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9F1D64" w14:paraId="60132D4F" w14:textId="77777777" w:rsidTr="00EB4E9C">
        <w:tc>
          <w:tcPr>
            <w:tcW w:w="6522" w:type="dxa"/>
          </w:tcPr>
          <w:p w14:paraId="13B6512E" w14:textId="77777777" w:rsidR="00DC3802" w:rsidRPr="009F1D64" w:rsidRDefault="00DC3802" w:rsidP="00AC2883">
            <w:pPr>
              <w:rPr>
                <w:lang w:val="de-DE"/>
              </w:rPr>
            </w:pPr>
            <w:r w:rsidRPr="009F1D64">
              <w:rPr>
                <w:noProof/>
                <w:lang w:val="de-DE" w:eastAsia="zh-CN"/>
              </w:rPr>
              <w:drawing>
                <wp:inline distT="0" distB="0" distL="0" distR="0" wp14:anchorId="2061C75A" wp14:editId="6229839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4551BAA" w14:textId="2BE7F1C8" w:rsidR="00C008E9" w:rsidRPr="009F1D64" w:rsidRDefault="009F1D64">
            <w:pPr>
              <w:pStyle w:val="Lettrine"/>
              <w:rPr>
                <w:lang w:val="de-DE"/>
              </w:rPr>
            </w:pPr>
            <w:r>
              <w:rPr>
                <w:lang w:val="de-DE"/>
              </w:rPr>
              <w:t>G</w:t>
            </w:r>
          </w:p>
        </w:tc>
      </w:tr>
      <w:tr w:rsidR="00DC3802" w:rsidRPr="00000B4C" w14:paraId="31503D96" w14:textId="77777777" w:rsidTr="00645CA8">
        <w:trPr>
          <w:trHeight w:val="219"/>
        </w:trPr>
        <w:tc>
          <w:tcPr>
            <w:tcW w:w="6522" w:type="dxa"/>
          </w:tcPr>
          <w:p w14:paraId="5ABE26C2" w14:textId="77777777" w:rsidR="00C008E9" w:rsidRPr="009F1D64" w:rsidRDefault="00012F0A">
            <w:pPr>
              <w:pStyle w:val="upove"/>
              <w:rPr>
                <w:lang w:val="de-DE"/>
              </w:rPr>
            </w:pPr>
            <w:r w:rsidRPr="009F1D64">
              <w:rPr>
                <w:lang w:val="de-DE"/>
              </w:rPr>
              <w:t>Internationaler Verband zum Schutz von Pflanzenzüchtungen</w:t>
            </w:r>
          </w:p>
        </w:tc>
        <w:tc>
          <w:tcPr>
            <w:tcW w:w="3117" w:type="dxa"/>
          </w:tcPr>
          <w:p w14:paraId="4BE1D25E" w14:textId="77777777" w:rsidR="00DC3802" w:rsidRPr="009F1D64" w:rsidRDefault="00DC3802" w:rsidP="00DA4973">
            <w:pPr>
              <w:rPr>
                <w:lang w:val="de-DE"/>
              </w:rPr>
            </w:pPr>
          </w:p>
        </w:tc>
      </w:tr>
    </w:tbl>
    <w:p w14:paraId="6E576A5F" w14:textId="77777777" w:rsidR="00DC3802" w:rsidRPr="009F1D64" w:rsidRDefault="00DC3802" w:rsidP="00DC3802">
      <w:pPr>
        <w:rPr>
          <w:lang w:val="de-DE"/>
        </w:rPr>
      </w:pPr>
    </w:p>
    <w:p w14:paraId="2A98B846" w14:textId="77777777" w:rsidR="00DA4973" w:rsidRPr="009F1D64" w:rsidRDefault="00DA4973" w:rsidP="00DC380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000B4C" w14:paraId="69A5D40E" w14:textId="77777777" w:rsidTr="00EB4E9C">
        <w:tc>
          <w:tcPr>
            <w:tcW w:w="6512" w:type="dxa"/>
          </w:tcPr>
          <w:p w14:paraId="3FE20F59" w14:textId="77777777" w:rsidR="00C008E9" w:rsidRPr="009F1D64" w:rsidRDefault="00012F0A">
            <w:pPr>
              <w:pStyle w:val="Sessiontc"/>
              <w:spacing w:line="240" w:lineRule="auto"/>
              <w:rPr>
                <w:lang w:val="de-DE"/>
              </w:rPr>
            </w:pPr>
            <w:r w:rsidRPr="009F1D64">
              <w:rPr>
                <w:lang w:val="de-DE"/>
              </w:rPr>
              <w:t>Technischer Ausschuss</w:t>
            </w:r>
          </w:p>
          <w:p w14:paraId="5E73B2D4" w14:textId="77777777" w:rsidR="00C008E9" w:rsidRPr="009F1D64" w:rsidRDefault="006D7435">
            <w:pPr>
              <w:pStyle w:val="Sessiontcplacedate"/>
              <w:rPr>
                <w:lang w:val="de-DE"/>
              </w:rPr>
            </w:pPr>
            <w:r w:rsidRPr="009F1D64">
              <w:rPr>
                <w:lang w:val="de-DE"/>
              </w:rPr>
              <w:t xml:space="preserve">Sechzigste </w:t>
            </w:r>
            <w:r w:rsidR="00EB4E9C" w:rsidRPr="009F1D64">
              <w:rPr>
                <w:lang w:val="de-DE"/>
              </w:rPr>
              <w:t>Tagung</w:t>
            </w:r>
          </w:p>
          <w:p w14:paraId="17A065A1" w14:textId="77777777" w:rsidR="00C008E9" w:rsidRPr="009F1D64" w:rsidRDefault="00012F0A">
            <w:pPr>
              <w:pStyle w:val="Sessiontcplacedate"/>
              <w:rPr>
                <w:sz w:val="22"/>
                <w:lang w:val="de-DE"/>
              </w:rPr>
            </w:pPr>
            <w:r w:rsidRPr="009F1D64">
              <w:rPr>
                <w:lang w:val="de-DE"/>
              </w:rPr>
              <w:t xml:space="preserve">Genf, </w:t>
            </w:r>
            <w:r w:rsidR="00131C84" w:rsidRPr="009F1D64">
              <w:rPr>
                <w:lang w:val="de-DE"/>
              </w:rPr>
              <w:t xml:space="preserve">21. </w:t>
            </w:r>
            <w:r w:rsidR="008B6E60" w:rsidRPr="009F1D64">
              <w:rPr>
                <w:lang w:val="de-DE"/>
              </w:rPr>
              <w:t xml:space="preserve">und </w:t>
            </w:r>
            <w:r w:rsidR="00131C84" w:rsidRPr="009F1D64">
              <w:rPr>
                <w:lang w:val="de-DE"/>
              </w:rPr>
              <w:t>22</w:t>
            </w:r>
            <w:r w:rsidR="006D7435" w:rsidRPr="009F1D64">
              <w:rPr>
                <w:lang w:val="de-DE"/>
              </w:rPr>
              <w:t xml:space="preserve">. </w:t>
            </w:r>
            <w:r w:rsidR="008B6E60" w:rsidRPr="009F1D64">
              <w:rPr>
                <w:lang w:val="de-DE"/>
              </w:rPr>
              <w:t xml:space="preserve">Oktober </w:t>
            </w:r>
            <w:r w:rsidR="00131C84" w:rsidRPr="009F1D64">
              <w:rPr>
                <w:lang w:val="de-DE"/>
              </w:rPr>
              <w:t>2024</w:t>
            </w:r>
          </w:p>
        </w:tc>
        <w:tc>
          <w:tcPr>
            <w:tcW w:w="3127" w:type="dxa"/>
          </w:tcPr>
          <w:p w14:paraId="7F679991" w14:textId="77777777" w:rsidR="00C008E9" w:rsidRPr="009F1D64" w:rsidRDefault="00FE7BF4">
            <w:pPr>
              <w:pStyle w:val="Doccode"/>
              <w:rPr>
                <w:lang w:val="de-DE"/>
              </w:rPr>
            </w:pPr>
            <w:r w:rsidRPr="009F1D64">
              <w:rPr>
                <w:lang w:val="de-DE"/>
              </w:rPr>
              <w:t>TC/60/8</w:t>
            </w:r>
          </w:p>
          <w:p w14:paraId="447B45D6" w14:textId="77777777" w:rsidR="00C008E9" w:rsidRPr="009F1D64" w:rsidRDefault="00012F0A">
            <w:pPr>
              <w:pStyle w:val="Docoriginal"/>
              <w:rPr>
                <w:lang w:val="de-DE"/>
              </w:rPr>
            </w:pPr>
            <w:r w:rsidRPr="009F1D64">
              <w:rPr>
                <w:lang w:val="de-DE"/>
              </w:rPr>
              <w:t>Original:</w:t>
            </w:r>
            <w:r w:rsidRPr="009F1D64">
              <w:rPr>
                <w:b w:val="0"/>
                <w:spacing w:val="0"/>
                <w:lang w:val="de-DE"/>
              </w:rPr>
              <w:t xml:space="preserve">  Englisch</w:t>
            </w:r>
          </w:p>
          <w:p w14:paraId="48330DD1" w14:textId="093D8568" w:rsidR="00C008E9" w:rsidRPr="009F1D64" w:rsidRDefault="00012F0A">
            <w:pPr>
              <w:pStyle w:val="Docoriginal"/>
              <w:rPr>
                <w:lang w:val="de-DE"/>
              </w:rPr>
            </w:pPr>
            <w:r w:rsidRPr="009F1D64">
              <w:rPr>
                <w:lang w:val="de-DE"/>
              </w:rPr>
              <w:t xml:space="preserve">Datum:  </w:t>
            </w:r>
            <w:r w:rsidR="00A37DDB" w:rsidRPr="00A37DDB">
              <w:rPr>
                <w:b w:val="0"/>
                <w:bCs w:val="0"/>
                <w:lang w:val="de-DE"/>
              </w:rPr>
              <w:t>22.</w:t>
            </w:r>
            <w:r w:rsidR="005664EC" w:rsidRPr="009F1D64">
              <w:rPr>
                <w:b w:val="0"/>
                <w:spacing w:val="0"/>
                <w:lang w:val="de-DE"/>
              </w:rPr>
              <w:t>Oktober</w:t>
            </w:r>
            <w:r w:rsidR="008B6E60" w:rsidRPr="009F1D64">
              <w:rPr>
                <w:b w:val="0"/>
                <w:spacing w:val="0"/>
                <w:lang w:val="de-DE"/>
              </w:rPr>
              <w:t xml:space="preserve">, </w:t>
            </w:r>
            <w:r w:rsidR="00131C84" w:rsidRPr="009F1D64">
              <w:rPr>
                <w:b w:val="0"/>
                <w:spacing w:val="0"/>
                <w:lang w:val="de-DE"/>
              </w:rPr>
              <w:t>2024</w:t>
            </w:r>
          </w:p>
        </w:tc>
      </w:tr>
    </w:tbl>
    <w:p w14:paraId="19C501B8" w14:textId="77777777" w:rsidR="00C008E9" w:rsidRPr="009F1D64" w:rsidRDefault="00012F0A">
      <w:pPr>
        <w:pStyle w:val="Titleofdoc0"/>
        <w:rPr>
          <w:lang w:val="de-DE"/>
        </w:rPr>
      </w:pPr>
      <w:r w:rsidRPr="009F1D64">
        <w:rPr>
          <w:lang w:val="de-DE"/>
        </w:rPr>
        <w:t>Bericht</w:t>
      </w:r>
    </w:p>
    <w:p w14:paraId="35DFA126" w14:textId="77777777" w:rsidR="00C008E9" w:rsidRPr="009F1D64" w:rsidRDefault="00012F0A">
      <w:pPr>
        <w:pStyle w:val="preparedby1"/>
        <w:jc w:val="left"/>
        <w:rPr>
          <w:lang w:val="de-DE"/>
        </w:rPr>
      </w:pPr>
      <w:r w:rsidRPr="009F1D64">
        <w:rPr>
          <w:lang w:val="de-DE"/>
        </w:rPr>
        <w:t>vom Technischen Ausschuss angenommen</w:t>
      </w:r>
    </w:p>
    <w:p w14:paraId="566ED9EA" w14:textId="77777777" w:rsidR="00BA5FD9" w:rsidRPr="006365CE" w:rsidRDefault="00BA5FD9" w:rsidP="00BA5FD9">
      <w:pPr>
        <w:pStyle w:val="Disclaimer"/>
        <w:rPr>
          <w:lang w:val="de-DE"/>
        </w:rPr>
      </w:pPr>
      <w:r w:rsidRPr="006365CE">
        <w:rPr>
          <w:lang w:val="de-DE"/>
        </w:rPr>
        <w:t>Haftungsausschluss: Dieses Dokument gibt nicht die Grundsätze oder eine Anleitung der UPOV wieder</w:t>
      </w:r>
      <w:r>
        <w:rPr>
          <w:lang w:val="de-DE"/>
        </w:rPr>
        <w:t>.</w:t>
      </w:r>
      <w:r>
        <w:rPr>
          <w:lang w:val="de-DE"/>
        </w:rPr>
        <w:br/>
      </w:r>
      <w:r>
        <w:rPr>
          <w:lang w:val="de-DE"/>
        </w:rPr>
        <w:br/>
      </w:r>
      <w:r w:rsidRPr="006365CE">
        <w:rPr>
          <w:lang w:val="de-DE"/>
        </w:rPr>
        <w:t>Dieses Dokument wurde mit Hilfe einer maschinellen Übersetzung erstellt, und die Genauigkeit kann nicht garantiert werden. Daher ist der Text in der Originalsprache die einzige authentische Version.</w:t>
      </w:r>
    </w:p>
    <w:p w14:paraId="3433536E" w14:textId="77777777" w:rsidR="00C008E9" w:rsidRPr="009F1D64" w:rsidRDefault="00012F0A">
      <w:pPr>
        <w:rPr>
          <w:lang w:val="de-DE"/>
        </w:rPr>
      </w:pPr>
      <w:r w:rsidRPr="009F1D64">
        <w:rPr>
          <w:lang w:val="de-DE"/>
        </w:rPr>
        <w:fldChar w:fldCharType="begin"/>
      </w:r>
      <w:r w:rsidRPr="009F1D64">
        <w:rPr>
          <w:lang w:val="de-DE"/>
        </w:rPr>
        <w:instrText xml:space="preserve"> AUTONUM  \* Arabic </w:instrText>
      </w:r>
      <w:r w:rsidRPr="009F1D64">
        <w:rPr>
          <w:lang w:val="de-DE"/>
        </w:rPr>
        <w:fldChar w:fldCharType="end"/>
      </w:r>
      <w:r w:rsidRPr="009F1D64">
        <w:rPr>
          <w:lang w:val="de-DE"/>
        </w:rPr>
        <w:tab/>
        <w:t>Der Technische Ausschuss (TC) hielt seine sechzigste Tagung am 21. und 22. Oktober 2024 in Genf ab.  Die Teilnehmerliste ist in Anlage I zu diesem Bericht wiedergegeben.</w:t>
      </w:r>
    </w:p>
    <w:p w14:paraId="30146653" w14:textId="77777777" w:rsidR="005664EC" w:rsidRPr="009F1D64" w:rsidRDefault="005664EC" w:rsidP="005664EC">
      <w:pPr>
        <w:rPr>
          <w:snapToGrid w:val="0"/>
          <w:lang w:val="de-DE"/>
        </w:rPr>
      </w:pPr>
    </w:p>
    <w:p w14:paraId="19A63CF2" w14:textId="77777777" w:rsidR="00C008E9" w:rsidRPr="009F1D64" w:rsidRDefault="00012F0A">
      <w:pPr>
        <w:rPr>
          <w:lang w:val="de-DE"/>
        </w:rPr>
      </w:pPr>
      <w:r w:rsidRPr="009F1D64">
        <w:rPr>
          <w:lang w:val="de-DE"/>
        </w:rPr>
        <w:fldChar w:fldCharType="begin"/>
      </w:r>
      <w:r w:rsidRPr="009F1D64">
        <w:rPr>
          <w:lang w:val="de-DE"/>
        </w:rPr>
        <w:instrText xml:space="preserve"> AUTONUM  \* Arabic </w:instrText>
      </w:r>
      <w:r w:rsidRPr="009F1D64">
        <w:rPr>
          <w:lang w:val="de-DE"/>
        </w:rPr>
        <w:fldChar w:fldCharType="end"/>
      </w:r>
      <w:r w:rsidRPr="009F1D64">
        <w:rPr>
          <w:lang w:val="de-DE"/>
        </w:rPr>
        <w:tab/>
        <w:t>Die Sitzung wurde von Frau Beate Rücker, Vorsitzende des TC, eröffnet, die die Teilnehmer begrüßte.</w:t>
      </w:r>
    </w:p>
    <w:p w14:paraId="197CCBA2" w14:textId="77777777" w:rsidR="005664EC" w:rsidRPr="009F1D64" w:rsidRDefault="005664EC" w:rsidP="005664EC">
      <w:pPr>
        <w:rPr>
          <w:snapToGrid w:val="0"/>
          <w:lang w:val="de-DE"/>
        </w:rPr>
      </w:pPr>
    </w:p>
    <w:p w14:paraId="639CD6C6"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r>
      <w:r w:rsidR="00F16E24" w:rsidRPr="009F1D64">
        <w:rPr>
          <w:lang w:val="de-DE"/>
        </w:rPr>
        <w:t xml:space="preserve">Die Vorsitzende berichtete, daß Armenien seine Urkunde über den Beitritt zur Akte von 1991 des UPOV-Übereinkommens am 2. Februar 2024 hinterlegt habe und am 2. März 2024 durch die Akte von 1991 gebunden sei.  Armenien sei das 79. Mitglied der UPOV.  Damit würde sich die Zahl der durch die </w:t>
      </w:r>
      <w:r w:rsidR="005C1827" w:rsidRPr="009F1D64">
        <w:rPr>
          <w:lang w:val="de-DE"/>
        </w:rPr>
        <w:t>Akte</w:t>
      </w:r>
      <w:r w:rsidR="00F16E24" w:rsidRPr="009F1D64">
        <w:rPr>
          <w:lang w:val="de-DE"/>
        </w:rPr>
        <w:t xml:space="preserve"> von 1991 gebundenen Staaten und Organisationen auf 62 Mitglieder (von 79 Mitgliedern) erhöhen.</w:t>
      </w:r>
    </w:p>
    <w:p w14:paraId="12E84A5E" w14:textId="77777777" w:rsidR="005664EC" w:rsidRPr="009F1D64" w:rsidRDefault="005664EC" w:rsidP="005664EC">
      <w:pPr>
        <w:rPr>
          <w:lang w:val="de-DE"/>
        </w:rPr>
      </w:pPr>
    </w:p>
    <w:p w14:paraId="7479A2DB" w14:textId="77777777" w:rsidR="005664EC" w:rsidRPr="009F1D64" w:rsidRDefault="005664EC" w:rsidP="005664EC">
      <w:pPr>
        <w:rPr>
          <w:lang w:val="de-DE"/>
        </w:rPr>
      </w:pPr>
    </w:p>
    <w:p w14:paraId="796999ED" w14:textId="77777777" w:rsidR="00C008E9" w:rsidRPr="009F1D64" w:rsidRDefault="00012F0A">
      <w:pPr>
        <w:pStyle w:val="Heading2"/>
        <w:rPr>
          <w:snapToGrid w:val="0"/>
          <w:lang w:val="de-DE"/>
        </w:rPr>
      </w:pPr>
      <w:r w:rsidRPr="009F1D64">
        <w:rPr>
          <w:snapToGrid w:val="0"/>
          <w:lang w:val="de-DE"/>
        </w:rPr>
        <w:t>Verabschiedung der Tagesordnung</w:t>
      </w:r>
    </w:p>
    <w:p w14:paraId="6343085D" w14:textId="77777777" w:rsidR="005664EC" w:rsidRPr="009F1D64" w:rsidRDefault="005664EC" w:rsidP="005664EC">
      <w:pPr>
        <w:ind w:left="567" w:hanging="567"/>
        <w:rPr>
          <w:rFonts w:cs="Arial"/>
          <w:snapToGrid w:val="0"/>
          <w:lang w:val="de-DE"/>
        </w:rPr>
      </w:pPr>
    </w:p>
    <w:p w14:paraId="1DA4CDF3"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die Tagesordnung, wie in Dokument TC/60/1 dargelegt, an.</w:t>
      </w:r>
    </w:p>
    <w:p w14:paraId="567DA7E9" w14:textId="77777777" w:rsidR="005664EC" w:rsidRPr="009F1D64" w:rsidRDefault="005664EC" w:rsidP="005664EC">
      <w:pPr>
        <w:rPr>
          <w:lang w:val="de-DE"/>
        </w:rPr>
      </w:pPr>
    </w:p>
    <w:p w14:paraId="2D9F7E2C" w14:textId="77777777" w:rsidR="005664EC" w:rsidRPr="009F1D64" w:rsidRDefault="005664EC" w:rsidP="005664EC">
      <w:pPr>
        <w:rPr>
          <w:lang w:val="de-DE"/>
        </w:rPr>
      </w:pPr>
    </w:p>
    <w:p w14:paraId="5AB8205F" w14:textId="3AE1190E" w:rsidR="00C008E9" w:rsidRPr="009F1D64" w:rsidRDefault="00012F0A">
      <w:pPr>
        <w:pStyle w:val="Heading2"/>
        <w:rPr>
          <w:lang w:val="de-DE"/>
        </w:rPr>
      </w:pPr>
      <w:r w:rsidRPr="009F1D64">
        <w:rPr>
          <w:snapToGrid w:val="0"/>
          <w:lang w:val="de-DE"/>
        </w:rPr>
        <w:t>Bericht des Stellvertretenden Generalsekretär</w:t>
      </w:r>
      <w:r w:rsidR="004A1A6B">
        <w:rPr>
          <w:snapToGrid w:val="0"/>
          <w:lang w:val="de-DE"/>
        </w:rPr>
        <w:t>in</w:t>
      </w:r>
      <w:r w:rsidRPr="009F1D64">
        <w:rPr>
          <w:snapToGrid w:val="0"/>
          <w:lang w:val="de-DE"/>
        </w:rPr>
        <w:t>s über die Entwicklungen in der UPOV</w:t>
      </w:r>
    </w:p>
    <w:p w14:paraId="64BEB3CD" w14:textId="77777777" w:rsidR="005664EC" w:rsidRPr="009F1D64" w:rsidRDefault="005664EC" w:rsidP="005664EC">
      <w:pPr>
        <w:rPr>
          <w:lang w:val="de-DE"/>
        </w:rPr>
      </w:pPr>
    </w:p>
    <w:p w14:paraId="0304B0C5" w14:textId="26FBAF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hörte ein Referat des Stellvertretenden Generalsekretär</w:t>
      </w:r>
      <w:r w:rsidR="004A1A6B">
        <w:rPr>
          <w:lang w:val="de-DE"/>
        </w:rPr>
        <w:t>in</w:t>
      </w:r>
      <w:r w:rsidRPr="009F1D64">
        <w:rPr>
          <w:lang w:val="de-DE"/>
        </w:rPr>
        <w:t xml:space="preserve">s und nahm zur Kenntnis, daß eine Kopie des Referats nach den UPOV-Tagungen auf der </w:t>
      </w:r>
      <w:r w:rsidR="008E6647" w:rsidRPr="009F1D64">
        <w:rPr>
          <w:lang w:val="de-DE"/>
        </w:rPr>
        <w:t xml:space="preserve">TC/60-Webseite </w:t>
      </w:r>
      <w:r w:rsidRPr="009F1D64">
        <w:rPr>
          <w:lang w:val="de-DE"/>
        </w:rPr>
        <w:t>zur Verfügung gestellt werden würde.</w:t>
      </w:r>
    </w:p>
    <w:p w14:paraId="65FE1B41" w14:textId="77777777" w:rsidR="00EA53B2" w:rsidRPr="009F1D64" w:rsidRDefault="00EA53B2" w:rsidP="00050E16">
      <w:pPr>
        <w:rPr>
          <w:lang w:val="de-DE"/>
        </w:rPr>
      </w:pPr>
    </w:p>
    <w:p w14:paraId="60687477" w14:textId="77777777" w:rsidR="005C1827" w:rsidRPr="009F1D64" w:rsidRDefault="005C1827" w:rsidP="00050E16">
      <w:pPr>
        <w:rPr>
          <w:lang w:val="de-DE"/>
        </w:rPr>
      </w:pPr>
    </w:p>
    <w:p w14:paraId="2248E0A2" w14:textId="77777777" w:rsidR="00C008E9" w:rsidRPr="009F1D64" w:rsidRDefault="00012F0A">
      <w:pPr>
        <w:pStyle w:val="Heading2"/>
        <w:rPr>
          <w:lang w:val="de-DE"/>
        </w:rPr>
      </w:pPr>
      <w:r w:rsidRPr="009F1D64">
        <w:rPr>
          <w:lang w:val="de-DE"/>
        </w:rPr>
        <w:t xml:space="preserve">Fortschrittsbericht über die Arbeit der Technischen Arbeitsgruppen </w:t>
      </w:r>
    </w:p>
    <w:p w14:paraId="60DE73CD" w14:textId="77777777" w:rsidR="00EA53B2" w:rsidRPr="009F1D64" w:rsidRDefault="00EA53B2" w:rsidP="00EA53B2">
      <w:pPr>
        <w:keepNext/>
        <w:jc w:val="left"/>
        <w:rPr>
          <w:lang w:val="de-DE"/>
        </w:rPr>
      </w:pPr>
    </w:p>
    <w:p w14:paraId="510D6E37" w14:textId="20873795"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nahm zur Kenntnis, daß die Technische Arbeitsgruppe für landwirtschaftliche Arten (TWA), die Technische Arbeitsgruppe für Obstarten (TWF), die </w:t>
      </w:r>
      <w:r w:rsidRPr="009F1D64">
        <w:rPr>
          <w:snapToGrid w:val="0"/>
          <w:lang w:val="de-DE"/>
        </w:rPr>
        <w:t xml:space="preserve">Technische Arbeitsgruppe für Prüfungsmethoden und -verfahren (TWM), die </w:t>
      </w:r>
      <w:r w:rsidRPr="009F1D64">
        <w:rPr>
          <w:lang w:val="de-DE"/>
        </w:rPr>
        <w:t>Technische Arbeitsgruppe für Zierpflanzen und forstliche Baumarten (TWO) und die Technische Arbeitsgruppe für Gemüsearten (TWV) seit ihrer neunundfünfzigsten Tagung jeweils eine Tagung abgehalten hätten. Der TC nahm zur Kenntnis, daß alle Technischen Arbeitsgruppen (TWP) virtuell zusammengetreten seien.</w:t>
      </w:r>
    </w:p>
    <w:p w14:paraId="0B4A1FA8" w14:textId="77777777" w:rsidR="00EA53B2" w:rsidRPr="009F1D64" w:rsidRDefault="00EA53B2" w:rsidP="00EA53B2">
      <w:pPr>
        <w:rPr>
          <w:lang w:val="de-DE"/>
        </w:rPr>
      </w:pPr>
    </w:p>
    <w:p w14:paraId="35AD242F"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hörte mündliche Berichte der Vorsitzenden über die Arbeit der TWA, der TWF, der TWM, der TWO und der TWV. Der TC nahm zur Kenntnis, daß die Berichte der Vorsitzenden in den Anlagen von Dokument TC/60/5 enthalten sind.</w:t>
      </w:r>
    </w:p>
    <w:p w14:paraId="4E51E2BC" w14:textId="77777777" w:rsidR="00EA53B2" w:rsidRPr="009F1D64" w:rsidRDefault="00EA53B2" w:rsidP="00EA53B2">
      <w:pPr>
        <w:rPr>
          <w:lang w:val="de-DE"/>
        </w:rPr>
      </w:pPr>
    </w:p>
    <w:p w14:paraId="367420F6" w14:textId="7E6C1050"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billigte auf seinen Tagungen im Jahr 2025 die Arbeitsprogramme für die </w:t>
      </w:r>
      <w:r w:rsidR="004B2D34" w:rsidRPr="009F1D64">
        <w:rPr>
          <w:lang w:val="de-DE"/>
        </w:rPr>
        <w:t>TWA, die TWF, die TWO und die TWV</w:t>
      </w:r>
      <w:r w:rsidRPr="009F1D64">
        <w:rPr>
          <w:lang w:val="de-DE"/>
        </w:rPr>
        <w:t>, wie in den Anlagen von Dokument TC/60/5 dargelegt</w:t>
      </w:r>
      <w:r w:rsidR="004B2D34" w:rsidRPr="009F1D64">
        <w:rPr>
          <w:lang w:val="de-DE"/>
        </w:rPr>
        <w:t xml:space="preserve">.  </w:t>
      </w:r>
    </w:p>
    <w:p w14:paraId="20214EF7" w14:textId="77777777" w:rsidR="00C57B3B" w:rsidRPr="009F1D64" w:rsidRDefault="00C57B3B" w:rsidP="00C57B3B">
      <w:pPr>
        <w:rPr>
          <w:lang w:val="de-DE"/>
        </w:rPr>
      </w:pPr>
    </w:p>
    <w:p w14:paraId="38DF2C27"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erhielt eine Einladung Chinas, die Tagung der TWM/3 im Jahr 2025 in Beijing auszurichten.  Der TC nahm die Intervention der Delegation Chinas zur Kenntnis, daß das interne Genehmigungsverfahren bereits lange vor der Tagung der TWM/2 begonnen habe, das Angebot, die TWM/3 auszurichten, jedoch auf der Tagung der TWM/2 im April 2024 nicht bestätigt werden könne.  </w:t>
      </w:r>
    </w:p>
    <w:p w14:paraId="64ADA683" w14:textId="77777777" w:rsidR="00C57B3B" w:rsidRPr="009F1D64" w:rsidRDefault="00C57B3B" w:rsidP="00C57B3B">
      <w:pPr>
        <w:rPr>
          <w:lang w:val="de-DE"/>
        </w:rPr>
      </w:pPr>
    </w:p>
    <w:p w14:paraId="74D9E154" w14:textId="12BACE51"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Im Einvernehmen mit der Vorsitzenden der TWM, Frau Nuria Urquia (Europäische Union), vereinbarte der TC, dem Rat vorzuschlagen, die Tagung der TWM/3 vom 28. April bis 1. Mai </w:t>
      </w:r>
      <w:r w:rsidR="004F700F" w:rsidRPr="009F1D64">
        <w:rPr>
          <w:lang w:val="de-DE"/>
        </w:rPr>
        <w:t xml:space="preserve">2025 </w:t>
      </w:r>
      <w:r w:rsidRPr="009F1D64">
        <w:rPr>
          <w:lang w:val="de-DE"/>
        </w:rPr>
        <w:t xml:space="preserve">in Beijing, China, abzuhalten.  </w:t>
      </w:r>
    </w:p>
    <w:p w14:paraId="65A64960" w14:textId="77777777" w:rsidR="00BB4593" w:rsidRPr="009F1D64" w:rsidRDefault="00BB4593" w:rsidP="00EA53B2">
      <w:pPr>
        <w:rPr>
          <w:lang w:val="de-DE"/>
        </w:rPr>
      </w:pPr>
    </w:p>
    <w:p w14:paraId="3759DD70" w14:textId="77777777" w:rsidR="00BB4593" w:rsidRPr="009F1D64" w:rsidRDefault="00BB4593" w:rsidP="00EA53B2">
      <w:pPr>
        <w:rPr>
          <w:lang w:val="de-DE"/>
        </w:rPr>
      </w:pPr>
    </w:p>
    <w:p w14:paraId="0D90EB4E" w14:textId="77777777" w:rsidR="00C008E9" w:rsidRPr="009F1D64" w:rsidRDefault="00012F0A">
      <w:pPr>
        <w:pStyle w:val="Heading2"/>
        <w:rPr>
          <w:snapToGrid w:val="0"/>
          <w:lang w:val="de-DE"/>
        </w:rPr>
      </w:pPr>
      <w:r w:rsidRPr="009F1D64">
        <w:rPr>
          <w:snapToGrid w:val="0"/>
          <w:lang w:val="de-DE"/>
        </w:rPr>
        <w:t xml:space="preserve">Angelegenheiten, die sich aus den Technischen Arbeitsgruppen ergeben </w:t>
      </w:r>
    </w:p>
    <w:p w14:paraId="0B9FCC1B" w14:textId="77777777" w:rsidR="00EA53B2" w:rsidRPr="009F1D64" w:rsidRDefault="00EA53B2" w:rsidP="007D3882">
      <w:pPr>
        <w:keepNext/>
        <w:ind w:left="567" w:hanging="567"/>
        <w:jc w:val="left"/>
        <w:rPr>
          <w:rFonts w:cs="Arial"/>
          <w:snapToGrid w:val="0"/>
          <w:lang w:val="de-DE"/>
        </w:rPr>
      </w:pPr>
    </w:p>
    <w:p w14:paraId="0C65E734" w14:textId="77777777" w:rsidR="00C008E9" w:rsidRPr="009F1D64" w:rsidRDefault="00012F0A">
      <w:pPr>
        <w:ind w:left="567" w:hanging="567"/>
        <w:jc w:val="left"/>
        <w:rPr>
          <w:rFonts w:cs="Arial"/>
          <w:lang w:val="de-DE"/>
        </w:rPr>
      </w:pPr>
      <w:r w:rsidRPr="009F1D64">
        <w:rPr>
          <w:rFonts w:cs="Arial"/>
          <w:snapToGrid w:val="0"/>
          <w:lang w:val="de-DE"/>
        </w:rPr>
        <w:fldChar w:fldCharType="begin"/>
      </w:r>
      <w:r w:rsidRPr="009F1D64">
        <w:rPr>
          <w:rFonts w:cs="Arial"/>
          <w:snapToGrid w:val="0"/>
          <w:lang w:val="de-DE"/>
        </w:rPr>
        <w:instrText xml:space="preserve"> AUTONUM  </w:instrText>
      </w:r>
      <w:r w:rsidRPr="009F1D64">
        <w:rPr>
          <w:rFonts w:cs="Arial"/>
          <w:snapToGrid w:val="0"/>
          <w:lang w:val="de-DE"/>
        </w:rPr>
        <w:fldChar w:fldCharType="end"/>
      </w:r>
      <w:r w:rsidRPr="009F1D64">
        <w:rPr>
          <w:rFonts w:cs="Arial"/>
          <w:snapToGrid w:val="0"/>
          <w:lang w:val="de-DE"/>
        </w:rPr>
        <w:tab/>
      </w:r>
      <w:r w:rsidRPr="009F1D64">
        <w:rPr>
          <w:rFonts w:cs="Arial"/>
          <w:lang w:val="de-DE"/>
        </w:rPr>
        <w:t>Der TC prüfte das Dokument TC/60/3.</w:t>
      </w:r>
    </w:p>
    <w:p w14:paraId="3C635CA1" w14:textId="77777777" w:rsidR="00EA53B2" w:rsidRPr="009F1D64" w:rsidRDefault="00EA53B2" w:rsidP="00EA53B2">
      <w:pPr>
        <w:rPr>
          <w:lang w:val="de-DE"/>
        </w:rPr>
      </w:pPr>
    </w:p>
    <w:p w14:paraId="4AE562CE" w14:textId="77777777" w:rsidR="00C008E9" w:rsidRPr="009F1D64" w:rsidRDefault="00012F0A">
      <w:pPr>
        <w:pStyle w:val="Heading3"/>
        <w:rPr>
          <w:lang w:val="de-DE"/>
        </w:rPr>
      </w:pPr>
      <w:bookmarkStart w:id="0" w:name="_Toc441497828"/>
      <w:bookmarkStart w:id="1" w:name="_Toc527377892"/>
      <w:bookmarkStart w:id="2" w:name="_Toc20505078"/>
      <w:bookmarkStart w:id="3" w:name="_Toc173848838"/>
      <w:r w:rsidRPr="009F1D64">
        <w:rPr>
          <w:lang w:val="de-DE"/>
        </w:rPr>
        <w:t>Fragen zur Information und für einen eventuellen Beschluss des Fachausschusses</w:t>
      </w:r>
      <w:bookmarkEnd w:id="0"/>
      <w:bookmarkEnd w:id="1"/>
      <w:bookmarkEnd w:id="2"/>
      <w:bookmarkEnd w:id="3"/>
    </w:p>
    <w:p w14:paraId="5D0C5C44" w14:textId="77777777" w:rsidR="00AC49CD" w:rsidRPr="009F1D64" w:rsidRDefault="00AC49CD" w:rsidP="001579C1">
      <w:pPr>
        <w:keepNext/>
        <w:rPr>
          <w:rFonts w:eastAsia="PMingLiU"/>
          <w:lang w:val="de-DE"/>
        </w:rPr>
      </w:pPr>
    </w:p>
    <w:p w14:paraId="3E3C77F7" w14:textId="77777777" w:rsidR="00C008E9" w:rsidRPr="009F1D64" w:rsidRDefault="00012F0A">
      <w:pPr>
        <w:pStyle w:val="Heading4"/>
        <w:rPr>
          <w:rFonts w:eastAsia="MS Mincho"/>
          <w:lang w:val="de-DE"/>
        </w:rPr>
      </w:pPr>
      <w:bookmarkStart w:id="4" w:name="_Toc173848839"/>
      <w:r w:rsidRPr="009F1D64">
        <w:rPr>
          <w:rFonts w:eastAsia="MS Mincho"/>
          <w:lang w:val="de-DE"/>
        </w:rPr>
        <w:t>Bewertung der Unterscheidbarkeit bei Krankheitsresistenzmerkmalen</w:t>
      </w:r>
      <w:bookmarkEnd w:id="4"/>
    </w:p>
    <w:p w14:paraId="30D321B6" w14:textId="77777777" w:rsidR="00AC49CD" w:rsidRPr="009F1D64" w:rsidRDefault="00AC49CD" w:rsidP="001579C1">
      <w:pPr>
        <w:keepNext/>
        <w:rPr>
          <w:rFonts w:eastAsia="PMingLiU"/>
          <w:lang w:val="de-DE"/>
        </w:rPr>
      </w:pPr>
    </w:p>
    <w:p w14:paraId="2EC11AEF" w14:textId="77777777" w:rsidR="00C008E9" w:rsidRPr="009F1D64" w:rsidRDefault="00012F0A">
      <w:pPr>
        <w:rPr>
          <w:rFonts w:eastAsia="PMingLiU"/>
          <w:lang w:val="de-DE"/>
        </w:rPr>
      </w:pPr>
      <w:r w:rsidRPr="009F1D64">
        <w:rPr>
          <w:rFonts w:eastAsia="PMingLiU"/>
          <w:lang w:val="de-DE"/>
        </w:rPr>
        <w:fldChar w:fldCharType="begin"/>
      </w:r>
      <w:r w:rsidRPr="009F1D64">
        <w:rPr>
          <w:rFonts w:eastAsia="PMingLiU"/>
          <w:lang w:val="de-DE"/>
        </w:rPr>
        <w:instrText xml:space="preserve"> AUTONUM  </w:instrText>
      </w:r>
      <w:r w:rsidRPr="009F1D64">
        <w:rPr>
          <w:rFonts w:eastAsia="PMingLiU"/>
          <w:lang w:val="de-DE"/>
        </w:rPr>
        <w:fldChar w:fldCharType="end"/>
      </w:r>
      <w:r w:rsidRPr="009F1D64">
        <w:rPr>
          <w:rFonts w:eastAsia="PMingLiU"/>
          <w:lang w:val="de-DE"/>
        </w:rPr>
        <w:tab/>
        <w:t xml:space="preserve">Der TC </w:t>
      </w:r>
      <w:r w:rsidR="00086D92" w:rsidRPr="009F1D64">
        <w:rPr>
          <w:rFonts w:eastAsia="PMingLiU"/>
          <w:lang w:val="de-DE"/>
        </w:rPr>
        <w:t xml:space="preserve">vereinbarte mit der </w:t>
      </w:r>
      <w:r w:rsidRPr="009F1D64">
        <w:rPr>
          <w:rFonts w:eastAsia="PMingLiU"/>
          <w:lang w:val="de-DE"/>
        </w:rPr>
        <w:t>TWV</w:t>
      </w:r>
      <w:r w:rsidR="00086D92" w:rsidRPr="009F1D64">
        <w:rPr>
          <w:rFonts w:eastAsia="PMingLiU"/>
          <w:lang w:val="de-DE"/>
        </w:rPr>
        <w:t xml:space="preserve">, das </w:t>
      </w:r>
      <w:r w:rsidRPr="009F1D64">
        <w:rPr>
          <w:rFonts w:eastAsia="PMingLiU"/>
          <w:lang w:val="de-DE"/>
        </w:rPr>
        <w:t xml:space="preserve">Verbandsbüro </w:t>
      </w:r>
      <w:r w:rsidR="00086D92" w:rsidRPr="009F1D64">
        <w:rPr>
          <w:rFonts w:eastAsia="PMingLiU"/>
          <w:lang w:val="de-DE"/>
        </w:rPr>
        <w:t>zu ersuchen</w:t>
      </w:r>
      <w:r w:rsidRPr="009F1D64">
        <w:rPr>
          <w:rFonts w:eastAsia="PMingLiU"/>
          <w:lang w:val="de-DE"/>
        </w:rPr>
        <w:t xml:space="preserve">, Informationen über Herausforderungen und Möglichkeiten für Krankheitsresistenzmerkmale in Prüfungsrichtlinien zu erteilen, die auf der neunundfünfzigsten Tagung der TWV geprüft werden sollen, wie in </w:t>
      </w:r>
      <w:r w:rsidRPr="009F1D64">
        <w:rPr>
          <w:rFonts w:cs="Arial"/>
          <w:lang w:val="de-DE"/>
        </w:rPr>
        <w:t xml:space="preserve">Dokument TC/60/3, </w:t>
      </w:r>
      <w:r w:rsidRPr="009F1D64">
        <w:rPr>
          <w:rFonts w:eastAsia="PMingLiU"/>
          <w:lang w:val="de-DE"/>
        </w:rPr>
        <w:t>Absatz 7, dargelegt.</w:t>
      </w:r>
    </w:p>
    <w:p w14:paraId="4133182B" w14:textId="77777777" w:rsidR="00AC49CD" w:rsidRPr="009F1D64" w:rsidRDefault="00AC49CD" w:rsidP="00EA53B2">
      <w:pPr>
        <w:rPr>
          <w:lang w:val="de-DE"/>
        </w:rPr>
      </w:pPr>
    </w:p>
    <w:p w14:paraId="6032FF30" w14:textId="77777777" w:rsidR="00C008E9" w:rsidRPr="009F1D64" w:rsidRDefault="00012F0A">
      <w:pPr>
        <w:pStyle w:val="Heading3"/>
        <w:rPr>
          <w:lang w:val="de-DE"/>
        </w:rPr>
      </w:pPr>
      <w:r w:rsidRPr="009F1D64">
        <w:rPr>
          <w:lang w:val="de-DE"/>
        </w:rPr>
        <w:t>Fragen zur Information</w:t>
      </w:r>
    </w:p>
    <w:p w14:paraId="1F74BEEA" w14:textId="77777777" w:rsidR="00AC49CD" w:rsidRPr="009F1D64" w:rsidRDefault="00AC49CD" w:rsidP="001579C1">
      <w:pPr>
        <w:keepNext/>
        <w:rPr>
          <w:lang w:val="de-DE"/>
        </w:rPr>
      </w:pPr>
    </w:p>
    <w:p w14:paraId="5CCCCEC1" w14:textId="77777777" w:rsidR="00C008E9" w:rsidRPr="009F1D64" w:rsidRDefault="00012F0A">
      <w:pPr>
        <w:pStyle w:val="ListParagraph"/>
        <w:keepNext/>
        <w:tabs>
          <w:tab w:val="left" w:pos="567"/>
          <w:tab w:val="left" w:pos="1134"/>
        </w:tabs>
        <w:ind w:left="0"/>
        <w:rPr>
          <w:lang w:val="de-DE" w:eastAsia="fr-FR"/>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die Entwicklungen in den TWP betreffend zur Kenntnis:</w:t>
      </w:r>
    </w:p>
    <w:p w14:paraId="3824A159" w14:textId="77777777" w:rsidR="001579C1" w:rsidRPr="009F1D64" w:rsidRDefault="001579C1" w:rsidP="001579C1">
      <w:pPr>
        <w:tabs>
          <w:tab w:val="left" w:pos="1701"/>
        </w:tabs>
        <w:ind w:left="1134" w:hanging="567"/>
        <w:rPr>
          <w:lang w:val="de-DE"/>
        </w:rPr>
      </w:pPr>
      <w:r w:rsidRPr="009F1D64">
        <w:rPr>
          <w:lang w:val="de-DE"/>
        </w:rPr>
        <w:tab/>
      </w:r>
    </w:p>
    <w:p w14:paraId="704EA800"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Implementierung von Purdys Notation für Stammbäume in UPOV PRISMA;</w:t>
      </w:r>
    </w:p>
    <w:p w14:paraId="148FEB95"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DUS-Prüfungen: ein Standort in zwei Jahren gegenüber zwei Standorten in einem Jahr;</w:t>
      </w:r>
    </w:p>
    <w:p w14:paraId="704D760A"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Anzahl der Wachstumsperioden und abschließende Prüfung der Obstkulturen;</w:t>
      </w:r>
    </w:p>
    <w:p w14:paraId="66B63F56"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Verfahren für die Erfassung von Merkmalen mit einmaliger Erfassung (MG) und einer Anzahl von Einzelerfassungen (MS) für eine Gruppe von Pflanzen oder Pflanzenteilen;</w:t>
      </w:r>
    </w:p>
    <w:p w14:paraId="78A8C10C" w14:textId="77777777" w:rsidR="00C008E9" w:rsidRPr="009F1D64" w:rsidRDefault="00012F0A">
      <w:pPr>
        <w:pStyle w:val="ListParagraph"/>
        <w:numPr>
          <w:ilvl w:val="0"/>
          <w:numId w:val="1"/>
        </w:numPr>
        <w:tabs>
          <w:tab w:val="left" w:pos="1701"/>
        </w:tabs>
        <w:ind w:left="1134" w:hanging="567"/>
        <w:rPr>
          <w:rFonts w:cs="Arial"/>
          <w:lang w:val="de-DE"/>
        </w:rPr>
      </w:pPr>
      <w:r w:rsidRPr="009F1D64">
        <w:rPr>
          <w:lang w:val="de-DE"/>
        </w:rPr>
        <w:t>Erfahrungen mit neuen Arten und Sorten;</w:t>
      </w:r>
    </w:p>
    <w:p w14:paraId="7D02DE65"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Männliche Sterilität bei Blumenkohl (TG/45/7);</w:t>
      </w:r>
    </w:p>
    <w:p w14:paraId="721ABE67"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Entwicklung neuer Merkmale für die Sortenprüfung von Gerste;</w:t>
      </w:r>
    </w:p>
    <w:p w14:paraId="07075D0C"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Informationen über Mutantensorten von Apfel, die für die DUS-Prüfung nützlich sind;</w:t>
      </w:r>
    </w:p>
    <w:p w14:paraId="408950ED" w14:textId="77777777" w:rsidR="00C008E9" w:rsidRPr="009F1D64" w:rsidRDefault="00012F0A">
      <w:pPr>
        <w:pStyle w:val="ListParagraph"/>
        <w:numPr>
          <w:ilvl w:val="0"/>
          <w:numId w:val="1"/>
        </w:numPr>
        <w:tabs>
          <w:tab w:val="left" w:pos="1701"/>
        </w:tabs>
        <w:ind w:left="1134" w:hanging="567"/>
        <w:rPr>
          <w:rFonts w:cs="Arial"/>
          <w:lang w:val="de-DE"/>
        </w:rPr>
      </w:pPr>
      <w:r w:rsidRPr="009F1D64">
        <w:rPr>
          <w:lang w:val="de-DE"/>
        </w:rPr>
        <w:t>Bildanalyse und neue Technologien bei der DUS-Prüfung;</w:t>
      </w:r>
    </w:p>
    <w:p w14:paraId="6EF27D72"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 xml:space="preserve">Software und statistische Analyseverfahren für die DUS-Prüfung; und </w:t>
      </w:r>
    </w:p>
    <w:p w14:paraId="67C36716" w14:textId="77777777" w:rsidR="00C008E9" w:rsidRPr="009F1D64" w:rsidRDefault="00012F0A">
      <w:pPr>
        <w:pStyle w:val="ListParagraph"/>
        <w:numPr>
          <w:ilvl w:val="0"/>
          <w:numId w:val="1"/>
        </w:numPr>
        <w:tabs>
          <w:tab w:val="left" w:pos="1701"/>
        </w:tabs>
        <w:ind w:left="1134" w:hanging="567"/>
        <w:rPr>
          <w:lang w:val="de-DE"/>
        </w:rPr>
      </w:pPr>
      <w:r w:rsidRPr="009F1D64">
        <w:rPr>
          <w:lang w:val="de-DE"/>
        </w:rPr>
        <w:t>Phänotypisierung und Bildanalyse</w:t>
      </w:r>
    </w:p>
    <w:p w14:paraId="4E56ADC1" w14:textId="77777777" w:rsidR="00AC49CD" w:rsidRPr="009F1D64" w:rsidRDefault="00AC49CD" w:rsidP="00AC49CD">
      <w:pPr>
        <w:rPr>
          <w:lang w:val="de-DE"/>
        </w:rPr>
      </w:pPr>
    </w:p>
    <w:p w14:paraId="6E549B21"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zur Kenntnis, daß in den Prüfungsrichtlinien mehr Krankheitsresistenzmerkmale vorgeschlagen würden</w:t>
      </w:r>
      <w:r w:rsidR="00FD772C" w:rsidRPr="009F1D64">
        <w:rPr>
          <w:lang w:val="de-DE"/>
        </w:rPr>
        <w:t xml:space="preserve">, was eine häufigere Überarbeitung erfordere, und vereinbarte, daß Untergruppen interessierter Sachverständiger gefördert werden sollten, um </w:t>
      </w:r>
      <w:r w:rsidR="007A0208" w:rsidRPr="009F1D64">
        <w:rPr>
          <w:lang w:val="de-DE"/>
        </w:rPr>
        <w:t>die Erörterungen zügiger voranzutreiben</w:t>
      </w:r>
      <w:r w:rsidR="00FD772C" w:rsidRPr="009F1D64">
        <w:rPr>
          <w:lang w:val="de-DE"/>
        </w:rPr>
        <w:t>.</w:t>
      </w:r>
    </w:p>
    <w:p w14:paraId="3ED02EE9" w14:textId="77777777" w:rsidR="007A0208" w:rsidRPr="009F1D64" w:rsidRDefault="007A0208" w:rsidP="00EA53B2">
      <w:pPr>
        <w:rPr>
          <w:lang w:val="de-DE"/>
        </w:rPr>
      </w:pPr>
    </w:p>
    <w:p w14:paraId="53A4661A" w14:textId="77777777" w:rsidR="00FD772C" w:rsidRPr="009F1D64" w:rsidRDefault="00FD772C" w:rsidP="00EA53B2">
      <w:pPr>
        <w:rPr>
          <w:lang w:val="de-DE"/>
        </w:rPr>
      </w:pPr>
    </w:p>
    <w:p w14:paraId="64EDDBE5" w14:textId="77777777" w:rsidR="00C008E9" w:rsidRPr="009F1D64" w:rsidRDefault="00012F0A">
      <w:pPr>
        <w:pStyle w:val="Heading2"/>
        <w:rPr>
          <w:lang w:val="de-DE"/>
        </w:rPr>
      </w:pPr>
      <w:r w:rsidRPr="009F1D64">
        <w:rPr>
          <w:lang w:val="de-DE"/>
        </w:rPr>
        <w:t>Entwicklung von Leitlinien und Dokumenten, die zur Annahme durch den Rat vorgeschlagen werden</w:t>
      </w:r>
    </w:p>
    <w:p w14:paraId="1419C1FA" w14:textId="77777777" w:rsidR="009B440E" w:rsidRPr="009F1D64" w:rsidRDefault="009B440E" w:rsidP="00B02EBB">
      <w:pPr>
        <w:jc w:val="left"/>
        <w:rPr>
          <w:lang w:val="de-DE"/>
        </w:rPr>
      </w:pPr>
    </w:p>
    <w:p w14:paraId="3B3348DF" w14:textId="77777777" w:rsidR="00C008E9" w:rsidRPr="009F1D64" w:rsidRDefault="00012F0A">
      <w:pPr>
        <w:jc w:val="left"/>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das Dokument SESSIONS/2024/2.</w:t>
      </w:r>
    </w:p>
    <w:p w14:paraId="397F5D91" w14:textId="77777777" w:rsidR="00050E16" w:rsidRPr="009F1D64" w:rsidRDefault="00050E16" w:rsidP="009B440E">
      <w:pPr>
        <w:jc w:val="left"/>
        <w:rPr>
          <w:lang w:val="de-DE"/>
        </w:rPr>
      </w:pPr>
    </w:p>
    <w:p w14:paraId="6635533F" w14:textId="77777777" w:rsidR="00C008E9" w:rsidRPr="009F1D64" w:rsidRDefault="00012F0A">
      <w:pPr>
        <w:pStyle w:val="Heading3"/>
        <w:rPr>
          <w:lang w:val="de-DE"/>
        </w:rPr>
      </w:pPr>
      <w:r w:rsidRPr="009F1D64">
        <w:rPr>
          <w:lang w:val="de-DE"/>
        </w:rPr>
        <w:t>Angelegenheiten zur Annahme durch den Rat im Jahr 2023</w:t>
      </w:r>
    </w:p>
    <w:p w14:paraId="26C79458" w14:textId="77777777" w:rsidR="00672D1D" w:rsidRPr="009F1D64" w:rsidRDefault="00672D1D" w:rsidP="00672D1D">
      <w:pPr>
        <w:rPr>
          <w:lang w:val="de-DE"/>
        </w:rPr>
      </w:pPr>
    </w:p>
    <w:p w14:paraId="5192C27E" w14:textId="77777777" w:rsidR="00C008E9" w:rsidRPr="009F1D64" w:rsidRDefault="00012F0A">
      <w:pPr>
        <w:pStyle w:val="Heading4"/>
        <w:rPr>
          <w:lang w:val="de-DE"/>
        </w:rPr>
      </w:pPr>
      <w:bookmarkStart w:id="5" w:name="_Toc176335721"/>
      <w:r w:rsidRPr="009F1D64">
        <w:rPr>
          <w:lang w:val="de-DE"/>
        </w:rPr>
        <w:t>Dokumente zur Annahme durch den Rat, vorbehaltlich der Zustimmung des TC und des CAJ</w:t>
      </w:r>
      <w:bookmarkEnd w:id="5"/>
    </w:p>
    <w:p w14:paraId="063C4367" w14:textId="77777777" w:rsidR="00672D1D" w:rsidRPr="009F1D64" w:rsidRDefault="00672D1D" w:rsidP="00672D1D">
      <w:pPr>
        <w:rPr>
          <w:lang w:val="de-DE"/>
        </w:rPr>
      </w:pPr>
    </w:p>
    <w:p w14:paraId="50F281E9" w14:textId="77777777" w:rsidR="00C008E9" w:rsidRPr="009F1D64" w:rsidRDefault="00012F0A">
      <w:pPr>
        <w:pStyle w:val="Heading5"/>
        <w:rPr>
          <w:lang w:val="de-DE"/>
        </w:rPr>
      </w:pPr>
      <w:bookmarkStart w:id="6" w:name="_Toc176335722"/>
      <w:r w:rsidRPr="009F1D64">
        <w:rPr>
          <w:lang w:val="de-DE"/>
        </w:rPr>
        <w:t xml:space="preserve">UPOV/INF/16: Austauschbare Software (Revision) </w:t>
      </w:r>
      <w:bookmarkEnd w:id="6"/>
    </w:p>
    <w:p w14:paraId="026EAA08" w14:textId="77777777" w:rsidR="00672D1D" w:rsidRPr="009F1D64" w:rsidRDefault="00672D1D" w:rsidP="00672D1D">
      <w:pPr>
        <w:rPr>
          <w:lang w:val="de-DE"/>
        </w:rPr>
      </w:pPr>
    </w:p>
    <w:p w14:paraId="6A7D94F9"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Überarbeitung des Dokuments UPOV/INF/16 "Austauschbare Software" aufgrund des Dokuments </w:t>
      </w:r>
      <w:r w:rsidRPr="009F1D64">
        <w:rPr>
          <w:snapToGrid w:val="0"/>
          <w:lang w:val="de-DE"/>
        </w:rPr>
        <w:t xml:space="preserve">UPOV/INF/16/13 Draft 1 </w:t>
      </w:r>
      <w:r w:rsidRPr="009F1D64">
        <w:rPr>
          <w:lang w:val="de-DE"/>
        </w:rPr>
        <w:tab/>
        <w:t>vorzuschlagen.</w:t>
      </w:r>
    </w:p>
    <w:p w14:paraId="6EC90AC5" w14:textId="77777777" w:rsidR="00672D1D" w:rsidRPr="009F1D64" w:rsidRDefault="00672D1D" w:rsidP="00672D1D">
      <w:pPr>
        <w:rPr>
          <w:lang w:val="de-DE"/>
        </w:rPr>
      </w:pPr>
    </w:p>
    <w:p w14:paraId="31AF1124" w14:textId="77777777" w:rsidR="00C008E9" w:rsidRPr="009F1D64" w:rsidRDefault="00012F0A">
      <w:pPr>
        <w:pStyle w:val="Heading5"/>
        <w:rPr>
          <w:lang w:val="de-DE"/>
        </w:rPr>
      </w:pPr>
      <w:bookmarkStart w:id="7" w:name="_Toc176335724"/>
      <w:r w:rsidRPr="009F1D64">
        <w:rPr>
          <w:lang w:val="de-DE"/>
        </w:rPr>
        <w:t>UPOV/INF/22: Von Verbandsmitgliedern verwendete Software und Ausrüstung (Revision)</w:t>
      </w:r>
      <w:bookmarkEnd w:id="7"/>
    </w:p>
    <w:p w14:paraId="2431695F" w14:textId="77777777" w:rsidR="00672D1D" w:rsidRPr="009F1D64" w:rsidRDefault="00672D1D" w:rsidP="00672D1D">
      <w:pPr>
        <w:rPr>
          <w:lang w:val="de-DE"/>
        </w:rPr>
      </w:pPr>
      <w:r w:rsidRPr="009F1D64">
        <w:rPr>
          <w:lang w:val="de-DE"/>
        </w:rPr>
        <w:t xml:space="preserve"> </w:t>
      </w:r>
    </w:p>
    <w:p w14:paraId="16A42C71" w14:textId="74814349"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 die Überarbeitung des Dokuments UPOV/INF/22 "Von Verbandsmitgliedern verwendete Software und Ausrüstung" aufgrund des Dokuments UPOV/INF/22/11 Draft 1 vorzuschlagen.</w:t>
      </w:r>
    </w:p>
    <w:p w14:paraId="3349B71B" w14:textId="77777777" w:rsidR="00672D1D" w:rsidRPr="009F1D64" w:rsidRDefault="00672D1D" w:rsidP="00672D1D">
      <w:pPr>
        <w:rPr>
          <w:lang w:val="de-DE"/>
        </w:rPr>
      </w:pPr>
    </w:p>
    <w:p w14:paraId="2E02484C" w14:textId="77777777" w:rsidR="00C008E9" w:rsidRPr="009F1D64" w:rsidRDefault="00012F0A" w:rsidP="0004277C">
      <w:pPr>
        <w:pStyle w:val="Heading5"/>
        <w:rPr>
          <w:lang w:val="de-DE"/>
        </w:rPr>
      </w:pPr>
      <w:bookmarkStart w:id="8" w:name="_Toc176335725"/>
      <w:r w:rsidRPr="009F1D64">
        <w:rPr>
          <w:lang w:val="de-DE"/>
        </w:rPr>
        <w:lastRenderedPageBreak/>
        <w:t xml:space="preserve">UPOV/EXN/DEN: Erläuterungen zu Sortenbezeichnungen nach dem UPOV-Übereinkommen (Revision) : </w:t>
      </w:r>
      <w:bookmarkStart w:id="9" w:name="_Toc176335726"/>
      <w:bookmarkEnd w:id="8"/>
      <w:r w:rsidR="00BA17D7" w:rsidRPr="009F1D64">
        <w:rPr>
          <w:lang w:val="de-DE"/>
        </w:rPr>
        <w:t xml:space="preserve">Neue Sortenbezeichnungsklassen für </w:t>
      </w:r>
      <w:r w:rsidR="00BA17D7" w:rsidRPr="009F1D64">
        <w:rPr>
          <w:iCs/>
          <w:lang w:val="de-DE"/>
        </w:rPr>
        <w:t xml:space="preserve">Prunus </w:t>
      </w:r>
      <w:r w:rsidR="00BA17D7" w:rsidRPr="009F1D64">
        <w:rPr>
          <w:lang w:val="de-DE"/>
        </w:rPr>
        <w:t>und Situationen, in denen eine Bezeichnung mit anderen Klassen innerhalb einer Gattung verglichen werden sollte</w:t>
      </w:r>
      <w:bookmarkEnd w:id="9"/>
    </w:p>
    <w:p w14:paraId="289C5C02" w14:textId="77777777" w:rsidR="00672D1D" w:rsidRPr="009F1D64" w:rsidRDefault="00672D1D" w:rsidP="0004277C">
      <w:pPr>
        <w:keepNext/>
        <w:rPr>
          <w:lang w:val="de-DE"/>
        </w:rPr>
      </w:pPr>
    </w:p>
    <w:p w14:paraId="11828EBF" w14:textId="4FF0D5A8" w:rsidR="00C008E9" w:rsidRPr="009F1D64" w:rsidRDefault="00012F0A" w:rsidP="0004277C">
      <w:pPr>
        <w:keepNext/>
        <w:rPr>
          <w:spacing w:val="-2"/>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Überarbeitung des Dokuments UPOV/EXN/DEN/3 "Erläuterungen zu Sortenbezeichnungen nach dem UPOV-Übereinkommen" (Dokument UPOV/EXN/DEN/4) aufgrund der in Dokument SESSIONS/2024/2, </w:t>
      </w:r>
      <w:r w:rsidRPr="009F1D64">
        <w:rPr>
          <w:spacing w:val="-2"/>
          <w:lang w:val="de-DE"/>
        </w:rPr>
        <w:t>Anlage I, Abschnitt "</w:t>
      </w:r>
      <w:r w:rsidRPr="009F1D64">
        <w:rPr>
          <w:lang w:val="de-DE"/>
        </w:rPr>
        <w:t xml:space="preserve">Vorschlag" dargelegten Überarbeitungsvorschläge vorzuschlagen: Neue </w:t>
      </w:r>
      <w:r w:rsidRPr="009F1D64">
        <w:rPr>
          <w:spacing w:val="-2"/>
          <w:lang w:val="de-DE"/>
        </w:rPr>
        <w:t xml:space="preserve">Sortenbezeichnungsklassen für </w:t>
      </w:r>
      <w:r w:rsidRPr="009F1D64">
        <w:rPr>
          <w:iCs/>
          <w:spacing w:val="-2"/>
          <w:lang w:val="de-DE"/>
        </w:rPr>
        <w:t>Prunus</w:t>
      </w:r>
      <w:r w:rsidRPr="009F1D64">
        <w:rPr>
          <w:spacing w:val="-2"/>
          <w:lang w:val="de-DE"/>
        </w:rPr>
        <w:t>"</w:t>
      </w:r>
      <w:r w:rsidR="0051790D" w:rsidRPr="009F1D64">
        <w:rPr>
          <w:spacing w:val="-2"/>
          <w:lang w:val="de-DE"/>
        </w:rPr>
        <w:t xml:space="preserve">, </w:t>
      </w:r>
      <w:r w:rsidR="00FD772C" w:rsidRPr="009F1D64">
        <w:rPr>
          <w:spacing w:val="-2"/>
          <w:lang w:val="de-DE"/>
        </w:rPr>
        <w:t xml:space="preserve">mit folgender Änderung </w:t>
      </w:r>
      <w:r w:rsidR="000C5491" w:rsidRPr="009F1D64">
        <w:rPr>
          <w:lang w:val="de-DE"/>
        </w:rPr>
        <w:t xml:space="preserve">(Hinzufügungen durch Hervorhebung und </w:t>
      </w:r>
      <w:r w:rsidR="000C5491" w:rsidRPr="009F1D64">
        <w:rPr>
          <w:highlight w:val="lightGray"/>
          <w:u w:val="single"/>
          <w:lang w:val="de-DE"/>
        </w:rPr>
        <w:t>Unterstreichung</w:t>
      </w:r>
      <w:r w:rsidR="000C5491" w:rsidRPr="009F1D64">
        <w:rPr>
          <w:lang w:val="de-DE"/>
        </w:rPr>
        <w:t xml:space="preserve">, Streichungen durch Hervorhebung und </w:t>
      </w:r>
      <w:r w:rsidR="000C5491" w:rsidRPr="009F1D64">
        <w:rPr>
          <w:strike/>
          <w:highlight w:val="lightGray"/>
          <w:lang w:val="de-DE"/>
        </w:rPr>
        <w:t xml:space="preserve">Durchstreichung </w:t>
      </w:r>
      <w:r w:rsidR="000C5491" w:rsidRPr="009F1D64">
        <w:rPr>
          <w:lang w:val="de-DE"/>
        </w:rPr>
        <w:t>gekennzeichnet)</w:t>
      </w:r>
      <w:r w:rsidR="0051790D" w:rsidRPr="009F1D64">
        <w:rPr>
          <w:spacing w:val="-2"/>
          <w:lang w:val="de-DE"/>
        </w:rPr>
        <w:t>:</w:t>
      </w:r>
    </w:p>
    <w:p w14:paraId="58AAFCF1" w14:textId="77777777" w:rsidR="0051790D" w:rsidRPr="009F1D64" w:rsidRDefault="0051790D" w:rsidP="0051790D">
      <w:pPr>
        <w:pStyle w:val="BasistekstNaktuinbouw"/>
        <w:ind w:left="567" w:right="567"/>
        <w:jc w:val="both"/>
        <w:rPr>
          <w:lang w:val="de-DE"/>
        </w:rPr>
      </w:pPr>
    </w:p>
    <w:p w14:paraId="32B6954C" w14:textId="77777777" w:rsidR="00C008E9" w:rsidRPr="009F1D64" w:rsidRDefault="00012F0A">
      <w:pPr>
        <w:pStyle w:val="BasistekstNaktuinbouw"/>
        <w:ind w:left="567" w:right="567"/>
        <w:jc w:val="both"/>
        <w:rPr>
          <w:rFonts w:eastAsiaTheme="minorEastAsia"/>
          <w:sz w:val="18"/>
          <w:szCs w:val="16"/>
          <w:lang w:val="de-DE"/>
        </w:rPr>
      </w:pPr>
      <w:r w:rsidRPr="009F1D64">
        <w:rPr>
          <w:sz w:val="18"/>
          <w:szCs w:val="16"/>
          <w:lang w:val="de-DE"/>
        </w:rPr>
        <w:t>"c)</w:t>
      </w:r>
      <w:r w:rsidRPr="009F1D64">
        <w:rPr>
          <w:sz w:val="18"/>
          <w:szCs w:val="16"/>
          <w:lang w:val="de-DE"/>
        </w:rPr>
        <w:tab/>
      </w:r>
      <w:r w:rsidRPr="009F1D64">
        <w:rPr>
          <w:rFonts w:eastAsiaTheme="minorEastAsia"/>
          <w:sz w:val="18"/>
          <w:szCs w:val="16"/>
          <w:lang w:val="de-DE"/>
        </w:rPr>
        <w:t xml:space="preserve">Die </w:t>
      </w:r>
      <w:r w:rsidRPr="009F1D64">
        <w:rPr>
          <w:rFonts w:eastAsiaTheme="minorEastAsia"/>
          <w:strike/>
          <w:sz w:val="18"/>
          <w:szCs w:val="16"/>
          <w:highlight w:val="lightGray"/>
          <w:lang w:val="de-DE"/>
        </w:rPr>
        <w:t xml:space="preserve">eingetragenen </w:t>
      </w:r>
      <w:r w:rsidRPr="009F1D64">
        <w:rPr>
          <w:rFonts w:eastAsiaTheme="minorEastAsia"/>
          <w:sz w:val="18"/>
          <w:szCs w:val="16"/>
          <w:highlight w:val="lightGray"/>
          <w:u w:val="single"/>
          <w:lang w:val="de-DE"/>
        </w:rPr>
        <w:t xml:space="preserve">vorgeschlagenen Bezeichnungen </w:t>
      </w:r>
      <w:r w:rsidRPr="009F1D64">
        <w:rPr>
          <w:rFonts w:eastAsiaTheme="minorEastAsia"/>
          <w:strike/>
          <w:sz w:val="18"/>
          <w:szCs w:val="16"/>
          <w:highlight w:val="lightGray"/>
          <w:lang w:val="de-DE"/>
        </w:rPr>
        <w:t xml:space="preserve">einer </w:t>
      </w:r>
      <w:r w:rsidRPr="009F1D64">
        <w:rPr>
          <w:rFonts w:eastAsiaTheme="minorEastAsia"/>
          <w:sz w:val="18"/>
          <w:szCs w:val="16"/>
          <w:lang w:val="de-DE"/>
        </w:rPr>
        <w:t xml:space="preserve">interspezifischen </w:t>
      </w:r>
      <w:r w:rsidRPr="009F1D64">
        <w:rPr>
          <w:rFonts w:eastAsiaTheme="minorEastAsia"/>
          <w:strike/>
          <w:sz w:val="18"/>
          <w:szCs w:val="16"/>
          <w:highlight w:val="lightGray"/>
          <w:lang w:val="de-DE"/>
        </w:rPr>
        <w:t xml:space="preserve">Hybridsorte </w:t>
      </w:r>
      <w:r w:rsidRPr="009F1D64">
        <w:rPr>
          <w:rFonts w:eastAsiaTheme="minorEastAsia"/>
          <w:sz w:val="18"/>
          <w:szCs w:val="16"/>
          <w:lang w:val="de-DE"/>
        </w:rPr>
        <w:t xml:space="preserve">mit Eltern aus verschiedenen Klassen innerhalb einer Gattung sollten </w:t>
      </w:r>
      <w:r w:rsidRPr="009F1D64">
        <w:rPr>
          <w:rFonts w:eastAsiaTheme="minorEastAsia"/>
          <w:sz w:val="18"/>
          <w:szCs w:val="16"/>
          <w:highlight w:val="lightGray"/>
          <w:u w:val="single"/>
          <w:lang w:val="de-DE"/>
        </w:rPr>
        <w:t xml:space="preserve">sich von den </w:t>
      </w:r>
      <w:r w:rsidR="00337A5A" w:rsidRPr="009F1D64">
        <w:rPr>
          <w:rFonts w:eastAsiaTheme="minorEastAsia"/>
          <w:strike/>
          <w:sz w:val="18"/>
          <w:szCs w:val="16"/>
          <w:highlight w:val="lightGray"/>
          <w:lang w:val="de-DE"/>
        </w:rPr>
        <w:t xml:space="preserve">eingeführten </w:t>
      </w:r>
      <w:r w:rsidR="00337A5A" w:rsidRPr="009F1D64">
        <w:rPr>
          <w:rFonts w:eastAsiaTheme="minorEastAsia"/>
          <w:sz w:val="18"/>
          <w:szCs w:val="16"/>
          <w:highlight w:val="lightGray"/>
          <w:u w:val="single"/>
          <w:lang w:val="de-DE"/>
        </w:rPr>
        <w:t xml:space="preserve">Bezeichnungen </w:t>
      </w:r>
      <w:r w:rsidRPr="009F1D64">
        <w:rPr>
          <w:rFonts w:eastAsiaTheme="minorEastAsia"/>
          <w:sz w:val="18"/>
          <w:szCs w:val="16"/>
          <w:lang w:val="de-DE"/>
        </w:rPr>
        <w:t xml:space="preserve">in </w:t>
      </w:r>
      <w:r w:rsidR="00337A5A" w:rsidRPr="009F1D64">
        <w:rPr>
          <w:rFonts w:eastAsiaTheme="minorEastAsia"/>
          <w:strike/>
          <w:sz w:val="18"/>
          <w:szCs w:val="16"/>
          <w:highlight w:val="lightGray"/>
          <w:lang w:val="de-DE"/>
        </w:rPr>
        <w:t xml:space="preserve">allen </w:t>
      </w:r>
      <w:r w:rsidRPr="009F1D64">
        <w:rPr>
          <w:rFonts w:eastAsiaTheme="minorEastAsia"/>
          <w:sz w:val="18"/>
          <w:szCs w:val="16"/>
          <w:lang w:val="de-DE"/>
        </w:rPr>
        <w:t xml:space="preserve">Klassen </w:t>
      </w:r>
      <w:r w:rsidR="00337A5A" w:rsidRPr="009F1D64">
        <w:rPr>
          <w:rFonts w:eastAsiaTheme="minorEastAsia"/>
          <w:strike/>
          <w:sz w:val="18"/>
          <w:szCs w:val="16"/>
          <w:highlight w:val="lightGray"/>
          <w:lang w:val="de-DE"/>
        </w:rPr>
        <w:t xml:space="preserve">innerhalb einer Gattung </w:t>
      </w:r>
      <w:r w:rsidR="00337A5A" w:rsidRPr="009F1D64">
        <w:rPr>
          <w:rFonts w:eastAsiaTheme="minorEastAsia"/>
          <w:sz w:val="18"/>
          <w:szCs w:val="16"/>
          <w:highlight w:val="lightGray"/>
          <w:u w:val="single"/>
          <w:lang w:val="de-DE"/>
        </w:rPr>
        <w:t xml:space="preserve">aller </w:t>
      </w:r>
      <w:r w:rsidRPr="009F1D64">
        <w:rPr>
          <w:rFonts w:eastAsiaTheme="minorEastAsia"/>
          <w:sz w:val="18"/>
          <w:szCs w:val="16"/>
          <w:lang w:val="de-DE"/>
        </w:rPr>
        <w:t xml:space="preserve">Elternarten </w:t>
      </w:r>
      <w:r w:rsidRPr="009F1D64">
        <w:rPr>
          <w:rFonts w:eastAsiaTheme="minorEastAsia"/>
          <w:sz w:val="18"/>
          <w:szCs w:val="16"/>
          <w:highlight w:val="lightGray"/>
          <w:u w:val="single"/>
          <w:lang w:val="de-DE"/>
        </w:rPr>
        <w:t>unterscheiden</w:t>
      </w:r>
      <w:r w:rsidRPr="009F1D64">
        <w:rPr>
          <w:rFonts w:eastAsiaTheme="minorEastAsia"/>
          <w:sz w:val="18"/>
          <w:szCs w:val="16"/>
          <w:lang w:val="de-DE"/>
        </w:rPr>
        <w:t xml:space="preserve">.  Der UPOV-Code für eine interspezifische Hybridsorte mit Eltern aus verschiedenen Klassen innerhalb einer Gattung sollte mit den Sortenbezeichnungsklassen aller Elternarten verbunden werden.  </w:t>
      </w:r>
    </w:p>
    <w:p w14:paraId="218A6618" w14:textId="77777777" w:rsidR="00BA17D7" w:rsidRPr="009F1D64" w:rsidRDefault="00BA17D7" w:rsidP="00672D1D">
      <w:pPr>
        <w:rPr>
          <w:spacing w:val="-2"/>
          <w:lang w:val="de-DE"/>
        </w:rPr>
      </w:pPr>
    </w:p>
    <w:p w14:paraId="557B6642" w14:textId="77777777" w:rsidR="00C008E9" w:rsidRPr="009F1D64" w:rsidRDefault="00012F0A">
      <w:pPr>
        <w:pStyle w:val="Heading5"/>
        <w:rPr>
          <w:lang w:val="de-DE"/>
        </w:rPr>
      </w:pPr>
      <w:bookmarkStart w:id="10" w:name="_Toc176335727"/>
      <w:r w:rsidRPr="009F1D64">
        <w:rPr>
          <w:lang w:val="de-DE"/>
        </w:rPr>
        <w:t xml:space="preserve">TGP/7: Erstellung von Prüfungsrichtlinien (Überarbeitung) : </w:t>
      </w:r>
      <w:bookmarkStart w:id="11" w:name="_Toc176335728"/>
      <w:bookmarkEnd w:id="10"/>
      <w:r w:rsidRPr="009F1D64">
        <w:rPr>
          <w:lang w:val="de-DE"/>
        </w:rPr>
        <w:t xml:space="preserve"> Zusätzlicher Standardwortlaut (ASW) 3 "Erläuterung der Wachstumsperiode"</w:t>
      </w:r>
      <w:bookmarkEnd w:id="11"/>
    </w:p>
    <w:p w14:paraId="7A0ECD03" w14:textId="77777777" w:rsidR="00BA17D7" w:rsidRPr="009F1D64" w:rsidRDefault="00BA17D7" w:rsidP="00BA17D7">
      <w:pPr>
        <w:rPr>
          <w:lang w:val="de-DE"/>
        </w:rPr>
      </w:pPr>
    </w:p>
    <w:p w14:paraId="24DBE088"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 die Überarbeitung des Dokuments TGP/7/9 "Erstellung von Prüfungsrichtlinien" auf der Grundlage der in Dokument SESSIONS/2024/2</w:t>
      </w:r>
      <w:r w:rsidRPr="009F1D64">
        <w:rPr>
          <w:spacing w:val="-2"/>
          <w:lang w:val="de-DE"/>
        </w:rPr>
        <w:t xml:space="preserve">, Absatz 20, </w:t>
      </w:r>
      <w:r w:rsidRPr="009F1D64">
        <w:rPr>
          <w:lang w:val="de-DE"/>
        </w:rPr>
        <w:t xml:space="preserve">dargelegten Änderungsvorschläge </w:t>
      </w:r>
      <w:r w:rsidRPr="009F1D64">
        <w:rPr>
          <w:lang w:val="de-DE"/>
        </w:rPr>
        <w:tab/>
        <w:t>vorzuschlagen</w:t>
      </w:r>
      <w:r w:rsidR="00C10656" w:rsidRPr="009F1D64">
        <w:rPr>
          <w:spacing w:val="-2"/>
          <w:lang w:val="de-DE"/>
        </w:rPr>
        <w:t xml:space="preserve">, die wie folgt wiedergegeben </w:t>
      </w:r>
      <w:r w:rsidRPr="009F1D64">
        <w:rPr>
          <w:lang w:val="de-DE"/>
        </w:rPr>
        <w:t>sind:</w:t>
      </w:r>
    </w:p>
    <w:p w14:paraId="22417F60" w14:textId="77777777" w:rsidR="00BA17D7" w:rsidRPr="009F1D64" w:rsidRDefault="00BA17D7" w:rsidP="00BA17D7">
      <w:pPr>
        <w:rPr>
          <w:lang w:val="de-DE"/>
        </w:rPr>
      </w:pPr>
    </w:p>
    <w:p w14:paraId="45C041AB" w14:textId="77777777" w:rsidR="00C008E9" w:rsidRPr="009F1D64" w:rsidRDefault="00012F0A">
      <w:pPr>
        <w:keepNext/>
        <w:tabs>
          <w:tab w:val="left" w:pos="1134"/>
        </w:tabs>
        <w:ind w:left="567" w:right="567"/>
        <w:contextualSpacing/>
        <w:rPr>
          <w:sz w:val="18"/>
          <w:szCs w:val="18"/>
          <w:lang w:val="de-DE"/>
        </w:rPr>
      </w:pPr>
      <w:r w:rsidRPr="009F1D64">
        <w:rPr>
          <w:sz w:val="18"/>
          <w:szCs w:val="18"/>
          <w:lang w:val="de-DE"/>
        </w:rPr>
        <w:t xml:space="preserve">"a) </w:t>
      </w:r>
      <w:r w:rsidRPr="009F1D64">
        <w:rPr>
          <w:sz w:val="18"/>
          <w:szCs w:val="18"/>
          <w:lang w:val="de-DE"/>
        </w:rPr>
        <w:tab/>
        <w:t>Obstarten mit klar definierter Ruhezeit</w:t>
      </w:r>
    </w:p>
    <w:p w14:paraId="7BA41502" w14:textId="77777777" w:rsidR="00BA17D7" w:rsidRPr="009F1D64" w:rsidRDefault="00BA17D7" w:rsidP="00BA17D7">
      <w:pPr>
        <w:keepNext/>
        <w:tabs>
          <w:tab w:val="left" w:pos="1134"/>
        </w:tabs>
        <w:ind w:left="567" w:right="567"/>
        <w:contextualSpacing/>
        <w:rPr>
          <w:sz w:val="18"/>
          <w:szCs w:val="18"/>
          <w:lang w:val="de-DE"/>
        </w:rPr>
      </w:pPr>
    </w:p>
    <w:p w14:paraId="60C6F066" w14:textId="1999836B" w:rsidR="00C008E9" w:rsidRPr="009F1D64" w:rsidRDefault="00012F0A">
      <w:pPr>
        <w:tabs>
          <w:tab w:val="left" w:pos="851"/>
          <w:tab w:val="left" w:pos="1134"/>
        </w:tabs>
        <w:ind w:left="567" w:right="567"/>
        <w:rPr>
          <w:sz w:val="18"/>
          <w:szCs w:val="18"/>
          <w:lang w:val="de-DE"/>
        </w:rPr>
      </w:pPr>
      <w:r w:rsidRPr="009F1D64">
        <w:rPr>
          <w:sz w:val="18"/>
          <w:szCs w:val="18"/>
          <w:lang w:val="de-DE"/>
        </w:rPr>
        <w:t xml:space="preserve">"3.1.2Die </w:t>
      </w:r>
      <w:r w:rsidRPr="009F1D64">
        <w:rPr>
          <w:sz w:val="18"/>
          <w:szCs w:val="18"/>
          <w:lang w:val="de-DE"/>
        </w:rPr>
        <w:tab/>
        <w:t xml:space="preserve">Wachstumsperiode wird als die Dauer einer einzigen Vegetationsperiode angesehen, die mit der </w:t>
      </w:r>
      <w:r w:rsidRPr="009F1D64">
        <w:rPr>
          <w:sz w:val="18"/>
          <w:szCs w:val="18"/>
          <w:highlight w:val="lightGray"/>
          <w:u w:val="single"/>
          <w:lang w:val="de-DE"/>
        </w:rPr>
        <w:t xml:space="preserve">Ruheperiode </w:t>
      </w:r>
      <w:r w:rsidRPr="009F1D64">
        <w:rPr>
          <w:sz w:val="18"/>
          <w:szCs w:val="18"/>
          <w:lang w:val="de-DE"/>
        </w:rPr>
        <w:t>beginnt</w:t>
      </w:r>
      <w:r w:rsidRPr="009F1D64">
        <w:rPr>
          <w:sz w:val="18"/>
          <w:szCs w:val="18"/>
          <w:highlight w:val="lightGray"/>
          <w:u w:val="single"/>
          <w:lang w:val="de-DE"/>
        </w:rPr>
        <w:t xml:space="preserve">, auf die der </w:t>
      </w:r>
      <w:r w:rsidRPr="009F1D64">
        <w:rPr>
          <w:sz w:val="18"/>
          <w:szCs w:val="18"/>
          <w:lang w:val="de-DE"/>
        </w:rPr>
        <w:t xml:space="preserve">Knospenaufbruch (blühend und/oder vegetativ), die Blüte und die Ernte der Früchte folgen und die mit dem </w:t>
      </w:r>
      <w:r w:rsidRPr="009F1D64">
        <w:rPr>
          <w:sz w:val="18"/>
          <w:szCs w:val="18"/>
          <w:highlight w:val="lightGray"/>
          <w:u w:val="single"/>
          <w:lang w:val="de-DE"/>
        </w:rPr>
        <w:t xml:space="preserve">Beginn der </w:t>
      </w:r>
      <w:r w:rsidRPr="009F1D64">
        <w:rPr>
          <w:sz w:val="18"/>
          <w:szCs w:val="18"/>
          <w:lang w:val="de-DE"/>
        </w:rPr>
        <w:t xml:space="preserve">folgenden Ruheperiode </w:t>
      </w:r>
      <w:r w:rsidRPr="009F1D64">
        <w:rPr>
          <w:strike/>
          <w:sz w:val="18"/>
          <w:szCs w:val="18"/>
          <w:highlight w:val="lightGray"/>
          <w:lang w:val="de-DE"/>
        </w:rPr>
        <w:t xml:space="preserve">und dem Schwellen der Knospen der neuen Saison </w:t>
      </w:r>
      <w:r w:rsidRPr="009F1D64">
        <w:rPr>
          <w:sz w:val="18"/>
          <w:szCs w:val="18"/>
          <w:lang w:val="de-DE"/>
        </w:rPr>
        <w:t>endet."</w:t>
      </w:r>
    </w:p>
    <w:p w14:paraId="4B0170DD" w14:textId="77777777" w:rsidR="000C5491" w:rsidRPr="009F1D64" w:rsidRDefault="000C5491" w:rsidP="00BA17D7">
      <w:pPr>
        <w:rPr>
          <w:lang w:val="de-DE"/>
        </w:rPr>
      </w:pPr>
    </w:p>
    <w:p w14:paraId="1153B923" w14:textId="77777777" w:rsidR="00C008E9" w:rsidRPr="009F1D64" w:rsidRDefault="00012F0A">
      <w:pPr>
        <w:pStyle w:val="Heading5"/>
        <w:rPr>
          <w:lang w:val="de-DE"/>
        </w:rPr>
      </w:pPr>
      <w:bookmarkStart w:id="12" w:name="_Toc176335729"/>
      <w:r w:rsidRPr="009F1D64">
        <w:rPr>
          <w:lang w:val="de-DE"/>
        </w:rPr>
        <w:t>TGP/12: Anleitung zu bestimmten physiologischen Merkmalen (Revision)</w:t>
      </w:r>
      <w:bookmarkEnd w:id="12"/>
      <w:r w:rsidRPr="009F1D64">
        <w:rPr>
          <w:lang w:val="de-DE"/>
        </w:rPr>
        <w:t xml:space="preserve"> :  </w:t>
      </w:r>
      <w:bookmarkStart w:id="13" w:name="_Toc176335730"/>
      <w:r w:rsidRPr="009F1D64">
        <w:rPr>
          <w:lang w:val="de-DE"/>
        </w:rPr>
        <w:t>Äquivalenztabelle für Ausprägungsstufen bei quantitativen Krankheitsresistenzmerkmalen in Prüfungsrichtlinien</w:t>
      </w:r>
      <w:bookmarkEnd w:id="13"/>
    </w:p>
    <w:p w14:paraId="53F227F0" w14:textId="77777777" w:rsidR="00BA17D7" w:rsidRPr="009F1D64" w:rsidRDefault="00BA17D7" w:rsidP="00BA17D7">
      <w:pPr>
        <w:rPr>
          <w:lang w:val="de-DE"/>
        </w:rPr>
      </w:pPr>
    </w:p>
    <w:p w14:paraId="0BF3132F" w14:textId="65416A57" w:rsidR="00C008E9" w:rsidRPr="009F1D64" w:rsidRDefault="00012F0A">
      <w:pPr>
        <w:rPr>
          <w:spacing w:val="-2"/>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Überarbeitung des Dokuments TGP/12/4 "Anleitung zu bestimmten physiologischen Merkmalen" aufgrund der in Dokument SESSIONS/2024/2, </w:t>
      </w:r>
      <w:r w:rsidRPr="009F1D64">
        <w:rPr>
          <w:spacing w:val="-2"/>
          <w:lang w:val="de-DE"/>
        </w:rPr>
        <w:t xml:space="preserve">Anlage II, Abschnitt "Vorschlag", </w:t>
      </w:r>
      <w:r w:rsidRPr="009F1D64">
        <w:rPr>
          <w:lang w:val="de-DE"/>
        </w:rPr>
        <w:t>dargelegten Änderungsvorschläge vorzuschlagen</w:t>
      </w:r>
      <w:r w:rsidR="000C5491" w:rsidRPr="009F1D64">
        <w:rPr>
          <w:spacing w:val="-2"/>
          <w:lang w:val="de-DE"/>
        </w:rPr>
        <w:t xml:space="preserve">, mit folgender Änderung </w:t>
      </w:r>
      <w:r w:rsidR="00CC0F7D" w:rsidRPr="009F1D64">
        <w:rPr>
          <w:spacing w:val="-2"/>
          <w:lang w:val="de-DE"/>
        </w:rPr>
        <w:t xml:space="preserve">der Anordnung der Informationen in der Tabelle, die wie folgt darzustellen </w:t>
      </w:r>
      <w:r w:rsidR="00C10656" w:rsidRPr="009F1D64">
        <w:rPr>
          <w:spacing w:val="-2"/>
          <w:lang w:val="de-DE"/>
        </w:rPr>
        <w:t>ist:</w:t>
      </w:r>
    </w:p>
    <w:p w14:paraId="0733A242" w14:textId="77777777" w:rsidR="00B8065A" w:rsidRPr="009F1D64" w:rsidRDefault="00B8065A" w:rsidP="00BA17D7">
      <w:pPr>
        <w:rPr>
          <w:spacing w:val="-2"/>
          <w:lang w:val="de-DE"/>
        </w:rPr>
      </w:pPr>
    </w:p>
    <w:p w14:paraId="62E46995" w14:textId="77777777" w:rsidR="00C008E9" w:rsidRPr="009F1D64" w:rsidRDefault="00012F0A">
      <w:pPr>
        <w:keepNext/>
        <w:ind w:left="567" w:right="567"/>
        <w:rPr>
          <w:lang w:val="de-DE"/>
        </w:rPr>
      </w:pPr>
      <w:r w:rsidRPr="009F1D64">
        <w:rPr>
          <w:rFonts w:cs="Arial"/>
          <w:color w:val="000000"/>
          <w:sz w:val="18"/>
          <w:lang w:val="de-DE"/>
        </w:rPr>
        <w:t>"Tabelle 2: Ausprägungsstufen in den Prüfungsrichtlinien und die im Gemüsesaatgutsektor verwendete Terminologie:</w:t>
      </w:r>
    </w:p>
    <w:p w14:paraId="6FB36E64" w14:textId="77777777" w:rsidR="00BA17D7" w:rsidRPr="009F1D64" w:rsidRDefault="00BA17D7" w:rsidP="004C0DE3">
      <w:pPr>
        <w:keepNext/>
        <w:ind w:left="567" w:right="567"/>
        <w:rPr>
          <w:lang w:val="de-DE"/>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847"/>
        <w:gridCol w:w="2126"/>
      </w:tblGrid>
      <w:tr w:rsidR="000C5491" w:rsidRPr="009F1D64" w14:paraId="55952D93" w14:textId="77777777" w:rsidTr="00F336F5">
        <w:trPr>
          <w:cantSplit/>
          <w:trHeight w:val="412"/>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519ED66E" w14:textId="77777777" w:rsidR="00C008E9" w:rsidRPr="009F1D64" w:rsidRDefault="00012F0A">
            <w:pPr>
              <w:keepNext/>
              <w:rPr>
                <w:bCs/>
                <w:i/>
                <w:sz w:val="18"/>
                <w:szCs w:val="18"/>
                <w:lang w:val="de-DE"/>
              </w:rPr>
            </w:pPr>
            <w:r w:rsidRPr="009F1D64">
              <w:rPr>
                <w:bCs/>
                <w:i/>
                <w:sz w:val="18"/>
                <w:szCs w:val="18"/>
                <w:lang w:val="de-DE"/>
              </w:rPr>
              <w:t>Ausprägungsstufen in Prüfungsrichtlinien:</w:t>
            </w:r>
          </w:p>
        </w:tc>
      </w:tr>
      <w:tr w:rsidR="000C5491" w:rsidRPr="009F1D64" w14:paraId="7A425AFE" w14:textId="77777777" w:rsidTr="00F336F5">
        <w:trPr>
          <w:cantSplit/>
          <w:trHeight w:val="412"/>
          <w:jc w:val="center"/>
        </w:trPr>
        <w:tc>
          <w:tcPr>
            <w:tcW w:w="4253" w:type="dxa"/>
            <w:tcBorders>
              <w:top w:val="single" w:sz="4" w:space="0" w:color="auto"/>
              <w:left w:val="single" w:sz="4" w:space="0" w:color="auto"/>
              <w:bottom w:val="nil"/>
              <w:right w:val="single" w:sz="4" w:space="0" w:color="auto"/>
            </w:tcBorders>
            <w:noWrap/>
            <w:vAlign w:val="center"/>
            <w:hideMark/>
          </w:tcPr>
          <w:p w14:paraId="570244A8" w14:textId="77777777" w:rsidR="00C008E9" w:rsidRPr="009F1D64" w:rsidRDefault="00012F0A">
            <w:pPr>
              <w:keepNext/>
              <w:rPr>
                <w:sz w:val="18"/>
                <w:szCs w:val="18"/>
                <w:lang w:val="de-DE"/>
              </w:rPr>
            </w:pPr>
            <w:r w:rsidRPr="009F1D64">
              <w:rPr>
                <w:sz w:val="18"/>
                <w:szCs w:val="18"/>
                <w:lang w:val="de-DE"/>
              </w:rPr>
              <w:t>Resistenz gegen [Name der Krankheit]</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D10BC39" w14:textId="77777777" w:rsidR="00C008E9" w:rsidRPr="009F1D64" w:rsidRDefault="00012F0A">
            <w:pPr>
              <w:keepNext/>
              <w:rPr>
                <w:sz w:val="18"/>
                <w:szCs w:val="18"/>
                <w:lang w:val="de-DE"/>
              </w:rPr>
            </w:pPr>
            <w:r w:rsidRPr="009F1D64">
              <w:rPr>
                <w:sz w:val="18"/>
                <w:szCs w:val="18"/>
                <w:lang w:val="de-DE"/>
              </w:rPr>
              <w:t>Hinweis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118C5B" w14:textId="77777777" w:rsidR="00C008E9" w:rsidRPr="009F1D64" w:rsidRDefault="00012F0A">
            <w:pPr>
              <w:keepNext/>
              <w:rPr>
                <w:bCs/>
                <w:sz w:val="18"/>
                <w:szCs w:val="18"/>
                <w:lang w:val="de-DE"/>
              </w:rPr>
            </w:pPr>
            <w:r w:rsidRPr="009F1D64">
              <w:rPr>
                <w:bCs/>
                <w:sz w:val="18"/>
                <w:szCs w:val="18"/>
                <w:lang w:val="de-DE"/>
              </w:rPr>
              <w:t>Staat</w:t>
            </w:r>
          </w:p>
        </w:tc>
      </w:tr>
      <w:tr w:rsidR="000C5491" w:rsidRPr="009F1D64" w14:paraId="5827CE95"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5EA9BD9B" w14:textId="77777777" w:rsidR="000C5491" w:rsidRPr="009F1D64" w:rsidRDefault="000C5491" w:rsidP="004C0DE3">
            <w:pPr>
              <w:keepNext/>
              <w:rPr>
                <w:sz w:val="18"/>
                <w:szCs w:val="18"/>
                <w:lang w:val="de-DE"/>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0DBBC8D" w14:textId="77777777" w:rsidR="00C008E9" w:rsidRPr="009F1D64" w:rsidRDefault="00012F0A">
            <w:pPr>
              <w:keepNext/>
              <w:rPr>
                <w:sz w:val="18"/>
                <w:szCs w:val="18"/>
                <w:lang w:val="de-DE"/>
              </w:rPr>
            </w:pPr>
            <w:r w:rsidRPr="009F1D64">
              <w:rPr>
                <w:sz w:val="18"/>
                <w:szCs w:val="18"/>
                <w:lang w:val="de-DE"/>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DD2D82" w14:textId="77777777" w:rsidR="00C008E9" w:rsidRPr="009F1D64" w:rsidRDefault="00012F0A">
            <w:pPr>
              <w:keepNext/>
              <w:rPr>
                <w:sz w:val="18"/>
                <w:szCs w:val="18"/>
                <w:lang w:val="de-DE"/>
              </w:rPr>
            </w:pPr>
            <w:r w:rsidRPr="009F1D64">
              <w:rPr>
                <w:sz w:val="18"/>
                <w:szCs w:val="18"/>
                <w:lang w:val="de-DE"/>
              </w:rPr>
              <w:t>abwesend oder gering</w:t>
            </w:r>
          </w:p>
        </w:tc>
      </w:tr>
      <w:tr w:rsidR="000C5491" w:rsidRPr="009F1D64" w14:paraId="325BB000"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0A2D1BCC" w14:textId="77777777" w:rsidR="000C5491" w:rsidRPr="009F1D64" w:rsidRDefault="000C5491" w:rsidP="004C0DE3">
            <w:pPr>
              <w:keepNext/>
              <w:rPr>
                <w:sz w:val="18"/>
                <w:szCs w:val="18"/>
                <w:lang w:val="de-DE"/>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F9029A3" w14:textId="77777777" w:rsidR="00C008E9" w:rsidRPr="009F1D64" w:rsidRDefault="00012F0A">
            <w:pPr>
              <w:keepNext/>
              <w:rPr>
                <w:sz w:val="18"/>
                <w:szCs w:val="18"/>
                <w:lang w:val="de-DE"/>
              </w:rPr>
            </w:pPr>
            <w:r w:rsidRPr="009F1D64">
              <w:rPr>
                <w:sz w:val="18"/>
                <w:szCs w:val="18"/>
                <w:lang w:val="de-DE"/>
              </w:rPr>
              <w:t>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89A4BD3" w14:textId="77777777" w:rsidR="00C008E9" w:rsidRPr="009F1D64" w:rsidRDefault="00012F0A">
            <w:pPr>
              <w:keepNext/>
              <w:rPr>
                <w:sz w:val="18"/>
                <w:szCs w:val="18"/>
                <w:lang w:val="de-DE"/>
              </w:rPr>
            </w:pPr>
            <w:r w:rsidRPr="009F1D64">
              <w:rPr>
                <w:sz w:val="18"/>
                <w:szCs w:val="18"/>
                <w:lang w:val="de-DE"/>
              </w:rPr>
              <w:t>mittel</w:t>
            </w:r>
          </w:p>
        </w:tc>
      </w:tr>
      <w:tr w:rsidR="000C5491" w:rsidRPr="009F1D64" w14:paraId="0BF4C4AC"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027BBB62" w14:textId="77777777" w:rsidR="000C5491" w:rsidRPr="009F1D64" w:rsidRDefault="000C5491" w:rsidP="004C0DE3">
            <w:pPr>
              <w:keepNext/>
              <w:rPr>
                <w:sz w:val="18"/>
                <w:szCs w:val="18"/>
                <w:lang w:val="de-DE"/>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FD047BC" w14:textId="77777777" w:rsidR="00C008E9" w:rsidRPr="009F1D64" w:rsidRDefault="00012F0A">
            <w:pPr>
              <w:keepNext/>
              <w:rPr>
                <w:sz w:val="18"/>
                <w:szCs w:val="18"/>
                <w:lang w:val="de-DE"/>
              </w:rPr>
            </w:pPr>
            <w:r w:rsidRPr="009F1D64">
              <w:rPr>
                <w:sz w:val="18"/>
                <w:szCs w:val="18"/>
                <w:lang w:val="de-DE"/>
              </w:rPr>
              <w:t>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45CECC9" w14:textId="77777777" w:rsidR="00C008E9" w:rsidRPr="009F1D64" w:rsidRDefault="00012F0A">
            <w:pPr>
              <w:keepNext/>
              <w:rPr>
                <w:sz w:val="18"/>
                <w:szCs w:val="18"/>
                <w:lang w:val="de-DE"/>
              </w:rPr>
            </w:pPr>
            <w:r w:rsidRPr="009F1D64">
              <w:rPr>
                <w:sz w:val="18"/>
                <w:szCs w:val="18"/>
                <w:lang w:val="de-DE"/>
              </w:rPr>
              <w:t>hoch</w:t>
            </w:r>
          </w:p>
        </w:tc>
      </w:tr>
      <w:tr w:rsidR="000C5491" w:rsidRPr="009F1D64" w14:paraId="02AA408B" w14:textId="77777777" w:rsidTr="00F336F5">
        <w:trPr>
          <w:cantSplit/>
          <w:trHeight w:val="410"/>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4829B24E" w14:textId="77777777" w:rsidR="00C008E9" w:rsidRPr="009F1D64" w:rsidRDefault="00012F0A">
            <w:pPr>
              <w:keepNext/>
              <w:rPr>
                <w:i/>
                <w:sz w:val="18"/>
                <w:szCs w:val="18"/>
                <w:lang w:val="de-DE"/>
              </w:rPr>
            </w:pPr>
            <w:r w:rsidRPr="009F1D64">
              <w:rPr>
                <w:bCs/>
                <w:i/>
                <w:sz w:val="18"/>
                <w:szCs w:val="18"/>
                <w:lang w:val="de-DE"/>
              </w:rPr>
              <w:t>Im Gemüsesaatgutsektor verwendete Terminologie:</w:t>
            </w:r>
          </w:p>
        </w:tc>
      </w:tr>
      <w:tr w:rsidR="000C5491" w:rsidRPr="009F1D64" w14:paraId="198A30F1" w14:textId="77777777" w:rsidTr="00F336F5">
        <w:trPr>
          <w:cantSplit/>
          <w:trHeight w:val="410"/>
          <w:jc w:val="center"/>
        </w:trPr>
        <w:tc>
          <w:tcPr>
            <w:tcW w:w="4253" w:type="dxa"/>
            <w:tcBorders>
              <w:top w:val="single" w:sz="4" w:space="0" w:color="auto"/>
              <w:left w:val="single" w:sz="4" w:space="0" w:color="auto"/>
              <w:bottom w:val="nil"/>
              <w:right w:val="single" w:sz="4" w:space="0" w:color="auto"/>
            </w:tcBorders>
            <w:noWrap/>
            <w:vAlign w:val="center"/>
            <w:hideMark/>
          </w:tcPr>
          <w:p w14:paraId="587ABEAE" w14:textId="77777777" w:rsidR="00C008E9" w:rsidRPr="009F1D64" w:rsidRDefault="00012F0A">
            <w:pPr>
              <w:keepNext/>
              <w:rPr>
                <w:sz w:val="18"/>
                <w:szCs w:val="18"/>
                <w:lang w:val="de-DE"/>
              </w:rPr>
            </w:pPr>
            <w:r w:rsidRPr="009F1D64">
              <w:rPr>
                <w:sz w:val="18"/>
                <w:szCs w:val="18"/>
                <w:lang w:val="de-DE"/>
              </w:rPr>
              <w:t xml:space="preserve">Reaktion einer Pflanzensorte auf einen bestimmten Schädling </w:t>
            </w:r>
            <w:r w:rsidRPr="009F1D64">
              <w:rPr>
                <w:bCs/>
                <w:sz w:val="18"/>
                <w:szCs w:val="18"/>
                <w:vertAlign w:val="superscript"/>
                <w:lang w:val="de-DE"/>
              </w:rPr>
              <w:footnoteReference w:id="2"/>
            </w: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77F1FD2A" w14:textId="77777777" w:rsidR="00C008E9" w:rsidRPr="009F1D64" w:rsidRDefault="00012F0A">
            <w:pPr>
              <w:keepNext/>
              <w:rPr>
                <w:sz w:val="18"/>
                <w:szCs w:val="18"/>
                <w:lang w:val="de-DE"/>
              </w:rPr>
            </w:pPr>
            <w:r w:rsidRPr="009F1D64">
              <w:rPr>
                <w:sz w:val="18"/>
                <w:szCs w:val="18"/>
                <w:lang w:val="de-DE"/>
              </w:rPr>
              <w:t>Anfälligkeit (S)</w:t>
            </w:r>
          </w:p>
        </w:tc>
      </w:tr>
      <w:tr w:rsidR="000C5491" w:rsidRPr="009F1D64" w14:paraId="791BB85F" w14:textId="77777777" w:rsidTr="00F336F5">
        <w:trPr>
          <w:cantSplit/>
          <w:trHeight w:val="410"/>
          <w:jc w:val="center"/>
        </w:trPr>
        <w:tc>
          <w:tcPr>
            <w:tcW w:w="4253" w:type="dxa"/>
            <w:tcBorders>
              <w:top w:val="nil"/>
              <w:left w:val="single" w:sz="4" w:space="0" w:color="auto"/>
              <w:bottom w:val="nil"/>
              <w:right w:val="single" w:sz="4" w:space="0" w:color="auto"/>
            </w:tcBorders>
            <w:noWrap/>
            <w:vAlign w:val="center"/>
          </w:tcPr>
          <w:p w14:paraId="65844A9E" w14:textId="77777777" w:rsidR="000C5491" w:rsidRPr="009F1D64" w:rsidRDefault="000C5491" w:rsidP="004C0DE3">
            <w:pPr>
              <w:keepNext/>
              <w:rPr>
                <w:sz w:val="18"/>
                <w:szCs w:val="18"/>
                <w:lang w:val="de-DE"/>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1F2F6AAA" w14:textId="77777777" w:rsidR="00C008E9" w:rsidRPr="009F1D64" w:rsidRDefault="00012F0A">
            <w:pPr>
              <w:keepNext/>
              <w:rPr>
                <w:sz w:val="18"/>
                <w:szCs w:val="18"/>
                <w:lang w:val="de-DE"/>
              </w:rPr>
            </w:pPr>
            <w:r w:rsidRPr="009F1D64">
              <w:rPr>
                <w:sz w:val="18"/>
                <w:szCs w:val="18"/>
                <w:lang w:val="de-DE"/>
              </w:rPr>
              <w:t>Zwischenwiderstand (IR)</w:t>
            </w:r>
          </w:p>
        </w:tc>
      </w:tr>
      <w:tr w:rsidR="000C5491" w:rsidRPr="009F1D64" w14:paraId="2570C083"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377D12B1" w14:textId="77777777" w:rsidR="000C5491" w:rsidRPr="009F1D64" w:rsidRDefault="000C5491" w:rsidP="004C0DE3">
            <w:pPr>
              <w:rPr>
                <w:sz w:val="18"/>
                <w:szCs w:val="18"/>
                <w:lang w:val="de-DE"/>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5442E5A5" w14:textId="77777777" w:rsidR="00C008E9" w:rsidRPr="009F1D64" w:rsidRDefault="00012F0A">
            <w:pPr>
              <w:rPr>
                <w:sz w:val="18"/>
                <w:szCs w:val="18"/>
                <w:lang w:val="de-DE"/>
              </w:rPr>
            </w:pPr>
            <w:r w:rsidRPr="009F1D64">
              <w:rPr>
                <w:sz w:val="18"/>
                <w:szCs w:val="18"/>
                <w:lang w:val="de-DE"/>
              </w:rPr>
              <w:t>Hohe Widerstandsfähigkeit (HR)</w:t>
            </w:r>
          </w:p>
        </w:tc>
      </w:tr>
    </w:tbl>
    <w:p w14:paraId="719625B2" w14:textId="77777777" w:rsidR="00BB4593" w:rsidRPr="009F1D64" w:rsidRDefault="00BB4593" w:rsidP="00BA17D7">
      <w:pPr>
        <w:ind w:left="567" w:right="567"/>
        <w:rPr>
          <w:lang w:val="de-DE"/>
        </w:rPr>
      </w:pPr>
    </w:p>
    <w:p w14:paraId="28312224" w14:textId="77777777" w:rsidR="00C008E9" w:rsidRPr="009F1D64" w:rsidRDefault="00012F0A">
      <w:pPr>
        <w:pStyle w:val="Heading3"/>
        <w:rPr>
          <w:lang w:val="de-DE"/>
        </w:rPr>
      </w:pPr>
      <w:r w:rsidRPr="009F1D64">
        <w:rPr>
          <w:lang w:val="de-DE"/>
        </w:rPr>
        <w:lastRenderedPageBreak/>
        <w:t>Fragen zur Prüfung durch den Technischen Ausschuss</w:t>
      </w:r>
    </w:p>
    <w:p w14:paraId="7FF777F2" w14:textId="77777777" w:rsidR="00AD67FA" w:rsidRPr="009F1D64" w:rsidRDefault="00AD67FA" w:rsidP="00A15E7C">
      <w:pPr>
        <w:keepNext/>
        <w:rPr>
          <w:lang w:val="de-DE"/>
        </w:rPr>
      </w:pPr>
    </w:p>
    <w:p w14:paraId="53C179F2" w14:textId="77777777" w:rsidR="00C008E9" w:rsidRPr="009F1D64" w:rsidRDefault="00012F0A">
      <w:pPr>
        <w:pStyle w:val="Heading4"/>
        <w:rPr>
          <w:lang w:val="de-DE"/>
        </w:rPr>
      </w:pPr>
      <w:bookmarkStart w:id="14" w:name="_Hlk173427749"/>
      <w:bookmarkStart w:id="15" w:name="_Toc144995604"/>
      <w:bookmarkStart w:id="16" w:name="_Toc176335738"/>
      <w:r w:rsidRPr="009F1D64">
        <w:rPr>
          <w:lang w:val="de-DE"/>
        </w:rPr>
        <w:t>TGP/5 "Erfahrung und Zusammenarbeit bei der DUS-Prüfung", Abschnitt 6 "UPOV-Bericht über die technische Prüfung und UPOV-Sortenbeschreibung"</w:t>
      </w:r>
      <w:bookmarkEnd w:id="14"/>
      <w:r w:rsidRPr="009F1D64">
        <w:rPr>
          <w:lang w:val="de-DE"/>
        </w:rPr>
        <w:t xml:space="preserve"> (Revision)</w:t>
      </w:r>
      <w:bookmarkEnd w:id="15"/>
      <w:bookmarkEnd w:id="16"/>
    </w:p>
    <w:p w14:paraId="40701CA5" w14:textId="77777777" w:rsidR="000D6DE7" w:rsidRPr="009F1D64" w:rsidRDefault="000D6DE7" w:rsidP="00AD67FA">
      <w:pPr>
        <w:rPr>
          <w:lang w:val="de-DE"/>
        </w:rPr>
      </w:pPr>
    </w:p>
    <w:p w14:paraId="2807B6B7"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stimmte </w:t>
      </w:r>
      <w:r w:rsidR="003871BF" w:rsidRPr="009F1D64">
        <w:rPr>
          <w:lang w:val="de-DE"/>
        </w:rPr>
        <w:t xml:space="preserve">dem Vorschlag zu, </w:t>
      </w:r>
      <w:r w:rsidRPr="009F1D64">
        <w:rPr>
          <w:lang w:val="de-DE"/>
        </w:rPr>
        <w:t xml:space="preserve">zusätzliche Erläuterungen für das Dokument TGP/5, Abschnitt 6, Punkt 16 "Ähnliche Sorten und Unterschiede zu diesen Sorten" </w:t>
      </w:r>
      <w:r w:rsidR="003871BF" w:rsidRPr="009F1D64">
        <w:rPr>
          <w:lang w:val="de-DE"/>
        </w:rPr>
        <w:t>aufzunehmen</w:t>
      </w:r>
      <w:r w:rsidRPr="009F1D64">
        <w:rPr>
          <w:lang w:val="de-DE"/>
        </w:rPr>
        <w:t>, wie in Dokument SESSIONS/2024/2, Absatz 46, dargelegt und wie folgt wiedergegeben:</w:t>
      </w:r>
    </w:p>
    <w:p w14:paraId="4AF95CFA" w14:textId="77777777" w:rsidR="008473F7" w:rsidRPr="009F1D64" w:rsidRDefault="008473F7" w:rsidP="00AD67FA">
      <w:pPr>
        <w:rPr>
          <w:lang w:val="de-DE"/>
        </w:rPr>
      </w:pPr>
    </w:p>
    <w:p w14:paraId="5B70BC22" w14:textId="77777777" w:rsidR="00C008E9" w:rsidRPr="009F1D64" w:rsidRDefault="00012F0A">
      <w:pPr>
        <w:keepNext/>
        <w:ind w:left="567" w:right="708"/>
        <w:rPr>
          <w:rFonts w:cs="Arial"/>
          <w:sz w:val="18"/>
          <w:szCs w:val="18"/>
          <w:lang w:val="de-DE"/>
        </w:rPr>
      </w:pPr>
      <w:r w:rsidRPr="009F1D64">
        <w:rPr>
          <w:rFonts w:cs="Arial"/>
          <w:sz w:val="18"/>
          <w:szCs w:val="18"/>
          <w:lang w:val="de-DE"/>
        </w:rPr>
        <w:t>"16.</w:t>
      </w:r>
      <w:r w:rsidRPr="009F1D64">
        <w:rPr>
          <w:rFonts w:cs="Arial"/>
          <w:sz w:val="18"/>
          <w:szCs w:val="18"/>
          <w:lang w:val="de-DE"/>
        </w:rPr>
        <w:tab/>
      </w:r>
      <w:r w:rsidRPr="009F1D64">
        <w:rPr>
          <w:rFonts w:cs="Arial"/>
          <w:sz w:val="18"/>
          <w:szCs w:val="18"/>
          <w:u w:val="single"/>
          <w:lang w:val="de-DE"/>
        </w:rPr>
        <w:t>Ähnliche Varietäten und Unterschiede zu diesen Varietäten</w:t>
      </w:r>
    </w:p>
    <w:p w14:paraId="0EEE51FA" w14:textId="77777777" w:rsidR="00B3212B" w:rsidRPr="009F1D64" w:rsidRDefault="00B3212B" w:rsidP="00BB4593">
      <w:pPr>
        <w:keepNext/>
        <w:ind w:left="567" w:right="708"/>
        <w:rPr>
          <w:rFonts w:cs="Arial"/>
          <w:sz w:val="18"/>
          <w:szCs w:val="18"/>
          <w:lang w:val="de-DE"/>
        </w:rPr>
      </w:pPr>
    </w:p>
    <w:tbl>
      <w:tblPr>
        <w:tblW w:w="9214"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2303"/>
        <w:gridCol w:w="2304"/>
        <w:gridCol w:w="2339"/>
        <w:gridCol w:w="2268"/>
      </w:tblGrid>
      <w:tr w:rsidR="00B3212B" w:rsidRPr="00000B4C" w14:paraId="055A83AC" w14:textId="77777777" w:rsidTr="00F36D2E">
        <w:tc>
          <w:tcPr>
            <w:tcW w:w="2303" w:type="dxa"/>
            <w:vAlign w:val="center"/>
          </w:tcPr>
          <w:p w14:paraId="67CB8D54" w14:textId="77777777" w:rsidR="00C008E9" w:rsidRPr="009F1D64" w:rsidRDefault="00012F0A">
            <w:pPr>
              <w:keepNext/>
              <w:jc w:val="center"/>
              <w:rPr>
                <w:sz w:val="18"/>
                <w:szCs w:val="18"/>
                <w:lang w:val="de-DE"/>
              </w:rPr>
            </w:pPr>
            <w:r w:rsidRPr="009F1D64">
              <w:rPr>
                <w:sz w:val="18"/>
                <w:szCs w:val="18"/>
                <w:lang w:val="de-DE"/>
              </w:rPr>
              <w:t>Bezeichnung(en) der der Kandidatensorte ähnlichen Sorte(n)</w:t>
            </w:r>
          </w:p>
        </w:tc>
        <w:tc>
          <w:tcPr>
            <w:tcW w:w="2304" w:type="dxa"/>
            <w:vAlign w:val="center"/>
          </w:tcPr>
          <w:p w14:paraId="06F9C17C" w14:textId="77777777" w:rsidR="00C008E9" w:rsidRPr="009F1D64" w:rsidRDefault="00012F0A">
            <w:pPr>
              <w:keepNext/>
              <w:jc w:val="center"/>
              <w:rPr>
                <w:sz w:val="18"/>
                <w:szCs w:val="18"/>
                <w:lang w:val="de-DE"/>
              </w:rPr>
            </w:pPr>
            <w:r w:rsidRPr="009F1D64">
              <w:rPr>
                <w:sz w:val="18"/>
                <w:szCs w:val="18"/>
                <w:lang w:val="de-DE"/>
              </w:rPr>
              <w:t>Merkmal(e), in dem (denen) sich die Kandidatensorte von der (den) ähnlichen Sorte(n) unterscheidet1)</w:t>
            </w:r>
          </w:p>
        </w:tc>
        <w:tc>
          <w:tcPr>
            <w:tcW w:w="2339" w:type="dxa"/>
            <w:vAlign w:val="center"/>
          </w:tcPr>
          <w:p w14:paraId="36807017" w14:textId="77777777" w:rsidR="00C008E9" w:rsidRPr="009F1D64" w:rsidRDefault="00012F0A">
            <w:pPr>
              <w:keepNext/>
              <w:jc w:val="center"/>
              <w:rPr>
                <w:sz w:val="18"/>
                <w:szCs w:val="18"/>
                <w:lang w:val="de-DE"/>
              </w:rPr>
            </w:pPr>
            <w:r w:rsidRPr="009F1D64">
              <w:rPr>
                <w:sz w:val="18"/>
                <w:szCs w:val="18"/>
                <w:lang w:val="de-DE"/>
              </w:rPr>
              <w:t>Ausprägungsstufe des/der Merkmals/Merkmale für die ähnliche(n) Sorte(n) 2)</w:t>
            </w:r>
          </w:p>
        </w:tc>
        <w:tc>
          <w:tcPr>
            <w:tcW w:w="2268" w:type="dxa"/>
            <w:vAlign w:val="center"/>
          </w:tcPr>
          <w:p w14:paraId="7858E51D" w14:textId="77777777" w:rsidR="00C008E9" w:rsidRPr="009F1D64" w:rsidRDefault="00012F0A">
            <w:pPr>
              <w:keepNext/>
              <w:jc w:val="center"/>
              <w:rPr>
                <w:sz w:val="18"/>
                <w:szCs w:val="18"/>
                <w:lang w:val="de-DE"/>
              </w:rPr>
            </w:pPr>
            <w:r w:rsidRPr="009F1D64">
              <w:rPr>
                <w:sz w:val="18"/>
                <w:szCs w:val="18"/>
                <w:lang w:val="de-DE"/>
              </w:rPr>
              <w:t>Ausprägungsstufe des (der) Merkmals(e) für die Kandidatensorte2)</w:t>
            </w:r>
          </w:p>
        </w:tc>
      </w:tr>
    </w:tbl>
    <w:p w14:paraId="7C7A13F4" w14:textId="77777777" w:rsidR="00B3212B" w:rsidRPr="009F1D64" w:rsidRDefault="00B3212B" w:rsidP="00B3212B">
      <w:pPr>
        <w:ind w:left="567" w:right="708"/>
        <w:rPr>
          <w:sz w:val="18"/>
          <w:szCs w:val="18"/>
          <w:lang w:val="de-DE"/>
        </w:rPr>
      </w:pPr>
    </w:p>
    <w:p w14:paraId="725C79DD" w14:textId="77777777" w:rsidR="00C008E9" w:rsidRPr="009F1D64" w:rsidRDefault="00012F0A">
      <w:pPr>
        <w:ind w:left="567" w:right="708"/>
        <w:rPr>
          <w:rFonts w:cs="Arial"/>
          <w:sz w:val="18"/>
          <w:szCs w:val="18"/>
          <w:lang w:val="de-DE"/>
        </w:rPr>
      </w:pPr>
      <w:r w:rsidRPr="009F1D64">
        <w:rPr>
          <w:rFonts w:cs="Arial"/>
          <w:sz w:val="18"/>
          <w:szCs w:val="18"/>
          <w:lang w:val="de-DE"/>
        </w:rPr>
        <w:t>[18.</w:t>
      </w:r>
      <w:r w:rsidRPr="009F1D64">
        <w:rPr>
          <w:rFonts w:cs="Arial"/>
          <w:sz w:val="18"/>
          <w:szCs w:val="18"/>
          <w:lang w:val="de-DE"/>
        </w:rPr>
        <w:tab/>
      </w:r>
      <w:r w:rsidRPr="009F1D64">
        <w:rPr>
          <w:rFonts w:cs="Arial"/>
          <w:sz w:val="18"/>
          <w:szCs w:val="18"/>
          <w:u w:val="single"/>
          <w:lang w:val="de-DE"/>
        </w:rPr>
        <w:t>Erläuternde Anmerkungen zur Anlage: UPOV-Sortenbeschreibung</w:t>
      </w:r>
    </w:p>
    <w:p w14:paraId="60BC07CC" w14:textId="77777777" w:rsidR="00B3212B" w:rsidRPr="009F1D64" w:rsidRDefault="00B3212B" w:rsidP="00B3212B">
      <w:pPr>
        <w:ind w:left="567" w:right="708"/>
        <w:rPr>
          <w:rFonts w:cs="Arial"/>
          <w:color w:val="000000"/>
          <w:sz w:val="18"/>
          <w:szCs w:val="18"/>
          <w:u w:val="single"/>
          <w:lang w:val="de-DE"/>
        </w:rPr>
      </w:pPr>
    </w:p>
    <w:p w14:paraId="28840855" w14:textId="77777777" w:rsidR="00C008E9" w:rsidRPr="009F1D64" w:rsidRDefault="00012F0A">
      <w:pPr>
        <w:ind w:left="567" w:right="708"/>
        <w:rPr>
          <w:rFonts w:cs="Arial"/>
          <w:color w:val="000000"/>
          <w:sz w:val="18"/>
          <w:szCs w:val="18"/>
          <w:lang w:val="de-DE"/>
        </w:rPr>
      </w:pPr>
      <w:r w:rsidRPr="009F1D64">
        <w:rPr>
          <w:rFonts w:cs="Arial"/>
          <w:color w:val="000000"/>
          <w:sz w:val="18"/>
          <w:szCs w:val="18"/>
          <w:lang w:val="de-DE"/>
        </w:rPr>
        <w:t>[</w:t>
      </w:r>
      <w:r w:rsidR="00B3212B" w:rsidRPr="009F1D64">
        <w:rPr>
          <w:rFonts w:cs="Arial"/>
          <w:color w:val="000000"/>
          <w:sz w:val="18"/>
          <w:szCs w:val="18"/>
          <w:lang w:val="de-DE"/>
        </w:rPr>
        <w:t>...]</w:t>
      </w:r>
    </w:p>
    <w:p w14:paraId="6C407BF1" w14:textId="77777777" w:rsidR="00B3212B" w:rsidRPr="009F1D64" w:rsidRDefault="00B3212B" w:rsidP="00B3212B">
      <w:pPr>
        <w:ind w:left="567" w:right="708"/>
        <w:rPr>
          <w:rFonts w:cs="Arial"/>
          <w:sz w:val="18"/>
          <w:szCs w:val="18"/>
          <w:lang w:val="de-DE"/>
        </w:rPr>
      </w:pPr>
    </w:p>
    <w:p w14:paraId="00DFCF4E" w14:textId="77777777" w:rsidR="00C008E9" w:rsidRPr="009F1D64" w:rsidRDefault="00012F0A">
      <w:pPr>
        <w:ind w:left="567" w:right="708"/>
        <w:rPr>
          <w:rFonts w:cs="Arial"/>
          <w:sz w:val="18"/>
          <w:szCs w:val="18"/>
          <w:u w:val="single"/>
          <w:lang w:val="de-DE"/>
        </w:rPr>
      </w:pPr>
      <w:r w:rsidRPr="009F1D64">
        <w:rPr>
          <w:rFonts w:cs="Arial"/>
          <w:sz w:val="18"/>
          <w:szCs w:val="18"/>
          <w:lang w:val="de-DE"/>
        </w:rPr>
        <w:t>"(d)</w:t>
      </w:r>
      <w:r w:rsidRPr="009F1D64">
        <w:rPr>
          <w:rFonts w:cs="Arial"/>
          <w:sz w:val="18"/>
          <w:szCs w:val="18"/>
          <w:lang w:val="de-DE"/>
        </w:rPr>
        <w:tab/>
      </w:r>
      <w:r w:rsidRPr="009F1D64">
        <w:rPr>
          <w:rFonts w:cs="Arial"/>
          <w:sz w:val="18"/>
          <w:szCs w:val="18"/>
          <w:u w:val="single"/>
          <w:lang w:val="de-DE"/>
        </w:rPr>
        <w:t>Zu Nummer 16 (Anlage: UPOV-Sortenbeschreibung)</w:t>
      </w:r>
    </w:p>
    <w:p w14:paraId="25209577" w14:textId="77777777" w:rsidR="00B3212B" w:rsidRPr="009F1D64" w:rsidRDefault="00B3212B" w:rsidP="00B3212B">
      <w:pPr>
        <w:ind w:left="567" w:right="708"/>
        <w:rPr>
          <w:rFonts w:cs="Arial"/>
          <w:sz w:val="18"/>
          <w:szCs w:val="18"/>
          <w:lang w:val="de-DE"/>
        </w:rPr>
      </w:pPr>
    </w:p>
    <w:p w14:paraId="6E12BD90" w14:textId="673DD1A5" w:rsidR="00C008E9" w:rsidRPr="009F1D64" w:rsidRDefault="00012F0A">
      <w:pPr>
        <w:ind w:left="567" w:right="708"/>
        <w:rPr>
          <w:rFonts w:cs="Arial"/>
          <w:sz w:val="18"/>
          <w:szCs w:val="18"/>
          <w:u w:val="single"/>
          <w:lang w:val="de-DE"/>
        </w:rPr>
      </w:pPr>
      <w:r w:rsidRPr="009F1D64">
        <w:rPr>
          <w:rFonts w:cs="Arial"/>
          <w:sz w:val="18"/>
          <w:szCs w:val="18"/>
          <w:highlight w:val="lightGray"/>
          <w:u w:val="single"/>
          <w:lang w:val="de-DE"/>
        </w:rPr>
        <w:t>"1) Es sollte(n) eine ähnliche Sorte(n) angegeben werden. Wenn keine ähnliche Sorte identifiziert wurde, sollte "keine" angegeben werden.</w:t>
      </w:r>
    </w:p>
    <w:p w14:paraId="5FFF1FA7" w14:textId="77777777" w:rsidR="00B3212B" w:rsidRPr="009F1D64" w:rsidRDefault="00B3212B" w:rsidP="00B3212B">
      <w:pPr>
        <w:ind w:left="567" w:right="708"/>
        <w:rPr>
          <w:rFonts w:cs="Arial"/>
          <w:sz w:val="18"/>
          <w:szCs w:val="18"/>
          <w:lang w:val="de-DE"/>
        </w:rPr>
      </w:pPr>
    </w:p>
    <w:p w14:paraId="596E4646" w14:textId="77777777" w:rsidR="00C008E9" w:rsidRPr="009F1D64" w:rsidRDefault="00012F0A">
      <w:pPr>
        <w:ind w:left="567" w:right="708"/>
        <w:rPr>
          <w:rFonts w:cs="Arial"/>
          <w:sz w:val="18"/>
          <w:szCs w:val="18"/>
          <w:lang w:val="de-DE"/>
        </w:rPr>
      </w:pPr>
      <w:r w:rsidRPr="009F1D64">
        <w:rPr>
          <w:rFonts w:cs="Arial"/>
          <w:sz w:val="18"/>
          <w:szCs w:val="18"/>
          <w:lang w:val="de-DE"/>
        </w:rPr>
        <w:t xml:space="preserve">"2) </w:t>
      </w:r>
      <w:r w:rsidRPr="009F1D64">
        <w:rPr>
          <w:rFonts w:cs="Arial"/>
          <w:sz w:val="18"/>
          <w:szCs w:val="18"/>
          <w:lang w:val="de-DE"/>
        </w:rPr>
        <w:tab/>
        <w:t>Im Falle identischer Ausprägungsstufen beider Sorten geben Sie bitte die Größe des Unterschieds an.</w:t>
      </w:r>
    </w:p>
    <w:p w14:paraId="768AC7E3" w14:textId="77777777" w:rsidR="00B3212B" w:rsidRPr="009F1D64" w:rsidRDefault="00B3212B" w:rsidP="00B3212B">
      <w:pPr>
        <w:ind w:left="567" w:right="708"/>
        <w:rPr>
          <w:rFonts w:cs="Arial"/>
          <w:sz w:val="18"/>
          <w:szCs w:val="18"/>
          <w:lang w:val="de-DE"/>
        </w:rPr>
      </w:pPr>
    </w:p>
    <w:p w14:paraId="45235536" w14:textId="77777777" w:rsidR="00C008E9" w:rsidRPr="009F1D64" w:rsidRDefault="00012F0A">
      <w:pPr>
        <w:ind w:left="567" w:right="708"/>
        <w:rPr>
          <w:sz w:val="18"/>
          <w:szCs w:val="18"/>
          <w:lang w:val="de-DE"/>
        </w:rPr>
      </w:pPr>
      <w:r w:rsidRPr="009F1D64">
        <w:rPr>
          <w:sz w:val="18"/>
          <w:szCs w:val="18"/>
          <w:lang w:val="de-DE"/>
        </w:rPr>
        <w:t xml:space="preserve">"3) </w:t>
      </w:r>
      <w:r w:rsidRPr="009F1D64">
        <w:rPr>
          <w:sz w:val="18"/>
          <w:szCs w:val="18"/>
          <w:lang w:val="de-DE"/>
        </w:rPr>
        <w:tab/>
        <w:t xml:space="preserve">Die Ausprägungsstufe der Kandidatensorte und der ähnlichen Sorte(n) bezieht sich auf die DUS-Prüfung, die in der in den Nummern 11 und 12 angegebenen </w:t>
      </w:r>
      <w:r w:rsidRPr="009F1D64">
        <w:rPr>
          <w:sz w:val="18"/>
          <w:szCs w:val="18"/>
          <w:highlight w:val="lightGray"/>
          <w:u w:val="single"/>
          <w:lang w:val="de-DE"/>
        </w:rPr>
        <w:t xml:space="preserve">Prüfungsstation/Prüfungsanlage </w:t>
      </w:r>
      <w:r w:rsidRPr="009F1D64">
        <w:rPr>
          <w:sz w:val="18"/>
          <w:szCs w:val="18"/>
          <w:lang w:val="de-DE"/>
        </w:rPr>
        <w:t xml:space="preserve">und Prüfungsperiode durchgeführt wird. </w:t>
      </w:r>
    </w:p>
    <w:p w14:paraId="7788DB4B" w14:textId="77777777" w:rsidR="00B3212B" w:rsidRPr="009F1D64" w:rsidRDefault="00B3212B" w:rsidP="00B3212B">
      <w:pPr>
        <w:ind w:left="567" w:right="708"/>
        <w:rPr>
          <w:rFonts w:cs="Arial"/>
          <w:sz w:val="18"/>
          <w:szCs w:val="18"/>
          <w:lang w:val="de-DE"/>
        </w:rPr>
      </w:pPr>
    </w:p>
    <w:p w14:paraId="5851D4EA" w14:textId="77777777" w:rsidR="00C008E9" w:rsidRPr="009F1D64" w:rsidRDefault="00012F0A">
      <w:pPr>
        <w:ind w:left="567" w:right="708"/>
        <w:rPr>
          <w:sz w:val="18"/>
          <w:szCs w:val="18"/>
          <w:lang w:val="de-DE"/>
        </w:rPr>
      </w:pPr>
      <w:r w:rsidRPr="009F1D64">
        <w:rPr>
          <w:sz w:val="18"/>
          <w:szCs w:val="18"/>
          <w:lang w:val="de-DE"/>
        </w:rPr>
        <w:t xml:space="preserve">"4) </w:t>
      </w:r>
      <w:r w:rsidRPr="009F1D64">
        <w:rPr>
          <w:sz w:val="18"/>
          <w:szCs w:val="18"/>
          <w:lang w:val="de-DE"/>
        </w:rPr>
        <w:tab/>
        <w:t xml:space="preserve">Es sollten nur diejenigen Merkmale angegeben werden, die ausreichende Unterschiede zur Begründung der Unterscheidbarkeit aufweisen.  Die Informationen über die Unterschiede zwischen zwei Sorten sollten immer die Ausprägungsstufen mit ihren Noten für beide Sorten </w:t>
      </w:r>
      <w:r w:rsidRPr="009F1D64">
        <w:rPr>
          <w:sz w:val="18"/>
          <w:szCs w:val="18"/>
          <w:lang w:val="de-DE"/>
        </w:rPr>
        <w:tab/>
        <w:t>enthalten; wenn möglich, in Spalten, wenn mehrere Sorten erwähnt werden.</w:t>
      </w:r>
    </w:p>
    <w:p w14:paraId="5661FAD6" w14:textId="77777777" w:rsidR="007238BF" w:rsidRPr="009F1D64" w:rsidRDefault="007238BF" w:rsidP="007238BF">
      <w:pPr>
        <w:ind w:left="426"/>
        <w:rPr>
          <w:lang w:val="de-DE"/>
        </w:rPr>
      </w:pPr>
    </w:p>
    <w:p w14:paraId="07E0B7D1" w14:textId="77777777" w:rsidR="003871BF" w:rsidRPr="009F1D64" w:rsidRDefault="003871BF" w:rsidP="007238BF">
      <w:pPr>
        <w:ind w:left="426"/>
        <w:rPr>
          <w:lang w:val="de-DE"/>
        </w:rPr>
      </w:pPr>
    </w:p>
    <w:p w14:paraId="52F878C2" w14:textId="77777777" w:rsidR="00C008E9" w:rsidRPr="009F1D64" w:rsidRDefault="00012F0A">
      <w:pPr>
        <w:pStyle w:val="Heading5"/>
        <w:rPr>
          <w:lang w:val="de-DE"/>
        </w:rPr>
      </w:pPr>
      <w:bookmarkStart w:id="17" w:name="_Toc176335741"/>
      <w:r w:rsidRPr="009F1D64">
        <w:rPr>
          <w:lang w:val="de-DE"/>
        </w:rPr>
        <w:t>Unterabschnitt "UPOV-Sortenbeschreibung", Punkt 17 "Zusätzliche Informationen"</w:t>
      </w:r>
      <w:bookmarkEnd w:id="17"/>
    </w:p>
    <w:p w14:paraId="213D8E49" w14:textId="77777777" w:rsidR="008473F7" w:rsidRPr="009F1D64" w:rsidRDefault="008473F7" w:rsidP="008473F7">
      <w:pPr>
        <w:rPr>
          <w:lang w:val="de-DE"/>
        </w:rPr>
      </w:pPr>
    </w:p>
    <w:p w14:paraId="518837E6"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stimmte dem </w:t>
      </w:r>
      <w:r w:rsidR="003B5B79" w:rsidRPr="009F1D64">
        <w:rPr>
          <w:lang w:val="de-DE"/>
        </w:rPr>
        <w:t>Vorschlag zu, das Dokument TGP/5, Abschnitt 6, Punkt 17 "Zusätzliche Informationen"</w:t>
      </w:r>
      <w:r w:rsidRPr="009F1D64">
        <w:rPr>
          <w:lang w:val="de-DE"/>
        </w:rPr>
        <w:t xml:space="preserve">, </w:t>
      </w:r>
      <w:r w:rsidR="003B5B79" w:rsidRPr="009F1D64">
        <w:rPr>
          <w:lang w:val="de-DE"/>
        </w:rPr>
        <w:t>Dokument SESSIONS/2024/2</w:t>
      </w:r>
      <w:r w:rsidRPr="009F1D64">
        <w:rPr>
          <w:lang w:val="de-DE"/>
        </w:rPr>
        <w:t xml:space="preserve">, Absatz </w:t>
      </w:r>
      <w:r w:rsidR="003B5B79" w:rsidRPr="009F1D64">
        <w:rPr>
          <w:lang w:val="de-DE"/>
        </w:rPr>
        <w:t xml:space="preserve">49, zu ändern </w:t>
      </w:r>
      <w:r w:rsidRPr="009F1D64">
        <w:rPr>
          <w:lang w:val="de-DE"/>
        </w:rPr>
        <w:t>und wie folgt wiederzugeben:</w:t>
      </w:r>
    </w:p>
    <w:p w14:paraId="71D540ED" w14:textId="77777777" w:rsidR="008473F7" w:rsidRPr="009F1D64" w:rsidRDefault="008473F7" w:rsidP="00AD67FA">
      <w:pPr>
        <w:rPr>
          <w:lang w:val="de-DE"/>
        </w:rPr>
      </w:pPr>
    </w:p>
    <w:p w14:paraId="1D28C427" w14:textId="77777777" w:rsidR="00C008E9" w:rsidRPr="009F1D64" w:rsidRDefault="00012F0A">
      <w:pPr>
        <w:keepNext/>
        <w:ind w:left="567" w:right="567"/>
        <w:rPr>
          <w:rFonts w:cs="Arial"/>
          <w:color w:val="000000"/>
          <w:sz w:val="18"/>
          <w:szCs w:val="18"/>
          <w:highlight w:val="lightGray"/>
          <w:u w:val="single"/>
          <w:lang w:val="de-DE"/>
        </w:rPr>
      </w:pPr>
      <w:r w:rsidRPr="009F1D64">
        <w:rPr>
          <w:rFonts w:cs="Arial"/>
          <w:color w:val="000000"/>
          <w:sz w:val="18"/>
          <w:szCs w:val="18"/>
          <w:highlight w:val="lightGray"/>
          <w:u w:val="single"/>
          <w:lang w:val="de-DE"/>
        </w:rPr>
        <w:t>"Zu. Nummer 17 (Anlage: UPOV-Sortenbeschreibung)</w:t>
      </w:r>
    </w:p>
    <w:p w14:paraId="3FF9CFFA" w14:textId="77777777" w:rsidR="008473F7" w:rsidRPr="009F1D64" w:rsidRDefault="008473F7" w:rsidP="004C0DE3">
      <w:pPr>
        <w:keepNext/>
        <w:ind w:left="567" w:right="567"/>
        <w:rPr>
          <w:rFonts w:cs="Arial"/>
          <w:color w:val="000000"/>
          <w:sz w:val="18"/>
          <w:szCs w:val="18"/>
          <w:highlight w:val="lightGray"/>
          <w:u w:val="single"/>
          <w:lang w:val="de-DE"/>
        </w:rPr>
      </w:pPr>
    </w:p>
    <w:p w14:paraId="6DAC926B" w14:textId="77777777" w:rsidR="00C008E9" w:rsidRPr="009F1D64" w:rsidRDefault="00012F0A">
      <w:pPr>
        <w:ind w:left="567" w:right="567"/>
        <w:rPr>
          <w:rFonts w:cs="Arial"/>
          <w:color w:val="000000"/>
          <w:sz w:val="18"/>
          <w:szCs w:val="18"/>
          <w:u w:val="single"/>
          <w:lang w:val="de-DE"/>
        </w:rPr>
      </w:pPr>
      <w:r w:rsidRPr="009F1D64">
        <w:rPr>
          <w:rFonts w:cs="Arial"/>
          <w:color w:val="000000"/>
          <w:sz w:val="18"/>
          <w:szCs w:val="18"/>
          <w:highlight w:val="lightGray"/>
          <w:u w:val="single"/>
          <w:lang w:val="de-DE"/>
        </w:rPr>
        <w:t>"Weitere Situationen und die Art der zu erteilenden Zusatzinformationen können je nach geprüfter Kulturart und Sorte bilateral vereinbart werden."</w:t>
      </w:r>
    </w:p>
    <w:p w14:paraId="107A0298" w14:textId="77777777" w:rsidR="003871BF" w:rsidRPr="009F1D64" w:rsidRDefault="003871BF" w:rsidP="00AD67FA">
      <w:pPr>
        <w:rPr>
          <w:lang w:val="de-DE"/>
        </w:rPr>
      </w:pPr>
    </w:p>
    <w:p w14:paraId="33C22E1A" w14:textId="77777777" w:rsidR="00C008E9" w:rsidRPr="009F1D64" w:rsidRDefault="00012F0A">
      <w:pPr>
        <w:pStyle w:val="Heading5"/>
        <w:rPr>
          <w:lang w:val="de-DE"/>
        </w:rPr>
      </w:pPr>
      <w:bookmarkStart w:id="18" w:name="_Toc176335743"/>
      <w:r w:rsidRPr="009F1D64">
        <w:rPr>
          <w:lang w:val="de-DE"/>
        </w:rPr>
        <w:t>Aufbau des Dokuments TGP/5, Abschnitt 6 "UPOV-Bericht über die technische Prüfung und UPOV-Sortenbeschreibung"</w:t>
      </w:r>
      <w:bookmarkEnd w:id="18"/>
    </w:p>
    <w:p w14:paraId="3B6F6DB8" w14:textId="77777777" w:rsidR="00CF36A0" w:rsidRPr="009F1D64" w:rsidRDefault="00CF36A0" w:rsidP="00AD67FA">
      <w:pPr>
        <w:rPr>
          <w:lang w:val="de-DE"/>
        </w:rPr>
      </w:pPr>
    </w:p>
    <w:p w14:paraId="3CD0F041"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w:t>
      </w:r>
      <w:r w:rsidR="005F3155" w:rsidRPr="009F1D64">
        <w:rPr>
          <w:lang w:val="de-DE"/>
        </w:rPr>
        <w:t xml:space="preserve">, das Verbandsbüro zu ersuchen, </w:t>
      </w:r>
      <w:r w:rsidRPr="009F1D64">
        <w:rPr>
          <w:lang w:val="de-DE"/>
        </w:rPr>
        <w:t>den Aufbau des Dokuments TGP/5, Abschnitt 6, wie in Dokument SESSIONS/2024/2, Absätze 51 und 52</w:t>
      </w:r>
      <w:r w:rsidR="005F3155" w:rsidRPr="009F1D64">
        <w:rPr>
          <w:lang w:val="de-DE"/>
        </w:rPr>
        <w:t>,</w:t>
      </w:r>
      <w:r w:rsidRPr="009F1D64">
        <w:rPr>
          <w:lang w:val="de-DE"/>
        </w:rPr>
        <w:t xml:space="preserve"> dargelegt, zu überarbeiten</w:t>
      </w:r>
      <w:r w:rsidR="00472514" w:rsidRPr="009F1D64">
        <w:rPr>
          <w:lang w:val="de-DE"/>
        </w:rPr>
        <w:t>, um klarzustellen, daß die "UPOV-Sortenbeschreibung" eine Anlage des "UPOV-Berichts über die technische Prüfung" sei und Punkt 18 "Erläuterungen zur Anlage: UPOV-Sortenbeschreibung" ein weiterer getrennter Abschnitt der Anleitung sei.</w:t>
      </w:r>
    </w:p>
    <w:p w14:paraId="369DC13C" w14:textId="77777777" w:rsidR="008473F7" w:rsidRPr="009F1D64" w:rsidRDefault="008473F7" w:rsidP="00AD67FA">
      <w:pPr>
        <w:rPr>
          <w:lang w:val="de-DE"/>
        </w:rPr>
      </w:pPr>
    </w:p>
    <w:p w14:paraId="5D0AE98C" w14:textId="77777777" w:rsidR="00C008E9" w:rsidRPr="009F1D64" w:rsidRDefault="00012F0A">
      <w:pPr>
        <w:pStyle w:val="Heading4"/>
        <w:rPr>
          <w:lang w:val="de-DE"/>
        </w:rPr>
      </w:pPr>
      <w:bookmarkStart w:id="19" w:name="_Toc176335744"/>
      <w:r w:rsidRPr="009F1D64">
        <w:rPr>
          <w:lang w:val="de-DE"/>
        </w:rPr>
        <w:t>TGP/7: Erstellung von Prüfungsrichtlinien (Revision)</w:t>
      </w:r>
      <w:bookmarkEnd w:id="19"/>
    </w:p>
    <w:p w14:paraId="06AE7608" w14:textId="77777777" w:rsidR="008473F7" w:rsidRPr="009F1D64" w:rsidRDefault="008473F7" w:rsidP="009F65E3">
      <w:pPr>
        <w:keepNext/>
        <w:rPr>
          <w:lang w:val="de-DE"/>
        </w:rPr>
      </w:pPr>
    </w:p>
    <w:p w14:paraId="6DF2C009" w14:textId="77777777" w:rsidR="00C008E9" w:rsidRPr="009F1D64" w:rsidRDefault="00012F0A">
      <w:pPr>
        <w:pStyle w:val="Heading5"/>
        <w:rPr>
          <w:lang w:val="de-DE"/>
        </w:rPr>
      </w:pPr>
      <w:bookmarkStart w:id="20" w:name="_Toc144995610"/>
      <w:bookmarkStart w:id="21" w:name="_Toc176335745"/>
      <w:r w:rsidRPr="009F1D64">
        <w:rPr>
          <w:lang w:val="de-DE"/>
        </w:rPr>
        <w:t>Zusätzlicher Standardwortlaut (ASW) 7(b) "Anzahl der zu prüfenden Pflanzen / Pflanzenteile"</w:t>
      </w:r>
      <w:bookmarkEnd w:id="20"/>
      <w:bookmarkEnd w:id="21"/>
    </w:p>
    <w:p w14:paraId="14BDFCC7" w14:textId="77777777" w:rsidR="008473F7" w:rsidRPr="009F1D64" w:rsidRDefault="008473F7" w:rsidP="009F65E3">
      <w:pPr>
        <w:keepNext/>
        <w:rPr>
          <w:lang w:val="de-DE"/>
        </w:rPr>
      </w:pPr>
    </w:p>
    <w:p w14:paraId="57971A29" w14:textId="77777777" w:rsidR="00C008E9" w:rsidRPr="009F1D64" w:rsidRDefault="00012F0A">
      <w:pPr>
        <w:keepNext/>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die Erörterungen über etwaige Änderungen des Dokuments TGP/7, Zusätzlicher Standardwortlaut (ASW) 7 b) "Anzahl der zu prüfenden Pflanzen / Pflanzenteile", wie in Dokument SESSIONS/2024/2, Anlage IV, Absätze 6 bis 15, berichtet, zur Kenntnis.</w:t>
      </w:r>
    </w:p>
    <w:p w14:paraId="5AD375C1" w14:textId="77777777" w:rsidR="009F65E3" w:rsidRPr="009F1D64" w:rsidRDefault="009F65E3" w:rsidP="00AD67FA">
      <w:pPr>
        <w:rPr>
          <w:lang w:val="de-DE"/>
        </w:rPr>
      </w:pPr>
    </w:p>
    <w:p w14:paraId="7D59454D" w14:textId="77777777" w:rsidR="00C008E9" w:rsidRPr="009F1D64" w:rsidRDefault="00012F0A">
      <w:pPr>
        <w:pStyle w:val="Heading5"/>
        <w:rPr>
          <w:highlight w:val="yellow"/>
          <w:lang w:val="de-DE"/>
        </w:rPr>
      </w:pPr>
      <w:bookmarkStart w:id="22" w:name="_Toc176335746"/>
      <w:r w:rsidRPr="009F1D64">
        <w:rPr>
          <w:lang w:val="de-DE"/>
        </w:rPr>
        <w:lastRenderedPageBreak/>
        <w:t>Anleitung (GN) 28 "Beispielssorten" - Beispielssorten für mit Sternchen versehene quantitative Merkmale, wenn Abbildungen bereitgestellt werden</w:t>
      </w:r>
      <w:bookmarkEnd w:id="22"/>
    </w:p>
    <w:p w14:paraId="64C49328" w14:textId="77777777" w:rsidR="008473F7" w:rsidRPr="009F1D64" w:rsidRDefault="008473F7" w:rsidP="00597032">
      <w:pPr>
        <w:pStyle w:val="Heading5"/>
        <w:rPr>
          <w:lang w:val="de-DE"/>
        </w:rPr>
      </w:pPr>
    </w:p>
    <w:p w14:paraId="644E4CDB"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nahm die Erörterungen über einen Vorschlag zur Änderung von Dokument TGP/7, Anleitung (GN) 28 "Beispielssorten", zur Kenntnis, um </w:t>
      </w:r>
      <w:r w:rsidRPr="009F1D64">
        <w:rPr>
          <w:iCs/>
          <w:lang w:val="de-DE"/>
        </w:rPr>
        <w:t xml:space="preserve">Situationen </w:t>
      </w:r>
      <w:r w:rsidRPr="009F1D64">
        <w:rPr>
          <w:lang w:val="de-DE"/>
        </w:rPr>
        <w:tab/>
        <w:t>zu behandeln</w:t>
      </w:r>
      <w:r w:rsidRPr="009F1D64">
        <w:rPr>
          <w:iCs/>
          <w:lang w:val="de-DE"/>
        </w:rPr>
        <w:t>, in denen Abbildungen Beispielssorten ersetzen könnten</w:t>
      </w:r>
      <w:r w:rsidRPr="009F1D64">
        <w:rPr>
          <w:lang w:val="de-DE"/>
        </w:rPr>
        <w:t xml:space="preserve">, wie in Dokument SESSIONS/2024/2, Anlage IV, Absätze </w:t>
      </w:r>
      <w:r w:rsidR="00617447" w:rsidRPr="009F1D64">
        <w:rPr>
          <w:lang w:val="de-DE"/>
        </w:rPr>
        <w:t xml:space="preserve">16 </w:t>
      </w:r>
      <w:r w:rsidRPr="009F1D64">
        <w:rPr>
          <w:lang w:val="de-DE"/>
        </w:rPr>
        <w:t>bis 25, berichtet.</w:t>
      </w:r>
    </w:p>
    <w:p w14:paraId="2AE759E8" w14:textId="77777777" w:rsidR="008473F7" w:rsidRPr="009F1D64" w:rsidRDefault="008473F7" w:rsidP="00AD67FA">
      <w:pPr>
        <w:rPr>
          <w:lang w:val="de-DE"/>
        </w:rPr>
      </w:pPr>
    </w:p>
    <w:p w14:paraId="0870E5C9"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die Aufforderung an den Verfasser aus Deutschland zur Kenntnis, weitere Erläuterungen zu den Entscheidungskriterien und Beispiele dafür zu geben, wann Abbildungen Beispielssorten ersetzen könnten.</w:t>
      </w:r>
    </w:p>
    <w:p w14:paraId="6E2C14F3" w14:textId="77777777" w:rsidR="009F65E3" w:rsidRPr="009F1D64" w:rsidRDefault="009F65E3" w:rsidP="00AD67FA">
      <w:pPr>
        <w:rPr>
          <w:lang w:val="de-DE"/>
        </w:rPr>
      </w:pPr>
    </w:p>
    <w:p w14:paraId="2C2CB2AD" w14:textId="77777777" w:rsidR="00C008E9" w:rsidRPr="009F1D64" w:rsidRDefault="00012F0A">
      <w:pPr>
        <w:pStyle w:val="Heading4"/>
        <w:rPr>
          <w:lang w:val="de-DE"/>
        </w:rPr>
      </w:pPr>
      <w:bookmarkStart w:id="23" w:name="_Toc176335747"/>
      <w:r w:rsidRPr="009F1D64">
        <w:rPr>
          <w:lang w:val="de-DE"/>
        </w:rPr>
        <w:t>Zugang zu Pflanzenmaterial zum Zwecke der Verwaltung von Sortensammlungen und der DUS-Prüfung</w:t>
      </w:r>
      <w:bookmarkEnd w:id="23"/>
    </w:p>
    <w:p w14:paraId="49CF6F30" w14:textId="77777777" w:rsidR="008473F7" w:rsidRPr="009F1D64" w:rsidRDefault="008473F7" w:rsidP="00BB4593">
      <w:pPr>
        <w:keepNext/>
        <w:rPr>
          <w:lang w:val="de-DE"/>
        </w:rPr>
      </w:pPr>
    </w:p>
    <w:p w14:paraId="35E96432" w14:textId="77777777" w:rsidR="00C008E9" w:rsidRPr="009F1D64" w:rsidRDefault="00012F0A">
      <w:pPr>
        <w:keepNext/>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die Erörterungen über die Elemente zur Aufnahme in die Anträge auf Einreichung von Pflanzenmaterial von Kandidatensorten und allgemein bekannten Sorten zur DUS-Prüfung zur Kenntnis, wie in Dokument SESSIONS/2024/2, Anlage V, Absätze 4 bis 11, berichtet.</w:t>
      </w:r>
    </w:p>
    <w:p w14:paraId="55B5B13F" w14:textId="77777777" w:rsidR="008473F7" w:rsidRPr="009F1D64" w:rsidRDefault="008473F7" w:rsidP="00AD67FA">
      <w:pPr>
        <w:rPr>
          <w:lang w:val="de-DE"/>
        </w:rPr>
      </w:pPr>
    </w:p>
    <w:p w14:paraId="365DAAFC"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D573AD" w:rsidRPr="009F1D64">
        <w:rPr>
          <w:lang w:val="de-DE"/>
        </w:rPr>
        <w:t xml:space="preserve">nahm </w:t>
      </w:r>
      <w:r w:rsidR="004B46D1" w:rsidRPr="009F1D64">
        <w:rPr>
          <w:lang w:val="de-DE"/>
        </w:rPr>
        <w:t xml:space="preserve">die </w:t>
      </w:r>
      <w:r w:rsidR="00D573AD" w:rsidRPr="009F1D64">
        <w:rPr>
          <w:lang w:val="de-DE"/>
        </w:rPr>
        <w:t xml:space="preserve">Bemerkungen </w:t>
      </w:r>
      <w:r w:rsidR="004B46D1" w:rsidRPr="009F1D64">
        <w:rPr>
          <w:lang w:val="de-DE"/>
        </w:rPr>
        <w:t xml:space="preserve">der </w:t>
      </w:r>
      <w:r w:rsidR="00D573AD" w:rsidRPr="009F1D64">
        <w:rPr>
          <w:lang w:val="de-DE"/>
        </w:rPr>
        <w:t xml:space="preserve">TWA, der TWO und der TWV zu </w:t>
      </w:r>
      <w:r w:rsidR="004B46D1" w:rsidRPr="009F1D64">
        <w:rPr>
          <w:lang w:val="de-DE"/>
        </w:rPr>
        <w:t xml:space="preserve">besonderen Anforderungen aus nationalen Regelungen zur </w:t>
      </w:r>
      <w:r w:rsidR="00D573AD" w:rsidRPr="009F1D64">
        <w:rPr>
          <w:lang w:val="de-DE"/>
        </w:rPr>
        <w:t xml:space="preserve">Kenntnis </w:t>
      </w:r>
      <w:r w:rsidR="004B46D1" w:rsidRPr="009F1D64">
        <w:rPr>
          <w:lang w:val="de-DE"/>
        </w:rPr>
        <w:t>und stellte fest, daß es nicht angebracht wäre, eine Anleitung zu dieser Angelegenheit auszuarbeiten.</w:t>
      </w:r>
    </w:p>
    <w:p w14:paraId="42754B01" w14:textId="77777777" w:rsidR="008473F7" w:rsidRPr="009F1D64" w:rsidRDefault="008473F7" w:rsidP="00AD67FA">
      <w:pPr>
        <w:rPr>
          <w:lang w:val="de-DE"/>
        </w:rPr>
      </w:pPr>
    </w:p>
    <w:p w14:paraId="28CB4DD1" w14:textId="77777777" w:rsidR="00E31492" w:rsidRPr="009F1D64" w:rsidRDefault="00E31492" w:rsidP="00AD67FA">
      <w:pPr>
        <w:rPr>
          <w:lang w:val="de-DE"/>
        </w:rPr>
      </w:pPr>
    </w:p>
    <w:p w14:paraId="1A750659" w14:textId="77777777" w:rsidR="00C008E9" w:rsidRPr="009F1D64" w:rsidRDefault="00012F0A">
      <w:pPr>
        <w:pStyle w:val="Heading2"/>
        <w:rPr>
          <w:lang w:val="de-DE"/>
        </w:rPr>
      </w:pPr>
      <w:r w:rsidRPr="009F1D64">
        <w:rPr>
          <w:lang w:val="de-DE"/>
        </w:rPr>
        <w:t>Maßnahmen zur Verbesserung der Zusammenarbeit bei Prüfungen</w:t>
      </w:r>
    </w:p>
    <w:p w14:paraId="16813962" w14:textId="77777777" w:rsidR="000B1F60" w:rsidRPr="009F1D64" w:rsidRDefault="000B1F60" w:rsidP="000B1F60">
      <w:pPr>
        <w:rPr>
          <w:lang w:val="de-DE"/>
        </w:rPr>
      </w:pPr>
    </w:p>
    <w:p w14:paraId="76832F27"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r>
      <w:r w:rsidR="000B1F60" w:rsidRPr="009F1D64">
        <w:rPr>
          <w:lang w:val="de-DE"/>
        </w:rPr>
        <w:t xml:space="preserve">Der TC prüfte das Dokument SESSIONS/2024/3 </w:t>
      </w:r>
      <w:r w:rsidR="001166E9" w:rsidRPr="009F1D64">
        <w:rPr>
          <w:lang w:val="de-DE"/>
        </w:rPr>
        <w:t xml:space="preserve">und </w:t>
      </w:r>
      <w:r w:rsidR="00061A94" w:rsidRPr="009F1D64">
        <w:rPr>
          <w:lang w:val="de-DE"/>
        </w:rPr>
        <w:t xml:space="preserve">erinnerte daran, daß er vereinbart habe, den Informationsaustausch von UPOV-Mitgliedern über Verfahren bei der DUS-Prüfung zu unterstützen, einschließlich Veranstaltungen zur Erörterung des Umwelteinflusses bei der Ausprägung von Merkmalen, Sortensammlungen und der </w:t>
      </w:r>
      <w:r w:rsidR="00F154AB" w:rsidRPr="009F1D64">
        <w:rPr>
          <w:lang w:val="de-DE"/>
        </w:rPr>
        <w:t>Zusammenarbeit mit Züchtern bei der DUS-Prüfung.</w:t>
      </w:r>
    </w:p>
    <w:p w14:paraId="21B4E11B" w14:textId="77777777" w:rsidR="00061A94" w:rsidRPr="009F1D64" w:rsidRDefault="00061A94" w:rsidP="000B1F60">
      <w:pPr>
        <w:rPr>
          <w:lang w:val="de-DE"/>
        </w:rPr>
      </w:pPr>
    </w:p>
    <w:p w14:paraId="332C9F0D"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F154AB" w:rsidRPr="009F1D64">
        <w:rPr>
          <w:lang w:val="de-DE"/>
        </w:rPr>
        <w:t xml:space="preserve">nahm die Beiträge der </w:t>
      </w:r>
      <w:r w:rsidR="00B8721A" w:rsidRPr="009F1D64">
        <w:rPr>
          <w:lang w:val="de-DE"/>
        </w:rPr>
        <w:t xml:space="preserve">Delegationen </w:t>
      </w:r>
      <w:r w:rsidR="00F154AB" w:rsidRPr="009F1D64">
        <w:rPr>
          <w:lang w:val="de-DE"/>
        </w:rPr>
        <w:t xml:space="preserve">Argentiniens, Belarus', Brasiliens, Kanadas, der Europäischen Union und Japans </w:t>
      </w:r>
      <w:r w:rsidR="00C02806" w:rsidRPr="009F1D64">
        <w:rPr>
          <w:lang w:val="de-DE"/>
        </w:rPr>
        <w:t xml:space="preserve">zu den vorgeschlagenen Maßnahmen zur Verbesserung der Zusammenarbeit bei der Prüfung </w:t>
      </w:r>
      <w:r w:rsidR="00F154AB" w:rsidRPr="009F1D64">
        <w:rPr>
          <w:lang w:val="de-DE"/>
        </w:rPr>
        <w:t xml:space="preserve">zur Kenntnis </w:t>
      </w:r>
      <w:r w:rsidR="00C02806" w:rsidRPr="009F1D64">
        <w:rPr>
          <w:lang w:val="de-DE"/>
        </w:rPr>
        <w:t xml:space="preserve">und vereinbarte, </w:t>
      </w:r>
      <w:r w:rsidR="00F154AB" w:rsidRPr="009F1D64">
        <w:rPr>
          <w:lang w:val="de-DE"/>
        </w:rPr>
        <w:t xml:space="preserve">die </w:t>
      </w:r>
      <w:r w:rsidR="00C02806" w:rsidRPr="009F1D64">
        <w:rPr>
          <w:lang w:val="de-DE"/>
        </w:rPr>
        <w:t xml:space="preserve">weiteren </w:t>
      </w:r>
      <w:r w:rsidR="00F154AB" w:rsidRPr="009F1D64">
        <w:rPr>
          <w:lang w:val="de-DE"/>
        </w:rPr>
        <w:t xml:space="preserve">Erörterungen zu unterstützen, wie in Dokument SESSIONS/2024/3 dargelegt. </w:t>
      </w:r>
      <w:r w:rsidR="00370AB7" w:rsidRPr="009F1D64">
        <w:rPr>
          <w:lang w:val="de-DE"/>
        </w:rPr>
        <w:t xml:space="preserve"> </w:t>
      </w:r>
    </w:p>
    <w:p w14:paraId="51DE922F" w14:textId="77777777" w:rsidR="00370AB7" w:rsidRPr="009F1D64" w:rsidRDefault="00370AB7" w:rsidP="000B1F60">
      <w:pPr>
        <w:rPr>
          <w:lang w:val="de-DE"/>
        </w:rPr>
      </w:pPr>
    </w:p>
    <w:p w14:paraId="629AF475" w14:textId="49A097EF"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Veranstaltung </w:t>
      </w:r>
      <w:r w:rsidR="009051E3" w:rsidRPr="009F1D64">
        <w:rPr>
          <w:lang w:val="de-DE"/>
        </w:rPr>
        <w:t xml:space="preserve">des vorgeschlagenen </w:t>
      </w:r>
      <w:r w:rsidRPr="009F1D64">
        <w:rPr>
          <w:lang w:val="de-DE"/>
        </w:rPr>
        <w:t xml:space="preserve">Seminars zur Sensibilisierung für die Zusammenarbeit mit Züchtern bei der </w:t>
      </w:r>
      <w:r w:rsidR="00B8721A" w:rsidRPr="009F1D64">
        <w:rPr>
          <w:lang w:val="de-DE"/>
        </w:rPr>
        <w:t xml:space="preserve">DUS-Prüfung am Rande der UPOV-Tagungen im Jahre 2025 </w:t>
      </w:r>
      <w:r w:rsidRPr="009F1D64">
        <w:rPr>
          <w:lang w:val="de-DE"/>
        </w:rPr>
        <w:t>zu unterstützen</w:t>
      </w:r>
      <w:r w:rsidR="00B8721A" w:rsidRPr="009F1D64">
        <w:rPr>
          <w:lang w:val="de-DE"/>
        </w:rPr>
        <w:t xml:space="preserve">, was </w:t>
      </w:r>
      <w:r w:rsidRPr="009F1D64">
        <w:rPr>
          <w:lang w:val="de-DE"/>
        </w:rPr>
        <w:t xml:space="preserve">zur </w:t>
      </w:r>
      <w:r w:rsidR="008E7C0B" w:rsidRPr="009F1D64">
        <w:rPr>
          <w:lang w:val="de-DE"/>
        </w:rPr>
        <w:t xml:space="preserve">künftigen Entwicklung von </w:t>
      </w:r>
      <w:r w:rsidR="001B6473" w:rsidRPr="009F1D64">
        <w:rPr>
          <w:lang w:val="de-DE"/>
        </w:rPr>
        <w:t xml:space="preserve">Ausbildungsmaterial aufgrund der Erfahrungen und Praktiken der Mitglieder </w:t>
      </w:r>
      <w:r w:rsidRPr="009F1D64">
        <w:rPr>
          <w:lang w:val="de-DE"/>
        </w:rPr>
        <w:t xml:space="preserve">führen könnte. </w:t>
      </w:r>
    </w:p>
    <w:p w14:paraId="6DA10F1B" w14:textId="77777777" w:rsidR="00B57F58" w:rsidRPr="009F1D64" w:rsidRDefault="00B57F58" w:rsidP="000B1F60">
      <w:pPr>
        <w:rPr>
          <w:lang w:val="de-DE"/>
        </w:rPr>
      </w:pPr>
    </w:p>
    <w:p w14:paraId="56CD8082" w14:textId="77777777" w:rsidR="00B57F58" w:rsidRPr="009F1D64" w:rsidRDefault="00B57F58" w:rsidP="000B1F60">
      <w:pPr>
        <w:rPr>
          <w:lang w:val="de-DE"/>
        </w:rPr>
      </w:pPr>
    </w:p>
    <w:p w14:paraId="24C7E541" w14:textId="77777777" w:rsidR="00C008E9" w:rsidRPr="009F1D64" w:rsidRDefault="00012F0A">
      <w:pPr>
        <w:pStyle w:val="Heading2"/>
        <w:rPr>
          <w:lang w:val="de-DE"/>
        </w:rPr>
      </w:pPr>
      <w:r w:rsidRPr="009F1D64">
        <w:rPr>
          <w:lang w:val="de-DE"/>
        </w:rPr>
        <w:t>Maßnahmen zur Verbesserung der Unterstützung bei der DUS-Prüfung</w:t>
      </w:r>
    </w:p>
    <w:p w14:paraId="23B2A2EA" w14:textId="77777777" w:rsidR="00B57F58" w:rsidRPr="009F1D64" w:rsidRDefault="00B57F58" w:rsidP="000B1F60">
      <w:pPr>
        <w:rPr>
          <w:lang w:val="de-DE"/>
        </w:rPr>
      </w:pPr>
    </w:p>
    <w:p w14:paraId="1720BC9C"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das Dokument TC/60/6.</w:t>
      </w:r>
    </w:p>
    <w:p w14:paraId="5DF058BA" w14:textId="77777777" w:rsidR="00B57F58" w:rsidRPr="009F1D64" w:rsidRDefault="00B57F58" w:rsidP="000B1F60">
      <w:pPr>
        <w:rPr>
          <w:lang w:val="de-DE"/>
        </w:rPr>
      </w:pPr>
    </w:p>
    <w:p w14:paraId="6888D047" w14:textId="77777777" w:rsidR="00C008E9" w:rsidRPr="009F1D64" w:rsidRDefault="00012F0A">
      <w:pPr>
        <w:pStyle w:val="Heading3"/>
        <w:rPr>
          <w:lang w:val="de-DE"/>
        </w:rPr>
      </w:pPr>
      <w:bookmarkStart w:id="24" w:name="_Toc178944571"/>
      <w:r w:rsidRPr="009F1D64">
        <w:rPr>
          <w:lang w:val="de-DE"/>
        </w:rPr>
        <w:t>Maßnahmen zu Prüfungsrichtlinien (TG) und Online-Tool für die Erstellung von TGs</w:t>
      </w:r>
      <w:bookmarkEnd w:id="24"/>
    </w:p>
    <w:p w14:paraId="63AB2588" w14:textId="77777777" w:rsidR="00AF048D" w:rsidRPr="009F1D64" w:rsidRDefault="00AF048D" w:rsidP="000B1F60">
      <w:pPr>
        <w:rPr>
          <w:lang w:val="de-DE"/>
        </w:rPr>
      </w:pPr>
    </w:p>
    <w:p w14:paraId="37CBC845"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prüfte den Bericht der Untergruppe für Prüfungsrichtlinien </w:t>
      </w:r>
      <w:r w:rsidR="008E7C0B" w:rsidRPr="009F1D64">
        <w:rPr>
          <w:lang w:val="de-DE"/>
        </w:rPr>
        <w:t xml:space="preserve">und vereinbarte die Bedeutung der Arbeit führender Sachverständiger, die für die Erstellung von Prüfungsrichtlinien zuständig sind.  Der TC nahm zur Kenntnis, daß das Verbandsbüro im Dezember 2024 ein Webinar für führende Sachverständige </w:t>
      </w:r>
      <w:r w:rsidR="00B527FC" w:rsidRPr="009F1D64">
        <w:rPr>
          <w:lang w:val="de-DE"/>
        </w:rPr>
        <w:t xml:space="preserve">organisieren werde, um häufig gestellte Fragen und häufige Herausforderungen bei der Verwendung des Instruments zur Erstellung von Prüfungsrichtlinien zu behandeln.  Der TC nahm zur Kenntnis, daß das Webinar allen Mitgliedern offenstehen werde und die Videoaufzeichnung auf der UPOV-Website und dem YouTube-Kanal zur Verfügung gestellt werde.  </w:t>
      </w:r>
    </w:p>
    <w:p w14:paraId="1FCECE31" w14:textId="77777777" w:rsidR="00B527FC" w:rsidRPr="009F1D64" w:rsidRDefault="00B527FC" w:rsidP="000B1F60">
      <w:pPr>
        <w:rPr>
          <w:lang w:val="de-DE"/>
        </w:rPr>
      </w:pPr>
    </w:p>
    <w:p w14:paraId="5BC90072"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daß weitere Initiativen zur Unterstützung der Verfasser von Prüfungsrichtlinien in Betracht gezogen werden sollten, </w:t>
      </w:r>
      <w:r w:rsidR="00780401" w:rsidRPr="009F1D64">
        <w:rPr>
          <w:lang w:val="de-DE"/>
        </w:rPr>
        <w:t xml:space="preserve">einschließlich </w:t>
      </w:r>
      <w:r w:rsidRPr="009F1D64">
        <w:rPr>
          <w:lang w:val="de-DE"/>
        </w:rPr>
        <w:t xml:space="preserve">eines vorbereitenden Webinars, das vor den </w:t>
      </w:r>
      <w:r w:rsidR="00B94439" w:rsidRPr="009F1D64">
        <w:rPr>
          <w:lang w:val="de-DE"/>
        </w:rPr>
        <w:t xml:space="preserve">TWP im Jahre 2025 </w:t>
      </w:r>
      <w:r w:rsidRPr="009F1D64">
        <w:rPr>
          <w:lang w:val="de-DE"/>
        </w:rPr>
        <w:t xml:space="preserve">abgehalten werden </w:t>
      </w:r>
      <w:r w:rsidR="00B94439" w:rsidRPr="009F1D64">
        <w:rPr>
          <w:lang w:val="de-DE"/>
        </w:rPr>
        <w:t xml:space="preserve">soll. </w:t>
      </w:r>
    </w:p>
    <w:p w14:paraId="4922FCAA" w14:textId="77777777" w:rsidR="00414EFE" w:rsidRPr="009F1D64" w:rsidRDefault="00414EFE" w:rsidP="000B1F60">
      <w:pPr>
        <w:rPr>
          <w:lang w:val="de-DE"/>
        </w:rPr>
      </w:pPr>
    </w:p>
    <w:p w14:paraId="5E43EB22"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prüfte mögliche Optionen zur Verbesserung des Online-Instruments für die Erstellung von Prüfungsrichtlinien </w:t>
      </w:r>
      <w:r w:rsidR="00372137" w:rsidRPr="009F1D64">
        <w:rPr>
          <w:lang w:val="de-DE"/>
        </w:rPr>
        <w:t xml:space="preserve">und nahm den Bericht des Verbandsbüros über die von der Untergruppe ermittelten Probleme zur Kenntnis, die zur Zeit behandelt werden, einschließlich eines neuen Berichterstattungsinstruments und verbesserter Funktionalitäten für das Hochladen von Tabellen und Bildern.  </w:t>
      </w:r>
      <w:r w:rsidR="00372137" w:rsidRPr="009F1D64">
        <w:rPr>
          <w:lang w:val="de-DE"/>
        </w:rPr>
        <w:lastRenderedPageBreak/>
        <w:t>Der TC nahm den Plan zur Kenntnis, die Verwendung des Online-Tools für die Erstellung von Prüfungsrichtlinien während der TWP zu testen, um die Ergebnisse der Erörterungen über die Entwürfe von Prüfungsrichtlinien während der Tagungen aufzuzeichnen.</w:t>
      </w:r>
    </w:p>
    <w:p w14:paraId="6EA06E56" w14:textId="77777777" w:rsidR="00372137" w:rsidRPr="009F1D64" w:rsidRDefault="00372137" w:rsidP="00372137">
      <w:pPr>
        <w:rPr>
          <w:lang w:val="de-DE"/>
        </w:rPr>
      </w:pPr>
    </w:p>
    <w:p w14:paraId="1BB5C42B"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mögliche Optionen zur Verbesserung der Struktur der Prüfungsrichtlinien und vereinbarte</w:t>
      </w:r>
      <w:r w:rsidR="004C52DA" w:rsidRPr="009F1D64">
        <w:rPr>
          <w:lang w:val="de-DE"/>
        </w:rPr>
        <w:t xml:space="preserve">, den führenden Sachverständigen zu ersuchen, die Vorschläge weiter auszuarbeiten, die den </w:t>
      </w:r>
      <w:r w:rsidRPr="009F1D64">
        <w:rPr>
          <w:lang w:val="de-DE"/>
        </w:rPr>
        <w:t xml:space="preserve">TWP auf ihren Tagungen im Jahre 2025 </w:t>
      </w:r>
      <w:r w:rsidR="004C52DA" w:rsidRPr="009F1D64">
        <w:rPr>
          <w:lang w:val="de-DE"/>
        </w:rPr>
        <w:t xml:space="preserve">zusammen mit den </w:t>
      </w:r>
      <w:r w:rsidRPr="009F1D64">
        <w:rPr>
          <w:lang w:val="de-DE"/>
        </w:rPr>
        <w:t xml:space="preserve">Ergebnissen der </w:t>
      </w:r>
      <w:r w:rsidR="004C52DA" w:rsidRPr="009F1D64">
        <w:rPr>
          <w:lang w:val="de-DE"/>
        </w:rPr>
        <w:t xml:space="preserve">Beratungen vorgelegt werden </w:t>
      </w:r>
      <w:r w:rsidRPr="009F1D64">
        <w:rPr>
          <w:lang w:val="de-DE"/>
        </w:rPr>
        <w:t>sollen.</w:t>
      </w:r>
    </w:p>
    <w:p w14:paraId="273360E4" w14:textId="77777777" w:rsidR="00430D21" w:rsidRPr="009F1D64" w:rsidRDefault="00430D21" w:rsidP="000B1F60">
      <w:pPr>
        <w:rPr>
          <w:lang w:val="de-DE"/>
        </w:rPr>
      </w:pPr>
    </w:p>
    <w:p w14:paraId="7918D84D" w14:textId="77777777" w:rsidR="00C008E9" w:rsidRPr="009F1D64" w:rsidRDefault="00012F0A">
      <w:pPr>
        <w:pStyle w:val="Heading3"/>
        <w:rPr>
          <w:lang w:val="de-DE"/>
        </w:rPr>
      </w:pPr>
      <w:bookmarkStart w:id="25" w:name="_Toc178944576"/>
      <w:r w:rsidRPr="009F1D64">
        <w:rPr>
          <w:lang w:val="de-DE"/>
        </w:rPr>
        <w:t xml:space="preserve">Maßnahmen für das Verbandsbüro zur Ausarbeitung von Vorschlägen </w:t>
      </w:r>
      <w:bookmarkEnd w:id="25"/>
    </w:p>
    <w:p w14:paraId="492EFB22" w14:textId="77777777" w:rsidR="00EE1154" w:rsidRPr="009F1D64" w:rsidRDefault="00EE1154" w:rsidP="00EE1154">
      <w:pPr>
        <w:rPr>
          <w:lang w:val="de-DE"/>
        </w:rPr>
      </w:pPr>
    </w:p>
    <w:p w14:paraId="2A651641" w14:textId="77777777" w:rsidR="00C008E9" w:rsidRPr="009F1D64" w:rsidRDefault="00012F0A">
      <w:pPr>
        <w:pStyle w:val="Heading4"/>
        <w:rPr>
          <w:lang w:val="de-DE"/>
        </w:rPr>
      </w:pPr>
      <w:r w:rsidRPr="009F1D64">
        <w:rPr>
          <w:lang w:val="de-DE"/>
        </w:rPr>
        <w:t>Praktische Erfahrung bei der DUS-Prüfung</w:t>
      </w:r>
    </w:p>
    <w:p w14:paraId="0313795C" w14:textId="77777777" w:rsidR="00E31492" w:rsidRPr="009F1D64" w:rsidRDefault="00E31492" w:rsidP="00E31492">
      <w:pPr>
        <w:rPr>
          <w:lang w:val="de-DE"/>
        </w:rPr>
      </w:pPr>
    </w:p>
    <w:p w14:paraId="1D236550"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prüfte, wie UPOV-Mitglieder nach Informationen über Erfahrungen mit der DUS-Prüfung suchen können, und </w:t>
      </w:r>
      <w:r w:rsidR="002B7006" w:rsidRPr="009F1D64">
        <w:rPr>
          <w:lang w:val="de-DE"/>
        </w:rPr>
        <w:t xml:space="preserve">nahm zur Kenntnis, daß die UPOV-Datenbank für Pflanzensorten (PLUTO) </w:t>
      </w:r>
      <w:r w:rsidR="009440BA" w:rsidRPr="009F1D64">
        <w:rPr>
          <w:lang w:val="de-DE"/>
        </w:rPr>
        <w:t xml:space="preserve">von den Mitgliedern </w:t>
      </w:r>
      <w:r w:rsidR="002B7006" w:rsidRPr="009F1D64">
        <w:rPr>
          <w:lang w:val="de-DE"/>
        </w:rPr>
        <w:t xml:space="preserve">häufig genutzt werde.  </w:t>
      </w:r>
    </w:p>
    <w:p w14:paraId="71F26BF4" w14:textId="77777777" w:rsidR="007C2F00" w:rsidRPr="009F1D64" w:rsidRDefault="007C2F00" w:rsidP="00EE1154">
      <w:pPr>
        <w:rPr>
          <w:lang w:val="de-DE"/>
        </w:rPr>
      </w:pPr>
    </w:p>
    <w:p w14:paraId="7C2461D4"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prüfte Optionen für die Angabe der Behörde, die die technische Prüfung einer Sorte durchgeführt hat, und vereinbarte, daß diese Information im UPOV-Musterformblatt für die Anmeldung zum Sortenschutz erforderlich sei (Dokument TGP/5, Abschnitt 2). </w:t>
      </w:r>
    </w:p>
    <w:p w14:paraId="1AC9FB54" w14:textId="77777777" w:rsidR="00B33660" w:rsidRPr="009F1D64" w:rsidRDefault="00B33660" w:rsidP="00B33660">
      <w:pPr>
        <w:rPr>
          <w:lang w:val="de-DE"/>
        </w:rPr>
      </w:pPr>
    </w:p>
    <w:p w14:paraId="51BB7BFD"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nahm zur Kenntnis, daß die UPOV e-PVP-Plattform für den Austausch von DUS-Berichten Informationen über Prüfungsberichte, die für den Austausch verfügbar sind, und Angebote zur Durchführung der DUS-Prüfung im Auftrag anderer Behörden bereitstelle.  </w:t>
      </w:r>
      <w:r w:rsidR="00430D21" w:rsidRPr="009F1D64">
        <w:rPr>
          <w:lang w:val="de-DE"/>
        </w:rPr>
        <w:t xml:space="preserve">Der TC nahm zur Kenntnis, daß einige Mitglieder </w:t>
      </w:r>
      <w:r w:rsidRPr="009F1D64">
        <w:rPr>
          <w:lang w:val="de-DE"/>
        </w:rPr>
        <w:t xml:space="preserve">zusätzlich zur GENIE-Datenbank </w:t>
      </w:r>
      <w:r w:rsidR="00430D21" w:rsidRPr="009F1D64">
        <w:rPr>
          <w:lang w:val="de-DE"/>
        </w:rPr>
        <w:t xml:space="preserve">die </w:t>
      </w:r>
      <w:r w:rsidR="00621F05" w:rsidRPr="009F1D64">
        <w:rPr>
          <w:lang w:val="de-DE"/>
        </w:rPr>
        <w:t xml:space="preserve">druckbare Version des </w:t>
      </w:r>
      <w:r w:rsidR="00430D21" w:rsidRPr="009F1D64">
        <w:rPr>
          <w:lang w:val="de-DE"/>
        </w:rPr>
        <w:t xml:space="preserve">TC-Dokuments </w:t>
      </w:r>
      <w:r w:rsidR="00621F05" w:rsidRPr="009F1D64">
        <w:rPr>
          <w:lang w:val="de-DE"/>
        </w:rPr>
        <w:t xml:space="preserve">"Liste der Gattungen und Arten, für die die Behörden über praktische Erfahrung bei der DUS-Prüfung verfügen" </w:t>
      </w:r>
      <w:r w:rsidR="00430D21" w:rsidRPr="009F1D64">
        <w:rPr>
          <w:lang w:val="de-DE"/>
        </w:rPr>
        <w:t>nutzten</w:t>
      </w:r>
      <w:r w:rsidR="00621F05" w:rsidRPr="009F1D64">
        <w:rPr>
          <w:lang w:val="de-DE"/>
        </w:rPr>
        <w:t>.</w:t>
      </w:r>
    </w:p>
    <w:p w14:paraId="209074C6" w14:textId="77777777" w:rsidR="00EE1154" w:rsidRPr="009F1D64" w:rsidRDefault="00EE1154" w:rsidP="000B1F60">
      <w:pPr>
        <w:rPr>
          <w:lang w:val="de-DE"/>
        </w:rPr>
      </w:pPr>
    </w:p>
    <w:p w14:paraId="60DC9DEE" w14:textId="77777777" w:rsidR="00C008E9" w:rsidRPr="009F1D64" w:rsidRDefault="00012F0A">
      <w:pPr>
        <w:pStyle w:val="Heading4"/>
        <w:rPr>
          <w:lang w:val="de-DE"/>
        </w:rPr>
      </w:pPr>
      <w:bookmarkStart w:id="26" w:name="_Toc178944578"/>
      <w:r w:rsidRPr="009F1D64">
        <w:rPr>
          <w:lang w:val="de-DE"/>
        </w:rPr>
        <w:t>Zusammenarbeit bei der DUS-Prüfung</w:t>
      </w:r>
      <w:bookmarkEnd w:id="26"/>
    </w:p>
    <w:p w14:paraId="0AA390AD" w14:textId="77777777" w:rsidR="00E31492" w:rsidRPr="009F1D64" w:rsidRDefault="00E31492" w:rsidP="000B1F60">
      <w:pPr>
        <w:rPr>
          <w:lang w:val="de-DE"/>
        </w:rPr>
      </w:pPr>
    </w:p>
    <w:p w14:paraId="3FF1EED3"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prüfte, wie die UPOV-Mitglieder Informationen über die Zusammenarbeit bei der DUS-Prüfung suchen können und ob weitere Anleitung zur Nutzung einer der verfügbaren Optionen ausgearbeitet werden soll.  </w:t>
      </w:r>
      <w:r w:rsidR="0089324F" w:rsidRPr="009F1D64">
        <w:rPr>
          <w:lang w:val="de-DE"/>
        </w:rPr>
        <w:t xml:space="preserve">Der TC </w:t>
      </w:r>
      <w:r w:rsidR="006E2619" w:rsidRPr="009F1D64">
        <w:rPr>
          <w:lang w:val="de-DE"/>
        </w:rPr>
        <w:t>vereinbarte</w:t>
      </w:r>
      <w:r w:rsidR="0089324F" w:rsidRPr="009F1D64">
        <w:rPr>
          <w:lang w:val="de-DE"/>
        </w:rPr>
        <w:t xml:space="preserve">, daß die Mitglieder die Zusammenarbeit </w:t>
      </w:r>
      <w:r w:rsidR="00AA4166" w:rsidRPr="009F1D64">
        <w:rPr>
          <w:lang w:val="de-DE"/>
        </w:rPr>
        <w:t xml:space="preserve">direkt mit Behörden </w:t>
      </w:r>
      <w:r w:rsidR="0089324F" w:rsidRPr="009F1D64">
        <w:rPr>
          <w:lang w:val="de-DE"/>
        </w:rPr>
        <w:t>suchen</w:t>
      </w:r>
      <w:r w:rsidR="00AA4166" w:rsidRPr="009F1D64">
        <w:rPr>
          <w:lang w:val="de-DE"/>
        </w:rPr>
        <w:t xml:space="preserve">, die Erfahrung mit der Prüfung der </w:t>
      </w:r>
      <w:r w:rsidR="006E2619" w:rsidRPr="009F1D64">
        <w:rPr>
          <w:lang w:val="de-DE"/>
        </w:rPr>
        <w:t xml:space="preserve">Pflanzen ihres Interesses haben. Der TC vereinbarte, daß die Informationen in der GENIE-Datenbank und im Ratsdokument </w:t>
      </w:r>
      <w:r w:rsidR="001C67AC" w:rsidRPr="009F1D64">
        <w:rPr>
          <w:lang w:val="de-DE"/>
        </w:rPr>
        <w:t xml:space="preserve">"Zusammenarbeit bei der Prüfung" </w:t>
      </w:r>
      <w:r w:rsidR="006E2619" w:rsidRPr="009F1D64">
        <w:rPr>
          <w:lang w:val="de-DE"/>
        </w:rPr>
        <w:t xml:space="preserve">veraltet </w:t>
      </w:r>
      <w:r w:rsidR="001C67AC" w:rsidRPr="009F1D64">
        <w:rPr>
          <w:lang w:val="de-DE"/>
        </w:rPr>
        <w:t xml:space="preserve">seien </w:t>
      </w:r>
      <w:r w:rsidR="006E2619" w:rsidRPr="009F1D64">
        <w:rPr>
          <w:lang w:val="de-DE"/>
        </w:rPr>
        <w:t>und möglicherweise eingestellt werden könnten</w:t>
      </w:r>
      <w:r w:rsidR="001C67AC" w:rsidRPr="009F1D64">
        <w:rPr>
          <w:lang w:val="de-DE"/>
        </w:rPr>
        <w:t xml:space="preserve">. </w:t>
      </w:r>
    </w:p>
    <w:p w14:paraId="3F63F469" w14:textId="77777777" w:rsidR="001C67AC" w:rsidRPr="009F1D64" w:rsidRDefault="001C67AC" w:rsidP="000B1F60">
      <w:pPr>
        <w:rPr>
          <w:lang w:val="de-DE"/>
        </w:rPr>
      </w:pPr>
    </w:p>
    <w:p w14:paraId="78A43F3A" w14:textId="77777777" w:rsidR="00C008E9" w:rsidRPr="009F1D64" w:rsidRDefault="00012F0A">
      <w:pPr>
        <w:pStyle w:val="Heading3"/>
        <w:rPr>
          <w:lang w:val="de-DE"/>
        </w:rPr>
      </w:pPr>
      <w:bookmarkStart w:id="27" w:name="_Toc178944579"/>
      <w:r w:rsidRPr="009F1D64">
        <w:rPr>
          <w:lang w:val="de-DE"/>
        </w:rPr>
        <w:t>TGP-Dokumente: Untergruppen und führende Experten</w:t>
      </w:r>
      <w:bookmarkEnd w:id="27"/>
    </w:p>
    <w:p w14:paraId="501A812A" w14:textId="77777777" w:rsidR="00E31492" w:rsidRPr="009F1D64" w:rsidRDefault="00E31492" w:rsidP="000B1F60">
      <w:pPr>
        <w:rPr>
          <w:lang w:val="de-DE"/>
        </w:rPr>
      </w:pPr>
    </w:p>
    <w:p w14:paraId="23DA1415"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875165" w:rsidRPr="009F1D64">
        <w:rPr>
          <w:lang w:val="de-DE"/>
        </w:rPr>
        <w:t xml:space="preserve">vereinbarte, </w:t>
      </w:r>
      <w:r w:rsidRPr="009F1D64">
        <w:rPr>
          <w:lang w:val="de-DE"/>
        </w:rPr>
        <w:t xml:space="preserve">gegebenenfalls die Anleitung zur Rolle des führenden Sachverständigen in Dokument TGP/7 </w:t>
      </w:r>
      <w:r w:rsidR="00875165" w:rsidRPr="009F1D64">
        <w:rPr>
          <w:lang w:val="de-DE"/>
        </w:rPr>
        <w:t xml:space="preserve">"Erstellung von Prüfungsrichtlinien" </w:t>
      </w:r>
      <w:r w:rsidRPr="009F1D64">
        <w:rPr>
          <w:lang w:val="de-DE"/>
        </w:rPr>
        <w:t xml:space="preserve">für Angelegenheiten betreffend die Änderung oder Erstellung von Anleitungen in TGP-Dokumenten </w:t>
      </w:r>
      <w:r w:rsidR="00875165" w:rsidRPr="009F1D64">
        <w:rPr>
          <w:lang w:val="de-DE"/>
        </w:rPr>
        <w:t>zu verwenden</w:t>
      </w:r>
      <w:r w:rsidRPr="009F1D64">
        <w:rPr>
          <w:lang w:val="de-DE"/>
        </w:rPr>
        <w:t>, wie in Dokument TC/60/6, Absatz 66, dargelegt</w:t>
      </w:r>
      <w:r w:rsidR="00CF097A" w:rsidRPr="009F1D64">
        <w:rPr>
          <w:lang w:val="de-DE"/>
        </w:rPr>
        <w:t>.</w:t>
      </w:r>
    </w:p>
    <w:p w14:paraId="00412BB8" w14:textId="77777777" w:rsidR="00E31492" w:rsidRPr="009F1D64" w:rsidRDefault="00E31492" w:rsidP="000B1F60">
      <w:pPr>
        <w:rPr>
          <w:lang w:val="de-DE"/>
        </w:rPr>
      </w:pPr>
    </w:p>
    <w:p w14:paraId="5F36ED43"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 die TWP zu ersuchen, Sachverständige aus Verbandsmitgliedern einzuladen, Erörterungen über Vorschläge zur Ausarbeitung oder Änderung von Anleitung, auch für TGP-Dokumente, zu führen.</w:t>
      </w:r>
    </w:p>
    <w:p w14:paraId="5938FEC1" w14:textId="77777777" w:rsidR="00875165" w:rsidRPr="009F1D64" w:rsidRDefault="00875165" w:rsidP="000B1F60">
      <w:pPr>
        <w:rPr>
          <w:lang w:val="de-DE"/>
        </w:rPr>
      </w:pPr>
    </w:p>
    <w:p w14:paraId="7A920B0D" w14:textId="77777777" w:rsidR="00C008E9" w:rsidRPr="009F1D64" w:rsidRDefault="00012F0A">
      <w:pPr>
        <w:pStyle w:val="Heading3"/>
        <w:rPr>
          <w:lang w:val="de-DE"/>
        </w:rPr>
      </w:pPr>
      <w:bookmarkStart w:id="28" w:name="_Toc178944580"/>
      <w:r w:rsidRPr="009F1D64">
        <w:rPr>
          <w:lang w:val="de-DE"/>
        </w:rPr>
        <w:t>Ausbildung und Fernunterricht</w:t>
      </w:r>
      <w:bookmarkEnd w:id="28"/>
    </w:p>
    <w:p w14:paraId="4FBEE2DD" w14:textId="77777777" w:rsidR="00E31492" w:rsidRPr="009F1D64" w:rsidRDefault="00E31492" w:rsidP="00E31492">
      <w:pPr>
        <w:keepNext/>
        <w:tabs>
          <w:tab w:val="left" w:pos="830"/>
        </w:tabs>
        <w:rPr>
          <w:lang w:val="de-DE"/>
        </w:rPr>
      </w:pPr>
      <w:r w:rsidRPr="009F1D64">
        <w:rPr>
          <w:lang w:val="de-DE"/>
        </w:rPr>
        <w:t xml:space="preserve"> </w:t>
      </w:r>
    </w:p>
    <w:p w14:paraId="69121CE9" w14:textId="77777777" w:rsidR="00C008E9" w:rsidRPr="009F1D64" w:rsidRDefault="00012F0A">
      <w:pPr>
        <w:pStyle w:val="Heading4"/>
        <w:rPr>
          <w:lang w:val="de-DE"/>
        </w:rPr>
      </w:pPr>
      <w:bookmarkStart w:id="29" w:name="_Toc178944581"/>
      <w:r w:rsidRPr="009F1D64">
        <w:rPr>
          <w:lang w:val="de-DE"/>
        </w:rPr>
        <w:t>Aktualisierung der Fernlehrgänge</w:t>
      </w:r>
      <w:bookmarkEnd w:id="29"/>
    </w:p>
    <w:p w14:paraId="76EC14AC" w14:textId="77777777" w:rsidR="00E31492" w:rsidRPr="009F1D64" w:rsidRDefault="00E31492" w:rsidP="000B1F60">
      <w:pPr>
        <w:rPr>
          <w:lang w:val="de-DE"/>
        </w:rPr>
      </w:pPr>
    </w:p>
    <w:p w14:paraId="59E1F841"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0D3C64" w:rsidRPr="009F1D64">
        <w:rPr>
          <w:lang w:val="de-DE"/>
        </w:rPr>
        <w:t xml:space="preserve">vereinbarte, die UPOV-Mitglieder aufzufordern, </w:t>
      </w:r>
      <w:r w:rsidRPr="009F1D64">
        <w:rPr>
          <w:lang w:val="de-DE"/>
        </w:rPr>
        <w:t xml:space="preserve">Möglichkeiten der Zusammenarbeit mit dem </w:t>
      </w:r>
      <w:r w:rsidR="000D3C64" w:rsidRPr="009F1D64">
        <w:rPr>
          <w:lang w:val="de-DE"/>
        </w:rPr>
        <w:t>Verbandsbüro zu prüfen</w:t>
      </w:r>
      <w:r w:rsidRPr="009F1D64">
        <w:rPr>
          <w:lang w:val="de-DE"/>
        </w:rPr>
        <w:t xml:space="preserve">, um die Aktualisierung von Inhalt </w:t>
      </w:r>
      <w:r w:rsidR="000D3C64" w:rsidRPr="009F1D64">
        <w:rPr>
          <w:lang w:val="de-DE"/>
        </w:rPr>
        <w:t xml:space="preserve">und </w:t>
      </w:r>
      <w:r w:rsidRPr="009F1D64">
        <w:rPr>
          <w:lang w:val="de-DE"/>
        </w:rPr>
        <w:t>Format der UPOV-Fernlehrgänge zu finanzieren.</w:t>
      </w:r>
    </w:p>
    <w:p w14:paraId="4CFDB37F" w14:textId="77777777" w:rsidR="00E31492" w:rsidRPr="009F1D64" w:rsidRDefault="00E31492" w:rsidP="000B1F60">
      <w:pPr>
        <w:rPr>
          <w:lang w:val="de-DE"/>
        </w:rPr>
      </w:pPr>
    </w:p>
    <w:p w14:paraId="3BDBFFD4" w14:textId="77777777" w:rsidR="00C008E9" w:rsidRPr="009F1D64" w:rsidRDefault="00012F0A">
      <w:pPr>
        <w:pStyle w:val="Heading4"/>
        <w:rPr>
          <w:lang w:val="de-DE"/>
        </w:rPr>
      </w:pPr>
      <w:bookmarkStart w:id="30" w:name="_Toc178944582"/>
      <w:r w:rsidRPr="009F1D64">
        <w:rPr>
          <w:lang w:val="de-DE"/>
        </w:rPr>
        <w:t xml:space="preserve">Entwicklung neuer Kurse </w:t>
      </w:r>
      <w:bookmarkEnd w:id="30"/>
    </w:p>
    <w:p w14:paraId="01F2490D" w14:textId="77777777" w:rsidR="00E31492" w:rsidRPr="009F1D64" w:rsidRDefault="00E31492" w:rsidP="000B1F60">
      <w:pPr>
        <w:rPr>
          <w:lang w:val="de-DE"/>
        </w:rPr>
      </w:pPr>
    </w:p>
    <w:p w14:paraId="46E933D1"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Entwicklung neuer Ausbildungslehrgänge über die DUS-Prüfung durch UPOV-Mitglieder zu unterstützen, </w:t>
      </w:r>
      <w:r w:rsidR="00F26801" w:rsidRPr="009F1D64">
        <w:rPr>
          <w:lang w:val="de-DE"/>
        </w:rPr>
        <w:t xml:space="preserve">einschließlich der Entwicklung nationaler Prüfungsrichtlinien in Ermangelung von UPOV-Prüfungsrichtlinien </w:t>
      </w:r>
      <w:r w:rsidR="00806046" w:rsidRPr="009F1D64">
        <w:rPr>
          <w:lang w:val="de-DE"/>
        </w:rPr>
        <w:t>und der Einreichung von Anträgen</w:t>
      </w:r>
      <w:r w:rsidR="00F26801" w:rsidRPr="009F1D64">
        <w:rPr>
          <w:lang w:val="de-DE"/>
        </w:rPr>
        <w:t>. Der TC nahm zur Kenntnis, daß Inhaltsformate wie Webinare und Videoaufzeichnungen verwendet werden könnten, um praktische Anleitung aus der Erfahrung von UPOV-Mitgliedern zu geben und Fernlehrgänge zu ergänzen.</w:t>
      </w:r>
    </w:p>
    <w:p w14:paraId="7B75A653" w14:textId="77777777" w:rsidR="00E31492" w:rsidRPr="009F1D64" w:rsidRDefault="00E31492" w:rsidP="000B1F60">
      <w:pPr>
        <w:rPr>
          <w:lang w:val="de-DE"/>
        </w:rPr>
      </w:pPr>
    </w:p>
    <w:p w14:paraId="6B7AC758" w14:textId="77777777" w:rsidR="00C008E9" w:rsidRPr="009F1D64" w:rsidRDefault="00012F0A">
      <w:pPr>
        <w:rPr>
          <w:lang w:val="de-DE"/>
        </w:rPr>
      </w:pPr>
      <w:r w:rsidRPr="009F1D64">
        <w:rPr>
          <w:lang w:val="de-DE"/>
        </w:rPr>
        <w:lastRenderedPageBreak/>
        <w:fldChar w:fldCharType="begin"/>
      </w:r>
      <w:r w:rsidRPr="009F1D64">
        <w:rPr>
          <w:lang w:val="de-DE"/>
        </w:rPr>
        <w:instrText xml:space="preserve"> AUTONUM  </w:instrText>
      </w:r>
      <w:r w:rsidRPr="009F1D64">
        <w:rPr>
          <w:lang w:val="de-DE"/>
        </w:rPr>
        <w:fldChar w:fldCharType="end"/>
      </w:r>
      <w:r w:rsidRPr="009F1D64">
        <w:rPr>
          <w:lang w:val="de-DE"/>
        </w:rPr>
        <w:tab/>
        <w:t>Der TC forderte die UPOV-Mitglieder auf, sich mit dem Verbandsbüro in Verbindung zu setzen, um die Aufnahme von Ausbildungsprogrammen, die von UPOV-Mitgliedern angeboten werden, in das UPOV-Zertifikatsprogramm für Sortenschutz zu prüfen.</w:t>
      </w:r>
    </w:p>
    <w:p w14:paraId="603E6B49" w14:textId="77777777" w:rsidR="00E31492" w:rsidRPr="009F1D64" w:rsidRDefault="00E31492" w:rsidP="000B1F60">
      <w:pPr>
        <w:rPr>
          <w:lang w:val="de-DE"/>
        </w:rPr>
      </w:pPr>
    </w:p>
    <w:p w14:paraId="55A6B426" w14:textId="77777777" w:rsidR="00C008E9" w:rsidRPr="009F1D64" w:rsidRDefault="00012F0A">
      <w:pPr>
        <w:pStyle w:val="Heading4"/>
        <w:rPr>
          <w:lang w:val="de-DE"/>
        </w:rPr>
      </w:pPr>
      <w:bookmarkStart w:id="31" w:name="_Toc178944583"/>
      <w:r w:rsidRPr="009F1D64">
        <w:rPr>
          <w:lang w:val="de-DE"/>
        </w:rPr>
        <w:t>Förderung von Ausbildungsmöglichkeiten</w:t>
      </w:r>
      <w:bookmarkEnd w:id="31"/>
    </w:p>
    <w:p w14:paraId="7759ED78" w14:textId="77777777" w:rsidR="00A95FF6" w:rsidRPr="009F1D64" w:rsidRDefault="00A95FF6" w:rsidP="000B1F60">
      <w:pPr>
        <w:rPr>
          <w:lang w:val="de-DE"/>
        </w:rPr>
      </w:pPr>
    </w:p>
    <w:p w14:paraId="4FF8025D"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 die UPOV-Mitglieder bei der Förderung von Ausbildungsmöglichkeiten zu unterstützen, einschließlich ihrer Aufnahme in das UPOV-Zertifikatsprogramm für Sortenschutz.</w:t>
      </w:r>
    </w:p>
    <w:p w14:paraId="787F87AB" w14:textId="77777777" w:rsidR="00A95FF6" w:rsidRPr="009F1D64" w:rsidRDefault="00A95FF6" w:rsidP="000B1F60">
      <w:pPr>
        <w:rPr>
          <w:lang w:val="de-DE"/>
        </w:rPr>
      </w:pPr>
    </w:p>
    <w:p w14:paraId="4F849BD0" w14:textId="77777777" w:rsidR="00C008E9" w:rsidRPr="009F1D64" w:rsidRDefault="00012F0A">
      <w:pPr>
        <w:pStyle w:val="Heading3"/>
        <w:rPr>
          <w:lang w:val="de-DE"/>
        </w:rPr>
      </w:pPr>
      <w:r w:rsidRPr="009F1D64">
        <w:rPr>
          <w:lang w:val="de-DE"/>
        </w:rPr>
        <w:t>Liste der Mitglieder, die bereit sind, bei der Ausarbeitung nationaler Prüfungsrichtlinien beratend tätig zu werden</w:t>
      </w:r>
    </w:p>
    <w:p w14:paraId="2D5A5B99" w14:textId="77777777" w:rsidR="00A95FF6" w:rsidRPr="009F1D64" w:rsidRDefault="00A95FF6" w:rsidP="000B1F60">
      <w:pPr>
        <w:rPr>
          <w:lang w:val="de-DE"/>
        </w:rPr>
      </w:pPr>
    </w:p>
    <w:p w14:paraId="7E78B8AC" w14:textId="30F1825E"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Kontaktpersonen von Verbandsmitgliedern zu ersuchen, dem TC Informationen über </w:t>
      </w:r>
      <w:r w:rsidR="00BE23E0" w:rsidRPr="009F1D64">
        <w:rPr>
          <w:lang w:val="de-DE"/>
        </w:rPr>
        <w:t xml:space="preserve">ihre Bereitschaft </w:t>
      </w:r>
      <w:r w:rsidRPr="009F1D64">
        <w:rPr>
          <w:lang w:val="de-DE"/>
        </w:rPr>
        <w:t>zu erteilen, Beratung bei der Ausarbeitung nationaler Prüfungsrichtlinien zur Aufnahme in die Webseite der Kontaktpersonen für die internationale Zusammenarbeit bei der DUS-Prüfung zu leisten.</w:t>
      </w:r>
    </w:p>
    <w:p w14:paraId="7851923F" w14:textId="77777777" w:rsidR="00A95FF6" w:rsidRPr="009F1D64" w:rsidRDefault="00A95FF6" w:rsidP="000B1F60">
      <w:pPr>
        <w:rPr>
          <w:lang w:val="de-DE"/>
        </w:rPr>
      </w:pPr>
    </w:p>
    <w:p w14:paraId="6C646D26" w14:textId="77777777" w:rsidR="00C008E9" w:rsidRPr="009F1D64" w:rsidRDefault="00012F0A">
      <w:pPr>
        <w:pStyle w:val="Heading3"/>
        <w:rPr>
          <w:lang w:val="de-DE"/>
        </w:rPr>
      </w:pPr>
      <w:bookmarkStart w:id="32" w:name="_Toc178944587"/>
      <w:r w:rsidRPr="009F1D64">
        <w:rPr>
          <w:lang w:val="de-DE"/>
        </w:rPr>
        <w:t>Leistungsindikatoren</w:t>
      </w:r>
      <w:bookmarkEnd w:id="32"/>
    </w:p>
    <w:p w14:paraId="63BC4B28" w14:textId="77777777" w:rsidR="00E31492" w:rsidRPr="009F1D64" w:rsidRDefault="00E31492" w:rsidP="00A95FF6">
      <w:pPr>
        <w:rPr>
          <w:lang w:val="de-DE"/>
        </w:rPr>
      </w:pPr>
    </w:p>
    <w:p w14:paraId="499C1D37"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überprüfte die Arbeit der TWP anhand der Leistungsindikatoren </w:t>
      </w:r>
      <w:r w:rsidR="00F446FB" w:rsidRPr="009F1D64">
        <w:rPr>
          <w:lang w:val="de-DE"/>
        </w:rPr>
        <w:t xml:space="preserve">und vereinbarte, daß in diesem </w:t>
      </w:r>
      <w:r w:rsidR="00E84751" w:rsidRPr="009F1D64">
        <w:rPr>
          <w:lang w:val="de-DE"/>
        </w:rPr>
        <w:t xml:space="preserve">Stadium </w:t>
      </w:r>
      <w:r w:rsidR="00F446FB" w:rsidRPr="009F1D64">
        <w:rPr>
          <w:lang w:val="de-DE"/>
        </w:rPr>
        <w:t>keine weiteren Indikatoren festgelegt werden sollten.</w:t>
      </w:r>
    </w:p>
    <w:p w14:paraId="05199F1A" w14:textId="77777777" w:rsidR="00A95FF6" w:rsidRPr="009F1D64" w:rsidRDefault="00A95FF6" w:rsidP="00A95FF6">
      <w:pPr>
        <w:rPr>
          <w:lang w:val="de-DE"/>
        </w:rPr>
      </w:pPr>
    </w:p>
    <w:p w14:paraId="42F94CEF"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nahm die Umfrage zur Zufriedenheit der Teilnehmer an den Tagungen der TWP im Jahre 2024 zur Kenntnis, wie in Anlage V des Dokuments TC/60/6 dargelegt, und vereinbarte, das Verbandsbüro zu ersuchen, die Mitglieder und Beobachterorganisationen weiterhin regelmäßig über ihre Zufriedenheit mit der von der UPOV über den TC und die TWP </w:t>
      </w:r>
      <w:r w:rsidRPr="009F1D64">
        <w:rPr>
          <w:lang w:val="de-DE"/>
        </w:rPr>
        <w:tab/>
        <w:t>gewährten Unterstützung für die DUS-Prüfung zu befragen.</w:t>
      </w:r>
    </w:p>
    <w:p w14:paraId="71095845" w14:textId="77777777" w:rsidR="00A95FF6" w:rsidRPr="009F1D64" w:rsidRDefault="00A95FF6" w:rsidP="00A95FF6">
      <w:pPr>
        <w:rPr>
          <w:lang w:val="de-DE"/>
        </w:rPr>
      </w:pPr>
    </w:p>
    <w:p w14:paraId="0E8C3B0B" w14:textId="77777777" w:rsidR="0006066C" w:rsidRPr="009F1D64" w:rsidRDefault="0006066C" w:rsidP="00A95FF6">
      <w:pPr>
        <w:rPr>
          <w:lang w:val="de-DE"/>
        </w:rPr>
      </w:pPr>
    </w:p>
    <w:p w14:paraId="34C1BEBB" w14:textId="77777777" w:rsidR="00C008E9" w:rsidRPr="009F1D64" w:rsidRDefault="00012F0A">
      <w:pPr>
        <w:pStyle w:val="Heading2"/>
        <w:rPr>
          <w:lang w:val="de-DE"/>
        </w:rPr>
      </w:pPr>
      <w:r w:rsidRPr="009F1D64">
        <w:rPr>
          <w:lang w:val="de-DE"/>
        </w:rPr>
        <w:t>Molekulare Techniken</w:t>
      </w:r>
    </w:p>
    <w:p w14:paraId="07BEEC72" w14:textId="77777777" w:rsidR="006A5F8D" w:rsidRPr="009F1D64" w:rsidRDefault="006A5F8D" w:rsidP="00960CC8">
      <w:pPr>
        <w:keepNext/>
        <w:rPr>
          <w:lang w:val="de-DE"/>
        </w:rPr>
      </w:pPr>
    </w:p>
    <w:p w14:paraId="42818317"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das Dokument SESSIONS/2024/6</w:t>
      </w:r>
      <w:r w:rsidR="00413C83" w:rsidRPr="009F1D64">
        <w:rPr>
          <w:lang w:val="de-DE"/>
        </w:rPr>
        <w:t>.</w:t>
      </w:r>
    </w:p>
    <w:p w14:paraId="7D8EF39A" w14:textId="77777777" w:rsidR="00B57F58" w:rsidRPr="009F1D64" w:rsidRDefault="00B57F58" w:rsidP="000B1F60">
      <w:pPr>
        <w:rPr>
          <w:lang w:val="de-DE"/>
        </w:rPr>
      </w:pPr>
    </w:p>
    <w:p w14:paraId="70244A83" w14:textId="77777777" w:rsidR="00C008E9" w:rsidRPr="009F1D64" w:rsidRDefault="00012F0A">
      <w:pPr>
        <w:pStyle w:val="Heading3"/>
        <w:rPr>
          <w:lang w:val="de-DE"/>
        </w:rPr>
      </w:pPr>
      <w:bookmarkStart w:id="33" w:name="_Toc177773940"/>
      <w:bookmarkStart w:id="34" w:name="_Toc178069532"/>
      <w:r w:rsidRPr="009F1D64">
        <w:rPr>
          <w:lang w:val="de-DE"/>
        </w:rPr>
        <w:t>Leitlinien für die Validierung eines neuen merkmalspezifischen molekularen Markerprotokolls als alternative Methode zur Beobachtung</w:t>
      </w:r>
      <w:bookmarkEnd w:id="33"/>
      <w:bookmarkEnd w:id="34"/>
    </w:p>
    <w:p w14:paraId="3B4B6F43" w14:textId="77777777" w:rsidR="00413C83" w:rsidRPr="009F1D64" w:rsidRDefault="00413C83" w:rsidP="000B1F60">
      <w:pPr>
        <w:rPr>
          <w:lang w:val="de-DE"/>
        </w:rPr>
      </w:pPr>
    </w:p>
    <w:p w14:paraId="57F837ED"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die TWP zu ersuchen, auf ihren Tagungen im Jahre 2025 den Vorschlag für Richtlinien für die Validierung neuer merkmalspezifischer molekularer Markerprotokolle für die DUS-Prüfung zu prüfen, wie in der Anlage von Dokument </w:t>
      </w:r>
      <w:r w:rsidR="004F2B83" w:rsidRPr="009F1D64">
        <w:rPr>
          <w:lang w:val="de-DE"/>
        </w:rPr>
        <w:t xml:space="preserve">SESSIONS/2024/6 </w:t>
      </w:r>
      <w:r w:rsidRPr="009F1D64">
        <w:rPr>
          <w:lang w:val="de-DE"/>
        </w:rPr>
        <w:tab/>
        <w:t>dargelegt.</w:t>
      </w:r>
    </w:p>
    <w:p w14:paraId="68867016" w14:textId="77777777" w:rsidR="00413C83" w:rsidRPr="009F1D64" w:rsidRDefault="00413C83" w:rsidP="000B1F60">
      <w:pPr>
        <w:rPr>
          <w:lang w:val="de-DE"/>
        </w:rPr>
      </w:pPr>
    </w:p>
    <w:p w14:paraId="0886F8E7" w14:textId="77777777" w:rsidR="00C008E9" w:rsidRPr="009F1D64" w:rsidRDefault="00012F0A">
      <w:pPr>
        <w:pStyle w:val="Heading3"/>
        <w:rPr>
          <w:lang w:val="de-DE"/>
        </w:rPr>
      </w:pPr>
      <w:bookmarkStart w:id="35" w:name="_Toc177773941"/>
      <w:r w:rsidRPr="009F1D64">
        <w:rPr>
          <w:lang w:val="de-DE"/>
        </w:rPr>
        <w:t>Vertraulichkeit und Eigentum an molekularen Informationen</w:t>
      </w:r>
      <w:bookmarkEnd w:id="35"/>
    </w:p>
    <w:p w14:paraId="3D076187" w14:textId="77777777" w:rsidR="00413C83" w:rsidRPr="009F1D64" w:rsidRDefault="00413C83" w:rsidP="000B1F60">
      <w:pPr>
        <w:rPr>
          <w:lang w:val="de-DE"/>
        </w:rPr>
      </w:pPr>
    </w:p>
    <w:p w14:paraId="5F3546F1"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das Ersuchen von Züchterorganisationen um Ausarbeitung einer Anleitung in der UPOV zur Vertraulichkeit molekularer Daten und das Angebot, einen Entwurf einer Mustervorlage für eine Vereinbarung vorzuschlagen, der auf der dritten Tagung der TWM vorgelegt werden soll, zur Kenntnis.</w:t>
      </w:r>
    </w:p>
    <w:p w14:paraId="19EF6FA8" w14:textId="77777777" w:rsidR="004F2B83" w:rsidRPr="009F1D64" w:rsidRDefault="004F2B83" w:rsidP="000B1F60">
      <w:pPr>
        <w:rPr>
          <w:lang w:val="de-DE"/>
        </w:rPr>
      </w:pPr>
    </w:p>
    <w:p w14:paraId="119B4D49"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683032" w:rsidRPr="009F1D64">
        <w:rPr>
          <w:lang w:val="de-DE"/>
        </w:rPr>
        <w:t>vereinbarte, die Einladung zu Referaten und Berichten von Mitgliedern und Beobachtern über Beispiele von Strategien für die Vertraulichkeit und den Zugang zu molekularen Daten auf den TWP-Tagungen im Jahre 2025 zu erneuern.</w:t>
      </w:r>
    </w:p>
    <w:p w14:paraId="0DF0A76A" w14:textId="77777777" w:rsidR="00413C83" w:rsidRPr="009F1D64" w:rsidRDefault="00413C83" w:rsidP="000B1F60">
      <w:pPr>
        <w:rPr>
          <w:lang w:val="de-DE"/>
        </w:rPr>
      </w:pPr>
    </w:p>
    <w:p w14:paraId="64534255" w14:textId="77777777" w:rsidR="00C008E9" w:rsidRPr="009F1D64" w:rsidRDefault="00012F0A">
      <w:pPr>
        <w:pStyle w:val="Heading3"/>
        <w:rPr>
          <w:lang w:val="de-DE"/>
        </w:rPr>
      </w:pPr>
      <w:bookmarkStart w:id="36" w:name="_Toc177773948"/>
      <w:bookmarkStart w:id="37" w:name="_Toc178069536"/>
      <w:r w:rsidRPr="009F1D64">
        <w:rPr>
          <w:snapToGrid w:val="0"/>
          <w:lang w:val="de-DE" w:eastAsia="ja-JP"/>
        </w:rPr>
        <w:t>Fragen zur Information</w:t>
      </w:r>
      <w:bookmarkEnd w:id="36"/>
      <w:bookmarkEnd w:id="37"/>
    </w:p>
    <w:p w14:paraId="692492E3" w14:textId="77777777" w:rsidR="00413C83" w:rsidRPr="009F1D64" w:rsidRDefault="00413C83" w:rsidP="000B1F60">
      <w:pPr>
        <w:rPr>
          <w:lang w:val="de-DE"/>
        </w:rPr>
      </w:pPr>
    </w:p>
    <w:p w14:paraId="3B2410C4" w14:textId="3C23221F"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nahm </w:t>
      </w:r>
      <w:r w:rsidR="00BC6C3D" w:rsidRPr="009F1D64">
        <w:rPr>
          <w:lang w:val="de-DE"/>
        </w:rPr>
        <w:t xml:space="preserve">die </w:t>
      </w:r>
      <w:r w:rsidR="00922F95" w:rsidRPr="009F1D64">
        <w:rPr>
          <w:lang w:val="de-DE"/>
        </w:rPr>
        <w:t xml:space="preserve">folgenden </w:t>
      </w:r>
      <w:r w:rsidR="00BC6C3D" w:rsidRPr="009F1D64">
        <w:rPr>
          <w:lang w:val="de-DE"/>
        </w:rPr>
        <w:t xml:space="preserve">Angelegenheiten zur </w:t>
      </w:r>
      <w:r w:rsidRPr="009F1D64">
        <w:rPr>
          <w:lang w:val="de-DE"/>
        </w:rPr>
        <w:t>Kenntnis</w:t>
      </w:r>
      <w:r w:rsidR="00BC6C3D" w:rsidRPr="009F1D64">
        <w:rPr>
          <w:lang w:val="de-DE"/>
        </w:rPr>
        <w:t xml:space="preserve">, die in </w:t>
      </w:r>
      <w:r w:rsidRPr="009F1D64">
        <w:rPr>
          <w:lang w:val="de-DE"/>
        </w:rPr>
        <w:t xml:space="preserve">Dokument SESSIONS/2024/6 </w:t>
      </w:r>
      <w:r w:rsidR="00BC6C3D" w:rsidRPr="009F1D64">
        <w:rPr>
          <w:lang w:val="de-DE"/>
        </w:rPr>
        <w:t>enthalten sind</w:t>
      </w:r>
      <w:r w:rsidR="007238BF" w:rsidRPr="009F1D64">
        <w:rPr>
          <w:lang w:val="de-DE"/>
        </w:rPr>
        <w:t>:</w:t>
      </w:r>
    </w:p>
    <w:p w14:paraId="71A4042B" w14:textId="77777777" w:rsidR="00413C83" w:rsidRPr="009F1D64" w:rsidRDefault="00413C83" w:rsidP="000B1F60">
      <w:pPr>
        <w:rPr>
          <w:lang w:val="de-DE"/>
        </w:rPr>
      </w:pPr>
    </w:p>
    <w:p w14:paraId="3C40E513" w14:textId="77777777" w:rsidR="00C008E9" w:rsidRPr="009F1D64" w:rsidRDefault="00012F0A">
      <w:pPr>
        <w:pStyle w:val="ListParagraph"/>
        <w:numPr>
          <w:ilvl w:val="0"/>
          <w:numId w:val="22"/>
        </w:numPr>
        <w:rPr>
          <w:lang w:val="de-DE"/>
        </w:rPr>
      </w:pPr>
      <w:bookmarkStart w:id="38" w:name="_Toc178069537"/>
      <w:bookmarkStart w:id="39" w:name="_Hlk179982682"/>
      <w:r w:rsidRPr="009F1D64">
        <w:rPr>
          <w:lang w:val="de-DE"/>
        </w:rPr>
        <w:t>Entwicklungen auf der zweiten Tagung der Technischen Arbeitsgruppe für Prüfverfahren und -techniken (TWM)</w:t>
      </w:r>
      <w:bookmarkEnd w:id="38"/>
    </w:p>
    <w:p w14:paraId="20A0E2B2" w14:textId="77777777" w:rsidR="00C008E9" w:rsidRPr="009F1D64" w:rsidRDefault="00012F0A">
      <w:pPr>
        <w:pStyle w:val="ListParagraph"/>
        <w:numPr>
          <w:ilvl w:val="0"/>
          <w:numId w:val="22"/>
        </w:numPr>
        <w:rPr>
          <w:lang w:val="de-DE"/>
        </w:rPr>
      </w:pPr>
      <w:bookmarkStart w:id="40" w:name="_Toc177773955"/>
      <w:bookmarkStart w:id="41" w:name="_Toc178069539"/>
      <w:r w:rsidRPr="009F1D64">
        <w:rPr>
          <w:lang w:val="de-DE"/>
        </w:rPr>
        <w:t>Neueste Entwicklungen in der Molekulartechnik und Bioinformatik</w:t>
      </w:r>
      <w:bookmarkEnd w:id="40"/>
      <w:bookmarkEnd w:id="41"/>
    </w:p>
    <w:p w14:paraId="57258381" w14:textId="77777777" w:rsidR="00C008E9" w:rsidRPr="009F1D64" w:rsidRDefault="00012F0A">
      <w:pPr>
        <w:pStyle w:val="ListParagraph"/>
        <w:numPr>
          <w:ilvl w:val="0"/>
          <w:numId w:val="22"/>
        </w:numPr>
        <w:rPr>
          <w:lang w:val="de-DE"/>
        </w:rPr>
      </w:pPr>
      <w:bookmarkStart w:id="42" w:name="_Toc177773956"/>
      <w:bookmarkStart w:id="43" w:name="_Toc178069540"/>
      <w:r w:rsidRPr="009F1D64">
        <w:rPr>
          <w:lang w:val="de-DE"/>
        </w:rPr>
        <w:t>Zusammenarbeit zwischen internationalen Organisationen</w:t>
      </w:r>
      <w:bookmarkEnd w:id="42"/>
      <w:bookmarkEnd w:id="43"/>
    </w:p>
    <w:p w14:paraId="5532D895" w14:textId="77777777" w:rsidR="00C008E9" w:rsidRPr="009F1D64" w:rsidRDefault="00012F0A">
      <w:pPr>
        <w:pStyle w:val="ListParagraph"/>
        <w:numPr>
          <w:ilvl w:val="0"/>
          <w:numId w:val="22"/>
        </w:numPr>
        <w:rPr>
          <w:lang w:val="de-DE"/>
        </w:rPr>
      </w:pPr>
      <w:bookmarkStart w:id="44" w:name="_Toc177773957"/>
      <w:bookmarkStart w:id="45" w:name="_Toc178069541"/>
      <w:r w:rsidRPr="009F1D64">
        <w:rPr>
          <w:lang w:val="de-DE"/>
        </w:rPr>
        <w:t>Bericht über die Arbeit an molekularen Verfahren im Zusammenhang mit der DUS-Prüfung</w:t>
      </w:r>
      <w:bookmarkEnd w:id="44"/>
      <w:bookmarkEnd w:id="45"/>
    </w:p>
    <w:p w14:paraId="1AABBB7A" w14:textId="77777777" w:rsidR="00C008E9" w:rsidRPr="009F1D64" w:rsidRDefault="00012F0A">
      <w:pPr>
        <w:pStyle w:val="ListParagraph"/>
        <w:numPr>
          <w:ilvl w:val="0"/>
          <w:numId w:val="22"/>
        </w:numPr>
        <w:rPr>
          <w:lang w:val="de-DE"/>
        </w:rPr>
      </w:pPr>
      <w:bookmarkStart w:id="46" w:name="_Toc177773958"/>
      <w:bookmarkStart w:id="47" w:name="_Toc178069542"/>
      <w:r w:rsidRPr="009F1D64">
        <w:rPr>
          <w:lang w:val="de-DE"/>
        </w:rPr>
        <w:t>Die Anwendung molekularer Verfahren bei der Sortenidentifikation</w:t>
      </w:r>
      <w:bookmarkEnd w:id="46"/>
      <w:bookmarkEnd w:id="47"/>
    </w:p>
    <w:bookmarkEnd w:id="39"/>
    <w:p w14:paraId="4943E7A6" w14:textId="77777777" w:rsidR="00413C83" w:rsidRPr="009F1D64" w:rsidRDefault="00413C83" w:rsidP="000B1F60">
      <w:pPr>
        <w:rPr>
          <w:lang w:val="de-DE"/>
        </w:rPr>
      </w:pPr>
    </w:p>
    <w:p w14:paraId="4D1AAB36" w14:textId="77777777" w:rsidR="0072123A" w:rsidRPr="009F1D64" w:rsidRDefault="0072123A" w:rsidP="000B1F60">
      <w:pPr>
        <w:rPr>
          <w:lang w:val="de-DE"/>
        </w:rPr>
      </w:pPr>
    </w:p>
    <w:p w14:paraId="132723A4" w14:textId="77777777" w:rsidR="00C008E9" w:rsidRPr="009F1D64" w:rsidRDefault="00012F0A" w:rsidP="0004277C">
      <w:pPr>
        <w:pStyle w:val="Heading2"/>
        <w:keepLines/>
        <w:rPr>
          <w:lang w:val="de-DE"/>
        </w:rPr>
      </w:pPr>
      <w:r w:rsidRPr="009F1D64">
        <w:rPr>
          <w:lang w:val="de-DE"/>
        </w:rPr>
        <w:lastRenderedPageBreak/>
        <w:t>UPOV-Informationsdatenbanken</w:t>
      </w:r>
    </w:p>
    <w:p w14:paraId="5F8F0911" w14:textId="77777777" w:rsidR="00413C83" w:rsidRPr="009F1D64" w:rsidRDefault="00413C83" w:rsidP="0004277C">
      <w:pPr>
        <w:keepNext/>
        <w:keepLines/>
        <w:rPr>
          <w:lang w:val="de-DE"/>
        </w:rPr>
      </w:pPr>
    </w:p>
    <w:p w14:paraId="0D5BBDC0" w14:textId="77777777" w:rsidR="00C008E9" w:rsidRPr="009F1D64" w:rsidRDefault="00012F0A" w:rsidP="0004277C">
      <w:pPr>
        <w:keepNext/>
        <w:keepLine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das Dokument SESSIONS/2024/5.</w:t>
      </w:r>
    </w:p>
    <w:p w14:paraId="138B29CC" w14:textId="77777777" w:rsidR="00413C83" w:rsidRPr="009F1D64" w:rsidRDefault="00413C83" w:rsidP="00413C83">
      <w:pPr>
        <w:rPr>
          <w:lang w:val="de-DE"/>
        </w:rPr>
      </w:pPr>
    </w:p>
    <w:p w14:paraId="5CCF2FAE" w14:textId="77777777" w:rsidR="00C008E9" w:rsidRPr="009F1D64" w:rsidRDefault="00012F0A">
      <w:pPr>
        <w:pStyle w:val="Heading3"/>
        <w:rPr>
          <w:rFonts w:eastAsiaTheme="minorEastAsia"/>
          <w:lang w:val="de-DE"/>
        </w:rPr>
      </w:pPr>
      <w:bookmarkStart w:id="48" w:name="_Toc178191625"/>
      <w:r w:rsidRPr="009F1D64">
        <w:rPr>
          <w:rFonts w:eastAsiaTheme="minorEastAsia"/>
          <w:lang w:val="de-DE"/>
        </w:rPr>
        <w:t>Änderungen der UPOV-Codes</w:t>
      </w:r>
      <w:bookmarkEnd w:id="48"/>
    </w:p>
    <w:p w14:paraId="1365055F" w14:textId="77777777" w:rsidR="00454403" w:rsidRPr="009F1D64" w:rsidRDefault="00454403" w:rsidP="00454403">
      <w:pPr>
        <w:rPr>
          <w:lang w:val="de-DE"/>
        </w:rPr>
      </w:pPr>
    </w:p>
    <w:p w14:paraId="258BDB37" w14:textId="77777777" w:rsidR="00C008E9" w:rsidRPr="009F1D64" w:rsidRDefault="00012F0A">
      <w:pPr>
        <w:pStyle w:val="Heading4"/>
        <w:rPr>
          <w:lang w:val="de-DE"/>
        </w:rPr>
      </w:pPr>
      <w:bookmarkStart w:id="49" w:name="_Toc100763990"/>
      <w:bookmarkStart w:id="50" w:name="_Toc178191626"/>
      <w:r w:rsidRPr="009F1D64">
        <w:rPr>
          <w:lang w:val="de-DE"/>
        </w:rPr>
        <w:t>UPOV-Codes für Zitrusfrüchte</w:t>
      </w:r>
      <w:bookmarkEnd w:id="49"/>
      <w:bookmarkEnd w:id="50"/>
    </w:p>
    <w:p w14:paraId="01658E52" w14:textId="77777777" w:rsidR="00454403" w:rsidRPr="009F1D64" w:rsidRDefault="00454403" w:rsidP="00454403">
      <w:pPr>
        <w:rPr>
          <w:lang w:val="de-DE"/>
        </w:rPr>
      </w:pPr>
    </w:p>
    <w:p w14:paraId="3011A240"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r>
      <w:r w:rsidR="00391D24" w:rsidRPr="009F1D64">
        <w:rPr>
          <w:lang w:val="de-DE"/>
        </w:rPr>
        <w:t xml:space="preserve">Der TC nahm die Neuklassifizierung von Gattungen und Arten des Citrus-Komplexes zur Kenntnis, die nicht mehr als gültige botanische Namen anerkannt werden.  Der TC nahm zur Kenntnis, daß die UPOV-Codes für die Gattungen </w:t>
      </w:r>
      <w:r w:rsidR="00391D24" w:rsidRPr="009F1D64">
        <w:rPr>
          <w:i/>
          <w:iCs/>
          <w:lang w:val="de-DE"/>
        </w:rPr>
        <w:t>Citrus</w:t>
      </w:r>
      <w:r w:rsidR="00391D24" w:rsidRPr="009F1D64">
        <w:rPr>
          <w:lang w:val="de-DE"/>
        </w:rPr>
        <w:t xml:space="preserve">, </w:t>
      </w:r>
      <w:r w:rsidR="00391D24" w:rsidRPr="009F1D64">
        <w:rPr>
          <w:i/>
          <w:iCs/>
          <w:lang w:val="de-DE"/>
        </w:rPr>
        <w:t>×Citroncirus</w:t>
      </w:r>
      <w:r w:rsidR="00391D24" w:rsidRPr="009F1D64">
        <w:rPr>
          <w:lang w:val="de-DE"/>
        </w:rPr>
        <w:t xml:space="preserve">, </w:t>
      </w:r>
      <w:r w:rsidR="00391D24" w:rsidRPr="009F1D64">
        <w:rPr>
          <w:i/>
          <w:iCs/>
          <w:lang w:val="de-DE"/>
        </w:rPr>
        <w:t xml:space="preserve">Fortunella </w:t>
      </w:r>
      <w:r w:rsidR="00391D24" w:rsidRPr="009F1D64">
        <w:rPr>
          <w:lang w:val="de-DE"/>
        </w:rPr>
        <w:t xml:space="preserve">und </w:t>
      </w:r>
      <w:r w:rsidR="00391D24" w:rsidRPr="009F1D64">
        <w:rPr>
          <w:i/>
          <w:iCs/>
          <w:lang w:val="de-DE"/>
        </w:rPr>
        <w:t xml:space="preserve">Poncirus </w:t>
      </w:r>
      <w:r w:rsidR="00391D24" w:rsidRPr="009F1D64">
        <w:rPr>
          <w:lang w:val="de-DE"/>
        </w:rPr>
        <w:t xml:space="preserve">betroffen sein würden. Der TC vereinbarte, der TWF einen Vorschlag zur Änderung der UPOV-Codes für </w:t>
      </w:r>
      <w:r w:rsidR="00391D24" w:rsidRPr="009F1D64">
        <w:rPr>
          <w:i/>
          <w:iCs/>
          <w:lang w:val="de-DE"/>
        </w:rPr>
        <w:t xml:space="preserve">Citrus </w:t>
      </w:r>
      <w:r w:rsidR="00391D24" w:rsidRPr="009F1D64">
        <w:rPr>
          <w:lang w:val="de-DE"/>
        </w:rPr>
        <w:t>und verwandte Gattungen und Arten vorzulegen, wie in Anlage II des Dokuments SESSIONS/2024/5 dargelegt.</w:t>
      </w:r>
    </w:p>
    <w:p w14:paraId="2F8A4F83" w14:textId="77777777" w:rsidR="00454403" w:rsidRPr="009F1D64" w:rsidRDefault="00454403" w:rsidP="00454403">
      <w:pPr>
        <w:rPr>
          <w:lang w:val="de-DE"/>
        </w:rPr>
      </w:pPr>
    </w:p>
    <w:p w14:paraId="681926E5" w14:textId="77777777" w:rsidR="00C008E9" w:rsidRPr="009F1D64" w:rsidRDefault="00012F0A">
      <w:pPr>
        <w:pStyle w:val="Heading3"/>
        <w:rPr>
          <w:lang w:val="de-DE"/>
        </w:rPr>
      </w:pPr>
      <w:r w:rsidRPr="009F1D64">
        <w:rPr>
          <w:lang w:val="de-DE"/>
        </w:rPr>
        <w:t>Fragen zur Information</w:t>
      </w:r>
    </w:p>
    <w:p w14:paraId="27F620A2" w14:textId="77777777" w:rsidR="00454403" w:rsidRPr="009F1D64" w:rsidRDefault="00454403" w:rsidP="00454403">
      <w:pPr>
        <w:rPr>
          <w:lang w:val="de-DE"/>
        </w:rPr>
      </w:pPr>
    </w:p>
    <w:p w14:paraId="284EA532"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BC6C3D" w:rsidRPr="009F1D64">
        <w:rPr>
          <w:lang w:val="de-DE"/>
        </w:rPr>
        <w:t xml:space="preserve">erörterte die </w:t>
      </w:r>
      <w:r w:rsidR="006777F0" w:rsidRPr="009F1D64">
        <w:rPr>
          <w:lang w:val="de-DE"/>
        </w:rPr>
        <w:t xml:space="preserve">folgenden </w:t>
      </w:r>
      <w:r w:rsidR="00BC6C3D" w:rsidRPr="009F1D64">
        <w:rPr>
          <w:lang w:val="de-DE"/>
        </w:rPr>
        <w:t xml:space="preserve">in </w:t>
      </w:r>
      <w:r w:rsidRPr="009F1D64">
        <w:rPr>
          <w:lang w:val="de-DE"/>
        </w:rPr>
        <w:t xml:space="preserve">Dokument SESSIONS/2024/5 </w:t>
      </w:r>
      <w:r w:rsidR="00BC6C3D" w:rsidRPr="009F1D64">
        <w:rPr>
          <w:lang w:val="de-DE"/>
        </w:rPr>
        <w:t>enthaltenen Fragen zur Information</w:t>
      </w:r>
      <w:r w:rsidR="006777F0" w:rsidRPr="009F1D64">
        <w:rPr>
          <w:lang w:val="de-DE"/>
        </w:rPr>
        <w:t>:</w:t>
      </w:r>
    </w:p>
    <w:p w14:paraId="6C24276F" w14:textId="77777777" w:rsidR="006777F0" w:rsidRPr="009F1D64" w:rsidRDefault="006777F0" w:rsidP="00454403">
      <w:pPr>
        <w:rPr>
          <w:lang w:val="de-DE"/>
        </w:rPr>
      </w:pPr>
      <w:bookmarkStart w:id="51" w:name="_Hlk179982725"/>
    </w:p>
    <w:p w14:paraId="4209B6F9" w14:textId="77777777" w:rsidR="00C008E9" w:rsidRPr="009F1D64" w:rsidRDefault="00012F0A">
      <w:pPr>
        <w:pStyle w:val="ListParagraph"/>
        <w:numPr>
          <w:ilvl w:val="0"/>
          <w:numId w:val="21"/>
        </w:numPr>
        <w:tabs>
          <w:tab w:val="left" w:pos="1701"/>
        </w:tabs>
        <w:ind w:left="1134" w:hanging="567"/>
        <w:rPr>
          <w:lang w:val="de-DE"/>
        </w:rPr>
      </w:pPr>
      <w:bookmarkStart w:id="52" w:name="_Toc522275168"/>
      <w:bookmarkStart w:id="53" w:name="_Toc13263937"/>
      <w:bookmarkStart w:id="54" w:name="_Toc178191630"/>
      <w:r w:rsidRPr="009F1D64">
        <w:rPr>
          <w:lang w:val="de-DE"/>
        </w:rPr>
        <w:t>PLUTO-Datenbank</w:t>
      </w:r>
      <w:bookmarkEnd w:id="52"/>
      <w:bookmarkEnd w:id="53"/>
      <w:bookmarkEnd w:id="54"/>
    </w:p>
    <w:p w14:paraId="09BD4CCC" w14:textId="77777777" w:rsidR="00C008E9" w:rsidRPr="009F1D64" w:rsidRDefault="00012F0A">
      <w:pPr>
        <w:pStyle w:val="ListParagraph"/>
        <w:numPr>
          <w:ilvl w:val="0"/>
          <w:numId w:val="21"/>
        </w:numPr>
        <w:tabs>
          <w:tab w:val="left" w:pos="1701"/>
        </w:tabs>
        <w:ind w:left="1134" w:hanging="567"/>
        <w:rPr>
          <w:lang w:val="de-DE"/>
        </w:rPr>
      </w:pPr>
      <w:r w:rsidRPr="009F1D64">
        <w:rPr>
          <w:lang w:val="de-DE"/>
        </w:rPr>
        <w:t>GENIE-Datenbank</w:t>
      </w:r>
    </w:p>
    <w:p w14:paraId="3E37D586" w14:textId="77777777" w:rsidR="00C008E9" w:rsidRPr="009F1D64" w:rsidRDefault="00012F0A">
      <w:pPr>
        <w:pStyle w:val="ListParagraph"/>
        <w:numPr>
          <w:ilvl w:val="0"/>
          <w:numId w:val="21"/>
        </w:numPr>
        <w:tabs>
          <w:tab w:val="left" w:pos="1701"/>
        </w:tabs>
        <w:ind w:left="1134" w:hanging="567"/>
        <w:rPr>
          <w:lang w:val="de-DE"/>
        </w:rPr>
      </w:pPr>
      <w:r w:rsidRPr="009F1D64">
        <w:rPr>
          <w:lang w:val="de-DE"/>
        </w:rPr>
        <w:t>Änderungen der UPOV-Codes</w:t>
      </w:r>
    </w:p>
    <w:p w14:paraId="7F073DFB" w14:textId="77777777" w:rsidR="00C008E9" w:rsidRPr="009F1D64" w:rsidRDefault="00012F0A">
      <w:pPr>
        <w:pStyle w:val="ListParagraph"/>
        <w:numPr>
          <w:ilvl w:val="0"/>
          <w:numId w:val="21"/>
        </w:numPr>
        <w:tabs>
          <w:tab w:val="left" w:pos="1701"/>
        </w:tabs>
        <w:ind w:left="1134" w:hanging="567"/>
        <w:rPr>
          <w:lang w:val="de-DE"/>
        </w:rPr>
      </w:pPr>
      <w:r w:rsidRPr="009F1D64">
        <w:rPr>
          <w:lang w:val="de-DE"/>
        </w:rPr>
        <w:t xml:space="preserve">UPOV-Codes für </w:t>
      </w:r>
      <w:r w:rsidRPr="009F1D64">
        <w:rPr>
          <w:i/>
          <w:iCs/>
          <w:lang w:val="de-DE"/>
        </w:rPr>
        <w:t>Zea mays</w:t>
      </w:r>
    </w:p>
    <w:bookmarkEnd w:id="51"/>
    <w:p w14:paraId="53E1D140" w14:textId="77777777" w:rsidR="006777F0" w:rsidRPr="009F1D64" w:rsidRDefault="006777F0" w:rsidP="00454403">
      <w:pPr>
        <w:rPr>
          <w:lang w:val="de-DE"/>
        </w:rPr>
      </w:pPr>
    </w:p>
    <w:p w14:paraId="192562E3" w14:textId="77777777" w:rsidR="008E3E08" w:rsidRPr="009F1D64" w:rsidRDefault="008E3E08" w:rsidP="00454403">
      <w:pPr>
        <w:rPr>
          <w:lang w:val="de-DE"/>
        </w:rPr>
      </w:pPr>
    </w:p>
    <w:p w14:paraId="4A4F61C0" w14:textId="77777777" w:rsidR="00C008E9" w:rsidRPr="009F1D64" w:rsidRDefault="00012F0A">
      <w:pPr>
        <w:pStyle w:val="Heading2"/>
        <w:rPr>
          <w:lang w:val="de-DE"/>
        </w:rPr>
      </w:pPr>
      <w:r w:rsidRPr="009F1D64">
        <w:rPr>
          <w:lang w:val="de-DE"/>
        </w:rPr>
        <w:t>TWP-Workshops und Webinare</w:t>
      </w:r>
    </w:p>
    <w:p w14:paraId="6265E0EF" w14:textId="77777777" w:rsidR="000623D2" w:rsidRPr="009F1D64" w:rsidRDefault="000623D2" w:rsidP="000623D2">
      <w:pPr>
        <w:rPr>
          <w:lang w:val="de-DE"/>
        </w:rPr>
      </w:pPr>
    </w:p>
    <w:p w14:paraId="79731706"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das Dokument TC/60/7.</w:t>
      </w:r>
    </w:p>
    <w:p w14:paraId="4F473817" w14:textId="77777777" w:rsidR="000623D2" w:rsidRPr="009F1D64" w:rsidRDefault="000623D2" w:rsidP="00454403">
      <w:pPr>
        <w:rPr>
          <w:lang w:val="de-DE"/>
        </w:rPr>
      </w:pPr>
    </w:p>
    <w:p w14:paraId="7A3FAE62"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 im Jahr 2025 technische Webinare zu geeigneten Terminen gemäß dem Zeitplan der TWP-Tagungen sowie Arbeitstagungen mit physischer Teilnahme zu veranstalten, sofern dies gewünscht wird, wie in Dokument TC/60/7, Absätze 16 bis 19, dargelegt.</w:t>
      </w:r>
    </w:p>
    <w:p w14:paraId="7811D23F" w14:textId="77777777" w:rsidR="00E90151" w:rsidRPr="009F1D64" w:rsidRDefault="00E90151" w:rsidP="000623D2">
      <w:pPr>
        <w:rPr>
          <w:snapToGrid w:val="0"/>
          <w:lang w:val="de-DE"/>
        </w:rPr>
      </w:pPr>
      <w:bookmarkStart w:id="55" w:name="_Hlk178335408"/>
    </w:p>
    <w:bookmarkEnd w:id="55"/>
    <w:p w14:paraId="5EBBA369" w14:textId="2AE0CE2A" w:rsidR="00C008E9" w:rsidRPr="009F1D64" w:rsidRDefault="00012F0A">
      <w:pPr>
        <w:rPr>
          <w:snapToGrid w:val="0"/>
          <w:lang w:val="de-DE"/>
        </w:rPr>
      </w:pPr>
      <w:r w:rsidRPr="009F1D64">
        <w:rPr>
          <w:snapToGrid w:val="0"/>
          <w:lang w:val="de-DE"/>
        </w:rPr>
        <w:fldChar w:fldCharType="begin"/>
      </w:r>
      <w:r w:rsidRPr="009F1D64">
        <w:rPr>
          <w:snapToGrid w:val="0"/>
          <w:lang w:val="de-DE"/>
        </w:rPr>
        <w:instrText xml:space="preserve"> AUTONUM  </w:instrText>
      </w:r>
      <w:r w:rsidRPr="009F1D64">
        <w:rPr>
          <w:snapToGrid w:val="0"/>
          <w:lang w:val="de-DE"/>
        </w:rPr>
        <w:fldChar w:fldCharType="end"/>
      </w:r>
      <w:r w:rsidRPr="009F1D64">
        <w:rPr>
          <w:snapToGrid w:val="0"/>
          <w:lang w:val="de-DE"/>
        </w:rPr>
        <w:tab/>
        <w:t>Der TC vereinbarte, daß der Schwerpunkt eines der Webinare die Bereitstellung von Unterstützung für führende Sachverständige bei der Erstellung von Prüfungsrichtlinien sein soll.  Der TC vereinbarte, daß die detaillierten Vereinbarungen bezüglich der Webinare vom Verbandsbüro in Abstimmung mit den Vorsitzenden des TC und der TWP fertiggestellt werden sollen.</w:t>
      </w:r>
    </w:p>
    <w:p w14:paraId="5F78DBF8" w14:textId="77777777" w:rsidR="00B8721A" w:rsidRPr="009F1D64" w:rsidRDefault="00B8721A" w:rsidP="00B8721A">
      <w:pPr>
        <w:rPr>
          <w:snapToGrid w:val="0"/>
          <w:lang w:val="de-DE"/>
        </w:rPr>
      </w:pPr>
    </w:p>
    <w:p w14:paraId="3A9B975B" w14:textId="77777777" w:rsidR="00C008E9" w:rsidRPr="009F1D64" w:rsidRDefault="00012F0A">
      <w:pPr>
        <w:rPr>
          <w:snapToGrid w:val="0"/>
          <w:lang w:val="de-DE"/>
        </w:rPr>
      </w:pPr>
      <w:r w:rsidRPr="009F1D64">
        <w:rPr>
          <w:snapToGrid w:val="0"/>
          <w:lang w:val="de-DE"/>
        </w:rPr>
        <w:fldChar w:fldCharType="begin"/>
      </w:r>
      <w:r w:rsidRPr="009F1D64">
        <w:rPr>
          <w:snapToGrid w:val="0"/>
          <w:lang w:val="de-DE"/>
        </w:rPr>
        <w:instrText xml:space="preserve"> AUTONUM  </w:instrText>
      </w:r>
      <w:r w:rsidRPr="009F1D64">
        <w:rPr>
          <w:snapToGrid w:val="0"/>
          <w:lang w:val="de-DE"/>
        </w:rPr>
        <w:fldChar w:fldCharType="end"/>
      </w:r>
      <w:r w:rsidRPr="009F1D64">
        <w:rPr>
          <w:snapToGrid w:val="0"/>
          <w:lang w:val="de-DE"/>
        </w:rPr>
        <w:tab/>
        <w:t xml:space="preserve">Der TC nahm die Interessenbekundung der CIOPORA für eine Zusammenarbeit in bezug auf ihre akademiebezogenen technischen Webinare zur Kenntnis und nahm zur Kenntnis, daß das Verbandsbüro mit der CIOPORA in Verbindung treten werde, um mögliche Synergien bei den Ausbildungsaktivitäten zu untersuchen. </w:t>
      </w:r>
    </w:p>
    <w:p w14:paraId="7E0A44DD" w14:textId="77777777" w:rsidR="000623D2" w:rsidRPr="009F1D64" w:rsidRDefault="000623D2" w:rsidP="00454403">
      <w:pPr>
        <w:rPr>
          <w:lang w:val="de-DE"/>
        </w:rPr>
      </w:pPr>
    </w:p>
    <w:p w14:paraId="6B00C513" w14:textId="77777777" w:rsidR="00291F7A" w:rsidRPr="009F1D64" w:rsidRDefault="00291F7A" w:rsidP="00454403">
      <w:pPr>
        <w:rPr>
          <w:lang w:val="de-DE"/>
        </w:rPr>
      </w:pPr>
    </w:p>
    <w:p w14:paraId="17954E3C" w14:textId="77777777" w:rsidR="00C008E9" w:rsidRPr="009F1D64" w:rsidRDefault="00012F0A">
      <w:pPr>
        <w:pStyle w:val="Heading2"/>
        <w:rPr>
          <w:lang w:val="de-DE"/>
        </w:rPr>
      </w:pPr>
      <w:r w:rsidRPr="009F1D64">
        <w:rPr>
          <w:lang w:val="de-DE"/>
        </w:rPr>
        <w:t>Prüfungsrichtlinien</w:t>
      </w:r>
    </w:p>
    <w:p w14:paraId="55E70FAA" w14:textId="77777777" w:rsidR="00D878FE" w:rsidRPr="009F1D64" w:rsidRDefault="00D878FE" w:rsidP="00116050">
      <w:pPr>
        <w:keepNext/>
        <w:rPr>
          <w:lang w:val="de-DE"/>
        </w:rPr>
      </w:pPr>
    </w:p>
    <w:p w14:paraId="1C50CB9F" w14:textId="77777777" w:rsidR="00C008E9" w:rsidRPr="009F1D64" w:rsidRDefault="00012F0A">
      <w:pPr>
        <w:keepNext/>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prüfte das Dokument TC/60/2.</w:t>
      </w:r>
    </w:p>
    <w:p w14:paraId="62A04496" w14:textId="77777777" w:rsidR="008F1E39" w:rsidRPr="009F1D64" w:rsidRDefault="008F1E39" w:rsidP="009A087C">
      <w:pPr>
        <w:rPr>
          <w:lang w:val="de-DE"/>
        </w:rPr>
      </w:pPr>
    </w:p>
    <w:p w14:paraId="397426AE" w14:textId="77777777" w:rsidR="00C008E9" w:rsidRPr="009F1D64" w:rsidRDefault="00012F0A">
      <w:pPr>
        <w:pStyle w:val="Heading3"/>
        <w:rPr>
          <w:lang w:val="de-DE"/>
        </w:rPr>
      </w:pPr>
      <w:r w:rsidRPr="009F1D64">
        <w:rPr>
          <w:lang w:val="de-DE"/>
        </w:rPr>
        <w:t>Zusätzliche Merkmale und Ausprägungsstufen</w:t>
      </w:r>
    </w:p>
    <w:p w14:paraId="37FCA22D" w14:textId="77777777" w:rsidR="00BB38C5" w:rsidRPr="009F1D64" w:rsidRDefault="00BB38C5" w:rsidP="00116050">
      <w:pPr>
        <w:keepNext/>
        <w:tabs>
          <w:tab w:val="left" w:pos="567"/>
          <w:tab w:val="left" w:pos="1134"/>
          <w:tab w:val="left" w:pos="5387"/>
          <w:tab w:val="left" w:pos="5954"/>
        </w:tabs>
        <w:rPr>
          <w:lang w:val="de-DE"/>
        </w:rPr>
      </w:pPr>
    </w:p>
    <w:p w14:paraId="71E65E54" w14:textId="77777777" w:rsidR="00C008E9" w:rsidRPr="009F1D64" w:rsidRDefault="00012F0A">
      <w:pPr>
        <w:keepNext/>
        <w:tabs>
          <w:tab w:val="left" w:pos="567"/>
          <w:tab w:val="left" w:pos="1134"/>
          <w:tab w:val="left" w:pos="5387"/>
          <w:tab w:val="left" w:pos="5954"/>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FD1C7B" w:rsidRPr="009F1D64">
        <w:rPr>
          <w:lang w:val="de-DE"/>
        </w:rPr>
        <w:t>nahm zur Kenntnis</w:t>
      </w:r>
      <w:r w:rsidRPr="009F1D64">
        <w:rPr>
          <w:lang w:val="de-DE"/>
        </w:rPr>
        <w:t xml:space="preserve">, daß dem Verbandsbüro seit der neunundfünfzigsten </w:t>
      </w:r>
      <w:r w:rsidRPr="009F1D64">
        <w:rPr>
          <w:lang w:val="de-DE"/>
        </w:rPr>
        <w:noBreakHyphen/>
        <w:t xml:space="preserve">Tagung des TC keine zusätzlichen Ausprägungsstufen oder Merkmale mitgeteilt </w:t>
      </w:r>
      <w:r w:rsidR="00FD1C7B" w:rsidRPr="009F1D64">
        <w:rPr>
          <w:lang w:val="de-DE"/>
        </w:rPr>
        <w:t>worden seien</w:t>
      </w:r>
      <w:r w:rsidR="00E1078A" w:rsidRPr="009F1D64">
        <w:rPr>
          <w:lang w:val="de-DE"/>
        </w:rPr>
        <w:t xml:space="preserve">, und vereinbarte, diese </w:t>
      </w:r>
      <w:r w:rsidR="00FD1C7B" w:rsidRPr="009F1D64">
        <w:rPr>
          <w:lang w:val="de-DE"/>
        </w:rPr>
        <w:t xml:space="preserve">Informationen in künftigen Ersuchen an </w:t>
      </w:r>
      <w:r w:rsidR="00E1078A" w:rsidRPr="009F1D64">
        <w:rPr>
          <w:lang w:val="de-DE"/>
        </w:rPr>
        <w:t xml:space="preserve">die </w:t>
      </w:r>
      <w:r w:rsidR="00FD1C7B" w:rsidRPr="009F1D64">
        <w:rPr>
          <w:lang w:val="de-DE"/>
        </w:rPr>
        <w:t xml:space="preserve">Kontaktpersonen von Verbandsmitgliedern beim Technischen Ausschuß </w:t>
      </w:r>
      <w:r w:rsidR="00E1078A" w:rsidRPr="009F1D64">
        <w:rPr>
          <w:lang w:val="de-DE"/>
        </w:rPr>
        <w:t>zu verlangen</w:t>
      </w:r>
      <w:r w:rsidR="00FD1C7B" w:rsidRPr="009F1D64">
        <w:rPr>
          <w:lang w:val="de-DE"/>
        </w:rPr>
        <w:t xml:space="preserve">.  </w:t>
      </w:r>
      <w:r w:rsidR="005F0912" w:rsidRPr="009F1D64">
        <w:rPr>
          <w:lang w:val="de-DE"/>
        </w:rPr>
        <w:t xml:space="preserve">Der TC vereinbarte, daß das Verfahren </w:t>
      </w:r>
      <w:r w:rsidR="00D77CF0" w:rsidRPr="009F1D64">
        <w:rPr>
          <w:lang w:val="de-DE"/>
        </w:rPr>
        <w:t>für die Mitteilung zusätzlicher Merkmale und Ausprägungsstufen auf den TWP weiter erörtert werden sollte.</w:t>
      </w:r>
    </w:p>
    <w:p w14:paraId="2DBDAF62" w14:textId="77777777" w:rsidR="00BB38C5" w:rsidRPr="009F1D64" w:rsidRDefault="00BB38C5" w:rsidP="00BB38C5">
      <w:pPr>
        <w:tabs>
          <w:tab w:val="left" w:pos="567"/>
          <w:tab w:val="left" w:pos="1134"/>
          <w:tab w:val="left" w:pos="5387"/>
          <w:tab w:val="left" w:pos="5954"/>
        </w:tabs>
        <w:rPr>
          <w:lang w:val="de-DE"/>
        </w:rPr>
      </w:pPr>
    </w:p>
    <w:p w14:paraId="60FE079C" w14:textId="77777777" w:rsidR="00C008E9" w:rsidRPr="009F1D64" w:rsidRDefault="00012F0A">
      <w:pPr>
        <w:pStyle w:val="Heading3"/>
        <w:rPr>
          <w:lang w:val="de-DE"/>
        </w:rPr>
      </w:pPr>
      <w:r w:rsidRPr="009F1D64">
        <w:rPr>
          <w:lang w:val="de-DE"/>
        </w:rPr>
        <w:t>Technischer Fragebogen, Abschnitt 4.2: "</w:t>
      </w:r>
      <w:r w:rsidRPr="009F1D64">
        <w:rPr>
          <w:rFonts w:cs="Noto Sans Display"/>
          <w:lang w:val="de-DE"/>
        </w:rPr>
        <w:t>Verfahren zur Vermehrung der Sorte</w:t>
      </w:r>
      <w:r w:rsidRPr="009F1D64">
        <w:rPr>
          <w:lang w:val="de-DE"/>
        </w:rPr>
        <w:t>".</w:t>
      </w:r>
    </w:p>
    <w:p w14:paraId="0C76D0AE" w14:textId="77777777" w:rsidR="00BB38C5" w:rsidRPr="009F1D64" w:rsidRDefault="00BB38C5" w:rsidP="00121E4B">
      <w:pPr>
        <w:keepNext/>
        <w:tabs>
          <w:tab w:val="left" w:pos="567"/>
          <w:tab w:val="left" w:pos="1134"/>
          <w:tab w:val="left" w:pos="5387"/>
          <w:tab w:val="left" w:pos="5954"/>
        </w:tabs>
        <w:rPr>
          <w:lang w:val="de-DE"/>
        </w:rPr>
      </w:pPr>
    </w:p>
    <w:p w14:paraId="453050FE" w14:textId="77777777" w:rsidR="00C008E9" w:rsidRPr="009F1D64" w:rsidRDefault="00012F0A">
      <w:pPr>
        <w:keepLines/>
        <w:tabs>
          <w:tab w:val="left" w:pos="567"/>
          <w:tab w:val="left" w:pos="1134"/>
          <w:tab w:val="left" w:pos="1701"/>
          <w:tab w:val="left" w:pos="5387"/>
          <w:tab w:val="left" w:pos="5954"/>
        </w:tabs>
        <w:rPr>
          <w:rFonts w:eastAsia="Calibri"/>
          <w:lang w:val="de-DE"/>
        </w:rPr>
      </w:pPr>
      <w:r w:rsidRPr="009F1D64">
        <w:rPr>
          <w:rFonts w:eastAsia="Calibri" w:cs="Noto Sans Display"/>
          <w:lang w:val="de-DE"/>
        </w:rPr>
        <w:fldChar w:fldCharType="begin"/>
      </w:r>
      <w:r w:rsidRPr="009F1D64">
        <w:rPr>
          <w:rFonts w:eastAsia="Calibri" w:cs="Noto Sans Display"/>
          <w:lang w:val="de-DE"/>
        </w:rPr>
        <w:instrText xml:space="preserve"> AUTONUM  </w:instrText>
      </w:r>
      <w:r w:rsidRPr="009F1D64">
        <w:rPr>
          <w:rFonts w:eastAsia="Calibri" w:cs="Noto Sans Display"/>
          <w:lang w:val="de-DE"/>
        </w:rPr>
        <w:fldChar w:fldCharType="end"/>
      </w:r>
      <w:r w:rsidRPr="009F1D64">
        <w:rPr>
          <w:rFonts w:eastAsia="Calibri" w:cs="Noto Sans Display"/>
          <w:lang w:val="de-DE"/>
        </w:rPr>
        <w:tab/>
        <w:t xml:space="preserve">Der </w:t>
      </w:r>
      <w:r w:rsidR="00FD1C7B" w:rsidRPr="009F1D64">
        <w:rPr>
          <w:rFonts w:eastAsia="Calibri" w:cs="Noto Sans Display"/>
          <w:lang w:val="de-DE"/>
        </w:rPr>
        <w:t xml:space="preserve">TC nahm zur Kenntnis, daß Listen mit Optionen für Informationen über die Methode zur Vermehrung der Sorte in UPOV PRISMA für die Technischen Fragebögen bestimmter Prüfungsrichtlinien, die vor der Annahme des Dokuments TGP/7 </w:t>
      </w:r>
      <w:r w:rsidR="00E1078A" w:rsidRPr="009F1D64">
        <w:rPr>
          <w:rFonts w:eastAsia="Calibri" w:cs="Noto Sans Display"/>
          <w:lang w:val="de-DE"/>
        </w:rPr>
        <w:t xml:space="preserve">"Erstellung von Prüfungsrichtlinien" </w:t>
      </w:r>
      <w:r w:rsidR="00FD1C7B" w:rsidRPr="009F1D64">
        <w:rPr>
          <w:rFonts w:eastAsia="Calibri" w:cs="Noto Sans Display"/>
          <w:lang w:val="de-DE"/>
        </w:rPr>
        <w:t xml:space="preserve">im Jahre 2007 angenommen wurden, zur Verfügung gestellt werden würden, wie in </w:t>
      </w:r>
      <w:r w:rsidR="00FD1C7B" w:rsidRPr="009F1D64">
        <w:rPr>
          <w:lang w:val="de-DE"/>
        </w:rPr>
        <w:t xml:space="preserve">Dokument TC/60/2, </w:t>
      </w:r>
      <w:r w:rsidR="00FD1C7B" w:rsidRPr="009F1D64">
        <w:rPr>
          <w:rFonts w:eastAsia="Calibri" w:cs="Noto Sans Display"/>
          <w:lang w:val="de-DE"/>
        </w:rPr>
        <w:t>Anlage V, vorgesehen.</w:t>
      </w:r>
    </w:p>
    <w:p w14:paraId="699FF970" w14:textId="77777777" w:rsidR="00BB38C5" w:rsidRPr="009F1D64" w:rsidRDefault="00BB38C5" w:rsidP="00BB38C5">
      <w:pPr>
        <w:keepLines/>
        <w:tabs>
          <w:tab w:val="left" w:pos="567"/>
          <w:tab w:val="left" w:pos="1134"/>
          <w:tab w:val="left" w:pos="1701"/>
          <w:tab w:val="left" w:pos="5387"/>
          <w:tab w:val="left" w:pos="5954"/>
        </w:tabs>
        <w:rPr>
          <w:rFonts w:eastAsia="Calibri" w:cs="Noto Sans Display"/>
          <w:lang w:val="de-DE"/>
        </w:rPr>
      </w:pPr>
    </w:p>
    <w:p w14:paraId="39311D5F" w14:textId="77777777" w:rsidR="00C008E9" w:rsidRPr="009F1D64" w:rsidRDefault="00012F0A">
      <w:pPr>
        <w:keepLines/>
        <w:tabs>
          <w:tab w:val="left" w:pos="567"/>
          <w:tab w:val="left" w:pos="1134"/>
          <w:tab w:val="left" w:pos="1701"/>
          <w:tab w:val="left" w:pos="5387"/>
          <w:tab w:val="left" w:pos="5954"/>
        </w:tabs>
        <w:rPr>
          <w:rFonts w:eastAsia="Calibri" w:cs="Noto Sans Display"/>
          <w:lang w:val="de-DE"/>
        </w:rPr>
      </w:pPr>
      <w:r w:rsidRPr="009F1D64">
        <w:rPr>
          <w:rFonts w:eastAsia="Calibri" w:cs="Noto Sans Display"/>
          <w:lang w:val="de-DE"/>
        </w:rPr>
        <w:lastRenderedPageBreak/>
        <w:fldChar w:fldCharType="begin"/>
      </w:r>
      <w:r w:rsidRPr="009F1D64">
        <w:rPr>
          <w:rFonts w:eastAsia="Calibri" w:cs="Noto Sans Display"/>
          <w:lang w:val="de-DE"/>
        </w:rPr>
        <w:instrText xml:space="preserve"> AUTONUM  </w:instrText>
      </w:r>
      <w:r w:rsidRPr="009F1D64">
        <w:rPr>
          <w:rFonts w:eastAsia="Calibri" w:cs="Noto Sans Display"/>
          <w:lang w:val="de-DE"/>
        </w:rPr>
        <w:fldChar w:fldCharType="end"/>
      </w:r>
      <w:r w:rsidRPr="009F1D64">
        <w:rPr>
          <w:rFonts w:eastAsia="Calibri" w:cs="Noto Sans Display"/>
          <w:lang w:val="de-DE"/>
        </w:rPr>
        <w:tab/>
        <w:t xml:space="preserve">Der TC </w:t>
      </w:r>
      <w:r w:rsidR="00E1078A" w:rsidRPr="009F1D64">
        <w:rPr>
          <w:rFonts w:eastAsia="Calibri" w:cs="Noto Sans Display"/>
          <w:lang w:val="de-DE"/>
        </w:rPr>
        <w:t xml:space="preserve">vereinbarte, </w:t>
      </w:r>
      <w:r w:rsidR="00BB38C5" w:rsidRPr="009F1D64">
        <w:rPr>
          <w:rFonts w:eastAsia="Calibri" w:cs="Noto Sans Display"/>
          <w:lang w:val="de-DE"/>
        </w:rPr>
        <w:t xml:space="preserve">die TWA, die TWF, die TWO und die TWV </w:t>
      </w:r>
      <w:r w:rsidR="00E1078A" w:rsidRPr="009F1D64">
        <w:rPr>
          <w:rFonts w:eastAsia="Calibri" w:cs="Noto Sans Display"/>
          <w:lang w:val="de-DE"/>
        </w:rPr>
        <w:t>zu ersuchen</w:t>
      </w:r>
      <w:r w:rsidR="00BB38C5" w:rsidRPr="009F1D64">
        <w:rPr>
          <w:rFonts w:eastAsia="Calibri" w:cs="Noto Sans Display"/>
          <w:lang w:val="de-DE"/>
        </w:rPr>
        <w:t>, auf ihren Tagungen im Jahre 2025 Überlegungen anzustellen:</w:t>
      </w:r>
    </w:p>
    <w:p w14:paraId="2C409DA1" w14:textId="77777777" w:rsidR="00BB38C5" w:rsidRPr="009F1D64" w:rsidRDefault="00BB38C5" w:rsidP="00BB38C5">
      <w:pPr>
        <w:keepLines/>
        <w:tabs>
          <w:tab w:val="left" w:pos="567"/>
          <w:tab w:val="left" w:pos="1134"/>
          <w:tab w:val="left" w:pos="1701"/>
          <w:tab w:val="left" w:pos="5387"/>
          <w:tab w:val="left" w:pos="5954"/>
        </w:tabs>
        <w:rPr>
          <w:rFonts w:eastAsia="Calibri" w:cs="Noto Sans Display"/>
          <w:lang w:val="de-DE"/>
        </w:rPr>
      </w:pPr>
      <w:r w:rsidRPr="009F1D64">
        <w:rPr>
          <w:rFonts w:eastAsia="Calibri" w:cs="Noto Sans Display"/>
          <w:lang w:val="de-DE"/>
        </w:rPr>
        <w:tab/>
      </w:r>
    </w:p>
    <w:p w14:paraId="45EBF457" w14:textId="77777777" w:rsidR="00C008E9" w:rsidRPr="009F1D64" w:rsidRDefault="00012F0A">
      <w:pPr>
        <w:keepLines/>
        <w:tabs>
          <w:tab w:val="left" w:pos="567"/>
          <w:tab w:val="left" w:pos="1134"/>
          <w:tab w:val="left" w:pos="1701"/>
          <w:tab w:val="left" w:pos="5387"/>
          <w:tab w:val="left" w:pos="5954"/>
          <w:tab w:val="left" w:pos="6521"/>
        </w:tabs>
        <w:ind w:left="1134" w:hanging="567"/>
        <w:rPr>
          <w:rFonts w:eastAsia="Calibri" w:cs="Noto Sans Display"/>
          <w:lang w:val="de-DE"/>
        </w:rPr>
      </w:pPr>
      <w:r w:rsidRPr="009F1D64">
        <w:rPr>
          <w:rFonts w:eastAsia="Calibri" w:cs="Noto Sans Display"/>
          <w:lang w:val="de-DE"/>
        </w:rPr>
        <w:t xml:space="preserve">i) </w:t>
      </w:r>
      <w:r w:rsidRPr="009F1D64">
        <w:rPr>
          <w:rFonts w:eastAsia="Calibri" w:cs="Noto Sans Display"/>
          <w:lang w:val="de-DE"/>
        </w:rPr>
        <w:tab/>
        <w:t>die Optionen für Informationen über die Vermehrungsmethode der Sorte, die in den Technischen Fragebögen anzugeben sind, und</w:t>
      </w:r>
    </w:p>
    <w:p w14:paraId="0809990E" w14:textId="77777777" w:rsidR="00BB38C5" w:rsidRPr="009F1D64" w:rsidRDefault="00BB38C5" w:rsidP="00E1078A">
      <w:pPr>
        <w:keepLines/>
        <w:tabs>
          <w:tab w:val="left" w:pos="567"/>
          <w:tab w:val="left" w:pos="1134"/>
          <w:tab w:val="left" w:pos="1701"/>
          <w:tab w:val="left" w:pos="5387"/>
          <w:tab w:val="left" w:pos="5954"/>
          <w:tab w:val="left" w:pos="6521"/>
        </w:tabs>
        <w:ind w:left="1134" w:hanging="567"/>
        <w:rPr>
          <w:rFonts w:eastAsia="Calibri" w:cs="Noto Sans Display"/>
          <w:lang w:val="de-DE"/>
        </w:rPr>
      </w:pPr>
    </w:p>
    <w:p w14:paraId="734173B1" w14:textId="77777777" w:rsidR="00C008E9" w:rsidRPr="009F1D64" w:rsidRDefault="00012F0A">
      <w:pPr>
        <w:keepLines/>
        <w:tabs>
          <w:tab w:val="left" w:pos="567"/>
          <w:tab w:val="left" w:pos="1134"/>
          <w:tab w:val="left" w:pos="1701"/>
          <w:tab w:val="left" w:pos="5387"/>
          <w:tab w:val="left" w:pos="5954"/>
          <w:tab w:val="left" w:pos="6521"/>
        </w:tabs>
        <w:ind w:left="1134" w:hanging="567"/>
        <w:rPr>
          <w:rFonts w:eastAsia="Calibri" w:cs="Noto Sans Display"/>
          <w:lang w:val="de-DE"/>
        </w:rPr>
      </w:pPr>
      <w:r w:rsidRPr="009F1D64">
        <w:rPr>
          <w:rFonts w:eastAsia="Calibri" w:cs="Noto Sans Display"/>
          <w:lang w:val="de-DE"/>
        </w:rPr>
        <w:t xml:space="preserve">ii) </w:t>
      </w:r>
      <w:r w:rsidRPr="009F1D64">
        <w:rPr>
          <w:rFonts w:eastAsia="Calibri" w:cs="Noto Sans Display"/>
          <w:lang w:val="de-DE"/>
        </w:rPr>
        <w:tab/>
        <w:t>ob die Teilrevision der Prüfungsrichtlinien zur Aufnahme von Informationen über die Methode zur Vermehrung der Sorte in Abschnitt 4.2 der Technischen Fragebögen vorgeschlagen werden soll.</w:t>
      </w:r>
    </w:p>
    <w:p w14:paraId="310043B0" w14:textId="77777777" w:rsidR="00BB38C5" w:rsidRPr="009F1D64" w:rsidRDefault="00BB38C5" w:rsidP="00BB38C5">
      <w:pPr>
        <w:tabs>
          <w:tab w:val="left" w:pos="567"/>
          <w:tab w:val="left" w:pos="1134"/>
          <w:tab w:val="left" w:pos="5387"/>
          <w:tab w:val="left" w:pos="5954"/>
        </w:tabs>
        <w:rPr>
          <w:lang w:val="de-DE"/>
        </w:rPr>
      </w:pPr>
    </w:p>
    <w:p w14:paraId="72319079" w14:textId="77777777" w:rsidR="00C008E9" w:rsidRPr="009F1D64" w:rsidRDefault="00012F0A">
      <w:pPr>
        <w:pStyle w:val="Heading3"/>
        <w:rPr>
          <w:lang w:val="de-DE"/>
        </w:rPr>
      </w:pPr>
      <w:r w:rsidRPr="009F1D64">
        <w:rPr>
          <w:lang w:val="de-DE"/>
        </w:rPr>
        <w:t>Prüfungsrichtlinien für die Annahme</w:t>
      </w:r>
    </w:p>
    <w:p w14:paraId="7280747B" w14:textId="77777777" w:rsidR="00BB38C5" w:rsidRPr="009F1D64" w:rsidRDefault="00BB38C5" w:rsidP="00BB38C5">
      <w:pPr>
        <w:keepNext/>
        <w:tabs>
          <w:tab w:val="left" w:pos="567"/>
          <w:tab w:val="left" w:pos="1134"/>
          <w:tab w:val="left" w:pos="5387"/>
          <w:tab w:val="left" w:pos="5954"/>
        </w:tabs>
        <w:rPr>
          <w:lang w:val="de-DE"/>
        </w:rPr>
      </w:pPr>
    </w:p>
    <w:p w14:paraId="45017CB5" w14:textId="18E4D041" w:rsidR="00C008E9" w:rsidRPr="009F1D64" w:rsidRDefault="00012F0A">
      <w:pPr>
        <w:tabs>
          <w:tab w:val="left" w:pos="567"/>
          <w:tab w:val="left" w:pos="1134"/>
          <w:tab w:val="left" w:pos="5387"/>
          <w:tab w:val="left" w:pos="5954"/>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732E68" w:rsidRPr="009F1D64">
        <w:rPr>
          <w:lang w:val="de-DE"/>
        </w:rPr>
        <w:t xml:space="preserve">nahm </w:t>
      </w:r>
      <w:r w:rsidRPr="009F1D64">
        <w:rPr>
          <w:lang w:val="de-DE"/>
        </w:rPr>
        <w:t xml:space="preserve">die Liste der Entwürfe von Prüfungsrichtlinien zur </w:t>
      </w:r>
      <w:r w:rsidR="00732E68" w:rsidRPr="009F1D64">
        <w:rPr>
          <w:lang w:val="de-DE"/>
        </w:rPr>
        <w:t>Kenntnis</w:t>
      </w:r>
      <w:r w:rsidRPr="009F1D64">
        <w:rPr>
          <w:lang w:val="de-DE"/>
        </w:rPr>
        <w:t xml:space="preserve">, die vorbehaltlich der vom TC-EDC vorgeschlagenen Änderungen vom TC angenommen werden sollen, wie in </w:t>
      </w:r>
      <w:r w:rsidR="00732E68" w:rsidRPr="009F1D64">
        <w:rPr>
          <w:lang w:val="de-DE"/>
        </w:rPr>
        <w:t xml:space="preserve">Dokument TC/60/2, </w:t>
      </w:r>
      <w:r w:rsidRPr="009F1D64">
        <w:rPr>
          <w:lang w:val="de-DE"/>
        </w:rPr>
        <w:t>Anlage</w:t>
      </w:r>
      <w:r w:rsidR="0004277C">
        <w:rPr>
          <w:lang w:val="de-DE"/>
        </w:rPr>
        <w:t> </w:t>
      </w:r>
      <w:r w:rsidRPr="009F1D64">
        <w:rPr>
          <w:lang w:val="de-DE"/>
        </w:rPr>
        <w:t>I, dargelegt.</w:t>
      </w:r>
    </w:p>
    <w:p w14:paraId="651A067D" w14:textId="77777777" w:rsidR="00BB38C5" w:rsidRPr="009F1D64" w:rsidRDefault="00BB38C5" w:rsidP="00BB38C5">
      <w:pPr>
        <w:tabs>
          <w:tab w:val="left" w:pos="567"/>
          <w:tab w:val="left" w:pos="1134"/>
        </w:tabs>
        <w:rPr>
          <w:lang w:val="de-DE"/>
        </w:rPr>
      </w:pPr>
    </w:p>
    <w:p w14:paraId="3277E857" w14:textId="77777777" w:rsidR="00C008E9" w:rsidRPr="009F1D64" w:rsidRDefault="00012F0A">
      <w:pPr>
        <w:pStyle w:val="Heading3"/>
        <w:rPr>
          <w:lang w:val="de-DE"/>
        </w:rPr>
      </w:pPr>
      <w:r w:rsidRPr="009F1D64">
        <w:rPr>
          <w:lang w:val="de-DE"/>
        </w:rPr>
        <w:t>Auf dem Schriftweg angenommene Prüfungsrichtlinien im Jahr 2024</w:t>
      </w:r>
    </w:p>
    <w:p w14:paraId="3D191FE8" w14:textId="77777777" w:rsidR="00BB38C5" w:rsidRPr="009F1D64" w:rsidRDefault="00BB38C5" w:rsidP="00BB38C5">
      <w:pPr>
        <w:tabs>
          <w:tab w:val="left" w:pos="567"/>
          <w:tab w:val="left" w:pos="1134"/>
        </w:tabs>
        <w:rPr>
          <w:lang w:val="de-DE"/>
        </w:rPr>
      </w:pPr>
    </w:p>
    <w:p w14:paraId="07E9DA01" w14:textId="77777777" w:rsidR="00C008E9" w:rsidRPr="009F1D64" w:rsidRDefault="00012F0A">
      <w:pPr>
        <w:keepNext/>
        <w:keepLines/>
        <w:tabs>
          <w:tab w:val="left" w:pos="567"/>
          <w:tab w:val="left" w:pos="1134"/>
          <w:tab w:val="left" w:pos="5387"/>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r>
      <w:r w:rsidR="00116050" w:rsidRPr="009F1D64">
        <w:rPr>
          <w:lang w:val="de-DE"/>
        </w:rPr>
        <w:t>Der TC nahm zur Kenntnis, daß 1 neue, 7 revidierte und 5 teilweise revidierte Prüfungsrichtlinien für die Durchführung der Prüfung der Unterscheidbarkeit, der Homogenität und der Beständigkeit, wie in der nachstehenden Tabelle aufgeführt, aufgrund der in Anlage II dieses Dokuments aufgeführten Änderungen und der vom TC-EDC empfohlenen sprachlichen Änderungen auf dem Schriftweg angenommen worden seien:</w:t>
      </w:r>
    </w:p>
    <w:p w14:paraId="315D2039" w14:textId="77777777" w:rsidR="00116050" w:rsidRPr="009F1D64" w:rsidRDefault="00116050" w:rsidP="00116050">
      <w:pPr>
        <w:keepNext/>
        <w:keepLines/>
        <w:tabs>
          <w:tab w:val="left" w:pos="567"/>
          <w:tab w:val="left" w:pos="1134"/>
          <w:tab w:val="left" w:pos="5387"/>
        </w:tabs>
        <w:rPr>
          <w:lang w:val="de-DE"/>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04277C" w:rsidRPr="00C03EBB" w14:paraId="25EA47C9" w14:textId="77777777" w:rsidTr="003B39E4">
        <w:trPr>
          <w:trHeight w:val="1050"/>
          <w:tblHeader/>
        </w:trPr>
        <w:tc>
          <w:tcPr>
            <w:tcW w:w="590" w:type="dxa"/>
            <w:tcBorders>
              <w:top w:val="single" w:sz="4" w:space="0" w:color="auto"/>
              <w:bottom w:val="single" w:sz="4" w:space="0" w:color="auto"/>
            </w:tcBorders>
            <w:shd w:val="clear" w:color="auto" w:fill="D9D9D9"/>
            <w:vAlign w:val="center"/>
          </w:tcPr>
          <w:p w14:paraId="3AEEC6C5" w14:textId="77777777" w:rsidR="0004277C" w:rsidRPr="00E57BE7" w:rsidRDefault="0004277C" w:rsidP="003B39E4">
            <w:pPr>
              <w:keepNext/>
              <w:jc w:val="left"/>
              <w:rPr>
                <w:rFonts w:eastAsia="MS Mincho" w:cs="Arial"/>
                <w:bCs/>
                <w:sz w:val="16"/>
                <w:szCs w:val="16"/>
                <w:lang w:val="de-DE" w:eastAsia="ja-JP"/>
              </w:rPr>
            </w:pPr>
          </w:p>
        </w:tc>
        <w:tc>
          <w:tcPr>
            <w:tcW w:w="590" w:type="dxa"/>
            <w:tcBorders>
              <w:top w:val="single" w:sz="4" w:space="0" w:color="auto"/>
              <w:bottom w:val="single" w:sz="4" w:space="0" w:color="auto"/>
            </w:tcBorders>
            <w:shd w:val="clear" w:color="auto" w:fill="D9D9D9"/>
            <w:vAlign w:val="center"/>
          </w:tcPr>
          <w:p w14:paraId="754C3D4B" w14:textId="77777777" w:rsidR="0004277C" w:rsidRPr="00C03EBB" w:rsidRDefault="0004277C" w:rsidP="003B39E4">
            <w:pPr>
              <w:keepNext/>
              <w:jc w:val="left"/>
              <w:rPr>
                <w:rFonts w:eastAsia="MS Mincho" w:cs="Arial"/>
                <w:bCs/>
                <w:sz w:val="16"/>
                <w:szCs w:val="16"/>
                <w:lang w:eastAsia="ja-JP"/>
              </w:rPr>
            </w:pPr>
            <w:r w:rsidRPr="00C03EBB">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08D85C43" w14:textId="77777777" w:rsidR="0004277C" w:rsidRPr="00C03EBB" w:rsidRDefault="0004277C" w:rsidP="003B39E4">
            <w:pPr>
              <w:keepNext/>
              <w:ind w:left="-36"/>
              <w:jc w:val="left"/>
              <w:rPr>
                <w:rFonts w:eastAsia="MS Mincho" w:cs="Arial"/>
                <w:bCs/>
                <w:sz w:val="16"/>
                <w:szCs w:val="16"/>
                <w:lang w:eastAsia="ja-JP"/>
              </w:rPr>
            </w:pPr>
            <w:r w:rsidRPr="0004277C">
              <w:rPr>
                <w:rFonts w:eastAsia="MS Mincho" w:cs="Arial"/>
                <w:bCs/>
                <w:sz w:val="16"/>
                <w:szCs w:val="16"/>
                <w:lang w:val="fr-FR" w:eastAsia="ja-JP"/>
              </w:rPr>
              <w:t xml:space="preserve">Document No. </w:t>
            </w:r>
            <w:r w:rsidRPr="0004277C">
              <w:rPr>
                <w:rFonts w:eastAsia="MS Mincho" w:cs="Arial"/>
                <w:bCs/>
                <w:sz w:val="16"/>
                <w:szCs w:val="16"/>
                <w:lang w:val="fr-FR" w:eastAsia="ja-JP"/>
              </w:rPr>
              <w:br/>
              <w:t xml:space="preserve">No. du document </w:t>
            </w:r>
            <w:r w:rsidRPr="0004277C">
              <w:rPr>
                <w:rFonts w:eastAsia="MS Mincho" w:cs="Arial"/>
                <w:bCs/>
                <w:sz w:val="16"/>
                <w:szCs w:val="16"/>
                <w:lang w:val="fr-FR" w:eastAsia="ja-JP"/>
              </w:rPr>
              <w:br/>
              <w:t xml:space="preserve">Dokument-Nr. </w:t>
            </w:r>
            <w:r w:rsidRPr="0004277C">
              <w:rPr>
                <w:rFonts w:eastAsia="MS Mincho" w:cs="Arial"/>
                <w:bCs/>
                <w:sz w:val="16"/>
                <w:szCs w:val="16"/>
                <w:lang w:val="fr-FR" w:eastAsia="ja-JP"/>
              </w:rPr>
              <w:br/>
            </w:r>
            <w:r w:rsidRPr="00C03EBB">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6F582D1C" w14:textId="77777777" w:rsidR="0004277C" w:rsidRPr="00C03EBB" w:rsidRDefault="0004277C" w:rsidP="003B39E4">
            <w:pPr>
              <w:keepNext/>
              <w:jc w:val="left"/>
              <w:rPr>
                <w:rFonts w:eastAsia="MS Mincho" w:cs="Arial"/>
                <w:bCs/>
                <w:sz w:val="16"/>
                <w:szCs w:val="16"/>
                <w:lang w:eastAsia="ja-JP"/>
              </w:rPr>
            </w:pPr>
            <w:r w:rsidRPr="00C03EBB">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24C782E9" w14:textId="77777777" w:rsidR="0004277C" w:rsidRPr="00C03EBB" w:rsidRDefault="0004277C" w:rsidP="003B39E4">
            <w:pPr>
              <w:keepNext/>
              <w:jc w:val="left"/>
              <w:rPr>
                <w:rFonts w:eastAsia="MS Mincho" w:cs="Arial"/>
                <w:sz w:val="16"/>
                <w:szCs w:val="16"/>
                <w:lang w:eastAsia="ja-JP"/>
              </w:rPr>
            </w:pPr>
            <w:r w:rsidRPr="00C03EBB">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14F5E250" w14:textId="77777777" w:rsidR="0004277C" w:rsidRPr="00C03EBB" w:rsidRDefault="0004277C" w:rsidP="003B39E4">
            <w:pPr>
              <w:keepNext/>
              <w:jc w:val="left"/>
              <w:rPr>
                <w:rFonts w:eastAsia="MS Mincho" w:cs="Arial"/>
                <w:sz w:val="16"/>
                <w:szCs w:val="16"/>
                <w:lang w:eastAsia="ja-JP"/>
              </w:rPr>
            </w:pPr>
            <w:r w:rsidRPr="00C03EBB">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37F7DD59" w14:textId="77777777" w:rsidR="0004277C" w:rsidRPr="00C03EBB" w:rsidRDefault="0004277C" w:rsidP="003B39E4">
            <w:pPr>
              <w:keepNext/>
              <w:jc w:val="left"/>
              <w:rPr>
                <w:rFonts w:eastAsia="MS Mincho" w:cs="Arial"/>
                <w:sz w:val="16"/>
                <w:szCs w:val="16"/>
                <w:lang w:eastAsia="ja-JP"/>
              </w:rPr>
            </w:pPr>
            <w:r w:rsidRPr="00C03EBB">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3AF36158" w14:textId="77777777" w:rsidR="0004277C" w:rsidRPr="00C03EBB" w:rsidRDefault="0004277C" w:rsidP="003B39E4">
            <w:pPr>
              <w:keepNext/>
              <w:jc w:val="left"/>
              <w:rPr>
                <w:rFonts w:eastAsia="MS Mincho" w:cs="Arial"/>
                <w:sz w:val="16"/>
                <w:szCs w:val="16"/>
                <w:lang w:eastAsia="ja-JP"/>
              </w:rPr>
            </w:pPr>
            <w:r w:rsidRPr="00C03EBB">
              <w:rPr>
                <w:rFonts w:eastAsia="MS Mincho" w:cs="Arial"/>
                <w:sz w:val="16"/>
                <w:szCs w:val="16"/>
                <w:lang w:eastAsia="ja-JP"/>
              </w:rPr>
              <w:t>Botanical name</w:t>
            </w:r>
          </w:p>
        </w:tc>
      </w:tr>
      <w:tr w:rsidR="0004277C" w:rsidRPr="00000B4C" w14:paraId="0A1158FC"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27D0A331" w14:textId="77777777" w:rsidR="0004277C" w:rsidRPr="008D6098" w:rsidRDefault="0004277C" w:rsidP="003B39E4">
            <w:pPr>
              <w:keepNext/>
              <w:spacing w:before="60" w:after="120"/>
              <w:ind w:left="-36"/>
              <w:jc w:val="left"/>
              <w:rPr>
                <w:rFonts w:cs="Arial"/>
                <w:sz w:val="16"/>
                <w:szCs w:val="16"/>
                <w:u w:val="single"/>
                <w:lang w:val="fr-FR"/>
              </w:rPr>
            </w:pPr>
            <w:r w:rsidRPr="008D6098">
              <w:rPr>
                <w:rFonts w:cs="Arial"/>
                <w:bCs/>
                <w:sz w:val="16"/>
                <w:szCs w:val="16"/>
                <w:u w:val="single"/>
                <w:lang w:val="fr-FR"/>
              </w:rPr>
              <w:t>NEW TEST GUIDELINES / NOUVEAUX PRINCIPES DIRECTEURS D’EXAMEN / NEUE PRÜFUNGSRICHTILINIEN /</w:t>
            </w:r>
            <w:r w:rsidRPr="008D6098">
              <w:rPr>
                <w:rFonts w:cs="Arial"/>
                <w:bCs/>
                <w:sz w:val="16"/>
                <w:szCs w:val="16"/>
                <w:u w:val="single"/>
                <w:lang w:val="fr-FR"/>
              </w:rPr>
              <w:br/>
              <w:t>NUEVAS DIRECTRICES DE EXAMEN</w:t>
            </w:r>
          </w:p>
        </w:tc>
      </w:tr>
      <w:tr w:rsidR="0004277C" w:rsidRPr="00C03EBB" w14:paraId="2659DD65"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68F6847" w14:textId="77777777" w:rsidR="0004277C" w:rsidRPr="00C03EBB" w:rsidRDefault="0004277C" w:rsidP="003B39E4">
            <w:pPr>
              <w:rPr>
                <w:rFonts w:cs="Arial"/>
                <w:sz w:val="16"/>
                <w:szCs w:val="16"/>
              </w:rPr>
            </w:pPr>
            <w:r w:rsidRPr="00C03EBB">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14:paraId="56A0567D" w14:textId="77777777" w:rsidR="0004277C" w:rsidRPr="00C03EBB" w:rsidRDefault="0004277C" w:rsidP="003B39E4">
            <w:pPr>
              <w:rPr>
                <w:rFonts w:cs="Arial"/>
                <w:sz w:val="16"/>
                <w:szCs w:val="16"/>
              </w:rPr>
            </w:pPr>
            <w:r w:rsidRPr="00C03EBB">
              <w:rPr>
                <w:rFonts w:cs="Arial"/>
                <w:sz w:val="16"/>
                <w:szCs w:val="16"/>
              </w:rPr>
              <w:t>TWF</w:t>
            </w:r>
          </w:p>
        </w:tc>
        <w:tc>
          <w:tcPr>
            <w:tcW w:w="1866" w:type="dxa"/>
            <w:tcBorders>
              <w:top w:val="single" w:sz="4" w:space="0" w:color="auto"/>
              <w:left w:val="nil"/>
              <w:bottom w:val="single" w:sz="4" w:space="0" w:color="auto"/>
              <w:right w:val="single" w:sz="4" w:space="0" w:color="auto"/>
            </w:tcBorders>
            <w:shd w:val="clear" w:color="auto" w:fill="auto"/>
          </w:tcPr>
          <w:p w14:paraId="6022EC6C" w14:textId="77777777" w:rsidR="0004277C" w:rsidRPr="00C03EBB" w:rsidRDefault="0004277C" w:rsidP="003B39E4">
            <w:pPr>
              <w:rPr>
                <w:rFonts w:cs="Arial"/>
                <w:sz w:val="16"/>
                <w:szCs w:val="16"/>
              </w:rPr>
            </w:pPr>
            <w:r w:rsidRPr="00C03EBB">
              <w:rPr>
                <w:rFonts w:cs="Arial"/>
                <w:sz w:val="16"/>
                <w:szCs w:val="16"/>
              </w:rPr>
              <w:t>TG/341/1</w:t>
            </w:r>
          </w:p>
        </w:tc>
        <w:tc>
          <w:tcPr>
            <w:tcW w:w="1382" w:type="dxa"/>
            <w:tcBorders>
              <w:top w:val="single" w:sz="4" w:space="0" w:color="auto"/>
              <w:left w:val="nil"/>
              <w:bottom w:val="single" w:sz="4" w:space="0" w:color="auto"/>
              <w:right w:val="single" w:sz="4" w:space="0" w:color="auto"/>
            </w:tcBorders>
            <w:shd w:val="clear" w:color="auto" w:fill="auto"/>
          </w:tcPr>
          <w:p w14:paraId="36D4E478" w14:textId="77777777" w:rsidR="0004277C" w:rsidRPr="00C03EBB" w:rsidRDefault="0004277C" w:rsidP="003B39E4">
            <w:pPr>
              <w:rPr>
                <w:sz w:val="16"/>
              </w:rPr>
            </w:pPr>
            <w:r w:rsidRPr="00C03EBB">
              <w:rPr>
                <w:sz w:val="16"/>
              </w:rPr>
              <w:t>Mulberry</w:t>
            </w:r>
          </w:p>
        </w:tc>
        <w:tc>
          <w:tcPr>
            <w:tcW w:w="1382" w:type="dxa"/>
            <w:tcBorders>
              <w:top w:val="single" w:sz="4" w:space="0" w:color="auto"/>
              <w:left w:val="nil"/>
              <w:bottom w:val="single" w:sz="4" w:space="0" w:color="auto"/>
              <w:right w:val="single" w:sz="4" w:space="0" w:color="auto"/>
            </w:tcBorders>
            <w:shd w:val="clear" w:color="auto" w:fill="auto"/>
          </w:tcPr>
          <w:p w14:paraId="204DA564" w14:textId="77777777" w:rsidR="0004277C" w:rsidRPr="00C03EBB" w:rsidRDefault="0004277C" w:rsidP="003B39E4">
            <w:pPr>
              <w:rPr>
                <w:sz w:val="16"/>
              </w:rPr>
            </w:pPr>
            <w:r w:rsidRPr="00C03EBB">
              <w:rPr>
                <w:sz w:val="16"/>
              </w:rPr>
              <w:t>Mûrier</w:t>
            </w:r>
          </w:p>
        </w:tc>
        <w:tc>
          <w:tcPr>
            <w:tcW w:w="1382" w:type="dxa"/>
            <w:tcBorders>
              <w:top w:val="single" w:sz="4" w:space="0" w:color="auto"/>
              <w:left w:val="nil"/>
              <w:bottom w:val="single" w:sz="4" w:space="0" w:color="auto"/>
              <w:right w:val="single" w:sz="4" w:space="0" w:color="auto"/>
            </w:tcBorders>
            <w:shd w:val="clear" w:color="auto" w:fill="auto"/>
          </w:tcPr>
          <w:p w14:paraId="5DCE9FFA" w14:textId="77777777" w:rsidR="0004277C" w:rsidRPr="00C03EBB" w:rsidRDefault="0004277C" w:rsidP="003B39E4">
            <w:pPr>
              <w:rPr>
                <w:sz w:val="16"/>
              </w:rPr>
            </w:pPr>
            <w:r w:rsidRPr="00C03EBB">
              <w:rPr>
                <w:sz w:val="16"/>
              </w:rPr>
              <w:t>Maulbeerbaum</w:t>
            </w:r>
          </w:p>
        </w:tc>
        <w:tc>
          <w:tcPr>
            <w:tcW w:w="1382" w:type="dxa"/>
            <w:tcBorders>
              <w:top w:val="single" w:sz="4" w:space="0" w:color="auto"/>
              <w:left w:val="nil"/>
              <w:bottom w:val="single" w:sz="4" w:space="0" w:color="auto"/>
              <w:right w:val="single" w:sz="4" w:space="0" w:color="auto"/>
            </w:tcBorders>
            <w:shd w:val="clear" w:color="auto" w:fill="auto"/>
          </w:tcPr>
          <w:p w14:paraId="5ADC31EE" w14:textId="77777777" w:rsidR="0004277C" w:rsidRPr="00C03EBB" w:rsidRDefault="0004277C" w:rsidP="003B39E4">
            <w:pPr>
              <w:rPr>
                <w:sz w:val="16"/>
              </w:rPr>
            </w:pPr>
            <w:r w:rsidRPr="00C03EBB">
              <w:rPr>
                <w:sz w:val="16"/>
              </w:rPr>
              <w:t>Morera</w:t>
            </w:r>
          </w:p>
        </w:tc>
        <w:tc>
          <w:tcPr>
            <w:tcW w:w="1701" w:type="dxa"/>
            <w:tcBorders>
              <w:top w:val="single" w:sz="4" w:space="0" w:color="auto"/>
              <w:left w:val="nil"/>
              <w:bottom w:val="single" w:sz="4" w:space="0" w:color="auto"/>
              <w:right w:val="single" w:sz="4" w:space="0" w:color="auto"/>
            </w:tcBorders>
            <w:shd w:val="clear" w:color="auto" w:fill="auto"/>
          </w:tcPr>
          <w:p w14:paraId="4C7457D1" w14:textId="77777777" w:rsidR="0004277C" w:rsidRPr="00C03EBB" w:rsidRDefault="0004277C" w:rsidP="003B39E4">
            <w:pPr>
              <w:rPr>
                <w:sz w:val="16"/>
              </w:rPr>
            </w:pPr>
            <w:r w:rsidRPr="00C03EBB">
              <w:rPr>
                <w:i/>
                <w:iCs/>
                <w:sz w:val="16"/>
              </w:rPr>
              <w:t>Morus</w:t>
            </w:r>
            <w:r w:rsidRPr="00C03EBB">
              <w:rPr>
                <w:sz w:val="16"/>
              </w:rPr>
              <w:t xml:space="preserve"> L.</w:t>
            </w:r>
          </w:p>
        </w:tc>
      </w:tr>
      <w:tr w:rsidR="0004277C" w:rsidRPr="00000B4C" w14:paraId="715D3BBE"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608F37D1" w14:textId="77777777" w:rsidR="0004277C" w:rsidRPr="008D6098" w:rsidRDefault="0004277C" w:rsidP="003B39E4">
            <w:pPr>
              <w:keepNext/>
              <w:spacing w:before="60" w:after="120"/>
              <w:ind w:left="-36"/>
              <w:jc w:val="left"/>
              <w:rPr>
                <w:rFonts w:cs="Arial"/>
                <w:sz w:val="16"/>
                <w:szCs w:val="16"/>
                <w:u w:val="single"/>
                <w:lang w:val="fr-FR"/>
              </w:rPr>
            </w:pPr>
            <w:r w:rsidRPr="008D6098">
              <w:rPr>
                <w:rFonts w:cs="Arial"/>
                <w:bCs/>
                <w:sz w:val="16"/>
                <w:szCs w:val="16"/>
                <w:u w:val="single"/>
                <w:lang w:val="fr-FR"/>
              </w:rPr>
              <w:t xml:space="preserve">REVISIONS OF ADOPTED TEST GUIDELINES / </w:t>
            </w:r>
            <w:r w:rsidRPr="008D6098">
              <w:rPr>
                <w:rFonts w:cs="Arial"/>
                <w:sz w:val="16"/>
                <w:szCs w:val="16"/>
                <w:u w:val="single"/>
                <w:lang w:val="fr-FR"/>
              </w:rPr>
              <w:t xml:space="preserve">RÉVISIONS DE PRINCIPES DIRECTEURS D’EXAMEN ADOPTÉS / </w:t>
            </w:r>
            <w:r w:rsidRPr="008D6098">
              <w:rPr>
                <w:rFonts w:cs="Arial"/>
                <w:sz w:val="16"/>
                <w:szCs w:val="16"/>
                <w:u w:val="single"/>
                <w:lang w:val="fr-FR"/>
              </w:rPr>
              <w:br/>
              <w:t>REVISIONEN ANGENOMMENER PRÜFUNGSRICHTLINIEN / REVISIONES DE DIRECTRICES DE EXAMEN ADOPTADAS</w:t>
            </w:r>
          </w:p>
        </w:tc>
      </w:tr>
      <w:tr w:rsidR="0004277C" w:rsidRPr="00C03EBB" w14:paraId="005D5F9D"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125195F3" w14:textId="77777777" w:rsidTr="003B39E4">
              <w:tc>
                <w:tcPr>
                  <w:tcW w:w="645" w:type="dxa"/>
                  <w:tcMar>
                    <w:top w:w="0" w:type="dxa"/>
                    <w:left w:w="0" w:type="dxa"/>
                    <w:bottom w:w="0" w:type="dxa"/>
                    <w:right w:w="0" w:type="dxa"/>
                  </w:tcMar>
                </w:tcPr>
                <w:p w14:paraId="20C9DAAA" w14:textId="77777777" w:rsidR="0004277C" w:rsidRPr="00C03EBB" w:rsidRDefault="0004277C" w:rsidP="003B39E4">
                  <w:pPr>
                    <w:jc w:val="left"/>
                    <w:rPr>
                      <w:rFonts w:cs="Arial"/>
                      <w:sz w:val="16"/>
                      <w:szCs w:val="16"/>
                    </w:rPr>
                  </w:pPr>
                  <w:r w:rsidRPr="00C03EBB">
                    <w:rPr>
                      <w:rFonts w:cs="Arial"/>
                      <w:sz w:val="16"/>
                      <w:szCs w:val="16"/>
                    </w:rPr>
                    <w:t>FR</w:t>
                  </w:r>
                </w:p>
                <w:p w14:paraId="7AD6824C" w14:textId="77777777" w:rsidR="0004277C" w:rsidRPr="00C03EBB" w:rsidRDefault="0004277C" w:rsidP="003B39E4">
                  <w:pPr>
                    <w:spacing w:line="1" w:lineRule="auto"/>
                    <w:jc w:val="left"/>
                  </w:pPr>
                </w:p>
              </w:tc>
            </w:tr>
          </w:tbl>
          <w:p w14:paraId="5EF233F6" w14:textId="77777777" w:rsidR="0004277C" w:rsidRPr="00C03EBB" w:rsidRDefault="0004277C"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5C15202B" w14:textId="77777777" w:rsidTr="003B39E4">
              <w:tc>
                <w:tcPr>
                  <w:tcW w:w="885" w:type="dxa"/>
                  <w:tcMar>
                    <w:top w:w="0" w:type="dxa"/>
                    <w:left w:w="0" w:type="dxa"/>
                    <w:bottom w:w="0" w:type="dxa"/>
                    <w:right w:w="0" w:type="dxa"/>
                  </w:tcMar>
                </w:tcPr>
                <w:p w14:paraId="0CC05669" w14:textId="77777777" w:rsidR="0004277C" w:rsidRPr="00C03EBB" w:rsidRDefault="0004277C" w:rsidP="003B39E4">
                  <w:pPr>
                    <w:jc w:val="left"/>
                    <w:rPr>
                      <w:rFonts w:cs="Arial"/>
                      <w:sz w:val="16"/>
                      <w:szCs w:val="16"/>
                    </w:rPr>
                  </w:pPr>
                  <w:r w:rsidRPr="00C03EBB">
                    <w:rPr>
                      <w:rFonts w:cs="Arial"/>
                      <w:sz w:val="16"/>
                      <w:szCs w:val="16"/>
                    </w:rPr>
                    <w:t>TWF</w:t>
                  </w:r>
                </w:p>
                <w:p w14:paraId="49BFBF27" w14:textId="77777777" w:rsidR="0004277C" w:rsidRPr="00C03EBB" w:rsidRDefault="0004277C" w:rsidP="003B39E4">
                  <w:pPr>
                    <w:spacing w:line="1" w:lineRule="auto"/>
                    <w:jc w:val="left"/>
                  </w:pPr>
                </w:p>
              </w:tc>
            </w:tr>
          </w:tbl>
          <w:p w14:paraId="31800C21" w14:textId="77777777" w:rsidR="0004277C" w:rsidRPr="00C03EBB" w:rsidRDefault="0004277C"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75DB9D4F" w14:textId="77777777" w:rsidTr="003B39E4">
              <w:tc>
                <w:tcPr>
                  <w:tcW w:w="1245" w:type="dxa"/>
                  <w:tcMar>
                    <w:top w:w="0" w:type="dxa"/>
                    <w:left w:w="0" w:type="dxa"/>
                    <w:bottom w:w="0" w:type="dxa"/>
                    <w:right w:w="0" w:type="dxa"/>
                  </w:tcMar>
                </w:tcPr>
                <w:p w14:paraId="185E2728" w14:textId="77777777" w:rsidR="0004277C" w:rsidRPr="00C03EBB" w:rsidRDefault="0004277C" w:rsidP="003B39E4">
                  <w:pPr>
                    <w:keepNext/>
                    <w:jc w:val="left"/>
                    <w:rPr>
                      <w:rFonts w:cs="Arial"/>
                      <w:sz w:val="16"/>
                      <w:szCs w:val="16"/>
                    </w:rPr>
                  </w:pPr>
                  <w:r w:rsidRPr="00C03EBB">
                    <w:rPr>
                      <w:rFonts w:cs="Arial"/>
                      <w:sz w:val="16"/>
                      <w:szCs w:val="16"/>
                    </w:rPr>
                    <w:t>TG/35/8</w:t>
                  </w:r>
                </w:p>
                <w:p w14:paraId="6F10E2D9" w14:textId="77777777" w:rsidR="0004277C" w:rsidRPr="00C03EBB" w:rsidRDefault="0004277C" w:rsidP="003B39E4">
                  <w:pPr>
                    <w:keepNext/>
                    <w:spacing w:line="1" w:lineRule="auto"/>
                    <w:jc w:val="left"/>
                  </w:pPr>
                </w:p>
              </w:tc>
            </w:tr>
          </w:tbl>
          <w:p w14:paraId="052ED0EB" w14:textId="77777777" w:rsidR="0004277C" w:rsidRPr="00C03EBB" w:rsidRDefault="0004277C" w:rsidP="003B39E4">
            <w:pPr>
              <w:keepNext/>
              <w:jc w:val="left"/>
              <w:rPr>
                <w:rFonts w:eastAsia="MS Mincho" w:cs="Arial"/>
                <w:sz w:val="16"/>
                <w:szCs w:val="16"/>
                <w:lang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4910D499" w14:textId="77777777" w:rsidTr="003B39E4">
              <w:tc>
                <w:tcPr>
                  <w:tcW w:w="1545" w:type="dxa"/>
                  <w:tcMar>
                    <w:top w:w="0" w:type="dxa"/>
                    <w:left w:w="0" w:type="dxa"/>
                    <w:bottom w:w="0" w:type="dxa"/>
                    <w:right w:w="0" w:type="dxa"/>
                  </w:tcMar>
                </w:tcPr>
                <w:p w14:paraId="70118C87" w14:textId="77777777" w:rsidR="0004277C" w:rsidRPr="00C03EBB" w:rsidRDefault="0004277C" w:rsidP="003B39E4">
                  <w:pPr>
                    <w:keepNext/>
                    <w:jc w:val="left"/>
                    <w:rPr>
                      <w:rFonts w:cs="Arial"/>
                      <w:sz w:val="16"/>
                      <w:szCs w:val="16"/>
                    </w:rPr>
                  </w:pPr>
                  <w:r w:rsidRPr="00C03EBB">
                    <w:rPr>
                      <w:rFonts w:cs="Arial"/>
                      <w:sz w:val="16"/>
                      <w:szCs w:val="16"/>
                    </w:rPr>
                    <w:t>Sweet Cherry</w:t>
                  </w:r>
                </w:p>
                <w:p w14:paraId="6C4909FB" w14:textId="77777777" w:rsidR="0004277C" w:rsidRPr="00C03EBB" w:rsidRDefault="0004277C" w:rsidP="003B39E4">
                  <w:pPr>
                    <w:keepNext/>
                    <w:spacing w:line="1" w:lineRule="auto"/>
                    <w:jc w:val="left"/>
                  </w:pPr>
                </w:p>
              </w:tc>
            </w:tr>
          </w:tbl>
          <w:p w14:paraId="25B8D982" w14:textId="77777777" w:rsidR="0004277C" w:rsidRPr="00C03EBB" w:rsidRDefault="0004277C"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17C47AD5" w14:textId="77777777" w:rsidTr="003B39E4">
              <w:tc>
                <w:tcPr>
                  <w:tcW w:w="1290" w:type="dxa"/>
                  <w:tcMar>
                    <w:top w:w="0" w:type="dxa"/>
                    <w:left w:w="0" w:type="dxa"/>
                    <w:bottom w:w="0" w:type="dxa"/>
                    <w:right w:w="0" w:type="dxa"/>
                  </w:tcMar>
                </w:tcPr>
                <w:p w14:paraId="3F7D2798" w14:textId="77777777" w:rsidR="0004277C" w:rsidRPr="00C03EBB" w:rsidRDefault="0004277C" w:rsidP="003B39E4">
                  <w:pPr>
                    <w:keepNext/>
                    <w:jc w:val="left"/>
                    <w:rPr>
                      <w:rFonts w:cs="Arial"/>
                      <w:sz w:val="16"/>
                      <w:szCs w:val="16"/>
                    </w:rPr>
                  </w:pPr>
                  <w:r w:rsidRPr="00C03EBB">
                    <w:rPr>
                      <w:rFonts w:cs="Arial"/>
                      <w:sz w:val="16"/>
                      <w:szCs w:val="16"/>
                    </w:rPr>
                    <w:t>Cerisier doux</w:t>
                  </w:r>
                </w:p>
                <w:p w14:paraId="3F64C41E" w14:textId="77777777" w:rsidR="0004277C" w:rsidRPr="00C03EBB" w:rsidRDefault="0004277C" w:rsidP="003B39E4">
                  <w:pPr>
                    <w:keepNext/>
                    <w:spacing w:line="1" w:lineRule="auto"/>
                    <w:jc w:val="left"/>
                  </w:pPr>
                </w:p>
              </w:tc>
            </w:tr>
          </w:tbl>
          <w:p w14:paraId="67A8FF3D" w14:textId="77777777" w:rsidR="0004277C" w:rsidRPr="00C03EBB" w:rsidRDefault="0004277C"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1A622ED0" w14:textId="77777777" w:rsidTr="003B39E4">
              <w:tc>
                <w:tcPr>
                  <w:tcW w:w="1470" w:type="dxa"/>
                  <w:tcMar>
                    <w:top w:w="0" w:type="dxa"/>
                    <w:left w:w="0" w:type="dxa"/>
                    <w:bottom w:w="0" w:type="dxa"/>
                    <w:right w:w="0" w:type="dxa"/>
                  </w:tcMar>
                </w:tcPr>
                <w:p w14:paraId="5954BA66" w14:textId="77777777" w:rsidR="0004277C" w:rsidRPr="00C03EBB" w:rsidRDefault="0004277C" w:rsidP="003B39E4">
                  <w:pPr>
                    <w:keepNext/>
                    <w:jc w:val="left"/>
                    <w:rPr>
                      <w:rFonts w:cs="Arial"/>
                      <w:sz w:val="16"/>
                      <w:szCs w:val="16"/>
                    </w:rPr>
                  </w:pPr>
                  <w:r w:rsidRPr="00C03EBB">
                    <w:rPr>
                      <w:rFonts w:cs="Arial"/>
                      <w:sz w:val="16"/>
                      <w:szCs w:val="16"/>
                    </w:rPr>
                    <w:t>Süsskirsche</w:t>
                  </w:r>
                </w:p>
                <w:p w14:paraId="227FC2D5" w14:textId="77777777" w:rsidR="0004277C" w:rsidRPr="00C03EBB" w:rsidRDefault="0004277C" w:rsidP="003B39E4">
                  <w:pPr>
                    <w:keepNext/>
                    <w:spacing w:line="1" w:lineRule="auto"/>
                    <w:jc w:val="left"/>
                  </w:pPr>
                </w:p>
              </w:tc>
            </w:tr>
          </w:tbl>
          <w:p w14:paraId="43AA9557" w14:textId="77777777" w:rsidR="0004277C" w:rsidRPr="00C03EBB" w:rsidRDefault="0004277C"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4961359C" w14:textId="77777777" w:rsidTr="003B39E4">
              <w:tc>
                <w:tcPr>
                  <w:tcW w:w="1365" w:type="dxa"/>
                  <w:tcMar>
                    <w:top w:w="0" w:type="dxa"/>
                    <w:left w:w="0" w:type="dxa"/>
                    <w:bottom w:w="0" w:type="dxa"/>
                    <w:right w:w="0" w:type="dxa"/>
                  </w:tcMar>
                </w:tcPr>
                <w:p w14:paraId="022FF1CB" w14:textId="77777777" w:rsidR="0004277C" w:rsidRPr="00C03EBB" w:rsidRDefault="0004277C" w:rsidP="003B39E4">
                  <w:pPr>
                    <w:keepNext/>
                    <w:jc w:val="left"/>
                    <w:rPr>
                      <w:rFonts w:cs="Arial"/>
                      <w:sz w:val="16"/>
                      <w:szCs w:val="16"/>
                    </w:rPr>
                  </w:pPr>
                  <w:r w:rsidRPr="00C03EBB">
                    <w:rPr>
                      <w:rFonts w:cs="Arial"/>
                      <w:sz w:val="16"/>
                      <w:szCs w:val="16"/>
                    </w:rPr>
                    <w:t>Cerezo dulce</w:t>
                  </w:r>
                </w:p>
                <w:p w14:paraId="045B9B4B" w14:textId="77777777" w:rsidR="0004277C" w:rsidRPr="00C03EBB" w:rsidRDefault="0004277C" w:rsidP="003B39E4">
                  <w:pPr>
                    <w:keepNext/>
                    <w:spacing w:line="1" w:lineRule="auto"/>
                    <w:jc w:val="left"/>
                  </w:pPr>
                </w:p>
              </w:tc>
            </w:tr>
          </w:tbl>
          <w:p w14:paraId="31527655" w14:textId="77777777" w:rsidR="0004277C" w:rsidRPr="00C03EBB" w:rsidRDefault="0004277C" w:rsidP="003B39E4">
            <w:pPr>
              <w:keepNext/>
              <w:jc w:val="left"/>
              <w:rPr>
                <w:rFonts w:cs="Arial"/>
                <w:snapToGrid w:val="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04277C" w:rsidRPr="00C03EBB" w14:paraId="50EB6D6F" w14:textId="77777777" w:rsidTr="003B39E4">
              <w:tc>
                <w:tcPr>
                  <w:tcW w:w="1455" w:type="dxa"/>
                  <w:tcMar>
                    <w:top w:w="0" w:type="dxa"/>
                    <w:left w:w="0" w:type="dxa"/>
                    <w:bottom w:w="0" w:type="dxa"/>
                    <w:right w:w="0" w:type="dxa"/>
                  </w:tcMar>
                </w:tcPr>
                <w:p w14:paraId="43926F2C" w14:textId="77777777" w:rsidR="0004277C" w:rsidRPr="00C03EBB" w:rsidRDefault="0004277C" w:rsidP="003B39E4">
                  <w:pPr>
                    <w:keepNext/>
                    <w:jc w:val="left"/>
                    <w:rPr>
                      <w:rFonts w:cs="Arial"/>
                      <w:sz w:val="16"/>
                      <w:szCs w:val="16"/>
                    </w:rPr>
                  </w:pPr>
                  <w:r w:rsidRPr="00C03EBB">
                    <w:rPr>
                      <w:rStyle w:val="Emphasis"/>
                      <w:rFonts w:cs="Arial"/>
                      <w:sz w:val="16"/>
                      <w:szCs w:val="16"/>
                    </w:rPr>
                    <w:t>Prunus avium</w:t>
                  </w:r>
                  <w:r w:rsidRPr="00C03EBB">
                    <w:rPr>
                      <w:rFonts w:cs="Arial"/>
                      <w:sz w:val="16"/>
                      <w:szCs w:val="16"/>
                    </w:rPr>
                    <w:t> (L.) L.</w:t>
                  </w:r>
                </w:p>
                <w:p w14:paraId="63BFD215" w14:textId="77777777" w:rsidR="0004277C" w:rsidRPr="00C03EBB" w:rsidRDefault="0004277C" w:rsidP="003B39E4">
                  <w:pPr>
                    <w:keepNext/>
                    <w:spacing w:line="1" w:lineRule="auto"/>
                    <w:jc w:val="left"/>
                  </w:pPr>
                </w:p>
              </w:tc>
            </w:tr>
          </w:tbl>
          <w:p w14:paraId="72D21430" w14:textId="77777777" w:rsidR="0004277C" w:rsidRPr="00C03EBB" w:rsidRDefault="0004277C" w:rsidP="003B39E4">
            <w:pPr>
              <w:keepNext/>
              <w:jc w:val="left"/>
              <w:rPr>
                <w:rFonts w:cs="Arial"/>
                <w:snapToGrid w:val="0"/>
                <w:sz w:val="16"/>
                <w:szCs w:val="16"/>
              </w:rPr>
            </w:pPr>
          </w:p>
        </w:tc>
      </w:tr>
      <w:tr w:rsidR="0004277C" w:rsidRPr="00C03EBB" w14:paraId="113E6D37"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26B70473" w14:textId="77777777" w:rsidTr="003B39E4">
              <w:tc>
                <w:tcPr>
                  <w:tcW w:w="645" w:type="dxa"/>
                  <w:tcMar>
                    <w:top w:w="0" w:type="dxa"/>
                    <w:left w:w="0" w:type="dxa"/>
                    <w:bottom w:w="0" w:type="dxa"/>
                    <w:right w:w="0" w:type="dxa"/>
                  </w:tcMar>
                </w:tcPr>
                <w:p w14:paraId="1929CC59" w14:textId="77777777" w:rsidR="0004277C" w:rsidRPr="00C03EBB" w:rsidRDefault="0004277C" w:rsidP="003B39E4">
                  <w:pPr>
                    <w:jc w:val="left"/>
                    <w:rPr>
                      <w:rFonts w:cs="Arial"/>
                      <w:color w:val="000000"/>
                      <w:sz w:val="16"/>
                      <w:szCs w:val="16"/>
                    </w:rPr>
                  </w:pPr>
                  <w:r w:rsidRPr="00C03EBB">
                    <w:rPr>
                      <w:rFonts w:cs="Arial"/>
                      <w:color w:val="000000"/>
                      <w:sz w:val="16"/>
                      <w:szCs w:val="16"/>
                    </w:rPr>
                    <w:t>NL</w:t>
                  </w:r>
                </w:p>
                <w:p w14:paraId="739142A7" w14:textId="77777777" w:rsidR="0004277C" w:rsidRPr="00C03EBB" w:rsidRDefault="0004277C" w:rsidP="003B39E4">
                  <w:pPr>
                    <w:spacing w:line="1" w:lineRule="auto"/>
                    <w:jc w:val="left"/>
                  </w:pPr>
                </w:p>
              </w:tc>
            </w:tr>
          </w:tbl>
          <w:p w14:paraId="56327E87" w14:textId="77777777" w:rsidR="0004277C" w:rsidRPr="00C03EBB" w:rsidRDefault="0004277C"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6DC8FDAD" w14:textId="77777777" w:rsidTr="003B39E4">
              <w:tc>
                <w:tcPr>
                  <w:tcW w:w="885" w:type="dxa"/>
                  <w:tcMar>
                    <w:top w:w="0" w:type="dxa"/>
                    <w:left w:w="0" w:type="dxa"/>
                    <w:bottom w:w="0" w:type="dxa"/>
                    <w:right w:w="0" w:type="dxa"/>
                  </w:tcMar>
                </w:tcPr>
                <w:p w14:paraId="6A2CD735" w14:textId="77777777" w:rsidR="0004277C" w:rsidRPr="00C03EBB" w:rsidRDefault="0004277C" w:rsidP="003B39E4">
                  <w:pPr>
                    <w:jc w:val="left"/>
                    <w:rPr>
                      <w:rFonts w:cs="Arial"/>
                      <w:color w:val="000000"/>
                      <w:sz w:val="16"/>
                      <w:szCs w:val="16"/>
                    </w:rPr>
                  </w:pPr>
                  <w:r w:rsidRPr="00C03EBB">
                    <w:rPr>
                      <w:rFonts w:cs="Arial"/>
                      <w:color w:val="000000"/>
                      <w:sz w:val="16"/>
                      <w:szCs w:val="16"/>
                    </w:rPr>
                    <w:t>TWV</w:t>
                  </w:r>
                </w:p>
                <w:p w14:paraId="5549081C" w14:textId="77777777" w:rsidR="0004277C" w:rsidRPr="00C03EBB" w:rsidRDefault="0004277C" w:rsidP="003B39E4">
                  <w:pPr>
                    <w:spacing w:line="1" w:lineRule="auto"/>
                    <w:jc w:val="left"/>
                  </w:pPr>
                </w:p>
              </w:tc>
            </w:tr>
          </w:tbl>
          <w:p w14:paraId="52B8B814" w14:textId="77777777" w:rsidR="0004277C" w:rsidRPr="00C03EBB" w:rsidRDefault="0004277C"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2AC3AAA4" w14:textId="77777777" w:rsidTr="003B39E4">
              <w:tc>
                <w:tcPr>
                  <w:tcW w:w="1245" w:type="dxa"/>
                  <w:tcMar>
                    <w:top w:w="0" w:type="dxa"/>
                    <w:left w:w="0" w:type="dxa"/>
                    <w:bottom w:w="0" w:type="dxa"/>
                    <w:right w:w="0" w:type="dxa"/>
                  </w:tcMar>
                </w:tcPr>
                <w:p w14:paraId="137AB634"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TG/44/12</w:t>
                  </w:r>
                </w:p>
                <w:p w14:paraId="65ACA1AF" w14:textId="77777777" w:rsidR="0004277C" w:rsidRPr="00C03EBB" w:rsidRDefault="0004277C" w:rsidP="003B39E4">
                  <w:pPr>
                    <w:keepNext/>
                    <w:spacing w:line="1" w:lineRule="auto"/>
                    <w:jc w:val="left"/>
                  </w:pPr>
                </w:p>
              </w:tc>
            </w:tr>
          </w:tbl>
          <w:p w14:paraId="2F7616EB" w14:textId="77777777" w:rsidR="0004277C" w:rsidRPr="00C03EBB" w:rsidRDefault="0004277C"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7B3E4E62" w14:textId="77777777" w:rsidTr="003B39E4">
              <w:tc>
                <w:tcPr>
                  <w:tcW w:w="1545" w:type="dxa"/>
                  <w:tcMar>
                    <w:top w:w="0" w:type="dxa"/>
                    <w:left w:w="0" w:type="dxa"/>
                    <w:bottom w:w="0" w:type="dxa"/>
                    <w:right w:w="0" w:type="dxa"/>
                  </w:tcMar>
                </w:tcPr>
                <w:p w14:paraId="6059F7D5"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Tomato</w:t>
                  </w:r>
                </w:p>
                <w:p w14:paraId="768584A3" w14:textId="77777777" w:rsidR="0004277C" w:rsidRPr="00C03EBB" w:rsidRDefault="0004277C" w:rsidP="003B39E4">
                  <w:pPr>
                    <w:keepNext/>
                    <w:spacing w:line="1" w:lineRule="auto"/>
                    <w:jc w:val="left"/>
                  </w:pPr>
                </w:p>
              </w:tc>
            </w:tr>
          </w:tbl>
          <w:p w14:paraId="2051F878" w14:textId="77777777" w:rsidR="0004277C" w:rsidRPr="00C03EBB" w:rsidRDefault="0004277C"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2050EE6D" w14:textId="77777777" w:rsidTr="003B39E4">
              <w:tc>
                <w:tcPr>
                  <w:tcW w:w="1290" w:type="dxa"/>
                  <w:tcMar>
                    <w:top w:w="0" w:type="dxa"/>
                    <w:left w:w="0" w:type="dxa"/>
                    <w:bottom w:w="0" w:type="dxa"/>
                    <w:right w:w="0" w:type="dxa"/>
                  </w:tcMar>
                </w:tcPr>
                <w:p w14:paraId="03B5D89B"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Tomate</w:t>
                  </w:r>
                </w:p>
                <w:p w14:paraId="724370F2" w14:textId="77777777" w:rsidR="0004277C" w:rsidRPr="00C03EBB" w:rsidRDefault="0004277C" w:rsidP="003B39E4">
                  <w:pPr>
                    <w:keepNext/>
                    <w:spacing w:line="1" w:lineRule="auto"/>
                    <w:jc w:val="left"/>
                  </w:pPr>
                </w:p>
              </w:tc>
            </w:tr>
          </w:tbl>
          <w:p w14:paraId="5BD77E79" w14:textId="77777777" w:rsidR="0004277C" w:rsidRPr="00C03EBB" w:rsidRDefault="0004277C"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02F00D6E" w14:textId="77777777" w:rsidTr="003B39E4">
              <w:tc>
                <w:tcPr>
                  <w:tcW w:w="1470" w:type="dxa"/>
                  <w:tcMar>
                    <w:top w:w="0" w:type="dxa"/>
                    <w:left w:w="0" w:type="dxa"/>
                    <w:bottom w:w="0" w:type="dxa"/>
                    <w:right w:w="0" w:type="dxa"/>
                  </w:tcMar>
                </w:tcPr>
                <w:p w14:paraId="751BCE9B"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Tomate</w:t>
                  </w:r>
                </w:p>
                <w:p w14:paraId="46D20AAB" w14:textId="77777777" w:rsidR="0004277C" w:rsidRPr="00C03EBB" w:rsidRDefault="0004277C" w:rsidP="003B39E4">
                  <w:pPr>
                    <w:keepNext/>
                    <w:spacing w:line="1" w:lineRule="auto"/>
                    <w:jc w:val="left"/>
                  </w:pPr>
                </w:p>
              </w:tc>
            </w:tr>
          </w:tbl>
          <w:p w14:paraId="4E3FD721" w14:textId="77777777" w:rsidR="0004277C" w:rsidRPr="00C03EBB" w:rsidRDefault="0004277C"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28EA5F40" w14:textId="77777777" w:rsidTr="003B39E4">
              <w:tc>
                <w:tcPr>
                  <w:tcW w:w="1365" w:type="dxa"/>
                  <w:tcMar>
                    <w:top w:w="0" w:type="dxa"/>
                    <w:left w:w="0" w:type="dxa"/>
                    <w:bottom w:w="0" w:type="dxa"/>
                    <w:right w:w="0" w:type="dxa"/>
                  </w:tcMar>
                </w:tcPr>
                <w:p w14:paraId="022CE03D"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Tomate</w:t>
                  </w:r>
                </w:p>
                <w:p w14:paraId="0EA34713" w14:textId="77777777" w:rsidR="0004277C" w:rsidRPr="00C03EBB" w:rsidRDefault="0004277C" w:rsidP="003B39E4">
                  <w:pPr>
                    <w:keepNext/>
                    <w:spacing w:line="1" w:lineRule="auto"/>
                    <w:jc w:val="left"/>
                  </w:pPr>
                </w:p>
              </w:tc>
            </w:tr>
          </w:tbl>
          <w:p w14:paraId="4254DF56" w14:textId="77777777" w:rsidR="0004277C" w:rsidRPr="00C03EBB" w:rsidRDefault="0004277C" w:rsidP="003B39E4">
            <w:pPr>
              <w:keepNext/>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566" w:type="dxa"/>
              <w:tblLayout w:type="fixed"/>
              <w:tblCellMar>
                <w:left w:w="0" w:type="dxa"/>
                <w:right w:w="0" w:type="dxa"/>
              </w:tblCellMar>
              <w:tblLook w:val="01E0" w:firstRow="1" w:lastRow="1" w:firstColumn="1" w:lastColumn="1" w:noHBand="0" w:noVBand="0"/>
            </w:tblPr>
            <w:tblGrid>
              <w:gridCol w:w="1566"/>
            </w:tblGrid>
            <w:tr w:rsidR="0004277C" w:rsidRPr="00C03EBB" w14:paraId="31EA2FE2" w14:textId="77777777" w:rsidTr="003B39E4">
              <w:tc>
                <w:tcPr>
                  <w:tcW w:w="1566" w:type="dxa"/>
                  <w:tcMar>
                    <w:top w:w="0" w:type="dxa"/>
                    <w:left w:w="0" w:type="dxa"/>
                    <w:bottom w:w="0" w:type="dxa"/>
                    <w:right w:w="0" w:type="dxa"/>
                  </w:tcMar>
                </w:tcPr>
                <w:p w14:paraId="4D08ABDA" w14:textId="77777777" w:rsidR="0004277C" w:rsidRPr="00C03EBB" w:rsidRDefault="0004277C" w:rsidP="003B39E4">
                  <w:pPr>
                    <w:keepNext/>
                    <w:jc w:val="left"/>
                    <w:rPr>
                      <w:rFonts w:cs="Arial"/>
                      <w:color w:val="000000"/>
                      <w:sz w:val="16"/>
                      <w:szCs w:val="16"/>
                    </w:rPr>
                  </w:pPr>
                  <w:r w:rsidRPr="00C03EBB">
                    <w:rPr>
                      <w:rStyle w:val="Emphasis"/>
                      <w:rFonts w:cs="Arial"/>
                      <w:color w:val="000000"/>
                      <w:sz w:val="16"/>
                      <w:szCs w:val="16"/>
                    </w:rPr>
                    <w:t>Solanum lycopersicum</w:t>
                  </w:r>
                  <w:r w:rsidRPr="00C03EBB">
                    <w:rPr>
                      <w:rFonts w:cs="Arial"/>
                      <w:color w:val="000000"/>
                      <w:sz w:val="16"/>
                      <w:szCs w:val="16"/>
                    </w:rPr>
                    <w:t xml:space="preserve"> L. x </w:t>
                  </w:r>
                  <w:r w:rsidRPr="00C03EBB">
                    <w:rPr>
                      <w:rStyle w:val="Emphasis"/>
                      <w:rFonts w:cs="Arial"/>
                      <w:color w:val="000000"/>
                      <w:sz w:val="16"/>
                      <w:szCs w:val="16"/>
                    </w:rPr>
                    <w:t xml:space="preserve">S. pimpinellifolium </w:t>
                  </w:r>
                  <w:r w:rsidRPr="00C03EBB">
                    <w:rPr>
                      <w:rFonts w:cs="Arial"/>
                      <w:color w:val="000000"/>
                      <w:sz w:val="16"/>
                      <w:szCs w:val="16"/>
                    </w:rPr>
                    <w:t xml:space="preserve">L., </w:t>
                  </w:r>
                  <w:r w:rsidRPr="00C03EBB">
                    <w:rPr>
                      <w:rFonts w:cs="Arial"/>
                      <w:i/>
                      <w:iCs/>
                      <w:color w:val="000000"/>
                      <w:sz w:val="16"/>
                      <w:szCs w:val="16"/>
                    </w:rPr>
                    <w:t>S. lycopersicum</w:t>
                  </w:r>
                  <w:r w:rsidRPr="00C03EBB">
                    <w:rPr>
                      <w:rFonts w:cs="Arial"/>
                      <w:color w:val="000000"/>
                      <w:sz w:val="16"/>
                      <w:szCs w:val="16"/>
                    </w:rPr>
                    <w:t xml:space="preserve"> L. x </w:t>
                  </w:r>
                  <w:r w:rsidRPr="00C03EBB">
                    <w:rPr>
                      <w:rFonts w:cs="Arial"/>
                      <w:i/>
                      <w:iCs/>
                      <w:color w:val="000000"/>
                      <w:sz w:val="16"/>
                      <w:szCs w:val="16"/>
                    </w:rPr>
                    <w:t>S. cheesmaniae</w:t>
                  </w:r>
                  <w:r w:rsidRPr="00C03EBB">
                    <w:rPr>
                      <w:rFonts w:cs="Arial"/>
                      <w:color w:val="000000"/>
                      <w:sz w:val="16"/>
                      <w:szCs w:val="16"/>
                    </w:rPr>
                    <w:t xml:space="preserve"> (L. Ridley) Fosberg, </w:t>
                  </w:r>
                  <w:r w:rsidRPr="00C03EBB">
                    <w:rPr>
                      <w:rFonts w:cs="Arial"/>
                      <w:color w:val="000000"/>
                      <w:sz w:val="16"/>
                      <w:szCs w:val="16"/>
                    </w:rPr>
                    <w:br/>
                  </w:r>
                  <w:r w:rsidRPr="00C03EBB">
                    <w:rPr>
                      <w:rStyle w:val="Emphasis"/>
                      <w:rFonts w:cs="Arial"/>
                      <w:color w:val="000000"/>
                      <w:sz w:val="16"/>
                      <w:szCs w:val="16"/>
                    </w:rPr>
                    <w:t>S. lycopersicum</w:t>
                  </w:r>
                  <w:r w:rsidRPr="00C03EBB">
                    <w:rPr>
                      <w:rFonts w:cs="Arial"/>
                      <w:color w:val="000000"/>
                      <w:sz w:val="16"/>
                      <w:szCs w:val="16"/>
                    </w:rPr>
                    <w:t> L.</w:t>
                  </w:r>
                </w:p>
                <w:p w14:paraId="60B59A38" w14:textId="77777777" w:rsidR="0004277C" w:rsidRPr="00C03EBB" w:rsidRDefault="0004277C" w:rsidP="003B39E4">
                  <w:pPr>
                    <w:keepNext/>
                    <w:spacing w:line="1" w:lineRule="auto"/>
                    <w:jc w:val="left"/>
                  </w:pPr>
                </w:p>
              </w:tc>
            </w:tr>
          </w:tbl>
          <w:p w14:paraId="003BCD45" w14:textId="77777777" w:rsidR="0004277C" w:rsidRPr="00C03EBB" w:rsidRDefault="0004277C" w:rsidP="003B39E4">
            <w:pPr>
              <w:keepNext/>
              <w:jc w:val="left"/>
              <w:rPr>
                <w:rFonts w:cs="Arial"/>
                <w:i/>
                <w:snapToGrid w:val="0"/>
                <w:color w:val="000000"/>
                <w:sz w:val="16"/>
                <w:szCs w:val="16"/>
              </w:rPr>
            </w:pPr>
          </w:p>
        </w:tc>
      </w:tr>
      <w:tr w:rsidR="0004277C" w:rsidRPr="00C03EBB" w14:paraId="436949B0"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1E0D381D" w14:textId="77777777" w:rsidTr="003B39E4">
              <w:tc>
                <w:tcPr>
                  <w:tcW w:w="645" w:type="dxa"/>
                  <w:tcMar>
                    <w:top w:w="0" w:type="dxa"/>
                    <w:left w:w="0" w:type="dxa"/>
                    <w:bottom w:w="0" w:type="dxa"/>
                    <w:right w:w="0" w:type="dxa"/>
                  </w:tcMar>
                </w:tcPr>
                <w:p w14:paraId="22F0A3B6" w14:textId="77777777" w:rsidR="0004277C" w:rsidRPr="00C03EBB" w:rsidRDefault="0004277C" w:rsidP="003B39E4">
                  <w:pPr>
                    <w:jc w:val="left"/>
                    <w:rPr>
                      <w:rFonts w:cs="Arial"/>
                      <w:color w:val="000000"/>
                      <w:sz w:val="16"/>
                      <w:szCs w:val="16"/>
                    </w:rPr>
                  </w:pPr>
                  <w:r w:rsidRPr="00C03EBB">
                    <w:rPr>
                      <w:rFonts w:cs="Arial"/>
                      <w:color w:val="000000"/>
                      <w:sz w:val="16"/>
                      <w:szCs w:val="16"/>
                    </w:rPr>
                    <w:t>NL</w:t>
                  </w:r>
                </w:p>
                <w:p w14:paraId="04C53EF7" w14:textId="77777777" w:rsidR="0004277C" w:rsidRPr="00C03EBB" w:rsidRDefault="0004277C" w:rsidP="003B39E4">
                  <w:pPr>
                    <w:spacing w:line="1" w:lineRule="auto"/>
                    <w:jc w:val="left"/>
                  </w:pPr>
                </w:p>
              </w:tc>
            </w:tr>
          </w:tbl>
          <w:p w14:paraId="7C2E74B7" w14:textId="77777777" w:rsidR="0004277C" w:rsidRPr="00C03EBB" w:rsidRDefault="0004277C"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732D44BE" w14:textId="77777777" w:rsidTr="003B39E4">
              <w:tc>
                <w:tcPr>
                  <w:tcW w:w="885" w:type="dxa"/>
                  <w:tcMar>
                    <w:top w:w="0" w:type="dxa"/>
                    <w:left w:w="0" w:type="dxa"/>
                    <w:bottom w:w="0" w:type="dxa"/>
                    <w:right w:w="0" w:type="dxa"/>
                  </w:tcMar>
                </w:tcPr>
                <w:p w14:paraId="1D409BED" w14:textId="77777777" w:rsidR="0004277C" w:rsidRPr="00C03EBB" w:rsidRDefault="0004277C" w:rsidP="003B39E4">
                  <w:pPr>
                    <w:jc w:val="left"/>
                    <w:rPr>
                      <w:rFonts w:cs="Arial"/>
                      <w:color w:val="000000"/>
                      <w:sz w:val="16"/>
                      <w:szCs w:val="16"/>
                    </w:rPr>
                  </w:pPr>
                  <w:r w:rsidRPr="00C03EBB">
                    <w:rPr>
                      <w:rFonts w:cs="Arial"/>
                      <w:color w:val="000000"/>
                      <w:sz w:val="16"/>
                      <w:szCs w:val="16"/>
                    </w:rPr>
                    <w:t>TWV</w:t>
                  </w:r>
                </w:p>
                <w:p w14:paraId="52AA87EC" w14:textId="77777777" w:rsidR="0004277C" w:rsidRPr="00C03EBB" w:rsidRDefault="0004277C" w:rsidP="003B39E4">
                  <w:pPr>
                    <w:spacing w:line="1" w:lineRule="auto"/>
                    <w:jc w:val="left"/>
                  </w:pPr>
                </w:p>
              </w:tc>
            </w:tr>
          </w:tbl>
          <w:p w14:paraId="2AB32F53" w14:textId="77777777" w:rsidR="0004277C" w:rsidRPr="00C03EBB" w:rsidRDefault="0004277C"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706F9D4C" w14:textId="77777777" w:rsidTr="003B39E4">
              <w:tc>
                <w:tcPr>
                  <w:tcW w:w="1245" w:type="dxa"/>
                  <w:tcMar>
                    <w:top w:w="0" w:type="dxa"/>
                    <w:left w:w="0" w:type="dxa"/>
                    <w:bottom w:w="0" w:type="dxa"/>
                    <w:right w:w="0" w:type="dxa"/>
                  </w:tcMar>
                </w:tcPr>
                <w:p w14:paraId="372B5832" w14:textId="77777777" w:rsidR="0004277C" w:rsidRPr="00C03EBB" w:rsidRDefault="0004277C" w:rsidP="003B39E4">
                  <w:pPr>
                    <w:jc w:val="left"/>
                    <w:rPr>
                      <w:rFonts w:cs="Arial"/>
                      <w:color w:val="000000"/>
                      <w:sz w:val="16"/>
                      <w:szCs w:val="16"/>
                    </w:rPr>
                  </w:pPr>
                  <w:r w:rsidRPr="00C03EBB">
                    <w:rPr>
                      <w:rFonts w:cs="Arial"/>
                      <w:color w:val="000000"/>
                      <w:sz w:val="16"/>
                      <w:szCs w:val="16"/>
                    </w:rPr>
                    <w:t>TG/76/9</w:t>
                  </w:r>
                </w:p>
                <w:p w14:paraId="14E3563A" w14:textId="77777777" w:rsidR="0004277C" w:rsidRPr="00C03EBB" w:rsidRDefault="0004277C" w:rsidP="003B39E4">
                  <w:pPr>
                    <w:spacing w:line="1" w:lineRule="auto"/>
                    <w:jc w:val="left"/>
                  </w:pPr>
                </w:p>
              </w:tc>
            </w:tr>
          </w:tbl>
          <w:p w14:paraId="04F26F97" w14:textId="77777777" w:rsidR="0004277C" w:rsidRPr="00C03EBB" w:rsidRDefault="0004277C" w:rsidP="003B39E4">
            <w:pPr>
              <w:jc w:val="left"/>
              <w:rPr>
                <w:rFonts w:cs="Arial"/>
                <w:b/>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3D63732A" w14:textId="77777777" w:rsidTr="003B39E4">
              <w:tc>
                <w:tcPr>
                  <w:tcW w:w="1545" w:type="dxa"/>
                  <w:tcMar>
                    <w:top w:w="0" w:type="dxa"/>
                    <w:left w:w="0" w:type="dxa"/>
                    <w:bottom w:w="0" w:type="dxa"/>
                    <w:right w:w="0" w:type="dxa"/>
                  </w:tcMar>
                </w:tcPr>
                <w:p w14:paraId="63AF9473" w14:textId="77777777" w:rsidR="0004277C" w:rsidRPr="00C03EBB" w:rsidRDefault="0004277C" w:rsidP="003B39E4">
                  <w:pPr>
                    <w:jc w:val="left"/>
                    <w:rPr>
                      <w:rFonts w:cs="Arial"/>
                      <w:color w:val="000000"/>
                      <w:sz w:val="16"/>
                      <w:szCs w:val="16"/>
                    </w:rPr>
                  </w:pPr>
                  <w:r w:rsidRPr="00C03EBB">
                    <w:rPr>
                      <w:rFonts w:cs="Arial"/>
                      <w:color w:val="000000"/>
                      <w:sz w:val="16"/>
                      <w:szCs w:val="16"/>
                    </w:rPr>
                    <w:t xml:space="preserve">Sweet Pepper, </w:t>
                  </w:r>
                  <w:r w:rsidRPr="00C03EBB">
                    <w:rPr>
                      <w:rFonts w:cs="Arial"/>
                      <w:color w:val="000000"/>
                      <w:sz w:val="16"/>
                      <w:szCs w:val="16"/>
                    </w:rPr>
                    <w:br/>
                    <w:t xml:space="preserve">Hot Pepper, </w:t>
                  </w:r>
                  <w:r w:rsidRPr="00C03EBB">
                    <w:rPr>
                      <w:rFonts w:cs="Arial"/>
                      <w:color w:val="000000"/>
                      <w:sz w:val="16"/>
                      <w:szCs w:val="16"/>
                    </w:rPr>
                    <w:br/>
                    <w:t>Paprika, Chili</w:t>
                  </w:r>
                </w:p>
                <w:p w14:paraId="61DEDA24" w14:textId="77777777" w:rsidR="0004277C" w:rsidRPr="00C03EBB" w:rsidRDefault="0004277C" w:rsidP="003B39E4">
                  <w:pPr>
                    <w:spacing w:line="1" w:lineRule="auto"/>
                    <w:jc w:val="left"/>
                  </w:pPr>
                </w:p>
              </w:tc>
            </w:tr>
          </w:tbl>
          <w:p w14:paraId="2B45F52A" w14:textId="77777777" w:rsidR="0004277C" w:rsidRPr="00C03EBB" w:rsidRDefault="0004277C"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22AB48A0" w14:textId="77777777" w:rsidTr="003B39E4">
              <w:tc>
                <w:tcPr>
                  <w:tcW w:w="1290" w:type="dxa"/>
                  <w:tcMar>
                    <w:top w:w="0" w:type="dxa"/>
                    <w:left w:w="0" w:type="dxa"/>
                    <w:bottom w:w="0" w:type="dxa"/>
                    <w:right w:w="0" w:type="dxa"/>
                  </w:tcMar>
                </w:tcPr>
                <w:p w14:paraId="35DB1D1B" w14:textId="77777777" w:rsidR="0004277C" w:rsidRPr="00C03EBB" w:rsidRDefault="0004277C" w:rsidP="003B39E4">
                  <w:pPr>
                    <w:jc w:val="left"/>
                    <w:rPr>
                      <w:rFonts w:cs="Arial"/>
                      <w:color w:val="000000"/>
                      <w:sz w:val="16"/>
                      <w:szCs w:val="16"/>
                    </w:rPr>
                  </w:pPr>
                  <w:r w:rsidRPr="00C03EBB">
                    <w:rPr>
                      <w:rFonts w:cs="Arial"/>
                      <w:color w:val="000000"/>
                      <w:sz w:val="16"/>
                      <w:szCs w:val="16"/>
                    </w:rPr>
                    <w:t>Piment, Poivron</w:t>
                  </w:r>
                </w:p>
                <w:p w14:paraId="31F86E46" w14:textId="77777777" w:rsidR="0004277C" w:rsidRPr="00C03EBB" w:rsidRDefault="0004277C" w:rsidP="003B39E4">
                  <w:pPr>
                    <w:spacing w:line="1" w:lineRule="auto"/>
                    <w:jc w:val="left"/>
                  </w:pPr>
                </w:p>
              </w:tc>
            </w:tr>
          </w:tbl>
          <w:p w14:paraId="200DE9C2" w14:textId="77777777" w:rsidR="0004277C" w:rsidRPr="00C03EBB" w:rsidRDefault="0004277C"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0270FE28" w14:textId="77777777" w:rsidTr="003B39E4">
              <w:tc>
                <w:tcPr>
                  <w:tcW w:w="1470" w:type="dxa"/>
                  <w:tcMar>
                    <w:top w:w="0" w:type="dxa"/>
                    <w:left w:w="0" w:type="dxa"/>
                    <w:bottom w:w="0" w:type="dxa"/>
                    <w:right w:w="0" w:type="dxa"/>
                  </w:tcMar>
                </w:tcPr>
                <w:p w14:paraId="50CD83D4" w14:textId="77777777" w:rsidR="0004277C" w:rsidRPr="00C03EBB" w:rsidRDefault="0004277C" w:rsidP="003B39E4">
                  <w:pPr>
                    <w:jc w:val="left"/>
                    <w:rPr>
                      <w:rFonts w:cs="Arial"/>
                      <w:color w:val="000000"/>
                      <w:sz w:val="16"/>
                      <w:szCs w:val="16"/>
                    </w:rPr>
                  </w:pPr>
                  <w:r w:rsidRPr="00C03EBB">
                    <w:rPr>
                      <w:rFonts w:cs="Arial"/>
                      <w:color w:val="000000"/>
                      <w:sz w:val="16"/>
                      <w:szCs w:val="16"/>
                    </w:rPr>
                    <w:t>Paprika</w:t>
                  </w:r>
                </w:p>
                <w:p w14:paraId="77473960" w14:textId="77777777" w:rsidR="0004277C" w:rsidRPr="00C03EBB" w:rsidRDefault="0004277C" w:rsidP="003B39E4">
                  <w:pPr>
                    <w:spacing w:line="1" w:lineRule="auto"/>
                    <w:jc w:val="left"/>
                  </w:pPr>
                </w:p>
              </w:tc>
            </w:tr>
          </w:tbl>
          <w:p w14:paraId="43D2F5C2" w14:textId="77777777" w:rsidR="0004277C" w:rsidRPr="00C03EBB" w:rsidRDefault="0004277C"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1D34B5DB" w14:textId="77777777" w:rsidTr="003B39E4">
              <w:tc>
                <w:tcPr>
                  <w:tcW w:w="1365" w:type="dxa"/>
                  <w:tcMar>
                    <w:top w:w="0" w:type="dxa"/>
                    <w:left w:w="0" w:type="dxa"/>
                    <w:bottom w:w="0" w:type="dxa"/>
                    <w:right w:w="0" w:type="dxa"/>
                  </w:tcMar>
                </w:tcPr>
                <w:p w14:paraId="0F2AFA49" w14:textId="77777777" w:rsidR="0004277C" w:rsidRPr="00C03EBB" w:rsidRDefault="0004277C" w:rsidP="003B39E4">
                  <w:pPr>
                    <w:jc w:val="left"/>
                    <w:rPr>
                      <w:rFonts w:cs="Arial"/>
                      <w:color w:val="000000"/>
                      <w:sz w:val="16"/>
                      <w:szCs w:val="16"/>
                    </w:rPr>
                  </w:pPr>
                  <w:r w:rsidRPr="00C03EBB">
                    <w:rPr>
                      <w:rFonts w:cs="Arial"/>
                      <w:color w:val="000000"/>
                      <w:sz w:val="16"/>
                      <w:szCs w:val="16"/>
                    </w:rPr>
                    <w:t xml:space="preserve">Aji, Chile, </w:t>
                  </w:r>
                  <w:r w:rsidRPr="00C03EBB">
                    <w:rPr>
                      <w:rFonts w:cs="Arial"/>
                      <w:color w:val="000000"/>
                      <w:sz w:val="16"/>
                      <w:szCs w:val="16"/>
                    </w:rPr>
                    <w:br/>
                    <w:t>Pimiento</w:t>
                  </w:r>
                </w:p>
                <w:p w14:paraId="7ED06EB9" w14:textId="77777777" w:rsidR="0004277C" w:rsidRPr="00C03EBB" w:rsidRDefault="0004277C" w:rsidP="003B39E4">
                  <w:pPr>
                    <w:spacing w:line="1" w:lineRule="auto"/>
                    <w:jc w:val="left"/>
                  </w:pPr>
                </w:p>
              </w:tc>
            </w:tr>
          </w:tbl>
          <w:p w14:paraId="0A3155C6" w14:textId="77777777" w:rsidR="0004277C" w:rsidRPr="00C03EBB" w:rsidRDefault="0004277C" w:rsidP="003B39E4">
            <w:pPr>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04277C" w:rsidRPr="00C03EBB" w14:paraId="61DF6C5B" w14:textId="77777777" w:rsidTr="003B39E4">
              <w:tc>
                <w:tcPr>
                  <w:tcW w:w="1455" w:type="dxa"/>
                  <w:tcMar>
                    <w:top w:w="0" w:type="dxa"/>
                    <w:left w:w="0" w:type="dxa"/>
                    <w:bottom w:w="0" w:type="dxa"/>
                    <w:right w:w="0" w:type="dxa"/>
                  </w:tcMar>
                </w:tcPr>
                <w:p w14:paraId="21B43DC9" w14:textId="77777777" w:rsidR="0004277C" w:rsidRPr="00C03EBB" w:rsidRDefault="0004277C" w:rsidP="003B39E4">
                  <w:pPr>
                    <w:jc w:val="left"/>
                    <w:rPr>
                      <w:rFonts w:cs="Arial"/>
                      <w:color w:val="000000"/>
                      <w:sz w:val="16"/>
                      <w:szCs w:val="16"/>
                    </w:rPr>
                  </w:pPr>
                  <w:r w:rsidRPr="00C03EBB">
                    <w:rPr>
                      <w:rStyle w:val="Emphasis"/>
                      <w:rFonts w:cs="Arial"/>
                      <w:color w:val="000000"/>
                      <w:sz w:val="16"/>
                      <w:szCs w:val="16"/>
                    </w:rPr>
                    <w:t>Capsicum annuum</w:t>
                  </w:r>
                  <w:r w:rsidRPr="00C03EBB">
                    <w:rPr>
                      <w:rFonts w:cs="Arial"/>
                      <w:color w:val="000000"/>
                      <w:sz w:val="16"/>
                      <w:szCs w:val="16"/>
                    </w:rPr>
                    <w:t> L.</w:t>
                  </w:r>
                </w:p>
                <w:p w14:paraId="1AB30BFB" w14:textId="77777777" w:rsidR="0004277C" w:rsidRPr="00C03EBB" w:rsidRDefault="0004277C" w:rsidP="003B39E4">
                  <w:pPr>
                    <w:spacing w:line="1" w:lineRule="auto"/>
                    <w:jc w:val="left"/>
                  </w:pPr>
                </w:p>
              </w:tc>
            </w:tr>
          </w:tbl>
          <w:p w14:paraId="534CC689" w14:textId="77777777" w:rsidR="0004277C" w:rsidRPr="00C03EBB" w:rsidRDefault="0004277C" w:rsidP="003B39E4">
            <w:pPr>
              <w:jc w:val="left"/>
              <w:rPr>
                <w:rFonts w:cs="Arial"/>
                <w:i/>
                <w:snapToGrid w:val="0"/>
                <w:color w:val="000000"/>
                <w:sz w:val="16"/>
                <w:szCs w:val="16"/>
              </w:rPr>
            </w:pPr>
          </w:p>
        </w:tc>
      </w:tr>
      <w:tr w:rsidR="0004277C" w:rsidRPr="00C03EBB" w14:paraId="5CD32E93"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5674E9A1" w14:textId="77777777" w:rsidTr="003B39E4">
              <w:tc>
                <w:tcPr>
                  <w:tcW w:w="645" w:type="dxa"/>
                  <w:tcMar>
                    <w:top w:w="0" w:type="dxa"/>
                    <w:left w:w="0" w:type="dxa"/>
                    <w:bottom w:w="0" w:type="dxa"/>
                    <w:right w:w="0" w:type="dxa"/>
                  </w:tcMar>
                </w:tcPr>
                <w:p w14:paraId="393CCF90"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KR</w:t>
                  </w:r>
                </w:p>
                <w:p w14:paraId="6CF38CFE" w14:textId="77777777" w:rsidR="0004277C" w:rsidRPr="00C03EBB" w:rsidRDefault="0004277C" w:rsidP="003B39E4">
                  <w:pPr>
                    <w:keepNext/>
                    <w:spacing w:line="1" w:lineRule="auto"/>
                    <w:jc w:val="left"/>
                  </w:pPr>
                </w:p>
              </w:tc>
            </w:tr>
          </w:tbl>
          <w:p w14:paraId="5E339AFB" w14:textId="77777777" w:rsidR="0004277C" w:rsidRPr="00C03EBB" w:rsidRDefault="0004277C" w:rsidP="003B39E4">
            <w:pPr>
              <w:keepNext/>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049ACC8F" w14:textId="77777777" w:rsidTr="003B39E4">
              <w:tc>
                <w:tcPr>
                  <w:tcW w:w="885" w:type="dxa"/>
                  <w:tcMar>
                    <w:top w:w="0" w:type="dxa"/>
                    <w:left w:w="0" w:type="dxa"/>
                    <w:bottom w:w="0" w:type="dxa"/>
                    <w:right w:w="0" w:type="dxa"/>
                  </w:tcMar>
                </w:tcPr>
                <w:p w14:paraId="7CCD72AF"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TWV</w:t>
                  </w:r>
                </w:p>
                <w:p w14:paraId="70B5AC2A" w14:textId="77777777" w:rsidR="0004277C" w:rsidRPr="00C03EBB" w:rsidRDefault="0004277C" w:rsidP="003B39E4">
                  <w:pPr>
                    <w:keepNext/>
                    <w:spacing w:line="1" w:lineRule="auto"/>
                    <w:jc w:val="left"/>
                  </w:pPr>
                </w:p>
              </w:tc>
            </w:tr>
          </w:tbl>
          <w:p w14:paraId="41A642D2" w14:textId="77777777" w:rsidR="0004277C" w:rsidRPr="00C03EBB" w:rsidRDefault="0004277C" w:rsidP="003B39E4">
            <w:pPr>
              <w:keepNext/>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28B72554" w14:textId="77777777" w:rsidTr="003B39E4">
              <w:tc>
                <w:tcPr>
                  <w:tcW w:w="1245" w:type="dxa"/>
                  <w:tcMar>
                    <w:top w:w="0" w:type="dxa"/>
                    <w:left w:w="0" w:type="dxa"/>
                    <w:bottom w:w="0" w:type="dxa"/>
                    <w:right w:w="0" w:type="dxa"/>
                  </w:tcMar>
                </w:tcPr>
                <w:p w14:paraId="225E46F6"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TG/105/5</w:t>
                  </w:r>
                </w:p>
                <w:p w14:paraId="15D50896" w14:textId="77777777" w:rsidR="0004277C" w:rsidRPr="00C03EBB" w:rsidRDefault="0004277C" w:rsidP="003B39E4">
                  <w:pPr>
                    <w:keepNext/>
                    <w:spacing w:line="1" w:lineRule="auto"/>
                    <w:jc w:val="left"/>
                  </w:pPr>
                </w:p>
              </w:tc>
            </w:tr>
          </w:tbl>
          <w:p w14:paraId="151FE242" w14:textId="77777777" w:rsidR="0004277C" w:rsidRPr="00C03EBB" w:rsidRDefault="0004277C"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51707CD0" w14:textId="77777777" w:rsidTr="003B39E4">
              <w:tc>
                <w:tcPr>
                  <w:tcW w:w="1545" w:type="dxa"/>
                  <w:tcMar>
                    <w:top w:w="0" w:type="dxa"/>
                    <w:left w:w="0" w:type="dxa"/>
                    <w:bottom w:w="0" w:type="dxa"/>
                    <w:right w:w="0" w:type="dxa"/>
                  </w:tcMar>
                </w:tcPr>
                <w:p w14:paraId="0337B02F"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Chinese Cabbage</w:t>
                  </w:r>
                </w:p>
                <w:p w14:paraId="0A6EA304" w14:textId="77777777" w:rsidR="0004277C" w:rsidRPr="00C03EBB" w:rsidRDefault="0004277C" w:rsidP="003B39E4">
                  <w:pPr>
                    <w:keepNext/>
                    <w:spacing w:line="1" w:lineRule="auto"/>
                    <w:jc w:val="left"/>
                  </w:pPr>
                </w:p>
              </w:tc>
            </w:tr>
          </w:tbl>
          <w:p w14:paraId="63711669" w14:textId="77777777" w:rsidR="0004277C" w:rsidRPr="00C03EBB" w:rsidRDefault="0004277C"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2C151677" w14:textId="77777777" w:rsidTr="003B39E4">
              <w:tc>
                <w:tcPr>
                  <w:tcW w:w="1290" w:type="dxa"/>
                  <w:tcMar>
                    <w:top w:w="0" w:type="dxa"/>
                    <w:left w:w="0" w:type="dxa"/>
                    <w:bottom w:w="0" w:type="dxa"/>
                    <w:right w:w="0" w:type="dxa"/>
                  </w:tcMar>
                </w:tcPr>
                <w:p w14:paraId="0475A96B"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Chou chinois</w:t>
                  </w:r>
                </w:p>
                <w:p w14:paraId="30F1173C" w14:textId="77777777" w:rsidR="0004277C" w:rsidRPr="00C03EBB" w:rsidRDefault="0004277C" w:rsidP="003B39E4">
                  <w:pPr>
                    <w:keepNext/>
                    <w:spacing w:line="1" w:lineRule="auto"/>
                    <w:jc w:val="left"/>
                  </w:pPr>
                </w:p>
              </w:tc>
            </w:tr>
          </w:tbl>
          <w:p w14:paraId="400B9983" w14:textId="77777777" w:rsidR="0004277C" w:rsidRPr="00C03EBB" w:rsidRDefault="0004277C"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56A5E807" w14:textId="77777777" w:rsidTr="003B39E4">
              <w:tc>
                <w:tcPr>
                  <w:tcW w:w="1470" w:type="dxa"/>
                  <w:tcMar>
                    <w:top w:w="0" w:type="dxa"/>
                    <w:left w:w="0" w:type="dxa"/>
                    <w:bottom w:w="0" w:type="dxa"/>
                    <w:right w:w="0" w:type="dxa"/>
                  </w:tcMar>
                </w:tcPr>
                <w:p w14:paraId="180D1EF8"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Chinakohl</w:t>
                  </w:r>
                </w:p>
                <w:p w14:paraId="4A69C48B" w14:textId="77777777" w:rsidR="0004277C" w:rsidRPr="00C03EBB" w:rsidRDefault="0004277C" w:rsidP="003B39E4">
                  <w:pPr>
                    <w:keepNext/>
                    <w:spacing w:line="1" w:lineRule="auto"/>
                    <w:jc w:val="left"/>
                  </w:pPr>
                </w:p>
              </w:tc>
            </w:tr>
          </w:tbl>
          <w:p w14:paraId="35C34516" w14:textId="77777777" w:rsidR="0004277C" w:rsidRPr="00C03EBB" w:rsidRDefault="0004277C"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1952A0F5" w14:textId="77777777" w:rsidTr="003B39E4">
              <w:tc>
                <w:tcPr>
                  <w:tcW w:w="1365" w:type="dxa"/>
                  <w:tcMar>
                    <w:top w:w="0" w:type="dxa"/>
                    <w:left w:w="0" w:type="dxa"/>
                    <w:bottom w:w="0" w:type="dxa"/>
                    <w:right w:w="0" w:type="dxa"/>
                  </w:tcMar>
                </w:tcPr>
                <w:p w14:paraId="1F3E3017"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Repollo chino</w:t>
                  </w:r>
                </w:p>
                <w:p w14:paraId="2FC7A6B1" w14:textId="77777777" w:rsidR="0004277C" w:rsidRPr="00C03EBB" w:rsidRDefault="0004277C" w:rsidP="003B39E4">
                  <w:pPr>
                    <w:keepNext/>
                    <w:spacing w:line="1" w:lineRule="auto"/>
                    <w:jc w:val="left"/>
                  </w:pPr>
                </w:p>
              </w:tc>
            </w:tr>
          </w:tbl>
          <w:p w14:paraId="11F58384" w14:textId="77777777" w:rsidR="0004277C" w:rsidRPr="00C03EBB" w:rsidRDefault="0004277C" w:rsidP="003B39E4">
            <w:pPr>
              <w:keepNext/>
              <w:spacing w:before="20" w:after="20"/>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04277C" w:rsidRPr="00C03EBB" w14:paraId="38D0E525" w14:textId="77777777" w:rsidTr="003B39E4">
              <w:tc>
                <w:tcPr>
                  <w:tcW w:w="1455" w:type="dxa"/>
                  <w:tcMar>
                    <w:top w:w="0" w:type="dxa"/>
                    <w:left w:w="0" w:type="dxa"/>
                    <w:bottom w:w="0" w:type="dxa"/>
                    <w:right w:w="0" w:type="dxa"/>
                  </w:tcMar>
                </w:tcPr>
                <w:p w14:paraId="12C30E63"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 xml:space="preserve">hybrids between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rPr>
                      <w:rFonts w:cs="Arial"/>
                      <w:color w:val="000000"/>
                      <w:sz w:val="16"/>
                      <w:szCs w:val="16"/>
                    </w:rPr>
                    <w:t xml:space="preserve"> (Lour.) Hanelt and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chinensis</w:t>
                  </w:r>
                  <w:r w:rsidRPr="00C03EBB">
                    <w:rPr>
                      <w:rFonts w:cs="Arial"/>
                      <w:color w:val="000000"/>
                      <w:sz w:val="16"/>
                      <w:szCs w:val="16"/>
                    </w:rPr>
                    <w:t xml:space="preserve"> (L.) Hanelt, hybrids between </w:t>
                  </w:r>
                  <w:r w:rsidRPr="00C03EBB">
                    <w:rPr>
                      <w:rStyle w:val="Emphasis"/>
                      <w:rFonts w:cs="Arial"/>
                      <w:color w:val="000000"/>
                      <w:sz w:val="16"/>
                      <w:szCs w:val="16"/>
                    </w:rPr>
                    <w:t>B.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t xml:space="preserve"> </w:t>
                  </w:r>
                  <w:r w:rsidRPr="00C03EBB">
                    <w:rPr>
                      <w:rFonts w:cs="Arial"/>
                      <w:color w:val="000000"/>
                      <w:sz w:val="16"/>
                      <w:szCs w:val="16"/>
                    </w:rPr>
                    <w:t xml:space="preserve">(Lour.) Hanelt and </w:t>
                  </w:r>
                  <w:r w:rsidRPr="00C03EBB">
                    <w:rPr>
                      <w:rStyle w:val="Emphasis"/>
                      <w:rFonts w:cs="Arial"/>
                      <w:color w:val="000000"/>
                      <w:sz w:val="16"/>
                      <w:szCs w:val="16"/>
                    </w:rPr>
                    <w:t xml:space="preserve">B. rapa </w:t>
                  </w:r>
                  <w:r w:rsidRPr="00C03EBB">
                    <w:rPr>
                      <w:rFonts w:cs="Arial"/>
                      <w:color w:val="000000"/>
                      <w:sz w:val="16"/>
                      <w:szCs w:val="16"/>
                    </w:rPr>
                    <w:t xml:space="preserve">L. var. </w:t>
                  </w:r>
                  <w:r w:rsidRPr="00C03EBB">
                    <w:rPr>
                      <w:rStyle w:val="Emphasis"/>
                      <w:rFonts w:cs="Arial"/>
                      <w:color w:val="000000"/>
                      <w:sz w:val="16"/>
                      <w:szCs w:val="16"/>
                    </w:rPr>
                    <w:t xml:space="preserve">rapa </w:t>
                  </w:r>
                  <w:r w:rsidRPr="00C03EBB">
                    <w:rPr>
                      <w:rFonts w:cs="Arial"/>
                      <w:color w:val="000000"/>
                      <w:sz w:val="16"/>
                      <w:szCs w:val="16"/>
                    </w:rPr>
                    <w:t xml:space="preserve">(L.) Thell., </w:t>
                  </w:r>
                  <w:r w:rsidRPr="00C03EBB">
                    <w:rPr>
                      <w:rStyle w:val="Emphasis"/>
                      <w:rFonts w:cs="Arial"/>
                      <w:color w:val="000000"/>
                      <w:sz w:val="16"/>
                      <w:szCs w:val="16"/>
                    </w:rPr>
                    <w:t>B. rapa</w:t>
                  </w:r>
                  <w:r w:rsidRPr="00C03EBB">
                    <w:rPr>
                      <w:rFonts w:cs="Arial"/>
                      <w:color w:val="000000"/>
                      <w:sz w:val="16"/>
                      <w:szCs w:val="16"/>
                    </w:rPr>
                    <w:t xml:space="preserve"> L. subsp. </w:t>
                  </w:r>
                  <w:r w:rsidRPr="00C03EBB">
                    <w:rPr>
                      <w:rStyle w:val="Emphasis"/>
                      <w:rFonts w:cs="Arial"/>
                      <w:color w:val="000000"/>
                      <w:sz w:val="16"/>
                      <w:szCs w:val="16"/>
                    </w:rPr>
                    <w:t>pekinensis</w:t>
                  </w:r>
                  <w:r w:rsidRPr="00C03EBB">
                    <w:rPr>
                      <w:rFonts w:cs="Arial"/>
                      <w:color w:val="000000"/>
                      <w:sz w:val="16"/>
                      <w:szCs w:val="16"/>
                    </w:rPr>
                    <w:t> </w:t>
                  </w:r>
                  <w:r w:rsidRPr="00C03EBB">
                    <w:rPr>
                      <w:rFonts w:cs="Arial"/>
                      <w:color w:val="000000"/>
                      <w:sz w:val="16"/>
                      <w:szCs w:val="16"/>
                    </w:rPr>
                    <w:br/>
                    <w:t xml:space="preserve">(Lour.) Kitam., </w:t>
                  </w:r>
                  <w:r w:rsidRPr="00C03EBB">
                    <w:rPr>
                      <w:rStyle w:val="Emphasis"/>
                      <w:rFonts w:cs="Arial"/>
                      <w:color w:val="000000"/>
                      <w:sz w:val="16"/>
                      <w:szCs w:val="16"/>
                    </w:rPr>
                    <w:t>Brassica</w:t>
                  </w:r>
                  <w:r w:rsidRPr="00C03EBB">
                    <w:rPr>
                      <w:rFonts w:cs="Arial"/>
                      <w:color w:val="000000"/>
                      <w:sz w:val="16"/>
                      <w:szCs w:val="16"/>
                    </w:rPr>
                    <w:t xml:space="preserve"> × </w:t>
                  </w:r>
                  <w:r w:rsidRPr="00C03EBB">
                    <w:rPr>
                      <w:rStyle w:val="Emphasis"/>
                      <w:rFonts w:cs="Arial"/>
                      <w:color w:val="000000"/>
                      <w:sz w:val="16"/>
                      <w:szCs w:val="16"/>
                    </w:rPr>
                    <w:t>turicensis</w:t>
                  </w:r>
                  <w:r w:rsidRPr="00C03EBB">
                    <w:rPr>
                      <w:rFonts w:cs="Arial"/>
                      <w:color w:val="000000"/>
                      <w:sz w:val="16"/>
                      <w:szCs w:val="16"/>
                    </w:rPr>
                    <w:t> O. E. Schulz &amp; Thell.</w:t>
                  </w:r>
                </w:p>
                <w:p w14:paraId="600B9E9D" w14:textId="77777777" w:rsidR="0004277C" w:rsidRPr="00C03EBB" w:rsidRDefault="0004277C" w:rsidP="003B39E4">
                  <w:pPr>
                    <w:keepNext/>
                    <w:spacing w:line="1" w:lineRule="auto"/>
                    <w:jc w:val="left"/>
                  </w:pPr>
                </w:p>
              </w:tc>
            </w:tr>
          </w:tbl>
          <w:p w14:paraId="40F39CCD" w14:textId="77777777" w:rsidR="0004277C" w:rsidRPr="00C03EBB" w:rsidRDefault="0004277C" w:rsidP="003B39E4">
            <w:pPr>
              <w:keepNext/>
              <w:spacing w:before="20" w:after="20"/>
              <w:jc w:val="left"/>
              <w:rPr>
                <w:rFonts w:cs="Arial"/>
                <w:snapToGrid w:val="0"/>
                <w:color w:val="000000"/>
                <w:sz w:val="16"/>
                <w:szCs w:val="16"/>
              </w:rPr>
            </w:pPr>
          </w:p>
        </w:tc>
      </w:tr>
      <w:tr w:rsidR="0004277C" w:rsidRPr="00C03EBB" w14:paraId="4344E448"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16522896" w14:textId="77777777" w:rsidTr="003B39E4">
              <w:tc>
                <w:tcPr>
                  <w:tcW w:w="645" w:type="dxa"/>
                  <w:tcMar>
                    <w:top w:w="0" w:type="dxa"/>
                    <w:left w:w="0" w:type="dxa"/>
                    <w:bottom w:w="0" w:type="dxa"/>
                    <w:right w:w="0" w:type="dxa"/>
                  </w:tcMar>
                </w:tcPr>
                <w:p w14:paraId="2CAEAFE5" w14:textId="77777777" w:rsidR="0004277C" w:rsidRPr="00C03EBB" w:rsidRDefault="0004277C" w:rsidP="003B39E4">
                  <w:pPr>
                    <w:jc w:val="left"/>
                    <w:rPr>
                      <w:rFonts w:cs="Arial"/>
                      <w:color w:val="000000"/>
                      <w:sz w:val="16"/>
                      <w:szCs w:val="16"/>
                    </w:rPr>
                  </w:pPr>
                  <w:r w:rsidRPr="00C03EBB">
                    <w:rPr>
                      <w:rFonts w:cs="Arial"/>
                      <w:color w:val="000000"/>
                      <w:sz w:val="16"/>
                      <w:szCs w:val="16"/>
                    </w:rPr>
                    <w:t>FR</w:t>
                  </w:r>
                </w:p>
                <w:p w14:paraId="449EACA6" w14:textId="77777777" w:rsidR="0004277C" w:rsidRPr="00C03EBB" w:rsidRDefault="0004277C" w:rsidP="003B39E4">
                  <w:pPr>
                    <w:spacing w:line="1" w:lineRule="auto"/>
                    <w:jc w:val="left"/>
                  </w:pPr>
                </w:p>
              </w:tc>
            </w:tr>
          </w:tbl>
          <w:p w14:paraId="68EBB285" w14:textId="77777777" w:rsidR="0004277C" w:rsidRPr="00C03EBB" w:rsidRDefault="0004277C" w:rsidP="003B39E4">
            <w:pPr>
              <w:keepNext/>
              <w:jc w:val="left"/>
              <w:rPr>
                <w:rFonts w:cs="Arial"/>
                <w:color w:val="000000"/>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0CA3201F" w14:textId="77777777" w:rsidTr="003B39E4">
              <w:tc>
                <w:tcPr>
                  <w:tcW w:w="885" w:type="dxa"/>
                  <w:tcMar>
                    <w:top w:w="0" w:type="dxa"/>
                    <w:left w:w="0" w:type="dxa"/>
                    <w:bottom w:w="0" w:type="dxa"/>
                    <w:right w:w="0" w:type="dxa"/>
                  </w:tcMar>
                </w:tcPr>
                <w:p w14:paraId="352C82B7" w14:textId="77777777" w:rsidR="0004277C" w:rsidRPr="00C03EBB" w:rsidRDefault="0004277C" w:rsidP="003B39E4">
                  <w:pPr>
                    <w:jc w:val="left"/>
                    <w:rPr>
                      <w:rFonts w:cs="Arial"/>
                      <w:color w:val="000000"/>
                      <w:sz w:val="16"/>
                      <w:szCs w:val="16"/>
                    </w:rPr>
                  </w:pPr>
                  <w:r w:rsidRPr="00C03EBB">
                    <w:rPr>
                      <w:rFonts w:cs="Arial"/>
                      <w:color w:val="000000"/>
                      <w:sz w:val="16"/>
                      <w:szCs w:val="16"/>
                    </w:rPr>
                    <w:t>TWO</w:t>
                  </w:r>
                </w:p>
                <w:p w14:paraId="079F7DA0" w14:textId="77777777" w:rsidR="0004277C" w:rsidRPr="00C03EBB" w:rsidRDefault="0004277C" w:rsidP="003B39E4">
                  <w:pPr>
                    <w:spacing w:line="1" w:lineRule="auto"/>
                    <w:jc w:val="left"/>
                  </w:pPr>
                </w:p>
              </w:tc>
            </w:tr>
          </w:tbl>
          <w:p w14:paraId="6913F331" w14:textId="77777777" w:rsidR="0004277C" w:rsidRPr="00C03EBB" w:rsidRDefault="0004277C" w:rsidP="003B39E4">
            <w:pPr>
              <w:keepNext/>
              <w:jc w:val="left"/>
              <w:rPr>
                <w:rFonts w:cs="Arial"/>
                <w:color w:val="000000"/>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699C9049" w14:textId="77777777" w:rsidTr="003B39E4">
              <w:tc>
                <w:tcPr>
                  <w:tcW w:w="1245" w:type="dxa"/>
                  <w:tcMar>
                    <w:top w:w="0" w:type="dxa"/>
                    <w:left w:w="0" w:type="dxa"/>
                    <w:bottom w:w="0" w:type="dxa"/>
                    <w:right w:w="0" w:type="dxa"/>
                  </w:tcMar>
                </w:tcPr>
                <w:p w14:paraId="3D6585E7" w14:textId="77777777" w:rsidR="0004277C" w:rsidRPr="00C03EBB" w:rsidRDefault="0004277C" w:rsidP="003B39E4">
                  <w:pPr>
                    <w:jc w:val="left"/>
                    <w:rPr>
                      <w:rFonts w:cs="Arial"/>
                      <w:color w:val="000000"/>
                      <w:sz w:val="16"/>
                      <w:szCs w:val="16"/>
                    </w:rPr>
                  </w:pPr>
                  <w:r w:rsidRPr="00C03EBB">
                    <w:rPr>
                      <w:rFonts w:cs="Arial"/>
                      <w:color w:val="000000"/>
                      <w:sz w:val="16"/>
                      <w:szCs w:val="16"/>
                    </w:rPr>
                    <w:t>TG/148/3</w:t>
                  </w:r>
                </w:p>
                <w:p w14:paraId="7ACEC65B" w14:textId="77777777" w:rsidR="0004277C" w:rsidRPr="00C03EBB" w:rsidRDefault="0004277C" w:rsidP="003B39E4">
                  <w:pPr>
                    <w:spacing w:line="1" w:lineRule="auto"/>
                    <w:jc w:val="left"/>
                  </w:pPr>
                </w:p>
              </w:tc>
            </w:tr>
          </w:tbl>
          <w:p w14:paraId="36582AD8" w14:textId="77777777" w:rsidR="0004277C" w:rsidRPr="00C03EBB" w:rsidRDefault="0004277C"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19E68C15" w14:textId="77777777" w:rsidTr="003B39E4">
              <w:tc>
                <w:tcPr>
                  <w:tcW w:w="1545" w:type="dxa"/>
                  <w:tcMar>
                    <w:top w:w="0" w:type="dxa"/>
                    <w:left w:w="0" w:type="dxa"/>
                    <w:bottom w:w="0" w:type="dxa"/>
                    <w:right w:w="0" w:type="dxa"/>
                  </w:tcMar>
                </w:tcPr>
                <w:p w14:paraId="6F7070A4" w14:textId="77777777" w:rsidR="0004277C" w:rsidRPr="00C03EBB" w:rsidRDefault="0004277C" w:rsidP="003B39E4">
                  <w:pPr>
                    <w:jc w:val="left"/>
                    <w:rPr>
                      <w:rFonts w:cs="Arial"/>
                      <w:color w:val="000000"/>
                      <w:sz w:val="16"/>
                      <w:szCs w:val="16"/>
                    </w:rPr>
                  </w:pPr>
                  <w:r w:rsidRPr="00C03EBB">
                    <w:rPr>
                      <w:rFonts w:cs="Arial"/>
                      <w:color w:val="000000"/>
                      <w:sz w:val="16"/>
                      <w:szCs w:val="16"/>
                    </w:rPr>
                    <w:t>Weigela</w:t>
                  </w:r>
                </w:p>
                <w:p w14:paraId="479E2B0E" w14:textId="77777777" w:rsidR="0004277C" w:rsidRPr="00C03EBB" w:rsidRDefault="0004277C" w:rsidP="003B39E4">
                  <w:pPr>
                    <w:spacing w:line="1" w:lineRule="auto"/>
                    <w:jc w:val="left"/>
                  </w:pPr>
                </w:p>
              </w:tc>
            </w:tr>
          </w:tbl>
          <w:p w14:paraId="3C98CCDC" w14:textId="77777777" w:rsidR="0004277C" w:rsidRPr="00C03EBB" w:rsidRDefault="0004277C"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71662D67" w14:textId="77777777" w:rsidTr="003B39E4">
              <w:tc>
                <w:tcPr>
                  <w:tcW w:w="1290" w:type="dxa"/>
                  <w:tcMar>
                    <w:top w:w="0" w:type="dxa"/>
                    <w:left w:w="0" w:type="dxa"/>
                    <w:bottom w:w="0" w:type="dxa"/>
                    <w:right w:w="0" w:type="dxa"/>
                  </w:tcMar>
                </w:tcPr>
                <w:p w14:paraId="4CF7D57C" w14:textId="77777777" w:rsidR="0004277C" w:rsidRPr="00C03EBB" w:rsidRDefault="0004277C" w:rsidP="003B39E4">
                  <w:pPr>
                    <w:jc w:val="left"/>
                    <w:rPr>
                      <w:rFonts w:cs="Arial"/>
                      <w:color w:val="000000"/>
                      <w:sz w:val="16"/>
                      <w:szCs w:val="16"/>
                    </w:rPr>
                  </w:pPr>
                  <w:r w:rsidRPr="00C03EBB">
                    <w:rPr>
                      <w:rFonts w:cs="Arial"/>
                      <w:color w:val="000000"/>
                      <w:sz w:val="16"/>
                      <w:szCs w:val="16"/>
                    </w:rPr>
                    <w:t>Weigela</w:t>
                  </w:r>
                </w:p>
                <w:p w14:paraId="5AC5CD69" w14:textId="77777777" w:rsidR="0004277C" w:rsidRPr="00C03EBB" w:rsidRDefault="0004277C" w:rsidP="003B39E4">
                  <w:pPr>
                    <w:spacing w:line="1" w:lineRule="auto"/>
                    <w:jc w:val="left"/>
                  </w:pPr>
                </w:p>
              </w:tc>
            </w:tr>
          </w:tbl>
          <w:p w14:paraId="77E8B6B6" w14:textId="77777777" w:rsidR="0004277C" w:rsidRPr="00C03EBB" w:rsidRDefault="0004277C"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45465E1D" w14:textId="77777777" w:rsidTr="003B39E4">
              <w:tc>
                <w:tcPr>
                  <w:tcW w:w="1470" w:type="dxa"/>
                  <w:tcMar>
                    <w:top w:w="0" w:type="dxa"/>
                    <w:left w:w="0" w:type="dxa"/>
                    <w:bottom w:w="0" w:type="dxa"/>
                    <w:right w:w="0" w:type="dxa"/>
                  </w:tcMar>
                </w:tcPr>
                <w:p w14:paraId="35B64C58" w14:textId="77777777" w:rsidR="0004277C" w:rsidRPr="00C03EBB" w:rsidRDefault="0004277C" w:rsidP="003B39E4">
                  <w:pPr>
                    <w:jc w:val="left"/>
                    <w:rPr>
                      <w:rFonts w:cs="Arial"/>
                      <w:color w:val="000000"/>
                      <w:sz w:val="16"/>
                      <w:szCs w:val="16"/>
                    </w:rPr>
                  </w:pPr>
                  <w:r w:rsidRPr="00C03EBB">
                    <w:rPr>
                      <w:rFonts w:cs="Arial"/>
                      <w:color w:val="000000"/>
                      <w:sz w:val="16"/>
                      <w:szCs w:val="16"/>
                    </w:rPr>
                    <w:t>Weigelie</w:t>
                  </w:r>
                </w:p>
                <w:p w14:paraId="2D9B98EC" w14:textId="77777777" w:rsidR="0004277C" w:rsidRPr="00C03EBB" w:rsidRDefault="0004277C" w:rsidP="003B39E4">
                  <w:pPr>
                    <w:spacing w:line="1" w:lineRule="auto"/>
                    <w:jc w:val="left"/>
                  </w:pPr>
                </w:p>
              </w:tc>
            </w:tr>
          </w:tbl>
          <w:p w14:paraId="37956A35" w14:textId="77777777" w:rsidR="0004277C" w:rsidRPr="00C03EBB" w:rsidRDefault="0004277C"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013585D0" w14:textId="77777777" w:rsidTr="003B39E4">
              <w:tc>
                <w:tcPr>
                  <w:tcW w:w="1365" w:type="dxa"/>
                  <w:tcMar>
                    <w:top w:w="0" w:type="dxa"/>
                    <w:left w:w="0" w:type="dxa"/>
                    <w:bottom w:w="0" w:type="dxa"/>
                    <w:right w:w="0" w:type="dxa"/>
                  </w:tcMar>
                </w:tcPr>
                <w:p w14:paraId="7A184DC4" w14:textId="77777777" w:rsidR="0004277C" w:rsidRPr="00C03EBB" w:rsidRDefault="0004277C" w:rsidP="003B39E4">
                  <w:pPr>
                    <w:jc w:val="left"/>
                    <w:rPr>
                      <w:rFonts w:cs="Arial"/>
                      <w:color w:val="000000"/>
                      <w:sz w:val="16"/>
                      <w:szCs w:val="16"/>
                    </w:rPr>
                  </w:pPr>
                  <w:r w:rsidRPr="00C03EBB">
                    <w:rPr>
                      <w:rFonts w:cs="Arial"/>
                      <w:color w:val="000000"/>
                      <w:sz w:val="16"/>
                      <w:szCs w:val="16"/>
                    </w:rPr>
                    <w:t>Weigela</w:t>
                  </w:r>
                </w:p>
                <w:p w14:paraId="116C423B" w14:textId="77777777" w:rsidR="0004277C" w:rsidRPr="00C03EBB" w:rsidRDefault="0004277C" w:rsidP="003B39E4">
                  <w:pPr>
                    <w:spacing w:line="1" w:lineRule="auto"/>
                    <w:jc w:val="left"/>
                  </w:pPr>
                </w:p>
              </w:tc>
            </w:tr>
          </w:tbl>
          <w:p w14:paraId="7D5B2EC3" w14:textId="77777777" w:rsidR="0004277C" w:rsidRPr="00C03EBB" w:rsidRDefault="0004277C" w:rsidP="003B39E4">
            <w:pPr>
              <w:keepNext/>
              <w:jc w:val="left"/>
              <w:rPr>
                <w:rFonts w:cs="Arial"/>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04277C" w:rsidRPr="00C03EBB" w14:paraId="6067344D" w14:textId="77777777" w:rsidTr="003B39E4">
              <w:tc>
                <w:tcPr>
                  <w:tcW w:w="1455" w:type="dxa"/>
                  <w:tcMar>
                    <w:top w:w="0" w:type="dxa"/>
                    <w:left w:w="0" w:type="dxa"/>
                    <w:bottom w:w="0" w:type="dxa"/>
                    <w:right w:w="0" w:type="dxa"/>
                  </w:tcMar>
                </w:tcPr>
                <w:p w14:paraId="2E1DE381" w14:textId="77777777" w:rsidR="0004277C" w:rsidRPr="00C03EBB" w:rsidRDefault="0004277C" w:rsidP="003B39E4">
                  <w:pPr>
                    <w:jc w:val="left"/>
                    <w:rPr>
                      <w:rFonts w:cs="Arial"/>
                      <w:color w:val="000000"/>
                      <w:sz w:val="16"/>
                      <w:szCs w:val="16"/>
                    </w:rPr>
                  </w:pPr>
                  <w:r w:rsidRPr="00C03EBB">
                    <w:rPr>
                      <w:rStyle w:val="Emphasis"/>
                      <w:rFonts w:cs="Arial"/>
                      <w:color w:val="000000"/>
                      <w:sz w:val="16"/>
                      <w:szCs w:val="16"/>
                    </w:rPr>
                    <w:t>Weigela</w:t>
                  </w:r>
                  <w:r w:rsidRPr="00C03EBB">
                    <w:rPr>
                      <w:rFonts w:cs="Arial"/>
                      <w:color w:val="000000"/>
                      <w:sz w:val="16"/>
                      <w:szCs w:val="16"/>
                    </w:rPr>
                    <w:t> Thunb.</w:t>
                  </w:r>
                </w:p>
                <w:p w14:paraId="4BADAA33" w14:textId="77777777" w:rsidR="0004277C" w:rsidRPr="00C03EBB" w:rsidRDefault="0004277C" w:rsidP="003B39E4">
                  <w:pPr>
                    <w:spacing w:line="1" w:lineRule="auto"/>
                    <w:jc w:val="left"/>
                  </w:pPr>
                </w:p>
              </w:tc>
            </w:tr>
          </w:tbl>
          <w:p w14:paraId="724E5CA4" w14:textId="77777777" w:rsidR="0004277C" w:rsidRPr="00C03EBB" w:rsidRDefault="0004277C" w:rsidP="003B39E4">
            <w:pPr>
              <w:keepNext/>
              <w:jc w:val="left"/>
              <w:rPr>
                <w:rFonts w:cs="Arial"/>
                <w:color w:val="000000"/>
                <w:sz w:val="16"/>
                <w:szCs w:val="16"/>
              </w:rPr>
            </w:pPr>
          </w:p>
        </w:tc>
      </w:tr>
      <w:tr w:rsidR="0004277C" w:rsidRPr="00C03EBB" w14:paraId="46564509"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05CB8018" w14:textId="77777777" w:rsidTr="003B39E4">
              <w:tc>
                <w:tcPr>
                  <w:tcW w:w="645" w:type="dxa"/>
                  <w:tcMar>
                    <w:top w:w="0" w:type="dxa"/>
                    <w:left w:w="0" w:type="dxa"/>
                    <w:bottom w:w="0" w:type="dxa"/>
                    <w:right w:w="0" w:type="dxa"/>
                  </w:tcMar>
                </w:tcPr>
                <w:p w14:paraId="44F67CCA" w14:textId="77777777" w:rsidR="0004277C" w:rsidRPr="00C03EBB" w:rsidRDefault="0004277C" w:rsidP="003B39E4">
                  <w:pPr>
                    <w:jc w:val="left"/>
                    <w:rPr>
                      <w:rFonts w:cs="Arial"/>
                      <w:color w:val="000000"/>
                      <w:sz w:val="16"/>
                      <w:szCs w:val="16"/>
                    </w:rPr>
                  </w:pPr>
                  <w:r w:rsidRPr="00C03EBB">
                    <w:rPr>
                      <w:rFonts w:cs="Arial"/>
                      <w:color w:val="000000"/>
                      <w:sz w:val="16"/>
                      <w:szCs w:val="16"/>
                    </w:rPr>
                    <w:t>NL</w:t>
                  </w:r>
                </w:p>
                <w:p w14:paraId="3F1E3B08" w14:textId="77777777" w:rsidR="0004277C" w:rsidRPr="00C03EBB" w:rsidRDefault="0004277C" w:rsidP="003B39E4">
                  <w:pPr>
                    <w:spacing w:line="1" w:lineRule="auto"/>
                    <w:jc w:val="left"/>
                  </w:pPr>
                </w:p>
              </w:tc>
            </w:tr>
          </w:tbl>
          <w:p w14:paraId="6AFDD88E" w14:textId="77777777" w:rsidR="0004277C" w:rsidRPr="00C03EBB" w:rsidRDefault="0004277C"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7A11D9E7" w14:textId="77777777" w:rsidTr="003B39E4">
              <w:tc>
                <w:tcPr>
                  <w:tcW w:w="885" w:type="dxa"/>
                  <w:tcMar>
                    <w:top w:w="0" w:type="dxa"/>
                    <w:left w:w="0" w:type="dxa"/>
                    <w:bottom w:w="0" w:type="dxa"/>
                    <w:right w:w="0" w:type="dxa"/>
                  </w:tcMar>
                </w:tcPr>
                <w:p w14:paraId="2769B680" w14:textId="77777777" w:rsidR="0004277C" w:rsidRPr="00C03EBB" w:rsidRDefault="0004277C" w:rsidP="003B39E4">
                  <w:pPr>
                    <w:jc w:val="left"/>
                    <w:rPr>
                      <w:rFonts w:cs="Arial"/>
                      <w:color w:val="000000"/>
                      <w:sz w:val="16"/>
                      <w:szCs w:val="16"/>
                    </w:rPr>
                  </w:pPr>
                  <w:r w:rsidRPr="00C03EBB">
                    <w:rPr>
                      <w:rFonts w:cs="Arial"/>
                      <w:color w:val="000000"/>
                      <w:sz w:val="16"/>
                      <w:szCs w:val="16"/>
                    </w:rPr>
                    <w:t>TWO</w:t>
                  </w:r>
                </w:p>
                <w:p w14:paraId="1D8B0A2B" w14:textId="77777777" w:rsidR="0004277C" w:rsidRPr="00C03EBB" w:rsidRDefault="0004277C" w:rsidP="003B39E4">
                  <w:pPr>
                    <w:spacing w:line="1" w:lineRule="auto"/>
                    <w:jc w:val="left"/>
                  </w:pPr>
                </w:p>
              </w:tc>
            </w:tr>
          </w:tbl>
          <w:p w14:paraId="19E15B4C" w14:textId="77777777" w:rsidR="0004277C" w:rsidRPr="00C03EBB" w:rsidRDefault="0004277C"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258C7C9E" w14:textId="77777777" w:rsidTr="003B39E4">
              <w:tc>
                <w:tcPr>
                  <w:tcW w:w="1245" w:type="dxa"/>
                  <w:tcMar>
                    <w:top w:w="0" w:type="dxa"/>
                    <w:left w:w="0" w:type="dxa"/>
                    <w:bottom w:w="0" w:type="dxa"/>
                    <w:right w:w="0" w:type="dxa"/>
                  </w:tcMar>
                </w:tcPr>
                <w:p w14:paraId="75782722" w14:textId="77777777" w:rsidR="0004277C" w:rsidRPr="00C03EBB" w:rsidRDefault="0004277C" w:rsidP="003B39E4">
                  <w:pPr>
                    <w:jc w:val="left"/>
                    <w:rPr>
                      <w:rFonts w:cs="Arial"/>
                      <w:color w:val="000000"/>
                      <w:sz w:val="16"/>
                      <w:szCs w:val="16"/>
                    </w:rPr>
                  </w:pPr>
                  <w:r w:rsidRPr="00C03EBB">
                    <w:rPr>
                      <w:rFonts w:cs="Arial"/>
                      <w:color w:val="000000"/>
                      <w:sz w:val="16"/>
                      <w:szCs w:val="16"/>
                    </w:rPr>
                    <w:t>TG/181/4</w:t>
                  </w:r>
                </w:p>
                <w:p w14:paraId="1D8229DB" w14:textId="77777777" w:rsidR="0004277C" w:rsidRPr="00C03EBB" w:rsidRDefault="0004277C" w:rsidP="003B39E4">
                  <w:pPr>
                    <w:spacing w:line="1" w:lineRule="auto"/>
                    <w:jc w:val="left"/>
                  </w:pPr>
                </w:p>
              </w:tc>
            </w:tr>
          </w:tbl>
          <w:p w14:paraId="19958CDF"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5011228E" w14:textId="77777777" w:rsidTr="003B39E4">
              <w:tc>
                <w:tcPr>
                  <w:tcW w:w="1545" w:type="dxa"/>
                  <w:tcMar>
                    <w:top w:w="0" w:type="dxa"/>
                    <w:left w:w="0" w:type="dxa"/>
                    <w:bottom w:w="0" w:type="dxa"/>
                    <w:right w:w="0" w:type="dxa"/>
                  </w:tcMar>
                </w:tcPr>
                <w:p w14:paraId="194A07D4" w14:textId="77777777" w:rsidR="0004277C" w:rsidRPr="00C03EBB" w:rsidRDefault="0004277C" w:rsidP="003B39E4">
                  <w:pPr>
                    <w:jc w:val="left"/>
                    <w:rPr>
                      <w:rFonts w:cs="Arial"/>
                      <w:color w:val="000000"/>
                      <w:sz w:val="16"/>
                      <w:szCs w:val="16"/>
                    </w:rPr>
                  </w:pPr>
                  <w:r w:rsidRPr="00C03EBB">
                    <w:rPr>
                      <w:rFonts w:cs="Arial"/>
                      <w:color w:val="000000"/>
                      <w:sz w:val="16"/>
                      <w:szCs w:val="16"/>
                    </w:rPr>
                    <w:t>Amaryllis</w:t>
                  </w:r>
                </w:p>
                <w:p w14:paraId="481B0810" w14:textId="77777777" w:rsidR="0004277C" w:rsidRPr="00C03EBB" w:rsidRDefault="0004277C" w:rsidP="003B39E4">
                  <w:pPr>
                    <w:spacing w:line="1" w:lineRule="auto"/>
                    <w:jc w:val="left"/>
                  </w:pPr>
                </w:p>
              </w:tc>
            </w:tr>
          </w:tbl>
          <w:p w14:paraId="3C678C22"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12F0A9F3" w14:textId="77777777" w:rsidTr="003B39E4">
              <w:tc>
                <w:tcPr>
                  <w:tcW w:w="1290" w:type="dxa"/>
                  <w:tcMar>
                    <w:top w:w="0" w:type="dxa"/>
                    <w:left w:w="0" w:type="dxa"/>
                    <w:bottom w:w="0" w:type="dxa"/>
                    <w:right w:w="0" w:type="dxa"/>
                  </w:tcMar>
                </w:tcPr>
                <w:p w14:paraId="6B77D96D" w14:textId="77777777" w:rsidR="0004277C" w:rsidRPr="00C03EBB" w:rsidRDefault="0004277C" w:rsidP="003B39E4">
                  <w:pPr>
                    <w:jc w:val="left"/>
                    <w:rPr>
                      <w:rFonts w:cs="Arial"/>
                      <w:color w:val="000000"/>
                      <w:sz w:val="16"/>
                      <w:szCs w:val="16"/>
                    </w:rPr>
                  </w:pPr>
                  <w:r w:rsidRPr="00C03EBB">
                    <w:rPr>
                      <w:rFonts w:cs="Arial"/>
                      <w:color w:val="000000"/>
                      <w:sz w:val="16"/>
                      <w:szCs w:val="16"/>
                    </w:rPr>
                    <w:t>Amaryllis</w:t>
                  </w:r>
                </w:p>
                <w:p w14:paraId="6FDD2C12" w14:textId="77777777" w:rsidR="0004277C" w:rsidRPr="00C03EBB" w:rsidRDefault="0004277C" w:rsidP="003B39E4">
                  <w:pPr>
                    <w:spacing w:line="1" w:lineRule="auto"/>
                    <w:jc w:val="left"/>
                  </w:pPr>
                </w:p>
              </w:tc>
            </w:tr>
          </w:tbl>
          <w:p w14:paraId="35B4890C"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4EF7E267" w14:textId="77777777" w:rsidTr="003B39E4">
              <w:tc>
                <w:tcPr>
                  <w:tcW w:w="1470" w:type="dxa"/>
                  <w:tcMar>
                    <w:top w:w="0" w:type="dxa"/>
                    <w:left w:w="0" w:type="dxa"/>
                    <w:bottom w:w="0" w:type="dxa"/>
                    <w:right w:w="0" w:type="dxa"/>
                  </w:tcMar>
                </w:tcPr>
                <w:p w14:paraId="69FA6CEB" w14:textId="77777777" w:rsidR="0004277C" w:rsidRPr="00C03EBB" w:rsidRDefault="0004277C" w:rsidP="003B39E4">
                  <w:pPr>
                    <w:jc w:val="left"/>
                    <w:rPr>
                      <w:rFonts w:cs="Arial"/>
                      <w:color w:val="000000"/>
                      <w:sz w:val="16"/>
                      <w:szCs w:val="16"/>
                    </w:rPr>
                  </w:pPr>
                  <w:r w:rsidRPr="00C03EBB">
                    <w:rPr>
                      <w:rFonts w:cs="Arial"/>
                      <w:color w:val="000000"/>
                      <w:sz w:val="16"/>
                      <w:szCs w:val="16"/>
                    </w:rPr>
                    <w:t>Amaryllis</w:t>
                  </w:r>
                </w:p>
                <w:p w14:paraId="47317239" w14:textId="77777777" w:rsidR="0004277C" w:rsidRPr="00C03EBB" w:rsidRDefault="0004277C" w:rsidP="003B39E4">
                  <w:pPr>
                    <w:spacing w:line="1" w:lineRule="auto"/>
                    <w:jc w:val="left"/>
                  </w:pPr>
                </w:p>
              </w:tc>
            </w:tr>
          </w:tbl>
          <w:p w14:paraId="16B56043"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60BD33C7" w14:textId="77777777" w:rsidTr="003B39E4">
              <w:tc>
                <w:tcPr>
                  <w:tcW w:w="1365" w:type="dxa"/>
                  <w:tcMar>
                    <w:top w:w="0" w:type="dxa"/>
                    <w:left w:w="0" w:type="dxa"/>
                    <w:bottom w:w="0" w:type="dxa"/>
                    <w:right w:w="0" w:type="dxa"/>
                  </w:tcMar>
                </w:tcPr>
                <w:p w14:paraId="473AB1D2" w14:textId="77777777" w:rsidR="0004277C" w:rsidRPr="00C03EBB" w:rsidRDefault="0004277C" w:rsidP="003B39E4">
                  <w:pPr>
                    <w:jc w:val="left"/>
                    <w:rPr>
                      <w:rFonts w:cs="Arial"/>
                      <w:color w:val="000000"/>
                      <w:sz w:val="16"/>
                      <w:szCs w:val="16"/>
                    </w:rPr>
                  </w:pPr>
                  <w:r w:rsidRPr="00C03EBB">
                    <w:rPr>
                      <w:rFonts w:cs="Arial"/>
                      <w:color w:val="000000"/>
                      <w:sz w:val="16"/>
                      <w:szCs w:val="16"/>
                    </w:rPr>
                    <w:t>Amarilis</w:t>
                  </w:r>
                </w:p>
                <w:p w14:paraId="31C4AA12" w14:textId="77777777" w:rsidR="0004277C" w:rsidRPr="00C03EBB" w:rsidRDefault="0004277C" w:rsidP="003B39E4">
                  <w:pPr>
                    <w:spacing w:line="1" w:lineRule="auto"/>
                    <w:jc w:val="left"/>
                  </w:pPr>
                </w:p>
              </w:tc>
            </w:tr>
          </w:tbl>
          <w:p w14:paraId="55783ED2" w14:textId="77777777" w:rsidR="0004277C" w:rsidRPr="00C03EBB" w:rsidRDefault="0004277C" w:rsidP="003B39E4">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04277C" w:rsidRPr="00C03EBB" w14:paraId="28FFAAE6" w14:textId="77777777" w:rsidTr="003B39E4">
              <w:tc>
                <w:tcPr>
                  <w:tcW w:w="1455" w:type="dxa"/>
                  <w:tcMar>
                    <w:top w:w="0" w:type="dxa"/>
                    <w:left w:w="0" w:type="dxa"/>
                    <w:bottom w:w="0" w:type="dxa"/>
                    <w:right w:w="0" w:type="dxa"/>
                  </w:tcMar>
                </w:tcPr>
                <w:p w14:paraId="010EDCDA" w14:textId="77777777" w:rsidR="0004277C" w:rsidRPr="00C03EBB" w:rsidRDefault="0004277C" w:rsidP="003B39E4">
                  <w:pPr>
                    <w:jc w:val="left"/>
                    <w:rPr>
                      <w:rFonts w:cs="Arial"/>
                      <w:color w:val="000000"/>
                      <w:sz w:val="16"/>
                      <w:szCs w:val="16"/>
                    </w:rPr>
                  </w:pPr>
                  <w:r w:rsidRPr="00C03EBB">
                    <w:rPr>
                      <w:rStyle w:val="Emphasis"/>
                      <w:rFonts w:cs="Arial"/>
                      <w:color w:val="000000"/>
                      <w:sz w:val="16"/>
                      <w:szCs w:val="16"/>
                    </w:rPr>
                    <w:t>Hippeastrum</w:t>
                  </w:r>
                  <w:r w:rsidRPr="00C03EBB">
                    <w:rPr>
                      <w:rFonts w:cs="Arial"/>
                      <w:color w:val="000000"/>
                      <w:sz w:val="16"/>
                      <w:szCs w:val="16"/>
                    </w:rPr>
                    <w:t> Herb.</w:t>
                  </w:r>
                </w:p>
                <w:p w14:paraId="323B5384" w14:textId="77777777" w:rsidR="0004277C" w:rsidRPr="00C03EBB" w:rsidRDefault="0004277C" w:rsidP="003B39E4">
                  <w:pPr>
                    <w:spacing w:line="1" w:lineRule="auto"/>
                    <w:jc w:val="left"/>
                  </w:pPr>
                </w:p>
              </w:tc>
            </w:tr>
          </w:tbl>
          <w:p w14:paraId="734C0485" w14:textId="77777777" w:rsidR="0004277C" w:rsidRPr="00C03EBB" w:rsidRDefault="0004277C" w:rsidP="003B39E4">
            <w:pPr>
              <w:jc w:val="left"/>
              <w:rPr>
                <w:rFonts w:cs="Arial"/>
                <w:sz w:val="16"/>
                <w:szCs w:val="16"/>
              </w:rPr>
            </w:pPr>
          </w:p>
        </w:tc>
      </w:tr>
      <w:tr w:rsidR="0004277C" w:rsidRPr="00A37DDB" w14:paraId="425C06A2"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04277C" w:rsidRPr="00C03EBB" w14:paraId="07C9FD82" w14:textId="77777777" w:rsidTr="003B39E4">
              <w:tc>
                <w:tcPr>
                  <w:tcW w:w="645" w:type="dxa"/>
                  <w:tcMar>
                    <w:top w:w="0" w:type="dxa"/>
                    <w:left w:w="0" w:type="dxa"/>
                    <w:bottom w:w="0" w:type="dxa"/>
                    <w:right w:w="0" w:type="dxa"/>
                  </w:tcMar>
                </w:tcPr>
                <w:p w14:paraId="76A33CEA" w14:textId="77777777" w:rsidR="0004277C" w:rsidRPr="00C03EBB" w:rsidRDefault="0004277C" w:rsidP="003B39E4">
                  <w:pPr>
                    <w:jc w:val="left"/>
                    <w:rPr>
                      <w:rFonts w:cs="Arial"/>
                      <w:color w:val="000000"/>
                      <w:sz w:val="16"/>
                      <w:szCs w:val="16"/>
                    </w:rPr>
                  </w:pPr>
                  <w:r w:rsidRPr="00C03EBB">
                    <w:rPr>
                      <w:rFonts w:cs="Arial"/>
                      <w:color w:val="000000"/>
                      <w:sz w:val="16"/>
                      <w:szCs w:val="16"/>
                    </w:rPr>
                    <w:lastRenderedPageBreak/>
                    <w:t>HU</w:t>
                  </w:r>
                </w:p>
                <w:p w14:paraId="6F64C442" w14:textId="77777777" w:rsidR="0004277C" w:rsidRPr="00C03EBB" w:rsidRDefault="0004277C" w:rsidP="003B39E4">
                  <w:pPr>
                    <w:spacing w:line="1" w:lineRule="auto"/>
                    <w:jc w:val="left"/>
                  </w:pPr>
                </w:p>
              </w:tc>
            </w:tr>
          </w:tbl>
          <w:p w14:paraId="6B0F1C7F" w14:textId="77777777" w:rsidR="0004277C" w:rsidRPr="00C03EBB" w:rsidRDefault="0004277C"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04277C" w:rsidRPr="00C03EBB" w14:paraId="04731ED7" w14:textId="77777777" w:rsidTr="003B39E4">
              <w:tc>
                <w:tcPr>
                  <w:tcW w:w="885" w:type="dxa"/>
                  <w:tcMar>
                    <w:top w:w="0" w:type="dxa"/>
                    <w:left w:w="0" w:type="dxa"/>
                    <w:bottom w:w="0" w:type="dxa"/>
                    <w:right w:w="0" w:type="dxa"/>
                  </w:tcMar>
                </w:tcPr>
                <w:p w14:paraId="3DC51DC9" w14:textId="77777777" w:rsidR="0004277C" w:rsidRPr="00C03EBB" w:rsidRDefault="0004277C" w:rsidP="003B39E4">
                  <w:pPr>
                    <w:jc w:val="left"/>
                    <w:rPr>
                      <w:rFonts w:cs="Arial"/>
                      <w:color w:val="000000"/>
                      <w:sz w:val="16"/>
                      <w:szCs w:val="16"/>
                    </w:rPr>
                  </w:pPr>
                  <w:r w:rsidRPr="00C03EBB">
                    <w:rPr>
                      <w:rFonts w:cs="Arial"/>
                      <w:color w:val="000000"/>
                      <w:sz w:val="16"/>
                      <w:szCs w:val="16"/>
                    </w:rPr>
                    <w:t>TWF</w:t>
                  </w:r>
                </w:p>
                <w:p w14:paraId="4E14865B" w14:textId="77777777" w:rsidR="0004277C" w:rsidRPr="00C03EBB" w:rsidRDefault="0004277C" w:rsidP="003B39E4">
                  <w:pPr>
                    <w:spacing w:line="1" w:lineRule="auto"/>
                    <w:jc w:val="left"/>
                  </w:pPr>
                </w:p>
              </w:tc>
            </w:tr>
          </w:tbl>
          <w:p w14:paraId="4F72C00C" w14:textId="77777777" w:rsidR="0004277C" w:rsidRPr="00C03EBB" w:rsidRDefault="0004277C"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04277C" w:rsidRPr="00C03EBB" w14:paraId="4D356C10" w14:textId="77777777" w:rsidTr="003B39E4">
              <w:tc>
                <w:tcPr>
                  <w:tcW w:w="1245" w:type="dxa"/>
                  <w:tcMar>
                    <w:top w:w="0" w:type="dxa"/>
                    <w:left w:w="0" w:type="dxa"/>
                    <w:bottom w:w="0" w:type="dxa"/>
                    <w:right w:w="0" w:type="dxa"/>
                  </w:tcMar>
                </w:tcPr>
                <w:p w14:paraId="003E7111" w14:textId="77777777" w:rsidR="0004277C" w:rsidRPr="00C03EBB" w:rsidRDefault="0004277C" w:rsidP="003B39E4">
                  <w:pPr>
                    <w:jc w:val="left"/>
                    <w:rPr>
                      <w:rFonts w:cs="Arial"/>
                      <w:color w:val="000000"/>
                      <w:sz w:val="16"/>
                      <w:szCs w:val="16"/>
                    </w:rPr>
                  </w:pPr>
                  <w:r w:rsidRPr="00C03EBB">
                    <w:rPr>
                      <w:rFonts w:cs="Arial"/>
                      <w:color w:val="000000"/>
                      <w:sz w:val="16"/>
                      <w:szCs w:val="16"/>
                    </w:rPr>
                    <w:t>TG/230/2</w:t>
                  </w:r>
                </w:p>
                <w:p w14:paraId="76845172" w14:textId="77777777" w:rsidR="0004277C" w:rsidRPr="00C03EBB" w:rsidRDefault="0004277C" w:rsidP="003B39E4">
                  <w:pPr>
                    <w:spacing w:line="1" w:lineRule="auto"/>
                    <w:jc w:val="left"/>
                  </w:pPr>
                </w:p>
              </w:tc>
            </w:tr>
          </w:tbl>
          <w:p w14:paraId="157F8E63"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04277C" w:rsidRPr="00C03EBB" w14:paraId="5170708D" w14:textId="77777777" w:rsidTr="003B39E4">
              <w:tc>
                <w:tcPr>
                  <w:tcW w:w="1545" w:type="dxa"/>
                  <w:tcMar>
                    <w:top w:w="0" w:type="dxa"/>
                    <w:left w:w="0" w:type="dxa"/>
                    <w:bottom w:w="0" w:type="dxa"/>
                    <w:right w:w="0" w:type="dxa"/>
                  </w:tcMar>
                </w:tcPr>
                <w:p w14:paraId="59862702" w14:textId="77777777" w:rsidR="0004277C" w:rsidRPr="00C03EBB" w:rsidRDefault="0004277C" w:rsidP="003B39E4">
                  <w:pPr>
                    <w:jc w:val="left"/>
                    <w:rPr>
                      <w:rFonts w:cs="Arial"/>
                      <w:color w:val="000000"/>
                      <w:sz w:val="16"/>
                      <w:szCs w:val="16"/>
                    </w:rPr>
                  </w:pPr>
                  <w:r w:rsidRPr="00C03EBB">
                    <w:rPr>
                      <w:rFonts w:cs="Arial"/>
                      <w:color w:val="000000"/>
                      <w:sz w:val="16"/>
                      <w:szCs w:val="16"/>
                    </w:rPr>
                    <w:t>Sour Cherry; Duke Cherry</w:t>
                  </w:r>
                </w:p>
                <w:p w14:paraId="0A9356AA" w14:textId="77777777" w:rsidR="0004277C" w:rsidRPr="00C03EBB" w:rsidRDefault="0004277C" w:rsidP="003B39E4">
                  <w:pPr>
                    <w:spacing w:line="1" w:lineRule="auto"/>
                    <w:jc w:val="left"/>
                  </w:pPr>
                </w:p>
              </w:tc>
            </w:tr>
          </w:tbl>
          <w:p w14:paraId="619AC549"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04277C" w:rsidRPr="00C03EBB" w14:paraId="545CB9E1" w14:textId="77777777" w:rsidTr="003B39E4">
              <w:tc>
                <w:tcPr>
                  <w:tcW w:w="1290" w:type="dxa"/>
                  <w:tcMar>
                    <w:top w:w="0" w:type="dxa"/>
                    <w:left w:w="0" w:type="dxa"/>
                    <w:bottom w:w="0" w:type="dxa"/>
                    <w:right w:w="0" w:type="dxa"/>
                  </w:tcMar>
                </w:tcPr>
                <w:p w14:paraId="098F6939" w14:textId="77777777" w:rsidR="0004277C" w:rsidRPr="00C03EBB" w:rsidRDefault="0004277C" w:rsidP="003B39E4">
                  <w:pPr>
                    <w:jc w:val="left"/>
                    <w:rPr>
                      <w:rFonts w:cs="Arial"/>
                      <w:color w:val="000000"/>
                      <w:sz w:val="16"/>
                      <w:szCs w:val="16"/>
                    </w:rPr>
                  </w:pPr>
                  <w:r w:rsidRPr="00C03EBB">
                    <w:rPr>
                      <w:rFonts w:cs="Arial"/>
                      <w:color w:val="000000"/>
                      <w:sz w:val="16"/>
                      <w:szCs w:val="16"/>
                    </w:rPr>
                    <w:t>Griotte, Cerisier acide</w:t>
                  </w:r>
                </w:p>
                <w:p w14:paraId="5DC4722B" w14:textId="77777777" w:rsidR="0004277C" w:rsidRPr="00C03EBB" w:rsidRDefault="0004277C" w:rsidP="003B39E4">
                  <w:pPr>
                    <w:spacing w:line="1" w:lineRule="auto"/>
                    <w:jc w:val="left"/>
                  </w:pPr>
                </w:p>
              </w:tc>
            </w:tr>
          </w:tbl>
          <w:p w14:paraId="0453D9EA"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04277C" w:rsidRPr="00C03EBB" w14:paraId="4DD890CE" w14:textId="77777777" w:rsidTr="003B39E4">
              <w:tc>
                <w:tcPr>
                  <w:tcW w:w="1470" w:type="dxa"/>
                  <w:tcMar>
                    <w:top w:w="0" w:type="dxa"/>
                    <w:left w:w="0" w:type="dxa"/>
                    <w:bottom w:w="0" w:type="dxa"/>
                    <w:right w:w="0" w:type="dxa"/>
                  </w:tcMar>
                </w:tcPr>
                <w:p w14:paraId="1FDB8C13" w14:textId="77777777" w:rsidR="0004277C" w:rsidRPr="00C03EBB" w:rsidRDefault="0004277C" w:rsidP="003B39E4">
                  <w:pPr>
                    <w:jc w:val="left"/>
                    <w:rPr>
                      <w:rFonts w:cs="Arial"/>
                      <w:color w:val="000000"/>
                      <w:sz w:val="16"/>
                      <w:szCs w:val="16"/>
                    </w:rPr>
                  </w:pPr>
                  <w:r w:rsidRPr="00C03EBB">
                    <w:rPr>
                      <w:rFonts w:cs="Arial"/>
                      <w:color w:val="000000"/>
                      <w:sz w:val="16"/>
                      <w:szCs w:val="16"/>
                    </w:rPr>
                    <w:t>Sauerkirsche</w:t>
                  </w:r>
                </w:p>
                <w:p w14:paraId="449972DE" w14:textId="77777777" w:rsidR="0004277C" w:rsidRPr="00C03EBB" w:rsidRDefault="0004277C" w:rsidP="003B39E4">
                  <w:pPr>
                    <w:spacing w:line="1" w:lineRule="auto"/>
                    <w:jc w:val="left"/>
                  </w:pPr>
                </w:p>
              </w:tc>
            </w:tr>
          </w:tbl>
          <w:p w14:paraId="083806BB" w14:textId="77777777" w:rsidR="0004277C" w:rsidRPr="00C03EBB" w:rsidRDefault="0004277C"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04277C" w:rsidRPr="00C03EBB" w14:paraId="32E369B5" w14:textId="77777777" w:rsidTr="003B39E4">
              <w:tc>
                <w:tcPr>
                  <w:tcW w:w="1365" w:type="dxa"/>
                  <w:tcMar>
                    <w:top w:w="0" w:type="dxa"/>
                    <w:left w:w="0" w:type="dxa"/>
                    <w:bottom w:w="0" w:type="dxa"/>
                    <w:right w:w="0" w:type="dxa"/>
                  </w:tcMar>
                </w:tcPr>
                <w:p w14:paraId="6866E9E1" w14:textId="77777777" w:rsidR="0004277C" w:rsidRPr="00C03EBB" w:rsidRDefault="0004277C" w:rsidP="003B39E4">
                  <w:pPr>
                    <w:jc w:val="left"/>
                    <w:rPr>
                      <w:rFonts w:cs="Arial"/>
                      <w:color w:val="000000"/>
                      <w:sz w:val="16"/>
                      <w:szCs w:val="16"/>
                    </w:rPr>
                  </w:pPr>
                  <w:r w:rsidRPr="00C03EBB">
                    <w:rPr>
                      <w:rFonts w:cs="Arial"/>
                      <w:color w:val="000000"/>
                      <w:sz w:val="16"/>
                      <w:szCs w:val="16"/>
                    </w:rPr>
                    <w:t>Cerezo ácido, Guindo; Cerezo Duke</w:t>
                  </w:r>
                </w:p>
                <w:p w14:paraId="4F27548C" w14:textId="77777777" w:rsidR="0004277C" w:rsidRPr="00C03EBB" w:rsidRDefault="0004277C" w:rsidP="003B39E4">
                  <w:pPr>
                    <w:spacing w:line="1" w:lineRule="auto"/>
                    <w:jc w:val="left"/>
                  </w:pPr>
                </w:p>
              </w:tc>
            </w:tr>
          </w:tbl>
          <w:p w14:paraId="595B1F57" w14:textId="77777777" w:rsidR="0004277C" w:rsidRPr="00C03EBB" w:rsidRDefault="0004277C" w:rsidP="003B39E4">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04277C" w:rsidRPr="00A37DDB" w14:paraId="5E4FDA7B" w14:textId="77777777" w:rsidTr="003B39E4">
              <w:tc>
                <w:tcPr>
                  <w:tcW w:w="1455" w:type="dxa"/>
                  <w:tcMar>
                    <w:top w:w="0" w:type="dxa"/>
                    <w:left w:w="0" w:type="dxa"/>
                    <w:bottom w:w="0" w:type="dxa"/>
                    <w:right w:w="0" w:type="dxa"/>
                  </w:tcMar>
                </w:tcPr>
                <w:p w14:paraId="17CE3D9A" w14:textId="77777777" w:rsidR="0004277C" w:rsidRPr="00000B4C" w:rsidRDefault="0004277C" w:rsidP="003B39E4">
                  <w:pPr>
                    <w:jc w:val="left"/>
                    <w:rPr>
                      <w:rFonts w:cs="Arial"/>
                      <w:color w:val="000000"/>
                      <w:sz w:val="16"/>
                      <w:szCs w:val="16"/>
                    </w:rPr>
                  </w:pPr>
                  <w:r w:rsidRPr="00000B4C">
                    <w:rPr>
                      <w:rStyle w:val="Emphasis"/>
                      <w:rFonts w:cs="Arial"/>
                      <w:color w:val="000000"/>
                      <w:sz w:val="16"/>
                      <w:szCs w:val="16"/>
                    </w:rPr>
                    <w:t>Prunus ×gondouinii</w:t>
                  </w:r>
                </w:p>
                <w:p w14:paraId="5E1DED1F" w14:textId="77777777" w:rsidR="0004277C" w:rsidRPr="00000B4C" w:rsidRDefault="0004277C" w:rsidP="003B39E4">
                  <w:pPr>
                    <w:jc w:val="left"/>
                    <w:rPr>
                      <w:rFonts w:cs="Arial"/>
                      <w:color w:val="000000"/>
                      <w:sz w:val="16"/>
                      <w:szCs w:val="16"/>
                    </w:rPr>
                  </w:pPr>
                  <w:r w:rsidRPr="00000B4C">
                    <w:rPr>
                      <w:rFonts w:cs="Arial"/>
                      <w:color w:val="000000"/>
                      <w:sz w:val="16"/>
                      <w:szCs w:val="16"/>
                    </w:rPr>
                    <w:t xml:space="preserve">(Poit. &amp; Turpin) Rehder, </w:t>
                  </w:r>
                  <w:r w:rsidRPr="00000B4C">
                    <w:rPr>
                      <w:rStyle w:val="Emphasis"/>
                      <w:rFonts w:cs="Arial"/>
                      <w:color w:val="000000"/>
                      <w:sz w:val="16"/>
                      <w:szCs w:val="16"/>
                    </w:rPr>
                    <w:t>Prunus cerasus</w:t>
                  </w:r>
                  <w:r w:rsidRPr="00000B4C">
                    <w:rPr>
                      <w:rFonts w:cs="Arial"/>
                      <w:color w:val="000000"/>
                      <w:sz w:val="16"/>
                      <w:szCs w:val="16"/>
                    </w:rPr>
                    <w:t> L.</w:t>
                  </w:r>
                </w:p>
                <w:p w14:paraId="3D1EB699" w14:textId="77777777" w:rsidR="0004277C" w:rsidRPr="00000B4C" w:rsidRDefault="0004277C" w:rsidP="003B39E4">
                  <w:pPr>
                    <w:spacing w:line="1" w:lineRule="auto"/>
                    <w:jc w:val="left"/>
                  </w:pPr>
                </w:p>
              </w:tc>
            </w:tr>
          </w:tbl>
          <w:p w14:paraId="387D84CA" w14:textId="77777777" w:rsidR="0004277C" w:rsidRPr="00000B4C" w:rsidRDefault="0004277C" w:rsidP="003B39E4">
            <w:pPr>
              <w:jc w:val="left"/>
              <w:rPr>
                <w:rFonts w:cs="Arial"/>
                <w:sz w:val="16"/>
                <w:szCs w:val="16"/>
              </w:rPr>
            </w:pPr>
          </w:p>
        </w:tc>
      </w:tr>
      <w:tr w:rsidR="0004277C" w:rsidRPr="00000B4C" w14:paraId="00A23C00"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5F77591B" w14:textId="77777777" w:rsidR="0004277C" w:rsidRPr="008D6098" w:rsidRDefault="0004277C" w:rsidP="003B39E4">
            <w:pPr>
              <w:spacing w:before="60" w:after="120"/>
              <w:ind w:left="-36"/>
              <w:jc w:val="left"/>
              <w:rPr>
                <w:rFonts w:cs="Arial"/>
                <w:sz w:val="16"/>
                <w:szCs w:val="16"/>
                <w:u w:val="single"/>
                <w:lang w:val="fr-FR"/>
              </w:rPr>
            </w:pPr>
            <w:r w:rsidRPr="008D6098">
              <w:rPr>
                <w:rFonts w:eastAsia="Arial" w:cs="Arial"/>
                <w:color w:val="000000"/>
                <w:sz w:val="16"/>
                <w:szCs w:val="16"/>
                <w:u w:val="single"/>
                <w:lang w:val="fr-FR"/>
              </w:rPr>
              <w:t>PARTIAL REVISIONS OF ADOPTED TEST GUIDELINES / RÉVISIONS PARTIELLES DE PRINCIPES DIRECTEURS D’EXAMEN ADOPTÉS /</w:t>
            </w:r>
            <w:r w:rsidRPr="008D6098">
              <w:rPr>
                <w:rFonts w:eastAsia="Arial" w:cs="Arial"/>
                <w:color w:val="000000"/>
                <w:sz w:val="16"/>
                <w:szCs w:val="16"/>
                <w:u w:val="single"/>
                <w:lang w:val="fr-FR"/>
              </w:rPr>
              <w:br/>
              <w:t>TEILREVISIONEN ANGENOMMENER PRÜFUNGSRICHTLINIEN / REVISIONES PARCIALES DE DIRECTRICES DE EXAMEN ADOPTADAS</w:t>
            </w:r>
          </w:p>
        </w:tc>
      </w:tr>
      <w:tr w:rsidR="0004277C" w:rsidRPr="00C03EBB" w14:paraId="2F5DF3E2"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6AE481A5" w14:textId="77777777" w:rsidR="0004277C" w:rsidRPr="00C03EBB" w:rsidRDefault="0004277C" w:rsidP="003B39E4">
            <w:pPr>
              <w:keepNext/>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5B4E993E" w14:textId="77777777" w:rsidR="0004277C" w:rsidRPr="00C03EBB" w:rsidRDefault="0004277C" w:rsidP="003B39E4">
            <w:pPr>
              <w:keepNext/>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7159C01A" w14:textId="77777777" w:rsidR="0004277C" w:rsidRPr="00C03EBB" w:rsidRDefault="0004277C" w:rsidP="003B39E4">
            <w:pPr>
              <w:keepNext/>
              <w:tabs>
                <w:tab w:val="right" w:pos="1752"/>
              </w:tabs>
              <w:jc w:val="left"/>
              <w:rPr>
                <w:rFonts w:cs="Arial"/>
                <w:sz w:val="16"/>
                <w:szCs w:val="16"/>
              </w:rPr>
            </w:pPr>
            <w:r w:rsidRPr="00C03EBB">
              <w:rPr>
                <w:color w:val="000000"/>
                <w:sz w:val="16"/>
                <w:szCs w:val="16"/>
              </w:rPr>
              <w:t>TG/13/11 Rev. 3</w:t>
            </w:r>
          </w:p>
        </w:tc>
        <w:tc>
          <w:tcPr>
            <w:tcW w:w="1382" w:type="dxa"/>
            <w:tcBorders>
              <w:top w:val="single" w:sz="4" w:space="0" w:color="auto"/>
              <w:left w:val="nil"/>
              <w:bottom w:val="single" w:sz="4" w:space="0" w:color="auto"/>
              <w:right w:val="single" w:sz="4" w:space="0" w:color="auto"/>
            </w:tcBorders>
            <w:shd w:val="clear" w:color="auto" w:fill="auto"/>
          </w:tcPr>
          <w:p w14:paraId="1B2BAAD2"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Lettuce</w:t>
            </w:r>
          </w:p>
        </w:tc>
        <w:tc>
          <w:tcPr>
            <w:tcW w:w="1382" w:type="dxa"/>
            <w:tcBorders>
              <w:top w:val="single" w:sz="4" w:space="0" w:color="auto"/>
              <w:left w:val="nil"/>
              <w:bottom w:val="single" w:sz="4" w:space="0" w:color="auto"/>
              <w:right w:val="single" w:sz="4" w:space="0" w:color="auto"/>
            </w:tcBorders>
            <w:shd w:val="clear" w:color="auto" w:fill="auto"/>
          </w:tcPr>
          <w:p w14:paraId="7544FA0D"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7239B4AA"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2AD4C5FC" w14:textId="77777777" w:rsidR="0004277C" w:rsidRPr="00C03EBB" w:rsidRDefault="0004277C" w:rsidP="003B39E4">
            <w:pPr>
              <w:keepNext/>
              <w:jc w:val="left"/>
              <w:rPr>
                <w:rFonts w:cs="Arial"/>
                <w:color w:val="000000"/>
                <w:sz w:val="16"/>
                <w:szCs w:val="16"/>
              </w:rPr>
            </w:pPr>
            <w:r w:rsidRPr="00C03EBB">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3FBC2180" w14:textId="77777777" w:rsidR="0004277C" w:rsidRPr="00C03EBB" w:rsidRDefault="0004277C" w:rsidP="003B39E4">
            <w:pPr>
              <w:keepNext/>
              <w:rPr>
                <w:rFonts w:cs="Arial"/>
                <w:sz w:val="16"/>
                <w:szCs w:val="16"/>
              </w:rPr>
            </w:pPr>
            <w:r w:rsidRPr="00C03EBB">
              <w:rPr>
                <w:rFonts w:cs="Arial"/>
                <w:i/>
                <w:sz w:val="16"/>
                <w:szCs w:val="16"/>
              </w:rPr>
              <w:t>Lactuca sativa</w:t>
            </w:r>
            <w:r w:rsidRPr="00C03EBB">
              <w:rPr>
                <w:rFonts w:cs="Arial"/>
                <w:sz w:val="16"/>
                <w:szCs w:val="16"/>
              </w:rPr>
              <w:t xml:space="preserve"> L.</w:t>
            </w:r>
          </w:p>
        </w:tc>
      </w:tr>
      <w:tr w:rsidR="0004277C" w:rsidRPr="00C03EBB" w14:paraId="1A227D63"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261EA69" w14:textId="77777777" w:rsidR="0004277C" w:rsidRPr="00C03EBB" w:rsidRDefault="0004277C" w:rsidP="003B39E4">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416A98A8" w14:textId="77777777" w:rsidR="0004277C" w:rsidRPr="00C03EBB" w:rsidRDefault="0004277C"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316F4F0E" w14:textId="77777777" w:rsidR="0004277C" w:rsidRPr="00C03EBB" w:rsidRDefault="0004277C" w:rsidP="003B39E4">
            <w:pPr>
              <w:jc w:val="left"/>
              <w:rPr>
                <w:rFonts w:cs="Arial"/>
                <w:sz w:val="16"/>
                <w:szCs w:val="16"/>
              </w:rPr>
            </w:pPr>
            <w:r w:rsidRPr="00C03EBB">
              <w:rPr>
                <w:color w:val="000000"/>
                <w:sz w:val="16"/>
                <w:szCs w:val="16"/>
              </w:rPr>
              <w:t>TG/55/7 Rev. 8</w:t>
            </w:r>
          </w:p>
        </w:tc>
        <w:tc>
          <w:tcPr>
            <w:tcW w:w="1382" w:type="dxa"/>
            <w:tcBorders>
              <w:top w:val="single" w:sz="4" w:space="0" w:color="auto"/>
              <w:left w:val="nil"/>
              <w:bottom w:val="single" w:sz="4" w:space="0" w:color="auto"/>
              <w:right w:val="single" w:sz="4" w:space="0" w:color="auto"/>
            </w:tcBorders>
            <w:shd w:val="clear" w:color="auto" w:fill="auto"/>
          </w:tcPr>
          <w:p w14:paraId="1638A6C1" w14:textId="77777777" w:rsidR="0004277C" w:rsidRPr="00C03EBB" w:rsidRDefault="0004277C" w:rsidP="003B39E4">
            <w:pPr>
              <w:jc w:val="left"/>
              <w:rPr>
                <w:rFonts w:cs="Arial"/>
                <w:color w:val="000000"/>
                <w:sz w:val="16"/>
                <w:szCs w:val="16"/>
              </w:rPr>
            </w:pPr>
            <w:r w:rsidRPr="00C03EBB">
              <w:rPr>
                <w:rFonts w:cs="Arial"/>
                <w:color w:val="000000"/>
                <w:sz w:val="16"/>
                <w:szCs w:val="16"/>
              </w:rPr>
              <w:t>Spinach</w:t>
            </w:r>
          </w:p>
        </w:tc>
        <w:tc>
          <w:tcPr>
            <w:tcW w:w="1382" w:type="dxa"/>
            <w:tcBorders>
              <w:top w:val="single" w:sz="4" w:space="0" w:color="auto"/>
              <w:left w:val="nil"/>
              <w:bottom w:val="single" w:sz="4" w:space="0" w:color="auto"/>
              <w:right w:val="single" w:sz="4" w:space="0" w:color="auto"/>
            </w:tcBorders>
            <w:shd w:val="clear" w:color="auto" w:fill="auto"/>
          </w:tcPr>
          <w:p w14:paraId="1661E55A" w14:textId="77777777" w:rsidR="0004277C" w:rsidRPr="00C03EBB" w:rsidRDefault="0004277C" w:rsidP="003B39E4">
            <w:pPr>
              <w:jc w:val="left"/>
              <w:rPr>
                <w:rFonts w:cs="Arial"/>
                <w:color w:val="000000"/>
                <w:sz w:val="16"/>
                <w:szCs w:val="16"/>
              </w:rPr>
            </w:pPr>
            <w:r w:rsidRPr="00C03EBB">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44A859C1" w14:textId="77777777" w:rsidR="0004277C" w:rsidRPr="00C03EBB" w:rsidRDefault="0004277C" w:rsidP="003B39E4">
            <w:pPr>
              <w:jc w:val="left"/>
              <w:rPr>
                <w:rFonts w:cs="Arial"/>
                <w:color w:val="000000"/>
                <w:sz w:val="16"/>
                <w:szCs w:val="16"/>
              </w:rPr>
            </w:pPr>
            <w:r w:rsidRPr="00C03EBB">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09881377" w14:textId="77777777" w:rsidR="0004277C" w:rsidRPr="00C03EBB" w:rsidRDefault="0004277C" w:rsidP="003B39E4">
            <w:pPr>
              <w:jc w:val="left"/>
              <w:rPr>
                <w:rFonts w:cs="Arial"/>
                <w:color w:val="000000"/>
                <w:sz w:val="16"/>
                <w:szCs w:val="16"/>
              </w:rPr>
            </w:pPr>
            <w:r w:rsidRPr="00C03EBB">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445F613F" w14:textId="77777777" w:rsidR="0004277C" w:rsidRPr="00C03EBB" w:rsidRDefault="0004277C" w:rsidP="003B39E4">
            <w:pPr>
              <w:rPr>
                <w:rFonts w:cs="Arial"/>
                <w:sz w:val="16"/>
                <w:szCs w:val="16"/>
              </w:rPr>
            </w:pPr>
            <w:r w:rsidRPr="00C03EBB">
              <w:rPr>
                <w:rFonts w:cs="Arial"/>
                <w:i/>
                <w:sz w:val="16"/>
                <w:szCs w:val="16"/>
              </w:rPr>
              <w:t>Spinacia oleracea</w:t>
            </w:r>
            <w:r w:rsidRPr="00C03EBB">
              <w:rPr>
                <w:rFonts w:cs="Arial"/>
                <w:sz w:val="16"/>
                <w:szCs w:val="16"/>
              </w:rPr>
              <w:t xml:space="preserve"> L.</w:t>
            </w:r>
          </w:p>
        </w:tc>
      </w:tr>
      <w:tr w:rsidR="0004277C" w:rsidRPr="00C03EBB" w14:paraId="2792D0E4"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8310E17" w14:textId="77777777" w:rsidR="0004277C" w:rsidRPr="00C03EBB" w:rsidRDefault="0004277C" w:rsidP="003B39E4">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4CF65B00" w14:textId="77777777" w:rsidR="0004277C" w:rsidRPr="00C03EBB" w:rsidRDefault="0004277C"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220DF641" w14:textId="77777777" w:rsidR="0004277C" w:rsidRPr="00C03EBB" w:rsidRDefault="0004277C" w:rsidP="003B39E4">
            <w:pPr>
              <w:jc w:val="left"/>
              <w:rPr>
                <w:rFonts w:cs="Arial"/>
                <w:sz w:val="16"/>
                <w:szCs w:val="16"/>
              </w:rPr>
            </w:pPr>
            <w:r w:rsidRPr="00C03EBB">
              <w:rPr>
                <w:color w:val="000000"/>
                <w:sz w:val="16"/>
                <w:szCs w:val="16"/>
              </w:rPr>
              <w:t>TG/104/5 Rev. 3</w:t>
            </w:r>
          </w:p>
        </w:tc>
        <w:tc>
          <w:tcPr>
            <w:tcW w:w="1382" w:type="dxa"/>
            <w:tcBorders>
              <w:top w:val="single" w:sz="4" w:space="0" w:color="auto"/>
              <w:left w:val="nil"/>
              <w:bottom w:val="single" w:sz="4" w:space="0" w:color="auto"/>
              <w:right w:val="single" w:sz="4" w:space="0" w:color="auto"/>
            </w:tcBorders>
            <w:shd w:val="clear" w:color="auto" w:fill="auto"/>
          </w:tcPr>
          <w:p w14:paraId="0CACDAA2" w14:textId="77777777" w:rsidR="0004277C" w:rsidRPr="00C03EBB" w:rsidRDefault="0004277C" w:rsidP="003B39E4">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5E4C231C" w14:textId="77777777" w:rsidR="0004277C" w:rsidRPr="00C03EBB" w:rsidRDefault="0004277C" w:rsidP="003B39E4">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29EBD419" w14:textId="77777777" w:rsidR="0004277C" w:rsidRPr="00C03EBB" w:rsidRDefault="0004277C" w:rsidP="003B39E4">
            <w:pPr>
              <w:jc w:val="left"/>
              <w:rPr>
                <w:rFonts w:cs="Arial"/>
                <w:color w:val="000000"/>
                <w:sz w:val="16"/>
                <w:szCs w:val="16"/>
              </w:rPr>
            </w:pPr>
            <w:r w:rsidRPr="00C03EBB">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57347E46" w14:textId="77777777" w:rsidR="0004277C" w:rsidRPr="00C03EBB" w:rsidRDefault="0004277C" w:rsidP="003B39E4">
            <w:pPr>
              <w:jc w:val="left"/>
              <w:rPr>
                <w:rFonts w:cs="Arial"/>
                <w:color w:val="000000"/>
                <w:sz w:val="16"/>
                <w:szCs w:val="16"/>
              </w:rPr>
            </w:pPr>
            <w:r w:rsidRPr="00C03EBB">
              <w:rPr>
                <w:rFonts w:cs="Arial"/>
                <w:color w:val="000000"/>
                <w:sz w:val="16"/>
                <w:szCs w:val="16"/>
              </w:rPr>
              <w:t>Melón</w:t>
            </w:r>
          </w:p>
        </w:tc>
        <w:tc>
          <w:tcPr>
            <w:tcW w:w="1701" w:type="dxa"/>
            <w:tcBorders>
              <w:top w:val="single" w:sz="4" w:space="0" w:color="auto"/>
              <w:left w:val="nil"/>
              <w:bottom w:val="single" w:sz="4" w:space="0" w:color="auto"/>
              <w:right w:val="single" w:sz="4" w:space="0" w:color="auto"/>
            </w:tcBorders>
            <w:shd w:val="clear" w:color="auto" w:fill="auto"/>
          </w:tcPr>
          <w:p w14:paraId="13DD304E" w14:textId="77777777" w:rsidR="0004277C" w:rsidRPr="00C03EBB" w:rsidRDefault="0004277C" w:rsidP="003B39E4">
            <w:pPr>
              <w:rPr>
                <w:rFonts w:cs="Arial"/>
                <w:sz w:val="16"/>
                <w:szCs w:val="16"/>
              </w:rPr>
            </w:pPr>
            <w:r w:rsidRPr="00C03EBB">
              <w:rPr>
                <w:rFonts w:cs="Arial"/>
                <w:i/>
                <w:sz w:val="16"/>
                <w:szCs w:val="16"/>
              </w:rPr>
              <w:t>Cucumis melo</w:t>
            </w:r>
            <w:r w:rsidRPr="00C03EBB">
              <w:rPr>
                <w:rFonts w:cs="Arial"/>
                <w:sz w:val="16"/>
                <w:szCs w:val="16"/>
              </w:rPr>
              <w:t xml:space="preserve"> L.</w:t>
            </w:r>
          </w:p>
        </w:tc>
      </w:tr>
      <w:tr w:rsidR="0004277C" w:rsidRPr="00C03EBB" w14:paraId="7E071AB2"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6648947" w14:textId="77777777" w:rsidR="0004277C" w:rsidRPr="00C03EBB" w:rsidRDefault="0004277C" w:rsidP="003B39E4">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19F34974" w14:textId="77777777" w:rsidR="0004277C" w:rsidRPr="00C03EBB" w:rsidRDefault="0004277C"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2555A6C2" w14:textId="77777777" w:rsidR="0004277C" w:rsidRPr="00C03EBB" w:rsidRDefault="0004277C" w:rsidP="003B39E4">
            <w:pPr>
              <w:jc w:val="left"/>
              <w:rPr>
                <w:rFonts w:cs="Arial"/>
                <w:sz w:val="16"/>
                <w:szCs w:val="16"/>
              </w:rPr>
            </w:pPr>
            <w:r w:rsidRPr="00C03EBB">
              <w:rPr>
                <w:color w:val="000000"/>
                <w:sz w:val="16"/>
                <w:szCs w:val="16"/>
              </w:rPr>
              <w:t>TG/119/4 Rev.</w:t>
            </w:r>
          </w:p>
        </w:tc>
        <w:tc>
          <w:tcPr>
            <w:tcW w:w="1382" w:type="dxa"/>
            <w:tcBorders>
              <w:top w:val="single" w:sz="4" w:space="0" w:color="auto"/>
              <w:left w:val="nil"/>
              <w:bottom w:val="single" w:sz="4" w:space="0" w:color="auto"/>
              <w:right w:val="single" w:sz="4" w:space="0" w:color="auto"/>
            </w:tcBorders>
            <w:shd w:val="clear" w:color="auto" w:fill="auto"/>
          </w:tcPr>
          <w:p w14:paraId="61EB1C1E" w14:textId="77777777" w:rsidR="0004277C" w:rsidRPr="00C03EBB" w:rsidRDefault="0004277C" w:rsidP="003B39E4">
            <w:pPr>
              <w:jc w:val="left"/>
              <w:rPr>
                <w:rFonts w:cs="Arial"/>
                <w:color w:val="000000"/>
                <w:sz w:val="16"/>
                <w:szCs w:val="16"/>
              </w:rPr>
            </w:pPr>
            <w:r w:rsidRPr="00C03EBB">
              <w:rPr>
                <w:rFonts w:cs="Arial"/>
                <w:color w:val="000000"/>
                <w:sz w:val="16"/>
                <w:szCs w:val="16"/>
              </w:rPr>
              <w:t>Vegetable Marrow, Squash</w:t>
            </w:r>
          </w:p>
        </w:tc>
        <w:tc>
          <w:tcPr>
            <w:tcW w:w="1382" w:type="dxa"/>
            <w:tcBorders>
              <w:top w:val="single" w:sz="4" w:space="0" w:color="auto"/>
              <w:left w:val="nil"/>
              <w:bottom w:val="single" w:sz="4" w:space="0" w:color="auto"/>
              <w:right w:val="single" w:sz="4" w:space="0" w:color="auto"/>
            </w:tcBorders>
            <w:shd w:val="clear" w:color="auto" w:fill="auto"/>
          </w:tcPr>
          <w:p w14:paraId="13A29B38" w14:textId="77777777" w:rsidR="0004277C" w:rsidRPr="00C03EBB" w:rsidRDefault="0004277C" w:rsidP="003B39E4">
            <w:pPr>
              <w:rPr>
                <w:rFonts w:cs="Arial"/>
                <w:color w:val="000000"/>
                <w:sz w:val="16"/>
                <w:szCs w:val="16"/>
              </w:rPr>
            </w:pPr>
            <w:r w:rsidRPr="00C03EBB">
              <w:rPr>
                <w:rFonts w:cs="Arial"/>
                <w:color w:val="000000"/>
                <w:sz w:val="16"/>
                <w:szCs w:val="16"/>
              </w:rPr>
              <w:t>Courgette</w:t>
            </w:r>
          </w:p>
        </w:tc>
        <w:tc>
          <w:tcPr>
            <w:tcW w:w="1382" w:type="dxa"/>
            <w:tcBorders>
              <w:top w:val="single" w:sz="4" w:space="0" w:color="auto"/>
              <w:left w:val="nil"/>
              <w:bottom w:val="single" w:sz="4" w:space="0" w:color="auto"/>
              <w:right w:val="single" w:sz="4" w:space="0" w:color="auto"/>
            </w:tcBorders>
            <w:shd w:val="clear" w:color="auto" w:fill="auto"/>
          </w:tcPr>
          <w:p w14:paraId="60297188" w14:textId="77777777" w:rsidR="0004277C" w:rsidRPr="00C03EBB" w:rsidRDefault="0004277C" w:rsidP="003B39E4">
            <w:pPr>
              <w:rPr>
                <w:rFonts w:cs="Arial"/>
                <w:color w:val="000000"/>
                <w:sz w:val="16"/>
                <w:szCs w:val="16"/>
              </w:rPr>
            </w:pPr>
            <w:r w:rsidRPr="00C03EBB">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30F56578" w14:textId="77777777" w:rsidR="0004277C" w:rsidRPr="00C03EBB" w:rsidRDefault="0004277C" w:rsidP="003B39E4">
            <w:pPr>
              <w:jc w:val="left"/>
              <w:rPr>
                <w:rFonts w:cs="Arial"/>
                <w:color w:val="000000"/>
                <w:sz w:val="16"/>
                <w:szCs w:val="16"/>
              </w:rPr>
            </w:pPr>
            <w:r w:rsidRPr="00C03EBB">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5142781F" w14:textId="77777777" w:rsidR="0004277C" w:rsidRPr="00C03EBB" w:rsidRDefault="0004277C" w:rsidP="003B39E4">
            <w:pPr>
              <w:jc w:val="left"/>
              <w:rPr>
                <w:rFonts w:cs="Arial"/>
                <w:sz w:val="16"/>
                <w:szCs w:val="16"/>
              </w:rPr>
            </w:pPr>
            <w:r w:rsidRPr="00C03EBB">
              <w:rPr>
                <w:rFonts w:cs="Arial"/>
                <w:i/>
                <w:sz w:val="16"/>
                <w:szCs w:val="16"/>
              </w:rPr>
              <w:t>Cucurbita pepo</w:t>
            </w:r>
            <w:r w:rsidRPr="00C03EBB">
              <w:rPr>
                <w:rFonts w:cs="Arial"/>
                <w:sz w:val="16"/>
                <w:szCs w:val="16"/>
              </w:rPr>
              <w:t xml:space="preserve"> L.</w:t>
            </w:r>
          </w:p>
        </w:tc>
      </w:tr>
      <w:tr w:rsidR="0004277C" w:rsidRPr="00C03EBB" w14:paraId="1BBAC01A"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71980BE8" w14:textId="77777777" w:rsidR="0004277C" w:rsidRPr="00C03EBB" w:rsidRDefault="0004277C" w:rsidP="003B39E4">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710DBD30" w14:textId="77777777" w:rsidR="0004277C" w:rsidRPr="00C03EBB" w:rsidRDefault="0004277C"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371FC8A8" w14:textId="77777777" w:rsidR="0004277C" w:rsidRPr="00C03EBB" w:rsidRDefault="0004277C" w:rsidP="003B39E4">
            <w:pPr>
              <w:jc w:val="left"/>
              <w:rPr>
                <w:rFonts w:cs="Arial"/>
                <w:color w:val="000000"/>
                <w:sz w:val="16"/>
                <w:szCs w:val="16"/>
              </w:rPr>
            </w:pPr>
            <w:r w:rsidRPr="00C03EBB">
              <w:rPr>
                <w:color w:val="000000"/>
                <w:sz w:val="16"/>
                <w:szCs w:val="16"/>
              </w:rPr>
              <w:t>TG/172/4 Rev.</w:t>
            </w:r>
          </w:p>
        </w:tc>
        <w:tc>
          <w:tcPr>
            <w:tcW w:w="1382" w:type="dxa"/>
            <w:tcBorders>
              <w:top w:val="single" w:sz="4" w:space="0" w:color="auto"/>
              <w:left w:val="nil"/>
              <w:bottom w:val="single" w:sz="4" w:space="0" w:color="auto"/>
              <w:right w:val="single" w:sz="4" w:space="0" w:color="auto"/>
            </w:tcBorders>
            <w:shd w:val="clear" w:color="auto" w:fill="auto"/>
          </w:tcPr>
          <w:p w14:paraId="5961B65D" w14:textId="77777777" w:rsidR="0004277C" w:rsidRPr="00C03EBB" w:rsidRDefault="0004277C" w:rsidP="003B39E4">
            <w:pPr>
              <w:jc w:val="left"/>
              <w:rPr>
                <w:rFonts w:cs="Arial"/>
                <w:color w:val="000000"/>
                <w:sz w:val="16"/>
                <w:szCs w:val="16"/>
              </w:rPr>
            </w:pPr>
            <w:r w:rsidRPr="00C03EBB">
              <w:rPr>
                <w:rFonts w:cs="Arial"/>
                <w:color w:val="000000"/>
                <w:sz w:val="16"/>
                <w:szCs w:val="16"/>
              </w:rPr>
              <w:t>Industrial Chicory</w:t>
            </w:r>
          </w:p>
        </w:tc>
        <w:tc>
          <w:tcPr>
            <w:tcW w:w="1382" w:type="dxa"/>
            <w:tcBorders>
              <w:top w:val="single" w:sz="4" w:space="0" w:color="auto"/>
              <w:left w:val="nil"/>
              <w:bottom w:val="single" w:sz="4" w:space="0" w:color="auto"/>
              <w:right w:val="single" w:sz="4" w:space="0" w:color="auto"/>
            </w:tcBorders>
            <w:shd w:val="clear" w:color="auto" w:fill="auto"/>
          </w:tcPr>
          <w:p w14:paraId="149DE5C1" w14:textId="77777777" w:rsidR="0004277C" w:rsidRPr="00C03EBB" w:rsidRDefault="0004277C" w:rsidP="003B39E4">
            <w:pPr>
              <w:rPr>
                <w:rFonts w:cs="Arial"/>
                <w:color w:val="000000"/>
                <w:sz w:val="16"/>
                <w:szCs w:val="16"/>
              </w:rPr>
            </w:pPr>
            <w:r w:rsidRPr="00C03EBB">
              <w:rPr>
                <w:rFonts w:cs="Arial"/>
                <w:color w:val="000000"/>
                <w:sz w:val="16"/>
                <w:szCs w:val="16"/>
              </w:rPr>
              <w:t>Chicorée industrielle</w:t>
            </w:r>
          </w:p>
        </w:tc>
        <w:tc>
          <w:tcPr>
            <w:tcW w:w="1382" w:type="dxa"/>
            <w:tcBorders>
              <w:top w:val="single" w:sz="4" w:space="0" w:color="auto"/>
              <w:left w:val="nil"/>
              <w:bottom w:val="single" w:sz="4" w:space="0" w:color="auto"/>
              <w:right w:val="single" w:sz="4" w:space="0" w:color="auto"/>
            </w:tcBorders>
            <w:shd w:val="clear" w:color="auto" w:fill="auto"/>
          </w:tcPr>
          <w:p w14:paraId="0883DA09" w14:textId="77777777" w:rsidR="0004277C" w:rsidRPr="00C03EBB" w:rsidRDefault="0004277C" w:rsidP="003B39E4">
            <w:pPr>
              <w:rPr>
                <w:rFonts w:cs="Arial"/>
                <w:color w:val="000000"/>
                <w:sz w:val="16"/>
                <w:szCs w:val="16"/>
              </w:rPr>
            </w:pPr>
            <w:r w:rsidRPr="00C03EBB">
              <w:rPr>
                <w:rFonts w:cs="Arial"/>
                <w:color w:val="000000"/>
                <w:sz w:val="16"/>
                <w:szCs w:val="16"/>
              </w:rPr>
              <w:t>Wurzelzichorie</w:t>
            </w:r>
          </w:p>
        </w:tc>
        <w:tc>
          <w:tcPr>
            <w:tcW w:w="1382" w:type="dxa"/>
            <w:tcBorders>
              <w:top w:val="single" w:sz="4" w:space="0" w:color="auto"/>
              <w:left w:val="nil"/>
              <w:bottom w:val="single" w:sz="4" w:space="0" w:color="auto"/>
              <w:right w:val="single" w:sz="4" w:space="0" w:color="auto"/>
            </w:tcBorders>
            <w:shd w:val="clear" w:color="auto" w:fill="auto"/>
          </w:tcPr>
          <w:p w14:paraId="4550323B" w14:textId="77777777" w:rsidR="0004277C" w:rsidRPr="00C03EBB" w:rsidRDefault="0004277C" w:rsidP="003B39E4">
            <w:pPr>
              <w:jc w:val="left"/>
              <w:rPr>
                <w:rFonts w:cs="Arial"/>
                <w:color w:val="000000"/>
                <w:sz w:val="16"/>
                <w:szCs w:val="16"/>
              </w:rPr>
            </w:pPr>
            <w:r w:rsidRPr="00C03EBB">
              <w:rPr>
                <w:rFonts w:cs="Arial"/>
                <w:color w:val="000000"/>
                <w:sz w:val="16"/>
                <w:szCs w:val="16"/>
              </w:rPr>
              <w:t>Achicoria industrial</w:t>
            </w:r>
          </w:p>
        </w:tc>
        <w:tc>
          <w:tcPr>
            <w:tcW w:w="1701" w:type="dxa"/>
            <w:tcBorders>
              <w:top w:val="single" w:sz="4" w:space="0" w:color="auto"/>
              <w:left w:val="nil"/>
              <w:bottom w:val="single" w:sz="4" w:space="0" w:color="auto"/>
              <w:right w:val="single" w:sz="4" w:space="0" w:color="auto"/>
            </w:tcBorders>
            <w:shd w:val="clear" w:color="auto" w:fill="auto"/>
          </w:tcPr>
          <w:p w14:paraId="30A3ECA8" w14:textId="77777777" w:rsidR="0004277C" w:rsidRPr="00C03EBB" w:rsidRDefault="0004277C" w:rsidP="003B39E4">
            <w:pPr>
              <w:jc w:val="left"/>
              <w:rPr>
                <w:rFonts w:cs="Arial"/>
                <w:i/>
                <w:sz w:val="16"/>
                <w:szCs w:val="16"/>
              </w:rPr>
            </w:pPr>
            <w:r w:rsidRPr="00C03EBB">
              <w:rPr>
                <w:rFonts w:cs="Arial"/>
                <w:i/>
                <w:sz w:val="16"/>
                <w:szCs w:val="16"/>
              </w:rPr>
              <w:t>Cichorium intybus</w:t>
            </w:r>
            <w:r w:rsidRPr="00C03EBB">
              <w:rPr>
                <w:rFonts w:cs="Arial"/>
                <w:sz w:val="16"/>
                <w:szCs w:val="16"/>
              </w:rPr>
              <w:t xml:space="preserve"> L. partim</w:t>
            </w:r>
          </w:p>
        </w:tc>
      </w:tr>
    </w:tbl>
    <w:p w14:paraId="19F45EC6" w14:textId="77777777" w:rsidR="00116050" w:rsidRPr="009F1D64" w:rsidRDefault="00116050" w:rsidP="00116050">
      <w:pPr>
        <w:keepNext/>
        <w:keepLines/>
        <w:tabs>
          <w:tab w:val="left" w:pos="567"/>
          <w:tab w:val="left" w:pos="1134"/>
          <w:tab w:val="left" w:pos="5387"/>
        </w:tabs>
        <w:rPr>
          <w:lang w:val="de-DE"/>
        </w:rPr>
      </w:pPr>
    </w:p>
    <w:p w14:paraId="4EE49EF5" w14:textId="77777777" w:rsidR="00C008E9" w:rsidRPr="009F1D64" w:rsidRDefault="00012F0A">
      <w:pPr>
        <w:pStyle w:val="Heading3"/>
        <w:rPr>
          <w:lang w:val="de-DE"/>
        </w:rPr>
      </w:pPr>
      <w:r w:rsidRPr="009F1D64">
        <w:rPr>
          <w:lang w:val="de-DE"/>
        </w:rPr>
        <w:t>Berichtigungen der Prüfungsrichtlinien</w:t>
      </w:r>
    </w:p>
    <w:p w14:paraId="33B2EC5B" w14:textId="77777777" w:rsidR="00BB38C5" w:rsidRPr="009F1D64" w:rsidRDefault="00BB38C5" w:rsidP="00BB38C5">
      <w:pPr>
        <w:keepNext/>
        <w:tabs>
          <w:tab w:val="left" w:pos="567"/>
          <w:tab w:val="left" w:pos="1134"/>
          <w:tab w:val="left" w:pos="5387"/>
          <w:tab w:val="left" w:pos="5954"/>
        </w:tabs>
        <w:rPr>
          <w:lang w:val="de-DE"/>
        </w:rPr>
      </w:pPr>
    </w:p>
    <w:p w14:paraId="7222203E" w14:textId="77777777" w:rsidR="00C008E9" w:rsidRPr="009F1D64" w:rsidRDefault="00012F0A">
      <w:pPr>
        <w:keepNext/>
        <w:tabs>
          <w:tab w:val="left" w:pos="567"/>
          <w:tab w:val="left" w:pos="1134"/>
          <w:tab w:val="left" w:pos="5387"/>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732E68" w:rsidRPr="009F1D64">
        <w:rPr>
          <w:lang w:val="de-DE"/>
        </w:rPr>
        <w:t xml:space="preserve">nahm </w:t>
      </w:r>
      <w:r w:rsidRPr="009F1D64">
        <w:rPr>
          <w:lang w:val="de-DE"/>
        </w:rPr>
        <w:t xml:space="preserve">die Berichtigungen zur </w:t>
      </w:r>
      <w:r w:rsidR="00732E68" w:rsidRPr="009F1D64">
        <w:rPr>
          <w:lang w:val="de-DE"/>
        </w:rPr>
        <w:t>Kenntnis</w:t>
      </w:r>
      <w:r w:rsidRPr="009F1D64">
        <w:rPr>
          <w:lang w:val="de-DE"/>
        </w:rPr>
        <w:t xml:space="preserve">, die an den angenommenen Prüfungsrichtlinien für Statice (Dokument TG/168/4) und Oncidium (Dokument TG/283/1 Rev. 2) vorzunehmen sind, wie in </w:t>
      </w:r>
      <w:r w:rsidR="00011479" w:rsidRPr="009F1D64">
        <w:rPr>
          <w:lang w:val="de-DE"/>
        </w:rPr>
        <w:t>Dokument TC/60/2</w:t>
      </w:r>
      <w:r w:rsidRPr="009F1D64">
        <w:rPr>
          <w:lang w:val="de-DE"/>
        </w:rPr>
        <w:t xml:space="preserve">, Absatz </w:t>
      </w:r>
      <w:r w:rsidR="00011479" w:rsidRPr="009F1D64">
        <w:rPr>
          <w:lang w:val="de-DE"/>
        </w:rPr>
        <w:t>31, dargelegt:</w:t>
      </w:r>
    </w:p>
    <w:p w14:paraId="223BEBC7" w14:textId="77777777" w:rsidR="00011479" w:rsidRPr="009F1D64" w:rsidRDefault="00011479" w:rsidP="00BB38C5">
      <w:pPr>
        <w:keepNext/>
        <w:tabs>
          <w:tab w:val="left" w:pos="567"/>
          <w:tab w:val="left" w:pos="1134"/>
          <w:tab w:val="left" w:pos="5387"/>
        </w:tabs>
        <w:rPr>
          <w:lang w:val="de-DE"/>
        </w:rPr>
      </w:pPr>
    </w:p>
    <w:p w14:paraId="6FD0F181" w14:textId="77777777" w:rsidR="00C008E9" w:rsidRPr="009F1D64" w:rsidRDefault="00012F0A">
      <w:pPr>
        <w:pStyle w:val="ListParagraph"/>
        <w:numPr>
          <w:ilvl w:val="0"/>
          <w:numId w:val="7"/>
        </w:numPr>
        <w:ind w:left="1134" w:hanging="567"/>
        <w:rPr>
          <w:lang w:val="de-DE"/>
        </w:rPr>
      </w:pPr>
      <w:r w:rsidRPr="009F1D64">
        <w:rPr>
          <w:lang w:val="de-DE"/>
        </w:rPr>
        <w:t>TG/168/4</w:t>
      </w:r>
    </w:p>
    <w:p w14:paraId="3DCDD541" w14:textId="77777777" w:rsidR="00011479" w:rsidRPr="009F1D64" w:rsidRDefault="00011479" w:rsidP="00011479">
      <w:pPr>
        <w:pStyle w:val="ListParagraph"/>
        <w:ind w:left="1134"/>
        <w:rPr>
          <w:lang w:val="de-DE"/>
        </w:rPr>
      </w:pPr>
    </w:p>
    <w:p w14:paraId="1C7AEDF7" w14:textId="77777777" w:rsidR="00C008E9" w:rsidRPr="009F1D64" w:rsidRDefault="00012F0A">
      <w:pPr>
        <w:pStyle w:val="ListParagraph"/>
        <w:ind w:left="567"/>
        <w:rPr>
          <w:lang w:val="de-DE"/>
        </w:rPr>
      </w:pPr>
      <w:r w:rsidRPr="009F1D64">
        <w:rPr>
          <w:lang w:val="de-DE"/>
        </w:rPr>
        <w:t>Die Berichtigung betrifft die folgenden Punkte:</w:t>
      </w:r>
    </w:p>
    <w:p w14:paraId="3307DDEB" w14:textId="77777777" w:rsidR="00C008E9" w:rsidRPr="009F1D64" w:rsidRDefault="00012F0A">
      <w:pPr>
        <w:pStyle w:val="ListParagraph"/>
        <w:numPr>
          <w:ilvl w:val="0"/>
          <w:numId w:val="5"/>
        </w:numPr>
        <w:ind w:left="567" w:firstLine="284"/>
        <w:rPr>
          <w:lang w:val="de-DE"/>
        </w:rPr>
      </w:pPr>
      <w:r w:rsidRPr="009F1D64">
        <w:rPr>
          <w:lang w:val="de-DE"/>
        </w:rPr>
        <w:t>Hinzufügung des fehlenden zusätzlichen Standardwortlauts:</w:t>
      </w:r>
    </w:p>
    <w:p w14:paraId="4FD95B42" w14:textId="77777777" w:rsidR="00C008E9" w:rsidRPr="009F1D64" w:rsidRDefault="00012F0A">
      <w:pPr>
        <w:pStyle w:val="ListParagraph"/>
        <w:numPr>
          <w:ilvl w:val="0"/>
          <w:numId w:val="6"/>
        </w:numPr>
        <w:ind w:left="1560"/>
        <w:rPr>
          <w:lang w:val="de-DE"/>
        </w:rPr>
      </w:pPr>
      <w:bookmarkStart w:id="56" w:name="_Toc157186557"/>
      <w:r w:rsidRPr="009F1D64">
        <w:rPr>
          <w:lang w:val="de-DE"/>
        </w:rPr>
        <w:t>ASW 4</w:t>
      </w:r>
      <w:bookmarkStart w:id="57" w:name="_Toc27819139"/>
      <w:bookmarkStart w:id="58" w:name="_Toc27819320"/>
      <w:bookmarkStart w:id="59" w:name="_Toc27819501"/>
      <w:bookmarkStart w:id="60" w:name="_Toc157186561"/>
      <w:bookmarkEnd w:id="56"/>
      <w:r w:rsidRPr="009F1D64">
        <w:rPr>
          <w:lang w:val="de-DE"/>
        </w:rPr>
        <w:t xml:space="preserve"> (c) - Beobachtung der Farbe mit dem Auge</w:t>
      </w:r>
      <w:bookmarkEnd w:id="57"/>
      <w:bookmarkEnd w:id="58"/>
      <w:bookmarkEnd w:id="59"/>
      <w:bookmarkEnd w:id="60"/>
    </w:p>
    <w:p w14:paraId="608ED97A" w14:textId="77777777" w:rsidR="00C008E9" w:rsidRPr="009F1D64" w:rsidRDefault="00012F0A">
      <w:pPr>
        <w:ind w:left="1701" w:right="567"/>
        <w:rPr>
          <w:sz w:val="18"/>
          <w:szCs w:val="18"/>
          <w:lang w:val="de-DE"/>
        </w:rPr>
      </w:pPr>
      <w:r w:rsidRPr="009F1D64">
        <w:rPr>
          <w:sz w:val="18"/>
          <w:szCs w:val="18"/>
          <w:lang w:val="de-DE"/>
        </w:rPr>
        <w:t>"Da das Tageslicht schwankt, sollten Farbbestimmungen anhand einer Farbkarte entweder in einem geeigneten Schrank mit künstlichem Tageslicht oder zur Tagesmitte in einem Raum ohne direkte Sonneneinstrahlung vorgenommen werden.  Die spektrale Verteilung der Lichtquelle für künstliches Tageslicht sollte dem CIE-Standard für bevorzugtes Tageslicht D 6500 entsprechen und innerhalb der im British Standard 950, Teil I, festgelegten Toleranzen liegen.  Die verwendete Farbkarte und Version sollten in der Sortenbeschreibung angegeben werden."</w:t>
      </w:r>
    </w:p>
    <w:p w14:paraId="633A09BD" w14:textId="77777777" w:rsidR="00C008E9" w:rsidRPr="009F1D64" w:rsidRDefault="00012F0A">
      <w:pPr>
        <w:pStyle w:val="ListParagraph"/>
        <w:numPr>
          <w:ilvl w:val="0"/>
          <w:numId w:val="6"/>
        </w:numPr>
        <w:ind w:left="1560"/>
        <w:rPr>
          <w:lang w:val="de-DE"/>
        </w:rPr>
      </w:pPr>
      <w:r w:rsidRPr="009F1D64">
        <w:rPr>
          <w:lang w:val="de-DE"/>
        </w:rPr>
        <w:t>ASW 6 - Beseitigung von Pflanzen oder Pflanzenteilen</w:t>
      </w:r>
    </w:p>
    <w:p w14:paraId="4494917E" w14:textId="77777777" w:rsidR="00C008E9" w:rsidRPr="009F1D64" w:rsidRDefault="00012F0A">
      <w:pPr>
        <w:ind w:left="1701" w:right="567"/>
        <w:rPr>
          <w:sz w:val="18"/>
          <w:szCs w:val="18"/>
          <w:lang w:val="de-DE"/>
        </w:rPr>
      </w:pPr>
      <w:r w:rsidRPr="009F1D64">
        <w:rPr>
          <w:sz w:val="18"/>
          <w:szCs w:val="18"/>
          <w:lang w:val="de-DE"/>
        </w:rPr>
        <w:t>"Die Prüfung sollte so gestaltet werden, daß den Beständen die für Messungen und Zählungen benötigten Pflanzen oder Pflanzenteile entnommen werden können, ohne daß dadurch die Beobachtungen, die bis zum Abschluß der Vegetationsperiode durchzuführen sind, beeinträchtigt werden.</w:t>
      </w:r>
    </w:p>
    <w:p w14:paraId="129E75F4" w14:textId="77777777" w:rsidR="00011479" w:rsidRPr="009F1D64" w:rsidRDefault="00011479" w:rsidP="00011479">
      <w:pPr>
        <w:rPr>
          <w:lang w:val="de-DE"/>
        </w:rPr>
      </w:pPr>
    </w:p>
    <w:p w14:paraId="641FC9AF" w14:textId="5C4E65F7" w:rsidR="00C008E9" w:rsidRPr="009F1D64" w:rsidRDefault="00012F0A">
      <w:pPr>
        <w:pStyle w:val="ListParagraph"/>
        <w:keepNext/>
        <w:numPr>
          <w:ilvl w:val="0"/>
          <w:numId w:val="7"/>
        </w:numPr>
        <w:ind w:left="1134" w:hanging="567"/>
        <w:rPr>
          <w:lang w:val="de-DE"/>
        </w:rPr>
      </w:pPr>
      <w:r w:rsidRPr="009F1D64">
        <w:rPr>
          <w:lang w:val="de-DE"/>
        </w:rPr>
        <w:t>TG/283/1 Rev. 2</w:t>
      </w:r>
      <w:r w:rsidR="0004277C">
        <w:rPr>
          <w:lang w:val="de-DE"/>
        </w:rPr>
        <w:tab/>
      </w:r>
      <w:r w:rsidRPr="009F1D64">
        <w:rPr>
          <w:lang w:val="de-DE"/>
        </w:rPr>
        <w:t>Oncidium</w:t>
      </w:r>
    </w:p>
    <w:p w14:paraId="328939AF" w14:textId="77777777" w:rsidR="00011479" w:rsidRPr="009F1D64" w:rsidRDefault="00011479" w:rsidP="00DE434C">
      <w:pPr>
        <w:keepNext/>
        <w:ind w:firstLine="567"/>
        <w:rPr>
          <w:i/>
          <w:lang w:val="de-DE"/>
        </w:rPr>
      </w:pPr>
    </w:p>
    <w:p w14:paraId="5576B2C2" w14:textId="77777777" w:rsidR="00C008E9" w:rsidRPr="009F1D64" w:rsidRDefault="00012F0A">
      <w:pPr>
        <w:keepNext/>
        <w:ind w:left="567"/>
        <w:rPr>
          <w:lang w:val="de-DE"/>
        </w:rPr>
      </w:pPr>
      <w:r w:rsidRPr="009F1D64">
        <w:rPr>
          <w:lang w:val="de-DE"/>
        </w:rPr>
        <w:t>Die Berichtigung betrifft die folgenden Punkte:</w:t>
      </w:r>
    </w:p>
    <w:p w14:paraId="45B4A18E" w14:textId="77777777" w:rsidR="00C008E9" w:rsidRPr="009F1D64" w:rsidRDefault="00012F0A">
      <w:pPr>
        <w:pStyle w:val="ListParagraph"/>
        <w:numPr>
          <w:ilvl w:val="0"/>
          <w:numId w:val="5"/>
        </w:numPr>
        <w:ind w:left="567" w:firstLine="284"/>
        <w:rPr>
          <w:lang w:val="de-DE"/>
        </w:rPr>
      </w:pPr>
      <w:r w:rsidRPr="009F1D64">
        <w:rPr>
          <w:lang w:val="de-DE"/>
        </w:rPr>
        <w:t>Hinzufügung des fehlenden Links zur Erläuterung "(c)" zu den folgenden Merkmalen:</w:t>
      </w:r>
    </w:p>
    <w:p w14:paraId="3DA69FB3" w14:textId="77777777" w:rsidR="00C008E9" w:rsidRPr="009F1D64" w:rsidRDefault="00012F0A">
      <w:pPr>
        <w:pStyle w:val="ListParagraph"/>
        <w:numPr>
          <w:ilvl w:val="0"/>
          <w:numId w:val="6"/>
        </w:numPr>
        <w:ind w:left="1560"/>
        <w:rPr>
          <w:lang w:val="de-DE"/>
        </w:rPr>
      </w:pPr>
      <w:r w:rsidRPr="009F1D64">
        <w:rPr>
          <w:lang w:val="de-DE"/>
        </w:rPr>
        <w:t>Merkmal 91 "Apikallappe der Lippe: Querschnitt"</w:t>
      </w:r>
    </w:p>
    <w:p w14:paraId="3C496B12" w14:textId="77777777" w:rsidR="00C008E9" w:rsidRPr="009F1D64" w:rsidRDefault="00012F0A">
      <w:pPr>
        <w:pStyle w:val="ListParagraph"/>
        <w:numPr>
          <w:ilvl w:val="0"/>
          <w:numId w:val="6"/>
        </w:numPr>
        <w:ind w:left="1560"/>
        <w:rPr>
          <w:lang w:val="de-DE"/>
        </w:rPr>
      </w:pPr>
      <w:r w:rsidRPr="009F1D64">
        <w:rPr>
          <w:lang w:val="de-DE"/>
        </w:rPr>
        <w:t>Merkmal 98 "Lippe: Farbe der Hornhaut"</w:t>
      </w:r>
    </w:p>
    <w:p w14:paraId="679D7198" w14:textId="77777777" w:rsidR="00C008E9" w:rsidRPr="009F1D64" w:rsidRDefault="00012F0A">
      <w:pPr>
        <w:pStyle w:val="ListParagraph"/>
        <w:numPr>
          <w:ilvl w:val="0"/>
          <w:numId w:val="6"/>
        </w:numPr>
        <w:ind w:left="1560"/>
        <w:rPr>
          <w:lang w:val="de-DE"/>
        </w:rPr>
      </w:pPr>
      <w:r w:rsidRPr="009F1D64">
        <w:rPr>
          <w:lang w:val="de-DE"/>
        </w:rPr>
        <w:t>Merkmal 99 "Lippe: Farbe der Flecken, die den Kallus umgeben"</w:t>
      </w:r>
    </w:p>
    <w:p w14:paraId="1E1BCF2E" w14:textId="77777777" w:rsidR="00C008E9" w:rsidRPr="009F1D64" w:rsidRDefault="00012F0A">
      <w:pPr>
        <w:pStyle w:val="ListParagraph"/>
        <w:numPr>
          <w:ilvl w:val="0"/>
          <w:numId w:val="5"/>
        </w:numPr>
        <w:ind w:left="567" w:firstLine="284"/>
        <w:rPr>
          <w:lang w:val="de-DE"/>
        </w:rPr>
      </w:pPr>
      <w:r w:rsidRPr="009F1D64">
        <w:rPr>
          <w:lang w:val="de-DE"/>
        </w:rPr>
        <w:t>Berichtigung der Schreibweise der folgenden Beispielssorten:</w:t>
      </w:r>
    </w:p>
    <w:p w14:paraId="2BE7CDF6" w14:textId="77777777" w:rsidR="00C008E9" w:rsidRPr="009F1D64" w:rsidRDefault="00012F0A">
      <w:pPr>
        <w:pStyle w:val="ListParagraph"/>
        <w:numPr>
          <w:ilvl w:val="0"/>
          <w:numId w:val="6"/>
        </w:numPr>
        <w:ind w:left="1560"/>
        <w:rPr>
          <w:lang w:val="de-DE"/>
        </w:rPr>
      </w:pPr>
      <w:r w:rsidRPr="009F1D64">
        <w:rPr>
          <w:lang w:val="de-DE"/>
        </w:rPr>
        <w:t>"Kaoli no Izumi" in "Kaorinoizumi" ändern</w:t>
      </w:r>
    </w:p>
    <w:p w14:paraId="76D51D52" w14:textId="77777777" w:rsidR="00C008E9" w:rsidRPr="00000B4C" w:rsidRDefault="00012F0A">
      <w:pPr>
        <w:pStyle w:val="ListParagraph"/>
        <w:numPr>
          <w:ilvl w:val="0"/>
          <w:numId w:val="6"/>
        </w:numPr>
        <w:ind w:left="1560"/>
        <w:rPr>
          <w:lang w:val="de-DE"/>
        </w:rPr>
      </w:pPr>
      <w:r w:rsidRPr="00000B4C">
        <w:rPr>
          <w:lang w:val="de-DE"/>
        </w:rPr>
        <w:t>"</w:t>
      </w:r>
      <w:r w:rsidRPr="00000B4C">
        <w:rPr>
          <w:rFonts w:cstheme="minorBidi"/>
          <w:lang w:val="de-DE"/>
        </w:rPr>
        <w:t>Misaki Wave Yurara" in "Misakiwaveyurara" ändern</w:t>
      </w:r>
    </w:p>
    <w:p w14:paraId="68D2D384" w14:textId="77777777" w:rsidR="00C008E9" w:rsidRPr="009F1D64" w:rsidRDefault="00012F0A">
      <w:pPr>
        <w:pStyle w:val="ListParagraph"/>
        <w:numPr>
          <w:ilvl w:val="0"/>
          <w:numId w:val="6"/>
        </w:numPr>
        <w:ind w:left="1560"/>
        <w:rPr>
          <w:lang w:val="de-DE"/>
        </w:rPr>
      </w:pPr>
      <w:r w:rsidRPr="009F1D64">
        <w:rPr>
          <w:lang w:val="de-DE"/>
        </w:rPr>
        <w:t>"</w:t>
      </w:r>
      <w:r w:rsidRPr="009F1D64">
        <w:rPr>
          <w:rFonts w:cstheme="minorBidi"/>
          <w:lang w:val="de-DE"/>
        </w:rPr>
        <w:t>Sakura no Sato" in "Sakuranosato" ändern</w:t>
      </w:r>
    </w:p>
    <w:p w14:paraId="7B094B30" w14:textId="77777777" w:rsidR="00C008E9" w:rsidRPr="00E57BE7" w:rsidRDefault="00012F0A">
      <w:pPr>
        <w:pStyle w:val="ListParagraph"/>
        <w:numPr>
          <w:ilvl w:val="0"/>
          <w:numId w:val="6"/>
        </w:numPr>
        <w:ind w:left="1560"/>
      </w:pPr>
      <w:r w:rsidRPr="00E57BE7">
        <w:t>"Sunlight Siesta Ruru" in "Sunlight Siesta Lulu" ändern.</w:t>
      </w:r>
    </w:p>
    <w:p w14:paraId="2E966148" w14:textId="77777777" w:rsidR="00BB38C5" w:rsidRPr="00E57BE7" w:rsidRDefault="00BB38C5" w:rsidP="00BB38C5">
      <w:pPr>
        <w:tabs>
          <w:tab w:val="left" w:pos="567"/>
          <w:tab w:val="left" w:pos="1134"/>
          <w:tab w:val="left" w:pos="5387"/>
          <w:tab w:val="left" w:pos="5954"/>
        </w:tabs>
      </w:pPr>
    </w:p>
    <w:p w14:paraId="5A1ECFE9" w14:textId="77777777" w:rsidR="00C008E9" w:rsidRPr="009F1D64" w:rsidRDefault="00012F0A">
      <w:pPr>
        <w:pStyle w:val="Heading3"/>
        <w:rPr>
          <w:lang w:val="de-DE"/>
        </w:rPr>
      </w:pPr>
      <w:r w:rsidRPr="009F1D64">
        <w:rPr>
          <w:lang w:val="de-DE"/>
        </w:rPr>
        <w:t>Von den TWP im Jahr 2024 erörterter Entwurf von Prüfungsrichtlinien</w:t>
      </w:r>
    </w:p>
    <w:p w14:paraId="6B1B05CB" w14:textId="77777777" w:rsidR="00BB38C5" w:rsidRPr="009F1D64" w:rsidRDefault="00BB38C5" w:rsidP="00BB38C5">
      <w:pPr>
        <w:keepNext/>
        <w:tabs>
          <w:tab w:val="left" w:pos="567"/>
          <w:tab w:val="left" w:pos="1134"/>
          <w:tab w:val="left" w:pos="5387"/>
          <w:tab w:val="left" w:pos="5954"/>
        </w:tabs>
        <w:rPr>
          <w:lang w:val="de-DE"/>
        </w:rPr>
      </w:pPr>
    </w:p>
    <w:p w14:paraId="06BA2905" w14:textId="77777777" w:rsidR="00C008E9" w:rsidRPr="009F1D64" w:rsidRDefault="00012F0A">
      <w:pPr>
        <w:keepNext/>
        <w:tabs>
          <w:tab w:val="left" w:pos="567"/>
          <w:tab w:val="left" w:pos="1134"/>
          <w:tab w:val="left" w:pos="5387"/>
          <w:tab w:val="left" w:pos="5954"/>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011479" w:rsidRPr="009F1D64">
        <w:rPr>
          <w:lang w:val="de-DE"/>
        </w:rPr>
        <w:t xml:space="preserve">nahm </w:t>
      </w:r>
      <w:r w:rsidRPr="009F1D64">
        <w:rPr>
          <w:lang w:val="de-DE"/>
        </w:rPr>
        <w:t xml:space="preserve">die </w:t>
      </w:r>
      <w:r w:rsidR="009051E3" w:rsidRPr="009F1D64">
        <w:rPr>
          <w:lang w:val="de-DE"/>
        </w:rPr>
        <w:t xml:space="preserve">32 </w:t>
      </w:r>
      <w:r w:rsidRPr="009F1D64">
        <w:rPr>
          <w:lang w:val="de-DE"/>
        </w:rPr>
        <w:t xml:space="preserve">Entwürfe von Prüfungsrichtlinien zur </w:t>
      </w:r>
      <w:r w:rsidR="00011479" w:rsidRPr="009F1D64">
        <w:rPr>
          <w:lang w:val="de-DE"/>
        </w:rPr>
        <w:t>Kenntnis</w:t>
      </w:r>
      <w:r w:rsidRPr="009F1D64">
        <w:rPr>
          <w:lang w:val="de-DE"/>
        </w:rPr>
        <w:t xml:space="preserve">, die von den TWP auf ihren Tagungen im Jahre 2024 erörtert wurden, wie in </w:t>
      </w:r>
      <w:r w:rsidR="00011479" w:rsidRPr="009F1D64">
        <w:rPr>
          <w:lang w:val="de-DE"/>
        </w:rPr>
        <w:t xml:space="preserve">Dokument TC/60/2, </w:t>
      </w:r>
      <w:r w:rsidRPr="009F1D64">
        <w:rPr>
          <w:lang w:val="de-DE"/>
        </w:rPr>
        <w:t>Anlage III, aufgeführt.</w:t>
      </w:r>
    </w:p>
    <w:p w14:paraId="2EC46A6D" w14:textId="77777777" w:rsidR="00BB38C5" w:rsidRPr="009F1D64" w:rsidRDefault="00BB38C5" w:rsidP="00BB38C5">
      <w:pPr>
        <w:tabs>
          <w:tab w:val="left" w:pos="567"/>
          <w:tab w:val="left" w:pos="1134"/>
        </w:tabs>
        <w:rPr>
          <w:lang w:val="de-DE"/>
        </w:rPr>
      </w:pPr>
    </w:p>
    <w:p w14:paraId="4033A79F" w14:textId="77777777" w:rsidR="00C008E9" w:rsidRPr="009F1D64" w:rsidRDefault="00012F0A">
      <w:pPr>
        <w:pStyle w:val="Heading3"/>
        <w:rPr>
          <w:lang w:val="de-DE"/>
        </w:rPr>
      </w:pPr>
      <w:r w:rsidRPr="009F1D64">
        <w:rPr>
          <w:lang w:val="de-DE"/>
        </w:rPr>
        <w:lastRenderedPageBreak/>
        <w:t>Der Entwurf der Prüfungsrichtlinien soll von den TWP im Jahr 2025 erörtert werden</w:t>
      </w:r>
    </w:p>
    <w:p w14:paraId="18B2584E" w14:textId="77777777" w:rsidR="00BB38C5" w:rsidRPr="009F1D64" w:rsidRDefault="00BB38C5" w:rsidP="00BB38C5">
      <w:pPr>
        <w:keepNext/>
        <w:tabs>
          <w:tab w:val="left" w:pos="567"/>
          <w:tab w:val="left" w:pos="1134"/>
        </w:tabs>
        <w:rPr>
          <w:rFonts w:cs="Arial"/>
          <w:u w:val="single"/>
          <w:lang w:val="de-DE"/>
        </w:rPr>
      </w:pPr>
    </w:p>
    <w:p w14:paraId="0CF25E23" w14:textId="77777777" w:rsidR="00C008E9" w:rsidRPr="009F1D64" w:rsidRDefault="00012F0A">
      <w:pPr>
        <w:keepLines/>
        <w:tabs>
          <w:tab w:val="left" w:pos="567"/>
          <w:tab w:val="left" w:pos="1134"/>
          <w:tab w:val="left" w:pos="5387"/>
          <w:tab w:val="left" w:pos="5954"/>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011479" w:rsidRPr="009F1D64">
        <w:rPr>
          <w:lang w:val="de-DE"/>
        </w:rPr>
        <w:t xml:space="preserve">stimmte dem </w:t>
      </w:r>
      <w:r w:rsidRPr="009F1D64">
        <w:rPr>
          <w:lang w:val="de-DE"/>
        </w:rPr>
        <w:t xml:space="preserve">Programm für die Erstellung von </w:t>
      </w:r>
      <w:r w:rsidR="00E1078A" w:rsidRPr="009F1D64">
        <w:rPr>
          <w:lang w:val="de-DE"/>
        </w:rPr>
        <w:t xml:space="preserve">41 </w:t>
      </w:r>
      <w:r w:rsidRPr="009F1D64">
        <w:rPr>
          <w:lang w:val="de-DE"/>
        </w:rPr>
        <w:t xml:space="preserve">neuen </w:t>
      </w:r>
      <w:r w:rsidR="00E1078A" w:rsidRPr="009F1D64">
        <w:rPr>
          <w:lang w:val="de-DE"/>
        </w:rPr>
        <w:t xml:space="preserve">oder überarbeiteten </w:t>
      </w:r>
      <w:r w:rsidRPr="009F1D64">
        <w:rPr>
          <w:lang w:val="de-DE"/>
        </w:rPr>
        <w:t xml:space="preserve">Prüfungsrichtlinien </w:t>
      </w:r>
      <w:r w:rsidR="00E1078A" w:rsidRPr="009F1D64">
        <w:rPr>
          <w:lang w:val="de-DE"/>
        </w:rPr>
        <w:t xml:space="preserve">im Jahre 2025 </w:t>
      </w:r>
      <w:r w:rsidR="00011479" w:rsidRPr="009F1D64">
        <w:rPr>
          <w:lang w:val="de-DE"/>
        </w:rPr>
        <w:t>zu</w:t>
      </w:r>
      <w:r w:rsidRPr="009F1D64">
        <w:rPr>
          <w:lang w:val="de-DE"/>
        </w:rPr>
        <w:t xml:space="preserve">, wie in </w:t>
      </w:r>
      <w:r w:rsidR="00011479" w:rsidRPr="009F1D64">
        <w:rPr>
          <w:lang w:val="de-DE"/>
        </w:rPr>
        <w:t xml:space="preserve">Dokument TC/60/2, </w:t>
      </w:r>
      <w:r w:rsidRPr="009F1D64">
        <w:rPr>
          <w:lang w:val="de-DE"/>
        </w:rPr>
        <w:t>Anlage IV, dargelegt.</w:t>
      </w:r>
    </w:p>
    <w:p w14:paraId="4912283A" w14:textId="77777777" w:rsidR="00BB38C5" w:rsidRPr="009F1D64" w:rsidRDefault="00BB38C5" w:rsidP="00BB38C5">
      <w:pPr>
        <w:tabs>
          <w:tab w:val="left" w:pos="567"/>
          <w:tab w:val="left" w:pos="1134"/>
        </w:tabs>
        <w:rPr>
          <w:lang w:val="de-DE"/>
        </w:rPr>
      </w:pPr>
    </w:p>
    <w:p w14:paraId="589E05CC" w14:textId="77777777" w:rsidR="00C008E9" w:rsidRPr="009F1D64" w:rsidRDefault="00012F0A">
      <w:pPr>
        <w:pStyle w:val="Heading3"/>
        <w:rPr>
          <w:lang w:val="de-DE"/>
        </w:rPr>
      </w:pPr>
      <w:r w:rsidRPr="009F1D64">
        <w:rPr>
          <w:lang w:val="de-DE"/>
        </w:rPr>
        <w:t>Stand der bestehenden Prüfungsrichtlinien oder des Entwurfs von Prüfungsrichtlinien</w:t>
      </w:r>
    </w:p>
    <w:p w14:paraId="41513CF3" w14:textId="77777777" w:rsidR="00BB38C5" w:rsidRPr="009F1D64" w:rsidRDefault="00BB38C5" w:rsidP="00BB38C5">
      <w:pPr>
        <w:keepNext/>
        <w:tabs>
          <w:tab w:val="left" w:pos="567"/>
          <w:tab w:val="left" w:pos="1134"/>
        </w:tabs>
        <w:rPr>
          <w:lang w:val="de-DE"/>
        </w:rPr>
      </w:pPr>
    </w:p>
    <w:p w14:paraId="649C07F3" w14:textId="3FD06E31" w:rsidR="00C008E9" w:rsidRPr="009F1D64" w:rsidRDefault="00012F0A">
      <w:pPr>
        <w:keepNext/>
        <w:tabs>
          <w:tab w:val="left" w:pos="567"/>
          <w:tab w:val="left" w:pos="1134"/>
          <w:tab w:val="left" w:pos="5387"/>
          <w:tab w:val="left" w:pos="5954"/>
        </w:tab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011479" w:rsidRPr="009F1D64">
        <w:rPr>
          <w:lang w:val="de-DE"/>
        </w:rPr>
        <w:t xml:space="preserve">nahm </w:t>
      </w:r>
      <w:r w:rsidRPr="009F1D64">
        <w:rPr>
          <w:lang w:val="de-DE"/>
        </w:rPr>
        <w:t>die Liste der bestehenden Prüfungsrichtlinien, wie auf der UPOV-Website dargelegt</w:t>
      </w:r>
      <w:r w:rsidR="00011479" w:rsidRPr="009F1D64">
        <w:rPr>
          <w:lang w:val="de-DE"/>
        </w:rPr>
        <w:t xml:space="preserve">, zur Kenntnis </w:t>
      </w:r>
      <w:r w:rsidRPr="009F1D64">
        <w:rPr>
          <w:lang w:val="de-DE"/>
        </w:rPr>
        <w:t xml:space="preserve">(siehe: </w:t>
      </w:r>
      <w:hyperlink r:id="rId9" w:history="1">
        <w:r w:rsidR="00C84E01" w:rsidRPr="00E428F6">
          <w:rPr>
            <w:rStyle w:val="Hyperlink"/>
            <w:lang w:val="de-DE"/>
          </w:rPr>
          <w:t>https://www.upov.int/test_guidelines/en/list.jsp</w:t>
        </w:r>
      </w:hyperlink>
      <w:r w:rsidRPr="009F1D64">
        <w:rPr>
          <w:lang w:val="de-DE"/>
        </w:rPr>
        <w:t xml:space="preserve">). </w:t>
      </w:r>
    </w:p>
    <w:p w14:paraId="50E9CEAB" w14:textId="77777777" w:rsidR="00BB38C5" w:rsidRPr="009F1D64" w:rsidRDefault="00BB38C5" w:rsidP="00BB38C5">
      <w:pPr>
        <w:rPr>
          <w:lang w:val="de-DE"/>
        </w:rPr>
      </w:pPr>
    </w:p>
    <w:p w14:paraId="34AA4459" w14:textId="77777777" w:rsidR="00C008E9" w:rsidRPr="009F1D64" w:rsidRDefault="00012F0A">
      <w:pPr>
        <w:pStyle w:val="Heading3"/>
        <w:rPr>
          <w:lang w:val="de-DE"/>
        </w:rPr>
      </w:pPr>
      <w:r w:rsidRPr="009F1D64">
        <w:rPr>
          <w:lang w:val="de-DE"/>
        </w:rPr>
        <w:t>Überholte Prüfungsrichtlinien</w:t>
      </w:r>
    </w:p>
    <w:p w14:paraId="030CD617" w14:textId="77777777" w:rsidR="00BB38C5" w:rsidRPr="009F1D64" w:rsidRDefault="00BB38C5" w:rsidP="00BB38C5">
      <w:pPr>
        <w:keepNext/>
        <w:rPr>
          <w:lang w:val="de-DE"/>
        </w:rPr>
      </w:pPr>
    </w:p>
    <w:p w14:paraId="1E7DD5F9"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w:t>
      </w:r>
      <w:r w:rsidR="00011479" w:rsidRPr="009F1D64">
        <w:rPr>
          <w:lang w:val="de-DE"/>
        </w:rPr>
        <w:t>nahm zur Kenntnis</w:t>
      </w:r>
      <w:r w:rsidRPr="009F1D64">
        <w:rPr>
          <w:lang w:val="de-DE"/>
        </w:rPr>
        <w:t xml:space="preserve">, daß die überholten Fassungen der Prüfungsrichtlinien auf der Seite "Überholte Prüfungsrichtlinien" der UPOV-Website unter folgender Adresse verfügbar sind: </w:t>
      </w:r>
    </w:p>
    <w:p w14:paraId="5C866BFA" w14:textId="3A2017AE" w:rsidR="00C008E9" w:rsidRPr="009F1D64" w:rsidRDefault="00000B4C">
      <w:pPr>
        <w:rPr>
          <w:lang w:val="de-DE"/>
        </w:rPr>
      </w:pPr>
      <w:hyperlink r:id="rId10" w:history="1">
        <w:r w:rsidR="00012F0A" w:rsidRPr="009F1D64">
          <w:rPr>
            <w:color w:val="0000FF"/>
            <w:u w:val="single"/>
            <w:lang w:val="de-DE"/>
          </w:rPr>
          <w:t>(https://www.upov.int/test_guidelines/en/list_supersede.jsp</w:t>
        </w:r>
      </w:hyperlink>
      <w:r w:rsidR="00C84E01">
        <w:rPr>
          <w:color w:val="0000FF"/>
          <w:u w:val="single"/>
          <w:lang w:val="de-DE"/>
        </w:rPr>
        <w:t>)</w:t>
      </w:r>
    </w:p>
    <w:p w14:paraId="2BE94158" w14:textId="77777777" w:rsidR="00D878FE" w:rsidRPr="009F1D64" w:rsidRDefault="00D878FE" w:rsidP="00454403">
      <w:pPr>
        <w:rPr>
          <w:lang w:val="de-DE"/>
        </w:rPr>
      </w:pPr>
    </w:p>
    <w:p w14:paraId="2E7C998C" w14:textId="77777777" w:rsidR="00D878FE" w:rsidRPr="009F1D64" w:rsidRDefault="00D878FE" w:rsidP="00454403">
      <w:pPr>
        <w:rPr>
          <w:lang w:val="de-DE"/>
        </w:rPr>
      </w:pPr>
    </w:p>
    <w:p w14:paraId="7D1B5BC2" w14:textId="77777777" w:rsidR="00C008E9" w:rsidRPr="009F1D64" w:rsidRDefault="00012F0A">
      <w:pPr>
        <w:pStyle w:val="Heading2"/>
        <w:rPr>
          <w:lang w:val="de-DE"/>
        </w:rPr>
      </w:pPr>
      <w:r w:rsidRPr="009F1D64">
        <w:rPr>
          <w:lang w:val="de-DE"/>
        </w:rPr>
        <w:t>Diskussion über Merkmale der Krankheitsresistenz bei der DUS-Prüfung</w:t>
      </w:r>
    </w:p>
    <w:p w14:paraId="1D9C21C2" w14:textId="77777777" w:rsidR="00291F7A" w:rsidRPr="009F1D64" w:rsidRDefault="00291F7A" w:rsidP="00291F7A">
      <w:pPr>
        <w:rPr>
          <w:lang w:val="de-DE"/>
        </w:rPr>
      </w:pPr>
    </w:p>
    <w:p w14:paraId="09C7C1C2"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hörte folgende Referate über Krankheitsresistenzmerkmale bei der DUS-Prüfung:</w:t>
      </w:r>
    </w:p>
    <w:p w14:paraId="4F60DE62" w14:textId="77777777" w:rsidR="00291F7A" w:rsidRPr="009F1D64" w:rsidRDefault="00291F7A" w:rsidP="00291F7A">
      <w:pPr>
        <w:rPr>
          <w:lang w:val="de-DE"/>
        </w:rPr>
      </w:pPr>
    </w:p>
    <w:tbl>
      <w:tblPr>
        <w:tblStyle w:val="TableGrid"/>
        <w:tblW w:w="9634" w:type="dxa"/>
        <w:tblLook w:val="04A0" w:firstRow="1" w:lastRow="0" w:firstColumn="1" w:lastColumn="0" w:noHBand="0" w:noVBand="1"/>
      </w:tblPr>
      <w:tblGrid>
        <w:gridCol w:w="5240"/>
        <w:gridCol w:w="4394"/>
      </w:tblGrid>
      <w:tr w:rsidR="00FE7BF4" w:rsidRPr="009F1D64" w14:paraId="4A4D2DFF" w14:textId="77777777" w:rsidTr="00677187">
        <w:tc>
          <w:tcPr>
            <w:tcW w:w="5240" w:type="dxa"/>
          </w:tcPr>
          <w:p w14:paraId="52402433" w14:textId="77777777" w:rsidR="00C008E9" w:rsidRPr="009F1D64" w:rsidRDefault="00012F0A">
            <w:pPr>
              <w:jc w:val="left"/>
              <w:rPr>
                <w:lang w:val="de-DE"/>
              </w:rPr>
            </w:pPr>
            <w:r w:rsidRPr="009F1D64">
              <w:rPr>
                <w:lang w:val="de-DE"/>
              </w:rPr>
              <w:t>Merkmal der Krankheitsresistenz bei der DUS-Prüfung - Einführung</w:t>
            </w:r>
          </w:p>
        </w:tc>
        <w:tc>
          <w:tcPr>
            <w:tcW w:w="4394" w:type="dxa"/>
          </w:tcPr>
          <w:p w14:paraId="01B9A720" w14:textId="77777777" w:rsidR="00C008E9" w:rsidRPr="009F1D64" w:rsidRDefault="00012F0A">
            <w:pPr>
              <w:jc w:val="left"/>
              <w:rPr>
                <w:lang w:val="de-DE"/>
              </w:rPr>
            </w:pPr>
            <w:r w:rsidRPr="009F1D64">
              <w:rPr>
                <w:lang w:val="de-DE"/>
              </w:rPr>
              <w:t xml:space="preserve">UPOV (Herr </w:t>
            </w:r>
            <w:r w:rsidR="009E0AD5" w:rsidRPr="009F1D64">
              <w:rPr>
                <w:lang w:val="de-DE"/>
              </w:rPr>
              <w:t>Leontino Taveira</w:t>
            </w:r>
            <w:r w:rsidRPr="009F1D64">
              <w:rPr>
                <w:lang w:val="de-DE"/>
              </w:rPr>
              <w:t>)</w:t>
            </w:r>
          </w:p>
        </w:tc>
      </w:tr>
      <w:tr w:rsidR="00291F7A" w:rsidRPr="009F1D64" w14:paraId="2CF420F3" w14:textId="77777777" w:rsidTr="00677187">
        <w:tc>
          <w:tcPr>
            <w:tcW w:w="5240" w:type="dxa"/>
          </w:tcPr>
          <w:p w14:paraId="0DEA7266" w14:textId="77777777" w:rsidR="00C008E9" w:rsidRPr="009F1D64" w:rsidRDefault="00012F0A">
            <w:pPr>
              <w:jc w:val="left"/>
              <w:rPr>
                <w:lang w:val="de-DE"/>
              </w:rPr>
            </w:pPr>
            <w:r w:rsidRPr="009F1D64">
              <w:rPr>
                <w:lang w:val="de-DE"/>
              </w:rPr>
              <w:t xml:space="preserve">Merkmal der Krankheitsresistenz bei der DUS-Prüfung </w:t>
            </w:r>
            <w:r w:rsidR="00F7092A" w:rsidRPr="009F1D64">
              <w:rPr>
                <w:lang w:val="de-DE"/>
              </w:rPr>
              <w:t>- Argentinien</w:t>
            </w:r>
          </w:p>
        </w:tc>
        <w:tc>
          <w:tcPr>
            <w:tcW w:w="4394" w:type="dxa"/>
          </w:tcPr>
          <w:p w14:paraId="7633669A" w14:textId="77777777" w:rsidR="00C008E9" w:rsidRPr="009F1D64" w:rsidRDefault="00012F0A">
            <w:pPr>
              <w:jc w:val="left"/>
              <w:rPr>
                <w:lang w:val="de-DE"/>
              </w:rPr>
            </w:pPr>
            <w:r w:rsidRPr="009F1D64">
              <w:rPr>
                <w:lang w:val="de-DE"/>
              </w:rPr>
              <w:t>Argentinien (Herr Alberto Ballesteros)</w:t>
            </w:r>
          </w:p>
        </w:tc>
      </w:tr>
      <w:tr w:rsidR="00291F7A" w:rsidRPr="00000B4C" w14:paraId="1872FCFE" w14:textId="77777777" w:rsidTr="00677187">
        <w:tc>
          <w:tcPr>
            <w:tcW w:w="5240" w:type="dxa"/>
          </w:tcPr>
          <w:p w14:paraId="2CA0DF9F" w14:textId="77777777" w:rsidR="00C008E9" w:rsidRPr="009F1D64" w:rsidRDefault="00012F0A">
            <w:pPr>
              <w:jc w:val="left"/>
              <w:rPr>
                <w:lang w:val="de-DE"/>
              </w:rPr>
            </w:pPr>
            <w:r w:rsidRPr="009F1D64">
              <w:rPr>
                <w:lang w:val="de-DE"/>
              </w:rPr>
              <w:t>Merkmale der Krankheitsresistenz bei der DUS-Prüfung: CPVO-Erfahrung</w:t>
            </w:r>
          </w:p>
        </w:tc>
        <w:tc>
          <w:tcPr>
            <w:tcW w:w="4394" w:type="dxa"/>
          </w:tcPr>
          <w:p w14:paraId="32AFAC55" w14:textId="77777777" w:rsidR="00C008E9" w:rsidRPr="009F1D64" w:rsidRDefault="00012F0A">
            <w:pPr>
              <w:jc w:val="left"/>
              <w:rPr>
                <w:lang w:val="de-DE"/>
              </w:rPr>
            </w:pPr>
            <w:r w:rsidRPr="009F1D64">
              <w:rPr>
                <w:lang w:val="de-DE"/>
              </w:rPr>
              <w:t>Europäische Union (Frau Celine Morineau)</w:t>
            </w:r>
          </w:p>
        </w:tc>
      </w:tr>
      <w:tr w:rsidR="00736359" w:rsidRPr="009F1D64" w14:paraId="08417E65" w14:textId="77777777" w:rsidTr="00677187">
        <w:tc>
          <w:tcPr>
            <w:tcW w:w="5240" w:type="dxa"/>
          </w:tcPr>
          <w:p w14:paraId="0E605406" w14:textId="77777777" w:rsidR="00C008E9" w:rsidRPr="009F1D64" w:rsidRDefault="00012F0A">
            <w:pPr>
              <w:jc w:val="left"/>
              <w:rPr>
                <w:lang w:val="de-DE"/>
              </w:rPr>
            </w:pPr>
            <w:r w:rsidRPr="009F1D64">
              <w:rPr>
                <w:lang w:val="de-DE"/>
              </w:rPr>
              <w:t>Aktuelle Erfahrungen bei GEVES bezüglich der Verwendung von Krankheitsresistenzmerkmalen bei der DUS-Prüfung Frankreich</w:t>
            </w:r>
          </w:p>
        </w:tc>
        <w:tc>
          <w:tcPr>
            <w:tcW w:w="4394" w:type="dxa"/>
          </w:tcPr>
          <w:p w14:paraId="2084230D" w14:textId="77777777" w:rsidR="00C008E9" w:rsidRPr="009F1D64" w:rsidRDefault="00012F0A">
            <w:pPr>
              <w:jc w:val="left"/>
              <w:rPr>
                <w:lang w:val="de-DE"/>
              </w:rPr>
            </w:pPr>
            <w:r w:rsidRPr="009F1D64">
              <w:rPr>
                <w:lang w:val="de-DE"/>
              </w:rPr>
              <w:t>Frankreich (Frau Clarisse Leclair)</w:t>
            </w:r>
          </w:p>
        </w:tc>
      </w:tr>
      <w:tr w:rsidR="00736359" w:rsidRPr="009F1D64" w14:paraId="7A5BAF6B" w14:textId="77777777" w:rsidTr="00677187">
        <w:tc>
          <w:tcPr>
            <w:tcW w:w="5240" w:type="dxa"/>
          </w:tcPr>
          <w:p w14:paraId="539AA5E8" w14:textId="77777777" w:rsidR="00C008E9" w:rsidRPr="009F1D64" w:rsidRDefault="00012F0A">
            <w:pPr>
              <w:jc w:val="left"/>
              <w:rPr>
                <w:lang w:val="de-DE"/>
              </w:rPr>
            </w:pPr>
            <w:r w:rsidRPr="009F1D64">
              <w:rPr>
                <w:lang w:val="de-DE"/>
              </w:rPr>
              <w:t>Verwendung von Widerstandsmerkmalen bei der DUS-Prüfung in Deutschland</w:t>
            </w:r>
          </w:p>
        </w:tc>
        <w:tc>
          <w:tcPr>
            <w:tcW w:w="4394" w:type="dxa"/>
          </w:tcPr>
          <w:p w14:paraId="6EDB9E7A" w14:textId="77777777" w:rsidR="00C008E9" w:rsidRPr="009F1D64" w:rsidRDefault="00012F0A">
            <w:pPr>
              <w:jc w:val="left"/>
              <w:rPr>
                <w:lang w:val="de-DE"/>
              </w:rPr>
            </w:pPr>
            <w:r w:rsidRPr="009F1D64">
              <w:rPr>
                <w:lang w:val="de-DE"/>
              </w:rPr>
              <w:t>Deutschland (Frau Swenja Tams)</w:t>
            </w:r>
          </w:p>
        </w:tc>
      </w:tr>
      <w:tr w:rsidR="00736359" w:rsidRPr="009F1D64" w14:paraId="109F606A" w14:textId="77777777" w:rsidTr="00677187">
        <w:tc>
          <w:tcPr>
            <w:tcW w:w="5240" w:type="dxa"/>
          </w:tcPr>
          <w:p w14:paraId="2A659AE0" w14:textId="77777777" w:rsidR="00C008E9" w:rsidRPr="009F1D64" w:rsidRDefault="00012F0A">
            <w:pPr>
              <w:jc w:val="left"/>
              <w:rPr>
                <w:lang w:val="de-DE"/>
              </w:rPr>
            </w:pPr>
            <w:r w:rsidRPr="009F1D64">
              <w:rPr>
                <w:lang w:val="de-DE"/>
              </w:rPr>
              <w:t>Physiologische Merkmale und Merkmale der Krankheitsresistenz bei Sortenschutz - Japan</w:t>
            </w:r>
          </w:p>
        </w:tc>
        <w:tc>
          <w:tcPr>
            <w:tcW w:w="4394" w:type="dxa"/>
          </w:tcPr>
          <w:p w14:paraId="16F358B9" w14:textId="77777777" w:rsidR="00C008E9" w:rsidRPr="009F1D64" w:rsidRDefault="00012F0A">
            <w:pPr>
              <w:jc w:val="left"/>
              <w:rPr>
                <w:lang w:val="de-DE"/>
              </w:rPr>
            </w:pPr>
            <w:r w:rsidRPr="009F1D64">
              <w:rPr>
                <w:lang w:val="de-DE"/>
              </w:rPr>
              <w:t>Japan (Herr Yoshiyuki Ohno)</w:t>
            </w:r>
          </w:p>
        </w:tc>
      </w:tr>
      <w:tr w:rsidR="00736359" w:rsidRPr="00000B4C" w14:paraId="24320F76" w14:textId="77777777" w:rsidTr="00677187">
        <w:tc>
          <w:tcPr>
            <w:tcW w:w="5240" w:type="dxa"/>
          </w:tcPr>
          <w:p w14:paraId="4D42869E" w14:textId="77777777" w:rsidR="00C008E9" w:rsidRPr="009F1D64" w:rsidRDefault="00012F0A">
            <w:pPr>
              <w:jc w:val="left"/>
              <w:rPr>
                <w:lang w:val="de-DE"/>
              </w:rPr>
            </w:pPr>
            <w:r w:rsidRPr="009F1D64">
              <w:rPr>
                <w:lang w:val="de-DE"/>
              </w:rPr>
              <w:t>Bedeutung der Krankheitsresistenzmerkmale für die DUS-Prüfung - Niederlande</w:t>
            </w:r>
          </w:p>
        </w:tc>
        <w:tc>
          <w:tcPr>
            <w:tcW w:w="4394" w:type="dxa"/>
          </w:tcPr>
          <w:p w14:paraId="0C333983" w14:textId="77777777" w:rsidR="00C008E9" w:rsidRPr="009F1D64" w:rsidRDefault="00012F0A">
            <w:pPr>
              <w:jc w:val="left"/>
              <w:rPr>
                <w:lang w:val="de-DE"/>
              </w:rPr>
            </w:pPr>
            <w:r w:rsidRPr="009F1D64">
              <w:rPr>
                <w:lang w:val="de-DE"/>
              </w:rPr>
              <w:t>Niederlande (Königreich der Niederlande) (Herr Raoul Haegens)</w:t>
            </w:r>
          </w:p>
        </w:tc>
      </w:tr>
      <w:tr w:rsidR="00736359" w:rsidRPr="00000B4C" w14:paraId="287E4488" w14:textId="77777777" w:rsidTr="00677187">
        <w:tc>
          <w:tcPr>
            <w:tcW w:w="5240" w:type="dxa"/>
          </w:tcPr>
          <w:p w14:paraId="2F87F68A" w14:textId="77777777" w:rsidR="00C008E9" w:rsidRPr="009F1D64" w:rsidRDefault="00012F0A">
            <w:pPr>
              <w:jc w:val="left"/>
              <w:rPr>
                <w:lang w:val="de-DE"/>
              </w:rPr>
            </w:pPr>
            <w:r w:rsidRPr="009F1D64">
              <w:rPr>
                <w:lang w:val="de-DE"/>
              </w:rPr>
              <w:t>Bei der DUS-Prüfung verwendete Krankheitsresistenzmerkmale - Vereinigte Staaten von Amerika</w:t>
            </w:r>
          </w:p>
        </w:tc>
        <w:tc>
          <w:tcPr>
            <w:tcW w:w="4394" w:type="dxa"/>
          </w:tcPr>
          <w:p w14:paraId="0E09C95A" w14:textId="77777777" w:rsidR="00C008E9" w:rsidRPr="009F1D64" w:rsidRDefault="00012F0A">
            <w:pPr>
              <w:jc w:val="left"/>
              <w:rPr>
                <w:lang w:val="de-DE"/>
              </w:rPr>
            </w:pPr>
            <w:r w:rsidRPr="009F1D64">
              <w:rPr>
                <w:lang w:val="de-DE"/>
              </w:rPr>
              <w:t>Vereinigte Staaten von Amerika (Herr Jeffery Haynes)</w:t>
            </w:r>
          </w:p>
        </w:tc>
      </w:tr>
      <w:tr w:rsidR="00736359" w:rsidRPr="00000B4C" w14:paraId="418EDF07" w14:textId="77777777" w:rsidTr="00677187">
        <w:tc>
          <w:tcPr>
            <w:tcW w:w="5240" w:type="dxa"/>
          </w:tcPr>
          <w:p w14:paraId="0F17F026" w14:textId="77777777" w:rsidR="00C008E9" w:rsidRPr="009F1D64" w:rsidRDefault="00012F0A">
            <w:pPr>
              <w:jc w:val="left"/>
              <w:rPr>
                <w:lang w:val="de-DE"/>
              </w:rPr>
            </w:pPr>
            <w:r w:rsidRPr="009F1D64">
              <w:rPr>
                <w:lang w:val="de-DE"/>
              </w:rPr>
              <w:t>Merkmale der Krankheitsresistenz bei der DUS-Prüfung: Die Perspektiven der Züchter - ISF</w:t>
            </w:r>
          </w:p>
        </w:tc>
        <w:tc>
          <w:tcPr>
            <w:tcW w:w="4394" w:type="dxa"/>
          </w:tcPr>
          <w:p w14:paraId="24649402" w14:textId="77777777" w:rsidR="00C008E9" w:rsidRPr="009F1D64" w:rsidRDefault="00012F0A">
            <w:pPr>
              <w:jc w:val="left"/>
              <w:rPr>
                <w:lang w:val="de-DE"/>
              </w:rPr>
            </w:pPr>
            <w:r w:rsidRPr="009F1D64">
              <w:rPr>
                <w:lang w:val="de-DE"/>
              </w:rPr>
              <w:t>Internationaler Saatgutverband (</w:t>
            </w:r>
            <w:r w:rsidR="009C4573" w:rsidRPr="009F1D64">
              <w:rPr>
                <w:lang w:val="de-DE"/>
              </w:rPr>
              <w:t>Herr Ben Rivoire</w:t>
            </w:r>
            <w:r w:rsidRPr="009F1D64">
              <w:rPr>
                <w:lang w:val="de-DE"/>
              </w:rPr>
              <w:t>)</w:t>
            </w:r>
          </w:p>
        </w:tc>
      </w:tr>
    </w:tbl>
    <w:p w14:paraId="210EE244" w14:textId="77777777" w:rsidR="00FE0210" w:rsidRPr="009F1D64" w:rsidRDefault="00FE0210" w:rsidP="00454403">
      <w:pPr>
        <w:rPr>
          <w:lang w:val="de-DE"/>
        </w:rPr>
      </w:pPr>
    </w:p>
    <w:p w14:paraId="530B128F" w14:textId="77777777"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vereinbarte die folgende Zusammenfassung der Erörterungen:</w:t>
      </w:r>
    </w:p>
    <w:p w14:paraId="6AD3D934" w14:textId="77777777" w:rsidR="00C57B3B" w:rsidRPr="009F1D64" w:rsidRDefault="00C57B3B" w:rsidP="00C57B3B">
      <w:pPr>
        <w:rPr>
          <w:lang w:val="de-DE"/>
        </w:rPr>
      </w:pPr>
    </w:p>
    <w:p w14:paraId="5C409740"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Krankheitsresistenzmerkmale sind für DUS wichtig. Beispiele wurden für Gemüse und landwirtschaftliche Arten vorgestellt.</w:t>
      </w:r>
    </w:p>
    <w:p w14:paraId="34F759BA" w14:textId="77777777" w:rsidR="00C008E9" w:rsidRPr="009F1D64" w:rsidRDefault="00012F0A">
      <w:pPr>
        <w:pStyle w:val="ListParagraph"/>
        <w:numPr>
          <w:ilvl w:val="0"/>
          <w:numId w:val="48"/>
        </w:numPr>
        <w:spacing w:before="60"/>
        <w:ind w:left="567" w:hanging="567"/>
        <w:rPr>
          <w:lang w:val="de-DE"/>
        </w:rPr>
      </w:pPr>
      <w:r w:rsidRPr="009F1D64">
        <w:rPr>
          <w:lang w:val="de-DE"/>
        </w:rPr>
        <w:t>Es könnte ein anderer Bedarf an internationaler Harmonisierung durch UPOV-TGs bestehen, vor allem für Gemüse.</w:t>
      </w:r>
    </w:p>
    <w:p w14:paraId="103A087E"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Komplexe Wechselwirkung Erreger x Umwelt x Sorte kann eine häufige Überprüfung der Merkmale in den Prüfungsrichtlinien, einschließlich technischer Fragebögen, erforderlich machen</w:t>
      </w:r>
    </w:p>
    <w:p w14:paraId="1D648E09"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 xml:space="preserve">Bei der Entscheidung über die Aufnahme von Krankheitsresistenzmerkmalen in die </w:t>
      </w:r>
      <w:r w:rsidRPr="009F1D64" w:rsidDel="002017DF">
        <w:rPr>
          <w:lang w:val="de-DE"/>
        </w:rPr>
        <w:t>Prüfungsrichtlinien</w:t>
      </w:r>
      <w:r w:rsidRPr="009F1D64">
        <w:rPr>
          <w:lang w:val="de-DE"/>
        </w:rPr>
        <w:t xml:space="preserve"> sollte die nationale, regionale und internationale Bedeutung berücksichtigt werden. </w:t>
      </w:r>
    </w:p>
    <w:p w14:paraId="35A9B4F4"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 xml:space="preserve">Für zuverlässige Beschreibungen ist eine klare Definition und Harmonisierung der Verfahren erforderlich (Beteiligung von DUS-Sachverständigen, Phytopathologen und Züchtern) </w:t>
      </w:r>
    </w:p>
    <w:p w14:paraId="4A8FCBA2"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Die Entwicklung neuer Technologien, z. B. molekularer Marker als alternative Methoden, kann die Tests verbessern.</w:t>
      </w:r>
    </w:p>
    <w:p w14:paraId="0983DB46"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 xml:space="preserve">Die Zusammenarbeit zwischen den Behörden bei der Prüfung der Krankheitsresistenz kann in Betracht gezogen werden. </w:t>
      </w:r>
    </w:p>
    <w:p w14:paraId="227FC29B"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t>Die TWP-Tagungen sollten genutzt werden, um über Entwicklungen zu informieren und die Aufnahme in TG oder die Anmeldung zusätzlicher Merkmale auf der UPOV-Webseite zu prüfen</w:t>
      </w:r>
    </w:p>
    <w:p w14:paraId="1A59744D" w14:textId="77777777" w:rsidR="00C008E9" w:rsidRPr="009F1D64" w:rsidRDefault="00012F0A">
      <w:pPr>
        <w:pStyle w:val="ListParagraph"/>
        <w:numPr>
          <w:ilvl w:val="0"/>
          <w:numId w:val="48"/>
        </w:numPr>
        <w:spacing w:before="60"/>
        <w:ind w:left="567" w:hanging="567"/>
        <w:contextualSpacing w:val="0"/>
        <w:rPr>
          <w:lang w:val="de-DE"/>
        </w:rPr>
      </w:pPr>
      <w:r w:rsidRPr="009F1D64">
        <w:rPr>
          <w:lang w:val="de-DE"/>
        </w:rPr>
        <w:lastRenderedPageBreak/>
        <w:t>Die TWP können in Erwägung ziehen, spezifische Punkte über Krankheitsresistenzmerkmale in Untergruppen zu behandeln, um die Erörterungen voranzutreiben, auch außerhalb der TWP-Tagungen</w:t>
      </w:r>
    </w:p>
    <w:p w14:paraId="74CF6617" w14:textId="77777777" w:rsidR="00C57B3B" w:rsidRPr="009F1D64" w:rsidRDefault="00C57B3B" w:rsidP="00C57B3B">
      <w:pPr>
        <w:spacing w:before="60"/>
        <w:ind w:left="567" w:hanging="567"/>
        <w:rPr>
          <w:lang w:val="de-DE"/>
        </w:rPr>
      </w:pPr>
    </w:p>
    <w:p w14:paraId="538C826E" w14:textId="77777777" w:rsidR="00291F7A" w:rsidRPr="009F1D64" w:rsidRDefault="00291F7A" w:rsidP="00454403">
      <w:pPr>
        <w:rPr>
          <w:lang w:val="de-DE"/>
        </w:rPr>
      </w:pPr>
    </w:p>
    <w:p w14:paraId="50749C63" w14:textId="77777777" w:rsidR="00C008E9" w:rsidRPr="009F1D64" w:rsidRDefault="00012F0A">
      <w:pPr>
        <w:pStyle w:val="Heading2"/>
        <w:rPr>
          <w:lang w:val="de-DE"/>
        </w:rPr>
      </w:pPr>
      <w:r w:rsidRPr="009F1D64">
        <w:rPr>
          <w:lang w:val="de-DE"/>
        </w:rPr>
        <w:t>Fragen zur Information</w:t>
      </w:r>
    </w:p>
    <w:p w14:paraId="24A0676B" w14:textId="77777777" w:rsidR="000623D2" w:rsidRPr="009F1D64" w:rsidRDefault="000623D2" w:rsidP="00454403">
      <w:pPr>
        <w:rPr>
          <w:lang w:val="de-DE"/>
        </w:rPr>
      </w:pPr>
    </w:p>
    <w:p w14:paraId="38AC4B77" w14:textId="77777777" w:rsidR="00C008E9" w:rsidRPr="009F1D64" w:rsidRDefault="00012F0A">
      <w:pPr>
        <w:keepNext/>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zur Kenntnis, daß die folgenden Dokumente als Informationsdokumente auf der TC/60-Webseite veröffentlicht worden sind:</w:t>
      </w:r>
    </w:p>
    <w:p w14:paraId="44D7D4AB" w14:textId="77777777" w:rsidR="00291F7A" w:rsidRPr="009F1D64" w:rsidRDefault="00291F7A" w:rsidP="00454403">
      <w:pPr>
        <w:rPr>
          <w:lang w:val="de-DE"/>
        </w:rPr>
      </w:pPr>
    </w:p>
    <w:p w14:paraId="2706860E" w14:textId="77777777" w:rsidR="00C008E9" w:rsidRPr="009F1D64" w:rsidRDefault="00012F0A">
      <w:pPr>
        <w:keepNext/>
        <w:ind w:left="567"/>
        <w:rPr>
          <w:lang w:val="de-DE"/>
        </w:rPr>
      </w:pPr>
      <w:r w:rsidRPr="009F1D64">
        <w:rPr>
          <w:rFonts w:cs="Arial"/>
          <w:snapToGrid w:val="0"/>
          <w:lang w:val="de-DE"/>
        </w:rPr>
        <w:t xml:space="preserve">(a) </w:t>
      </w:r>
      <w:r w:rsidRPr="009F1D64">
        <w:rPr>
          <w:rFonts w:cs="Arial"/>
          <w:snapToGrid w:val="0"/>
          <w:lang w:val="de-DE"/>
        </w:rPr>
        <w:tab/>
        <w:t xml:space="preserve">Liste der Gattungen und Arten, für die die Behörden über praktische Erfahrung bei der Prüfung der Unterscheidbarkeit, Homogenität und Beständigkeit verfügen </w:t>
      </w:r>
      <w:r w:rsidRPr="009F1D64">
        <w:rPr>
          <w:rFonts w:cs="Arial"/>
          <w:lang w:val="de-DE"/>
        </w:rPr>
        <w:t>(Dokument TC/60/4)</w:t>
      </w:r>
    </w:p>
    <w:p w14:paraId="40518A12" w14:textId="77777777" w:rsidR="00291F7A" w:rsidRPr="009F1D64" w:rsidRDefault="00291F7A" w:rsidP="00291F7A">
      <w:pPr>
        <w:ind w:left="567"/>
        <w:jc w:val="left"/>
        <w:rPr>
          <w:rFonts w:cs="Arial"/>
          <w:snapToGrid w:val="0"/>
          <w:lang w:val="de-DE"/>
        </w:rPr>
      </w:pPr>
    </w:p>
    <w:p w14:paraId="132ABD38" w14:textId="77777777" w:rsidR="00C008E9" w:rsidRPr="009F1D64" w:rsidRDefault="00012F0A">
      <w:pPr>
        <w:ind w:left="567"/>
        <w:jc w:val="left"/>
        <w:rPr>
          <w:rFonts w:cs="Arial"/>
          <w:snapToGrid w:val="0"/>
          <w:lang w:val="de-DE"/>
        </w:rPr>
      </w:pPr>
      <w:r w:rsidRPr="009F1D64">
        <w:rPr>
          <w:rFonts w:cs="Arial"/>
          <w:snapToGrid w:val="0"/>
          <w:lang w:val="de-DE"/>
        </w:rPr>
        <w:t>(b)</w:t>
      </w:r>
      <w:r w:rsidRPr="009F1D64">
        <w:rPr>
          <w:rFonts w:cs="Arial"/>
          <w:snapToGrid w:val="0"/>
          <w:lang w:val="de-DE"/>
        </w:rPr>
        <w:tab/>
        <w:t>Sitzungen zu elektronischen Bewerbungen (EAM) (Dokument SESSIONS/2024/4)</w:t>
      </w:r>
    </w:p>
    <w:p w14:paraId="69A9B74D" w14:textId="77777777" w:rsidR="00291F7A" w:rsidRPr="009F1D64" w:rsidRDefault="00291F7A" w:rsidP="00454403">
      <w:pPr>
        <w:rPr>
          <w:lang w:val="de-DE"/>
        </w:rPr>
      </w:pPr>
    </w:p>
    <w:p w14:paraId="2EE9FA63" w14:textId="77777777" w:rsidR="00291F7A" w:rsidRPr="009F1D64" w:rsidRDefault="00291F7A" w:rsidP="00454403">
      <w:pPr>
        <w:rPr>
          <w:lang w:val="de-DE"/>
        </w:rPr>
      </w:pPr>
    </w:p>
    <w:p w14:paraId="613773A4" w14:textId="77777777" w:rsidR="00C008E9" w:rsidRPr="009F1D64" w:rsidRDefault="00012F0A">
      <w:pPr>
        <w:pStyle w:val="Heading2"/>
        <w:rPr>
          <w:lang w:val="de-DE"/>
        </w:rPr>
      </w:pPr>
      <w:r w:rsidRPr="009F1D64">
        <w:rPr>
          <w:lang w:val="de-DE"/>
        </w:rPr>
        <w:t xml:space="preserve">Arbeitsprogramm für den Erweiterten Redaktionsausschuss (TC-EDC) </w:t>
      </w:r>
    </w:p>
    <w:p w14:paraId="275C45F4" w14:textId="77777777" w:rsidR="00187406" w:rsidRPr="009F1D64" w:rsidRDefault="00187406" w:rsidP="00454403">
      <w:pPr>
        <w:rPr>
          <w:lang w:val="de-DE"/>
        </w:rPr>
      </w:pPr>
    </w:p>
    <w:p w14:paraId="19F46049" w14:textId="591C465C"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dem Rat den </w:t>
      </w:r>
      <w:r w:rsidR="00F62D28" w:rsidRPr="009F1D64">
        <w:rPr>
          <w:lang w:val="de-DE"/>
        </w:rPr>
        <w:t xml:space="preserve">folgenden Sitzungsplan für den </w:t>
      </w:r>
      <w:r w:rsidRPr="009F1D64">
        <w:rPr>
          <w:lang w:val="de-DE"/>
        </w:rPr>
        <w:t xml:space="preserve">TC-EDC vorzuschlagen: </w:t>
      </w:r>
    </w:p>
    <w:p w14:paraId="4F1E7E4D" w14:textId="77777777" w:rsidR="00187406" w:rsidRPr="009F1D64" w:rsidRDefault="00187406" w:rsidP="00454403">
      <w:pPr>
        <w:rPr>
          <w:lang w:val="de-DE"/>
        </w:rPr>
      </w:pPr>
    </w:p>
    <w:p w14:paraId="5FE02923" w14:textId="77777777" w:rsidR="00C008E9" w:rsidRPr="009F1D64" w:rsidRDefault="00012F0A">
      <w:pPr>
        <w:pStyle w:val="ListParagraph"/>
        <w:numPr>
          <w:ilvl w:val="0"/>
          <w:numId w:val="47"/>
        </w:numPr>
        <w:rPr>
          <w:lang w:val="de-DE"/>
        </w:rPr>
      </w:pPr>
      <w:r w:rsidRPr="009F1D64">
        <w:rPr>
          <w:lang w:val="de-DE"/>
        </w:rPr>
        <w:t>14. und 16. Oktober 2025 (virtuelle Sitzungen)</w:t>
      </w:r>
    </w:p>
    <w:p w14:paraId="35970366" w14:textId="77777777" w:rsidR="00C008E9" w:rsidRPr="009F1D64" w:rsidRDefault="005D66F0">
      <w:pPr>
        <w:pStyle w:val="ListParagraph"/>
        <w:numPr>
          <w:ilvl w:val="0"/>
          <w:numId w:val="47"/>
        </w:numPr>
        <w:rPr>
          <w:lang w:val="de-DE"/>
        </w:rPr>
      </w:pPr>
      <w:r w:rsidRPr="009F1D64">
        <w:rPr>
          <w:lang w:val="de-DE"/>
        </w:rPr>
        <w:t xml:space="preserve">19. und </w:t>
      </w:r>
      <w:r w:rsidR="00012F0A" w:rsidRPr="009F1D64">
        <w:rPr>
          <w:lang w:val="de-DE"/>
        </w:rPr>
        <w:t>20. Oktober 2025 (</w:t>
      </w:r>
      <w:r w:rsidRPr="009F1D64">
        <w:rPr>
          <w:lang w:val="de-DE"/>
        </w:rPr>
        <w:t>Genf, Hybridtreffen</w:t>
      </w:r>
      <w:r w:rsidR="00012F0A" w:rsidRPr="009F1D64">
        <w:rPr>
          <w:lang w:val="de-DE"/>
        </w:rPr>
        <w:t>)</w:t>
      </w:r>
    </w:p>
    <w:p w14:paraId="7D6A382B" w14:textId="77777777" w:rsidR="00C008E9" w:rsidRPr="009F1D64" w:rsidRDefault="00012F0A">
      <w:pPr>
        <w:pStyle w:val="ListParagraph"/>
        <w:numPr>
          <w:ilvl w:val="0"/>
          <w:numId w:val="47"/>
        </w:numPr>
        <w:rPr>
          <w:lang w:val="de-DE"/>
        </w:rPr>
      </w:pPr>
      <w:r w:rsidRPr="009F1D64">
        <w:rPr>
          <w:lang w:val="de-DE"/>
        </w:rPr>
        <w:t>13. und 15. Januar 2026 (virtuelle Sitzungen)</w:t>
      </w:r>
    </w:p>
    <w:p w14:paraId="6EF9BAD6" w14:textId="77777777" w:rsidR="00C008E9" w:rsidRPr="009F1D64" w:rsidRDefault="00012F0A">
      <w:pPr>
        <w:pStyle w:val="ListParagraph"/>
        <w:numPr>
          <w:ilvl w:val="0"/>
          <w:numId w:val="47"/>
        </w:numPr>
        <w:rPr>
          <w:lang w:val="de-DE"/>
        </w:rPr>
      </w:pPr>
      <w:r w:rsidRPr="009F1D64">
        <w:rPr>
          <w:lang w:val="de-DE"/>
        </w:rPr>
        <w:t>17. und 19. März 2026 (virtuelle Sitzungen)</w:t>
      </w:r>
    </w:p>
    <w:p w14:paraId="7D818F43" w14:textId="77777777" w:rsidR="00D06276" w:rsidRPr="009F1D64" w:rsidRDefault="00D06276" w:rsidP="00454403">
      <w:pPr>
        <w:rPr>
          <w:lang w:val="de-DE"/>
        </w:rPr>
      </w:pPr>
    </w:p>
    <w:p w14:paraId="6E61F05A" w14:textId="77777777" w:rsidR="00D06276" w:rsidRPr="009F1D64" w:rsidRDefault="00D06276" w:rsidP="00454403">
      <w:pPr>
        <w:rPr>
          <w:lang w:val="de-DE"/>
        </w:rPr>
      </w:pPr>
    </w:p>
    <w:p w14:paraId="3E4EA601" w14:textId="77777777" w:rsidR="00C008E9" w:rsidRPr="009F1D64" w:rsidRDefault="00012F0A">
      <w:pPr>
        <w:pStyle w:val="Heading2"/>
        <w:rPr>
          <w:lang w:val="de-DE"/>
        </w:rPr>
      </w:pPr>
      <w:r w:rsidRPr="009F1D64">
        <w:rPr>
          <w:lang w:val="de-DE"/>
        </w:rPr>
        <w:t>Programm für die einundsechzigste Tagung</w:t>
      </w:r>
    </w:p>
    <w:p w14:paraId="6A435132" w14:textId="77777777" w:rsidR="00291F7A" w:rsidRPr="009F1D64" w:rsidRDefault="00291F7A" w:rsidP="00291F7A">
      <w:pPr>
        <w:keepNext/>
        <w:rPr>
          <w:lang w:val="de-DE"/>
        </w:rPr>
      </w:pPr>
    </w:p>
    <w:p w14:paraId="338EED64" w14:textId="7C6EDFA0" w:rsidR="00C008E9" w:rsidRPr="009F1D64" w:rsidRDefault="00012F0A">
      <w:pPr>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 xml:space="preserve">Der TC vereinbarte das folgende Programm für seine </w:t>
      </w:r>
      <w:r w:rsidR="000F18C6" w:rsidRPr="009F1D64">
        <w:rPr>
          <w:lang w:val="de-DE"/>
        </w:rPr>
        <w:t xml:space="preserve">einundsechzigste </w:t>
      </w:r>
      <w:r w:rsidRPr="009F1D64">
        <w:rPr>
          <w:lang w:val="de-DE"/>
        </w:rPr>
        <w:t>Tagung, die am 20. und 21.</w:t>
      </w:r>
      <w:r w:rsidR="0034229F">
        <w:rPr>
          <w:lang w:val="de-DE"/>
        </w:rPr>
        <w:t> </w:t>
      </w:r>
      <w:r w:rsidRPr="009F1D64">
        <w:rPr>
          <w:lang w:val="de-DE"/>
        </w:rPr>
        <w:t>Oktober 2025 stattfinden soll:</w:t>
      </w:r>
    </w:p>
    <w:p w14:paraId="0D35E355" w14:textId="77777777" w:rsidR="00291F7A" w:rsidRPr="009F1D64" w:rsidRDefault="00291F7A" w:rsidP="00291F7A">
      <w:pPr>
        <w:rPr>
          <w:lang w:val="de-DE"/>
        </w:rPr>
      </w:pPr>
    </w:p>
    <w:p w14:paraId="675EEAB9" w14:textId="77777777" w:rsidR="00C008E9" w:rsidRPr="009F1D64" w:rsidRDefault="00012F0A">
      <w:pPr>
        <w:pStyle w:val="ListParagraph"/>
        <w:keepNext/>
        <w:numPr>
          <w:ilvl w:val="0"/>
          <w:numId w:val="3"/>
        </w:numPr>
        <w:tabs>
          <w:tab w:val="left" w:pos="1134"/>
        </w:tabs>
        <w:spacing w:line="276" w:lineRule="auto"/>
        <w:rPr>
          <w:lang w:val="de-DE"/>
        </w:rPr>
      </w:pPr>
      <w:r w:rsidRPr="009F1D64">
        <w:rPr>
          <w:lang w:val="de-DE"/>
        </w:rPr>
        <w:t>Eröffnung der Sitzung</w:t>
      </w:r>
    </w:p>
    <w:p w14:paraId="3F5FB9E9"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Verabschiedung der Tagesordnung</w:t>
      </w:r>
    </w:p>
    <w:p w14:paraId="566BFF67" w14:textId="77777777" w:rsidR="00C008E9" w:rsidRPr="009F1D64" w:rsidRDefault="00012F0A">
      <w:pPr>
        <w:pStyle w:val="ListParagraph"/>
        <w:numPr>
          <w:ilvl w:val="0"/>
          <w:numId w:val="3"/>
        </w:numPr>
        <w:tabs>
          <w:tab w:val="left" w:pos="1134"/>
        </w:tabs>
        <w:spacing w:line="276" w:lineRule="auto"/>
        <w:rPr>
          <w:lang w:val="de-DE"/>
        </w:rPr>
      </w:pPr>
      <w:r w:rsidRPr="009F1D64">
        <w:rPr>
          <w:rFonts w:cs="Arial"/>
          <w:snapToGrid w:val="0"/>
          <w:lang w:val="de-DE"/>
        </w:rPr>
        <w:t xml:space="preserve">Bericht des Stellvertretenden Generalsekretärs über die Entwicklungen in der </w:t>
      </w:r>
      <w:r w:rsidRPr="009F1D64">
        <w:rPr>
          <w:lang w:val="de-DE"/>
        </w:rPr>
        <w:t xml:space="preserve">UPOV </w:t>
      </w:r>
    </w:p>
    <w:p w14:paraId="0831F181"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Fortschrittsberichte über die Arbeit der Technischen Arbeitsgruppen </w:t>
      </w:r>
    </w:p>
    <w:p w14:paraId="7F0AA898"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Angelegenheiten, die sich aus den Technischen Arbeitsgruppen ergeben </w:t>
      </w:r>
    </w:p>
    <w:p w14:paraId="56F2BB0A"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Entwicklung von Leitlinien und Dokumenten, die zur Annahme durch den Rat vorgeschlagen werden </w:t>
      </w:r>
    </w:p>
    <w:p w14:paraId="38FE5729"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Maßnahmen zur Verbesserung der Zusammenarbeit bei Prüfungen </w:t>
      </w:r>
    </w:p>
    <w:p w14:paraId="10628249" w14:textId="77777777" w:rsidR="00C008E9" w:rsidRPr="009F1D64" w:rsidRDefault="00012F0A">
      <w:pPr>
        <w:pStyle w:val="ListParagraph"/>
        <w:numPr>
          <w:ilvl w:val="0"/>
          <w:numId w:val="3"/>
        </w:numPr>
        <w:rPr>
          <w:lang w:val="de-DE"/>
        </w:rPr>
      </w:pPr>
      <w:r w:rsidRPr="009F1D64">
        <w:rPr>
          <w:lang w:val="de-DE"/>
        </w:rPr>
        <w:t>Maßnahmen zur Verbesserung der Unterstützung bei der DUS-Prüfung</w:t>
      </w:r>
    </w:p>
    <w:p w14:paraId="2E2CDB73" w14:textId="77777777" w:rsidR="00C008E9" w:rsidRPr="009F1D64" w:rsidRDefault="00012F0A">
      <w:pPr>
        <w:pStyle w:val="ListParagraph"/>
        <w:numPr>
          <w:ilvl w:val="0"/>
          <w:numId w:val="3"/>
        </w:numPr>
        <w:rPr>
          <w:lang w:val="de-DE"/>
        </w:rPr>
      </w:pPr>
      <w:r w:rsidRPr="009F1D64">
        <w:rPr>
          <w:lang w:val="de-DE"/>
        </w:rPr>
        <w:t xml:space="preserve">UPOV-Informationsdatenbanken </w:t>
      </w:r>
    </w:p>
    <w:p w14:paraId="09EB95B6"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Molekulare Techniken </w:t>
      </w:r>
    </w:p>
    <w:p w14:paraId="2DDB0CCF"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TWP-Workshops und </w:t>
      </w:r>
      <w:r w:rsidR="00C46C57" w:rsidRPr="009F1D64">
        <w:rPr>
          <w:rFonts w:eastAsia="Times New Roman"/>
          <w:lang w:val="de-DE"/>
        </w:rPr>
        <w:t xml:space="preserve">Webinare </w:t>
      </w:r>
    </w:p>
    <w:p w14:paraId="478722B0" w14:textId="77777777" w:rsidR="00C008E9" w:rsidRPr="009F1D64" w:rsidRDefault="00012F0A">
      <w:pPr>
        <w:pStyle w:val="ListParagraph"/>
        <w:numPr>
          <w:ilvl w:val="0"/>
          <w:numId w:val="3"/>
        </w:numPr>
        <w:tabs>
          <w:tab w:val="left" w:pos="1134"/>
        </w:tabs>
        <w:spacing w:line="276" w:lineRule="auto"/>
        <w:rPr>
          <w:lang w:val="de-DE"/>
        </w:rPr>
      </w:pPr>
      <w:r w:rsidRPr="009F1D64">
        <w:rPr>
          <w:rFonts w:eastAsia="Times New Roman"/>
          <w:lang w:val="de-DE"/>
        </w:rPr>
        <w:t xml:space="preserve">Offene Diskussion: </w:t>
      </w:r>
      <w:r w:rsidR="00C46C57" w:rsidRPr="009F1D64">
        <w:rPr>
          <w:lang w:val="de-DE"/>
        </w:rPr>
        <w:t>Neue Technologien bei der DUS-Prüfung</w:t>
      </w:r>
    </w:p>
    <w:p w14:paraId="264A8A56"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Fragen zur Information:</w:t>
      </w:r>
    </w:p>
    <w:p w14:paraId="14A9DB43" w14:textId="77777777" w:rsidR="00C008E9" w:rsidRPr="009F1D64" w:rsidRDefault="00012F0A">
      <w:pPr>
        <w:pStyle w:val="ListParagraph"/>
        <w:numPr>
          <w:ilvl w:val="1"/>
          <w:numId w:val="3"/>
        </w:numPr>
        <w:tabs>
          <w:tab w:val="left" w:pos="1134"/>
          <w:tab w:val="left" w:pos="1701"/>
        </w:tabs>
        <w:spacing w:line="276" w:lineRule="auto"/>
        <w:rPr>
          <w:lang w:val="de-DE"/>
        </w:rPr>
      </w:pPr>
      <w:r w:rsidRPr="009F1D64">
        <w:rPr>
          <w:lang w:val="de-DE"/>
        </w:rPr>
        <w:t>Treffen zu elektronischen Bewerbungen (EAM)</w:t>
      </w:r>
    </w:p>
    <w:p w14:paraId="534D60E5" w14:textId="77777777" w:rsidR="00C008E9" w:rsidRPr="009F1D64" w:rsidRDefault="00012F0A">
      <w:pPr>
        <w:pStyle w:val="ListParagraph"/>
        <w:numPr>
          <w:ilvl w:val="1"/>
          <w:numId w:val="3"/>
        </w:numPr>
        <w:tabs>
          <w:tab w:val="left" w:pos="1134"/>
          <w:tab w:val="left" w:pos="1701"/>
        </w:tabs>
        <w:spacing w:line="276" w:lineRule="auto"/>
        <w:rPr>
          <w:lang w:val="de-DE"/>
        </w:rPr>
      </w:pPr>
      <w:r w:rsidRPr="009F1D64">
        <w:rPr>
          <w:lang w:val="de-DE"/>
        </w:rPr>
        <w:t>Liste der Gattungen und Arten, für die die Behörden über praktische Erfahrungen bei der Prüfung der Unterscheidbarkeit, Homogenität und Beständigkeit verfügen</w:t>
      </w:r>
    </w:p>
    <w:p w14:paraId="5A8B1CF0"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Prüfungsrichtlinien</w:t>
      </w:r>
    </w:p>
    <w:p w14:paraId="25E204AC"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 xml:space="preserve">Programm für die </w:t>
      </w:r>
      <w:r w:rsidR="009051E3" w:rsidRPr="009F1D64">
        <w:rPr>
          <w:lang w:val="de-DE"/>
        </w:rPr>
        <w:t xml:space="preserve">zweiundsechzigste </w:t>
      </w:r>
      <w:r w:rsidRPr="009F1D64">
        <w:rPr>
          <w:lang w:val="de-DE"/>
        </w:rPr>
        <w:t xml:space="preserve">Tagung </w:t>
      </w:r>
    </w:p>
    <w:p w14:paraId="6AD9FA05"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Verabschiedung des Berichts (wenn es die Zeit erlaubt)</w:t>
      </w:r>
    </w:p>
    <w:p w14:paraId="47599338" w14:textId="77777777" w:rsidR="00C008E9" w:rsidRPr="009F1D64" w:rsidRDefault="00012F0A">
      <w:pPr>
        <w:pStyle w:val="ListParagraph"/>
        <w:numPr>
          <w:ilvl w:val="0"/>
          <w:numId w:val="3"/>
        </w:numPr>
        <w:tabs>
          <w:tab w:val="left" w:pos="1134"/>
        </w:tabs>
        <w:spacing w:line="276" w:lineRule="auto"/>
        <w:rPr>
          <w:lang w:val="de-DE"/>
        </w:rPr>
      </w:pPr>
      <w:r w:rsidRPr="009F1D64">
        <w:rPr>
          <w:lang w:val="de-DE"/>
        </w:rPr>
        <w:t>Abschluss der Sitzung</w:t>
      </w:r>
    </w:p>
    <w:p w14:paraId="5271997E" w14:textId="77777777" w:rsidR="00291F7A" w:rsidRPr="009F1D64" w:rsidRDefault="00291F7A" w:rsidP="00291F7A">
      <w:pPr>
        <w:rPr>
          <w:lang w:val="de-DE"/>
        </w:rPr>
      </w:pPr>
    </w:p>
    <w:p w14:paraId="6B1A61EB" w14:textId="611B2ADE" w:rsidR="00C008E9" w:rsidRPr="009F1D64" w:rsidRDefault="00012F0A">
      <w:pPr>
        <w:pStyle w:val="DecisionParagraphs"/>
        <w:rPr>
          <w:lang w:val="de-DE"/>
        </w:rPr>
      </w:pPr>
      <w:r w:rsidRPr="009F1D64">
        <w:rPr>
          <w:lang w:val="de-DE"/>
        </w:rPr>
        <w:fldChar w:fldCharType="begin"/>
      </w:r>
      <w:r w:rsidRPr="009F1D64">
        <w:rPr>
          <w:lang w:val="de-DE"/>
        </w:rPr>
        <w:instrText xml:space="preserve"> AUTONUM  </w:instrText>
      </w:r>
      <w:r w:rsidRPr="009F1D64">
        <w:rPr>
          <w:lang w:val="de-DE"/>
        </w:rPr>
        <w:fldChar w:fldCharType="end"/>
      </w:r>
      <w:r w:rsidRPr="009F1D64">
        <w:rPr>
          <w:lang w:val="de-DE"/>
        </w:rPr>
        <w:tab/>
        <w:t>Der TC nahm diesen Bericht am Ende seiner Tagung am 22. Oktober 2024 an.</w:t>
      </w:r>
    </w:p>
    <w:p w14:paraId="6E2B6AD5" w14:textId="77777777" w:rsidR="00C03EBB" w:rsidRPr="009F1D64" w:rsidRDefault="00C03EBB" w:rsidP="00C03EBB">
      <w:pPr>
        <w:rPr>
          <w:lang w:val="de-DE"/>
        </w:rPr>
      </w:pPr>
    </w:p>
    <w:p w14:paraId="12AE4DF7" w14:textId="77777777" w:rsidR="00FE7BF4" w:rsidRPr="009F1D64" w:rsidRDefault="00FE7BF4" w:rsidP="00291F7A">
      <w:pPr>
        <w:rPr>
          <w:lang w:val="de-DE"/>
        </w:rPr>
      </w:pPr>
    </w:p>
    <w:p w14:paraId="43F1B574" w14:textId="77777777" w:rsidR="00FE7BF4" w:rsidRPr="009F1D64" w:rsidRDefault="00FE7BF4" w:rsidP="00291F7A">
      <w:pPr>
        <w:rPr>
          <w:lang w:val="de-DE"/>
        </w:rPr>
      </w:pPr>
    </w:p>
    <w:p w14:paraId="2ACAE9E0" w14:textId="3E1243D0" w:rsidR="00C008E9" w:rsidRPr="009F1D64" w:rsidRDefault="00012F0A">
      <w:pPr>
        <w:jc w:val="right"/>
        <w:rPr>
          <w:lang w:val="de-DE"/>
        </w:rPr>
        <w:sectPr w:rsidR="00C008E9" w:rsidRPr="009F1D64" w:rsidSect="00906DDC">
          <w:headerReference w:type="default" r:id="rId11"/>
          <w:pgSz w:w="11907" w:h="16840" w:code="9"/>
          <w:pgMar w:top="510" w:right="1134" w:bottom="1134" w:left="1134" w:header="510" w:footer="680" w:gutter="0"/>
          <w:cols w:space="720"/>
          <w:titlePg/>
        </w:sectPr>
      </w:pPr>
      <w:r w:rsidRPr="009F1D64">
        <w:rPr>
          <w:lang w:val="de-DE"/>
        </w:rPr>
        <w:t>[An</w:t>
      </w:r>
      <w:r w:rsidR="0034229F">
        <w:rPr>
          <w:lang w:val="de-DE"/>
        </w:rPr>
        <w:t>l</w:t>
      </w:r>
      <w:r w:rsidRPr="009F1D64">
        <w:rPr>
          <w:lang w:val="de-DE"/>
        </w:rPr>
        <w:t>ag</w:t>
      </w:r>
      <w:r w:rsidR="0034229F">
        <w:rPr>
          <w:lang w:val="de-DE"/>
        </w:rPr>
        <w:t>e</w:t>
      </w:r>
      <w:r w:rsidRPr="009F1D64">
        <w:rPr>
          <w:lang w:val="de-DE"/>
        </w:rPr>
        <w:t xml:space="preserve"> I folgt]</w:t>
      </w:r>
    </w:p>
    <w:p w14:paraId="457AFBD5" w14:textId="77777777" w:rsidR="00C008E9" w:rsidRPr="009F1D64" w:rsidRDefault="00012F0A">
      <w:pPr>
        <w:jc w:val="center"/>
        <w:rPr>
          <w:lang w:val="de-DE"/>
        </w:rPr>
      </w:pPr>
      <w:r w:rsidRPr="009F1D64">
        <w:rPr>
          <w:lang w:val="de-DE"/>
        </w:rPr>
        <w:lastRenderedPageBreak/>
        <w:t>LISTE DER TEILNEHMER</w:t>
      </w:r>
    </w:p>
    <w:p w14:paraId="774B4B8C" w14:textId="77777777" w:rsidR="002B4B99" w:rsidRPr="00E57BE7" w:rsidRDefault="002B4B99" w:rsidP="002B4B99">
      <w:pPr>
        <w:pStyle w:val="plheading"/>
        <w:rPr>
          <w:lang w:val="de-DE"/>
        </w:rPr>
      </w:pPr>
      <w:r w:rsidRPr="00E57BE7">
        <w:rPr>
          <w:lang w:val="de-DE"/>
        </w:rPr>
        <w:t>I. MEMBRES / MEMBERS / VERBANDSMITGLIEDER / MIEMBROS</w:t>
      </w:r>
    </w:p>
    <w:p w14:paraId="1E9E32F2" w14:textId="77777777" w:rsidR="002B4B99" w:rsidRPr="00E57BE7" w:rsidRDefault="002B4B99" w:rsidP="002B4B99">
      <w:pPr>
        <w:pStyle w:val="plcountry"/>
        <w:rPr>
          <w:lang w:val="fr-FR"/>
        </w:rPr>
      </w:pPr>
      <w:r w:rsidRPr="00E57BE7">
        <w:rPr>
          <w:lang w:val="fr-FR"/>
        </w:rPr>
        <w:t>AFRIQUE DU SUD / SOUTH AFRICA / SÜDAFRIKA / SUDÁFRICA</w:t>
      </w:r>
    </w:p>
    <w:p w14:paraId="361535C5" w14:textId="77777777" w:rsidR="002B4B99" w:rsidRPr="00B835E3" w:rsidRDefault="002B4B99" w:rsidP="002B4B99">
      <w:pPr>
        <w:pStyle w:val="pldetails"/>
      </w:pPr>
      <w:r w:rsidRPr="00B835E3">
        <w:t xml:space="preserve">Andani Robert MADZINGE (Mr.), Registrar: Plant Breeders’ Rights Act, Directorate: Genetic Resources, Department of Agriculture, Land Reform and Rural Development, Pretoria </w:t>
      </w:r>
      <w:r w:rsidRPr="00B835E3">
        <w:br/>
        <w:t>(e-mail: AndaniMA@dalrrd.gov.za)</w:t>
      </w:r>
    </w:p>
    <w:p w14:paraId="66BCA7D2" w14:textId="77777777" w:rsidR="002B4B99" w:rsidRPr="00B835E3" w:rsidRDefault="002B4B99" w:rsidP="002B4B99">
      <w:pPr>
        <w:pStyle w:val="pldetails"/>
      </w:pPr>
      <w:r w:rsidRPr="00B835E3">
        <w:t xml:space="preserve">Sabelo Jerome NDLAZI (Mr.), Scientist Manager, Department of Agriculture, Land Reform &amp; Rural Development: Genetic Resources, Pretoria </w:t>
      </w:r>
      <w:r w:rsidRPr="00B835E3">
        <w:br/>
        <w:t>(e-mail: SabeloNdl@dalrrd.gov.za)</w:t>
      </w:r>
    </w:p>
    <w:p w14:paraId="6E7F1AA6" w14:textId="77777777" w:rsidR="002B4B99" w:rsidRPr="00B835E3" w:rsidRDefault="002B4B99" w:rsidP="002B4B99">
      <w:pPr>
        <w:pStyle w:val="pldetails"/>
      </w:pPr>
      <w:r w:rsidRPr="00B835E3">
        <w:t xml:space="preserve">Elna DE BRUYN (Ms.), Scientist Production: Plant Breeders’ Rights Office, Department of Agriculture, Land Reform and rural Development, Pretoria </w:t>
      </w:r>
      <w:r w:rsidRPr="00B835E3">
        <w:br/>
        <w:t>(e-mail: elnadb@dalrrd.gov.za)</w:t>
      </w:r>
    </w:p>
    <w:p w14:paraId="1D2E39B5" w14:textId="77777777" w:rsidR="002B4B99" w:rsidRPr="00B835E3" w:rsidRDefault="002B4B99" w:rsidP="002B4B99">
      <w:pPr>
        <w:pStyle w:val="plcountry"/>
      </w:pPr>
      <w:r w:rsidRPr="00B835E3">
        <w:t>ALBANIE / ALBANIA / ALBANIEN / ALBANIA</w:t>
      </w:r>
    </w:p>
    <w:p w14:paraId="1168A1B5" w14:textId="77777777" w:rsidR="002B4B99" w:rsidRPr="00B835E3" w:rsidRDefault="002B4B99" w:rsidP="002B4B99">
      <w:pPr>
        <w:pStyle w:val="pldetails"/>
      </w:pPr>
      <w:r w:rsidRPr="00B835E3">
        <w:t xml:space="preserve">Luiza SALLAKU (Ms.), Director, Ministry of Agriculture and Rural Development, Tirana </w:t>
      </w:r>
      <w:r w:rsidRPr="00B835E3">
        <w:br/>
        <w:t>(e-mail: Luiza.Sallaku@eshff.gov.al)</w:t>
      </w:r>
    </w:p>
    <w:p w14:paraId="76106522" w14:textId="77777777" w:rsidR="002B4B99" w:rsidRPr="00B835E3" w:rsidRDefault="002B4B99" w:rsidP="002B4B99">
      <w:pPr>
        <w:pStyle w:val="pldetails"/>
      </w:pPr>
      <w:r w:rsidRPr="00B835E3">
        <w:t xml:space="preserve">Alban ISUFI (Mr.), Head, Seed and Seedlings and Fertilizers Sector, Ministry of Agriculture and Rural Development, Tirana </w:t>
      </w:r>
      <w:r w:rsidRPr="00B835E3">
        <w:br/>
        <w:t>(e-mail: alban.isufi@bujqesia.gov.al)</w:t>
      </w:r>
    </w:p>
    <w:p w14:paraId="6E04B505" w14:textId="77777777" w:rsidR="002B4B99" w:rsidRPr="00B835E3" w:rsidRDefault="002B4B99" w:rsidP="002B4B99">
      <w:pPr>
        <w:pStyle w:val="plcountry"/>
      </w:pPr>
      <w:r w:rsidRPr="00B835E3">
        <w:t>ALLEMAGNE / GERMANY / DEUTSCHLAND / ALEMANIA</w:t>
      </w:r>
    </w:p>
    <w:p w14:paraId="45A181C5" w14:textId="77777777" w:rsidR="002B4B99" w:rsidRPr="00B835E3" w:rsidRDefault="002B4B99" w:rsidP="002B4B99">
      <w:pPr>
        <w:rPr>
          <w:rFonts w:cs="Arial"/>
          <w:lang w:val="en-GB"/>
        </w:rPr>
      </w:pPr>
      <w:r w:rsidRPr="00B835E3">
        <w:t xml:space="preserve">Beate RÜCKER (Ms.), Head of Division, Federal Plant Variety Office, Bundessortenamt, Hanover </w:t>
      </w:r>
      <w:r w:rsidRPr="00B835E3">
        <w:br/>
        <w:t xml:space="preserve">(e-mail: </w:t>
      </w:r>
      <w:r w:rsidRPr="00B835E3">
        <w:rPr>
          <w:rFonts w:cs="Arial"/>
          <w:lang w:val="en-GB"/>
        </w:rPr>
        <w:t>bsa@bundessortenamt.de</w:t>
      </w:r>
      <w:r w:rsidRPr="00B835E3">
        <w:t>)</w:t>
      </w:r>
    </w:p>
    <w:p w14:paraId="5FFC2D45" w14:textId="77777777" w:rsidR="002B4B99" w:rsidRPr="00B835E3" w:rsidRDefault="002B4B99" w:rsidP="002B4B99">
      <w:pPr>
        <w:pStyle w:val="pldetails"/>
      </w:pPr>
      <w:r w:rsidRPr="00B835E3">
        <w:t xml:space="preserve">Swenja TAMS (Ms), Head of Section, General affairs of DUS testing, Bundessortenamt, Hanover </w:t>
      </w:r>
      <w:r w:rsidRPr="00B835E3">
        <w:br/>
        <w:t xml:space="preserve">(e-mail: </w:t>
      </w:r>
      <w:r w:rsidRPr="00B835E3">
        <w:rPr>
          <w:rFonts w:cs="Arial"/>
          <w:lang w:val="en-GB"/>
        </w:rPr>
        <w:t>bsa@bundessortenamt.de</w:t>
      </w:r>
      <w:r w:rsidRPr="00B835E3">
        <w:t>)</w:t>
      </w:r>
    </w:p>
    <w:p w14:paraId="68618D93" w14:textId="77777777" w:rsidR="002B4B99" w:rsidRPr="00B835E3" w:rsidRDefault="002B4B99" w:rsidP="002B4B99">
      <w:pPr>
        <w:pStyle w:val="plcountry"/>
        <w:rPr>
          <w:lang w:val="es-ES"/>
        </w:rPr>
      </w:pPr>
      <w:r w:rsidRPr="00B835E3">
        <w:rPr>
          <w:lang w:val="es-ES"/>
        </w:rPr>
        <w:t>ARGENTINE / ARGENTINA / ARGENTINIEN / ARGENTINA</w:t>
      </w:r>
    </w:p>
    <w:p w14:paraId="0181349F" w14:textId="0262FEEC" w:rsidR="002B4B99" w:rsidRPr="00B835E3" w:rsidRDefault="002B4B99" w:rsidP="002B4B99">
      <w:pPr>
        <w:pStyle w:val="pldetails"/>
        <w:rPr>
          <w:lang w:val="es-ES"/>
        </w:rPr>
      </w:pPr>
      <w:r w:rsidRPr="00B835E3">
        <w:rPr>
          <w:lang w:val="es-ES"/>
        </w:rPr>
        <w:t xml:space="preserve">María Laura VILLAMAYOR (Sra.), </w:t>
      </w:r>
      <w:r w:rsidR="00E57BE7" w:rsidRPr="00E57BE7">
        <w:rPr>
          <w:lang w:val="es-ES"/>
        </w:rPr>
        <w:t xml:space="preserve">Directora de Asuntos Juridicos y </w:t>
      </w:r>
      <w:r w:rsidRPr="00B835E3">
        <w:rPr>
          <w:lang w:val="es-ES"/>
        </w:rPr>
        <w:t xml:space="preserve">Coordinadora de Relaciones Institucionales e Interjurisdiccionales, Instituto Nacional de Semillas (INASE), Secretaría de Agricultura, Ganadería, Pesca y Alimentación, Buenos Aires </w:t>
      </w:r>
      <w:r w:rsidRPr="00B835E3">
        <w:rPr>
          <w:lang w:val="es-ES"/>
        </w:rPr>
        <w:br/>
        <w:t>(e-mail: mlvillamayor@inase.gob.ar)</w:t>
      </w:r>
    </w:p>
    <w:p w14:paraId="54CC60AC" w14:textId="77777777" w:rsidR="002B4B99" w:rsidRPr="00B835E3" w:rsidRDefault="002B4B99" w:rsidP="002B4B99">
      <w:pPr>
        <w:pStyle w:val="pldetails"/>
        <w:rPr>
          <w:lang w:val="es-ES"/>
        </w:rPr>
      </w:pPr>
      <w:r w:rsidRPr="00B835E3">
        <w:rPr>
          <w:lang w:val="es-ES"/>
        </w:rPr>
        <w:t xml:space="preserve">Ana Laura VICARIO (Sra.), Directora Nacional de Desarrollo de Semillas, Instituto Nacional de Semillas (INASE), Secretaría de Agricultura, Ganadería, Pesca y Alimentación, Buenos Aires </w:t>
      </w:r>
      <w:r w:rsidRPr="00B835E3">
        <w:rPr>
          <w:lang w:val="es-ES"/>
        </w:rPr>
        <w:br/>
        <w:t>(e-mail: alvicario@inase.gob.ar)</w:t>
      </w:r>
    </w:p>
    <w:p w14:paraId="3FA58712" w14:textId="77777777" w:rsidR="002B4B99" w:rsidRPr="00B835E3" w:rsidRDefault="002B4B99" w:rsidP="002B4B99">
      <w:pPr>
        <w:pStyle w:val="pldetails"/>
        <w:rPr>
          <w:lang w:val="es-ES"/>
        </w:rPr>
      </w:pPr>
      <w:r w:rsidRPr="00B835E3">
        <w:rPr>
          <w:lang w:val="es-ES"/>
        </w:rPr>
        <w:t xml:space="preserve">Mariano Alejandro MANGIERI (Mr.), Director, Plant Variety Protection Office, National Seed Institute (INASE), Secretaría de Agricultura, Ganadería, Pesca y Alimentación, Buenos Aires </w:t>
      </w:r>
      <w:r w:rsidRPr="00B835E3">
        <w:rPr>
          <w:lang w:val="es-ES"/>
        </w:rPr>
        <w:br/>
        <w:t>(e-mail: mmangieri@inase.gob.ar)</w:t>
      </w:r>
    </w:p>
    <w:p w14:paraId="4C3B81A6" w14:textId="77777777" w:rsidR="002B4B99" w:rsidRPr="00B835E3" w:rsidRDefault="002B4B99" w:rsidP="002B4B99">
      <w:pPr>
        <w:pStyle w:val="pldetails"/>
        <w:rPr>
          <w:lang w:val="es-ES"/>
        </w:rPr>
      </w:pPr>
      <w:r w:rsidRPr="00B835E3">
        <w:rPr>
          <w:lang w:val="es-ES"/>
        </w:rPr>
        <w:t xml:space="preserve">Alberto BALLESTEROS (Mr.), Examiner officer, Plant Variety Protection Office, Instituto Nacional de Semillas (INASE), Secretaría de Agricultura, Ganadería, Pesca y Alimentación, Buenos Aires </w:t>
      </w:r>
      <w:r w:rsidRPr="00B835E3">
        <w:rPr>
          <w:lang w:val="es-ES"/>
        </w:rPr>
        <w:br/>
        <w:t>(e-mail: aballesteros@inase.gob.ar)</w:t>
      </w:r>
    </w:p>
    <w:p w14:paraId="21E99B6B" w14:textId="77777777" w:rsidR="002B4B99" w:rsidRPr="00143FD6" w:rsidRDefault="002B4B99" w:rsidP="002B4B99">
      <w:pPr>
        <w:pStyle w:val="plcountry"/>
        <w:rPr>
          <w:lang w:val="es-ES"/>
        </w:rPr>
      </w:pPr>
      <w:r w:rsidRPr="00143FD6">
        <w:rPr>
          <w:lang w:val="es-ES"/>
        </w:rPr>
        <w:t>AUSTRALIE / AUSTRALIA / AUSTRALIEN / AUSTRALIA</w:t>
      </w:r>
    </w:p>
    <w:p w14:paraId="19FC10BF" w14:textId="77777777" w:rsidR="002B4B99" w:rsidRPr="00143FD6" w:rsidRDefault="002B4B99" w:rsidP="002B4B99">
      <w:pPr>
        <w:pStyle w:val="pldetails"/>
        <w:rPr>
          <w:lang w:val="es-ES"/>
        </w:rPr>
      </w:pPr>
      <w:r w:rsidRPr="00143FD6">
        <w:rPr>
          <w:lang w:val="es-ES"/>
        </w:rPr>
        <w:t>Isabel Louise WARD (Ms.), Assistant Director, Policy &amp; International Affairs, IP Australia, Phillip</w:t>
      </w:r>
      <w:r w:rsidRPr="00143FD6">
        <w:rPr>
          <w:lang w:val="es-ES"/>
        </w:rPr>
        <w:br/>
        <w:t>(e-mail: Isabel.Ward@ipaustralia.gov.au)</w:t>
      </w:r>
    </w:p>
    <w:p w14:paraId="761B1DB0" w14:textId="77777777" w:rsidR="002B4B99" w:rsidRPr="00B835E3" w:rsidRDefault="002B4B99" w:rsidP="002B4B99">
      <w:pPr>
        <w:pStyle w:val="pldetails"/>
      </w:pPr>
      <w:r w:rsidRPr="00B835E3">
        <w:t xml:space="preserve">Van Hai LE (Mr.), Assistant Director, Plant Breeders’ Rights Section, IP Australia, Phillip </w:t>
      </w:r>
      <w:r w:rsidRPr="00B835E3">
        <w:br/>
        <w:t>(e-mail: hai.le@ipaustralia.gov.au)</w:t>
      </w:r>
    </w:p>
    <w:p w14:paraId="094EF2E2" w14:textId="77777777" w:rsidR="002B4B99" w:rsidRPr="00B835E3" w:rsidRDefault="002B4B99" w:rsidP="002B4B99">
      <w:pPr>
        <w:pStyle w:val="plcountry"/>
        <w:rPr>
          <w:lang w:val="de-DE"/>
        </w:rPr>
      </w:pPr>
      <w:r w:rsidRPr="00B835E3">
        <w:rPr>
          <w:lang w:val="de-DE"/>
        </w:rPr>
        <w:t>AUTRICHE / AUSTRIA / ÖSTERREICH / AUSTRIA</w:t>
      </w:r>
    </w:p>
    <w:p w14:paraId="34C88B03" w14:textId="77777777" w:rsidR="002B4B99" w:rsidRPr="00B835E3" w:rsidRDefault="002B4B99" w:rsidP="002B4B99">
      <w:pPr>
        <w:pStyle w:val="pldetails"/>
        <w:rPr>
          <w:lang w:val="de-DE"/>
        </w:rPr>
      </w:pPr>
      <w:r w:rsidRPr="00B835E3">
        <w:rPr>
          <w:lang w:val="de-DE"/>
        </w:rPr>
        <w:t xml:space="preserve">Jutta TAFERNER-KRIEGL (Ms.), Head of department for DUS testing and Plant Variety Protection, Österreichische Agentur für Gesundheit und Ernährungssicherheit GmbH, Wien </w:t>
      </w:r>
      <w:r w:rsidRPr="00B835E3">
        <w:rPr>
          <w:lang w:val="de-DE"/>
        </w:rPr>
        <w:br/>
        <w:t>(e-mail: jutta.taferner-kriegl@ages.at)</w:t>
      </w:r>
    </w:p>
    <w:p w14:paraId="0C89D3CD" w14:textId="77777777" w:rsidR="002B4B99" w:rsidRPr="00B835E3" w:rsidRDefault="002B4B99" w:rsidP="002B4B99">
      <w:pPr>
        <w:pStyle w:val="plcountry"/>
      </w:pPr>
      <w:r w:rsidRPr="00B835E3">
        <w:lastRenderedPageBreak/>
        <w:t>BÉLARUS / BELARUS / BELARUS / BELARÚS</w:t>
      </w:r>
    </w:p>
    <w:p w14:paraId="1E8F0D8E" w14:textId="77777777" w:rsidR="002B4B99" w:rsidRPr="00B835E3" w:rsidRDefault="002B4B99" w:rsidP="002B4B99">
      <w:pPr>
        <w:pStyle w:val="pldetails"/>
      </w:pPr>
      <w:r w:rsidRPr="00B835E3">
        <w:t xml:space="preserve">Uladzimir BEINIA (Mr.), Director, State Inspection for Testing and Protection of Plant Varieties, Minsk </w:t>
      </w:r>
      <w:r w:rsidRPr="00B835E3">
        <w:br/>
        <w:t>(e-mail: belsort@mail.ru)</w:t>
      </w:r>
    </w:p>
    <w:p w14:paraId="7107CF42" w14:textId="77777777" w:rsidR="002B4B99" w:rsidRPr="00B835E3" w:rsidRDefault="002B4B99" w:rsidP="002B4B99">
      <w:pPr>
        <w:pStyle w:val="pldetails"/>
      </w:pPr>
      <w:r w:rsidRPr="00B835E3">
        <w:t xml:space="preserve">Tatsiana SIAMASHKA (Ms.), Deputy Director, State Inspection for Testing and Protection of Plant Varieties, Minsk </w:t>
      </w:r>
      <w:r w:rsidRPr="00B835E3">
        <w:br/>
        <w:t>(e-mail: belsort@mail.ru)</w:t>
      </w:r>
    </w:p>
    <w:p w14:paraId="53A70C8A" w14:textId="77777777" w:rsidR="002B4B99" w:rsidRPr="00B835E3" w:rsidRDefault="002B4B99" w:rsidP="002B4B99">
      <w:pPr>
        <w:pStyle w:val="pldetails"/>
      </w:pPr>
      <w:r w:rsidRPr="00B835E3">
        <w:t xml:space="preserve">Maryna SALADUKHA (Ms.), Deputy Head, International Cooperation Department, State Inspection for Testing and Protection of Plant Varieties, Minsk </w:t>
      </w:r>
      <w:r w:rsidRPr="00B835E3">
        <w:br/>
        <w:t>(e-mail: belsort@mail.ru)</w:t>
      </w:r>
    </w:p>
    <w:p w14:paraId="4A98E3D2" w14:textId="77777777" w:rsidR="002B4B99" w:rsidRPr="00143FD6" w:rsidRDefault="002B4B99" w:rsidP="002B4B99">
      <w:pPr>
        <w:pStyle w:val="plcountry"/>
      </w:pPr>
      <w:r w:rsidRPr="00143FD6">
        <w:t>BRÉSIL / BRAZIL / BRASILIEN / BRASIL</w:t>
      </w:r>
    </w:p>
    <w:p w14:paraId="6668D963" w14:textId="77777777" w:rsidR="002B4B99" w:rsidRPr="00143FD6" w:rsidRDefault="002B4B99" w:rsidP="002B4B99">
      <w:pPr>
        <w:pStyle w:val="pldetails"/>
      </w:pPr>
      <w:r w:rsidRPr="00143FD6">
        <w:t>Stefânia PALMA ARAUJO (Ms.), Coordinator, Plant Variety Protection Office, National Plant Variety Protection Service, Serviço Nacional de Proteção de Cultivares (SNPC), Brasilia</w:t>
      </w:r>
      <w:r w:rsidRPr="00143FD6">
        <w:br/>
        <w:t>(e-mail: stefania.araujo@agro.gov.br)</w:t>
      </w:r>
    </w:p>
    <w:p w14:paraId="5F688C98" w14:textId="77777777" w:rsidR="002B4B99" w:rsidRPr="00143FD6" w:rsidRDefault="002B4B99" w:rsidP="002B4B99">
      <w:pPr>
        <w:pStyle w:val="pldetails"/>
      </w:pPr>
      <w:r w:rsidRPr="00B835E3">
        <w:t xml:space="preserve">Maria José PARON (Ms.), Federal Agricultural Inspector, Ministry of Agriculture and Livestock, Brasilia </w:t>
      </w:r>
      <w:r w:rsidRPr="00B835E3">
        <w:br/>
        <w:t>(e-mail: maria.paron@agro.gov.br)</w:t>
      </w:r>
    </w:p>
    <w:p w14:paraId="48E6970F" w14:textId="77777777" w:rsidR="002B4B99" w:rsidRPr="00143FD6" w:rsidRDefault="002B4B99" w:rsidP="002B4B99">
      <w:pPr>
        <w:pStyle w:val="plcountry"/>
      </w:pPr>
      <w:r w:rsidRPr="00143FD6">
        <w:t>CANADA / CANADA / KANADA / CANADÁ</w:t>
      </w:r>
    </w:p>
    <w:p w14:paraId="513DED3F" w14:textId="77777777" w:rsidR="002B4B99" w:rsidRPr="00B835E3" w:rsidRDefault="002B4B99" w:rsidP="002B4B99">
      <w:pPr>
        <w:pStyle w:val="pldetails"/>
      </w:pPr>
      <w:r w:rsidRPr="00B835E3">
        <w:t xml:space="preserve">Anthony PARKER (Mr.), Commissioner, Plant Breeders' Rights Office, Canadian Food Inspection Agency (CFIA), Ottawa </w:t>
      </w:r>
      <w:r w:rsidRPr="00B835E3">
        <w:br/>
        <w:t>(e-mail: anthony.parker@inspection.gc.ca)</w:t>
      </w:r>
    </w:p>
    <w:p w14:paraId="4FC358B6" w14:textId="77777777" w:rsidR="002B4B99" w:rsidRPr="00B835E3" w:rsidRDefault="002B4B99" w:rsidP="002B4B99">
      <w:pPr>
        <w:pStyle w:val="pldetails"/>
      </w:pPr>
      <w:r w:rsidRPr="00B835E3">
        <w:t xml:space="preserve">Marc DE WIT (Mr.), Policy and Program Team Leader, Plant Breeders' Rights Office, Canadian Food Inspection Agency (CFIA), Ottawa </w:t>
      </w:r>
      <w:r w:rsidRPr="00B835E3">
        <w:br/>
        <w:t>(e-mail: Marc.deWit@Inspection.gc.ca)</w:t>
      </w:r>
    </w:p>
    <w:p w14:paraId="142F1B42" w14:textId="77777777" w:rsidR="002B4B99" w:rsidRPr="00B835E3" w:rsidRDefault="002B4B99" w:rsidP="002B4B99">
      <w:pPr>
        <w:pStyle w:val="pldetails"/>
      </w:pPr>
      <w:r w:rsidRPr="00B835E3">
        <w:t xml:space="preserve">Ashley BALCHIN (Ms.), Senior Examiner, Plant Breeders' Rights Office, Canadian Food Inspection Agency (CFIA), Ottawa </w:t>
      </w:r>
      <w:r w:rsidRPr="00B835E3">
        <w:br/>
        <w:t>(e-mail: ashley.balchin@inspection.gc.ca)</w:t>
      </w:r>
    </w:p>
    <w:p w14:paraId="6E355DFC" w14:textId="77777777" w:rsidR="002B4B99" w:rsidRPr="00B835E3" w:rsidRDefault="002B4B99" w:rsidP="002B4B99">
      <w:pPr>
        <w:pStyle w:val="pldetails"/>
      </w:pPr>
      <w:r w:rsidRPr="00B835E3">
        <w:t xml:space="preserve">Renée CLOUTIER (Ms.), Examiner, Plant Breeders' Rights Office, Canadian Food Inspection Agency (CFIA), Ottawa </w:t>
      </w:r>
      <w:r w:rsidRPr="00B835E3">
        <w:br/>
        <w:t>(e-mail: Renee.Cloutier@inspection.gc.ca)</w:t>
      </w:r>
    </w:p>
    <w:p w14:paraId="1063706E" w14:textId="77777777" w:rsidR="002B4B99" w:rsidRPr="00B835E3" w:rsidRDefault="002B4B99" w:rsidP="002B4B99">
      <w:pPr>
        <w:pStyle w:val="plcountry"/>
        <w:rPr>
          <w:lang w:val="es-ES"/>
        </w:rPr>
      </w:pPr>
      <w:r w:rsidRPr="00B835E3">
        <w:rPr>
          <w:lang w:val="es-ES"/>
        </w:rPr>
        <w:t>CHILI / CHILE / CHILE / CHILE</w:t>
      </w:r>
    </w:p>
    <w:p w14:paraId="51DCE462" w14:textId="77777777" w:rsidR="002B4B99" w:rsidRPr="00B835E3" w:rsidRDefault="002B4B99" w:rsidP="002B4B99">
      <w:pPr>
        <w:pStyle w:val="pldetails"/>
        <w:rPr>
          <w:lang w:val="es-ES"/>
        </w:rPr>
      </w:pPr>
      <w:r w:rsidRPr="00B835E3">
        <w:rPr>
          <w:lang w:val="es-ES"/>
        </w:rPr>
        <w:t xml:space="preserve">Manuel Antonio TORO UGALDE (Sr.), Jefe Sección, Registro de Variedades Protegidas, Departamento de Semillas y Plantas, Servicio Agrícola y Ganadero (SAG), Santiago de Chile </w:t>
      </w:r>
      <w:r w:rsidRPr="00B835E3">
        <w:rPr>
          <w:lang w:val="es-ES"/>
        </w:rPr>
        <w:br/>
        <w:t>(e-mail: manuel.toro@sag.gob.cl)</w:t>
      </w:r>
    </w:p>
    <w:p w14:paraId="223254D3" w14:textId="77777777" w:rsidR="002B4B99" w:rsidRPr="00143FD6" w:rsidRDefault="002B4B99" w:rsidP="002B4B99">
      <w:pPr>
        <w:pStyle w:val="plcountry"/>
      </w:pPr>
      <w:r w:rsidRPr="00143FD6">
        <w:t>CHINE / CHINA / CHINA / CHINA</w:t>
      </w:r>
    </w:p>
    <w:p w14:paraId="7FECF897" w14:textId="77777777" w:rsidR="002B4B99" w:rsidRPr="00B835E3" w:rsidRDefault="002B4B99" w:rsidP="002B4B99">
      <w:pPr>
        <w:pStyle w:val="pldetails"/>
      </w:pPr>
      <w:r w:rsidRPr="00B835E3">
        <w:t xml:space="preserve">Yehan CUI (Mr.), Chief Agronomist, Development Center of Science and Technology (DCST), Ministry of Agriculture and Rural Affairs (MARA), Beijing </w:t>
      </w:r>
      <w:r w:rsidRPr="00B835E3">
        <w:br/>
        <w:t>(e-mail: cuiyehan@agri.gov.cn)</w:t>
      </w:r>
    </w:p>
    <w:p w14:paraId="4109C62C" w14:textId="77777777" w:rsidR="002B4B99" w:rsidRPr="00B835E3" w:rsidRDefault="002B4B99" w:rsidP="002B4B99">
      <w:pPr>
        <w:pStyle w:val="pldetails"/>
      </w:pPr>
      <w:r w:rsidRPr="00B835E3">
        <w:t xml:space="preserve">Yongqi ZHENG (Mr.), Director, Laboratory of Molecular Identification of Plant Varieties, Science and Technology Development Center (Office for Protection of New Varieties of Plant), National Forestry and Grassland Administration of China (NFGA), Beijing </w:t>
      </w:r>
      <w:r w:rsidRPr="00B835E3">
        <w:br/>
        <w:t>(e-mail: zyq8565@126.com)</w:t>
      </w:r>
    </w:p>
    <w:p w14:paraId="2F044FA4" w14:textId="77777777" w:rsidR="002B4B99" w:rsidRPr="00B835E3" w:rsidRDefault="002B4B99" w:rsidP="002B4B99">
      <w:pPr>
        <w:pStyle w:val="pldetails"/>
      </w:pPr>
      <w:r w:rsidRPr="00B835E3">
        <w:t xml:space="preserve">Hao TANG (Mr.), Division Director, Division of Plant Variety Protection, Development Center of Science and Technology, Ministry of Agriculture and Rural Affairs (MARA), Beijing </w:t>
      </w:r>
      <w:r w:rsidRPr="00B835E3">
        <w:br/>
        <w:t xml:space="preserve">(e-mail: tanghao1973@126.com) </w:t>
      </w:r>
    </w:p>
    <w:p w14:paraId="53700F42" w14:textId="77777777" w:rsidR="002B4B99" w:rsidRPr="00B835E3" w:rsidRDefault="002B4B99" w:rsidP="002B4B99">
      <w:pPr>
        <w:pStyle w:val="pldetails"/>
      </w:pPr>
      <w:r w:rsidRPr="00B835E3">
        <w:t xml:space="preserve">Boxuan WU (Mr.), Senior Program Officer, International Cooperation Department, China National Intellectual Property Administration (CNIPA), Beijing </w:t>
      </w:r>
      <w:r w:rsidRPr="00B835E3">
        <w:br/>
        <w:t xml:space="preserve">(e-mail: wuboxuan@cnipa.gov.cn) </w:t>
      </w:r>
    </w:p>
    <w:p w14:paraId="0D063829" w14:textId="77777777" w:rsidR="002B4B99" w:rsidRPr="00B835E3" w:rsidRDefault="002B4B99" w:rsidP="002B4B99">
      <w:pPr>
        <w:pStyle w:val="pldetails"/>
      </w:pPr>
      <w:r w:rsidRPr="00B835E3">
        <w:t xml:space="preserve">Yuxia LIU (Ms.), Consultant, Science and Technology Development Center, Office for Protection of New Varieties of Plants, National Forestry and Grassland Administration of China (NFGA), Beijing </w:t>
      </w:r>
      <w:r w:rsidRPr="00B835E3">
        <w:br/>
        <w:t xml:space="preserve">(e-mail: kjzxlyx@163.com) </w:t>
      </w:r>
    </w:p>
    <w:p w14:paraId="42A546ED" w14:textId="77777777" w:rsidR="002B4B99" w:rsidRPr="00000B4C" w:rsidRDefault="002B4B99" w:rsidP="002B4B99">
      <w:pPr>
        <w:pStyle w:val="plcountry"/>
      </w:pPr>
      <w:r w:rsidRPr="00000B4C">
        <w:t>COLOMBIE / COLOMBIA / KOLUMBIEN / COLOMBIA</w:t>
      </w:r>
    </w:p>
    <w:p w14:paraId="599EB741" w14:textId="77777777" w:rsidR="002B4B99" w:rsidRPr="00000B4C" w:rsidRDefault="002B4B99" w:rsidP="002B4B99">
      <w:pPr>
        <w:pStyle w:val="pldetails"/>
      </w:pPr>
      <w:r w:rsidRPr="00000B4C">
        <w:t xml:space="preserve">Alfonso Alberto ROSERO (Sr.), Director Técnico de Semillas, Subgerencia de Protección Vegetal, Instituto Colombiano Agropecuario (ICA), Bogotá </w:t>
      </w:r>
      <w:r w:rsidRPr="00000B4C">
        <w:br/>
        <w:t>(e-mail: alberto.rosero@ica.gov.co)</w:t>
      </w:r>
    </w:p>
    <w:p w14:paraId="38E92B8E" w14:textId="77777777" w:rsidR="002B4B99" w:rsidRPr="00000B4C" w:rsidRDefault="002B4B99" w:rsidP="002B4B99">
      <w:pPr>
        <w:pStyle w:val="plcountry"/>
      </w:pPr>
      <w:r w:rsidRPr="00000B4C">
        <w:lastRenderedPageBreak/>
        <w:t>DANEMARK / DENMARK / DÄNEMARK / DINAMARCA</w:t>
      </w:r>
    </w:p>
    <w:p w14:paraId="6438B27D" w14:textId="77777777" w:rsidR="002B4B99" w:rsidRPr="00000B4C" w:rsidRDefault="002B4B99" w:rsidP="002B4B99">
      <w:pPr>
        <w:pStyle w:val="pldetails"/>
      </w:pPr>
      <w:r w:rsidRPr="00000B4C">
        <w:t xml:space="preserve">Gerhard DENEKEN (Mr.), Director, Tystofte Foundation, Skaelskoer </w:t>
      </w:r>
      <w:r w:rsidRPr="00000B4C">
        <w:br/>
        <w:t>(e-mail: gde@tystofte.dk)</w:t>
      </w:r>
    </w:p>
    <w:p w14:paraId="6E243F52" w14:textId="77777777" w:rsidR="002B4B99" w:rsidRPr="00000B4C" w:rsidRDefault="002B4B99" w:rsidP="002B4B99">
      <w:pPr>
        <w:pStyle w:val="plcountry"/>
      </w:pPr>
      <w:r w:rsidRPr="00000B4C">
        <w:t>ÉGYPTE / EGYPT / ÄGYPTEN / EGIPTO</w:t>
      </w:r>
    </w:p>
    <w:p w14:paraId="7F9E2BCA" w14:textId="77777777" w:rsidR="002B4B99" w:rsidRPr="00143FD6" w:rsidRDefault="002B4B99" w:rsidP="002B4B99">
      <w:pPr>
        <w:pStyle w:val="pldetails"/>
      </w:pPr>
      <w:r w:rsidRPr="00B835E3">
        <w:t xml:space="preserve">Shymaa ABOSHOSHA (Ms.), Agricultural Engineer, Plant Variety Protection Office (PVPO), Central Administration for Seed Testing and Certification (CASC), Giza </w:t>
      </w:r>
      <w:r w:rsidRPr="00B835E3">
        <w:br/>
        <w:t>(e-mail: sh_z9@hotmail.com)</w:t>
      </w:r>
    </w:p>
    <w:p w14:paraId="7202E016" w14:textId="77777777" w:rsidR="002B4B99" w:rsidRPr="00B835E3" w:rsidRDefault="002B4B99" w:rsidP="002B4B99">
      <w:pPr>
        <w:pStyle w:val="plcountry"/>
        <w:rPr>
          <w:lang w:val="es-ES"/>
        </w:rPr>
      </w:pPr>
      <w:bookmarkStart w:id="61" w:name="_Hlk179983484"/>
      <w:r w:rsidRPr="00B835E3">
        <w:rPr>
          <w:lang w:val="es-ES"/>
        </w:rPr>
        <w:t>ESPAGNE / SPAIN / SPANIEN / ESPAÑA</w:t>
      </w:r>
    </w:p>
    <w:p w14:paraId="735BA7FF" w14:textId="77777777" w:rsidR="002B4B99" w:rsidRPr="00B835E3" w:rsidRDefault="002B4B99" w:rsidP="002B4B99">
      <w:pPr>
        <w:pStyle w:val="pldetails"/>
        <w:rPr>
          <w:lang w:val="es-ES"/>
        </w:rPr>
      </w:pPr>
      <w:bookmarkStart w:id="62" w:name="_Hlk179983531"/>
      <w:r w:rsidRPr="00B835E3">
        <w:rPr>
          <w:lang w:val="es-ES"/>
        </w:rPr>
        <w:t xml:space="preserve">Carlos SANZ ZUDAIRE (Mr.), Head of Registry, Oficina Española de Variedades Vegetales (MPA y OEVV), Madrid </w:t>
      </w:r>
      <w:r w:rsidRPr="00B835E3">
        <w:rPr>
          <w:lang w:val="es-ES"/>
        </w:rPr>
        <w:br/>
        <w:t>(e-mail: csanz@mapa.es)</w:t>
      </w:r>
    </w:p>
    <w:bookmarkEnd w:id="61"/>
    <w:bookmarkEnd w:id="62"/>
    <w:p w14:paraId="1E48D328" w14:textId="77777777" w:rsidR="002B4B99" w:rsidRPr="00B835E3" w:rsidRDefault="002B4B99" w:rsidP="002B4B99">
      <w:pPr>
        <w:pStyle w:val="pldetails"/>
      </w:pPr>
      <w:r w:rsidRPr="00B835E3">
        <w:t xml:space="preserve">Cristina MOYANO (Ms.), Head, Plant pathology laboratory, INIA-CSIC, Madrid </w:t>
      </w:r>
      <w:r w:rsidRPr="00B835E3">
        <w:br/>
        <w:t>(e-mail: cardaba@inia.csic.es)</w:t>
      </w:r>
    </w:p>
    <w:p w14:paraId="6AD96033" w14:textId="77777777" w:rsidR="002B4B99" w:rsidRPr="00B835E3" w:rsidRDefault="002B4B99" w:rsidP="002B4B99">
      <w:pPr>
        <w:pStyle w:val="plcountry"/>
      </w:pPr>
      <w:r w:rsidRPr="00B835E3">
        <w:t>ESTONIE / ESTONIA / ESTLAND / ESTONIA</w:t>
      </w:r>
    </w:p>
    <w:p w14:paraId="304C66FC" w14:textId="77777777" w:rsidR="002B4B99" w:rsidRPr="00B835E3" w:rsidRDefault="002B4B99" w:rsidP="002B4B99">
      <w:pPr>
        <w:pStyle w:val="pldetails"/>
      </w:pPr>
      <w:r w:rsidRPr="00B835E3">
        <w:t xml:space="preserve">Laima PUUR (Ms.), Adviser, Organic Farming and Seed Department, Estonian Agricultural and Food Board, Viljandi </w:t>
      </w:r>
      <w:r w:rsidRPr="00B835E3">
        <w:br/>
        <w:t>(e-mail: laima.puur@pta.agri.ee)</w:t>
      </w:r>
    </w:p>
    <w:p w14:paraId="7E179F18" w14:textId="77777777" w:rsidR="002B4B99" w:rsidRPr="00143FD6" w:rsidRDefault="002B4B99" w:rsidP="002B4B99">
      <w:pPr>
        <w:pStyle w:val="plcountry"/>
      </w:pPr>
      <w:r w:rsidRPr="00143FD6">
        <w:t xml:space="preserve">ÉTATS-UNIS D'AMÉRIQUE / UNITED STATES OF AMERICA / VEREINIGTE STAATEN VON AMERIKA / </w:t>
      </w:r>
      <w:r w:rsidRPr="00143FD6">
        <w:br/>
        <w:t>ESTADOS UNIDOS DE AMÉRICA</w:t>
      </w:r>
    </w:p>
    <w:p w14:paraId="6B3F5BD8" w14:textId="77777777" w:rsidR="002B4B99" w:rsidRPr="00143FD6" w:rsidRDefault="002B4B99" w:rsidP="002B4B99">
      <w:pPr>
        <w:pStyle w:val="pldetails"/>
      </w:pPr>
      <w:r w:rsidRPr="00B835E3">
        <w:t xml:space="preserve">Nyeemah GRAZIER (Ms.), Patent Attorney-Advisor, Office of Policy and International Affairs (OPIA), U.S. Department of Commerce, Alexandria </w:t>
      </w:r>
      <w:r w:rsidRPr="00B835E3">
        <w:br/>
        <w:t>(e-mail: nyeemah.grazier@uspto.gov)</w:t>
      </w:r>
    </w:p>
    <w:p w14:paraId="78B35EAF" w14:textId="77777777" w:rsidR="002B4B99" w:rsidRPr="00B835E3" w:rsidRDefault="002B4B99" w:rsidP="002B4B99">
      <w:pPr>
        <w:pStyle w:val="pldetails"/>
      </w:pPr>
      <w:r w:rsidRPr="00B835E3">
        <w:t>Christian HANNON (Mr.), Senior Patent Attorney, Office of Policy and International Affairs (OPIA), United States Patent and Trademark Office (USPTO), Alexandria</w:t>
      </w:r>
      <w:r w:rsidRPr="00B835E3">
        <w:br/>
        <w:t>(e-mail: christian.hannon@uspto.gov)</w:t>
      </w:r>
    </w:p>
    <w:p w14:paraId="14444B19" w14:textId="77777777" w:rsidR="002B4B99" w:rsidRPr="00B835E3" w:rsidRDefault="002B4B99" w:rsidP="002B4B99">
      <w:pPr>
        <w:pStyle w:val="pldetails"/>
      </w:pPr>
      <w:r w:rsidRPr="00B835E3">
        <w:t>Ruihong GUO (Ms.), Deputy Administrator, AMS, Science &amp; Technology Program, United States Department of Agriculture (USDA), Washington D.C.</w:t>
      </w:r>
      <w:r w:rsidRPr="00B835E3">
        <w:br/>
        <w:t>(e-mail: ruihong.guo@usda.gov)</w:t>
      </w:r>
    </w:p>
    <w:p w14:paraId="1B01CABC" w14:textId="77777777" w:rsidR="002B4B99" w:rsidRPr="00143FD6" w:rsidRDefault="002B4B99" w:rsidP="002B4B99">
      <w:pPr>
        <w:pStyle w:val="pldetails"/>
        <w:rPr>
          <w:lang w:val="fr-FR"/>
        </w:rPr>
      </w:pPr>
      <w:r w:rsidRPr="00B835E3">
        <w:t xml:space="preserve">Jeffery HAYNES (Mr.), Commissioner, Plant Variety Protection Office, AMS, Science &amp; Technology Program, United States Department of Agriculture (USDA), Washington D.C. </w:t>
      </w:r>
      <w:r w:rsidRPr="00B835E3">
        <w:br/>
      </w:r>
      <w:r w:rsidRPr="00143FD6">
        <w:rPr>
          <w:lang w:val="fr-FR"/>
        </w:rPr>
        <w:t>(e-mail: Jeffery.Haynes@usda.gov)</w:t>
      </w:r>
    </w:p>
    <w:p w14:paraId="2ECB612B" w14:textId="77777777" w:rsidR="002B4B99" w:rsidRPr="00B835E3" w:rsidRDefault="002B4B99" w:rsidP="002B4B99">
      <w:pPr>
        <w:pStyle w:val="plcountry"/>
        <w:rPr>
          <w:lang w:val="fr-FR"/>
        </w:rPr>
      </w:pPr>
      <w:r w:rsidRPr="00B835E3">
        <w:rPr>
          <w:lang w:val="fr-FR"/>
        </w:rPr>
        <w:t>FRANCE / France / FRANKREICH / FRANCIA</w:t>
      </w:r>
    </w:p>
    <w:p w14:paraId="4B5B846A" w14:textId="77777777" w:rsidR="002B4B99" w:rsidRPr="00B835E3" w:rsidRDefault="002B4B99" w:rsidP="002B4B99">
      <w:pPr>
        <w:pStyle w:val="pldetails"/>
        <w:rPr>
          <w:lang w:val="fr-CH"/>
        </w:rPr>
      </w:pPr>
      <w:r w:rsidRPr="00B835E3">
        <w:rPr>
          <w:lang w:val="fr-FR"/>
        </w:rPr>
        <w:t xml:space="preserve">Alain TRIDON (M.), Directeur Général, Groupe d'Étude et de Contrôle des Variétés et des Semences (GEVES), Beaucouzé </w:t>
      </w:r>
      <w:r w:rsidRPr="00B835E3">
        <w:rPr>
          <w:lang w:val="fr-FR"/>
        </w:rPr>
        <w:br/>
        <w:t>(e-mail: alain.tridon@geves.fr)</w:t>
      </w:r>
    </w:p>
    <w:p w14:paraId="10F3AF87" w14:textId="77777777" w:rsidR="002B4B99" w:rsidRPr="00B835E3" w:rsidRDefault="002B4B99" w:rsidP="002B4B99">
      <w:pPr>
        <w:pStyle w:val="pldetails"/>
        <w:rPr>
          <w:lang w:val="fr-CH"/>
        </w:rPr>
      </w:pPr>
      <w:r w:rsidRPr="00B835E3">
        <w:rPr>
          <w:lang w:val="fr-CH"/>
        </w:rPr>
        <w:t xml:space="preserve">Clarisse LECLAIR (Ms.), Head of DUS Testing, Groupe d'étude et de contrôle des variétés et des semences (GEVES), Beaucouzé </w:t>
      </w:r>
      <w:r w:rsidRPr="00B835E3">
        <w:rPr>
          <w:lang w:val="fr-CH"/>
        </w:rPr>
        <w:br/>
        <w:t>(e-mail: clarisse.leclair@geves.fr)</w:t>
      </w:r>
    </w:p>
    <w:p w14:paraId="6FA1796D" w14:textId="77777777" w:rsidR="002B4B99" w:rsidRPr="00B835E3" w:rsidRDefault="002B4B99" w:rsidP="002B4B99">
      <w:pPr>
        <w:pStyle w:val="pldetails"/>
        <w:rPr>
          <w:lang w:val="fr-FR"/>
        </w:rPr>
      </w:pPr>
      <w:r w:rsidRPr="00B835E3">
        <w:rPr>
          <w:lang w:val="fr-FR"/>
        </w:rPr>
        <w:t xml:space="preserve">Carole DIRWIMMER (Ms.), Head of the Fruit DUS sector, Groupe d'étude et de contrôle des variétés et des semences (GEVES), </w:t>
      </w:r>
      <w:r w:rsidRPr="00B835E3">
        <w:rPr>
          <w:lang w:val="fr-CH"/>
        </w:rPr>
        <w:t xml:space="preserve">Beaucouzé </w:t>
      </w:r>
      <w:r w:rsidRPr="00B835E3">
        <w:rPr>
          <w:lang w:val="fr-CH"/>
        </w:rPr>
        <w:br/>
      </w:r>
      <w:r w:rsidRPr="00B835E3">
        <w:rPr>
          <w:lang w:val="fr-FR"/>
        </w:rPr>
        <w:t>(e-mail: carole.dirwimmer@geves.fr)</w:t>
      </w:r>
    </w:p>
    <w:p w14:paraId="20BC2AF5" w14:textId="77777777" w:rsidR="002B4B99" w:rsidRPr="00B835E3" w:rsidRDefault="002B4B99" w:rsidP="002B4B99">
      <w:pPr>
        <w:pStyle w:val="pldetails"/>
        <w:rPr>
          <w:lang w:val="fr-FR"/>
        </w:rPr>
      </w:pPr>
      <w:r w:rsidRPr="00B835E3">
        <w:rPr>
          <w:lang w:val="fr-FR"/>
        </w:rPr>
        <w:t xml:space="preserve">Jaiana MALABARBA (Ms.), Directrice du Laboratoire de Pathologie, </w:t>
      </w:r>
      <w:r w:rsidRPr="00B835E3">
        <w:rPr>
          <w:lang w:val="fr-CH"/>
        </w:rPr>
        <w:t>Groupe d'étude et de contrôle des variétés et des semences (GEVES)</w:t>
      </w:r>
      <w:r w:rsidRPr="00B835E3">
        <w:rPr>
          <w:lang w:val="fr-FR"/>
        </w:rPr>
        <w:t xml:space="preserve">, Beaucouzé </w:t>
      </w:r>
      <w:r w:rsidRPr="00B835E3">
        <w:rPr>
          <w:lang w:val="fr-FR"/>
        </w:rPr>
        <w:br/>
        <w:t>(e-mail: jaiana.malabarba@geves.fr)</w:t>
      </w:r>
    </w:p>
    <w:p w14:paraId="6DC8C341" w14:textId="77777777" w:rsidR="002B4B99" w:rsidRPr="00B835E3" w:rsidRDefault="002B4B99" w:rsidP="002B4B99">
      <w:pPr>
        <w:pStyle w:val="pldetails"/>
        <w:rPr>
          <w:lang w:val="fr-FR"/>
        </w:rPr>
      </w:pPr>
      <w:r w:rsidRPr="00B835E3">
        <w:rPr>
          <w:lang w:val="fr-FR"/>
        </w:rPr>
        <w:t xml:space="preserve">Sophie PERROT (Ms.), Manager Resistance tests, </w:t>
      </w:r>
      <w:r w:rsidRPr="00B835E3">
        <w:rPr>
          <w:lang w:val="fr-CH"/>
        </w:rPr>
        <w:t>Groupe d'étude et de contrôle des variétés et des semences (GEVES)</w:t>
      </w:r>
      <w:r w:rsidRPr="00B835E3">
        <w:rPr>
          <w:lang w:val="fr-FR"/>
        </w:rPr>
        <w:t xml:space="preserve">, Beaucouzé </w:t>
      </w:r>
      <w:r w:rsidRPr="00B835E3">
        <w:rPr>
          <w:lang w:val="fr-FR"/>
        </w:rPr>
        <w:br/>
        <w:t>(e-mail: sophie.perrot@geves.fr)</w:t>
      </w:r>
    </w:p>
    <w:p w14:paraId="49F7950A" w14:textId="77777777" w:rsidR="002B4B99" w:rsidRPr="00B835E3" w:rsidRDefault="002B4B99" w:rsidP="002B4B99">
      <w:pPr>
        <w:pStyle w:val="pldetails"/>
        <w:rPr>
          <w:lang w:val="fr-CH"/>
        </w:rPr>
      </w:pPr>
      <w:r w:rsidRPr="00B835E3">
        <w:rPr>
          <w:lang w:val="fr-FR"/>
        </w:rPr>
        <w:t xml:space="preserve">Chrystelle JOUY (Ms.), Vegetable DUS Expert, Groupe d'Étude et de contrôle des Variétés et des Semences (GEVES), Le Thor </w:t>
      </w:r>
      <w:r w:rsidRPr="00B835E3">
        <w:rPr>
          <w:lang w:val="fr-FR"/>
        </w:rPr>
        <w:br/>
        <w:t>(e-mail: chrystelle.jouy@geves.fr)</w:t>
      </w:r>
    </w:p>
    <w:p w14:paraId="3A1D875C" w14:textId="77777777" w:rsidR="002B4B99" w:rsidRPr="00B835E3" w:rsidRDefault="002B4B99" w:rsidP="002B4B99">
      <w:pPr>
        <w:pStyle w:val="plcountry"/>
      </w:pPr>
      <w:r w:rsidRPr="00B835E3">
        <w:lastRenderedPageBreak/>
        <w:t>GHANA / GHANA / GHANA / GHANA</w:t>
      </w:r>
    </w:p>
    <w:p w14:paraId="19DEAF63" w14:textId="77777777" w:rsidR="002B4B99" w:rsidRPr="00B835E3" w:rsidRDefault="002B4B99" w:rsidP="002B4B99">
      <w:pPr>
        <w:pStyle w:val="pldetails"/>
      </w:pPr>
      <w:r w:rsidRPr="00B835E3">
        <w:t xml:space="preserve">Maud Ofaah YEBOAH (Ms.), State Attorney, Attorney General’s &amp; Ministry of Justice, Accra </w:t>
      </w:r>
      <w:r w:rsidRPr="00B835E3">
        <w:br/>
        <w:t>(e-mail: graceissahaque@hotmail.com)</w:t>
      </w:r>
    </w:p>
    <w:p w14:paraId="0EFB3013" w14:textId="77777777" w:rsidR="002B4B99" w:rsidRPr="00B835E3" w:rsidRDefault="002B4B99" w:rsidP="002B4B99">
      <w:pPr>
        <w:pStyle w:val="pldetails"/>
      </w:pPr>
      <w:r w:rsidRPr="00B835E3">
        <w:t xml:space="preserve">Grace Ama ISSAHAQUE (Ms.), Registrar-General, Ministry of Justice, Accra </w:t>
      </w:r>
      <w:r w:rsidRPr="00B835E3">
        <w:br/>
        <w:t>(e-mail: graceissahaque@hotmail.com)</w:t>
      </w:r>
    </w:p>
    <w:p w14:paraId="55700AD7" w14:textId="77777777" w:rsidR="002B4B99" w:rsidRPr="00B835E3" w:rsidRDefault="002B4B99" w:rsidP="002B4B99">
      <w:pPr>
        <w:pStyle w:val="pldetails"/>
      </w:pPr>
      <w:r w:rsidRPr="00B835E3">
        <w:t xml:space="preserve">Courage BESAH-ADANU (Mr.), Head of PVP Unit, Senior Programs Officer, Ghana Industrial Property Office, Registrar General's Department, Accra </w:t>
      </w:r>
      <w:r w:rsidRPr="00B835E3">
        <w:br/>
        <w:t>(e-mail: kadanu2@gmail.com)</w:t>
      </w:r>
    </w:p>
    <w:p w14:paraId="465CADF3" w14:textId="77777777" w:rsidR="002B4B99" w:rsidRPr="00B835E3" w:rsidRDefault="002B4B99" w:rsidP="002B4B99">
      <w:pPr>
        <w:pStyle w:val="plcountry"/>
      </w:pPr>
      <w:r w:rsidRPr="00B835E3">
        <w:t>HONGRIE / HUNGARY / UNGARN / HUNGRÍA</w:t>
      </w:r>
    </w:p>
    <w:p w14:paraId="6C8A26EE" w14:textId="77777777" w:rsidR="002B4B99" w:rsidRPr="00B835E3" w:rsidRDefault="002B4B99" w:rsidP="002B4B99">
      <w:pPr>
        <w:pStyle w:val="pldetails"/>
      </w:pPr>
      <w:r w:rsidRPr="00B835E3">
        <w:t xml:space="preserve">Tamara SOÓS (Ms.), Head, Unit of Plant Genetic Resources, Ministry of Agriculture, Budapest </w:t>
      </w:r>
      <w:r w:rsidRPr="00B835E3">
        <w:br/>
        <w:t>(e-mail: tamara.soos@am.gov.hu)</w:t>
      </w:r>
    </w:p>
    <w:p w14:paraId="0B0468A2" w14:textId="77777777" w:rsidR="002B4B99" w:rsidRPr="00B835E3" w:rsidRDefault="002B4B99" w:rsidP="002B4B99">
      <w:pPr>
        <w:pStyle w:val="pldetails"/>
      </w:pPr>
      <w:r w:rsidRPr="00B835E3">
        <w:t xml:space="preserve">Lilla RÁCZ-SZABÓ (Ms.), Expert, Ministry of Agriculture, Budapest </w:t>
      </w:r>
      <w:r w:rsidRPr="00B835E3">
        <w:br/>
        <w:t xml:space="preserve">(e-mail: lilla.racz-szabo@am.gov.hu) </w:t>
      </w:r>
    </w:p>
    <w:p w14:paraId="432EBF2E" w14:textId="77777777" w:rsidR="002B4B99" w:rsidRPr="00B835E3" w:rsidRDefault="002B4B99" w:rsidP="002B4B99">
      <w:pPr>
        <w:pStyle w:val="pldetails"/>
      </w:pPr>
      <w:r w:rsidRPr="00B835E3">
        <w:t>Márton PÉCS (Mr.), Agricultural IT Expert, Department of Agricultural Variety Trials, Directorate of Agricultural Genetic Resources, National Food Chain Safety Office (NÉBIH), Budapest</w:t>
      </w:r>
      <w:r w:rsidRPr="00B835E3">
        <w:br/>
        <w:t>(e-mail: pecsm@nebih.gov.hu)</w:t>
      </w:r>
    </w:p>
    <w:p w14:paraId="7369279E" w14:textId="77777777" w:rsidR="002B4B99" w:rsidRPr="00B835E3" w:rsidRDefault="002B4B99" w:rsidP="002B4B99">
      <w:pPr>
        <w:pStyle w:val="plcountry"/>
      </w:pPr>
      <w:r w:rsidRPr="00B835E3">
        <w:t>ITALIE / ITALY / ITALIEN / ITALIA</w:t>
      </w:r>
    </w:p>
    <w:p w14:paraId="2421C56C" w14:textId="77777777" w:rsidR="002B4B99" w:rsidRPr="00B835E3" w:rsidRDefault="002B4B99" w:rsidP="002B4B99">
      <w:pPr>
        <w:pStyle w:val="pldetails"/>
      </w:pPr>
      <w:r w:rsidRPr="00B835E3">
        <w:t xml:space="preserve">Pier Giacomo BIANCHI (Mr.), Scientific Coordinator Seed Area, CREA-DC, Milano </w:t>
      </w:r>
      <w:r w:rsidRPr="00B835E3">
        <w:br/>
        <w:t>(e-mail: piergiacomo.bianchi@crea.gov.it)</w:t>
      </w:r>
    </w:p>
    <w:p w14:paraId="3E9F7ECD" w14:textId="77777777" w:rsidR="002B4B99" w:rsidRPr="00143FD6" w:rsidRDefault="002B4B99" w:rsidP="002B4B99">
      <w:pPr>
        <w:pStyle w:val="pldetails"/>
        <w:rPr>
          <w:lang w:val="pt-BR"/>
        </w:rPr>
      </w:pPr>
      <w:r w:rsidRPr="00143FD6">
        <w:rPr>
          <w:lang w:val="pt-BR"/>
        </w:rPr>
        <w:t xml:space="preserve">Anna Pia Maria GIULINI (Ms.), Researcher, CREA DC, Milano </w:t>
      </w:r>
      <w:r w:rsidRPr="00143FD6">
        <w:rPr>
          <w:lang w:val="pt-BR"/>
        </w:rPr>
        <w:br/>
        <w:t>(e-mail: annapiamaria.giulini@crea.gov.it)</w:t>
      </w:r>
    </w:p>
    <w:p w14:paraId="07D04BA7" w14:textId="77777777" w:rsidR="002B4B99" w:rsidRPr="00000B4C" w:rsidRDefault="002B4B99" w:rsidP="002B4B99">
      <w:pPr>
        <w:pStyle w:val="plcountry"/>
      </w:pPr>
      <w:r w:rsidRPr="00000B4C">
        <w:t>JAPON / JAPAN / JAPAN / JAPÓN</w:t>
      </w:r>
    </w:p>
    <w:p w14:paraId="5CF2FC97" w14:textId="77777777" w:rsidR="002B4B99" w:rsidRPr="00B835E3" w:rsidRDefault="002B4B99" w:rsidP="002B4B99">
      <w:pPr>
        <w:pStyle w:val="pldetails"/>
      </w:pPr>
      <w:r w:rsidRPr="00B835E3">
        <w:t xml:space="preserve">Shuichi MATSUMOTO (Mr.), Senior Director, Intellectual Property Division, Ministry of Agriculture, Forestry and Fisheries (MAFF), Tokyo </w:t>
      </w:r>
      <w:r w:rsidRPr="00B835E3">
        <w:br/>
        <w:t>(e-mail: shuichi_matsumoto040@maff.go.jp)</w:t>
      </w:r>
    </w:p>
    <w:p w14:paraId="70D10C29" w14:textId="77777777" w:rsidR="002B4B99" w:rsidRPr="00B835E3" w:rsidRDefault="002B4B99" w:rsidP="002B4B99">
      <w:pPr>
        <w:pStyle w:val="pldetails"/>
      </w:pPr>
      <w:r w:rsidRPr="00B835E3">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835E3">
        <w:br/>
        <w:t>(e-mail: minori_hagiwara110@maff.go.jp)</w:t>
      </w:r>
    </w:p>
    <w:p w14:paraId="1ECC82E6" w14:textId="77777777" w:rsidR="002B4B99" w:rsidRPr="00B835E3" w:rsidRDefault="002B4B99" w:rsidP="002B4B99">
      <w:pPr>
        <w:pStyle w:val="pldetails"/>
      </w:pPr>
      <w:r w:rsidRPr="00B835E3">
        <w:t xml:space="preserve">Hiroaki KINOSHITA (Mr.), International Relation Officer, Plant Variety Protection Office, Intellectual Property Division, Export and International Affairs Bureau, Ministry of Agriculture, Forestry and Fisheries (MAFF), Tokyo </w:t>
      </w:r>
      <w:r w:rsidRPr="00B835E3">
        <w:br/>
        <w:t>(e-mail: hiroaki_kinoshita640@maff.go.jp)</w:t>
      </w:r>
    </w:p>
    <w:p w14:paraId="26C66ABA" w14:textId="77777777" w:rsidR="002B4B99" w:rsidRPr="00B835E3" w:rsidRDefault="002B4B99" w:rsidP="002B4B99">
      <w:pPr>
        <w:pStyle w:val="pldetails"/>
      </w:pPr>
      <w:r w:rsidRPr="00B835E3">
        <w:t>Yoshiyuki OHNO (Mr.), Examiner, Intellectual Property Division, Export and International Affairs Bureau, Ministry of Agriculture, Forestry and Fisheries (MAFF), Tokyo</w:t>
      </w:r>
      <w:r w:rsidRPr="00B835E3">
        <w:br/>
        <w:t>(e-mail: yoshiyuki_ono300@maff.go.jp)</w:t>
      </w:r>
    </w:p>
    <w:p w14:paraId="24F92BC0" w14:textId="77777777" w:rsidR="002B4B99" w:rsidRPr="00B835E3" w:rsidRDefault="002B4B99" w:rsidP="002B4B99">
      <w:pPr>
        <w:pStyle w:val="pldetails"/>
      </w:pPr>
      <w:r w:rsidRPr="00B835E3">
        <w:t xml:space="preserve">Hiroshi AKAI (Mr.), First Secretary, Permanent Mission of Japan to the United Nations Office and other international organizations in Geneva, Geneva </w:t>
      </w:r>
      <w:r w:rsidRPr="00B835E3">
        <w:br/>
        <w:t>(e-mail: hiroshi.akai@mofa.go.jp)</w:t>
      </w:r>
    </w:p>
    <w:p w14:paraId="061037D9" w14:textId="77777777" w:rsidR="002B4B99" w:rsidRPr="00B835E3" w:rsidRDefault="002B4B99" w:rsidP="002B4B99">
      <w:pPr>
        <w:pStyle w:val="plcountry"/>
      </w:pPr>
      <w:r w:rsidRPr="00B835E3">
        <w:t>KENYA / Kenya / KENIA / KENYA</w:t>
      </w:r>
    </w:p>
    <w:p w14:paraId="373B442B" w14:textId="77777777" w:rsidR="002B4B99" w:rsidRPr="00B835E3" w:rsidRDefault="002B4B99" w:rsidP="002B4B99">
      <w:pPr>
        <w:pStyle w:val="pldetails"/>
      </w:pPr>
      <w:r w:rsidRPr="00B835E3">
        <w:t xml:space="preserve">Theophilus M. MUTUI (Mr.), Managing Director, Kenya Plant Health Inspectorate Service (KEPHIS), Nairobi </w:t>
      </w:r>
      <w:r w:rsidRPr="00B835E3">
        <w:br/>
        <w:t>(e-mail: director@kephis.org)</w:t>
      </w:r>
    </w:p>
    <w:p w14:paraId="77B2F245" w14:textId="77777777" w:rsidR="002B4B99" w:rsidRPr="00B835E3" w:rsidRDefault="002B4B99" w:rsidP="002B4B99">
      <w:pPr>
        <w:pStyle w:val="plcountry"/>
      </w:pPr>
      <w:r w:rsidRPr="00B835E3">
        <w:t>LETTONIE / LATVIA / LETTLAND / LETONIA</w:t>
      </w:r>
    </w:p>
    <w:p w14:paraId="27053A4D" w14:textId="77777777" w:rsidR="002B4B99" w:rsidRPr="00B835E3" w:rsidRDefault="002B4B99" w:rsidP="002B4B99">
      <w:pPr>
        <w:pStyle w:val="pldetails"/>
      </w:pPr>
      <w:r w:rsidRPr="00B835E3">
        <w:t xml:space="preserve">Inga OVSJANNIKA (Ms.), Deputy Director, Division of Seed Certification and Plant Variety Protection, Seed Control Department, State Plant Protection Service, Riga </w:t>
      </w:r>
      <w:r w:rsidRPr="00B835E3">
        <w:br/>
        <w:t>(e-mail: inga.ovsjannika@vaad.gov.lv)</w:t>
      </w:r>
    </w:p>
    <w:p w14:paraId="0E9A71EB" w14:textId="77777777" w:rsidR="002B4B99" w:rsidRPr="00B835E3" w:rsidRDefault="002B4B99" w:rsidP="002B4B99">
      <w:pPr>
        <w:pStyle w:val="plcountry"/>
        <w:rPr>
          <w:lang w:val="fr-CH"/>
        </w:rPr>
      </w:pPr>
      <w:r w:rsidRPr="00B835E3">
        <w:rPr>
          <w:lang w:val="fr-CH"/>
        </w:rPr>
        <w:t>MAROC / MOROCCO / MAROKKO / MARRUECOS</w:t>
      </w:r>
    </w:p>
    <w:p w14:paraId="561104F5" w14:textId="77777777" w:rsidR="002B4B99" w:rsidRPr="00B835E3" w:rsidRDefault="002B4B99" w:rsidP="002B4B99">
      <w:pPr>
        <w:pStyle w:val="pldetails"/>
        <w:rPr>
          <w:lang w:val="fr-CH"/>
        </w:rPr>
      </w:pPr>
      <w:r w:rsidRPr="00B835E3">
        <w:rPr>
          <w:lang w:val="fr-CH"/>
        </w:rPr>
        <w:t xml:space="preserve">Zoubida TAOUSSI (Mme), Responsable de la protection des obtentions végétales, Office National de Sécurité Sanitaire de Produits Alimentaires (ONSSA), Rabat </w:t>
      </w:r>
      <w:r w:rsidRPr="00B835E3">
        <w:rPr>
          <w:lang w:val="fr-CH"/>
        </w:rPr>
        <w:br/>
        <w:t>(e-mail: ztaoussi67@gmail.com)</w:t>
      </w:r>
    </w:p>
    <w:p w14:paraId="65F81ADF" w14:textId="77777777" w:rsidR="002B4B99" w:rsidRPr="00B835E3" w:rsidRDefault="002B4B99" w:rsidP="002B4B99">
      <w:pPr>
        <w:pStyle w:val="plcountry"/>
        <w:rPr>
          <w:lang w:val="es-ES"/>
        </w:rPr>
      </w:pPr>
      <w:r w:rsidRPr="00B835E3">
        <w:rPr>
          <w:lang w:val="es-ES"/>
        </w:rPr>
        <w:lastRenderedPageBreak/>
        <w:t>MEXIQUE / MEXICO / MEXIKO / MÉXICO</w:t>
      </w:r>
    </w:p>
    <w:p w14:paraId="7A2BBE1E" w14:textId="77777777" w:rsidR="002B4B99" w:rsidRPr="00B835E3" w:rsidRDefault="002B4B99" w:rsidP="002B4B99">
      <w:pPr>
        <w:pStyle w:val="pldetails"/>
        <w:rPr>
          <w:lang w:val="es-ES"/>
        </w:rPr>
      </w:pPr>
      <w:r w:rsidRPr="00B835E3">
        <w:rPr>
          <w:lang w:val="es-ES"/>
        </w:rPr>
        <w:t xml:space="preserve">Víctor Manuel VÁSQUEZ NAVARRETE (Sr.), Director de área, Servicio Nacional de Inspección y Certificación de Semillas (SNICS), Secretaria de Agricultura y Desarrollo Rural (Agricultura), Ciudad de México </w:t>
      </w:r>
      <w:r w:rsidRPr="00B835E3">
        <w:rPr>
          <w:lang w:val="es-ES"/>
        </w:rPr>
        <w:br/>
        <w:t>(e-mail: victor.vasquez@agricultura.gob.mx)</w:t>
      </w:r>
    </w:p>
    <w:p w14:paraId="7B296E52" w14:textId="77777777" w:rsidR="002B4B99" w:rsidRPr="00B835E3" w:rsidRDefault="002B4B99" w:rsidP="002B4B99">
      <w:pPr>
        <w:pStyle w:val="pldetails"/>
      </w:pPr>
      <w:r w:rsidRPr="00B835E3">
        <w:t xml:space="preserve">Rodrigo Alonso LÓPEZ TOVAR (Mr.), Second Secretary, Permanent Mission, Geneva </w:t>
      </w:r>
      <w:r w:rsidRPr="00B835E3">
        <w:br/>
        <w:t>(e-mail: rlopez@sre.gob.mx)</w:t>
      </w:r>
    </w:p>
    <w:p w14:paraId="7F7A2F81" w14:textId="77777777" w:rsidR="002B4B99" w:rsidRPr="00B835E3" w:rsidRDefault="002B4B99" w:rsidP="002B4B99">
      <w:pPr>
        <w:pStyle w:val="plcountry"/>
      </w:pPr>
      <w:r w:rsidRPr="00B835E3">
        <w:t>NOUVELLE-ZÉLANDE / NEW ZEALAND / NEUSEELAND / NUEVA ZELANDIA</w:t>
      </w:r>
    </w:p>
    <w:p w14:paraId="0D7D617A" w14:textId="77777777" w:rsidR="002B4B99" w:rsidRPr="00B835E3" w:rsidRDefault="002B4B99" w:rsidP="002B4B99">
      <w:pPr>
        <w:pStyle w:val="pldetails"/>
      </w:pPr>
      <w:r w:rsidRPr="00B835E3">
        <w:t xml:space="preserve">Christopher James BARNABY (Mr.), PVR Manager / Assistant Commissioner, Plant Variety Rights Office, Intellectual Property Office of New Zealand, Ministry of Economic Development, Christchurch </w:t>
      </w:r>
      <w:r w:rsidRPr="00B835E3">
        <w:br/>
        <w:t>(e-mail: Chris.Barnaby@pvr.govt.nz)</w:t>
      </w:r>
    </w:p>
    <w:p w14:paraId="1E11314E" w14:textId="77777777" w:rsidR="002B4B99" w:rsidRPr="00B835E3" w:rsidRDefault="002B4B99" w:rsidP="002B4B99">
      <w:pPr>
        <w:pStyle w:val="plcountry"/>
      </w:pPr>
      <w:r w:rsidRPr="00B835E3">
        <w:t>ORGANISATION AFRICAINE DE LA PROPRIÉTÉ INTELLECTUELLE (OAPI) / AFRICAN INTELLECTUAL PROPERTY ORGANIZATION (OAPI) / AFRIKANISCHE ORGANISATION FÜR GEISTIGES EIGENTUM (OAPI) / ORGANIZACIÓN AFRICANA DE LA PROPIEDAD INTELECTUAL (OAPI)</w:t>
      </w:r>
    </w:p>
    <w:p w14:paraId="149D48B7" w14:textId="77777777" w:rsidR="002B4B99" w:rsidRPr="00B835E3" w:rsidRDefault="002B4B99" w:rsidP="002B4B99">
      <w:pPr>
        <w:pStyle w:val="pldetails"/>
        <w:rPr>
          <w:lang w:val="fr-FR"/>
        </w:rPr>
      </w:pPr>
      <w:r w:rsidRPr="00B835E3">
        <w:rPr>
          <w:lang w:val="fr-FR"/>
        </w:rPr>
        <w:t xml:space="preserve">Guy Francis BOUSSAFOU (M.), Direction des Brevets et autres créations techniques (DBCT), Yaoundé, Cameroun </w:t>
      </w:r>
      <w:r w:rsidRPr="00B835E3">
        <w:rPr>
          <w:lang w:val="fr-FR"/>
        </w:rPr>
        <w:br/>
        <w:t xml:space="preserve">(e-mail: gfrancis.boussafou@oapi.int) </w:t>
      </w:r>
    </w:p>
    <w:p w14:paraId="70FB63FA" w14:textId="77777777" w:rsidR="002B4B99" w:rsidRPr="00B835E3" w:rsidRDefault="002B4B99" w:rsidP="002B4B99">
      <w:pPr>
        <w:pStyle w:val="pldetails"/>
        <w:rPr>
          <w:lang w:val="fr-FR"/>
        </w:rPr>
      </w:pPr>
      <w:r w:rsidRPr="00B835E3">
        <w:rPr>
          <w:lang w:val="fr-FR"/>
        </w:rPr>
        <w:t xml:space="preserve">Vladimir Ludovic MEZUI ONO (M.), Chef de Service de l’Information Brevet (SIB), Examinateur Brevet Chimie, Yaoundé, Cameroun </w:t>
      </w:r>
      <w:r w:rsidRPr="00B835E3">
        <w:rPr>
          <w:lang w:val="fr-FR"/>
        </w:rPr>
        <w:br/>
        <w:t>(e-mail: vladimir.mezui@oapi.int)</w:t>
      </w:r>
    </w:p>
    <w:p w14:paraId="7737634E" w14:textId="77777777" w:rsidR="002B4B99" w:rsidRPr="00B835E3" w:rsidRDefault="002B4B99" w:rsidP="002B4B99">
      <w:pPr>
        <w:pStyle w:val="plcountry"/>
        <w:rPr>
          <w:lang w:val="es-ES"/>
        </w:rPr>
      </w:pPr>
      <w:r w:rsidRPr="00B835E3">
        <w:rPr>
          <w:lang w:val="es-ES"/>
        </w:rPr>
        <w:t>PARAGUAY / PARAGUAY / PARAGUAY / Paraguay</w:t>
      </w:r>
    </w:p>
    <w:p w14:paraId="22E9A059" w14:textId="77777777" w:rsidR="002B4B99" w:rsidRPr="00B835E3" w:rsidRDefault="002B4B99" w:rsidP="002B4B99">
      <w:pPr>
        <w:pStyle w:val="pldetails"/>
        <w:rPr>
          <w:lang w:val="es-ES"/>
        </w:rPr>
      </w:pPr>
      <w:r w:rsidRPr="00B835E3">
        <w:rPr>
          <w:lang w:val="es-ES"/>
        </w:rPr>
        <w:t xml:space="preserve">Santiago Gaspar BENÍTEZ VERA (Sr.), Director, Dirección de Semillas (DISE), Servicio Nacional de Calidad y Sanidad Vegetal y de Semillas (SENAVE), San Lorenzo </w:t>
      </w:r>
      <w:r w:rsidRPr="00B835E3">
        <w:rPr>
          <w:lang w:val="es-ES"/>
        </w:rPr>
        <w:br/>
        <w:t xml:space="preserve">(e-mail: santiago.benitez@senave.gov.py) </w:t>
      </w:r>
    </w:p>
    <w:p w14:paraId="77B9374B" w14:textId="77777777" w:rsidR="002B4B99" w:rsidRPr="00B835E3" w:rsidRDefault="002B4B99" w:rsidP="002B4B99">
      <w:pPr>
        <w:pStyle w:val="pldetails"/>
        <w:rPr>
          <w:lang w:val="es-ES"/>
        </w:rPr>
      </w:pPr>
      <w:r w:rsidRPr="00B835E3">
        <w:rPr>
          <w:lang w:val="es-ES"/>
        </w:rPr>
        <w:t xml:space="preserve">Dahiana Maria OVEJERO MALDONADO (Sra.), Jefa, Departamento de Protección y Uso de Variedades, Direccion de Semillas (DISE), Servicio Nacional de Calidad y Sanidad Vegetal y de Semillas (SENAVE), San Lorenzo </w:t>
      </w:r>
      <w:r w:rsidRPr="00B835E3">
        <w:rPr>
          <w:lang w:val="es-ES"/>
        </w:rPr>
        <w:br/>
        <w:t>(e-mail: dahiana.ovejero@senave.gov.py)</w:t>
      </w:r>
    </w:p>
    <w:p w14:paraId="178B2498" w14:textId="77777777" w:rsidR="002B4B99" w:rsidRPr="00B835E3" w:rsidRDefault="002B4B99" w:rsidP="002B4B99">
      <w:pPr>
        <w:pStyle w:val="plcountry"/>
        <w:rPr>
          <w:lang w:val="es-ES"/>
        </w:rPr>
      </w:pPr>
      <w:r w:rsidRPr="00B835E3">
        <w:rPr>
          <w:lang w:val="es-ES"/>
        </w:rPr>
        <w:t xml:space="preserve">PAYS-BAS (ROYAUME DES) / NETHERLANDS (KINGDOM OF THE) / </w:t>
      </w:r>
      <w:r w:rsidRPr="00B835E3">
        <w:rPr>
          <w:lang w:val="es-ES"/>
        </w:rPr>
        <w:br/>
        <w:t>NIEDERLANDE (KÖNIGREICH DER) / PAÍSES BAJOS (REINO DE LOS)</w:t>
      </w:r>
    </w:p>
    <w:p w14:paraId="5007A7DF" w14:textId="77777777" w:rsidR="002B4B99" w:rsidRPr="00B835E3" w:rsidRDefault="002B4B99" w:rsidP="002B4B99">
      <w:pPr>
        <w:pStyle w:val="pldetails"/>
      </w:pPr>
      <w:r w:rsidRPr="00B835E3">
        <w:t xml:space="preserve">Jan MEILING (Mr.), Director, Naktuinbouw, Roelofarendsveen </w:t>
      </w:r>
      <w:r w:rsidRPr="00B835E3">
        <w:br/>
        <w:t>(e-mail: j.meiling@naktuinbouw.nl)</w:t>
      </w:r>
    </w:p>
    <w:p w14:paraId="50BFE8E2" w14:textId="77777777" w:rsidR="002B4B99" w:rsidRPr="00B835E3" w:rsidRDefault="002B4B99" w:rsidP="002B4B99">
      <w:pPr>
        <w:pStyle w:val="pldetails"/>
      </w:pPr>
      <w:r w:rsidRPr="00B835E3">
        <w:t xml:space="preserve">Marco HOFFMAN (Mr.), Senior Policy Officer, Naktuinbouw, Roelofarendsveen </w:t>
      </w:r>
      <w:r w:rsidRPr="00B835E3">
        <w:br/>
        <w:t xml:space="preserve">(e-mail: m.hoffman@naktuinbouw.nl) </w:t>
      </w:r>
    </w:p>
    <w:p w14:paraId="6D55FBE4" w14:textId="77777777" w:rsidR="002B4B99" w:rsidRPr="00B835E3" w:rsidRDefault="002B4B99" w:rsidP="002B4B99">
      <w:pPr>
        <w:pStyle w:val="pldetails"/>
      </w:pPr>
      <w:r w:rsidRPr="00B835E3">
        <w:t xml:space="preserve">Raoul HAEGENS (Mr.), Domain Head of the Identity and Variety Testing Department, Naktuinbouw, Roelofarendsveen </w:t>
      </w:r>
      <w:r w:rsidRPr="00B835E3">
        <w:br/>
        <w:t xml:space="preserve">(e-mail: r.haegens@naktuinbouw.nl) </w:t>
      </w:r>
    </w:p>
    <w:p w14:paraId="16AD5936" w14:textId="77777777" w:rsidR="002B4B99" w:rsidRPr="00B835E3" w:rsidRDefault="002B4B99" w:rsidP="002B4B99">
      <w:pPr>
        <w:pStyle w:val="plcountry"/>
      </w:pPr>
      <w:r w:rsidRPr="00B835E3">
        <w:t>POLOGNE / POLAND / POLEN / POLONIA</w:t>
      </w:r>
    </w:p>
    <w:p w14:paraId="13441801" w14:textId="77777777" w:rsidR="002B4B99" w:rsidRPr="00B835E3" w:rsidRDefault="002B4B99" w:rsidP="002B4B99">
      <w:pPr>
        <w:pStyle w:val="pldetails"/>
      </w:pPr>
      <w:r w:rsidRPr="00B835E3">
        <w:t xml:space="preserve">Marcin KRÓL (Mr.), Head of DUS Testing Department, Research Centre for Cultivar Testing (COBORU), Slupia Wielka </w:t>
      </w:r>
      <w:r w:rsidRPr="00B835E3">
        <w:br/>
        <w:t xml:space="preserve">(e-mail: m.Krol@coboru.gov.pl) </w:t>
      </w:r>
    </w:p>
    <w:p w14:paraId="3659985C" w14:textId="77777777" w:rsidR="002B4B99" w:rsidRPr="00B835E3" w:rsidRDefault="002B4B99" w:rsidP="002B4B99">
      <w:pPr>
        <w:pStyle w:val="pldetails"/>
      </w:pPr>
      <w:r w:rsidRPr="00B835E3">
        <w:t xml:space="preserve">Joanna GRUSZCZYŃSKA (Ms.), Deputy Head of DUS Testing Unit, DUS Testing Department, Research Centre for Cultivar Testing (COBORU), Slupia Wielka </w:t>
      </w:r>
      <w:r w:rsidRPr="00B835E3">
        <w:br/>
        <w:t xml:space="preserve">(e-mail: j.gruszczynska@coboru.gov.pl) </w:t>
      </w:r>
    </w:p>
    <w:p w14:paraId="2636CB87" w14:textId="77777777" w:rsidR="002B4B99" w:rsidRPr="00B835E3" w:rsidRDefault="002B4B99" w:rsidP="002B4B99">
      <w:pPr>
        <w:pStyle w:val="pldetails"/>
      </w:pPr>
      <w:r w:rsidRPr="00B835E3">
        <w:t xml:space="preserve">Bogna KOWALCZYK (Ms.), Chief DUS Expert, DUS Testing Department, Research Centre for Cultivar Testing (COBORU), Slupia Wielka </w:t>
      </w:r>
      <w:r w:rsidRPr="00B835E3">
        <w:br/>
        <w:t xml:space="preserve">(e-mail: b.kowalczyk@coboru.gov.pl) </w:t>
      </w:r>
    </w:p>
    <w:p w14:paraId="1F2AC62C" w14:textId="77777777" w:rsidR="002B4B99" w:rsidRPr="00B835E3" w:rsidRDefault="002B4B99" w:rsidP="002B4B99">
      <w:pPr>
        <w:pStyle w:val="pldetails"/>
      </w:pPr>
      <w:r w:rsidRPr="00B835E3">
        <w:t xml:space="preserve">Malgorzata FRANKOWSKA (Ms.), Senior DUS Expert, DUS Testing Department, Research Centre for Cultivar Testing (COBORU), Slupia Wielka </w:t>
      </w:r>
      <w:r w:rsidRPr="00B835E3">
        <w:br/>
        <w:t xml:space="preserve">(e-mail: m.frankowska@coboru.gov.pl) </w:t>
      </w:r>
    </w:p>
    <w:p w14:paraId="47014E71" w14:textId="77777777" w:rsidR="002B4B99" w:rsidRPr="00B835E3" w:rsidRDefault="002B4B99" w:rsidP="002B4B99">
      <w:pPr>
        <w:pStyle w:val="pldetails"/>
      </w:pPr>
      <w:r w:rsidRPr="00B835E3">
        <w:t xml:space="preserve">Angelika KACZMAREK (Ms.), Senior DUS Expert, DUS Testing Department, Research Centre for Cultivar Testing (COBORU), Slupia Wielka </w:t>
      </w:r>
      <w:r w:rsidRPr="00B835E3">
        <w:br/>
        <w:t xml:space="preserve">(e-mail: a.kaczmarek@coboru.gov.pl) </w:t>
      </w:r>
    </w:p>
    <w:p w14:paraId="182B1155" w14:textId="77777777" w:rsidR="002B4B99" w:rsidRPr="00B835E3" w:rsidRDefault="002B4B99" w:rsidP="002B4B99">
      <w:pPr>
        <w:pStyle w:val="pldetails"/>
      </w:pPr>
      <w:r w:rsidRPr="00B835E3">
        <w:lastRenderedPageBreak/>
        <w:t xml:space="preserve">Małgorzata WŁOSZCZYK (Ms.), Senior DUS Expert, DUS Testing Department, Research Centre for Cultivar Testing (COBORU), Slupia Wielka </w:t>
      </w:r>
      <w:r w:rsidRPr="00B835E3">
        <w:br/>
        <w:t>(e-mail: m.wloszczyk@coboru.gov.pl)</w:t>
      </w:r>
    </w:p>
    <w:p w14:paraId="474499E8" w14:textId="77777777" w:rsidR="002B4B99" w:rsidRPr="00B835E3" w:rsidRDefault="002B4B99" w:rsidP="002B4B99">
      <w:pPr>
        <w:pStyle w:val="pldetails"/>
      </w:pPr>
      <w:r w:rsidRPr="00B835E3">
        <w:t xml:space="preserve">Natalia MATELA (Ms.), DUS Expert, DUS Testing Department, Research Centre for Cultivar Testing (COBORU), Slupia Wielka </w:t>
      </w:r>
      <w:r w:rsidRPr="00B835E3">
        <w:br/>
        <w:t xml:space="preserve">(e-mail: N.Matela@coboru.gov.pl) </w:t>
      </w:r>
    </w:p>
    <w:p w14:paraId="2DD143AE" w14:textId="77777777" w:rsidR="002B4B99" w:rsidRPr="00B835E3" w:rsidRDefault="002B4B99" w:rsidP="002B4B99">
      <w:pPr>
        <w:pStyle w:val="pldetails"/>
      </w:pPr>
      <w:r w:rsidRPr="00B835E3">
        <w:t>Tomasz PIOTROWSKI (Mr.), DUS Expert, DUS Testing Department, Research Centre for Cultivar Testing (COBORU), Slupia Wielka</w:t>
      </w:r>
      <w:r w:rsidRPr="00B835E3">
        <w:br/>
        <w:t xml:space="preserve">(e-mail: T.Piotrowski@coboru.gov.pl) </w:t>
      </w:r>
    </w:p>
    <w:p w14:paraId="501E415A" w14:textId="77777777" w:rsidR="002B4B99" w:rsidRPr="00143FD6" w:rsidRDefault="002B4B99" w:rsidP="002B4B99">
      <w:pPr>
        <w:pStyle w:val="plcountry"/>
        <w:rPr>
          <w:lang w:val="pt-BR"/>
        </w:rPr>
      </w:pPr>
      <w:r w:rsidRPr="00143FD6">
        <w:rPr>
          <w:lang w:val="pt-BR"/>
        </w:rPr>
        <w:t>PORTUGAL / PORTUGAL / PORTUGAL / Portugal</w:t>
      </w:r>
    </w:p>
    <w:p w14:paraId="33BDFD0D" w14:textId="77777777" w:rsidR="002B4B99" w:rsidRPr="00B835E3" w:rsidRDefault="002B4B99" w:rsidP="002B4B99">
      <w:pPr>
        <w:pStyle w:val="pldetails"/>
        <w:rPr>
          <w:lang w:val="pt-BR"/>
        </w:rPr>
      </w:pPr>
      <w:r w:rsidRPr="00143FD6">
        <w:rPr>
          <w:lang w:val="pt-BR"/>
        </w:rPr>
        <w:t xml:space="preserve">Anabela ROCHA (Ms.), Senior expert, Plant Breeder Rights Office and National List, Divisão de Variedades e Sementes (DVS), Direção-Geral de Alimentação e Veterinária (DGAV), Lisboa </w:t>
      </w:r>
      <w:r w:rsidRPr="00143FD6">
        <w:rPr>
          <w:lang w:val="pt-BR"/>
        </w:rPr>
        <w:br/>
        <w:t>(e-mail: anabelarocha@dgav.pt)</w:t>
      </w:r>
    </w:p>
    <w:p w14:paraId="1AA1B005" w14:textId="77777777" w:rsidR="002B4B99" w:rsidRPr="00B835E3" w:rsidRDefault="002B4B99" w:rsidP="002B4B99">
      <w:pPr>
        <w:pStyle w:val="plcountry"/>
        <w:rPr>
          <w:lang w:val="pt-BR"/>
        </w:rPr>
      </w:pPr>
      <w:r w:rsidRPr="00B835E3">
        <w:rPr>
          <w:lang w:val="pt-BR"/>
        </w:rPr>
        <w:t>RÉPUBLIQUE DE CORÉE / REPUBLIC OF KOREA / REPUBLIK KOREA / REPÚBLICA DE COREA</w:t>
      </w:r>
    </w:p>
    <w:p w14:paraId="47EA708E" w14:textId="77777777" w:rsidR="002B4B99" w:rsidRPr="00B835E3" w:rsidRDefault="002B4B99" w:rsidP="002B4B99">
      <w:pPr>
        <w:pStyle w:val="pldetails"/>
        <w:rPr>
          <w:lang w:val="pt-BR"/>
        </w:rPr>
      </w:pPr>
      <w:r w:rsidRPr="00B835E3">
        <w:rPr>
          <w:lang w:val="pt-BR"/>
        </w:rPr>
        <w:t xml:space="preserve">Jun Yon JANG (Mr.), Deputy Director, Korea Seed and Variety Service (KSVS), Gyeongsangbuk-do </w:t>
      </w:r>
      <w:r w:rsidRPr="00B835E3">
        <w:rPr>
          <w:lang w:val="pt-BR"/>
        </w:rPr>
        <w:br/>
        <w:t xml:space="preserve">(e-mail: jang.jy@korea.kr) </w:t>
      </w:r>
    </w:p>
    <w:p w14:paraId="07ECCF08" w14:textId="77777777" w:rsidR="002B4B99" w:rsidRPr="00B835E3" w:rsidRDefault="002B4B99" w:rsidP="002B4B99">
      <w:pPr>
        <w:pStyle w:val="pldetails"/>
      </w:pPr>
      <w:r w:rsidRPr="00B835E3">
        <w:t xml:space="preserve">Yong Seok JANG (Mr.), Deputy Director, Plant Variety Protection Division, National Forest Seed Variety Center (NFSV), Chungcheongbukdo </w:t>
      </w:r>
      <w:r w:rsidRPr="00B835E3">
        <w:br/>
        <w:t xml:space="preserve">(e-mail: mushrm@korea.kr) </w:t>
      </w:r>
    </w:p>
    <w:p w14:paraId="22CF1869" w14:textId="77777777" w:rsidR="002B4B99" w:rsidRPr="00B835E3" w:rsidRDefault="002B4B99" w:rsidP="002B4B99">
      <w:pPr>
        <w:pStyle w:val="pldetails"/>
      </w:pPr>
      <w:r w:rsidRPr="00B835E3">
        <w:t xml:space="preserve">ChanWoong PARK (Mr.), Deputy Director/Examiner, Plant Variety Protection Division, Korea Seed and Variety Service (KSVS), Gyeongsangbuk-do </w:t>
      </w:r>
      <w:r w:rsidRPr="00B835E3">
        <w:br/>
        <w:t xml:space="preserve">(e-mail: chwopark@korea.kr) </w:t>
      </w:r>
    </w:p>
    <w:p w14:paraId="7DE837F4" w14:textId="77777777" w:rsidR="002B4B99" w:rsidRPr="00B835E3" w:rsidRDefault="002B4B99" w:rsidP="002B4B99">
      <w:pPr>
        <w:pStyle w:val="pldetails"/>
      </w:pPr>
      <w:r w:rsidRPr="00B835E3">
        <w:t xml:space="preserve">Jinkee JUNG (Mr.), Researcher, Plant Variety Protection Division, Korea Seed and Variety Service (KSVS), Ministry of Agriculture, Food and Rural Affairs (MAFRA), Gimcheon City </w:t>
      </w:r>
      <w:r w:rsidRPr="00B835E3">
        <w:br/>
        <w:t xml:space="preserve">(e-mail: jinkeejung@korea.kr) </w:t>
      </w:r>
    </w:p>
    <w:p w14:paraId="50B7743D" w14:textId="77777777" w:rsidR="002B4B99" w:rsidRPr="00B835E3" w:rsidRDefault="002B4B99" w:rsidP="002B4B99">
      <w:pPr>
        <w:pStyle w:val="pldetails"/>
      </w:pPr>
      <w:r w:rsidRPr="00B835E3">
        <w:t xml:space="preserve">Kwanghong LEE (Mr.), Researcher, Korea Seed and Variety Service (KSVS), Maryang </w:t>
      </w:r>
      <w:r w:rsidRPr="00B835E3">
        <w:br/>
        <w:t xml:space="preserve">(e-mail: grin@korea.kr) </w:t>
      </w:r>
    </w:p>
    <w:p w14:paraId="28F337E1" w14:textId="77777777" w:rsidR="002B4B99" w:rsidRPr="00B835E3" w:rsidRDefault="002B4B99" w:rsidP="002B4B99">
      <w:pPr>
        <w:pStyle w:val="pldetails"/>
      </w:pPr>
      <w:r w:rsidRPr="00B835E3">
        <w:t xml:space="preserve">Won-Bum CHO (Mr.), Forest Researcher, Plant Variety Protection Division, National Forest Seed Variety Center (NFSV), Chungcheongbuk-do </w:t>
      </w:r>
      <w:r w:rsidRPr="00B835E3">
        <w:br/>
        <w:t xml:space="preserve">(e-mail: rudis99@korea.kr) </w:t>
      </w:r>
    </w:p>
    <w:p w14:paraId="15B385E9" w14:textId="77777777" w:rsidR="002B4B99" w:rsidRPr="00B835E3" w:rsidRDefault="002B4B99" w:rsidP="002B4B99">
      <w:pPr>
        <w:pStyle w:val="pldetails"/>
      </w:pPr>
      <w:r w:rsidRPr="00B835E3">
        <w:t xml:space="preserve">Hwansu HWANG (Mr.), Forest Researcher, Plant Variety Protection Division, National Forest Seed Variety Center (NFSV), Chungcheongbuk-do </w:t>
      </w:r>
      <w:r w:rsidRPr="00B835E3">
        <w:br/>
        <w:t xml:space="preserve">(e-mail: hwansu3368@korea.kr) </w:t>
      </w:r>
    </w:p>
    <w:p w14:paraId="232506F3" w14:textId="77777777" w:rsidR="002B4B99" w:rsidRPr="00B835E3" w:rsidRDefault="002B4B99" w:rsidP="002B4B99">
      <w:pPr>
        <w:pStyle w:val="pldetails"/>
      </w:pPr>
      <w:r w:rsidRPr="00B835E3">
        <w:t>Byeung-Hoon YANG (Mr.), Researcher, National Forest Seed Variety Center (KFSV), Chungcheongbuk-do</w:t>
      </w:r>
      <w:r w:rsidRPr="00B835E3">
        <w:br/>
        <w:t>(e-mail: time1227@korea.kr)</w:t>
      </w:r>
    </w:p>
    <w:p w14:paraId="5E8860CE" w14:textId="77777777" w:rsidR="002B4B99" w:rsidRPr="00143FD6" w:rsidRDefault="002B4B99" w:rsidP="002B4B99">
      <w:pPr>
        <w:pStyle w:val="plcountry"/>
        <w:rPr>
          <w:lang w:val="pt-BR"/>
        </w:rPr>
      </w:pPr>
      <w:r w:rsidRPr="00143FD6">
        <w:rPr>
          <w:lang w:val="pt-BR"/>
        </w:rPr>
        <w:t xml:space="preserve">RÉPUBLIQUE DE MOLDOVA / REPUBLIC OF MOLDOVA / REPUBLIK MOLDAU / </w:t>
      </w:r>
      <w:r w:rsidRPr="00143FD6">
        <w:rPr>
          <w:lang w:val="pt-BR"/>
        </w:rPr>
        <w:br/>
        <w:t>REPÚBLICA DE MOLDOVA</w:t>
      </w:r>
    </w:p>
    <w:p w14:paraId="30F6B872" w14:textId="77777777" w:rsidR="002B4B99" w:rsidRPr="00143FD6" w:rsidRDefault="002B4B99" w:rsidP="002B4B99">
      <w:pPr>
        <w:pStyle w:val="pldetails"/>
      </w:pPr>
      <w:r w:rsidRPr="00B835E3">
        <w:t xml:space="preserve">Mihail MACHIDON (Mr.), Director, State Commission for Crops Variety Testing (SCCVT), Chisinau </w:t>
      </w:r>
      <w:r w:rsidRPr="00B835E3">
        <w:br/>
        <w:t>(e-mail: info@cstsp.md)</w:t>
      </w:r>
    </w:p>
    <w:p w14:paraId="040EBFB0" w14:textId="77777777" w:rsidR="002B4B99" w:rsidRPr="00B835E3" w:rsidRDefault="002B4B99" w:rsidP="002B4B99">
      <w:pPr>
        <w:pStyle w:val="pldetails"/>
      </w:pPr>
      <w:r w:rsidRPr="00B835E3">
        <w:t xml:space="preserve">Ala GUSAN (Ms.), Principal Consultant, Patents Division, State Agency on Intellectual Property of the Republic of Moldova (AGEPI), Chisinau </w:t>
      </w:r>
      <w:r w:rsidRPr="00B835E3">
        <w:br/>
        <w:t xml:space="preserve">(e-mail: ala.gusan@agepi.gov.md) </w:t>
      </w:r>
    </w:p>
    <w:p w14:paraId="44DC8759" w14:textId="77777777" w:rsidR="002B4B99" w:rsidRPr="00000B4C" w:rsidRDefault="002B4B99" w:rsidP="002B4B99">
      <w:pPr>
        <w:pStyle w:val="plcountry"/>
      </w:pPr>
      <w:r w:rsidRPr="00000B4C">
        <w:t xml:space="preserve">RÉPUBLIQUE Dominicaine / dominican REPUBLIC / dominikanische REPUBLIK / </w:t>
      </w:r>
      <w:r w:rsidRPr="00000B4C">
        <w:br/>
        <w:t>REPÚBLICA Dominicana</w:t>
      </w:r>
    </w:p>
    <w:p w14:paraId="5B4134F3" w14:textId="77777777" w:rsidR="002B4B99" w:rsidRPr="00000B4C" w:rsidRDefault="002B4B99" w:rsidP="002B4B99">
      <w:pPr>
        <w:pStyle w:val="pldetails"/>
      </w:pPr>
      <w:r w:rsidRPr="00000B4C">
        <w:t xml:space="preserve">Octavio Augusto BERAS-GOICO JUSTINIANO (Sr.), Encargado del Departamento Legal, Oficina de Registro de Variedades y Obtenciones Vegetales (OREVADO), Santo Domingo </w:t>
      </w:r>
      <w:r w:rsidRPr="00000B4C">
        <w:br/>
        <w:t>(e-mail: octavio.beras-goico@agricultura.gob.do)</w:t>
      </w:r>
    </w:p>
    <w:p w14:paraId="6F994363" w14:textId="77777777" w:rsidR="002B4B99" w:rsidRPr="00000B4C" w:rsidRDefault="002B4B99" w:rsidP="002B4B99">
      <w:pPr>
        <w:pStyle w:val="plcountry"/>
      </w:pPr>
      <w:r w:rsidRPr="00000B4C">
        <w:t>RÉPUBLIQUE TCHÈQUE / CZECH REPUBLIC / TSCHECHISCHE REPUBLIK / REPÚBLICA CHECA</w:t>
      </w:r>
    </w:p>
    <w:p w14:paraId="65BB297E" w14:textId="77777777" w:rsidR="002B4B99" w:rsidRPr="00B835E3" w:rsidRDefault="002B4B99" w:rsidP="002B4B99">
      <w:pPr>
        <w:pStyle w:val="pldetails"/>
      </w:pPr>
      <w:r w:rsidRPr="00B835E3">
        <w:t xml:space="preserve">Andrea POVOLNÁ (Ms.), Head of DUS Department, National Plant Variety Office, Central Institute for Supervising and Testing in Agriculture (ÚKZÚZ), Brno </w:t>
      </w:r>
      <w:r w:rsidRPr="00B835E3">
        <w:br/>
        <w:t>(e-mail: andrea.povolna@ukzuz.cz)</w:t>
      </w:r>
    </w:p>
    <w:p w14:paraId="5833C2C7" w14:textId="77777777" w:rsidR="002B4B99" w:rsidRPr="00B835E3" w:rsidRDefault="002B4B99" w:rsidP="002B4B99">
      <w:pPr>
        <w:pStyle w:val="pldetails"/>
      </w:pPr>
      <w:r w:rsidRPr="00B835E3">
        <w:lastRenderedPageBreak/>
        <w:t xml:space="preserve">Pavla BÍMOVÁ (Ms.), General affairs of DUS testing, National Plant Variety Office, Central Institute for Supervising and Testing in Agriculture (ÚKZÚZ), Brno </w:t>
      </w:r>
      <w:r w:rsidRPr="00B835E3">
        <w:br/>
        <w:t>(e-mail: pavla.bimova@ukzuz.gov.cz)</w:t>
      </w:r>
    </w:p>
    <w:p w14:paraId="54C43DBC" w14:textId="77777777" w:rsidR="002B4B99" w:rsidRPr="00000B4C" w:rsidRDefault="002B4B99" w:rsidP="002B4B99">
      <w:pPr>
        <w:pStyle w:val="plcountry"/>
      </w:pPr>
      <w:r w:rsidRPr="00000B4C">
        <w:t xml:space="preserve">RÉPUBLIQUE-UNIE DE TANZANIE / UNITED REPUBLIC OF TANZANIA / </w:t>
      </w:r>
      <w:r w:rsidRPr="00000B4C">
        <w:br/>
        <w:t>VEREINIGTE REPUBLIK TANSANIA / REPÚBLICA UNIDA DE TANZANÍA</w:t>
      </w:r>
    </w:p>
    <w:p w14:paraId="07812F4A" w14:textId="77777777" w:rsidR="002B4B99" w:rsidRPr="00B835E3" w:rsidRDefault="002B4B99" w:rsidP="002B4B99">
      <w:pPr>
        <w:pStyle w:val="pldetails"/>
      </w:pPr>
      <w:r w:rsidRPr="00B835E3">
        <w:t xml:space="preserve">Patrick NGWEDIAGI (Mr.), Director General, Tanzania Official Seed Certification Institute (TOSCI), Morogoro </w:t>
      </w:r>
      <w:r w:rsidRPr="00B835E3">
        <w:br/>
        <w:t>(e-mail: dg@tosci.go.tz)</w:t>
      </w:r>
    </w:p>
    <w:p w14:paraId="01FFE322" w14:textId="77777777" w:rsidR="002B4B99" w:rsidRPr="00B835E3" w:rsidRDefault="002B4B99" w:rsidP="002B4B99">
      <w:pPr>
        <w:pStyle w:val="pldetails"/>
      </w:pPr>
      <w:r w:rsidRPr="00B835E3">
        <w:t xml:space="preserve">Joyce Eligi MOSILE (Ms.), Principal Agricultural Officer II, Plant Breeders' Rights Office, Ministry of Agriculture (MoA), Dodoma </w:t>
      </w:r>
      <w:r w:rsidRPr="00B835E3">
        <w:br/>
        <w:t>(e-mail: Joyce.mosile@kilimo.go.tz)</w:t>
      </w:r>
    </w:p>
    <w:p w14:paraId="50B93A23" w14:textId="77777777" w:rsidR="002B4B99" w:rsidRPr="00B835E3" w:rsidRDefault="002B4B99" w:rsidP="002B4B99">
      <w:pPr>
        <w:pStyle w:val="plcountry"/>
      </w:pPr>
      <w:r w:rsidRPr="00B835E3">
        <w:t>ROUMANIE / ROMANIA / RUMÄNIEN / RUMANIA</w:t>
      </w:r>
    </w:p>
    <w:p w14:paraId="6CF81FB0" w14:textId="77777777" w:rsidR="002B4B99" w:rsidRPr="00B835E3" w:rsidRDefault="002B4B99" w:rsidP="002B4B99">
      <w:pPr>
        <w:pStyle w:val="pldetails"/>
      </w:pPr>
      <w:r w:rsidRPr="00B835E3">
        <w:t>Teodor Dan ENESCU (Mr.), Counsellor, State Institute for Variety Testing and Registration (ISTIS), Bucarest</w:t>
      </w:r>
      <w:r w:rsidRPr="00B835E3">
        <w:br/>
        <w:t>(e-mail: enescu_teodor@istis.ro)</w:t>
      </w:r>
    </w:p>
    <w:p w14:paraId="05E4A504" w14:textId="77777777" w:rsidR="002B4B99" w:rsidRPr="00B835E3" w:rsidRDefault="002B4B99" w:rsidP="002B4B99">
      <w:pPr>
        <w:pStyle w:val="plcountry"/>
      </w:pPr>
      <w:r w:rsidRPr="00B835E3">
        <w:t>ROYAUME-UNI / UNITED KINGDOM / VEREINIGTES KÖNIGREICH / REINO UNIDO</w:t>
      </w:r>
    </w:p>
    <w:p w14:paraId="2F9B4A85" w14:textId="77777777" w:rsidR="002B4B99" w:rsidRPr="00B835E3" w:rsidRDefault="002B4B99" w:rsidP="002B4B99">
      <w:pPr>
        <w:pStyle w:val="pldetails"/>
      </w:pPr>
      <w:r w:rsidRPr="00B835E3">
        <w:t xml:space="preserve">Kat DEEKS (Ms.), Plant Variety and seeds policy Team Leader, Department for Environment, Food and Rural Affairs (Defra), Cambridge </w:t>
      </w:r>
      <w:r w:rsidRPr="00B835E3">
        <w:br/>
        <w:t>(e-mail: katherine.deeks@defra.gov.uk)</w:t>
      </w:r>
    </w:p>
    <w:p w14:paraId="73868F67" w14:textId="77777777" w:rsidR="002B4B99" w:rsidRPr="00B835E3" w:rsidRDefault="002B4B99" w:rsidP="002B4B99">
      <w:pPr>
        <w:pStyle w:val="pldetails"/>
      </w:pPr>
      <w:r w:rsidRPr="00B835E3">
        <w:t xml:space="preserve">Sigurd RAMANS-HARBOROUGH (Mr.), Senior Policy Advisor, Plant Varieties and Seeds, Department for Environment, Food and Rural Affairs (Defra), Cambridge </w:t>
      </w:r>
      <w:r w:rsidRPr="00B835E3">
        <w:br/>
        <w:t>(e-mail: Sigurd.RamansHarborough@defra.gov.uk)</w:t>
      </w:r>
    </w:p>
    <w:p w14:paraId="0C386060" w14:textId="77777777" w:rsidR="002B4B99" w:rsidRPr="00B835E3" w:rsidRDefault="002B4B99" w:rsidP="002B4B99">
      <w:pPr>
        <w:pStyle w:val="pldetails"/>
      </w:pPr>
      <w:r w:rsidRPr="00B835E3">
        <w:t xml:space="preserve">Peter SCOTTING (Mr.), Lead on Plant Breeders Rights and Variety Listing, Animal and Plant Health Agency (APHA), Cambridge </w:t>
      </w:r>
      <w:r w:rsidRPr="00B835E3">
        <w:br/>
        <w:t>(e-mail: peter.scotting@apha.gov.uk)</w:t>
      </w:r>
    </w:p>
    <w:p w14:paraId="69D60363" w14:textId="77777777" w:rsidR="002B4B99" w:rsidRPr="00B835E3" w:rsidRDefault="002B4B99" w:rsidP="002B4B99">
      <w:pPr>
        <w:pStyle w:val="pldetails"/>
      </w:pPr>
      <w:r w:rsidRPr="00B835E3">
        <w:t xml:space="preserve">John HOWLETT (Mr.), Head of Plant Variety and Seeds (PVS), Animal and Plant Health Agency (APHA), Cambridge </w:t>
      </w:r>
      <w:r w:rsidRPr="00B835E3">
        <w:br/>
        <w:t>(e-mail: john.howlett@apha.gov.uk)</w:t>
      </w:r>
    </w:p>
    <w:p w14:paraId="524CD5DD" w14:textId="77777777" w:rsidR="002B4B99" w:rsidRPr="00B835E3" w:rsidRDefault="002B4B99" w:rsidP="002B4B99">
      <w:pPr>
        <w:pStyle w:val="pldetails"/>
      </w:pPr>
      <w:r w:rsidRPr="00B835E3">
        <w:t>Caroline POWER (Ms),</w:t>
      </w:r>
      <w:r w:rsidRPr="00B835E3">
        <w:rPr>
          <w:rFonts w:ascii="Times New Roman" w:eastAsiaTheme="minorEastAsia" w:hAnsi="Times New Roman"/>
          <w:color w:val="000000"/>
          <w:sz w:val="24"/>
          <w:szCs w:val="24"/>
          <w14:ligatures w14:val="standardContextual"/>
        </w:rPr>
        <w:t xml:space="preserve"> </w:t>
      </w:r>
      <w:r w:rsidRPr="00B835E3">
        <w:t>PBH Subject Matter Expert for Delivering Sustainable Futures Programme, Senior Executive Officer (TARA), Animal and Plant Health Agency (APHA), Cambridge</w:t>
      </w:r>
      <w:r w:rsidRPr="00B835E3">
        <w:br/>
        <w:t>(e-mail: caroline.power@apha.gov.uk)</w:t>
      </w:r>
    </w:p>
    <w:p w14:paraId="68B56483" w14:textId="77777777" w:rsidR="002B4B99" w:rsidRPr="00B835E3" w:rsidRDefault="002B4B99" w:rsidP="002B4B99">
      <w:pPr>
        <w:pStyle w:val="pldetails"/>
      </w:pPr>
      <w:r w:rsidRPr="00B835E3">
        <w:t xml:space="preserve">Hilary PAPWORTH (Ms.), Senior Technical Manager, NIAB, Cambridge </w:t>
      </w:r>
      <w:r w:rsidRPr="00B835E3">
        <w:br/>
        <w:t>(e-mail: hilary.papworth@niab.com)</w:t>
      </w:r>
    </w:p>
    <w:p w14:paraId="11DDDEA4" w14:textId="77777777" w:rsidR="002B4B99" w:rsidRPr="00B835E3" w:rsidRDefault="002B4B99" w:rsidP="002B4B99">
      <w:pPr>
        <w:pStyle w:val="pldetails"/>
      </w:pPr>
      <w:r w:rsidRPr="00B835E3">
        <w:t xml:space="preserve">Margaret WALLACE (Ms.), Joint Head of Agricultural Crop Characterisation, NIAB, Cambridge </w:t>
      </w:r>
      <w:r w:rsidRPr="00B835E3">
        <w:br/>
        <w:t>(e-mail: margaret.wallace@niab.com)</w:t>
      </w:r>
    </w:p>
    <w:p w14:paraId="07B30662" w14:textId="77777777" w:rsidR="002B4B99" w:rsidRPr="00B835E3" w:rsidRDefault="002B4B99" w:rsidP="002B4B99">
      <w:pPr>
        <w:pStyle w:val="plcountry"/>
      </w:pPr>
      <w:r w:rsidRPr="00B835E3">
        <w:t>SERBIE / SERBIA / SERBIEN / SERBIA</w:t>
      </w:r>
    </w:p>
    <w:p w14:paraId="7A08980B" w14:textId="77777777" w:rsidR="002B4B99" w:rsidRPr="00B835E3" w:rsidRDefault="002B4B99" w:rsidP="002B4B99">
      <w:pPr>
        <w:pStyle w:val="pldetails"/>
      </w:pPr>
      <w:r w:rsidRPr="00B835E3">
        <w:t xml:space="preserve">Gordana LONCAR (Ms.), Senior Adviser for Plant Variety protection, Plant Protection Directorate, Group for Plant Variety Protection and Biosafety, Ministry of Agriculture, Forestry and Water Management, Belgrade </w:t>
      </w:r>
      <w:r w:rsidRPr="00B835E3">
        <w:br/>
        <w:t>(e-mail: gordana.loncar@minpolj.gov.rs)</w:t>
      </w:r>
    </w:p>
    <w:p w14:paraId="36BDD1E9" w14:textId="77777777" w:rsidR="002B4B99" w:rsidRPr="00B835E3" w:rsidRDefault="002B4B99" w:rsidP="002B4B99">
      <w:pPr>
        <w:pStyle w:val="plcountry"/>
      </w:pPr>
      <w:r w:rsidRPr="00B835E3">
        <w:t>SLOVAQUIE / SLOVAKIA / SLOWAKEI / ESLOVAQUIA</w:t>
      </w:r>
    </w:p>
    <w:p w14:paraId="2B2AB17C" w14:textId="77777777" w:rsidR="002B4B99" w:rsidRPr="00B835E3" w:rsidRDefault="002B4B99" w:rsidP="002B4B99">
      <w:pPr>
        <w:pStyle w:val="pldetails"/>
      </w:pPr>
      <w:r w:rsidRPr="00B835E3">
        <w:t>Ľubomir BASTA (Mr.), Head of DUS testing, Department of Variety Testing, Central Control and Testing Institute in Agriculture (ÚKSÚP), Bratislava</w:t>
      </w:r>
      <w:r w:rsidRPr="00B835E3">
        <w:br/>
        <w:t>(e-mail: lubomir.basta@uksup.sk)</w:t>
      </w:r>
    </w:p>
    <w:p w14:paraId="1FE7B3B9" w14:textId="77777777" w:rsidR="002B4B99" w:rsidRPr="00B835E3" w:rsidRDefault="002B4B99" w:rsidP="002B4B99">
      <w:pPr>
        <w:pStyle w:val="plcountry"/>
      </w:pPr>
      <w:r w:rsidRPr="00B835E3">
        <w:t>SUISSE / SWITZERLAND / SCHWEIZ / SUIZA</w:t>
      </w:r>
    </w:p>
    <w:p w14:paraId="16E6733C" w14:textId="77777777" w:rsidR="002B4B99" w:rsidRPr="00B835E3" w:rsidRDefault="002B4B99" w:rsidP="002B4B99">
      <w:pPr>
        <w:pStyle w:val="pldetails"/>
      </w:pPr>
      <w:r w:rsidRPr="00B835E3">
        <w:t xml:space="preserve">Manuela BRAND (Ms.), Plant Variety Rights Office, Plant Health and Varieties, Office fédéral de l'agriculture (OFAG), Bern </w:t>
      </w:r>
      <w:r w:rsidRPr="00B835E3">
        <w:br/>
        <w:t>(e-mail: manuela.brand@blw.admin.ch)</w:t>
      </w:r>
    </w:p>
    <w:p w14:paraId="21DF9306" w14:textId="77777777" w:rsidR="002B4B99" w:rsidRPr="00B835E3" w:rsidRDefault="002B4B99" w:rsidP="002B4B99">
      <w:pPr>
        <w:pStyle w:val="plcountry"/>
        <w:rPr>
          <w:lang w:val="fr-CH"/>
        </w:rPr>
      </w:pPr>
      <w:r w:rsidRPr="00B835E3">
        <w:rPr>
          <w:lang w:val="fr-CH"/>
        </w:rPr>
        <w:t>TUNISIE / TUNISIA / TUNESIEN / TÚNEZ</w:t>
      </w:r>
    </w:p>
    <w:p w14:paraId="191818EF" w14:textId="77777777" w:rsidR="002B4B99" w:rsidRPr="00B835E3" w:rsidRDefault="002B4B99" w:rsidP="002B4B99">
      <w:pPr>
        <w:pStyle w:val="pldetails"/>
        <w:rPr>
          <w:lang w:val="fr-CH"/>
        </w:rPr>
      </w:pPr>
      <w:r w:rsidRPr="00B835E3">
        <w:rPr>
          <w:lang w:val="fr-CH"/>
        </w:rPr>
        <w:t xml:space="preserve">Omar BRAHMI (M.), </w:t>
      </w:r>
      <w:r w:rsidRPr="00B835E3">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835E3">
        <w:rPr>
          <w:lang w:val="fr-FR"/>
        </w:rPr>
        <w:br/>
        <w:t>(e-mail: bo.dgpcqpa@iresa.agrinet.tn)</w:t>
      </w:r>
    </w:p>
    <w:p w14:paraId="4C8154CD" w14:textId="77777777" w:rsidR="002B4B99" w:rsidRPr="00B835E3" w:rsidRDefault="002B4B99" w:rsidP="002B4B99">
      <w:pPr>
        <w:pStyle w:val="plcountry"/>
      </w:pPr>
      <w:r w:rsidRPr="00B835E3">
        <w:lastRenderedPageBreak/>
        <w:t>TÜRKIYE / TÜRKIYE / TÜRKEI / TÜRKIYE</w:t>
      </w:r>
    </w:p>
    <w:p w14:paraId="189F1D5C" w14:textId="77777777" w:rsidR="002B4B99" w:rsidRPr="00B835E3" w:rsidRDefault="002B4B99" w:rsidP="002B4B99">
      <w:pPr>
        <w:pStyle w:val="pldetails"/>
      </w:pPr>
      <w:r w:rsidRPr="00B835E3">
        <w:t xml:space="preserve">Sezgin KARADENIZ (Mr.), Head, Seed Policies Department and PBR Office, General Directorate of Plant Production, Ankara </w:t>
      </w:r>
      <w:r w:rsidRPr="00B835E3">
        <w:br/>
        <w:t>(e-mail: sezgin.karadeniz@tarimorman.gov.tr)</w:t>
      </w:r>
    </w:p>
    <w:p w14:paraId="2B360094" w14:textId="77777777" w:rsidR="002B4B99" w:rsidRPr="00B835E3" w:rsidRDefault="002B4B99" w:rsidP="002B4B99">
      <w:pPr>
        <w:pStyle w:val="pldetails"/>
      </w:pPr>
      <w:r w:rsidRPr="00B835E3">
        <w:t xml:space="preserve">Mehmet ÇAKMAK (Mr.), PBR Expert, Senior Agricultural Engineer, Msc., Seed Department, General Directorate of Plant Production, Ministry of Agriculture and Forestry, Ankara </w:t>
      </w:r>
      <w:r w:rsidRPr="00B835E3">
        <w:br/>
        <w:t>(e-mail: mehmet.cakmak@tarimorman.gov.tr)</w:t>
      </w:r>
    </w:p>
    <w:p w14:paraId="51C10368" w14:textId="77777777" w:rsidR="002B4B99" w:rsidRPr="00B835E3" w:rsidRDefault="002B4B99" w:rsidP="002B4B99">
      <w:pPr>
        <w:pStyle w:val="pldetails"/>
      </w:pPr>
      <w:r w:rsidRPr="00B835E3">
        <w:t xml:space="preserve">Koray KALAY (Mr.), Forestry Nursery Manager, Turkish General Directorate of Forestry, Ankara </w:t>
      </w:r>
      <w:r w:rsidRPr="00B835E3">
        <w:br/>
        <w:t xml:space="preserve">(e-mail: koraykalay@ogm.gov.tr) </w:t>
      </w:r>
    </w:p>
    <w:p w14:paraId="74AC9E38" w14:textId="77777777" w:rsidR="002B4B99" w:rsidRPr="00B835E3" w:rsidRDefault="002B4B99" w:rsidP="002B4B99">
      <w:pPr>
        <w:pStyle w:val="plcountry"/>
      </w:pPr>
      <w:r w:rsidRPr="00B835E3">
        <w:t>UNION EUROPÉENNE / EUROPEAN UNION / EUROPÄISCHE UNION / UNIÓN EUROPEA</w:t>
      </w:r>
    </w:p>
    <w:p w14:paraId="1D3ECAB3" w14:textId="77777777" w:rsidR="002B4B99" w:rsidRPr="00B835E3" w:rsidRDefault="002B4B99" w:rsidP="002B4B99">
      <w:pPr>
        <w:pStyle w:val="pldetails"/>
      </w:pPr>
      <w:r w:rsidRPr="00B835E3">
        <w:t xml:space="preserve">Tamara SOÓS (Ms.), Head, Unit of Plant Genetic Resources, Ministry of Agriculture, Budapest </w:t>
      </w:r>
      <w:r w:rsidRPr="00B835E3">
        <w:br/>
        <w:t>(e-mail: tamara.soos@am.gov.hu)</w:t>
      </w:r>
    </w:p>
    <w:p w14:paraId="0CF2EE5A" w14:textId="77777777" w:rsidR="002B4B99" w:rsidRPr="00B835E3" w:rsidRDefault="002B4B99" w:rsidP="002B4B99">
      <w:pPr>
        <w:pStyle w:val="pldetails"/>
      </w:pPr>
      <w:r w:rsidRPr="00B835E3">
        <w:t xml:space="preserve">Lilla RÁCZ-SZABÓ (Ms.), Expert, Ministry of Agriculture, Budapest </w:t>
      </w:r>
      <w:r w:rsidRPr="00B835E3">
        <w:br/>
        <w:t xml:space="preserve">(e-mail: lilla.racz-szabo@am.gov.hu) </w:t>
      </w:r>
    </w:p>
    <w:p w14:paraId="5EAEA472" w14:textId="77777777" w:rsidR="002B4B99" w:rsidRPr="00B835E3" w:rsidRDefault="002B4B99" w:rsidP="002B4B99">
      <w:pPr>
        <w:pStyle w:val="pldetails"/>
      </w:pPr>
      <w:r w:rsidRPr="00B835E3">
        <w:t xml:space="preserve">Päivi MANNERKORPI (Ms.), Team Leader - Plant Reproductive Material, Unit G1 Plant Health, Directorate General for Health and Food Safety (DG SANTE), European Commission, Brussels </w:t>
      </w:r>
      <w:r w:rsidRPr="00B835E3">
        <w:br/>
        <w:t xml:space="preserve">(e-mail: paivi.mannerkorpi@ec.europa.eu) </w:t>
      </w:r>
    </w:p>
    <w:p w14:paraId="6CE79AA1" w14:textId="77777777" w:rsidR="002B4B99" w:rsidRPr="00B835E3" w:rsidRDefault="002B4B99" w:rsidP="002B4B99">
      <w:pPr>
        <w:pStyle w:val="pldetails"/>
      </w:pPr>
      <w:r w:rsidRPr="00B835E3">
        <w:t>Spyridon FLEVARIS (Mr.), Policy Officer, Plant Health Unit, European Commission - Health and Food Safety Directorate-General - Directorate Crisis preparedness in food, animals and plants, Brussels</w:t>
      </w:r>
      <w:r w:rsidRPr="00B835E3">
        <w:br/>
        <w:t xml:space="preserve">(e-mail: spyridon.flevaris@ec.europa.eu) </w:t>
      </w:r>
    </w:p>
    <w:p w14:paraId="0C23FDF0" w14:textId="77777777" w:rsidR="002B4B99" w:rsidRPr="00B835E3" w:rsidRDefault="002B4B99" w:rsidP="002B4B99">
      <w:pPr>
        <w:pStyle w:val="pldetails"/>
      </w:pPr>
      <w:r w:rsidRPr="00B835E3">
        <w:t xml:space="preserve">Nuria URQUÍA FERNÁNDEZ (Ms.), Vice President, Community Plant Variety Office (CPVO), Angers </w:t>
      </w:r>
      <w:r w:rsidRPr="00B835E3">
        <w:br/>
        <w:t>(e-mail: urquia@cpvo.europa.eu)</w:t>
      </w:r>
    </w:p>
    <w:p w14:paraId="5BD1A5F2" w14:textId="77777777" w:rsidR="002B4B99" w:rsidRPr="00B835E3" w:rsidRDefault="002B4B99" w:rsidP="002B4B99">
      <w:pPr>
        <w:pStyle w:val="pldetails"/>
      </w:pPr>
      <w:r w:rsidRPr="00B835E3">
        <w:t xml:space="preserve">Dirk THEOBALD (Mr.), Senior Adviser, Community Plant Variety Office (CPVO), Angers </w:t>
      </w:r>
      <w:r w:rsidRPr="00B835E3">
        <w:br/>
        <w:t xml:space="preserve">(e-mail: theobald@cpvo.europa.eu) </w:t>
      </w:r>
    </w:p>
    <w:p w14:paraId="14D812E1" w14:textId="77777777" w:rsidR="002B4B99" w:rsidRPr="00B835E3" w:rsidRDefault="002B4B99" w:rsidP="002B4B99">
      <w:pPr>
        <w:pStyle w:val="pldetails"/>
      </w:pPr>
      <w:r w:rsidRPr="00B835E3">
        <w:t xml:space="preserve">Jean MAISON (Mr.), Head of Unit ad interim, Plant Variety Expertise Unit, Community Plant Variety Office (CPVO), Angers </w:t>
      </w:r>
      <w:r w:rsidRPr="00B835E3">
        <w:br/>
        <w:t xml:space="preserve">(e-mail: maison@cpvo.europa.eu) </w:t>
      </w:r>
    </w:p>
    <w:p w14:paraId="4058ECAC" w14:textId="77777777" w:rsidR="002B4B99" w:rsidRPr="00B835E3" w:rsidRDefault="002B4B99" w:rsidP="002B4B99">
      <w:pPr>
        <w:pStyle w:val="pldetails"/>
      </w:pPr>
      <w:r w:rsidRPr="00B835E3">
        <w:t xml:space="preserve">Céline MORINEAU (Ms.), Technical Expert, Community Plant Variety Office (CPVO), Angers </w:t>
      </w:r>
      <w:r w:rsidRPr="00B835E3">
        <w:br/>
        <w:t>(e-mail: morineau@cpvo.europa.eu)</w:t>
      </w:r>
    </w:p>
    <w:p w14:paraId="2E7C5F66" w14:textId="77777777" w:rsidR="002B4B99" w:rsidRPr="00000B4C" w:rsidRDefault="002B4B99" w:rsidP="002B4B99">
      <w:pPr>
        <w:pStyle w:val="plcountry"/>
      </w:pPr>
      <w:r w:rsidRPr="00000B4C">
        <w:t>URUGUAY / URUGUAY / URUGUAY / URUGUAY</w:t>
      </w:r>
    </w:p>
    <w:p w14:paraId="74648885" w14:textId="77777777" w:rsidR="002B4B99" w:rsidRPr="00000B4C" w:rsidRDefault="002B4B99" w:rsidP="002B4B99">
      <w:pPr>
        <w:pStyle w:val="pldetails"/>
      </w:pPr>
      <w:r w:rsidRPr="00000B4C">
        <w:t xml:space="preserve">Federico BOSCHI (Mr.), Técnico, Evaluación y Registro de Cultivares, Instituto Nacional de Semillas (INASE), Canelones </w:t>
      </w:r>
      <w:r w:rsidRPr="00000B4C">
        <w:br/>
        <w:t>(e-mail: fboschi@inase.uy)</w:t>
      </w:r>
    </w:p>
    <w:p w14:paraId="4FD6468F" w14:textId="77777777" w:rsidR="002B4B99" w:rsidRPr="00B835E3" w:rsidRDefault="002B4B99" w:rsidP="002B4B99">
      <w:pPr>
        <w:pStyle w:val="plcountry"/>
      </w:pPr>
      <w:r w:rsidRPr="00B835E3">
        <w:t>VIET NAM / VIET NAM / VIETNAM / VIET NAM</w:t>
      </w:r>
    </w:p>
    <w:p w14:paraId="6A5DB9AF" w14:textId="77777777" w:rsidR="002B4B99" w:rsidRPr="00B835E3" w:rsidRDefault="002B4B99" w:rsidP="002B4B99">
      <w:pPr>
        <w:pStyle w:val="pldetails"/>
      </w:pPr>
      <w:r w:rsidRPr="00B835E3">
        <w:t xml:space="preserve">Quoc Manh NGUYEN (Mr.), Deputy Director General, Plant Variety Protection Office, Department of Crop Production (DCP), Ministry of Agriculture and Rural Development (MARD), Hanoi </w:t>
      </w:r>
      <w:r w:rsidRPr="00B835E3">
        <w:br/>
        <w:t xml:space="preserve">(e-mail: quocmanh.pvp.vn@gmail.com) </w:t>
      </w:r>
    </w:p>
    <w:p w14:paraId="28A95155" w14:textId="77777777" w:rsidR="002B4B99" w:rsidRPr="00B835E3" w:rsidRDefault="002B4B99" w:rsidP="002B4B99">
      <w:pPr>
        <w:pStyle w:val="pldetails"/>
      </w:pPr>
      <w:r w:rsidRPr="00B835E3">
        <w:t xml:space="preserve">Thi Hang CAM (Ms.), Officer, Department of Crop Production (DCP), Plant Variety Protection Office (PVPO), Ministry of Agriculture and Rural Development (MARD), Hanoi </w:t>
      </w:r>
      <w:r w:rsidRPr="00B835E3">
        <w:br/>
        <w:t xml:space="preserve">(e-mail: pvpvietnam@mard.gov.vn) </w:t>
      </w:r>
    </w:p>
    <w:p w14:paraId="02A1ECCB" w14:textId="77777777" w:rsidR="002B4B99" w:rsidRPr="00B835E3" w:rsidRDefault="002B4B99" w:rsidP="002B4B99">
      <w:pPr>
        <w:pStyle w:val="plheading"/>
        <w:rPr>
          <w:lang w:val="de-DE"/>
        </w:rPr>
      </w:pPr>
      <w:r w:rsidRPr="00B835E3">
        <w:rPr>
          <w:lang w:val="de-DE"/>
        </w:rPr>
        <w:t>II. OBSERVATEURS / OBSERVERS / BEOBACHTER / OBSERVADORES</w:t>
      </w:r>
    </w:p>
    <w:p w14:paraId="1905E318" w14:textId="77777777" w:rsidR="002B4B99" w:rsidRPr="00B835E3" w:rsidRDefault="002B4B99" w:rsidP="002B4B99">
      <w:pPr>
        <w:pStyle w:val="plcountry"/>
        <w:rPr>
          <w:lang w:val="de-DE"/>
        </w:rPr>
      </w:pPr>
      <w:r w:rsidRPr="00B835E3">
        <w:rPr>
          <w:lang w:val="de-DE"/>
        </w:rPr>
        <w:t>KAZAKHSTAN / KAZAKHSTAN / KASACHSTAN / KAZAJSTÁN</w:t>
      </w:r>
    </w:p>
    <w:p w14:paraId="11E5BDCE" w14:textId="77777777" w:rsidR="002B4B99" w:rsidRPr="00B835E3" w:rsidRDefault="002B4B99" w:rsidP="002B4B99">
      <w:pPr>
        <w:pStyle w:val="pldetails"/>
      </w:pPr>
      <w:r w:rsidRPr="00B835E3">
        <w:t xml:space="preserve">Talgat AZHGALIYEV (Mr.), Chairman, State Commission for Variety Testing of Agricultural Crops (RSI), Ministry of Agriculture, Nur-Sultan </w:t>
      </w:r>
      <w:r w:rsidRPr="00B835E3">
        <w:br/>
        <w:t>(e-mail: office@sortcom.kz)</w:t>
      </w:r>
    </w:p>
    <w:p w14:paraId="35AF4727" w14:textId="77777777" w:rsidR="002B4B99" w:rsidRPr="00B835E3" w:rsidRDefault="002B4B99" w:rsidP="002B4B99">
      <w:pPr>
        <w:pStyle w:val="pldetails"/>
      </w:pPr>
      <w:r w:rsidRPr="00B835E3">
        <w:t>Ademi GABDOLA (Ms.), Head of patentability examination department, State Commission for variety testing of agricultural crops, Nur</w:t>
      </w:r>
      <w:r w:rsidRPr="00B835E3">
        <w:noBreakHyphen/>
        <w:t xml:space="preserve">Sultan </w:t>
      </w:r>
      <w:r w:rsidRPr="00B835E3">
        <w:br/>
        <w:t>(e-mail: for_work_15@mail.ru)</w:t>
      </w:r>
    </w:p>
    <w:p w14:paraId="2049694E" w14:textId="77777777" w:rsidR="002B4B99" w:rsidRPr="00B835E3" w:rsidRDefault="002B4B99" w:rsidP="002B4B99">
      <w:pPr>
        <w:pStyle w:val="plcountry"/>
      </w:pPr>
      <w:r w:rsidRPr="00B835E3">
        <w:t>THAÏLANDE / THAILAND / THAILAND / TAILANDIA</w:t>
      </w:r>
    </w:p>
    <w:p w14:paraId="3B598969" w14:textId="77777777" w:rsidR="002B4B99" w:rsidRPr="00B835E3" w:rsidRDefault="002B4B99" w:rsidP="002B4B99">
      <w:pPr>
        <w:pStyle w:val="pldetails"/>
      </w:pPr>
      <w:r w:rsidRPr="00B835E3">
        <w:t xml:space="preserve">Sakon WANASETHI (Mr.), Minister Counsellor, Permanent Mission, Geneva </w:t>
      </w:r>
      <w:r w:rsidRPr="00B835E3">
        <w:br/>
        <w:t>(e-mail: sakon@thaiwto.com)</w:t>
      </w:r>
    </w:p>
    <w:p w14:paraId="74F96432" w14:textId="77777777" w:rsidR="002B4B99" w:rsidRPr="00B835E3" w:rsidRDefault="002B4B99" w:rsidP="002B4B99">
      <w:pPr>
        <w:pStyle w:val="pldetails"/>
      </w:pPr>
      <w:r w:rsidRPr="00B835E3">
        <w:lastRenderedPageBreak/>
        <w:t xml:space="preserve">Pornpimol SUGANDHAVANIJA (Ms.), Deputy Permanent Representative, Permanent Mission, Geneva </w:t>
      </w:r>
      <w:r w:rsidRPr="00B835E3">
        <w:br/>
        <w:t xml:space="preserve">(e-mail: pornpimol@thaiwto.com) </w:t>
      </w:r>
    </w:p>
    <w:p w14:paraId="1E85D750" w14:textId="77777777" w:rsidR="002B4B99" w:rsidRPr="00B835E3" w:rsidRDefault="002B4B99" w:rsidP="002B4B99">
      <w:pPr>
        <w:pStyle w:val="plcountry"/>
      </w:pPr>
      <w:r w:rsidRPr="00B835E3">
        <w:t>ZIMBABWE / ZIMBABWE / SIMBABWE / ZIMBABWE</w:t>
      </w:r>
    </w:p>
    <w:p w14:paraId="0FA1E95D" w14:textId="77777777" w:rsidR="002B4B99" w:rsidRPr="00B835E3" w:rsidRDefault="002B4B99" w:rsidP="002B4B99">
      <w:pPr>
        <w:pStyle w:val="pldetails"/>
      </w:pPr>
      <w:r w:rsidRPr="00B835E3">
        <w:t xml:space="preserve">Chenai GARISE (Ms.), Deputy Director, Legal Advisory Department, Ministry of Lands, Agriculture, Fisheries, Water and Rural Development, Harare </w:t>
      </w:r>
      <w:r w:rsidRPr="00B835E3">
        <w:br/>
        <w:t>(e-mail: cgarisenheta@gmail.com)</w:t>
      </w:r>
    </w:p>
    <w:p w14:paraId="51824B55" w14:textId="77777777" w:rsidR="002B4B99" w:rsidRPr="00B835E3" w:rsidRDefault="002B4B99" w:rsidP="002B4B99">
      <w:pPr>
        <w:pStyle w:val="pldetails"/>
      </w:pPr>
      <w:r w:rsidRPr="00B835E3">
        <w:t xml:space="preserve">Edmore MTETWA (Mr.), Head of Seed Services Institute, Registrar of Plant Breeders' Rights, Department of Research &amp; Specialist Services, Seed Services Institute, Harare </w:t>
      </w:r>
      <w:r w:rsidRPr="00B835E3">
        <w:br/>
        <w:t>(e-mail: mtetwae@gmail.com)</w:t>
      </w:r>
    </w:p>
    <w:p w14:paraId="0E90DEB6" w14:textId="77777777" w:rsidR="002B4B99" w:rsidRPr="00B835E3" w:rsidRDefault="002B4B99" w:rsidP="002B4B99">
      <w:pPr>
        <w:pStyle w:val="plheading"/>
      </w:pPr>
      <w:r w:rsidRPr="00B835E3">
        <w:t>III. ORGANISATIONS / ORGANIZATIONS / ORGANISATIONEN / ORGANIZACIONES</w:t>
      </w:r>
    </w:p>
    <w:p w14:paraId="66BCB5FF" w14:textId="77777777" w:rsidR="002B4B99" w:rsidRPr="00B835E3" w:rsidRDefault="002B4B99" w:rsidP="002B4B99">
      <w:pPr>
        <w:pStyle w:val="plcountry"/>
      </w:pPr>
      <w:r w:rsidRPr="00B835E3">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709ED538" w14:textId="77777777" w:rsidR="002B4B99" w:rsidRPr="00B835E3" w:rsidRDefault="002B4B99" w:rsidP="002B4B99">
      <w:pPr>
        <w:pStyle w:val="pldetails"/>
      </w:pPr>
      <w:r w:rsidRPr="00B835E3">
        <w:t xml:space="preserve">Sabrina ALCOFORADO GALE (Ms.), Junior IP Lawyer, International Community of Breeders of Asexually Reproduced Horticultural Plants (CIOPORA), Hamburg, Germany </w:t>
      </w:r>
      <w:r w:rsidRPr="00B835E3">
        <w:br/>
        <w:t>(e-mail: sabrina.gale@ciopora.org)</w:t>
      </w:r>
    </w:p>
    <w:p w14:paraId="1866C087" w14:textId="77777777" w:rsidR="002B4B99" w:rsidRPr="00B835E3" w:rsidRDefault="002B4B99" w:rsidP="002B4B99">
      <w:pPr>
        <w:pStyle w:val="plcountry"/>
      </w:pPr>
      <w:r w:rsidRPr="00B835E3">
        <w:t>CROPLIFE INTERNATIONAL</w:t>
      </w:r>
    </w:p>
    <w:p w14:paraId="38F4C632" w14:textId="77777777" w:rsidR="002B4B99" w:rsidRPr="00B835E3" w:rsidRDefault="002B4B99" w:rsidP="002B4B99">
      <w:pPr>
        <w:pStyle w:val="pldetails"/>
      </w:pPr>
      <w:r w:rsidRPr="00B835E3">
        <w:t>Marcel BRUINS (Mr.), Consultant, CropLife International, Bruxelles, Belgium</w:t>
      </w:r>
      <w:r w:rsidRPr="00B835E3">
        <w:br/>
        <w:t>(e-mail: marcel@bruinsseedconsultancy.com)</w:t>
      </w:r>
    </w:p>
    <w:p w14:paraId="21644D20" w14:textId="77777777" w:rsidR="002B4B99" w:rsidRPr="00B835E3" w:rsidRDefault="002B4B99" w:rsidP="002B4B99">
      <w:pPr>
        <w:pStyle w:val="plcountry"/>
      </w:pPr>
      <w:r w:rsidRPr="00B835E3">
        <w:t>EUROSEEDs</w:t>
      </w:r>
    </w:p>
    <w:p w14:paraId="1FEF79C0" w14:textId="77777777" w:rsidR="002B4B99" w:rsidRPr="00B835E3" w:rsidRDefault="002B4B99" w:rsidP="002B4B99">
      <w:pPr>
        <w:pStyle w:val="pldetails"/>
      </w:pPr>
      <w:r w:rsidRPr="00B835E3">
        <w:t xml:space="preserve">Claudius MARONDEDZE (Mr.), Technical Manager Plant Health and Seed Trade, Euroseeds, Brussels, Belgium </w:t>
      </w:r>
      <w:r w:rsidRPr="00B835E3">
        <w:br/>
        <w:t xml:space="preserve">(e-mail: claudiusmarondedze@euroseeds.eu) </w:t>
      </w:r>
    </w:p>
    <w:p w14:paraId="411E8C46" w14:textId="77777777" w:rsidR="002B4B99" w:rsidRPr="00B835E3" w:rsidRDefault="002B4B99" w:rsidP="002B4B99">
      <w:pPr>
        <w:pStyle w:val="pldetails"/>
      </w:pPr>
      <w:r w:rsidRPr="00B835E3">
        <w:t>Jared ONSANDO (Mr.), Technical Manager Variety Testing and Registration, Brussels, Belgium</w:t>
      </w:r>
      <w:r w:rsidRPr="00B835E3">
        <w:br/>
        <w:t>(e-mail: JaredOnsando@euroseeds.eu)</w:t>
      </w:r>
    </w:p>
    <w:p w14:paraId="4BF824E2" w14:textId="77777777" w:rsidR="002B4B99" w:rsidRPr="00B835E3" w:rsidRDefault="002B4B99" w:rsidP="002B4B99">
      <w:pPr>
        <w:pStyle w:val="plcountry"/>
      </w:pPr>
      <w:r w:rsidRPr="00B835E3">
        <w:t>INTERNATIONAL SEED FEDERATION (ISF)</w:t>
      </w:r>
    </w:p>
    <w:p w14:paraId="09ABC893" w14:textId="77777777" w:rsidR="002B4B99" w:rsidRPr="00B835E3" w:rsidRDefault="002B4B99" w:rsidP="002B4B99">
      <w:pPr>
        <w:pStyle w:val="pldetails"/>
      </w:pPr>
      <w:r w:rsidRPr="00B835E3">
        <w:t>Ben RIVOIRE (Mr.), Sustainability and Crop Value Chain Manager, Filed Crops Technical Lead, International Seed Federation (ISF), Nyon, Switzerland</w:t>
      </w:r>
      <w:r w:rsidRPr="00B835E3">
        <w:br/>
        <w:t>(e-mail: b.rivoire@worldseed.org)</w:t>
      </w:r>
    </w:p>
    <w:p w14:paraId="1E3A540B" w14:textId="77777777" w:rsidR="002B4B99" w:rsidRPr="00B835E3" w:rsidRDefault="002B4B99" w:rsidP="002B4B99">
      <w:pPr>
        <w:pStyle w:val="pldetails"/>
      </w:pPr>
      <w:r w:rsidRPr="00B835E3">
        <w:t xml:space="preserve">Maria José VILLALÓN-ROBLES (Ms.), EMEA Vegetable Seeds PVP Lead, Bayer - Crop Science, Bergschenhoek, Netherlands (Kingdom of the) </w:t>
      </w:r>
      <w:r w:rsidRPr="00B835E3">
        <w:br/>
        <w:t>(e-mail: mariajose.villalonrobles@bayer.com)</w:t>
      </w:r>
    </w:p>
    <w:p w14:paraId="3EB6FD04" w14:textId="77777777" w:rsidR="002B4B99" w:rsidRPr="00B835E3" w:rsidRDefault="002B4B99" w:rsidP="002B4B99">
      <w:pPr>
        <w:pStyle w:val="pldetails"/>
      </w:pPr>
      <w:r w:rsidRPr="00B835E3">
        <w:t xml:space="preserve">Astrid M. SCHENKEVELD (Ms.), Specialist Plant breeder's rights &amp; variety registration, Plant breeder's rights &amp; variety registration | Legal, Rijk Zwaan Zaadteelt en Zaadhandel B.V., De Lier, Netherlands (Kingdom of the) </w:t>
      </w:r>
      <w:r w:rsidRPr="00B835E3">
        <w:br/>
        <w:t>(e-mail: a.schenkeveld@rijkzwaan.nl)</w:t>
      </w:r>
    </w:p>
    <w:p w14:paraId="0D156630" w14:textId="77777777" w:rsidR="002B4B99" w:rsidRPr="00B835E3" w:rsidRDefault="002B4B99" w:rsidP="002B4B99">
      <w:pPr>
        <w:pStyle w:val="pldetails"/>
      </w:pPr>
      <w:r w:rsidRPr="00B835E3">
        <w:t>Jan KNOL (Mr.), Plant Variety Protection Officer, Crop Science Division, BASF Vegetable Seeds, Nunhems Netherlands B.V., Nunhem, Netherlands (Kingdom of the)</w:t>
      </w:r>
      <w:r w:rsidRPr="00B835E3">
        <w:br/>
        <w:t xml:space="preserve">(e-mail: jan.knol@basf.com) </w:t>
      </w:r>
    </w:p>
    <w:p w14:paraId="08FDE9DA" w14:textId="77777777" w:rsidR="002B4B99" w:rsidRPr="00B835E3" w:rsidRDefault="002B4B99" w:rsidP="002B4B99">
      <w:pPr>
        <w:pStyle w:val="pldetails"/>
      </w:pPr>
      <w:r w:rsidRPr="00B835E3">
        <w:t>Kim MAESSEN-VAN BUGGENUM (Ms.), Plant Variety Protection Officer, BASF Vegetable Seeds, Crop Science Division, Nunhem, Netherlands (Kingdom of the)</w:t>
      </w:r>
      <w:r w:rsidRPr="00B835E3">
        <w:br/>
        <w:t>(e-mail: Kim.vanbuggenum@basf.com)</w:t>
      </w:r>
    </w:p>
    <w:p w14:paraId="1000FC55" w14:textId="77777777" w:rsidR="002B4B99" w:rsidRPr="00B835E3" w:rsidRDefault="002B4B99" w:rsidP="002B4B99">
      <w:pPr>
        <w:pStyle w:val="plcountry"/>
      </w:pPr>
      <w:r w:rsidRPr="00B835E3">
        <w:lastRenderedPageBreak/>
        <w:t xml:space="preserve">ORGANISATION DE COOPÉRATION ET DE DÉVELOPPEMENT ÉCONOMIQUES (OCDE) / ORGANISATION FOR ECONOMIC CO-OPERATION AND DEVELOPMENT (OECD) / </w:t>
      </w:r>
      <w:r w:rsidRPr="00B835E3">
        <w:br/>
        <w:t>ORGANISATION FÜR WIRTSCHAFTLICHE ZUSAMMENARBEIT UND ENTWICKLUNG (OECD) /</w:t>
      </w:r>
      <w:r w:rsidRPr="00B835E3">
        <w:br/>
        <w:t>ORGANIZACIÓN DE COOPERACIÓN Y DESARROLLO ECONÓMIC</w:t>
      </w:r>
    </w:p>
    <w:p w14:paraId="10DCFBD5" w14:textId="77777777" w:rsidR="002B4B99" w:rsidRPr="00B835E3" w:rsidRDefault="002B4B99" w:rsidP="002B4B99">
      <w:pPr>
        <w:pStyle w:val="pldetails"/>
      </w:pPr>
      <w:r w:rsidRPr="00B835E3">
        <w:t xml:space="preserve">Csaba GASPAR (Mr.), Head, OECD Codes and Schemes, Organisation for Economic Co-operation and Development (OECD), Paris, France </w:t>
      </w:r>
      <w:r w:rsidRPr="00B835E3">
        <w:br/>
        <w:t>(e-mail: csaba.gaspar@oecd.org)</w:t>
      </w:r>
    </w:p>
    <w:p w14:paraId="08B5E1A4" w14:textId="77777777" w:rsidR="002B4B99" w:rsidRPr="00B835E3" w:rsidRDefault="002B4B99" w:rsidP="002B4B99">
      <w:pPr>
        <w:pStyle w:val="plcountry"/>
      </w:pPr>
      <w:r w:rsidRPr="00B835E3">
        <w:t xml:space="preserve">ORGANISATION RÉGIONALE AFRICAINE DE LA PROPRIÉTÉ INTELLECTUELLE (ARIPO) / </w:t>
      </w:r>
      <w:r w:rsidRPr="00B835E3">
        <w:br/>
        <w:t xml:space="preserve">AFRICAN REGIONAL INTELLECTUAL PROPERTY ORGANIZATION (ARIPO) / </w:t>
      </w:r>
      <w:r w:rsidRPr="00B835E3">
        <w:br/>
        <w:t>Afrikanische Regionalorganisation für gewerbliches Eigentum (ARIPO)</w:t>
      </w:r>
      <w:r w:rsidRPr="00B835E3">
        <w:br/>
        <w:t>ORGANIZACIÓN REGIONAL AFRICANA DE LA PROPIEDAD INTELECTUAL (ARIPO)</w:t>
      </w:r>
    </w:p>
    <w:p w14:paraId="449DFA17" w14:textId="77777777" w:rsidR="002B4B99" w:rsidRPr="00B835E3" w:rsidRDefault="002B4B99" w:rsidP="002B4B99">
      <w:pPr>
        <w:pStyle w:val="pldetails"/>
      </w:pPr>
      <w:r w:rsidRPr="00B835E3">
        <w:t xml:space="preserve">Said H. RAMADHAN (Mr.), Senior Patent Examiner, Technical Department, African Regional Intellectual Property Organization (ARIPO), Harare, Zimbabwe </w:t>
      </w:r>
      <w:r w:rsidRPr="00B835E3">
        <w:br/>
        <w:t>(e-mail: sramadhan@aripo.org)</w:t>
      </w:r>
    </w:p>
    <w:p w14:paraId="7B900FF4" w14:textId="77777777" w:rsidR="002B4B99" w:rsidRDefault="002B4B99" w:rsidP="002B4B99">
      <w:pPr>
        <w:pStyle w:val="plcountry"/>
      </w:pPr>
      <w:r>
        <w:t>Seed Association of the Americas (SAA)</w:t>
      </w:r>
    </w:p>
    <w:p w14:paraId="60C10E68" w14:textId="77777777" w:rsidR="002B4B99" w:rsidRDefault="002B4B99" w:rsidP="002B4B99">
      <w:pPr>
        <w:pStyle w:val="pldetails"/>
      </w:pPr>
      <w:r w:rsidRPr="00445576">
        <w:t xml:space="preserve">Diego A. RISSO DESIRELLO (Sr.), Director Ejecutivo, </w:t>
      </w:r>
      <w:r>
        <w:t>Seed Association of the Americas (SAA), Montevideo</w:t>
      </w:r>
      <w:r>
        <w:br/>
        <w:t>(e-mail: drisso@saaseed.org)</w:t>
      </w:r>
    </w:p>
    <w:p w14:paraId="695294E7" w14:textId="77777777" w:rsidR="002B4B99" w:rsidRPr="00B835E3" w:rsidRDefault="002B4B99" w:rsidP="002B4B99">
      <w:pPr>
        <w:pStyle w:val="plheading"/>
        <w:rPr>
          <w:rFonts w:cs="Arial"/>
        </w:rPr>
      </w:pPr>
      <w:r w:rsidRPr="00B835E3">
        <w:rPr>
          <w:rFonts w:cs="Arial"/>
        </w:rPr>
        <w:t>IV. BUREAU / OFFICER / VORSITZ / OFICINA</w:t>
      </w:r>
    </w:p>
    <w:p w14:paraId="20275C0E" w14:textId="77777777" w:rsidR="002B4B99" w:rsidRPr="00B835E3" w:rsidRDefault="002B4B99" w:rsidP="002B4B99">
      <w:pPr>
        <w:pStyle w:val="pldetails"/>
      </w:pPr>
      <w:r w:rsidRPr="00B835E3">
        <w:t>Beate RÜCKER (Ms.), Chair</w:t>
      </w:r>
    </w:p>
    <w:p w14:paraId="21033B69" w14:textId="77777777" w:rsidR="002B4B99" w:rsidRPr="004D51EE" w:rsidRDefault="002B4B99" w:rsidP="002B4B99">
      <w:pPr>
        <w:pStyle w:val="pldetails"/>
      </w:pPr>
      <w:r w:rsidRPr="004D51EE">
        <w:t>Nuria URQUÍA FERNÁNDEZ (Ms.), Vice-Chair</w:t>
      </w:r>
    </w:p>
    <w:p w14:paraId="140AF913" w14:textId="77777777" w:rsidR="002B4B99" w:rsidRPr="00B835E3" w:rsidRDefault="002B4B99" w:rsidP="002B4B99">
      <w:pPr>
        <w:pStyle w:val="plheading"/>
        <w:keepLines/>
        <w:rPr>
          <w:rFonts w:cs="Arial"/>
        </w:rPr>
      </w:pPr>
      <w:r w:rsidRPr="00B835E3">
        <w:rPr>
          <w:rFonts w:cs="Arial"/>
        </w:rPr>
        <w:t>V. BUREAU DE L’UPOV / OFFICE OF UPOV / BÜRO DER UPOV / OFICINA DE LA UPOV</w:t>
      </w:r>
    </w:p>
    <w:p w14:paraId="0401FDC9" w14:textId="77777777" w:rsidR="002B4B99" w:rsidRPr="00000B4C" w:rsidRDefault="002B4B99" w:rsidP="002B4B99">
      <w:pPr>
        <w:pStyle w:val="pldetails"/>
        <w:keepNext/>
      </w:pPr>
      <w:r w:rsidRPr="00000B4C">
        <w:t>Yolanda HUERTA (Ms.), Vice Secretary-General</w:t>
      </w:r>
    </w:p>
    <w:p w14:paraId="5B71BE1E" w14:textId="77777777" w:rsidR="002B4B99" w:rsidRPr="00B835E3" w:rsidRDefault="002B4B99" w:rsidP="002B4B99">
      <w:pPr>
        <w:pStyle w:val="pldetails"/>
      </w:pPr>
      <w:r w:rsidRPr="00B835E3">
        <w:rPr>
          <w:rFonts w:cs="Arial"/>
        </w:rPr>
        <w:t xml:space="preserve">Martin EKVAD (Mr.), </w:t>
      </w:r>
      <w:bookmarkStart w:id="63" w:name="_Hlk147302165"/>
      <w:r w:rsidRPr="00B835E3">
        <w:rPr>
          <w:rFonts w:cs="Arial"/>
        </w:rPr>
        <w:t>Director of Legal Affairs</w:t>
      </w:r>
      <w:bookmarkEnd w:id="63"/>
    </w:p>
    <w:p w14:paraId="35976448" w14:textId="77777777" w:rsidR="002B4B99" w:rsidRPr="00B835E3" w:rsidRDefault="002B4B99" w:rsidP="002B4B99">
      <w:pPr>
        <w:pStyle w:val="pldetails"/>
      </w:pPr>
      <w:r w:rsidRPr="00B835E3">
        <w:t xml:space="preserve">Leontino TAVEIRA (Mr.), </w:t>
      </w:r>
      <w:bookmarkStart w:id="64" w:name="_Hlk147302207"/>
      <w:r w:rsidRPr="00B835E3">
        <w:t>Director of Global Development and Technical Affairs</w:t>
      </w:r>
      <w:bookmarkEnd w:id="64"/>
    </w:p>
    <w:p w14:paraId="0BEF00C4" w14:textId="77777777" w:rsidR="002B4B99" w:rsidRPr="00B835E3" w:rsidRDefault="002B4B99" w:rsidP="002B4B99">
      <w:pPr>
        <w:pStyle w:val="pldetails"/>
      </w:pPr>
      <w:r w:rsidRPr="00B835E3">
        <w:t>Hend MADHOUR (Ms.), Head of IT</w:t>
      </w:r>
    </w:p>
    <w:p w14:paraId="6AFD142D" w14:textId="77777777" w:rsidR="002B4B99" w:rsidRPr="00B835E3" w:rsidRDefault="002B4B99" w:rsidP="002B4B99">
      <w:pPr>
        <w:pStyle w:val="pldetails"/>
      </w:pPr>
      <w:r w:rsidRPr="00B835E3">
        <w:t>Yoshiro NISHIMURA (Mr.), Technical/Regional Officer (Asia)</w:t>
      </w:r>
    </w:p>
    <w:p w14:paraId="09FBEC4D" w14:textId="77777777" w:rsidR="002B4B99" w:rsidRPr="00B835E3" w:rsidRDefault="002B4B99" w:rsidP="002B4B99">
      <w:pPr>
        <w:pStyle w:val="pldetails"/>
        <w:keepNext/>
      </w:pPr>
      <w:r w:rsidRPr="00B835E3">
        <w:rPr>
          <w:rFonts w:cs="Arial"/>
        </w:rPr>
        <w:t>Kees VAN ETTEKOVEN (Mr.), Technical Expert</w:t>
      </w:r>
    </w:p>
    <w:p w14:paraId="20A4F375" w14:textId="77777777" w:rsidR="002B4B99" w:rsidRPr="00143FD6" w:rsidRDefault="002B4B99" w:rsidP="002B4B99">
      <w:pPr>
        <w:pStyle w:val="pldetails"/>
      </w:pPr>
      <w:r w:rsidRPr="00143FD6">
        <w:t>Romy OERTEL (Ms.), Secretary II</w:t>
      </w:r>
    </w:p>
    <w:p w14:paraId="731C8CCB" w14:textId="77777777" w:rsidR="002B4B99" w:rsidRPr="00C03EBB" w:rsidRDefault="002B4B99" w:rsidP="002B4B99">
      <w:pPr>
        <w:jc w:val="left"/>
      </w:pPr>
    </w:p>
    <w:p w14:paraId="76FC6B53" w14:textId="77777777" w:rsidR="00612345" w:rsidRPr="00ED0F5D" w:rsidRDefault="00612345" w:rsidP="00612345">
      <w:pPr>
        <w:jc w:val="left"/>
      </w:pPr>
    </w:p>
    <w:p w14:paraId="4CAE3F78" w14:textId="77777777" w:rsidR="00612345" w:rsidRPr="00ED0F5D" w:rsidRDefault="00612345" w:rsidP="00612345">
      <w:pPr>
        <w:jc w:val="left"/>
      </w:pPr>
    </w:p>
    <w:p w14:paraId="53C5C339" w14:textId="0D12E038" w:rsidR="00C008E9" w:rsidRPr="00ED0F5D" w:rsidRDefault="00012F0A">
      <w:pPr>
        <w:jc w:val="right"/>
      </w:pPr>
      <w:r w:rsidRPr="00ED0F5D">
        <w:t>[An</w:t>
      </w:r>
      <w:r w:rsidR="002B4B99" w:rsidRPr="00ED0F5D">
        <w:t>l</w:t>
      </w:r>
      <w:r w:rsidRPr="00ED0F5D">
        <w:t>ag</w:t>
      </w:r>
      <w:r w:rsidR="002B4B99" w:rsidRPr="00ED0F5D">
        <w:t>e</w:t>
      </w:r>
      <w:r w:rsidRPr="00ED0F5D">
        <w:t xml:space="preserve"> II folgt]</w:t>
      </w:r>
    </w:p>
    <w:p w14:paraId="64DF395F" w14:textId="77777777" w:rsidR="00612345" w:rsidRPr="00ED0F5D" w:rsidRDefault="00612345" w:rsidP="00612345">
      <w:pPr>
        <w:jc w:val="left"/>
      </w:pPr>
    </w:p>
    <w:p w14:paraId="62A8DF48" w14:textId="77777777" w:rsidR="00612345" w:rsidRPr="00ED0F5D" w:rsidRDefault="00612345" w:rsidP="00FE7BF4">
      <w:pPr>
        <w:jc w:val="right"/>
        <w:sectPr w:rsidR="00612345" w:rsidRPr="00ED0F5D" w:rsidSect="00B326D8">
          <w:headerReference w:type="default" r:id="rId12"/>
          <w:headerReference w:type="first" r:id="rId13"/>
          <w:pgSz w:w="11907" w:h="16840" w:code="9"/>
          <w:pgMar w:top="510" w:right="1134" w:bottom="1134" w:left="1134" w:header="510" w:footer="680" w:gutter="0"/>
          <w:pgNumType w:start="1"/>
          <w:cols w:space="720"/>
          <w:titlePg/>
        </w:sectPr>
      </w:pPr>
    </w:p>
    <w:p w14:paraId="038AAAF8" w14:textId="7A62DD82" w:rsidR="00C008E9" w:rsidRPr="009F1D64" w:rsidRDefault="00012F0A">
      <w:pPr>
        <w:pStyle w:val="Heading1"/>
        <w:rPr>
          <w:snapToGrid w:val="0"/>
          <w:lang w:val="de-DE"/>
        </w:rPr>
      </w:pPr>
      <w:r w:rsidRPr="009F1D64">
        <w:rPr>
          <w:snapToGrid w:val="0"/>
          <w:lang w:val="de-DE"/>
        </w:rPr>
        <w:lastRenderedPageBreak/>
        <w:t>Änderungen der Prüfungsrichtlinien</w:t>
      </w:r>
      <w:r w:rsidR="00ED0F5D">
        <w:rPr>
          <w:snapToGrid w:val="0"/>
          <w:lang w:val="de-DE"/>
        </w:rPr>
        <w:t>,</w:t>
      </w:r>
      <w:r w:rsidRPr="009F1D64">
        <w:rPr>
          <w:snapToGrid w:val="0"/>
          <w:lang w:val="de-DE"/>
        </w:rPr>
        <w:br/>
        <w:t>die zur Annahme auf dem Schriftweg verteilt wurden</w:t>
      </w:r>
    </w:p>
    <w:p w14:paraId="79CDAF73" w14:textId="77777777" w:rsidR="00116050" w:rsidRPr="009F1D64" w:rsidRDefault="00116050" w:rsidP="00116050">
      <w:pPr>
        <w:rPr>
          <w:snapToGrid w:val="0"/>
          <w:lang w:val="de-DE"/>
        </w:rPr>
      </w:pPr>
    </w:p>
    <w:p w14:paraId="62D0DA4B" w14:textId="77777777" w:rsidR="00116050" w:rsidRPr="009F1D64" w:rsidRDefault="00116050" w:rsidP="00C92543">
      <w:pPr>
        <w:pStyle w:val="Heading3"/>
        <w:rPr>
          <w:lang w:val="de-DE"/>
        </w:rPr>
      </w:pPr>
    </w:p>
    <w:p w14:paraId="0153517B" w14:textId="77777777" w:rsidR="00C008E9" w:rsidRPr="009F1D64" w:rsidRDefault="00012F0A">
      <w:pPr>
        <w:pStyle w:val="Heading3"/>
        <w:rPr>
          <w:lang w:val="de-DE"/>
        </w:rPr>
      </w:pPr>
      <w:r w:rsidRPr="009F1D64">
        <w:rPr>
          <w:lang w:val="de-DE"/>
        </w:rPr>
        <w:t>Teilweise Revisionen</w:t>
      </w:r>
    </w:p>
    <w:p w14:paraId="7469942D"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00B4C" w14:paraId="5D9698F0" w14:textId="77777777" w:rsidTr="00641C0C">
        <w:trPr>
          <w:cantSplit/>
        </w:trPr>
        <w:tc>
          <w:tcPr>
            <w:tcW w:w="1840" w:type="dxa"/>
            <w:shd w:val="clear" w:color="auto" w:fill="D9D9D9" w:themeFill="background1" w:themeFillShade="D9"/>
          </w:tcPr>
          <w:p w14:paraId="116680E8" w14:textId="77777777" w:rsidR="00C008E9" w:rsidRPr="009F1D64" w:rsidRDefault="00012F0A">
            <w:pPr>
              <w:spacing w:before="60" w:after="60"/>
              <w:rPr>
                <w:b/>
                <w:bCs/>
                <w:lang w:val="de-DE"/>
              </w:rPr>
            </w:pPr>
            <w:r w:rsidRPr="009F1D64">
              <w:rPr>
                <w:rFonts w:cs="Arial"/>
                <w:b/>
                <w:bCs/>
                <w:color w:val="000000"/>
                <w:lang w:val="de-DE"/>
              </w:rPr>
              <w:t>TC/59/16</w:t>
            </w:r>
          </w:p>
        </w:tc>
        <w:tc>
          <w:tcPr>
            <w:tcW w:w="7821" w:type="dxa"/>
            <w:shd w:val="clear" w:color="auto" w:fill="D9D9D9" w:themeFill="background1" w:themeFillShade="D9"/>
          </w:tcPr>
          <w:p w14:paraId="246BFB5B" w14:textId="02F950A2" w:rsidR="00C008E9" w:rsidRPr="00000B4C" w:rsidRDefault="00012F0A">
            <w:pPr>
              <w:tabs>
                <w:tab w:val="right" w:pos="2473"/>
              </w:tabs>
              <w:adjustRightInd w:val="0"/>
              <w:snapToGrid w:val="0"/>
              <w:spacing w:before="60" w:after="60"/>
              <w:jc w:val="left"/>
              <w:rPr>
                <w:rFonts w:cs="Arial"/>
                <w:b/>
                <w:bCs/>
                <w:lang w:val="de-DE"/>
              </w:rPr>
            </w:pPr>
            <w:r w:rsidRPr="009F1D64">
              <w:rPr>
                <w:rFonts w:cs="Arial"/>
                <w:b/>
                <w:bCs/>
                <w:iCs/>
                <w:lang w:val="de-DE"/>
              </w:rPr>
              <w:t xml:space="preserve">Teilweise Überarbeitung der Prüfungsrichtlinien für </w:t>
            </w:r>
            <w:r w:rsidR="00000B4C" w:rsidRPr="00000B4C">
              <w:rPr>
                <w:rFonts w:cs="Arial"/>
                <w:b/>
                <w:bCs/>
                <w:lang w:val="de-DE"/>
              </w:rPr>
              <w:t>Wurzelzichorie</w:t>
            </w:r>
          </w:p>
        </w:tc>
      </w:tr>
    </w:tbl>
    <w:p w14:paraId="757628F1" w14:textId="77777777" w:rsidR="00116050" w:rsidRPr="009F1D64" w:rsidRDefault="00116050" w:rsidP="00116050">
      <w:pPr>
        <w:rPr>
          <w:lang w:val="de-DE"/>
        </w:rPr>
      </w:pPr>
    </w:p>
    <w:p w14:paraId="510DAC1F" w14:textId="77777777" w:rsidR="00C008E9" w:rsidRPr="009F1D64" w:rsidRDefault="00012F0A">
      <w:pPr>
        <w:ind w:firstLine="567"/>
        <w:rPr>
          <w:lang w:val="de-DE"/>
        </w:rPr>
      </w:pPr>
      <w:r w:rsidRPr="009F1D64">
        <w:rPr>
          <w:lang w:val="de-DE"/>
        </w:rPr>
        <w:t xml:space="preserve">Der TC-EDC prüfte das Dokument </w:t>
      </w:r>
      <w:r w:rsidRPr="009F1D64">
        <w:rPr>
          <w:rFonts w:cs="Arial"/>
          <w:shd w:val="clear" w:color="auto" w:fill="FFFFFF"/>
          <w:lang w:val="de-DE"/>
        </w:rPr>
        <w:t xml:space="preserve">TC/59/16 </w:t>
      </w:r>
      <w:r w:rsidRPr="009F1D64">
        <w:rPr>
          <w:lang w:val="de-DE"/>
        </w:rPr>
        <w:t>und gab die in der nachstehenden Tabelle aufgeführten Empfehlungen ab.</w:t>
      </w:r>
    </w:p>
    <w:p w14:paraId="149103CC" w14:textId="77777777" w:rsidR="00116050" w:rsidRPr="009F1D64" w:rsidRDefault="00116050" w:rsidP="00116050">
      <w:pPr>
        <w:jc w:val="left"/>
        <w:rPr>
          <w:lang w:val="de-DE"/>
        </w:rPr>
      </w:pPr>
    </w:p>
    <w:p w14:paraId="1A4B571E" w14:textId="0E57E093"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w:t>
      </w:r>
      <w:r w:rsidR="00000B4C">
        <w:rPr>
          <w:lang w:val="de-DE"/>
        </w:rPr>
        <w:t>die Teilüberarbeitung</w:t>
      </w:r>
      <w:r w:rsidRPr="009F1D64">
        <w:rPr>
          <w:lang w:val="de-DE"/>
        </w:rPr>
        <w:t xml:space="preserve"> der Prüfungsrichtlinien für </w:t>
      </w:r>
      <w:r w:rsidR="00000B4C" w:rsidRPr="00000B4C">
        <w:rPr>
          <w:lang w:val="de-DE"/>
        </w:rPr>
        <w:t>Wurzelzichorie</w:t>
      </w:r>
      <w:r w:rsidRPr="009F1D64">
        <w:rPr>
          <w:lang w:val="de-DE"/>
        </w:rPr>
        <w:t>, vorbehaltlich der Zustimmung des federführenden Sachverständigen zu den abgegebenen Empfehlungen, dem TC zur Annahme auf dem Schriftweg übermittelt werden soll.</w:t>
      </w:r>
    </w:p>
    <w:p w14:paraId="5759E19B" w14:textId="77777777" w:rsidR="00116050" w:rsidRPr="009F1D64" w:rsidRDefault="00116050" w:rsidP="00116050">
      <w:pPr>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000B4C" w14:paraId="6BE9BFB3" w14:textId="77777777" w:rsidTr="00641C0C">
        <w:trPr>
          <w:cantSplit/>
          <w:trHeight w:val="333"/>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30CAA1" w14:textId="77777777" w:rsidR="00C008E9" w:rsidRPr="009F1D64" w:rsidRDefault="00012F0A">
            <w:pPr>
              <w:rPr>
                <w:lang w:val="de-DE"/>
              </w:rPr>
            </w:pPr>
            <w:bookmarkStart w:id="65" w:name="_Hlk162536710"/>
            <w:r w:rsidRPr="009F1D64">
              <w:rPr>
                <w:lang w:val="de-DE"/>
              </w:rPr>
              <w:t>Zeichen.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0DA5BBB" w14:textId="77777777" w:rsidR="00C008E9" w:rsidRPr="009F1D64" w:rsidRDefault="00012F0A">
            <w:pPr>
              <w:autoSpaceDE w:val="0"/>
              <w:autoSpaceDN w:val="0"/>
              <w:adjustRightInd w:val="0"/>
              <w:jc w:val="left"/>
              <w:rPr>
                <w:lang w:val="de-DE"/>
              </w:rPr>
            </w:pPr>
            <w:r w:rsidRPr="009F1D64">
              <w:rPr>
                <w:lang w:val="de-DE"/>
              </w:rPr>
              <w:t xml:space="preserve">- angezeigt werden MS/MG/VG </w:t>
            </w:r>
          </w:p>
          <w:p w14:paraId="73FDD538" w14:textId="77777777" w:rsidR="00C008E9" w:rsidRPr="009F1D64" w:rsidRDefault="00012F0A">
            <w:pPr>
              <w:rPr>
                <w:lang w:val="de-DE"/>
              </w:rPr>
            </w:pPr>
            <w:r w:rsidRPr="009F1D64">
              <w:rPr>
                <w:lang w:val="de-DE"/>
              </w:rPr>
              <w:t xml:space="preserve">- den Status "polyploid" zu streichen </w:t>
            </w:r>
          </w:p>
        </w:tc>
      </w:tr>
      <w:bookmarkEnd w:id="65"/>
      <w:tr w:rsidR="00116050" w:rsidRPr="00000B4C" w14:paraId="638051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6C27B3" w14:textId="77777777" w:rsidR="00C008E9" w:rsidRPr="009F1D64" w:rsidRDefault="00012F0A">
            <w:pPr>
              <w:pStyle w:val="Heading3"/>
              <w:rPr>
                <w:lang w:val="de-DE"/>
              </w:rPr>
            </w:pPr>
            <w:r w:rsidRPr="009F1D64">
              <w:rPr>
                <w:lang w:val="de-DE"/>
              </w:rP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D3BA045" w14:textId="77777777" w:rsidR="00C008E9" w:rsidRPr="009F1D64" w:rsidRDefault="00012F0A">
            <w:pPr>
              <w:rPr>
                <w:lang w:val="de-DE"/>
              </w:rPr>
            </w:pPr>
            <w:r w:rsidRPr="009F1D64">
              <w:rPr>
                <w:lang w:val="de-DE"/>
              </w:rPr>
              <w:t>- sollte lauten: "Die Erfassungen sollten mit zytologischen Standardmethoden wie ... durchgeführt werden."</w:t>
            </w:r>
          </w:p>
        </w:tc>
      </w:tr>
    </w:tbl>
    <w:p w14:paraId="4CBB10CF" w14:textId="77777777" w:rsidR="00116050" w:rsidRPr="009F1D64" w:rsidRDefault="00116050" w:rsidP="00116050">
      <w:pPr>
        <w:rPr>
          <w:lang w:val="de-DE"/>
        </w:rPr>
      </w:pPr>
    </w:p>
    <w:p w14:paraId="3F80A8AB"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00B4C" w14:paraId="4157D590" w14:textId="77777777" w:rsidTr="00641C0C">
        <w:trPr>
          <w:cantSplit/>
        </w:trPr>
        <w:tc>
          <w:tcPr>
            <w:tcW w:w="1840" w:type="dxa"/>
            <w:shd w:val="clear" w:color="auto" w:fill="D9D9D9" w:themeFill="background1" w:themeFillShade="D9"/>
          </w:tcPr>
          <w:p w14:paraId="45D38F4C" w14:textId="77777777" w:rsidR="00C008E9" w:rsidRPr="009F1D64" w:rsidRDefault="00012F0A">
            <w:pPr>
              <w:spacing w:before="60" w:after="60"/>
              <w:rPr>
                <w:b/>
                <w:bCs/>
                <w:lang w:val="de-DE"/>
              </w:rPr>
            </w:pPr>
            <w:bookmarkStart w:id="66" w:name="_Hlk149038584"/>
            <w:r w:rsidRPr="009F1D64">
              <w:rPr>
                <w:rFonts w:cs="Arial"/>
                <w:b/>
                <w:bCs/>
                <w:color w:val="000000"/>
                <w:lang w:val="de-DE"/>
              </w:rPr>
              <w:t>TC/59/18</w:t>
            </w:r>
          </w:p>
        </w:tc>
        <w:tc>
          <w:tcPr>
            <w:tcW w:w="7821" w:type="dxa"/>
            <w:shd w:val="clear" w:color="auto" w:fill="D9D9D9" w:themeFill="background1" w:themeFillShade="D9"/>
          </w:tcPr>
          <w:p w14:paraId="602D3504" w14:textId="77777777" w:rsidR="00C008E9" w:rsidRPr="009F1D64" w:rsidRDefault="00012F0A">
            <w:pPr>
              <w:tabs>
                <w:tab w:val="right" w:pos="2473"/>
              </w:tabs>
              <w:adjustRightInd w:val="0"/>
              <w:snapToGrid w:val="0"/>
              <w:spacing w:before="60" w:after="60"/>
              <w:jc w:val="left"/>
              <w:rPr>
                <w:rFonts w:cs="Arial"/>
                <w:b/>
                <w:bCs/>
                <w:lang w:val="de-DE"/>
              </w:rPr>
            </w:pPr>
            <w:r w:rsidRPr="009F1D64">
              <w:rPr>
                <w:rFonts w:cs="Arial"/>
                <w:b/>
                <w:bCs/>
                <w:iCs/>
                <w:lang w:val="de-DE"/>
              </w:rPr>
              <w:t xml:space="preserve">Teilweise Überarbeitung der Prüfungsrichtlinien für </w:t>
            </w:r>
            <w:r w:rsidRPr="009F1D64">
              <w:rPr>
                <w:rFonts w:cs="Arial"/>
                <w:b/>
                <w:bCs/>
                <w:lang w:val="de-DE"/>
              </w:rPr>
              <w:t xml:space="preserve">Salat </w:t>
            </w:r>
          </w:p>
        </w:tc>
      </w:tr>
      <w:bookmarkEnd w:id="66"/>
    </w:tbl>
    <w:p w14:paraId="61A8B97F" w14:textId="77777777" w:rsidR="00116050" w:rsidRPr="009F1D64" w:rsidRDefault="00116050" w:rsidP="00116050">
      <w:pPr>
        <w:rPr>
          <w:lang w:val="de-DE"/>
        </w:rPr>
      </w:pPr>
    </w:p>
    <w:p w14:paraId="20E12238" w14:textId="77777777" w:rsidR="00C008E9" w:rsidRPr="009F1D64" w:rsidRDefault="00012F0A">
      <w:pPr>
        <w:ind w:firstLine="567"/>
        <w:rPr>
          <w:lang w:val="de-DE"/>
        </w:rPr>
      </w:pPr>
      <w:r w:rsidRPr="009F1D64">
        <w:rPr>
          <w:lang w:val="de-DE"/>
        </w:rPr>
        <w:t xml:space="preserve">Der TC-EDC prüfte das Dokument </w:t>
      </w:r>
      <w:r w:rsidRPr="009F1D64">
        <w:rPr>
          <w:rFonts w:cs="Arial"/>
          <w:shd w:val="clear" w:color="auto" w:fill="FFFFFF"/>
          <w:lang w:val="de-DE"/>
        </w:rPr>
        <w:t xml:space="preserve">TC/59/18 </w:t>
      </w:r>
      <w:r w:rsidRPr="009F1D64">
        <w:rPr>
          <w:lang w:val="de-DE"/>
        </w:rPr>
        <w:t>und gab die in der nachstehenden Tabelle aufgeführten Empfehlungen ab.</w:t>
      </w:r>
    </w:p>
    <w:p w14:paraId="77EA7317" w14:textId="77777777" w:rsidR="00116050" w:rsidRPr="009F1D64" w:rsidRDefault="00116050" w:rsidP="00116050">
      <w:pPr>
        <w:jc w:val="left"/>
        <w:rPr>
          <w:lang w:val="de-DE"/>
        </w:rPr>
      </w:pPr>
    </w:p>
    <w:p w14:paraId="784E34C2" w14:textId="139F0AC7" w:rsidR="00C008E9" w:rsidRPr="009F1D64" w:rsidRDefault="00012F0A">
      <w:pPr>
        <w:ind w:firstLine="567"/>
        <w:rPr>
          <w:lang w:val="de-DE"/>
        </w:rPr>
      </w:pPr>
      <w:r w:rsidRPr="009F1D64">
        <w:rPr>
          <w:lang w:val="de-DE"/>
        </w:rPr>
        <w:t xml:space="preserve">Der TC-EDC vereinbarte, </w:t>
      </w:r>
      <w:r w:rsidR="00000B4C" w:rsidRPr="009F1D64">
        <w:rPr>
          <w:lang w:val="de-DE"/>
        </w:rPr>
        <w:t>da</w:t>
      </w:r>
      <w:r w:rsidR="00000B4C">
        <w:rPr>
          <w:lang w:val="de-DE"/>
        </w:rPr>
        <w:t>ss</w:t>
      </w:r>
      <w:r w:rsidR="00000B4C" w:rsidRPr="009F1D64">
        <w:rPr>
          <w:lang w:val="de-DE"/>
        </w:rPr>
        <w:t xml:space="preserve"> </w:t>
      </w:r>
      <w:r w:rsidR="00000B4C">
        <w:rPr>
          <w:lang w:val="de-DE"/>
        </w:rPr>
        <w:t>die Teilüberarbeitung</w:t>
      </w:r>
      <w:r w:rsidR="00000B4C" w:rsidRPr="009F1D64">
        <w:rPr>
          <w:lang w:val="de-DE"/>
        </w:rPr>
        <w:t xml:space="preserve"> der Prüfungsrichtlinien </w:t>
      </w:r>
      <w:r w:rsidRPr="009F1D64">
        <w:rPr>
          <w:lang w:val="de-DE"/>
        </w:rPr>
        <w:t xml:space="preserve">für </w:t>
      </w:r>
      <w:r w:rsidR="00000B4C">
        <w:rPr>
          <w:lang w:val="de-DE"/>
        </w:rPr>
        <w:t>Salat</w:t>
      </w:r>
      <w:r w:rsidRPr="009F1D64">
        <w:rPr>
          <w:lang w:val="de-DE"/>
        </w:rPr>
        <w:t>, vorbehaltlich der Zustimmung des federführenden Sachverständigen zu den abgegebenen Empfehlungen, dem TC zur Annahme auf dem Schriftweg übermittelt werden soll.</w:t>
      </w:r>
    </w:p>
    <w:p w14:paraId="6B4AFCF8" w14:textId="77777777" w:rsidR="00116050" w:rsidRPr="009F1D64" w:rsidRDefault="00116050" w:rsidP="00116050">
      <w:pPr>
        <w:rPr>
          <w:lang w:val="de-DE"/>
        </w:rPr>
      </w:pPr>
    </w:p>
    <w:tbl>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13"/>
      </w:tblGrid>
      <w:tr w:rsidR="00116050" w:rsidRPr="00000B4C" w14:paraId="7CE119D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6D7B818" w14:textId="77777777" w:rsidR="00C008E9" w:rsidRPr="009F1D64" w:rsidRDefault="00012F0A">
            <w:pPr>
              <w:spacing w:line="256" w:lineRule="auto"/>
              <w:jc w:val="left"/>
              <w:rPr>
                <w:iCs/>
                <w:lang w:val="de-DE"/>
              </w:rPr>
            </w:pPr>
            <w:r w:rsidRPr="009F1D64">
              <w:rPr>
                <w:iCs/>
                <w:lang w:val="de-DE"/>
              </w:rPr>
              <w:t>Ad. 38 bis 53,</w:t>
            </w:r>
          </w:p>
          <w:p w14:paraId="0CBE5041" w14:textId="77777777" w:rsidR="00C008E9" w:rsidRPr="009F1D64" w:rsidRDefault="00012F0A">
            <w:pPr>
              <w:spacing w:line="256" w:lineRule="auto"/>
              <w:jc w:val="left"/>
              <w:rPr>
                <w:iCs/>
                <w:lang w:val="de-DE"/>
              </w:rPr>
            </w:pPr>
            <w:r w:rsidRPr="009F1D64">
              <w:rPr>
                <w:lang w:val="de-DE"/>
              </w:rPr>
              <w:t>8.8</w:t>
            </w:r>
          </w:p>
        </w:tc>
        <w:tc>
          <w:tcPr>
            <w:tcW w:w="8213" w:type="dxa"/>
            <w:tcBorders>
              <w:top w:val="single" w:sz="4" w:space="0" w:color="auto"/>
              <w:left w:val="single" w:sz="4" w:space="0" w:color="auto"/>
              <w:bottom w:val="single" w:sz="4" w:space="0" w:color="auto"/>
              <w:right w:val="single" w:sz="4" w:space="0" w:color="auto"/>
            </w:tcBorders>
          </w:tcPr>
          <w:p w14:paraId="7C1997CA" w14:textId="77777777" w:rsidR="00C008E9" w:rsidRPr="009F1D64" w:rsidRDefault="00012F0A">
            <w:pPr>
              <w:spacing w:line="256" w:lineRule="auto"/>
              <w:rPr>
                <w:rFonts w:cs="Arial"/>
                <w:bCs/>
                <w:highlight w:val="yellow"/>
                <w:lang w:val="de-DE"/>
              </w:rPr>
            </w:pPr>
            <w:r w:rsidRPr="009F1D64">
              <w:rPr>
                <w:rFonts w:cs="Arial"/>
                <w:lang w:val="de-DE"/>
              </w:rPr>
              <w:t>zu lesen "... ; 2 Tage im Kühlschrank</w:t>
            </w:r>
            <w:r w:rsidRPr="009F1D64">
              <w:rPr>
                <w:lang w:val="de-DE"/>
              </w:rPr>
              <w:t xml:space="preserve">" </w:t>
            </w:r>
          </w:p>
        </w:tc>
      </w:tr>
      <w:tr w:rsidR="00116050" w:rsidRPr="00000B4C" w14:paraId="3303460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62A937E0" w14:textId="77777777" w:rsidR="00C008E9" w:rsidRPr="009F1D64" w:rsidRDefault="00012F0A">
            <w:pPr>
              <w:spacing w:line="256" w:lineRule="auto"/>
              <w:jc w:val="left"/>
              <w:rPr>
                <w:iCs/>
                <w:lang w:val="de-DE"/>
              </w:rPr>
            </w:pPr>
            <w:r w:rsidRPr="009F1D64">
              <w:rPr>
                <w:iCs/>
                <w:lang w:val="de-DE"/>
              </w:rPr>
              <w:t>Ad. 38 bis 53,</w:t>
            </w:r>
          </w:p>
          <w:p w14:paraId="10D18670" w14:textId="77777777" w:rsidR="00C008E9" w:rsidRPr="009F1D64" w:rsidRDefault="00012F0A">
            <w:pPr>
              <w:spacing w:line="256" w:lineRule="auto"/>
              <w:jc w:val="left"/>
              <w:rPr>
                <w:iCs/>
                <w:lang w:val="de-DE"/>
              </w:rPr>
            </w:pPr>
            <w:r w:rsidRPr="009F1D64">
              <w:rPr>
                <w:lang w:val="de-DE"/>
              </w:rPr>
              <w:t xml:space="preserve">9.1 </w:t>
            </w:r>
          </w:p>
        </w:tc>
        <w:tc>
          <w:tcPr>
            <w:tcW w:w="8213" w:type="dxa"/>
            <w:tcBorders>
              <w:top w:val="single" w:sz="4" w:space="0" w:color="auto"/>
              <w:left w:val="single" w:sz="4" w:space="0" w:color="auto"/>
              <w:bottom w:val="single" w:sz="4" w:space="0" w:color="auto"/>
              <w:right w:val="single" w:sz="4" w:space="0" w:color="auto"/>
            </w:tcBorders>
          </w:tcPr>
          <w:p w14:paraId="511F260B" w14:textId="77777777" w:rsidR="00C008E9" w:rsidRPr="009F1D64" w:rsidRDefault="00012F0A">
            <w:pPr>
              <w:spacing w:line="256" w:lineRule="auto"/>
              <w:rPr>
                <w:lang w:val="de-DE"/>
              </w:rPr>
            </w:pPr>
            <w:r w:rsidRPr="009F1D64">
              <w:rPr>
                <w:rFonts w:cs="Arial"/>
                <w:lang w:val="de-DE"/>
              </w:rPr>
              <w:t xml:space="preserve">muss es heißen "mindestens 20 Pflanzen". </w:t>
            </w:r>
          </w:p>
        </w:tc>
      </w:tr>
      <w:tr w:rsidR="00116050" w:rsidRPr="00000B4C" w14:paraId="1EC0760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FA2E9DE" w14:textId="77777777" w:rsidR="00C008E9" w:rsidRPr="009F1D64" w:rsidRDefault="00012F0A">
            <w:pPr>
              <w:spacing w:line="256" w:lineRule="auto"/>
              <w:jc w:val="left"/>
              <w:rPr>
                <w:iCs/>
                <w:lang w:val="de-DE"/>
              </w:rPr>
            </w:pPr>
            <w:r w:rsidRPr="009F1D64">
              <w:rPr>
                <w:iCs/>
                <w:lang w:val="de-DE"/>
              </w:rPr>
              <w:t>Ad. 38 bis 53,</w:t>
            </w:r>
          </w:p>
          <w:p w14:paraId="47F2A345" w14:textId="77777777" w:rsidR="00C008E9" w:rsidRPr="009F1D64" w:rsidRDefault="00012F0A">
            <w:pPr>
              <w:spacing w:line="256" w:lineRule="auto"/>
              <w:jc w:val="left"/>
              <w:rPr>
                <w:lang w:val="de-DE"/>
              </w:rPr>
            </w:pPr>
            <w:r w:rsidRPr="009F1D64">
              <w:rPr>
                <w:lang w:val="de-DE"/>
              </w:rPr>
              <w:t xml:space="preserve">9.7 </w:t>
            </w:r>
          </w:p>
        </w:tc>
        <w:tc>
          <w:tcPr>
            <w:tcW w:w="8213" w:type="dxa"/>
            <w:tcBorders>
              <w:top w:val="single" w:sz="4" w:space="0" w:color="auto"/>
              <w:left w:val="single" w:sz="4" w:space="0" w:color="auto"/>
              <w:bottom w:val="single" w:sz="4" w:space="0" w:color="auto"/>
              <w:right w:val="single" w:sz="4" w:space="0" w:color="auto"/>
            </w:tcBorders>
          </w:tcPr>
          <w:p w14:paraId="426E5BB1" w14:textId="77777777" w:rsidR="00C008E9" w:rsidRPr="009F1D64" w:rsidRDefault="00012F0A">
            <w:pPr>
              <w:spacing w:line="256" w:lineRule="auto"/>
              <w:rPr>
                <w:rFonts w:cs="Arial"/>
                <w:lang w:val="de-DE"/>
              </w:rPr>
            </w:pPr>
            <w:r w:rsidRPr="009F1D64">
              <w:rPr>
                <w:rFonts w:cs="Arial"/>
                <w:lang w:val="de-DE"/>
              </w:rPr>
              <w:t xml:space="preserve">sollte lauten "... Sämlinge sollten nicht etioliert werden. </w:t>
            </w:r>
          </w:p>
        </w:tc>
      </w:tr>
      <w:tr w:rsidR="00116050" w:rsidRPr="00000B4C" w14:paraId="5A5954B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87CFDDA" w14:textId="77777777" w:rsidR="00C008E9" w:rsidRPr="009F1D64" w:rsidRDefault="00012F0A">
            <w:pPr>
              <w:keepNext/>
              <w:spacing w:line="256" w:lineRule="auto"/>
              <w:jc w:val="left"/>
              <w:rPr>
                <w:iCs/>
                <w:lang w:val="de-DE"/>
              </w:rPr>
            </w:pPr>
            <w:bookmarkStart w:id="67" w:name="_Hlk163820817"/>
            <w:r w:rsidRPr="009F1D64">
              <w:rPr>
                <w:iCs/>
                <w:lang w:val="de-DE"/>
              </w:rPr>
              <w:t>Ad. 38 bis 53,</w:t>
            </w:r>
          </w:p>
          <w:p w14:paraId="4E237214" w14:textId="77777777" w:rsidR="00C008E9" w:rsidRPr="009F1D64" w:rsidRDefault="00012F0A">
            <w:pPr>
              <w:spacing w:line="256" w:lineRule="auto"/>
              <w:jc w:val="left"/>
              <w:rPr>
                <w:lang w:val="de-DE"/>
              </w:rPr>
            </w:pPr>
            <w:r w:rsidRPr="009F1D64">
              <w:rPr>
                <w:rFonts w:cs="Arial"/>
                <w:lang w:val="de-DE"/>
              </w:rPr>
              <w:t>11.</w:t>
            </w:r>
            <w:r w:rsidRPr="009F1D64">
              <w:rPr>
                <w:lang w:val="de-DE"/>
              </w:rPr>
              <w:t xml:space="preserve">3  </w:t>
            </w:r>
          </w:p>
        </w:tc>
        <w:tc>
          <w:tcPr>
            <w:tcW w:w="8213" w:type="dxa"/>
            <w:tcBorders>
              <w:top w:val="single" w:sz="4" w:space="0" w:color="auto"/>
              <w:left w:val="single" w:sz="4" w:space="0" w:color="auto"/>
              <w:bottom w:val="single" w:sz="4" w:space="0" w:color="auto"/>
              <w:right w:val="single" w:sz="4" w:space="0" w:color="auto"/>
            </w:tcBorders>
          </w:tcPr>
          <w:p w14:paraId="40DC59F5" w14:textId="77777777" w:rsidR="00C008E9" w:rsidRPr="009F1D64" w:rsidRDefault="00012F0A">
            <w:pPr>
              <w:spacing w:line="256" w:lineRule="auto"/>
              <w:rPr>
                <w:rFonts w:cs="Arial"/>
                <w:lang w:val="de-DE"/>
              </w:rPr>
            </w:pPr>
            <w:r w:rsidRPr="009F1D64">
              <w:rPr>
                <w:rFonts w:cs="Arial"/>
                <w:lang w:val="de-DE"/>
              </w:rPr>
              <w:t>- "auf Standards" durch "Validierung auf Kontrollen" zu ersetzen</w:t>
            </w:r>
          </w:p>
          <w:p w14:paraId="6073ED09" w14:textId="77777777" w:rsidR="00C008E9" w:rsidRPr="009F1D64" w:rsidRDefault="00012F0A">
            <w:pPr>
              <w:keepNext/>
              <w:spacing w:line="256" w:lineRule="auto"/>
              <w:rPr>
                <w:lang w:val="de-DE"/>
              </w:rPr>
            </w:pPr>
            <w:r w:rsidRPr="009F1D64">
              <w:rPr>
                <w:rFonts w:cs="Arial"/>
                <w:lang w:val="de-DE"/>
              </w:rPr>
              <w:t>- sollte lauten: "Wenn Sorten das gleiche Maß an Sporenbildung aufweisen wie die anfällige Kontrolle, aber Nekrose, muss ein weiterer Test an größeren Pflanzen oder einem anderen Substrat durchgeführt werden.</w:t>
            </w:r>
          </w:p>
        </w:tc>
      </w:tr>
      <w:bookmarkEnd w:id="67"/>
      <w:tr w:rsidR="00116050" w:rsidRPr="00000B4C" w14:paraId="63BD9F7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01430F9" w14:textId="77777777" w:rsidR="00C008E9" w:rsidRPr="009F1D64" w:rsidRDefault="00012F0A">
            <w:pPr>
              <w:spacing w:line="256" w:lineRule="auto"/>
              <w:jc w:val="left"/>
              <w:rPr>
                <w:lang w:val="de-DE"/>
              </w:rPr>
            </w:pPr>
            <w:r w:rsidRPr="009F1D64">
              <w:rPr>
                <w:iCs/>
                <w:lang w:val="de-DE"/>
              </w:rPr>
              <w:t>Ad. 38 bis 53, 13.</w:t>
            </w:r>
          </w:p>
        </w:tc>
        <w:tc>
          <w:tcPr>
            <w:tcW w:w="8213" w:type="dxa"/>
            <w:tcBorders>
              <w:top w:val="single" w:sz="4" w:space="0" w:color="auto"/>
              <w:left w:val="single" w:sz="4" w:space="0" w:color="auto"/>
              <w:bottom w:val="single" w:sz="4" w:space="0" w:color="auto"/>
              <w:right w:val="single" w:sz="4" w:space="0" w:color="auto"/>
            </w:tcBorders>
          </w:tcPr>
          <w:p w14:paraId="11A78C4A" w14:textId="77777777" w:rsidR="00C008E9" w:rsidRPr="009F1D64" w:rsidRDefault="00012F0A">
            <w:pPr>
              <w:keepNext/>
              <w:spacing w:line="256" w:lineRule="auto"/>
              <w:rPr>
                <w:lang w:val="de-DE"/>
              </w:rPr>
            </w:pPr>
            <w:r w:rsidRPr="009F1D64">
              <w:rPr>
                <w:lang w:val="de-DE"/>
              </w:rPr>
              <w:t>Der Text unter der Überschrift sollte lauten: "Die Klammern weisen auf eine geringere und manchmal variable Ausprägung der Symptome hin."</w:t>
            </w:r>
          </w:p>
        </w:tc>
      </w:tr>
    </w:tbl>
    <w:p w14:paraId="7C9B74FD" w14:textId="77777777" w:rsidR="00116050" w:rsidRPr="009F1D64" w:rsidRDefault="00116050" w:rsidP="00116050">
      <w:pPr>
        <w:rPr>
          <w:lang w:val="de-DE"/>
        </w:rPr>
      </w:pPr>
    </w:p>
    <w:p w14:paraId="72E4092A"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00B4C" w14:paraId="522BC68B" w14:textId="77777777" w:rsidTr="00641C0C">
        <w:trPr>
          <w:cantSplit/>
        </w:trPr>
        <w:tc>
          <w:tcPr>
            <w:tcW w:w="1840" w:type="dxa"/>
            <w:shd w:val="clear" w:color="auto" w:fill="D9D9D9" w:themeFill="background1" w:themeFillShade="D9"/>
          </w:tcPr>
          <w:p w14:paraId="314088D2" w14:textId="77777777" w:rsidR="00C008E9" w:rsidRPr="009F1D64" w:rsidRDefault="00012F0A">
            <w:pPr>
              <w:spacing w:before="60" w:after="60"/>
              <w:rPr>
                <w:b/>
                <w:bCs/>
                <w:lang w:val="de-DE"/>
              </w:rPr>
            </w:pPr>
            <w:bookmarkStart w:id="68" w:name="_Hlk149038590"/>
            <w:r w:rsidRPr="009F1D64">
              <w:rPr>
                <w:rFonts w:cs="Arial"/>
                <w:b/>
                <w:bCs/>
                <w:color w:val="000000"/>
                <w:lang w:val="de-DE"/>
              </w:rPr>
              <w:t>TC/59/20</w:t>
            </w:r>
          </w:p>
        </w:tc>
        <w:tc>
          <w:tcPr>
            <w:tcW w:w="7821" w:type="dxa"/>
            <w:shd w:val="clear" w:color="auto" w:fill="D9D9D9" w:themeFill="background1" w:themeFillShade="D9"/>
          </w:tcPr>
          <w:p w14:paraId="13CD9DCF" w14:textId="77777777" w:rsidR="00C008E9" w:rsidRPr="009F1D64" w:rsidRDefault="00012F0A">
            <w:pPr>
              <w:tabs>
                <w:tab w:val="right" w:pos="2473"/>
              </w:tabs>
              <w:adjustRightInd w:val="0"/>
              <w:snapToGrid w:val="0"/>
              <w:spacing w:before="60" w:after="60"/>
              <w:jc w:val="left"/>
              <w:rPr>
                <w:rFonts w:cs="Arial"/>
                <w:b/>
                <w:bCs/>
                <w:lang w:val="de-DE"/>
              </w:rPr>
            </w:pPr>
            <w:r w:rsidRPr="009F1D64">
              <w:rPr>
                <w:rFonts w:cs="Arial"/>
                <w:b/>
                <w:bCs/>
                <w:iCs/>
                <w:lang w:val="de-DE"/>
              </w:rPr>
              <w:t xml:space="preserve">Teilweise Überarbeitung der Prüfungsrichtlinien für </w:t>
            </w:r>
            <w:r w:rsidRPr="009F1D64">
              <w:rPr>
                <w:rFonts w:cs="Arial"/>
                <w:b/>
                <w:bCs/>
                <w:lang w:val="de-DE"/>
              </w:rPr>
              <w:t xml:space="preserve">Melone </w:t>
            </w:r>
          </w:p>
        </w:tc>
      </w:tr>
      <w:bookmarkEnd w:id="68"/>
    </w:tbl>
    <w:p w14:paraId="746CB31C" w14:textId="77777777" w:rsidR="00116050" w:rsidRPr="009F1D64" w:rsidRDefault="00116050" w:rsidP="00116050">
      <w:pPr>
        <w:rPr>
          <w:lang w:val="de-DE"/>
        </w:rPr>
      </w:pPr>
    </w:p>
    <w:p w14:paraId="0920399A" w14:textId="77777777" w:rsidR="00C008E9" w:rsidRPr="009F1D64" w:rsidRDefault="00012F0A">
      <w:pPr>
        <w:ind w:firstLine="567"/>
        <w:rPr>
          <w:lang w:val="de-DE"/>
        </w:rPr>
      </w:pPr>
      <w:r w:rsidRPr="009F1D64">
        <w:rPr>
          <w:lang w:val="de-DE"/>
        </w:rPr>
        <w:t xml:space="preserve">Der TC-EDC prüfte das Dokument </w:t>
      </w:r>
      <w:r w:rsidRPr="009F1D64">
        <w:rPr>
          <w:rFonts w:cs="Arial"/>
          <w:shd w:val="clear" w:color="auto" w:fill="FFFFFF"/>
          <w:lang w:val="de-DE"/>
        </w:rPr>
        <w:t xml:space="preserve">TC/59/20 </w:t>
      </w:r>
      <w:r w:rsidRPr="009F1D64">
        <w:rPr>
          <w:lang w:val="de-DE"/>
        </w:rPr>
        <w:t>und gab die in der nachstehenden Tabelle aufgeführten Empfehlungen ab.</w:t>
      </w:r>
    </w:p>
    <w:p w14:paraId="344E894F" w14:textId="77777777" w:rsidR="00116050" w:rsidRPr="009F1D64" w:rsidRDefault="00116050" w:rsidP="00116050">
      <w:pPr>
        <w:jc w:val="left"/>
        <w:rPr>
          <w:lang w:val="de-DE"/>
        </w:rPr>
      </w:pPr>
    </w:p>
    <w:p w14:paraId="43F676AA" w14:textId="10EC0E84" w:rsidR="00C008E9" w:rsidRPr="009F1D64" w:rsidRDefault="00012F0A">
      <w:pPr>
        <w:ind w:firstLine="567"/>
        <w:rPr>
          <w:lang w:val="de-DE"/>
        </w:rPr>
      </w:pPr>
      <w:r w:rsidRPr="009F1D64">
        <w:rPr>
          <w:lang w:val="de-DE"/>
        </w:rPr>
        <w:t xml:space="preserve">Der TC-EDC vereinbarte, </w:t>
      </w:r>
      <w:r w:rsidR="00000B4C" w:rsidRPr="009F1D64">
        <w:rPr>
          <w:lang w:val="de-DE"/>
        </w:rPr>
        <w:t>da</w:t>
      </w:r>
      <w:r w:rsidR="00000B4C">
        <w:rPr>
          <w:lang w:val="de-DE"/>
        </w:rPr>
        <w:t>ss</w:t>
      </w:r>
      <w:r w:rsidR="00000B4C" w:rsidRPr="009F1D64">
        <w:rPr>
          <w:lang w:val="de-DE"/>
        </w:rPr>
        <w:t xml:space="preserve"> </w:t>
      </w:r>
      <w:r w:rsidR="00000B4C">
        <w:rPr>
          <w:lang w:val="de-DE"/>
        </w:rPr>
        <w:t>die Teilüberarbeitung</w:t>
      </w:r>
      <w:r w:rsidR="00000B4C" w:rsidRPr="009F1D64">
        <w:rPr>
          <w:lang w:val="de-DE"/>
        </w:rPr>
        <w:t xml:space="preserve"> der Prüfungsrichtlinien </w:t>
      </w:r>
      <w:r w:rsidRPr="009F1D64">
        <w:rPr>
          <w:lang w:val="de-DE"/>
        </w:rPr>
        <w:t xml:space="preserve">für </w:t>
      </w:r>
      <w:r w:rsidR="00000B4C">
        <w:rPr>
          <w:lang w:val="de-DE"/>
        </w:rPr>
        <w:t>Melone</w:t>
      </w:r>
      <w:r w:rsidRPr="009F1D64">
        <w:rPr>
          <w:lang w:val="de-DE"/>
        </w:rPr>
        <w:t>, vorbehaltlich der Zustimmung des federführenden Sachverständigen zu den abgegebenen Empfehlungen, dem TC zur Annahme auf dem Schriftweg übermittelt werden soll.</w:t>
      </w:r>
    </w:p>
    <w:p w14:paraId="0133EC97"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00B4C" w14:paraId="72A214D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080A56" w14:textId="77777777" w:rsidR="00C008E9" w:rsidRPr="009F1D64" w:rsidRDefault="00012F0A">
            <w:pPr>
              <w:jc w:val="left"/>
              <w:rPr>
                <w:u w:val="single"/>
                <w:lang w:val="de-DE"/>
              </w:rPr>
            </w:pPr>
            <w:r w:rsidRPr="009F1D64">
              <w:rPr>
                <w:lang w:val="de-DE"/>
              </w:rPr>
              <w:t>Ad. 69.1 - 69.3,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F8168E7" w14:textId="77777777" w:rsidR="00C008E9" w:rsidRPr="009F1D64" w:rsidRDefault="00012F0A">
            <w:pPr>
              <w:rPr>
                <w:rFonts w:ascii="Calibri" w:hAnsi="Calibri"/>
                <w:lang w:val="de-DE"/>
              </w:rPr>
            </w:pPr>
            <w:r w:rsidRPr="009F1D64">
              <w:rPr>
                <w:lang w:val="de-DE"/>
              </w:rPr>
              <w:t>Link für die Fußnote</w:t>
            </w:r>
            <w:r w:rsidRPr="009F1D64">
              <w:rPr>
                <w:vertAlign w:val="superscript"/>
                <w:lang w:val="de-DE"/>
              </w:rPr>
              <w:t>4</w:t>
            </w:r>
            <w:r w:rsidRPr="009F1D64">
              <w:rPr>
                <w:lang w:val="de-DE"/>
              </w:rPr>
              <w:t xml:space="preserve"> hinzufügen: https:</w:t>
            </w:r>
            <w:hyperlink r:id="rId14" w:history="1">
              <w:r w:rsidRPr="009F1D64">
                <w:rPr>
                  <w:rStyle w:val="Hyperlink"/>
                  <w:lang w:val="de-DE"/>
                </w:rPr>
                <w:t>//worldseed.org/document/melon-fusarium-wilt-fom-isf-project-report/</w:t>
              </w:r>
            </w:hyperlink>
          </w:p>
        </w:tc>
      </w:tr>
      <w:tr w:rsidR="00116050" w:rsidRPr="00000B4C" w14:paraId="1841661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05B140" w14:textId="77777777" w:rsidR="00C008E9" w:rsidRPr="009F1D64" w:rsidRDefault="00012F0A">
            <w:pPr>
              <w:jc w:val="left"/>
              <w:rPr>
                <w:lang w:val="de-DE"/>
              </w:rPr>
            </w:pPr>
            <w:r w:rsidRPr="009F1D64">
              <w:rPr>
                <w:lang w:val="de-DE"/>
              </w:rPr>
              <w:lastRenderedPageBreak/>
              <w:t xml:space="preserve">Ad. 69.1 - 69.3, 8.8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86DD2EC" w14:textId="77777777" w:rsidR="00C008E9" w:rsidRPr="009F1D64" w:rsidRDefault="00012F0A">
            <w:pPr>
              <w:rPr>
                <w:lang w:val="de-DE"/>
              </w:rPr>
            </w:pPr>
            <w:r w:rsidRPr="009F1D64">
              <w:rPr>
                <w:rFonts w:cs="Arial"/>
                <w:lang w:val="de-DE"/>
              </w:rPr>
              <w:t xml:space="preserve">zu lesen: "Zwischen 4 und 8 Stunden ..." </w:t>
            </w:r>
          </w:p>
        </w:tc>
      </w:tr>
      <w:tr w:rsidR="00116050" w:rsidRPr="00000B4C" w14:paraId="7271A1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F5C58A" w14:textId="77777777" w:rsidR="00C008E9" w:rsidRPr="009F1D64" w:rsidRDefault="00012F0A">
            <w:pPr>
              <w:jc w:val="left"/>
              <w:rPr>
                <w:lang w:val="de-DE"/>
              </w:rPr>
            </w:pPr>
            <w:r w:rsidRPr="009F1D64">
              <w:rPr>
                <w:lang w:val="de-DE"/>
              </w:rPr>
              <w:t xml:space="preserve">Ad. 69.1 - 69.3, 9.1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2A8026B" w14:textId="77777777" w:rsidR="00C008E9" w:rsidRPr="009F1D64" w:rsidRDefault="00012F0A">
            <w:pPr>
              <w:rPr>
                <w:lang w:val="de-DE"/>
              </w:rPr>
            </w:pPr>
            <w:r w:rsidRPr="009F1D64">
              <w:rPr>
                <w:rFonts w:cs="Arial"/>
                <w:lang w:val="de-DE"/>
              </w:rPr>
              <w:t>muss es heißen "mindestens 30 Pflanzen, wobei es wichtig ist, mindestens 5 nicht geimpfte Pflanzen pro Sorte zu haben, um die Wachstumsverringerung beurteilen zu können".</w:t>
            </w:r>
          </w:p>
        </w:tc>
      </w:tr>
      <w:tr w:rsidR="00116050" w:rsidRPr="00000B4C" w14:paraId="461FA6EA" w14:textId="77777777" w:rsidTr="00641C0C">
        <w:trPr>
          <w:cantSplit/>
          <w:trHeight w:val="274"/>
        </w:trPr>
        <w:tc>
          <w:tcPr>
            <w:tcW w:w="1418" w:type="dxa"/>
            <w:tcBorders>
              <w:top w:val="single" w:sz="4" w:space="0" w:color="auto"/>
              <w:left w:val="single" w:sz="4" w:space="0" w:color="auto"/>
              <w:bottom w:val="nil"/>
              <w:right w:val="single" w:sz="4" w:space="0" w:color="auto"/>
            </w:tcBorders>
            <w:shd w:val="clear" w:color="auto" w:fill="auto"/>
          </w:tcPr>
          <w:p w14:paraId="0C3C7C4B" w14:textId="77777777" w:rsidR="00C008E9" w:rsidRPr="009F1D64" w:rsidRDefault="00012F0A">
            <w:pPr>
              <w:jc w:val="left"/>
              <w:rPr>
                <w:lang w:val="de-DE"/>
              </w:rPr>
            </w:pPr>
            <w:r w:rsidRPr="009F1D64">
              <w:rPr>
                <w:lang w:val="de-DE"/>
              </w:rPr>
              <w:t xml:space="preserve">Ad. 69.1 - 69.3, 9.9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78F36F" w14:textId="77777777" w:rsidR="00C008E9" w:rsidRPr="009F1D64" w:rsidRDefault="00012F0A">
            <w:pPr>
              <w:pStyle w:val="pf0"/>
              <w:rPr>
                <w:lang w:val="de-DE"/>
              </w:rPr>
            </w:pPr>
            <w:r w:rsidRPr="009F1D64">
              <w:rPr>
                <w:rFonts w:ascii="Arial" w:hAnsi="Arial" w:cs="Arial"/>
                <w:sz w:val="20"/>
                <w:szCs w:val="20"/>
                <w:lang w:val="de-DE"/>
              </w:rPr>
              <w:t>zu lesen "Empfohlene Temperaturen 18°C in der Nacht ..."</w:t>
            </w:r>
          </w:p>
        </w:tc>
      </w:tr>
      <w:tr w:rsidR="00116050" w:rsidRPr="00000B4C" w14:paraId="2263FF91"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475344AF" w14:textId="77777777" w:rsidR="00C008E9" w:rsidRPr="009F1D64" w:rsidRDefault="00012F0A">
            <w:pPr>
              <w:jc w:val="left"/>
              <w:rPr>
                <w:u w:val="single"/>
                <w:lang w:val="de-DE"/>
              </w:rPr>
            </w:pPr>
            <w:r w:rsidRPr="009F1D64">
              <w:rPr>
                <w:lang w:val="de-DE"/>
              </w:rPr>
              <w:t>Ad. 69.1 - 69.3, 11</w:t>
            </w:r>
            <w:r w:rsidRPr="009F1D64">
              <w:rPr>
                <w:u w:val="single"/>
                <w:lang w:val="de-DE"/>
              </w:rPr>
              <w:t xml:space="preserve">.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07EDA12" w14:textId="77777777" w:rsidR="00C008E9" w:rsidRPr="009F1D64" w:rsidRDefault="00012F0A">
            <w:pPr>
              <w:pStyle w:val="pf0"/>
              <w:rPr>
                <w:lang w:val="de-DE"/>
              </w:rPr>
            </w:pPr>
            <w:r w:rsidRPr="009F1D64">
              <w:rPr>
                <w:rFonts w:ascii="Arial" w:hAnsi="Arial" w:cs="Arial"/>
                <w:sz w:val="20"/>
                <w:szCs w:val="20"/>
                <w:lang w:val="de-DE"/>
              </w:rPr>
              <w:t>aktualisierte Abbildungen zu verwenden (siehe Bemerkung zu Spottbildern unter Zu 69.4, 12):</w:t>
            </w:r>
            <w:r w:rsidRPr="009F1D64">
              <w:rPr>
                <w:rFonts w:ascii="Arial" w:hAnsi="Arial" w:cs="Arial"/>
                <w:sz w:val="20"/>
                <w:szCs w:val="20"/>
                <w:lang w:val="de-DE"/>
              </w:rPr>
              <w:br/>
            </w:r>
            <w:r w:rsidRPr="009F1D64">
              <w:rPr>
                <w:noProof/>
                <w:lang w:val="de-DE"/>
              </w:rPr>
              <w:drawing>
                <wp:inline distT="0" distB="0" distL="0" distR="0" wp14:anchorId="6DA90A2B" wp14:editId="08F8122E">
                  <wp:extent cx="3714144" cy="3124863"/>
                  <wp:effectExtent l="0" t="0" r="635" b="0"/>
                  <wp:docPr id="45" name="Picture 45"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lant&#10;&#10;Description automatically generated"/>
                          <pic:cNvPicPr/>
                        </pic:nvPicPr>
                        <pic:blipFill>
                          <a:blip r:embed="rId15"/>
                          <a:stretch>
                            <a:fillRect/>
                          </a:stretch>
                        </pic:blipFill>
                        <pic:spPr>
                          <a:xfrm>
                            <a:off x="0" y="0"/>
                            <a:ext cx="3740896" cy="3147370"/>
                          </a:xfrm>
                          <a:prstGeom prst="rect">
                            <a:avLst/>
                          </a:prstGeom>
                        </pic:spPr>
                      </pic:pic>
                    </a:graphicData>
                  </a:graphic>
                </wp:inline>
              </w:drawing>
            </w:r>
            <w:r w:rsidRPr="009F1D64">
              <w:rPr>
                <w:noProof/>
                <w:lang w:val="de-DE"/>
              </w:rPr>
              <w:drawing>
                <wp:inline distT="0" distB="0" distL="0" distR="0" wp14:anchorId="2FDE1A3F" wp14:editId="76A1AAD1">
                  <wp:extent cx="2782956" cy="3196364"/>
                  <wp:effectExtent l="0" t="0" r="0" b="4445"/>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pic:nvPicPr>
                        <pic:blipFill>
                          <a:blip r:embed="rId16"/>
                          <a:stretch>
                            <a:fillRect/>
                          </a:stretch>
                        </pic:blipFill>
                        <pic:spPr>
                          <a:xfrm>
                            <a:off x="0" y="0"/>
                            <a:ext cx="2805738" cy="322253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2758"/>
            </w:tblGrid>
            <w:tr w:rsidR="00116050" w:rsidRPr="00000B4C" w14:paraId="093C51A0" w14:textId="77777777" w:rsidTr="00641C0C">
              <w:tc>
                <w:tcPr>
                  <w:tcW w:w="2758" w:type="dxa"/>
                </w:tcPr>
                <w:p w14:paraId="7D80BEF9" w14:textId="77777777" w:rsidR="00116050" w:rsidRPr="009F1D64" w:rsidRDefault="00116050" w:rsidP="00641C0C">
                  <w:pPr>
                    <w:jc w:val="center"/>
                    <w:rPr>
                      <w:rFonts w:cs="Arial"/>
                      <w:lang w:val="de-DE"/>
                    </w:rPr>
                  </w:pPr>
                </w:p>
                <w:p w14:paraId="4F2B5FE0" w14:textId="77777777" w:rsidR="00116050" w:rsidRPr="009F1D64" w:rsidRDefault="00116050" w:rsidP="00641C0C">
                  <w:pPr>
                    <w:jc w:val="center"/>
                    <w:rPr>
                      <w:lang w:val="de-DE"/>
                    </w:rPr>
                  </w:pPr>
                  <w:r w:rsidRPr="009F1D64">
                    <w:rPr>
                      <w:rFonts w:cs="Arial"/>
                      <w:noProof/>
                      <w:lang w:val="de-DE"/>
                    </w:rPr>
                    <w:drawing>
                      <wp:inline distT="0" distB="0" distL="0" distR="0" wp14:anchorId="3322FC27" wp14:editId="6030311E">
                        <wp:extent cx="1381620" cy="1313173"/>
                        <wp:effectExtent l="0" t="0" r="0" b="1905"/>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rotWithShape="1">
                                <a:blip r:embed="rId17"/>
                                <a:srcRect l="40594" t="63105" r="41379" b="5095"/>
                                <a:stretch/>
                              </pic:blipFill>
                              <pic:spPr bwMode="auto">
                                <a:xfrm>
                                  <a:off x="0" y="0"/>
                                  <a:ext cx="1381620" cy="1313173"/>
                                </a:xfrm>
                                <a:prstGeom prst="rect">
                                  <a:avLst/>
                                </a:prstGeom>
                                <a:ln>
                                  <a:noFill/>
                                </a:ln>
                                <a:extLst>
                                  <a:ext uri="{53640926-AAD7-44D8-BBD7-CCE9431645EC}">
                                    <a14:shadowObscured xmlns:a14="http://schemas.microsoft.com/office/drawing/2010/main"/>
                                  </a:ext>
                                </a:extLst>
                              </pic:spPr>
                            </pic:pic>
                          </a:graphicData>
                        </a:graphic>
                      </wp:inline>
                    </w:drawing>
                  </w:r>
                </w:p>
                <w:p w14:paraId="4E09F34F" w14:textId="77777777" w:rsidR="00116050" w:rsidRPr="009F1D64" w:rsidRDefault="00116050" w:rsidP="00641C0C">
                  <w:pPr>
                    <w:jc w:val="center"/>
                    <w:rPr>
                      <w:lang w:val="de-DE"/>
                    </w:rPr>
                  </w:pPr>
                </w:p>
                <w:p w14:paraId="6EC7FCDB" w14:textId="77777777" w:rsidR="00C008E9" w:rsidRPr="009F1D64" w:rsidRDefault="00012F0A">
                  <w:pPr>
                    <w:ind w:right="37"/>
                    <w:rPr>
                      <w:rFonts w:cs="Arial"/>
                      <w:lang w:val="de-DE"/>
                    </w:rPr>
                  </w:pPr>
                  <w:r w:rsidRPr="009F1D64">
                    <w:rPr>
                      <w:lang w:val="de-DE"/>
                    </w:rPr>
                    <w:t>Die Symptome der Venenreinigung können auch durch andere Faktoren verursacht werden. Ihre Entwicklung im Laufe der Zeit sollte bewertet werden.</w:t>
                  </w:r>
                </w:p>
              </w:tc>
            </w:tr>
          </w:tbl>
          <w:p w14:paraId="6A142889" w14:textId="77777777" w:rsidR="00C008E9" w:rsidRPr="009F1D64" w:rsidRDefault="00012F0A">
            <w:pPr>
              <w:rPr>
                <w:lang w:val="de-DE"/>
              </w:rPr>
            </w:pPr>
            <w:r w:rsidRPr="009F1D64">
              <w:rPr>
                <w:lang w:val="de-DE"/>
              </w:rPr>
              <w:lastRenderedPageBreak/>
              <w:t>Mit freundlicher Genehmigung von GEVES-SNES im Rahmen des CPVO Harmores-Projekts.</w:t>
            </w:r>
          </w:p>
        </w:tc>
      </w:tr>
      <w:tr w:rsidR="00116050" w:rsidRPr="009F1D64" w14:paraId="1E8009E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501173" w14:textId="77777777" w:rsidR="00C008E9" w:rsidRPr="009F1D64" w:rsidRDefault="00012F0A">
            <w:pPr>
              <w:jc w:val="left"/>
              <w:rPr>
                <w:lang w:val="de-DE"/>
              </w:rPr>
            </w:pPr>
            <w:r w:rsidRPr="009F1D64">
              <w:rPr>
                <w:lang w:val="de-DE"/>
              </w:rPr>
              <w:lastRenderedPageBreak/>
              <w:t>Ad. 69.1 - 69.3,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7BA5653" w14:textId="77777777" w:rsidR="00C008E9" w:rsidRPr="009F1D64" w:rsidRDefault="00012F0A">
            <w:pPr>
              <w:rPr>
                <w:rFonts w:cs="Arial"/>
                <w:lang w:val="de-DE"/>
              </w:rPr>
            </w:pPr>
            <w:r w:rsidRPr="009F1D64">
              <w:rPr>
                <w:rFonts w:cs="Arial"/>
                <w:lang w:val="de-DE"/>
              </w:rPr>
              <w:t>- sollte lauten: "Für Sorten mit ... Im Falle eines nicht eindeutigen Ergebnisses, ... erneut testen oder in einem anderen Labor testen."</w:t>
            </w:r>
          </w:p>
          <w:p w14:paraId="328E7735" w14:textId="77777777" w:rsidR="00C008E9" w:rsidRPr="009F1D64" w:rsidRDefault="00012F0A">
            <w:pPr>
              <w:rPr>
                <w:lang w:val="de-DE"/>
              </w:rPr>
            </w:pPr>
            <w:r w:rsidRPr="009F1D64">
              <w:rPr>
                <w:rFonts w:cs="Arial"/>
                <w:lang w:val="de-DE"/>
              </w:rPr>
              <w:t>- zum Löschen der Grafik</w:t>
            </w:r>
          </w:p>
        </w:tc>
      </w:tr>
      <w:tr w:rsidR="00116050" w:rsidRPr="009F1D64" w14:paraId="416C146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0931CC" w14:textId="77777777" w:rsidR="00C008E9" w:rsidRPr="009F1D64" w:rsidRDefault="00012F0A">
            <w:pPr>
              <w:jc w:val="left"/>
              <w:rPr>
                <w:lang w:val="de-DE"/>
              </w:rPr>
            </w:pPr>
            <w:r w:rsidRPr="009F1D64">
              <w:rPr>
                <w:lang w:val="de-DE"/>
              </w:rPr>
              <w:t>Ad. 69.4,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8C82624" w14:textId="77777777" w:rsidR="00C008E9" w:rsidRPr="009F1D64" w:rsidRDefault="00012F0A">
            <w:pPr>
              <w:rPr>
                <w:rFonts w:cs="Arial"/>
                <w:lang w:val="de-DE"/>
              </w:rPr>
            </w:pPr>
            <w:r w:rsidRPr="009F1D64">
              <w:rPr>
                <w:rFonts w:cs="Arial"/>
                <w:lang w:val="de-DE"/>
              </w:rPr>
              <w:t>- zum Löschen der Grafik</w:t>
            </w:r>
          </w:p>
        </w:tc>
      </w:tr>
      <w:tr w:rsidR="00116050" w:rsidRPr="009F1D64" w14:paraId="3471887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57D81C" w14:textId="77777777" w:rsidR="00C008E9" w:rsidRPr="009F1D64" w:rsidRDefault="00012F0A">
            <w:pPr>
              <w:jc w:val="left"/>
              <w:rPr>
                <w:lang w:val="de-DE"/>
              </w:rPr>
            </w:pPr>
            <w:r w:rsidRPr="009F1D64">
              <w:rPr>
                <w:lang w:val="de-DE"/>
              </w:rPr>
              <w:t xml:space="preserve">Ad. 70.1 - 70.5,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70A8D74" w14:textId="77777777" w:rsidR="00C008E9" w:rsidRPr="009F1D64" w:rsidRDefault="00012F0A">
            <w:pPr>
              <w:rPr>
                <w:rFonts w:cs="Arial"/>
                <w:lang w:val="de-DE"/>
              </w:rPr>
            </w:pPr>
            <w:r w:rsidRPr="009F1D64">
              <w:rPr>
                <w:rFonts w:cs="Arial"/>
                <w:lang w:val="de-DE"/>
              </w:rPr>
              <w:t>Diagramm wie folgt geändert werden:</w:t>
            </w:r>
          </w:p>
          <w:p w14:paraId="7AE16877" w14:textId="77777777" w:rsidR="00116050" w:rsidRPr="009F1D64" w:rsidRDefault="00116050" w:rsidP="00641C0C">
            <w:pPr>
              <w:rPr>
                <w:rFonts w:cs="Arial"/>
                <w:lang w:val="de-DE"/>
              </w:rPr>
            </w:pPr>
            <w:r w:rsidRPr="009F1D64">
              <w:rPr>
                <w:noProof/>
                <w:lang w:val="de-DE"/>
              </w:rPr>
              <w:drawing>
                <wp:inline distT="0" distB="0" distL="0" distR="0" wp14:anchorId="33D93AA5" wp14:editId="2FAB9140">
                  <wp:extent cx="5083175" cy="2148205"/>
                  <wp:effectExtent l="0" t="0" r="3175" b="444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83175" cy="2148205"/>
                          </a:xfrm>
                          <a:prstGeom prst="rect">
                            <a:avLst/>
                          </a:prstGeom>
                          <a:noFill/>
                          <a:ln>
                            <a:noFill/>
                          </a:ln>
                        </pic:spPr>
                      </pic:pic>
                    </a:graphicData>
                  </a:graphic>
                </wp:inline>
              </w:drawing>
            </w:r>
          </w:p>
        </w:tc>
      </w:tr>
      <w:tr w:rsidR="00116050" w:rsidRPr="009F1D64" w14:paraId="382E5735" w14:textId="77777777" w:rsidTr="00641C0C">
        <w:trPr>
          <w:trHeight w:val="274"/>
        </w:trPr>
        <w:tc>
          <w:tcPr>
            <w:tcW w:w="1418" w:type="dxa"/>
            <w:tcBorders>
              <w:top w:val="single" w:sz="4" w:space="0" w:color="auto"/>
              <w:left w:val="single" w:sz="4" w:space="0" w:color="auto"/>
              <w:bottom w:val="nil"/>
              <w:right w:val="single" w:sz="4" w:space="0" w:color="auto"/>
            </w:tcBorders>
            <w:shd w:val="clear" w:color="auto" w:fill="auto"/>
          </w:tcPr>
          <w:p w14:paraId="028CA149" w14:textId="77777777" w:rsidR="00C008E9" w:rsidRPr="009F1D64" w:rsidRDefault="00012F0A">
            <w:pPr>
              <w:jc w:val="left"/>
              <w:rPr>
                <w:lang w:val="de-DE"/>
              </w:rPr>
            </w:pPr>
            <w:r w:rsidRPr="009F1D64">
              <w:rPr>
                <w:rFonts w:cs="Arial"/>
                <w:lang w:val="de-DE"/>
              </w:rPr>
              <w:t xml:space="preserve">Ad. 69.4, </w:t>
            </w:r>
            <w:r w:rsidRPr="009F1D64">
              <w:rPr>
                <w:lang w:val="de-DE"/>
              </w:rPr>
              <w:t>11.2</w:t>
            </w:r>
          </w:p>
        </w:tc>
        <w:tc>
          <w:tcPr>
            <w:tcW w:w="8221" w:type="dxa"/>
            <w:tcBorders>
              <w:top w:val="single" w:sz="4" w:space="0" w:color="auto"/>
              <w:left w:val="single" w:sz="4" w:space="0" w:color="auto"/>
              <w:bottom w:val="nil"/>
              <w:right w:val="single" w:sz="4" w:space="0" w:color="auto"/>
            </w:tcBorders>
            <w:shd w:val="clear" w:color="auto" w:fill="auto"/>
          </w:tcPr>
          <w:p w14:paraId="68142A82" w14:textId="77777777" w:rsidR="00C008E9" w:rsidRPr="009F1D64" w:rsidRDefault="00012F0A">
            <w:pPr>
              <w:keepNext/>
              <w:jc w:val="left"/>
              <w:rPr>
                <w:rFonts w:cs="Arial"/>
                <w:color w:val="0070C0"/>
                <w:lang w:val="de-DE"/>
              </w:rPr>
            </w:pPr>
            <w:r w:rsidRPr="009F1D64">
              <w:rPr>
                <w:rFonts w:cs="Arial"/>
                <w:lang w:val="de-DE"/>
              </w:rPr>
              <w:t>aktualisierte Abbildungen zu verwenden, die verdeutlichen, dass nicht geimpfte Pflanzen Attrappen sind:</w:t>
            </w:r>
          </w:p>
          <w:p w14:paraId="68AFB7E2" w14:textId="77777777" w:rsidR="00C008E9" w:rsidRPr="009F1D64" w:rsidRDefault="00012F0A">
            <w:pPr>
              <w:keepNext/>
              <w:rPr>
                <w:lang w:val="de-DE"/>
              </w:rPr>
            </w:pPr>
            <w:r w:rsidRPr="009F1D64">
              <w:rPr>
                <w:noProof/>
                <w:lang w:val="de-DE"/>
              </w:rPr>
              <mc:AlternateContent>
                <mc:Choice Requires="wps">
                  <w:drawing>
                    <wp:anchor distT="0" distB="0" distL="114300" distR="114300" simplePos="0" relativeHeight="251663360" behindDoc="0" locked="0" layoutInCell="1" allowOverlap="1" wp14:anchorId="63F01EC3" wp14:editId="0DD908DE">
                      <wp:simplePos x="0" y="0"/>
                      <wp:positionH relativeFrom="column">
                        <wp:posOffset>1714500</wp:posOffset>
                      </wp:positionH>
                      <wp:positionV relativeFrom="paragraph">
                        <wp:posOffset>2432050</wp:posOffset>
                      </wp:positionV>
                      <wp:extent cx="1123950" cy="736600"/>
                      <wp:effectExtent l="19050" t="19050" r="19050" b="25400"/>
                      <wp:wrapNone/>
                      <wp:docPr id="41" name="Straight Connector 41"/>
                      <wp:cNvGraphicFramePr/>
                      <a:graphic xmlns:a="http://schemas.openxmlformats.org/drawingml/2006/main">
                        <a:graphicData uri="http://schemas.microsoft.com/office/word/2010/wordprocessingShape">
                          <wps:wsp>
                            <wps:cNvCnPr/>
                            <wps:spPr>
                              <a:xfrm>
                                <a:off x="0" y="0"/>
                                <a:ext cx="1123950" cy="736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4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" from="135pt,191.5pt" to="223.5pt,249.5pt" w14:anchorId="229DA0D2"/>
                  </w:pict>
                </mc:Fallback>
              </mc:AlternateContent>
            </w:r>
            <w:r w:rsidRPr="009F1D64">
              <w:rPr>
                <w:noProof/>
                <w:lang w:val="de-DE"/>
              </w:rPr>
              <mc:AlternateContent>
                <mc:Choice Requires="wps">
                  <w:drawing>
                    <wp:anchor distT="0" distB="0" distL="114300" distR="114300" simplePos="0" relativeHeight="251662336" behindDoc="0" locked="0" layoutInCell="1" allowOverlap="1" wp14:anchorId="5A35E0F2" wp14:editId="60039BDF">
                      <wp:simplePos x="0" y="0"/>
                      <wp:positionH relativeFrom="column">
                        <wp:posOffset>1714500</wp:posOffset>
                      </wp:positionH>
                      <wp:positionV relativeFrom="paragraph">
                        <wp:posOffset>2432050</wp:posOffset>
                      </wp:positionV>
                      <wp:extent cx="1123950" cy="768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flipV="1">
                                <a:off x="0" y="0"/>
                                <a:ext cx="1123950" cy="768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40"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" from="135pt,191.5pt" to="223.5pt,252pt" w14:anchorId="7192C0A7"/>
                  </w:pict>
                </mc:Fallback>
              </mc:AlternateContent>
            </w:r>
            <w:r w:rsidRPr="009F1D64">
              <w:rPr>
                <w:noProof/>
                <w:lang w:val="de-DE"/>
              </w:rPr>
              <w:drawing>
                <wp:inline distT="0" distB="0" distL="0" distR="0" wp14:anchorId="057FB2CD" wp14:editId="0EFB0E75">
                  <wp:extent cx="4921857" cy="4202254"/>
                  <wp:effectExtent l="0" t="0" r="0" b="8255"/>
                  <wp:docPr id="31" name="Picture 31" descr="A collage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plants&#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27146" cy="4206769"/>
                          </a:xfrm>
                          <a:prstGeom prst="rect">
                            <a:avLst/>
                          </a:prstGeom>
                          <a:noFill/>
                          <a:ln>
                            <a:noFill/>
                          </a:ln>
                        </pic:spPr>
                      </pic:pic>
                    </a:graphicData>
                  </a:graphic>
                </wp:inline>
              </w:drawing>
            </w:r>
          </w:p>
        </w:tc>
      </w:tr>
      <w:tr w:rsidR="00116050" w:rsidRPr="009F1D64" w14:paraId="0BCB2473"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64D45AA1" w14:textId="77777777" w:rsidR="00116050" w:rsidRPr="009F1D64" w:rsidRDefault="00116050" w:rsidP="00641C0C">
            <w:pPr>
              <w:jc w:val="left"/>
              <w:rPr>
                <w:rFonts w:cs="Arial"/>
                <w:lang w:val="de-DE"/>
              </w:rPr>
            </w:pPr>
          </w:p>
        </w:tc>
        <w:tc>
          <w:tcPr>
            <w:tcW w:w="8221" w:type="dxa"/>
            <w:tcBorders>
              <w:top w:val="nil"/>
              <w:left w:val="single" w:sz="4" w:space="0" w:color="auto"/>
              <w:bottom w:val="single" w:sz="4" w:space="0" w:color="auto"/>
              <w:right w:val="single" w:sz="4" w:space="0" w:color="auto"/>
            </w:tcBorders>
            <w:shd w:val="clear" w:color="auto" w:fill="auto"/>
          </w:tcPr>
          <w:p w14:paraId="41A5AC2D" w14:textId="77777777" w:rsidR="00116050" w:rsidRPr="009F1D64" w:rsidRDefault="00116050" w:rsidP="00641C0C">
            <w:pPr>
              <w:keepNext/>
              <w:jc w:val="left"/>
              <w:rPr>
                <w:rFonts w:cs="Arial"/>
                <w:lang w:val="de-DE"/>
              </w:rPr>
            </w:pPr>
            <w:r w:rsidRPr="009F1D64">
              <w:rPr>
                <w:noProof/>
                <w:lang w:val="de-DE"/>
              </w:rPr>
              <w:drawing>
                <wp:inline distT="0" distB="0" distL="0" distR="0" wp14:anchorId="506669E2" wp14:editId="03F8D29B">
                  <wp:extent cx="4937760" cy="4462502"/>
                  <wp:effectExtent l="0" t="0" r="0" b="0"/>
                  <wp:docPr id="17" name="Picture 17" descr="A collage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a plan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944409" cy="4468511"/>
                          </a:xfrm>
                          <a:prstGeom prst="rect">
                            <a:avLst/>
                          </a:prstGeom>
                          <a:noFill/>
                          <a:ln>
                            <a:noFill/>
                          </a:ln>
                        </pic:spPr>
                      </pic:pic>
                    </a:graphicData>
                  </a:graphic>
                </wp:inline>
              </w:drawing>
            </w:r>
          </w:p>
        </w:tc>
      </w:tr>
      <w:tr w:rsidR="00116050" w:rsidRPr="00000B4C" w14:paraId="3295A90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420B0D" w14:textId="77777777" w:rsidR="00C008E9" w:rsidRPr="009F1D64" w:rsidRDefault="00012F0A">
            <w:pPr>
              <w:jc w:val="left"/>
              <w:rPr>
                <w:lang w:val="de-DE"/>
              </w:rPr>
            </w:pPr>
            <w:r w:rsidRPr="009F1D64">
              <w:rPr>
                <w:lang w:val="de-DE"/>
              </w:rPr>
              <w:t xml:space="preserve">Ad. 70.1 - 70.5, </w:t>
            </w:r>
            <w:r w:rsidRPr="009F1D64">
              <w:rPr>
                <w:rFonts w:cs="Arial"/>
                <w:lang w:val="de-DE"/>
              </w:rPr>
              <w:t>8.2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AE98D5" w14:textId="77777777" w:rsidR="00C008E9" w:rsidRPr="009F1D64" w:rsidRDefault="00012F0A">
            <w:pPr>
              <w:jc w:val="left"/>
              <w:rPr>
                <w:rFonts w:cs="Arial"/>
                <w:lang w:val="de-DE"/>
              </w:rPr>
            </w:pPr>
            <w:r w:rsidRPr="009F1D64">
              <w:rPr>
                <w:lang w:val="de-DE"/>
              </w:rPr>
              <w:t xml:space="preserve">sollte lauten </w:t>
            </w:r>
            <w:r w:rsidRPr="009F1D64">
              <w:rPr>
                <w:rFonts w:cs="Arial"/>
                <w:lang w:val="de-DE"/>
              </w:rPr>
              <w:t>"Anfällige Sorte, zum Beispiel Védrantais.</w:t>
            </w:r>
          </w:p>
          <w:p w14:paraId="682A1C89" w14:textId="77777777" w:rsidR="00C008E9" w:rsidRPr="009F1D64" w:rsidRDefault="00012F0A">
            <w:pPr>
              <w:jc w:val="left"/>
              <w:rPr>
                <w:lang w:val="de-DE"/>
              </w:rPr>
            </w:pPr>
            <w:r w:rsidRPr="009F1D64">
              <w:rPr>
                <w:rFonts w:cs="Arial"/>
                <w:lang w:val="de-DE"/>
              </w:rPr>
              <w:t>Für höhere Isolate wie 3,5 oder 5 kann eine Vermehrungssorte mit unterlegener Resistenz besser geeignet sein, um das Isolat fit zu halten."</w:t>
            </w:r>
          </w:p>
        </w:tc>
      </w:tr>
      <w:tr w:rsidR="00116050" w:rsidRPr="00000B4C" w14:paraId="686989D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827C03" w14:textId="77777777" w:rsidR="00C008E9" w:rsidRPr="009F1D64" w:rsidRDefault="00012F0A">
            <w:pPr>
              <w:rPr>
                <w:lang w:val="de-DE"/>
              </w:rPr>
            </w:pPr>
            <w:r w:rsidRPr="009F1D64">
              <w:rPr>
                <w:rFonts w:cs="Arial"/>
                <w:lang w:val="de-DE"/>
              </w:rPr>
              <w:t xml:space="preserve">Ad. 70.1 bis 70.5, </w:t>
            </w:r>
            <w:r w:rsidRPr="009F1D64">
              <w:rPr>
                <w:lang w:val="de-DE"/>
              </w:rP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2DC4C57" w14:textId="77777777" w:rsidR="00C008E9" w:rsidRPr="009F1D64" w:rsidRDefault="00012F0A">
            <w:pPr>
              <w:jc w:val="left"/>
              <w:rPr>
                <w:rFonts w:cs="Arial"/>
                <w:color w:val="0070C0"/>
                <w:lang w:val="de-DE"/>
              </w:rPr>
            </w:pPr>
            <w:r w:rsidRPr="009F1D64">
              <w:rPr>
                <w:rFonts w:cs="Arial"/>
                <w:lang w:val="de-DE"/>
              </w:rPr>
              <w:t>sollte lauten "Mindestens 20 Pflanzen pro Sorte und Kontrollen. Fügen Sie auch 5 Pflanzen für andere Differentiale hinzu, um die Identität der geprüften Px-Rasse zu validieren."</w:t>
            </w:r>
          </w:p>
        </w:tc>
      </w:tr>
      <w:tr w:rsidR="00116050" w:rsidRPr="00000B4C" w14:paraId="7933550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DA981C" w14:textId="77777777" w:rsidR="00C008E9" w:rsidRPr="009F1D64" w:rsidRDefault="00012F0A">
            <w:pPr>
              <w:rPr>
                <w:lang w:val="de-DE"/>
              </w:rPr>
            </w:pPr>
            <w:r w:rsidRPr="009F1D64">
              <w:rPr>
                <w:rFonts w:cs="Arial"/>
                <w:lang w:val="de-DE"/>
              </w:rPr>
              <w:t xml:space="preserve">Ad. 70.1 bis 70.5, </w:t>
            </w:r>
            <w:r w:rsidRPr="009F1D64">
              <w:rPr>
                <w:lang w:val="de-DE"/>
              </w:rPr>
              <w:t>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40A462F" w14:textId="77777777" w:rsidR="00C008E9" w:rsidRPr="009F1D64" w:rsidRDefault="00012F0A">
            <w:pPr>
              <w:rPr>
                <w:lang w:val="de-DE"/>
              </w:rPr>
            </w:pPr>
            <w:r w:rsidRPr="009F1D64">
              <w:rPr>
                <w:rFonts w:cs="Arial"/>
                <w:lang w:val="de-DE"/>
              </w:rPr>
              <w:t>sollte lauten: "Schließen Sie mindestens 5 Pflanzen pro Differenzial ein, um die Ethnie zu validieren und den Grad der Sporenbildung zu vergleichen."</w:t>
            </w:r>
          </w:p>
        </w:tc>
      </w:tr>
    </w:tbl>
    <w:p w14:paraId="4151290F" w14:textId="77777777" w:rsidR="00116050" w:rsidRPr="009F1D64" w:rsidRDefault="00116050" w:rsidP="00116050">
      <w:pPr>
        <w:rPr>
          <w:lang w:val="de-DE"/>
        </w:rPr>
      </w:pPr>
    </w:p>
    <w:p w14:paraId="61A0FDB0" w14:textId="77777777" w:rsidR="00116050" w:rsidRPr="009F1D64" w:rsidRDefault="00116050" w:rsidP="00116050">
      <w:pPr>
        <w:rPr>
          <w:lang w:val="de-DE"/>
        </w:rPr>
      </w:pPr>
      <w:r w:rsidRPr="009F1D64">
        <w:rPr>
          <w:lang w:val="de-DE"/>
        </w:rPr>
        <w:br w:type="page"/>
      </w:r>
    </w:p>
    <w:p w14:paraId="78312F96"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00B4C" w14:paraId="444FD408" w14:textId="77777777" w:rsidTr="00641C0C">
        <w:trPr>
          <w:cantSplit/>
        </w:trPr>
        <w:tc>
          <w:tcPr>
            <w:tcW w:w="1840" w:type="dxa"/>
            <w:shd w:val="clear" w:color="auto" w:fill="D9D9D9" w:themeFill="background1" w:themeFillShade="D9"/>
          </w:tcPr>
          <w:p w14:paraId="11FB87DA" w14:textId="77777777" w:rsidR="00C008E9" w:rsidRPr="009F1D64" w:rsidRDefault="00012F0A">
            <w:pPr>
              <w:keepNext/>
              <w:spacing w:before="60" w:after="60"/>
              <w:rPr>
                <w:b/>
                <w:bCs/>
                <w:lang w:val="de-DE"/>
              </w:rPr>
            </w:pPr>
            <w:bookmarkStart w:id="69" w:name="_Hlk149038596"/>
            <w:r w:rsidRPr="009F1D64">
              <w:rPr>
                <w:rFonts w:cs="Arial"/>
                <w:b/>
                <w:bCs/>
                <w:color w:val="000000"/>
                <w:lang w:val="de-DE"/>
              </w:rPr>
              <w:t>TC/59/22</w:t>
            </w:r>
          </w:p>
        </w:tc>
        <w:tc>
          <w:tcPr>
            <w:tcW w:w="7821" w:type="dxa"/>
            <w:shd w:val="clear" w:color="auto" w:fill="D9D9D9" w:themeFill="background1" w:themeFillShade="D9"/>
          </w:tcPr>
          <w:p w14:paraId="7997817F" w14:textId="77777777" w:rsidR="00C008E9" w:rsidRPr="009F1D64" w:rsidRDefault="00012F0A">
            <w:pPr>
              <w:keepNext/>
              <w:tabs>
                <w:tab w:val="right" w:pos="2473"/>
              </w:tabs>
              <w:adjustRightInd w:val="0"/>
              <w:snapToGrid w:val="0"/>
              <w:spacing w:before="60" w:after="60"/>
              <w:jc w:val="left"/>
              <w:rPr>
                <w:rFonts w:cs="Arial"/>
                <w:b/>
                <w:bCs/>
                <w:lang w:val="de-DE"/>
              </w:rPr>
            </w:pPr>
            <w:r w:rsidRPr="009F1D64">
              <w:rPr>
                <w:rFonts w:cs="Arial"/>
                <w:b/>
                <w:bCs/>
                <w:iCs/>
                <w:lang w:val="de-DE"/>
              </w:rPr>
              <w:t xml:space="preserve">Teilweise Überarbeitung der Prüfungsrichtlinien für </w:t>
            </w:r>
            <w:r w:rsidRPr="009F1D64">
              <w:rPr>
                <w:rFonts w:cs="Arial"/>
                <w:b/>
                <w:bCs/>
                <w:lang w:val="de-DE"/>
              </w:rPr>
              <w:t xml:space="preserve">Spinat </w:t>
            </w:r>
          </w:p>
        </w:tc>
      </w:tr>
      <w:bookmarkEnd w:id="69"/>
    </w:tbl>
    <w:p w14:paraId="45860A27" w14:textId="77777777" w:rsidR="00116050" w:rsidRPr="009F1D64" w:rsidRDefault="00116050" w:rsidP="00116050">
      <w:pPr>
        <w:keepNext/>
        <w:rPr>
          <w:lang w:val="de-DE"/>
        </w:rPr>
      </w:pPr>
    </w:p>
    <w:p w14:paraId="42404C70" w14:textId="77777777" w:rsidR="00C008E9" w:rsidRPr="009F1D64" w:rsidRDefault="00012F0A">
      <w:pPr>
        <w:ind w:firstLine="567"/>
        <w:rPr>
          <w:lang w:val="de-DE"/>
        </w:rPr>
      </w:pPr>
      <w:r w:rsidRPr="009F1D64">
        <w:rPr>
          <w:lang w:val="de-DE"/>
        </w:rPr>
        <w:t xml:space="preserve">Der TC-EDC prüfte das Dokument </w:t>
      </w:r>
      <w:r w:rsidRPr="009F1D64">
        <w:rPr>
          <w:rFonts w:cs="Arial"/>
          <w:shd w:val="clear" w:color="auto" w:fill="FFFFFF"/>
          <w:lang w:val="de-DE"/>
        </w:rPr>
        <w:t xml:space="preserve">TC/59/22 </w:t>
      </w:r>
      <w:r w:rsidRPr="009F1D64">
        <w:rPr>
          <w:lang w:val="de-DE"/>
        </w:rPr>
        <w:t>und gab die in der nachstehenden Tabelle aufgeführten Empfehlungen ab.</w:t>
      </w:r>
    </w:p>
    <w:p w14:paraId="37C14F76" w14:textId="77777777" w:rsidR="00116050" w:rsidRPr="009F1D64" w:rsidRDefault="00116050" w:rsidP="00116050">
      <w:pPr>
        <w:jc w:val="left"/>
        <w:rPr>
          <w:lang w:val="de-DE"/>
        </w:rPr>
      </w:pPr>
    </w:p>
    <w:p w14:paraId="0E12357E" w14:textId="2CD38C98" w:rsidR="00C008E9" w:rsidRPr="009F1D64" w:rsidRDefault="00012F0A">
      <w:pPr>
        <w:ind w:firstLine="567"/>
        <w:rPr>
          <w:lang w:val="de-DE"/>
        </w:rPr>
      </w:pPr>
      <w:r w:rsidRPr="009F1D64">
        <w:rPr>
          <w:lang w:val="de-DE"/>
        </w:rPr>
        <w:t xml:space="preserve">Der TC-EDC vereinbarte, </w:t>
      </w:r>
      <w:r w:rsidR="00000B4C" w:rsidRPr="009F1D64">
        <w:rPr>
          <w:lang w:val="de-DE"/>
        </w:rPr>
        <w:t>da</w:t>
      </w:r>
      <w:r w:rsidR="00000B4C">
        <w:rPr>
          <w:lang w:val="de-DE"/>
        </w:rPr>
        <w:t>ss</w:t>
      </w:r>
      <w:r w:rsidR="00000B4C" w:rsidRPr="009F1D64">
        <w:rPr>
          <w:lang w:val="de-DE"/>
        </w:rPr>
        <w:t xml:space="preserve"> </w:t>
      </w:r>
      <w:r w:rsidR="00000B4C">
        <w:rPr>
          <w:lang w:val="de-DE"/>
        </w:rPr>
        <w:t>die Teilüberarbeitung</w:t>
      </w:r>
      <w:r w:rsidR="00000B4C" w:rsidRPr="009F1D64">
        <w:rPr>
          <w:lang w:val="de-DE"/>
        </w:rPr>
        <w:t xml:space="preserve"> der Prüfungsrichtlinien </w:t>
      </w:r>
      <w:r w:rsidRPr="009F1D64">
        <w:rPr>
          <w:lang w:val="de-DE"/>
        </w:rPr>
        <w:t xml:space="preserve">für </w:t>
      </w:r>
      <w:r w:rsidR="00000B4C">
        <w:rPr>
          <w:lang w:val="de-DE"/>
        </w:rPr>
        <w:t>Spinat</w:t>
      </w:r>
      <w:r w:rsidRPr="009F1D64">
        <w:rPr>
          <w:lang w:val="de-DE"/>
        </w:rPr>
        <w:t>, vorbehaltlich der Zustimmung des federführenden Sachverständigen zu den abgegebenen Empfehlungen, an den TC zur Annahme auf dem Schriftweg weitergeleitet werden soll.</w:t>
      </w:r>
    </w:p>
    <w:p w14:paraId="6B9ACB28" w14:textId="77777777" w:rsidR="00116050" w:rsidRPr="009F1D64" w:rsidRDefault="00116050" w:rsidP="00116050">
      <w:pPr>
        <w:keepNext/>
        <w:rPr>
          <w:lang w:val="de-DE"/>
        </w:rPr>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199"/>
      </w:tblGrid>
      <w:tr w:rsidR="00116050" w:rsidRPr="00000B4C" w14:paraId="163CCC9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70BA10" w14:textId="77777777" w:rsidR="00C008E9" w:rsidRPr="009F1D64" w:rsidRDefault="00012F0A">
            <w:pPr>
              <w:rPr>
                <w:lang w:val="de-DE"/>
              </w:rPr>
            </w:pPr>
            <w:r w:rsidRPr="009F1D64">
              <w:rPr>
                <w:lang w:val="de-DE"/>
              </w:rPr>
              <w:t>Zeichen.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7B9ECD74" w14:textId="77777777" w:rsidR="00C008E9" w:rsidRPr="009F1D64" w:rsidRDefault="00012F0A">
            <w:pPr>
              <w:keepNext/>
              <w:rPr>
                <w:lang w:val="de-DE"/>
              </w:rPr>
            </w:pPr>
            <w:r w:rsidRPr="009F1D64">
              <w:rPr>
                <w:lang w:val="de-DE"/>
              </w:rPr>
              <w:t>muss es heißen "Pflanze: Form der Scheinfrüchte".</w:t>
            </w:r>
          </w:p>
        </w:tc>
      </w:tr>
      <w:tr w:rsidR="00116050" w:rsidRPr="009F1D64" w14:paraId="38889B3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814A45" w14:textId="77777777" w:rsidR="00C008E9" w:rsidRPr="009F1D64" w:rsidRDefault="00012F0A">
            <w:pPr>
              <w:rPr>
                <w:lang w:val="de-DE"/>
              </w:rPr>
            </w:pPr>
            <w:r w:rsidRPr="009F1D64">
              <w:rPr>
                <w:lang w:val="de-DE"/>
              </w:rPr>
              <w:t>Ad.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3C0B0040" w14:textId="77777777" w:rsidR="00C008E9" w:rsidRPr="009F1D64" w:rsidRDefault="00012F0A">
            <w:pPr>
              <w:keepNext/>
              <w:spacing w:line="256" w:lineRule="auto"/>
              <w:rPr>
                <w:lang w:val="de-DE"/>
              </w:rPr>
            </w:pPr>
            <w:r w:rsidRPr="009F1D64">
              <w:rPr>
                <w:lang w:val="de-DE"/>
              </w:rPr>
              <w:t>- sollte lauten "Die Erfassungen sollten an der Pflanze erfolgen, wenn die Pseudofrüchte voll entwickelt sind, an weiblichen und einhäusigen Pflanzen.  Die Sorten können nur aus Pflanzen mit runden Pseudofrüchten (Anmerkung 1), nur aus Pflanzen mit bedornten Pseudofrüchten (Anmerkung 3) oder sowohl aus Pflanzen mit runden Pseudofrüchten als auch aus Pflanzen mit bedornten Pseudofrüchten (Anmerkung 2) bestehen.</w:t>
            </w:r>
          </w:p>
          <w:p w14:paraId="0D156029" w14:textId="77777777" w:rsidR="00C008E9" w:rsidRPr="009F1D64" w:rsidRDefault="00012F0A">
            <w:pPr>
              <w:keepNext/>
              <w:spacing w:line="256" w:lineRule="auto"/>
              <w:rPr>
                <w:lang w:val="de-DE"/>
              </w:rPr>
            </w:pPr>
            <w:r w:rsidRPr="009F1D64">
              <w:rPr>
                <w:lang w:val="de-DE"/>
              </w:rPr>
              <w:t>Bei Hybridsorten kann das Merkmal aufspalten. Wenn die Aufspaltung in der vorausgesagten Weise erfolgt, sollte die Sorte als 'Pflanzen mit runden Scheinfrüchten und Pflanzen mit bedornten Scheinfrüchten' (Note 2) klassifiziert werden."</w:t>
            </w:r>
          </w:p>
          <w:p w14:paraId="0816AE42" w14:textId="77777777" w:rsidR="00C008E9" w:rsidRPr="009F1D64" w:rsidRDefault="00012F0A">
            <w:pPr>
              <w:keepNext/>
              <w:spacing w:line="256" w:lineRule="auto"/>
              <w:rPr>
                <w:lang w:val="de-DE"/>
              </w:rPr>
            </w:pPr>
            <w:r w:rsidRPr="009F1D64">
              <w:rPr>
                <w:lang w:val="de-DE"/>
              </w:rPr>
              <w:t>- die derzeitige Abbildung für bedornte Pseudofrüchte durch die folgende zu ersetzen:</w:t>
            </w:r>
          </w:p>
          <w:p w14:paraId="6927D7A4" w14:textId="77777777" w:rsidR="00116050" w:rsidRPr="009F1D64" w:rsidRDefault="00116050" w:rsidP="00641C0C">
            <w:pPr>
              <w:keepNext/>
              <w:spacing w:line="256" w:lineRule="auto"/>
              <w:rPr>
                <w:lang w:val="de-DE"/>
              </w:rPr>
            </w:pPr>
            <w:r w:rsidRPr="009F1D64">
              <w:rPr>
                <w:noProof/>
                <w:lang w:val="de-DE"/>
              </w:rPr>
              <w:drawing>
                <wp:inline distT="0" distB="0" distL="0" distR="0" wp14:anchorId="7BB42D11" wp14:editId="4A31DE2F">
                  <wp:extent cx="1789043" cy="2206649"/>
                  <wp:effectExtent l="0" t="0" r="1905" b="3175"/>
                  <wp:docPr id="6" name="Picture 6" descr="Close-up of a plan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up of a plant with leav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61" cy="2222829"/>
                          </a:xfrm>
                          <a:prstGeom prst="rect">
                            <a:avLst/>
                          </a:prstGeom>
                          <a:noFill/>
                          <a:ln>
                            <a:noFill/>
                          </a:ln>
                        </pic:spPr>
                      </pic:pic>
                    </a:graphicData>
                  </a:graphic>
                </wp:inline>
              </w:drawing>
            </w:r>
          </w:p>
        </w:tc>
      </w:tr>
    </w:tbl>
    <w:p w14:paraId="6BB7C214" w14:textId="77777777" w:rsidR="00116050" w:rsidRPr="009F1D64" w:rsidRDefault="00116050" w:rsidP="00116050">
      <w:pPr>
        <w:rPr>
          <w:lang w:val="de-DE"/>
        </w:rPr>
      </w:pPr>
    </w:p>
    <w:p w14:paraId="039D7A72" w14:textId="77777777" w:rsidR="00116050" w:rsidRPr="009F1D64" w:rsidRDefault="00116050" w:rsidP="00116050">
      <w:pPr>
        <w:rPr>
          <w:lang w:val="de-DE"/>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6"/>
      </w:tblGrid>
      <w:tr w:rsidR="00116050" w:rsidRPr="00000B4C" w14:paraId="57EE6D94" w14:textId="77777777" w:rsidTr="00641C0C">
        <w:trPr>
          <w:cantSplit/>
        </w:trPr>
        <w:tc>
          <w:tcPr>
            <w:tcW w:w="1840" w:type="dxa"/>
            <w:shd w:val="clear" w:color="auto" w:fill="D9D9D9" w:themeFill="background1" w:themeFillShade="D9"/>
          </w:tcPr>
          <w:p w14:paraId="4B6F2095" w14:textId="77777777" w:rsidR="00C008E9" w:rsidRPr="009F1D64" w:rsidRDefault="00012F0A">
            <w:pPr>
              <w:keepNext/>
              <w:spacing w:before="60" w:after="60"/>
              <w:rPr>
                <w:b/>
                <w:bCs/>
                <w:lang w:val="de-DE"/>
              </w:rPr>
            </w:pPr>
            <w:bookmarkStart w:id="70" w:name="_Hlk149038602"/>
            <w:r w:rsidRPr="009F1D64">
              <w:rPr>
                <w:rFonts w:cs="Arial"/>
                <w:b/>
                <w:bCs/>
                <w:color w:val="000000"/>
                <w:lang w:val="de-DE"/>
              </w:rPr>
              <w:t>TC/59/24</w:t>
            </w:r>
          </w:p>
        </w:tc>
        <w:tc>
          <w:tcPr>
            <w:tcW w:w="7826" w:type="dxa"/>
            <w:shd w:val="clear" w:color="auto" w:fill="D9D9D9" w:themeFill="background1" w:themeFillShade="D9"/>
          </w:tcPr>
          <w:p w14:paraId="0141E4AD" w14:textId="2ACA9A6A" w:rsidR="00C008E9" w:rsidRPr="00000B4C" w:rsidRDefault="00012F0A">
            <w:pPr>
              <w:keepNext/>
              <w:tabs>
                <w:tab w:val="right" w:pos="2473"/>
              </w:tabs>
              <w:adjustRightInd w:val="0"/>
              <w:snapToGrid w:val="0"/>
              <w:spacing w:before="60" w:after="60"/>
              <w:jc w:val="left"/>
              <w:rPr>
                <w:rFonts w:cs="Arial"/>
                <w:b/>
                <w:bCs/>
                <w:lang w:val="de-DE"/>
              </w:rPr>
            </w:pPr>
            <w:r w:rsidRPr="009F1D64">
              <w:rPr>
                <w:rFonts w:cs="Arial"/>
                <w:b/>
                <w:bCs/>
                <w:iCs/>
                <w:lang w:val="de-DE"/>
              </w:rPr>
              <w:t xml:space="preserve">Teilweise Überarbeitung der Prüfungsrichtlinien für </w:t>
            </w:r>
            <w:r w:rsidR="00000B4C" w:rsidRPr="00000B4C">
              <w:rPr>
                <w:rFonts w:cs="Arial"/>
                <w:b/>
                <w:bCs/>
                <w:lang w:val="de-DE"/>
              </w:rPr>
              <w:t>Zucchini</w:t>
            </w:r>
          </w:p>
        </w:tc>
      </w:tr>
      <w:bookmarkEnd w:id="70"/>
    </w:tbl>
    <w:p w14:paraId="70EEB176" w14:textId="77777777" w:rsidR="00116050" w:rsidRPr="009F1D64" w:rsidRDefault="00116050" w:rsidP="00116050">
      <w:pPr>
        <w:keepNext/>
        <w:rPr>
          <w:lang w:val="de-DE"/>
        </w:rPr>
      </w:pPr>
    </w:p>
    <w:p w14:paraId="101AFA59" w14:textId="77777777" w:rsidR="00C008E9" w:rsidRPr="009F1D64" w:rsidRDefault="00012F0A">
      <w:pPr>
        <w:ind w:firstLine="567"/>
        <w:rPr>
          <w:lang w:val="de-DE"/>
        </w:rPr>
      </w:pPr>
      <w:r w:rsidRPr="009F1D64">
        <w:rPr>
          <w:lang w:val="de-DE"/>
        </w:rPr>
        <w:t xml:space="preserve">Der TC-EDC prüfte das Dokument </w:t>
      </w:r>
      <w:r w:rsidRPr="009F1D64">
        <w:rPr>
          <w:rFonts w:cs="Arial"/>
          <w:shd w:val="clear" w:color="auto" w:fill="FFFFFF"/>
          <w:lang w:val="de-DE"/>
        </w:rPr>
        <w:t xml:space="preserve">TC/59/25 </w:t>
      </w:r>
      <w:r w:rsidRPr="009F1D64">
        <w:rPr>
          <w:lang w:val="de-DE"/>
        </w:rPr>
        <w:t>und gab die in der nachstehenden Tabelle aufgeführten Empfehlungen ab.</w:t>
      </w:r>
    </w:p>
    <w:p w14:paraId="7602F32F" w14:textId="77777777" w:rsidR="00116050" w:rsidRPr="009F1D64" w:rsidRDefault="00116050" w:rsidP="00116050">
      <w:pPr>
        <w:jc w:val="left"/>
        <w:rPr>
          <w:lang w:val="de-DE"/>
        </w:rPr>
      </w:pPr>
    </w:p>
    <w:p w14:paraId="6A383D85" w14:textId="21E78C0F" w:rsidR="00C008E9" w:rsidRPr="009F1D64" w:rsidRDefault="00012F0A">
      <w:pPr>
        <w:ind w:firstLine="567"/>
        <w:rPr>
          <w:lang w:val="de-DE"/>
        </w:rPr>
      </w:pPr>
      <w:r w:rsidRPr="009F1D64">
        <w:rPr>
          <w:lang w:val="de-DE"/>
        </w:rPr>
        <w:t xml:space="preserve">Der TC-EDC vereinbarte, </w:t>
      </w:r>
      <w:r w:rsidR="00000B4C" w:rsidRPr="009F1D64">
        <w:rPr>
          <w:lang w:val="de-DE"/>
        </w:rPr>
        <w:t>da</w:t>
      </w:r>
      <w:r w:rsidR="00000B4C">
        <w:rPr>
          <w:lang w:val="de-DE"/>
        </w:rPr>
        <w:t>ss</w:t>
      </w:r>
      <w:r w:rsidR="00000B4C" w:rsidRPr="009F1D64">
        <w:rPr>
          <w:lang w:val="de-DE"/>
        </w:rPr>
        <w:t xml:space="preserve"> </w:t>
      </w:r>
      <w:r w:rsidR="00000B4C">
        <w:rPr>
          <w:lang w:val="de-DE"/>
        </w:rPr>
        <w:t>die Teilüberarbeitung</w:t>
      </w:r>
      <w:r w:rsidR="00000B4C" w:rsidRPr="009F1D64">
        <w:rPr>
          <w:lang w:val="de-DE"/>
        </w:rPr>
        <w:t xml:space="preserve"> der Prüfungsrichtlinien </w:t>
      </w:r>
      <w:r w:rsidRPr="009F1D64">
        <w:rPr>
          <w:lang w:val="de-DE"/>
        </w:rPr>
        <w:t xml:space="preserve">für </w:t>
      </w:r>
      <w:r w:rsidR="00000B4C" w:rsidRPr="00000B4C">
        <w:rPr>
          <w:lang w:val="de-DE"/>
        </w:rPr>
        <w:t>Zucchini</w:t>
      </w:r>
      <w:r w:rsidRPr="009F1D64">
        <w:rPr>
          <w:lang w:val="de-DE"/>
        </w:rPr>
        <w:t>, vorbehaltlich der Zustimmung des federführenden Sachverständigen zu den abgegebenen Empfehlungen, an den TC zur Annahme auf dem Schriftweg weitergeleitet werden soll.</w:t>
      </w:r>
    </w:p>
    <w:p w14:paraId="0A9D0371"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9F1D64" w14:paraId="7059A2D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99BDA6" w14:textId="77777777" w:rsidR="00C008E9" w:rsidRPr="009F1D64" w:rsidRDefault="00012F0A">
            <w:pPr>
              <w:rPr>
                <w:lang w:val="de-DE"/>
              </w:rPr>
            </w:pPr>
            <w:r w:rsidRPr="009F1D64">
              <w:rPr>
                <w:lang w:val="de-DE"/>
              </w:rPr>
              <w:t>Ad. 83,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90D5A9A" w14:textId="77777777" w:rsidR="00C008E9" w:rsidRPr="009F1D64" w:rsidRDefault="00012F0A">
            <w:pPr>
              <w:keepNext/>
              <w:rPr>
                <w:lang w:val="de-DE"/>
              </w:rPr>
            </w:pPr>
            <w:r w:rsidRPr="009F1D64">
              <w:rPr>
                <w:lang w:val="de-DE"/>
              </w:rPr>
              <w:t>zum Löschen der Grafik</w:t>
            </w:r>
          </w:p>
        </w:tc>
      </w:tr>
    </w:tbl>
    <w:p w14:paraId="39C98E64" w14:textId="77777777" w:rsidR="00116050" w:rsidRPr="009F1D64" w:rsidRDefault="00116050" w:rsidP="00116050">
      <w:pPr>
        <w:rPr>
          <w:lang w:val="de-DE"/>
        </w:rPr>
      </w:pPr>
    </w:p>
    <w:p w14:paraId="04685C49" w14:textId="77777777" w:rsidR="00116050" w:rsidRPr="009F1D64" w:rsidRDefault="00116050" w:rsidP="00C92543">
      <w:pPr>
        <w:pStyle w:val="Heading3"/>
        <w:rPr>
          <w:lang w:val="de-DE"/>
        </w:rPr>
      </w:pPr>
    </w:p>
    <w:p w14:paraId="32A91AB6" w14:textId="77777777" w:rsidR="00116050" w:rsidRPr="009F1D64" w:rsidRDefault="00116050" w:rsidP="00116050">
      <w:pPr>
        <w:rPr>
          <w:u w:val="single"/>
          <w:lang w:val="de-DE"/>
        </w:rPr>
      </w:pPr>
      <w:r w:rsidRPr="009F1D64">
        <w:rPr>
          <w:lang w:val="de-DE"/>
        </w:rPr>
        <w:br w:type="page"/>
      </w:r>
    </w:p>
    <w:p w14:paraId="1C7288D1" w14:textId="77777777" w:rsidR="00C008E9" w:rsidRPr="009F1D64" w:rsidRDefault="00012F0A">
      <w:pPr>
        <w:pStyle w:val="Heading3"/>
        <w:rPr>
          <w:lang w:val="de-DE"/>
        </w:rPr>
      </w:pPr>
      <w:r w:rsidRPr="009F1D64">
        <w:rPr>
          <w:lang w:val="de-DE"/>
        </w:rPr>
        <w:lastRenderedPageBreak/>
        <w:t>Neue Prüfungsrichtlinien</w:t>
      </w:r>
    </w:p>
    <w:p w14:paraId="70F78573"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9F1D64" w14:paraId="7B134791" w14:textId="77777777" w:rsidTr="00641C0C">
        <w:trPr>
          <w:cantSplit/>
        </w:trPr>
        <w:tc>
          <w:tcPr>
            <w:tcW w:w="2689" w:type="dxa"/>
            <w:shd w:val="clear" w:color="auto" w:fill="D9D9D9" w:themeFill="background1" w:themeFillShade="D9"/>
          </w:tcPr>
          <w:p w14:paraId="62C79093" w14:textId="77777777" w:rsidR="00C008E9" w:rsidRPr="009F1D64" w:rsidRDefault="00012F0A">
            <w:pPr>
              <w:keepNext/>
              <w:spacing w:before="60" w:after="60"/>
              <w:rPr>
                <w:b/>
                <w:lang w:val="de-DE"/>
              </w:rPr>
            </w:pPr>
            <w:r w:rsidRPr="009F1D64">
              <w:rPr>
                <w:rFonts w:eastAsia="Arial" w:cs="Arial"/>
                <w:b/>
                <w:color w:val="000000"/>
                <w:lang w:val="de-DE"/>
              </w:rPr>
              <w:t>TG/MORUS(proj.6)</w:t>
            </w:r>
          </w:p>
        </w:tc>
        <w:tc>
          <w:tcPr>
            <w:tcW w:w="6972" w:type="dxa"/>
            <w:shd w:val="clear" w:color="auto" w:fill="D9D9D9" w:themeFill="background1" w:themeFillShade="D9"/>
          </w:tcPr>
          <w:p w14:paraId="1D0244BA" w14:textId="77777777" w:rsidR="00C008E9" w:rsidRPr="009F1D64" w:rsidRDefault="00012F0A">
            <w:pPr>
              <w:keepNext/>
              <w:tabs>
                <w:tab w:val="right" w:pos="2473"/>
              </w:tabs>
              <w:adjustRightInd w:val="0"/>
              <w:snapToGrid w:val="0"/>
              <w:spacing w:before="60" w:after="60"/>
              <w:jc w:val="left"/>
              <w:rPr>
                <w:rFonts w:cs="Arial"/>
                <w:b/>
                <w:lang w:val="de-DE"/>
              </w:rPr>
            </w:pPr>
            <w:r w:rsidRPr="009F1D64">
              <w:rPr>
                <w:rFonts w:cs="Arial"/>
                <w:b/>
                <w:lang w:val="de-DE"/>
              </w:rPr>
              <w:t>Maulbeere (</w:t>
            </w:r>
            <w:r w:rsidRPr="009F1D64">
              <w:rPr>
                <w:rFonts w:cs="Arial"/>
                <w:b/>
                <w:i/>
                <w:lang w:val="de-DE"/>
              </w:rPr>
              <w:t xml:space="preserve">Morus </w:t>
            </w:r>
            <w:r w:rsidRPr="009F1D64">
              <w:rPr>
                <w:rFonts w:cs="Arial"/>
                <w:b/>
                <w:lang w:val="de-DE"/>
              </w:rPr>
              <w:t>L.)</w:t>
            </w:r>
          </w:p>
        </w:tc>
      </w:tr>
    </w:tbl>
    <w:p w14:paraId="2DAD8821" w14:textId="77777777" w:rsidR="00116050" w:rsidRPr="009F1D64" w:rsidRDefault="00116050" w:rsidP="00116050">
      <w:pPr>
        <w:jc w:val="left"/>
        <w:rPr>
          <w:lang w:val="de-DE"/>
        </w:rPr>
      </w:pPr>
    </w:p>
    <w:p w14:paraId="754C169A" w14:textId="77777777" w:rsidR="00C008E9" w:rsidRPr="009F1D64" w:rsidRDefault="00012F0A">
      <w:pPr>
        <w:ind w:firstLine="567"/>
        <w:rPr>
          <w:lang w:val="de-DE"/>
        </w:rPr>
      </w:pPr>
      <w:r w:rsidRPr="009F1D64">
        <w:rPr>
          <w:lang w:val="de-DE"/>
        </w:rPr>
        <w:t xml:space="preserve">Der TC-EDC prüfte das Dokument </w:t>
      </w:r>
      <w:r w:rsidRPr="009F1D64">
        <w:rPr>
          <w:rFonts w:eastAsia="Arial" w:cs="Arial"/>
          <w:bCs/>
          <w:color w:val="000000"/>
          <w:lang w:val="de-DE"/>
        </w:rPr>
        <w:t xml:space="preserve">TG/MORUS(proj.6) </w:t>
      </w:r>
      <w:r w:rsidRPr="009F1D64">
        <w:rPr>
          <w:lang w:val="de-DE"/>
        </w:rPr>
        <w:t>und gab die in der nachstehenden Tabelle aufgeführten Empfehlungen ab.</w:t>
      </w:r>
    </w:p>
    <w:p w14:paraId="030C1021" w14:textId="77777777" w:rsidR="00116050" w:rsidRPr="009F1D64" w:rsidRDefault="00116050" w:rsidP="00116050">
      <w:pPr>
        <w:jc w:val="left"/>
        <w:rPr>
          <w:lang w:val="de-DE"/>
        </w:rPr>
      </w:pPr>
    </w:p>
    <w:p w14:paraId="00D370F9" w14:textId="48D892D9"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Pr>
          <w:lang w:val="de-DE"/>
        </w:rPr>
        <w:t>Maulbeere</w:t>
      </w:r>
      <w:r w:rsidRPr="009F1D64">
        <w:rPr>
          <w:lang w:val="de-DE"/>
        </w:rPr>
        <w:t>, vorbehaltlich der Zustimmung des federführenden Sachverständigen zu den abgegebenen Empfehlungen, an den TC zur Annahme auf dem Schriftweg weitergeleitet werden soll.</w:t>
      </w:r>
    </w:p>
    <w:p w14:paraId="4AA1AFAA" w14:textId="77777777" w:rsidR="00116050" w:rsidRPr="009F1D64" w:rsidRDefault="00116050" w:rsidP="00116050">
      <w:pPr>
        <w:jc w:val="left"/>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00B4C" w14:paraId="1BBBDB5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DCE7DE" w14:textId="77777777" w:rsidR="00C008E9" w:rsidRPr="009F1D64" w:rsidRDefault="00012F0A">
            <w:pPr>
              <w:jc w:val="left"/>
              <w:rPr>
                <w:color w:val="808080" w:themeColor="background1" w:themeShade="80"/>
                <w:lang w:val="de-DE"/>
              </w:rPr>
            </w:pPr>
            <w:r w:rsidRPr="009F1D64">
              <w:rPr>
                <w:rFonts w:cs="Arial"/>
                <w:color w:val="000000"/>
                <w:lang w:val="de-DE"/>
              </w:rPr>
              <w:t>3.1.4</w:t>
            </w:r>
          </w:p>
        </w:tc>
        <w:tc>
          <w:tcPr>
            <w:tcW w:w="8221" w:type="dxa"/>
            <w:tcBorders>
              <w:top w:val="single" w:sz="4" w:space="0" w:color="auto"/>
              <w:left w:val="single" w:sz="4" w:space="0" w:color="auto"/>
              <w:bottom w:val="single" w:sz="4" w:space="0" w:color="auto"/>
              <w:right w:val="single" w:sz="4" w:space="0" w:color="auto"/>
            </w:tcBorders>
          </w:tcPr>
          <w:p w14:paraId="30B7F196" w14:textId="77777777" w:rsidR="00C008E9" w:rsidRPr="009F1D64" w:rsidRDefault="00012F0A">
            <w:pPr>
              <w:rPr>
                <w:rFonts w:cs="Arial"/>
                <w:color w:val="000000"/>
                <w:lang w:val="de-DE"/>
              </w:rPr>
            </w:pPr>
            <w:r w:rsidRPr="009F1D64">
              <w:rPr>
                <w:rFonts w:cs="Arial"/>
                <w:color w:val="000000"/>
                <w:lang w:val="de-DE"/>
              </w:rPr>
              <w:t>die neue ASW 3 zu befolgen (siehe SESSIONS/2023/2)</w:t>
            </w:r>
          </w:p>
        </w:tc>
      </w:tr>
      <w:tr w:rsidR="00116050" w:rsidRPr="009F1D64" w14:paraId="5618FA0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DA55E6" w14:textId="77777777" w:rsidR="00C008E9" w:rsidRPr="009F1D64" w:rsidRDefault="00012F0A">
            <w:pPr>
              <w:rPr>
                <w:rFonts w:cs="Arial"/>
                <w:color w:val="000000"/>
                <w:lang w:val="de-DE"/>
              </w:rPr>
            </w:pPr>
            <w:r w:rsidRPr="009F1D64">
              <w:rPr>
                <w:rFonts w:cs="Arial"/>
                <w:color w:val="000000"/>
                <w:lang w:val="de-DE"/>
              </w:rPr>
              <w:t>3.3.2</w:t>
            </w:r>
          </w:p>
        </w:tc>
        <w:tc>
          <w:tcPr>
            <w:tcW w:w="8221" w:type="dxa"/>
            <w:tcBorders>
              <w:top w:val="single" w:sz="4" w:space="0" w:color="auto"/>
              <w:left w:val="single" w:sz="4" w:space="0" w:color="auto"/>
              <w:bottom w:val="single" w:sz="4" w:space="0" w:color="auto"/>
              <w:right w:val="single" w:sz="4" w:space="0" w:color="auto"/>
            </w:tcBorders>
          </w:tcPr>
          <w:p w14:paraId="231E225C" w14:textId="77777777" w:rsidR="00C008E9" w:rsidRPr="009F1D64" w:rsidRDefault="00012F0A">
            <w:pPr>
              <w:rPr>
                <w:rFonts w:cs="Arial"/>
                <w:color w:val="000000"/>
                <w:lang w:val="de-DE"/>
              </w:rPr>
            </w:pPr>
            <w:r w:rsidRPr="009F1D64">
              <w:rPr>
                <w:rFonts w:cs="Arial"/>
                <w:color w:val="000000"/>
                <w:lang w:val="de-DE"/>
              </w:rPr>
              <w:t>zu streichen (nicht zutreffend)</w:t>
            </w:r>
          </w:p>
        </w:tc>
      </w:tr>
      <w:tr w:rsidR="00116050" w:rsidRPr="00000B4C" w14:paraId="5EEE0D3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3D2A93" w14:textId="77777777" w:rsidR="00C008E9" w:rsidRPr="009F1D64" w:rsidRDefault="00012F0A">
            <w:pPr>
              <w:rPr>
                <w:rFonts w:cs="Arial"/>
                <w:color w:val="000000"/>
                <w:lang w:val="de-DE"/>
              </w:rPr>
            </w:pPr>
            <w:r w:rsidRPr="009F1D64">
              <w:rPr>
                <w:rFonts w:cs="Arial"/>
                <w:color w:val="000000"/>
                <w:lang w:val="de-DE"/>
              </w:rPr>
              <w:t>4.1.4</w:t>
            </w:r>
          </w:p>
        </w:tc>
        <w:tc>
          <w:tcPr>
            <w:tcW w:w="8221" w:type="dxa"/>
            <w:tcBorders>
              <w:top w:val="single" w:sz="4" w:space="0" w:color="auto"/>
              <w:left w:val="single" w:sz="4" w:space="0" w:color="auto"/>
              <w:bottom w:val="single" w:sz="4" w:space="0" w:color="auto"/>
              <w:right w:val="single" w:sz="4" w:space="0" w:color="auto"/>
            </w:tcBorders>
            <w:vAlign w:val="bottom"/>
          </w:tcPr>
          <w:p w14:paraId="2097142F" w14:textId="77777777" w:rsidR="00C008E9" w:rsidRPr="009F1D64" w:rsidRDefault="00012F0A">
            <w:pPr>
              <w:rPr>
                <w:rFonts w:cs="Arial"/>
                <w:color w:val="000000"/>
                <w:lang w:val="de-DE"/>
              </w:rPr>
            </w:pPr>
            <w:r w:rsidRPr="009F1D64">
              <w:rPr>
                <w:rFonts w:cs="Arial"/>
                <w:color w:val="000000"/>
                <w:lang w:val="de-DE"/>
              </w:rPr>
              <w:t>Streichung von "mindestens" im zweiten Absatz</w:t>
            </w:r>
          </w:p>
        </w:tc>
      </w:tr>
      <w:tr w:rsidR="00116050" w:rsidRPr="00000B4C" w14:paraId="2D5CED3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7CDA87" w14:textId="77777777" w:rsidR="00C008E9" w:rsidRPr="009F1D64" w:rsidRDefault="00012F0A">
            <w:pPr>
              <w:rPr>
                <w:rFonts w:cs="Arial"/>
                <w:color w:val="000000"/>
                <w:lang w:val="de-DE"/>
              </w:rPr>
            </w:pPr>
            <w:r w:rsidRPr="009F1D64">
              <w:rPr>
                <w:rFonts w:cs="Arial"/>
                <w:color w:val="000000"/>
                <w:lang w:val="de-DE"/>
              </w:rPr>
              <w:t>Zeichen. 3</w:t>
            </w:r>
          </w:p>
        </w:tc>
        <w:tc>
          <w:tcPr>
            <w:tcW w:w="8221" w:type="dxa"/>
            <w:tcBorders>
              <w:top w:val="single" w:sz="4" w:space="0" w:color="auto"/>
              <w:left w:val="single" w:sz="4" w:space="0" w:color="auto"/>
              <w:bottom w:val="single" w:sz="4" w:space="0" w:color="auto"/>
              <w:right w:val="single" w:sz="4" w:space="0" w:color="auto"/>
            </w:tcBorders>
          </w:tcPr>
          <w:p w14:paraId="69D8630E" w14:textId="77777777" w:rsidR="00C008E9" w:rsidRPr="009F1D64" w:rsidRDefault="00012F0A">
            <w:pPr>
              <w:rPr>
                <w:rFonts w:cs="Arial"/>
                <w:color w:val="000000"/>
                <w:lang w:val="de-DE"/>
              </w:rPr>
            </w:pPr>
            <w:r w:rsidRPr="009F1D64">
              <w:rPr>
                <w:rFonts w:cs="Arial"/>
                <w:color w:val="000000"/>
                <w:lang w:val="de-DE"/>
              </w:rPr>
              <w:t>sollte lauten "Baum: Anzahl der Triebe des laufenden Jahres".</w:t>
            </w:r>
          </w:p>
        </w:tc>
      </w:tr>
      <w:tr w:rsidR="00116050" w:rsidRPr="009F1D64" w14:paraId="4B33BE2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057514" w14:textId="77777777" w:rsidR="00C008E9" w:rsidRPr="009F1D64" w:rsidRDefault="00012F0A">
            <w:pPr>
              <w:jc w:val="left"/>
              <w:rPr>
                <w:lang w:val="de-DE"/>
              </w:rPr>
            </w:pPr>
            <w:r w:rsidRPr="009F1D64">
              <w:rPr>
                <w:lang w:val="de-DE"/>
              </w:rPr>
              <w:t>Zeichen. 6</w:t>
            </w:r>
          </w:p>
        </w:tc>
        <w:tc>
          <w:tcPr>
            <w:tcW w:w="8221" w:type="dxa"/>
            <w:tcBorders>
              <w:top w:val="single" w:sz="4" w:space="0" w:color="auto"/>
              <w:left w:val="single" w:sz="4" w:space="0" w:color="auto"/>
              <w:bottom w:val="single" w:sz="4" w:space="0" w:color="auto"/>
              <w:right w:val="single" w:sz="4" w:space="0" w:color="auto"/>
            </w:tcBorders>
          </w:tcPr>
          <w:p w14:paraId="29696426" w14:textId="77777777" w:rsidR="00C008E9" w:rsidRPr="009F1D64" w:rsidRDefault="00012F0A">
            <w:pPr>
              <w:rPr>
                <w:lang w:val="de-DE"/>
              </w:rPr>
            </w:pPr>
            <w:r w:rsidRPr="009F1D64">
              <w:rPr>
                <w:lang w:val="de-DE"/>
              </w:rPr>
              <w:t>"Gewohnheit" zu löschen</w:t>
            </w:r>
          </w:p>
        </w:tc>
      </w:tr>
      <w:tr w:rsidR="00116050" w:rsidRPr="00000B4C" w14:paraId="23A8773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12A86D" w14:textId="77777777" w:rsidR="00C008E9" w:rsidRPr="009F1D64" w:rsidRDefault="00012F0A">
            <w:pPr>
              <w:jc w:val="left"/>
              <w:rPr>
                <w:lang w:val="de-DE"/>
              </w:rPr>
            </w:pPr>
            <w:r w:rsidRPr="009F1D64">
              <w:rPr>
                <w:lang w:val="de-DE"/>
              </w:rPr>
              <w:t>Zeichen. 11</w:t>
            </w:r>
          </w:p>
        </w:tc>
        <w:tc>
          <w:tcPr>
            <w:tcW w:w="8221" w:type="dxa"/>
            <w:tcBorders>
              <w:top w:val="single" w:sz="4" w:space="0" w:color="auto"/>
              <w:left w:val="single" w:sz="4" w:space="0" w:color="auto"/>
              <w:bottom w:val="single" w:sz="4" w:space="0" w:color="auto"/>
              <w:right w:val="single" w:sz="4" w:space="0" w:color="auto"/>
            </w:tcBorders>
          </w:tcPr>
          <w:p w14:paraId="35D4114D" w14:textId="77777777" w:rsidR="00C008E9" w:rsidRPr="009F1D64" w:rsidRDefault="00012F0A">
            <w:pPr>
              <w:rPr>
                <w:iCs/>
                <w:lang w:val="de-DE"/>
              </w:rPr>
            </w:pPr>
            <w:r w:rsidRPr="009F1D64">
              <w:rPr>
                <w:iCs/>
                <w:lang w:val="de-DE"/>
              </w:rPr>
              <w:t>den Zustand "eiförmig" in den Zustand 1 zu verschieben</w:t>
            </w:r>
          </w:p>
        </w:tc>
      </w:tr>
      <w:tr w:rsidR="00116050" w:rsidRPr="00000B4C" w14:paraId="6D176A5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F13978" w14:textId="77777777" w:rsidR="00C008E9" w:rsidRPr="009F1D64" w:rsidRDefault="00012F0A">
            <w:pPr>
              <w:jc w:val="left"/>
              <w:rPr>
                <w:lang w:val="de-DE"/>
              </w:rPr>
            </w:pPr>
            <w:r w:rsidRPr="009F1D64">
              <w:rPr>
                <w:lang w:val="de-DE"/>
              </w:rPr>
              <w:t>Zeichen. 13</w:t>
            </w:r>
          </w:p>
        </w:tc>
        <w:tc>
          <w:tcPr>
            <w:tcW w:w="8221" w:type="dxa"/>
            <w:tcBorders>
              <w:top w:val="single" w:sz="4" w:space="0" w:color="auto"/>
              <w:left w:val="single" w:sz="4" w:space="0" w:color="auto"/>
              <w:bottom w:val="single" w:sz="4" w:space="0" w:color="auto"/>
              <w:right w:val="single" w:sz="4" w:space="0" w:color="auto"/>
            </w:tcBorders>
          </w:tcPr>
          <w:p w14:paraId="11365995" w14:textId="77777777" w:rsidR="00C008E9" w:rsidRPr="009F1D64" w:rsidRDefault="00012F0A">
            <w:pPr>
              <w:rPr>
                <w:iCs/>
                <w:lang w:val="de-DE"/>
              </w:rPr>
            </w:pPr>
            <w:r w:rsidRPr="009F1D64">
              <w:rPr>
                <w:iCs/>
                <w:lang w:val="de-DE"/>
              </w:rPr>
              <w:t>die Zustände (1) zwei in eins, (2) drei in eins, (3) fünf in zwei, (4) acht in drei, (5) dreizehn in fünf</w:t>
            </w:r>
          </w:p>
        </w:tc>
      </w:tr>
      <w:tr w:rsidR="00116050" w:rsidRPr="009F1D64" w14:paraId="2B4C579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568051" w14:textId="77777777" w:rsidR="00C008E9" w:rsidRPr="009F1D64" w:rsidRDefault="00012F0A">
            <w:pPr>
              <w:jc w:val="left"/>
              <w:rPr>
                <w:rFonts w:cs="Arial"/>
                <w:color w:val="000000"/>
                <w:lang w:val="de-DE"/>
              </w:rPr>
            </w:pPr>
            <w:r w:rsidRPr="009F1D64">
              <w:rPr>
                <w:lang w:val="de-DE"/>
              </w:rPr>
              <w:t>Zeichen. 14</w:t>
            </w:r>
          </w:p>
        </w:tc>
        <w:tc>
          <w:tcPr>
            <w:tcW w:w="8221" w:type="dxa"/>
            <w:tcBorders>
              <w:top w:val="single" w:sz="4" w:space="0" w:color="auto"/>
              <w:left w:val="single" w:sz="4" w:space="0" w:color="auto"/>
              <w:bottom w:val="single" w:sz="4" w:space="0" w:color="auto"/>
              <w:right w:val="single" w:sz="4" w:space="0" w:color="auto"/>
            </w:tcBorders>
          </w:tcPr>
          <w:p w14:paraId="2F8563A4" w14:textId="77777777" w:rsidR="00C008E9" w:rsidRPr="009F1D64" w:rsidRDefault="00012F0A">
            <w:pPr>
              <w:rPr>
                <w:iCs/>
                <w:lang w:val="de-DE"/>
              </w:rPr>
            </w:pPr>
            <w:r w:rsidRPr="009F1D64">
              <w:rPr>
                <w:iCs/>
                <w:lang w:val="de-DE"/>
              </w:rPr>
              <w:t>zu lesen "Blattspreite: Haltung"</w:t>
            </w:r>
          </w:p>
        </w:tc>
      </w:tr>
      <w:tr w:rsidR="00116050" w:rsidRPr="009F1D64" w14:paraId="7156370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C9A4A9" w14:textId="77777777" w:rsidR="00C008E9" w:rsidRPr="009F1D64" w:rsidRDefault="00012F0A">
            <w:pPr>
              <w:jc w:val="left"/>
              <w:rPr>
                <w:rFonts w:cs="Arial"/>
                <w:lang w:val="de-DE"/>
              </w:rPr>
            </w:pPr>
            <w:r w:rsidRPr="009F1D64">
              <w:rPr>
                <w:lang w:val="de-DE"/>
              </w:rPr>
              <w:t>Zeichen. 19, 20</w:t>
            </w:r>
          </w:p>
        </w:tc>
        <w:tc>
          <w:tcPr>
            <w:tcW w:w="8221" w:type="dxa"/>
            <w:tcBorders>
              <w:top w:val="single" w:sz="4" w:space="0" w:color="auto"/>
              <w:left w:val="single" w:sz="4" w:space="0" w:color="auto"/>
              <w:bottom w:val="single" w:sz="4" w:space="0" w:color="auto"/>
              <w:right w:val="single" w:sz="4" w:space="0" w:color="auto"/>
            </w:tcBorders>
          </w:tcPr>
          <w:p w14:paraId="14BEA896" w14:textId="77777777" w:rsidR="00C008E9" w:rsidRPr="009F1D64" w:rsidRDefault="00012F0A">
            <w:pPr>
              <w:rPr>
                <w:rFonts w:eastAsiaTheme="minorEastAsia" w:cs="Arial"/>
                <w:lang w:val="de-DE" w:eastAsia="ja-JP"/>
              </w:rPr>
            </w:pPr>
            <w:r w:rsidRPr="009F1D64">
              <w:rPr>
                <w:rFonts w:eastAsiaTheme="minorEastAsia" w:cs="Arial"/>
                <w:lang w:val="de-DE" w:eastAsia="ja-JP"/>
              </w:rPr>
              <w:t>um die Reihenfolge der Zeichen umzukehren. 19 und 20</w:t>
            </w:r>
          </w:p>
        </w:tc>
      </w:tr>
      <w:tr w:rsidR="00116050" w:rsidRPr="00000B4C" w14:paraId="2F38ED5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897AF5" w14:textId="77777777" w:rsidR="00C008E9" w:rsidRPr="009F1D64" w:rsidRDefault="00012F0A">
            <w:pPr>
              <w:jc w:val="left"/>
              <w:rPr>
                <w:lang w:val="de-DE"/>
              </w:rPr>
            </w:pPr>
            <w:r w:rsidRPr="009F1D64">
              <w:rPr>
                <w:lang w:val="de-DE"/>
              </w:rPr>
              <w:t>Zeichen. 22</w:t>
            </w:r>
          </w:p>
        </w:tc>
        <w:tc>
          <w:tcPr>
            <w:tcW w:w="8221" w:type="dxa"/>
            <w:tcBorders>
              <w:top w:val="single" w:sz="4" w:space="0" w:color="auto"/>
              <w:left w:val="single" w:sz="4" w:space="0" w:color="auto"/>
              <w:bottom w:val="single" w:sz="4" w:space="0" w:color="auto"/>
              <w:right w:val="single" w:sz="4" w:space="0" w:color="auto"/>
            </w:tcBorders>
          </w:tcPr>
          <w:p w14:paraId="1C3ECF10" w14:textId="77777777" w:rsidR="00C008E9" w:rsidRPr="009F1D64" w:rsidRDefault="00012F0A">
            <w:pPr>
              <w:rPr>
                <w:rFonts w:eastAsiaTheme="minorEastAsia"/>
                <w:iCs/>
                <w:lang w:val="de-DE" w:eastAsia="ja-JP"/>
              </w:rPr>
            </w:pPr>
            <w:r w:rsidRPr="009F1D64">
              <w:rPr>
                <w:rFonts w:eastAsiaTheme="minorEastAsia"/>
                <w:iCs/>
                <w:lang w:val="de-DE" w:eastAsia="ja-JP"/>
              </w:rPr>
              <w:t>- Zustand 3 soll "leicht herzförmig" lauten</w:t>
            </w:r>
          </w:p>
          <w:p w14:paraId="309A6C49" w14:textId="77777777" w:rsidR="00C008E9" w:rsidRPr="009F1D64" w:rsidRDefault="00012F0A">
            <w:pPr>
              <w:rPr>
                <w:lang w:val="de-DE"/>
              </w:rPr>
            </w:pPr>
            <w:r w:rsidRPr="009F1D64">
              <w:rPr>
                <w:rFonts w:eastAsiaTheme="minorEastAsia"/>
                <w:iCs/>
                <w:lang w:val="de-DE" w:eastAsia="ja-JP"/>
              </w:rPr>
              <w:t>- Zustand 4 soll "stark herzförmig" lauten</w:t>
            </w:r>
          </w:p>
        </w:tc>
      </w:tr>
      <w:tr w:rsidR="00116050" w:rsidRPr="00000B4C" w14:paraId="0F8597A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F5B44A" w14:textId="77777777" w:rsidR="00C008E9" w:rsidRPr="009F1D64" w:rsidRDefault="00012F0A">
            <w:pPr>
              <w:jc w:val="left"/>
              <w:rPr>
                <w:lang w:val="de-DE"/>
              </w:rPr>
            </w:pPr>
            <w:r w:rsidRPr="009F1D64">
              <w:rPr>
                <w:lang w:val="de-DE"/>
              </w:rPr>
              <w:t>Zeichen. 23</w:t>
            </w:r>
          </w:p>
        </w:tc>
        <w:tc>
          <w:tcPr>
            <w:tcW w:w="8221" w:type="dxa"/>
            <w:tcBorders>
              <w:top w:val="single" w:sz="4" w:space="0" w:color="auto"/>
              <w:left w:val="single" w:sz="4" w:space="0" w:color="auto"/>
              <w:bottom w:val="single" w:sz="4" w:space="0" w:color="auto"/>
              <w:right w:val="single" w:sz="4" w:space="0" w:color="auto"/>
            </w:tcBorders>
          </w:tcPr>
          <w:p w14:paraId="2E124FA1" w14:textId="77777777" w:rsidR="00C008E9" w:rsidRPr="009F1D64" w:rsidRDefault="00012F0A">
            <w:pPr>
              <w:rPr>
                <w:iCs/>
                <w:lang w:val="de-DE"/>
              </w:rPr>
            </w:pPr>
            <w:r w:rsidRPr="009F1D64">
              <w:rPr>
                <w:iCs/>
                <w:lang w:val="de-DE"/>
              </w:rPr>
              <w:t>das Wort "Anwesenheit von" zu streichen</w:t>
            </w:r>
          </w:p>
        </w:tc>
      </w:tr>
      <w:tr w:rsidR="00116050" w:rsidRPr="00000B4C" w14:paraId="2648B3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188691" w14:textId="77777777" w:rsidR="00C008E9" w:rsidRPr="009F1D64" w:rsidRDefault="00012F0A">
            <w:pPr>
              <w:jc w:val="left"/>
              <w:rPr>
                <w:rFonts w:cs="Arial"/>
                <w:lang w:val="de-DE"/>
              </w:rPr>
            </w:pPr>
            <w:r w:rsidRPr="009F1D64">
              <w:rPr>
                <w:rFonts w:cs="Arial"/>
                <w:lang w:val="de-DE"/>
              </w:rPr>
              <w:t>Zeichen. 24</w:t>
            </w:r>
          </w:p>
        </w:tc>
        <w:tc>
          <w:tcPr>
            <w:tcW w:w="8221" w:type="dxa"/>
            <w:tcBorders>
              <w:top w:val="single" w:sz="4" w:space="0" w:color="auto"/>
              <w:left w:val="single" w:sz="4" w:space="0" w:color="auto"/>
              <w:bottom w:val="single" w:sz="4" w:space="0" w:color="auto"/>
              <w:right w:val="single" w:sz="4" w:space="0" w:color="auto"/>
            </w:tcBorders>
          </w:tcPr>
          <w:p w14:paraId="2EEF1D6D" w14:textId="77777777" w:rsidR="00C008E9" w:rsidRPr="009F1D64" w:rsidRDefault="00012F0A">
            <w:pPr>
              <w:rPr>
                <w:rFonts w:cs="Arial"/>
                <w:lang w:val="de-DE"/>
              </w:rPr>
            </w:pPr>
            <w:r w:rsidRPr="009F1D64">
              <w:rPr>
                <w:rFonts w:cs="Arial"/>
                <w:lang w:val="de-DE"/>
              </w:rPr>
              <w:t>zu unterstreichen "</w:t>
            </w:r>
            <w:r w:rsidRPr="009F1D64">
              <w:rPr>
                <w:rFonts w:eastAsia="Arial" w:cs="Arial"/>
                <w:lang w:val="de-DE"/>
              </w:rPr>
              <w:t>Nur Sorten mit vorhandenen Lappen"</w:t>
            </w:r>
          </w:p>
        </w:tc>
      </w:tr>
      <w:tr w:rsidR="00116050" w:rsidRPr="009F1D64" w14:paraId="56EC48C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207AA3" w14:textId="77777777" w:rsidR="00C008E9" w:rsidRPr="009F1D64" w:rsidRDefault="00012F0A">
            <w:pPr>
              <w:jc w:val="left"/>
              <w:rPr>
                <w:rFonts w:cs="Arial"/>
                <w:color w:val="000000"/>
                <w:lang w:val="de-DE"/>
              </w:rPr>
            </w:pPr>
            <w:r w:rsidRPr="009F1D64">
              <w:rPr>
                <w:rFonts w:cs="Arial"/>
                <w:color w:val="000000"/>
                <w:lang w:val="de-DE"/>
              </w:rPr>
              <w:t>Zeichen. 27</w:t>
            </w:r>
          </w:p>
        </w:tc>
        <w:tc>
          <w:tcPr>
            <w:tcW w:w="8221" w:type="dxa"/>
            <w:tcBorders>
              <w:top w:val="single" w:sz="4" w:space="0" w:color="auto"/>
              <w:left w:val="single" w:sz="4" w:space="0" w:color="auto"/>
              <w:bottom w:val="single" w:sz="4" w:space="0" w:color="auto"/>
              <w:right w:val="single" w:sz="4" w:space="0" w:color="auto"/>
            </w:tcBorders>
          </w:tcPr>
          <w:p w14:paraId="4F0D93CF" w14:textId="77777777" w:rsidR="00C008E9" w:rsidRPr="009F1D64" w:rsidRDefault="00012F0A">
            <w:pPr>
              <w:rPr>
                <w:rFonts w:cs="Arial"/>
                <w:color w:val="000000"/>
                <w:lang w:val="de-DE"/>
              </w:rPr>
            </w:pPr>
            <w:r w:rsidRPr="009F1D64">
              <w:rPr>
                <w:rFonts w:cs="Arial"/>
                <w:color w:val="000000"/>
                <w:lang w:val="de-DE"/>
              </w:rPr>
              <w:t>Streichung von "der Oberfläche"</w:t>
            </w:r>
          </w:p>
        </w:tc>
      </w:tr>
      <w:tr w:rsidR="00116050" w:rsidRPr="009F1D64" w14:paraId="4BC8014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B21A85" w14:textId="77777777" w:rsidR="00C008E9" w:rsidRPr="009F1D64" w:rsidRDefault="00012F0A">
            <w:pPr>
              <w:jc w:val="left"/>
              <w:rPr>
                <w:lang w:val="de-DE"/>
              </w:rPr>
            </w:pPr>
            <w:r w:rsidRPr="009F1D64">
              <w:rPr>
                <w:lang w:val="de-DE"/>
              </w:rPr>
              <w:t>Zeichen. 33</w:t>
            </w:r>
          </w:p>
        </w:tc>
        <w:tc>
          <w:tcPr>
            <w:tcW w:w="8221" w:type="dxa"/>
            <w:tcBorders>
              <w:top w:val="single" w:sz="4" w:space="0" w:color="auto"/>
              <w:left w:val="single" w:sz="4" w:space="0" w:color="auto"/>
              <w:bottom w:val="single" w:sz="4" w:space="0" w:color="auto"/>
              <w:right w:val="single" w:sz="4" w:space="0" w:color="auto"/>
            </w:tcBorders>
          </w:tcPr>
          <w:p w14:paraId="68B03AAE" w14:textId="77777777" w:rsidR="00C008E9" w:rsidRPr="009F1D64" w:rsidRDefault="00012F0A">
            <w:pPr>
              <w:rPr>
                <w:rFonts w:cs="Arial"/>
                <w:shd w:val="clear" w:color="auto" w:fill="FFFFFF"/>
                <w:lang w:val="de-DE"/>
              </w:rPr>
            </w:pPr>
            <w:r w:rsidRPr="009F1D64">
              <w:rPr>
                <w:rFonts w:cs="Arial"/>
                <w:shd w:val="clear" w:color="auto" w:fill="FFFFFF"/>
                <w:lang w:val="de-DE"/>
              </w:rPr>
              <w:t>zu lesen: "Pflanze: Geschlechtsausdruck"</w:t>
            </w:r>
          </w:p>
        </w:tc>
      </w:tr>
      <w:tr w:rsidR="00116050" w:rsidRPr="00000B4C" w14:paraId="46FFC4F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E6A384" w14:textId="77777777" w:rsidR="00C008E9" w:rsidRPr="009F1D64" w:rsidRDefault="00012F0A">
            <w:pPr>
              <w:rPr>
                <w:rFonts w:cs="Arial"/>
                <w:shd w:val="clear" w:color="auto" w:fill="FFFFFF"/>
                <w:lang w:val="de-DE"/>
              </w:rPr>
            </w:pPr>
            <w:r w:rsidRPr="009F1D64">
              <w:rPr>
                <w:rFonts w:cs="Arial"/>
                <w:shd w:val="clear" w:color="auto" w:fill="FFFFFF"/>
                <w:lang w:val="de-DE"/>
              </w:rPr>
              <w:t>Zeichen. 34</w:t>
            </w:r>
          </w:p>
        </w:tc>
        <w:tc>
          <w:tcPr>
            <w:tcW w:w="8221" w:type="dxa"/>
            <w:tcBorders>
              <w:top w:val="single" w:sz="4" w:space="0" w:color="auto"/>
              <w:left w:val="single" w:sz="4" w:space="0" w:color="auto"/>
              <w:bottom w:val="single" w:sz="4" w:space="0" w:color="auto"/>
              <w:right w:val="single" w:sz="4" w:space="0" w:color="auto"/>
            </w:tcBorders>
          </w:tcPr>
          <w:p w14:paraId="751BCFCC" w14:textId="77777777" w:rsidR="00C008E9" w:rsidRPr="009F1D64" w:rsidRDefault="00012F0A">
            <w:pPr>
              <w:rPr>
                <w:rFonts w:cs="Arial"/>
                <w:shd w:val="clear" w:color="auto" w:fill="FFFFFF"/>
                <w:lang w:val="de-DE"/>
              </w:rPr>
            </w:pPr>
            <w:r w:rsidRPr="009F1D64">
              <w:rPr>
                <w:rFonts w:cs="Arial"/>
                <w:shd w:val="clear" w:color="auto" w:fill="FFFFFF"/>
                <w:lang w:val="de-DE"/>
              </w:rPr>
              <w:t>zu unterstreichen und "ausgenommen männliche Sorten" zu lesen</w:t>
            </w:r>
          </w:p>
        </w:tc>
      </w:tr>
      <w:tr w:rsidR="00116050" w:rsidRPr="00000B4C" w14:paraId="3851D8E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330088" w14:textId="77777777" w:rsidR="00C008E9" w:rsidRPr="009F1D64" w:rsidRDefault="00012F0A">
            <w:pPr>
              <w:jc w:val="left"/>
              <w:rPr>
                <w:rFonts w:cs="Arial"/>
                <w:color w:val="000000"/>
                <w:lang w:val="de-DE"/>
              </w:rPr>
            </w:pPr>
            <w:r w:rsidRPr="009F1D64">
              <w:rPr>
                <w:rFonts w:cs="Arial"/>
                <w:color w:val="000000"/>
                <w:lang w:val="de-DE"/>
              </w:rPr>
              <w:t>Zeichen. 40</w:t>
            </w:r>
          </w:p>
        </w:tc>
        <w:tc>
          <w:tcPr>
            <w:tcW w:w="8221" w:type="dxa"/>
            <w:tcBorders>
              <w:top w:val="single" w:sz="4" w:space="0" w:color="auto"/>
              <w:left w:val="single" w:sz="4" w:space="0" w:color="auto"/>
              <w:bottom w:val="single" w:sz="4" w:space="0" w:color="auto"/>
              <w:right w:val="single" w:sz="4" w:space="0" w:color="auto"/>
            </w:tcBorders>
          </w:tcPr>
          <w:p w14:paraId="08A836FA" w14:textId="77777777" w:rsidR="00C008E9" w:rsidRPr="009F1D64" w:rsidRDefault="00012F0A">
            <w:pPr>
              <w:rPr>
                <w:rFonts w:cs="Arial"/>
                <w:color w:val="000000"/>
                <w:lang w:val="de-DE"/>
              </w:rPr>
            </w:pPr>
            <w:r w:rsidRPr="009F1D64">
              <w:rPr>
                <w:rFonts w:cs="Arial"/>
                <w:color w:val="000000"/>
                <w:lang w:val="de-DE"/>
              </w:rPr>
              <w:t>Zustand 7 soll "schwärzlich violett" lauten</w:t>
            </w:r>
          </w:p>
        </w:tc>
      </w:tr>
      <w:tr w:rsidR="00116050" w:rsidRPr="00000B4C" w14:paraId="571312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FC0092" w14:textId="77777777" w:rsidR="00C008E9" w:rsidRPr="009F1D64" w:rsidRDefault="00012F0A">
            <w:pPr>
              <w:jc w:val="left"/>
              <w:rPr>
                <w:lang w:val="de-DE"/>
              </w:rPr>
            </w:pPr>
            <w:r w:rsidRPr="009F1D64">
              <w:rPr>
                <w:rFonts w:cs="Arial"/>
                <w:lang w:val="de-DE"/>
              </w:rPr>
              <w:t>8.1 (b)</w:t>
            </w:r>
          </w:p>
        </w:tc>
        <w:tc>
          <w:tcPr>
            <w:tcW w:w="8221" w:type="dxa"/>
            <w:tcBorders>
              <w:top w:val="single" w:sz="4" w:space="0" w:color="auto"/>
              <w:left w:val="single" w:sz="4" w:space="0" w:color="auto"/>
              <w:bottom w:val="single" w:sz="4" w:space="0" w:color="auto"/>
              <w:right w:val="single" w:sz="4" w:space="0" w:color="auto"/>
            </w:tcBorders>
          </w:tcPr>
          <w:p w14:paraId="7CAEC045" w14:textId="77777777" w:rsidR="00C008E9" w:rsidRPr="009F1D64" w:rsidRDefault="00012F0A">
            <w:pPr>
              <w:rPr>
                <w:rFonts w:cs="Arial"/>
                <w:lang w:val="de-DE"/>
              </w:rPr>
            </w:pPr>
            <w:r w:rsidRPr="009F1D64">
              <w:rPr>
                <w:rFonts w:cs="Arial"/>
                <w:lang w:val="de-DE"/>
              </w:rPr>
              <w:t>sollte lauten: "Die Erfassungen sollten am größten Blatt im oberen Drittel des Triebs zum Zeitpunkt der Ernte erfolgen."</w:t>
            </w:r>
          </w:p>
        </w:tc>
      </w:tr>
      <w:tr w:rsidR="00116050" w:rsidRPr="00000B4C" w14:paraId="5694CDB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AA2CD1" w14:textId="77777777" w:rsidR="00C008E9" w:rsidRPr="009F1D64" w:rsidRDefault="00012F0A">
            <w:pPr>
              <w:jc w:val="left"/>
              <w:rPr>
                <w:lang w:val="de-DE"/>
              </w:rPr>
            </w:pPr>
            <w:r w:rsidRPr="009F1D64">
              <w:rPr>
                <w:rFonts w:cs="Arial"/>
                <w:lang w:val="de-DE"/>
              </w:rPr>
              <w:t>8.1 (c)</w:t>
            </w:r>
          </w:p>
        </w:tc>
        <w:tc>
          <w:tcPr>
            <w:tcW w:w="8221" w:type="dxa"/>
            <w:tcBorders>
              <w:top w:val="single" w:sz="4" w:space="0" w:color="auto"/>
              <w:left w:val="single" w:sz="4" w:space="0" w:color="auto"/>
              <w:bottom w:val="single" w:sz="4" w:space="0" w:color="auto"/>
              <w:right w:val="single" w:sz="4" w:space="0" w:color="auto"/>
            </w:tcBorders>
          </w:tcPr>
          <w:p w14:paraId="4885F856" w14:textId="77777777" w:rsidR="00C008E9" w:rsidRPr="009F1D64" w:rsidRDefault="00012F0A">
            <w:pPr>
              <w:rPr>
                <w:rFonts w:cs="Arial"/>
                <w:lang w:val="de-DE"/>
              </w:rPr>
            </w:pPr>
            <w:r w:rsidRPr="009F1D64">
              <w:rPr>
                <w:rFonts w:cs="Arial"/>
                <w:lang w:val="de-DE"/>
              </w:rPr>
              <w:t>sollte lauten: "Die Erfassungen sollten zum Zeitpunkt der Vollblüte erfolgen."</w:t>
            </w:r>
          </w:p>
        </w:tc>
      </w:tr>
      <w:tr w:rsidR="00116050" w:rsidRPr="00000B4C" w14:paraId="26A6192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A5A4FA" w14:textId="77777777" w:rsidR="00C008E9" w:rsidRPr="009F1D64" w:rsidRDefault="00012F0A">
            <w:pPr>
              <w:jc w:val="left"/>
              <w:rPr>
                <w:lang w:val="de-DE"/>
              </w:rPr>
            </w:pPr>
            <w:r w:rsidRPr="009F1D64">
              <w:rPr>
                <w:rFonts w:cs="Arial"/>
                <w:lang w:val="de-DE"/>
              </w:rPr>
              <w:t>8.1 (d)</w:t>
            </w:r>
          </w:p>
        </w:tc>
        <w:tc>
          <w:tcPr>
            <w:tcW w:w="8221" w:type="dxa"/>
            <w:tcBorders>
              <w:top w:val="single" w:sz="4" w:space="0" w:color="auto"/>
              <w:left w:val="single" w:sz="4" w:space="0" w:color="auto"/>
              <w:bottom w:val="single" w:sz="4" w:space="0" w:color="auto"/>
              <w:right w:val="single" w:sz="4" w:space="0" w:color="auto"/>
            </w:tcBorders>
          </w:tcPr>
          <w:p w14:paraId="5EB6D213" w14:textId="77777777" w:rsidR="00C008E9" w:rsidRPr="009F1D64" w:rsidRDefault="00012F0A">
            <w:pPr>
              <w:rPr>
                <w:rFonts w:cs="Arial"/>
                <w:lang w:val="de-DE"/>
              </w:rPr>
            </w:pPr>
            <w:r w:rsidRPr="009F1D64">
              <w:rPr>
                <w:rFonts w:cs="Arial"/>
                <w:lang w:val="de-DE"/>
              </w:rPr>
              <w:t>sollte lauten: "Die Erfassungen sollten zum Zeitpunkt der vollen Reife erfolgen".</w:t>
            </w:r>
          </w:p>
        </w:tc>
      </w:tr>
      <w:tr w:rsidR="00116050" w:rsidRPr="00000B4C" w14:paraId="5F74582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1F45AE" w14:textId="77777777" w:rsidR="00C008E9" w:rsidRPr="009F1D64" w:rsidRDefault="00012F0A">
            <w:pPr>
              <w:jc w:val="left"/>
              <w:rPr>
                <w:color w:val="808080" w:themeColor="background1" w:themeShade="80"/>
                <w:lang w:val="de-DE"/>
              </w:rPr>
            </w:pPr>
            <w:r w:rsidRPr="009F1D64">
              <w:rPr>
                <w:lang w:val="de-DE"/>
              </w:rPr>
              <w:t xml:space="preserve">Ad. 7 </w:t>
            </w:r>
          </w:p>
        </w:tc>
        <w:tc>
          <w:tcPr>
            <w:tcW w:w="8221" w:type="dxa"/>
            <w:tcBorders>
              <w:top w:val="single" w:sz="4" w:space="0" w:color="auto"/>
              <w:left w:val="single" w:sz="4" w:space="0" w:color="auto"/>
              <w:bottom w:val="single" w:sz="4" w:space="0" w:color="auto"/>
              <w:right w:val="single" w:sz="4" w:space="0" w:color="auto"/>
            </w:tcBorders>
          </w:tcPr>
          <w:p w14:paraId="43C1089D" w14:textId="77777777" w:rsidR="00C008E9" w:rsidRPr="009F1D64" w:rsidRDefault="00012F0A">
            <w:pPr>
              <w:rPr>
                <w:lang w:val="de-DE"/>
              </w:rPr>
            </w:pPr>
            <w:r w:rsidRPr="009F1D64">
              <w:rPr>
                <w:rFonts w:eastAsia="Arial" w:cs="Arial"/>
                <w:lang w:val="de-DE"/>
              </w:rPr>
              <w:t>muss es heißen: "Das Verdrehen ist ein dreidimensionales Merkmal, bei dem der Trieb gebogen, gekräuselt oder in eine verzerrte Form gebracht wird".</w:t>
            </w:r>
          </w:p>
        </w:tc>
      </w:tr>
      <w:tr w:rsidR="00116050" w:rsidRPr="00000B4C" w14:paraId="3DD1915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66F0AB" w14:textId="77777777" w:rsidR="00C008E9" w:rsidRPr="009F1D64" w:rsidRDefault="00012F0A">
            <w:pPr>
              <w:jc w:val="left"/>
              <w:rPr>
                <w:color w:val="808080" w:themeColor="background1" w:themeShade="80"/>
                <w:lang w:val="de-DE"/>
              </w:rPr>
            </w:pPr>
            <w:r w:rsidRPr="009F1D64">
              <w:rPr>
                <w:lang w:val="de-DE"/>
              </w:rPr>
              <w:t>Ad. 9</w:t>
            </w:r>
          </w:p>
        </w:tc>
        <w:tc>
          <w:tcPr>
            <w:tcW w:w="8221" w:type="dxa"/>
            <w:tcBorders>
              <w:top w:val="single" w:sz="4" w:space="0" w:color="auto"/>
              <w:left w:val="single" w:sz="4" w:space="0" w:color="auto"/>
              <w:bottom w:val="single" w:sz="4" w:space="0" w:color="auto"/>
              <w:right w:val="single" w:sz="4" w:space="0" w:color="auto"/>
            </w:tcBorders>
          </w:tcPr>
          <w:p w14:paraId="412B8672" w14:textId="77777777" w:rsidR="00C008E9" w:rsidRPr="009F1D64" w:rsidRDefault="00012F0A">
            <w:pPr>
              <w:rPr>
                <w:rFonts w:eastAsia="Arial" w:cs="Arial"/>
                <w:color w:val="000000"/>
                <w:lang w:val="de-DE"/>
              </w:rPr>
            </w:pPr>
            <w:r w:rsidRPr="009F1D64">
              <w:rPr>
                <w:rFonts w:eastAsia="Arial" w:cs="Arial"/>
                <w:color w:val="000000"/>
                <w:lang w:val="de-DE"/>
              </w:rPr>
              <w:t>- Ersetzung von "oben" durch "Spitze", so daß es heißt</w:t>
            </w:r>
            <w:r w:rsidRPr="009F1D64">
              <w:rPr>
                <w:rFonts w:cs="Arial"/>
                <w:color w:val="000000"/>
                <w:lang w:val="de-DE"/>
              </w:rPr>
              <w:t>: "Die Erfassungen sollten in der Mitte der oberen zwei Drittel des Triebs erfolgen."</w:t>
            </w:r>
          </w:p>
        </w:tc>
      </w:tr>
      <w:tr w:rsidR="00116050" w:rsidRPr="00000B4C" w14:paraId="6A4D45A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C18CD9" w14:textId="77777777" w:rsidR="00C008E9" w:rsidRPr="009F1D64" w:rsidRDefault="00012F0A">
            <w:pPr>
              <w:jc w:val="left"/>
              <w:rPr>
                <w:lang w:val="de-DE"/>
              </w:rPr>
            </w:pPr>
            <w:r w:rsidRPr="009F1D64">
              <w:rPr>
                <w:lang w:val="de-DE"/>
              </w:rPr>
              <w:t>Ad. 13</w:t>
            </w:r>
          </w:p>
        </w:tc>
        <w:tc>
          <w:tcPr>
            <w:tcW w:w="8221" w:type="dxa"/>
            <w:tcBorders>
              <w:top w:val="single" w:sz="4" w:space="0" w:color="auto"/>
              <w:left w:val="single" w:sz="4" w:space="0" w:color="auto"/>
              <w:bottom w:val="single" w:sz="4" w:space="0" w:color="auto"/>
              <w:right w:val="single" w:sz="4" w:space="0" w:color="auto"/>
            </w:tcBorders>
          </w:tcPr>
          <w:p w14:paraId="3B453D4B" w14:textId="77777777" w:rsidR="00C008E9" w:rsidRPr="009F1D64" w:rsidRDefault="00012F0A">
            <w:pPr>
              <w:pStyle w:val="CommentText"/>
              <w:rPr>
                <w:rFonts w:eastAsia="Arial" w:cs="Arial"/>
                <w:color w:val="000000"/>
                <w:sz w:val="20"/>
                <w:lang w:val="de-DE"/>
              </w:rPr>
            </w:pPr>
            <w:r w:rsidRPr="009F1D64">
              <w:rPr>
                <w:rFonts w:eastAsia="Arial" w:cs="Arial"/>
                <w:color w:val="000000"/>
                <w:sz w:val="20"/>
                <w:lang w:val="de-DE"/>
              </w:rPr>
              <w:t>sollte lauten: "Die Erfassungen sollten am oberen Drittel des Triebes erfolgen. Sie wird durch die Anzahl der Blätter in Anzahl Umdrehungen ausgedrückt, bis sich zwei Blätter auf derselben vertikalen Linie befinden."</w:t>
            </w:r>
          </w:p>
        </w:tc>
      </w:tr>
      <w:tr w:rsidR="00116050" w:rsidRPr="009F1D64" w14:paraId="11F1DB0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751418" w14:textId="77777777" w:rsidR="00C008E9" w:rsidRPr="009F1D64" w:rsidRDefault="00012F0A">
            <w:pPr>
              <w:jc w:val="left"/>
              <w:rPr>
                <w:lang w:val="de-DE"/>
              </w:rPr>
            </w:pPr>
            <w:r w:rsidRPr="009F1D64">
              <w:rPr>
                <w:lang w:val="de-DE"/>
              </w:rPr>
              <w:t>Ad. 16, 18, 24</w:t>
            </w:r>
          </w:p>
        </w:tc>
        <w:tc>
          <w:tcPr>
            <w:tcW w:w="8221" w:type="dxa"/>
            <w:tcBorders>
              <w:top w:val="single" w:sz="4" w:space="0" w:color="auto"/>
              <w:left w:val="single" w:sz="4" w:space="0" w:color="auto"/>
              <w:bottom w:val="single" w:sz="4" w:space="0" w:color="auto"/>
              <w:right w:val="single" w:sz="4" w:space="0" w:color="auto"/>
            </w:tcBorders>
          </w:tcPr>
          <w:p w14:paraId="7390B80E" w14:textId="77777777" w:rsidR="00C008E9" w:rsidRPr="009F1D64" w:rsidRDefault="00012F0A">
            <w:pPr>
              <w:pStyle w:val="CommentText"/>
              <w:rPr>
                <w:rFonts w:eastAsia="Arial" w:cs="Arial"/>
                <w:sz w:val="20"/>
                <w:lang w:val="de-DE"/>
              </w:rPr>
            </w:pPr>
            <w:r w:rsidRPr="009F1D64">
              <w:rPr>
                <w:rFonts w:eastAsia="Arial" w:cs="Arial"/>
                <w:sz w:val="20"/>
                <w:lang w:val="de-DE"/>
              </w:rPr>
              <w:t>sollte lauten "Siehe Ad. 15"</w:t>
            </w:r>
          </w:p>
        </w:tc>
      </w:tr>
      <w:tr w:rsidR="00116050" w:rsidRPr="009F1D64" w14:paraId="2A04CE6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6CBC1E" w14:textId="77777777" w:rsidR="00C008E9" w:rsidRPr="009F1D64" w:rsidRDefault="00012F0A">
            <w:pPr>
              <w:jc w:val="left"/>
              <w:rPr>
                <w:lang w:val="de-DE"/>
              </w:rPr>
            </w:pPr>
            <w:r w:rsidRPr="009F1D64">
              <w:rPr>
                <w:lang w:val="de-DE"/>
              </w:rPr>
              <w:t>Ad. 19</w:t>
            </w:r>
          </w:p>
        </w:tc>
        <w:tc>
          <w:tcPr>
            <w:tcW w:w="8221" w:type="dxa"/>
            <w:tcBorders>
              <w:top w:val="single" w:sz="4" w:space="0" w:color="auto"/>
              <w:left w:val="single" w:sz="4" w:space="0" w:color="auto"/>
              <w:bottom w:val="single" w:sz="4" w:space="0" w:color="auto"/>
              <w:right w:val="single" w:sz="4" w:space="0" w:color="auto"/>
            </w:tcBorders>
          </w:tcPr>
          <w:p w14:paraId="14798831" w14:textId="77777777" w:rsidR="00C008E9" w:rsidRPr="009F1D64" w:rsidRDefault="00012F0A">
            <w:pPr>
              <w:pStyle w:val="CommentText"/>
              <w:rPr>
                <w:rFonts w:cs="Arial"/>
                <w:i/>
                <w:iCs/>
                <w:color w:val="000000"/>
                <w:sz w:val="20"/>
                <w:lang w:val="de-DE"/>
              </w:rPr>
            </w:pPr>
            <w:r w:rsidRPr="009F1D64">
              <w:rPr>
                <w:sz w:val="20"/>
                <w:lang w:val="de-DE"/>
              </w:rPr>
              <w:t>die derzeitigen Abbildungen durch neue zu ersetzen, die den Hinweis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9F1D64" w14:paraId="19AB506A" w14:textId="77777777" w:rsidTr="00641C0C">
              <w:tc>
                <w:tcPr>
                  <w:tcW w:w="2665" w:type="dxa"/>
                </w:tcPr>
                <w:p w14:paraId="156A899C" w14:textId="77777777" w:rsidR="00116050" w:rsidRPr="009F1D64" w:rsidRDefault="00116050" w:rsidP="00641C0C">
                  <w:pPr>
                    <w:pStyle w:val="CommentText"/>
                    <w:jc w:val="center"/>
                    <w:rPr>
                      <w:sz w:val="20"/>
                      <w:lang w:val="de-DE"/>
                    </w:rPr>
                  </w:pPr>
                  <w:r w:rsidRPr="009F1D64">
                    <w:rPr>
                      <w:noProof/>
                      <w:sz w:val="20"/>
                      <w:lang w:val="de-DE"/>
                    </w:rPr>
                    <w:drawing>
                      <wp:inline distT="0" distB="0" distL="0" distR="0" wp14:anchorId="76259866" wp14:editId="1B546D67">
                        <wp:extent cx="914400" cy="702945"/>
                        <wp:effectExtent l="0" t="0" r="0" b="1905"/>
                        <wp:docPr id="33" name="Picture 3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702945"/>
                                </a:xfrm>
                                <a:prstGeom prst="rect">
                                  <a:avLst/>
                                </a:prstGeom>
                                <a:noFill/>
                                <a:ln>
                                  <a:noFill/>
                                </a:ln>
                              </pic:spPr>
                            </pic:pic>
                          </a:graphicData>
                        </a:graphic>
                      </wp:inline>
                    </w:drawing>
                  </w:r>
                </w:p>
              </w:tc>
              <w:tc>
                <w:tcPr>
                  <w:tcW w:w="2665" w:type="dxa"/>
                </w:tcPr>
                <w:p w14:paraId="332DD5ED" w14:textId="77777777" w:rsidR="00116050" w:rsidRPr="009F1D64" w:rsidRDefault="00116050" w:rsidP="00641C0C">
                  <w:pPr>
                    <w:pStyle w:val="CommentText"/>
                    <w:jc w:val="center"/>
                    <w:rPr>
                      <w:sz w:val="20"/>
                      <w:lang w:val="de-DE"/>
                    </w:rPr>
                  </w:pPr>
                  <w:r w:rsidRPr="009F1D64">
                    <w:rPr>
                      <w:noProof/>
                      <w:sz w:val="20"/>
                      <w:lang w:val="de-DE"/>
                    </w:rPr>
                    <w:drawing>
                      <wp:inline distT="0" distB="0" distL="0" distR="0" wp14:anchorId="10F5D513" wp14:editId="41FBE669">
                        <wp:extent cx="1146694" cy="702945"/>
                        <wp:effectExtent l="0" t="0" r="0" b="1905"/>
                        <wp:docPr id="34" name="Picture 3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eaf&#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171" cy="704464"/>
                                </a:xfrm>
                                <a:prstGeom prst="rect">
                                  <a:avLst/>
                                </a:prstGeom>
                                <a:noFill/>
                                <a:ln>
                                  <a:noFill/>
                                </a:ln>
                              </pic:spPr>
                            </pic:pic>
                          </a:graphicData>
                        </a:graphic>
                      </wp:inline>
                    </w:drawing>
                  </w:r>
                </w:p>
              </w:tc>
              <w:tc>
                <w:tcPr>
                  <w:tcW w:w="2665" w:type="dxa"/>
                </w:tcPr>
                <w:p w14:paraId="0074BE0B" w14:textId="77777777" w:rsidR="00116050" w:rsidRPr="009F1D64" w:rsidRDefault="00116050" w:rsidP="00641C0C">
                  <w:pPr>
                    <w:pStyle w:val="CommentText"/>
                    <w:jc w:val="center"/>
                    <w:rPr>
                      <w:sz w:val="20"/>
                      <w:lang w:val="de-DE"/>
                    </w:rPr>
                  </w:pPr>
                  <w:r w:rsidRPr="009F1D64">
                    <w:rPr>
                      <w:noProof/>
                      <w:sz w:val="20"/>
                      <w:lang w:val="de-DE"/>
                    </w:rPr>
                    <w:drawing>
                      <wp:inline distT="0" distB="0" distL="0" distR="0" wp14:anchorId="77C31FEF" wp14:editId="13AD1335">
                        <wp:extent cx="1019810" cy="687070"/>
                        <wp:effectExtent l="0" t="0" r="8890" b="0"/>
                        <wp:docPr id="35" name="Picture 35" descr="A green triangle shaped object with a red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een triangle shaped object with a red circle in the mid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810" cy="687070"/>
                                </a:xfrm>
                                <a:prstGeom prst="rect">
                                  <a:avLst/>
                                </a:prstGeom>
                                <a:noFill/>
                                <a:ln>
                                  <a:noFill/>
                                </a:ln>
                              </pic:spPr>
                            </pic:pic>
                          </a:graphicData>
                        </a:graphic>
                      </wp:inline>
                    </w:drawing>
                  </w:r>
                </w:p>
              </w:tc>
            </w:tr>
            <w:tr w:rsidR="00116050" w:rsidRPr="009F1D64" w14:paraId="7734E498" w14:textId="77777777" w:rsidTr="00641C0C">
              <w:tc>
                <w:tcPr>
                  <w:tcW w:w="2665" w:type="dxa"/>
                </w:tcPr>
                <w:p w14:paraId="5C38B0A0" w14:textId="77777777" w:rsidR="00C008E9" w:rsidRPr="009F1D64" w:rsidRDefault="00012F0A">
                  <w:pPr>
                    <w:pStyle w:val="CommentText"/>
                    <w:jc w:val="center"/>
                    <w:rPr>
                      <w:sz w:val="20"/>
                      <w:lang w:val="de-DE"/>
                    </w:rPr>
                  </w:pPr>
                  <w:r w:rsidRPr="009F1D64">
                    <w:rPr>
                      <w:sz w:val="20"/>
                      <w:lang w:val="de-DE"/>
                    </w:rPr>
                    <w:t>1</w:t>
                  </w:r>
                </w:p>
              </w:tc>
              <w:tc>
                <w:tcPr>
                  <w:tcW w:w="2665" w:type="dxa"/>
                </w:tcPr>
                <w:p w14:paraId="05DCBF5C" w14:textId="77777777" w:rsidR="00C008E9" w:rsidRPr="009F1D64" w:rsidRDefault="00012F0A">
                  <w:pPr>
                    <w:pStyle w:val="CommentText"/>
                    <w:jc w:val="center"/>
                    <w:rPr>
                      <w:sz w:val="20"/>
                      <w:lang w:val="de-DE"/>
                    </w:rPr>
                  </w:pPr>
                  <w:r w:rsidRPr="009F1D64">
                    <w:rPr>
                      <w:sz w:val="20"/>
                      <w:lang w:val="de-DE"/>
                    </w:rPr>
                    <w:t>2</w:t>
                  </w:r>
                </w:p>
              </w:tc>
              <w:tc>
                <w:tcPr>
                  <w:tcW w:w="2665" w:type="dxa"/>
                </w:tcPr>
                <w:p w14:paraId="00A5E453" w14:textId="77777777" w:rsidR="00C008E9" w:rsidRPr="009F1D64" w:rsidRDefault="00012F0A">
                  <w:pPr>
                    <w:pStyle w:val="CommentText"/>
                    <w:jc w:val="center"/>
                    <w:rPr>
                      <w:sz w:val="20"/>
                      <w:lang w:val="de-DE"/>
                    </w:rPr>
                  </w:pPr>
                  <w:r w:rsidRPr="009F1D64">
                    <w:rPr>
                      <w:sz w:val="20"/>
                      <w:lang w:val="de-DE"/>
                    </w:rPr>
                    <w:t>3</w:t>
                  </w:r>
                </w:p>
              </w:tc>
            </w:tr>
            <w:tr w:rsidR="00116050" w:rsidRPr="009F1D64" w14:paraId="619A4393" w14:textId="77777777" w:rsidTr="00641C0C">
              <w:tc>
                <w:tcPr>
                  <w:tcW w:w="2665" w:type="dxa"/>
                </w:tcPr>
                <w:p w14:paraId="43328E03" w14:textId="77777777" w:rsidR="00C008E9" w:rsidRPr="009F1D64" w:rsidRDefault="00012F0A">
                  <w:pPr>
                    <w:pStyle w:val="CommentText"/>
                    <w:jc w:val="center"/>
                    <w:rPr>
                      <w:sz w:val="20"/>
                      <w:lang w:val="de-DE"/>
                    </w:rPr>
                  </w:pPr>
                  <w:r w:rsidRPr="009F1D64">
                    <w:rPr>
                      <w:sz w:val="20"/>
                      <w:lang w:val="de-DE"/>
                    </w:rPr>
                    <w:t>abwesend oder kurz</w:t>
                  </w:r>
                </w:p>
              </w:tc>
              <w:tc>
                <w:tcPr>
                  <w:tcW w:w="2665" w:type="dxa"/>
                </w:tcPr>
                <w:p w14:paraId="057ED299" w14:textId="77777777" w:rsidR="00C008E9" w:rsidRPr="009F1D64" w:rsidRDefault="00012F0A">
                  <w:pPr>
                    <w:pStyle w:val="CommentText"/>
                    <w:jc w:val="center"/>
                    <w:rPr>
                      <w:sz w:val="20"/>
                      <w:lang w:val="de-DE"/>
                    </w:rPr>
                  </w:pPr>
                  <w:r w:rsidRPr="009F1D64">
                    <w:rPr>
                      <w:sz w:val="20"/>
                      <w:lang w:val="de-DE"/>
                    </w:rPr>
                    <w:t>mittel</w:t>
                  </w:r>
                </w:p>
              </w:tc>
              <w:tc>
                <w:tcPr>
                  <w:tcW w:w="2665" w:type="dxa"/>
                </w:tcPr>
                <w:p w14:paraId="6D61F253" w14:textId="77777777" w:rsidR="00C008E9" w:rsidRPr="009F1D64" w:rsidRDefault="00012F0A">
                  <w:pPr>
                    <w:pStyle w:val="CommentText"/>
                    <w:jc w:val="center"/>
                    <w:rPr>
                      <w:sz w:val="20"/>
                      <w:lang w:val="de-DE"/>
                    </w:rPr>
                  </w:pPr>
                  <w:r w:rsidRPr="009F1D64">
                    <w:rPr>
                      <w:sz w:val="20"/>
                      <w:lang w:val="de-DE"/>
                    </w:rPr>
                    <w:t>lang</w:t>
                  </w:r>
                </w:p>
              </w:tc>
            </w:tr>
          </w:tbl>
          <w:p w14:paraId="761F4E1E" w14:textId="77777777" w:rsidR="00116050" w:rsidRPr="009F1D64" w:rsidRDefault="00116050" w:rsidP="00641C0C">
            <w:pPr>
              <w:pStyle w:val="CommentText"/>
              <w:rPr>
                <w:sz w:val="20"/>
                <w:lang w:val="de-DE"/>
              </w:rPr>
            </w:pPr>
          </w:p>
        </w:tc>
      </w:tr>
      <w:tr w:rsidR="00116050" w:rsidRPr="00000B4C" w14:paraId="0234A6D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7043C8" w14:textId="77777777" w:rsidR="00C008E9" w:rsidRPr="009F1D64" w:rsidRDefault="00012F0A">
            <w:pPr>
              <w:jc w:val="left"/>
              <w:rPr>
                <w:lang w:val="de-DE"/>
              </w:rPr>
            </w:pPr>
            <w:r w:rsidRPr="009F1D64">
              <w:rPr>
                <w:lang w:val="de-DE"/>
              </w:rPr>
              <w:t>Ad. 20</w:t>
            </w:r>
          </w:p>
        </w:tc>
        <w:tc>
          <w:tcPr>
            <w:tcW w:w="8221" w:type="dxa"/>
            <w:tcBorders>
              <w:top w:val="single" w:sz="4" w:space="0" w:color="auto"/>
              <w:left w:val="single" w:sz="4" w:space="0" w:color="auto"/>
              <w:bottom w:val="single" w:sz="4" w:space="0" w:color="auto"/>
              <w:right w:val="single" w:sz="4" w:space="0" w:color="auto"/>
            </w:tcBorders>
          </w:tcPr>
          <w:p w14:paraId="0EE4FFC3" w14:textId="77777777" w:rsidR="00C008E9" w:rsidRPr="009F1D64" w:rsidRDefault="00012F0A">
            <w:pPr>
              <w:pStyle w:val="CommentText"/>
              <w:rPr>
                <w:sz w:val="20"/>
                <w:lang w:val="de-DE"/>
              </w:rPr>
            </w:pPr>
            <w:r w:rsidRPr="009F1D64">
              <w:rPr>
                <w:rFonts w:cs="Arial"/>
                <w:color w:val="000000"/>
                <w:sz w:val="20"/>
                <w:lang w:val="de-DE"/>
              </w:rPr>
              <w:t>Hinzufügung von "Die Erfassungen sollten unter Ausschluss der Spitze erfolgen".</w:t>
            </w:r>
          </w:p>
        </w:tc>
      </w:tr>
      <w:tr w:rsidR="00116050" w:rsidRPr="009F1D64" w14:paraId="1982275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F17F7D" w14:textId="77777777" w:rsidR="00C008E9" w:rsidRPr="009F1D64" w:rsidRDefault="00012F0A">
            <w:pPr>
              <w:jc w:val="left"/>
              <w:rPr>
                <w:lang w:val="de-DE"/>
              </w:rPr>
            </w:pPr>
            <w:r w:rsidRPr="009F1D64">
              <w:rPr>
                <w:rFonts w:cs="Arial"/>
                <w:color w:val="000000"/>
                <w:lang w:val="de-DE"/>
              </w:rPr>
              <w:lastRenderedPageBreak/>
              <w:t>Anzeige 30</w:t>
            </w:r>
          </w:p>
        </w:tc>
        <w:tc>
          <w:tcPr>
            <w:tcW w:w="8221" w:type="dxa"/>
            <w:tcBorders>
              <w:top w:val="single" w:sz="4" w:space="0" w:color="auto"/>
              <w:left w:val="single" w:sz="4" w:space="0" w:color="auto"/>
              <w:bottom w:val="single" w:sz="4" w:space="0" w:color="auto"/>
              <w:right w:val="single" w:sz="4" w:space="0" w:color="auto"/>
            </w:tcBorders>
          </w:tcPr>
          <w:p w14:paraId="23B4C225" w14:textId="77777777" w:rsidR="00C008E9" w:rsidRPr="009F1D64" w:rsidRDefault="00012F0A">
            <w:pPr>
              <w:pStyle w:val="CommentText"/>
              <w:rPr>
                <w:rFonts w:cs="Arial"/>
                <w:color w:val="000000"/>
                <w:sz w:val="20"/>
                <w:lang w:val="de-DE"/>
              </w:rPr>
            </w:pPr>
            <w:r w:rsidRPr="009F1D64">
              <w:rPr>
                <w:rFonts w:cs="Arial"/>
                <w:color w:val="000000"/>
                <w:sz w:val="20"/>
                <w:lang w:val="de-DE"/>
              </w:rPr>
              <w:t>um die aktuellen durch neue Abbildungen zu ersetzen: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9F1D64" w14:paraId="66164E2F" w14:textId="77777777" w:rsidTr="00641C0C">
              <w:tc>
                <w:tcPr>
                  <w:tcW w:w="2665" w:type="dxa"/>
                </w:tcPr>
                <w:p w14:paraId="6888C6DA" w14:textId="77777777" w:rsidR="00116050" w:rsidRPr="009F1D64" w:rsidRDefault="00116050" w:rsidP="00641C0C">
                  <w:pPr>
                    <w:pStyle w:val="CommentText"/>
                    <w:jc w:val="center"/>
                    <w:rPr>
                      <w:rFonts w:cs="Arial"/>
                      <w:color w:val="000000"/>
                      <w:sz w:val="20"/>
                      <w:lang w:val="de-DE" w:eastAsia="ja-JP"/>
                    </w:rPr>
                  </w:pPr>
                  <w:r w:rsidRPr="009F1D64">
                    <w:rPr>
                      <w:rFonts w:eastAsia="Arial" w:cs="Arial"/>
                      <w:noProof/>
                      <w:color w:val="000000"/>
                      <w:sz w:val="20"/>
                      <w:lang w:val="de-DE"/>
                    </w:rPr>
                    <w:drawing>
                      <wp:inline distT="0" distB="0" distL="0" distR="0" wp14:anchorId="71C683A2" wp14:editId="67B4E492">
                        <wp:extent cx="1524000" cy="514985"/>
                        <wp:effectExtent l="0" t="0" r="0" b="0"/>
                        <wp:docPr id="1" name="図 1" descr="A black and white rectangle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A black and white rectangle with white rectangl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514985"/>
                                </a:xfrm>
                                <a:prstGeom prst="rect">
                                  <a:avLst/>
                                </a:prstGeom>
                                <a:noFill/>
                                <a:ln>
                                  <a:noFill/>
                                </a:ln>
                              </pic:spPr>
                            </pic:pic>
                          </a:graphicData>
                        </a:graphic>
                      </wp:inline>
                    </w:drawing>
                  </w:r>
                </w:p>
              </w:tc>
              <w:tc>
                <w:tcPr>
                  <w:tcW w:w="2665" w:type="dxa"/>
                </w:tcPr>
                <w:p w14:paraId="624188FD" w14:textId="77777777" w:rsidR="00116050" w:rsidRPr="009F1D64" w:rsidRDefault="00116050" w:rsidP="00641C0C">
                  <w:pPr>
                    <w:pStyle w:val="CommentText"/>
                    <w:jc w:val="center"/>
                    <w:rPr>
                      <w:rFonts w:cs="Arial"/>
                      <w:color w:val="000000"/>
                      <w:sz w:val="20"/>
                      <w:lang w:val="de-DE" w:eastAsia="ja-JP"/>
                    </w:rPr>
                  </w:pPr>
                </w:p>
                <w:p w14:paraId="07312C0D" w14:textId="77777777" w:rsidR="00116050" w:rsidRPr="009F1D64" w:rsidRDefault="00116050" w:rsidP="00641C0C">
                  <w:pPr>
                    <w:pStyle w:val="CommentText"/>
                    <w:jc w:val="center"/>
                    <w:rPr>
                      <w:rFonts w:cs="Arial"/>
                      <w:color w:val="000000"/>
                      <w:sz w:val="20"/>
                      <w:lang w:val="de-DE" w:eastAsia="ja-JP"/>
                    </w:rPr>
                  </w:pPr>
                  <w:r w:rsidRPr="009F1D64">
                    <w:rPr>
                      <w:rFonts w:eastAsia="Arial" w:cs="Arial"/>
                      <w:noProof/>
                      <w:color w:val="000000"/>
                      <w:sz w:val="20"/>
                      <w:lang w:val="de-DE"/>
                    </w:rPr>
                    <w:drawing>
                      <wp:inline distT="0" distB="0" distL="0" distR="0" wp14:anchorId="21B1A5A9" wp14:editId="372CF819">
                        <wp:extent cx="1479550" cy="289560"/>
                        <wp:effectExtent l="0" t="0" r="6350" b="0"/>
                        <wp:docPr id="2" name="図 2" descr="A white rect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A white rectangles on a black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550" cy="289560"/>
                                </a:xfrm>
                                <a:prstGeom prst="rect">
                                  <a:avLst/>
                                </a:prstGeom>
                                <a:noFill/>
                                <a:ln>
                                  <a:noFill/>
                                </a:ln>
                              </pic:spPr>
                            </pic:pic>
                          </a:graphicData>
                        </a:graphic>
                      </wp:inline>
                    </w:drawing>
                  </w:r>
                </w:p>
              </w:tc>
              <w:tc>
                <w:tcPr>
                  <w:tcW w:w="2665" w:type="dxa"/>
                </w:tcPr>
                <w:p w14:paraId="0473B5E9" w14:textId="77777777" w:rsidR="00116050" w:rsidRPr="009F1D64" w:rsidRDefault="00116050" w:rsidP="00641C0C">
                  <w:pPr>
                    <w:pStyle w:val="CommentText"/>
                    <w:jc w:val="center"/>
                    <w:rPr>
                      <w:rFonts w:cs="Arial"/>
                      <w:color w:val="000000"/>
                      <w:sz w:val="20"/>
                      <w:lang w:val="de-DE" w:eastAsia="ja-JP"/>
                    </w:rPr>
                  </w:pPr>
                  <w:r w:rsidRPr="009F1D64">
                    <w:rPr>
                      <w:rFonts w:eastAsia="Arial" w:cs="Arial"/>
                      <w:noProof/>
                      <w:color w:val="000000"/>
                      <w:sz w:val="20"/>
                      <w:lang w:val="de-DE"/>
                    </w:rPr>
                    <w:drawing>
                      <wp:inline distT="0" distB="0" distL="0" distR="0" wp14:anchorId="5336974B" wp14:editId="70570BA2">
                        <wp:extent cx="1593850" cy="452022"/>
                        <wp:effectExtent l="0" t="0" r="6350" b="5715"/>
                        <wp:docPr id="549347609" name="Picture 549347609"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47609" name="Picture 549347609" descr="A black and white symbo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3200" cy="460346"/>
                                </a:xfrm>
                                <a:prstGeom prst="rect">
                                  <a:avLst/>
                                </a:prstGeom>
                                <a:noFill/>
                                <a:ln>
                                  <a:noFill/>
                                </a:ln>
                              </pic:spPr>
                            </pic:pic>
                          </a:graphicData>
                        </a:graphic>
                      </wp:inline>
                    </w:drawing>
                  </w:r>
                </w:p>
              </w:tc>
            </w:tr>
            <w:tr w:rsidR="00116050" w:rsidRPr="009F1D64" w14:paraId="7A3F5A13" w14:textId="77777777" w:rsidTr="00641C0C">
              <w:tc>
                <w:tcPr>
                  <w:tcW w:w="2665" w:type="dxa"/>
                </w:tcPr>
                <w:p w14:paraId="00C2572A" w14:textId="77777777" w:rsidR="00C008E9" w:rsidRPr="009F1D64" w:rsidRDefault="00012F0A">
                  <w:pPr>
                    <w:pStyle w:val="CommentText"/>
                    <w:jc w:val="center"/>
                    <w:rPr>
                      <w:rFonts w:cs="Arial"/>
                      <w:color w:val="000000"/>
                      <w:sz w:val="20"/>
                      <w:lang w:val="de-DE" w:eastAsia="ja-JP"/>
                    </w:rPr>
                  </w:pPr>
                  <w:r w:rsidRPr="009F1D64">
                    <w:rPr>
                      <w:rFonts w:cs="Arial"/>
                      <w:color w:val="000000"/>
                      <w:sz w:val="20"/>
                      <w:lang w:val="de-DE" w:eastAsia="ja-JP"/>
                    </w:rPr>
                    <w:t>1</w:t>
                  </w:r>
                </w:p>
              </w:tc>
              <w:tc>
                <w:tcPr>
                  <w:tcW w:w="2665" w:type="dxa"/>
                </w:tcPr>
                <w:p w14:paraId="3A96A3ED" w14:textId="77777777" w:rsidR="00C008E9" w:rsidRPr="009F1D64" w:rsidRDefault="00012F0A">
                  <w:pPr>
                    <w:pStyle w:val="CommentText"/>
                    <w:jc w:val="center"/>
                    <w:rPr>
                      <w:rFonts w:cs="Arial"/>
                      <w:color w:val="000000"/>
                      <w:sz w:val="20"/>
                      <w:lang w:val="de-DE" w:eastAsia="ja-JP"/>
                    </w:rPr>
                  </w:pPr>
                  <w:r w:rsidRPr="009F1D64">
                    <w:rPr>
                      <w:rFonts w:cs="Arial"/>
                      <w:color w:val="000000"/>
                      <w:sz w:val="20"/>
                      <w:lang w:val="de-DE" w:eastAsia="ja-JP"/>
                    </w:rPr>
                    <w:t>2</w:t>
                  </w:r>
                </w:p>
              </w:tc>
              <w:tc>
                <w:tcPr>
                  <w:tcW w:w="2665" w:type="dxa"/>
                </w:tcPr>
                <w:p w14:paraId="401B8162" w14:textId="77777777" w:rsidR="00C008E9" w:rsidRPr="009F1D64" w:rsidRDefault="00012F0A">
                  <w:pPr>
                    <w:pStyle w:val="CommentText"/>
                    <w:jc w:val="center"/>
                    <w:rPr>
                      <w:rFonts w:cs="Arial"/>
                      <w:color w:val="000000"/>
                      <w:sz w:val="20"/>
                      <w:lang w:val="de-DE" w:eastAsia="ja-JP"/>
                    </w:rPr>
                  </w:pPr>
                  <w:r w:rsidRPr="009F1D64">
                    <w:rPr>
                      <w:rFonts w:cs="Arial"/>
                      <w:color w:val="000000"/>
                      <w:sz w:val="20"/>
                      <w:lang w:val="de-DE" w:eastAsia="ja-JP"/>
                    </w:rPr>
                    <w:t>3</w:t>
                  </w:r>
                </w:p>
              </w:tc>
            </w:tr>
            <w:tr w:rsidR="00116050" w:rsidRPr="009F1D64" w14:paraId="378CE1D4" w14:textId="77777777" w:rsidTr="00641C0C">
              <w:tc>
                <w:tcPr>
                  <w:tcW w:w="2665" w:type="dxa"/>
                </w:tcPr>
                <w:p w14:paraId="6B6F840F" w14:textId="77777777" w:rsidR="00C008E9" w:rsidRPr="009F1D64" w:rsidRDefault="00012F0A">
                  <w:pPr>
                    <w:pStyle w:val="CommentText"/>
                    <w:jc w:val="center"/>
                    <w:rPr>
                      <w:rFonts w:cs="Arial"/>
                      <w:color w:val="000000"/>
                      <w:sz w:val="20"/>
                      <w:lang w:val="de-DE" w:eastAsia="ja-JP"/>
                    </w:rPr>
                  </w:pPr>
                  <w:r w:rsidRPr="009F1D64">
                    <w:rPr>
                      <w:rFonts w:cs="Arial"/>
                      <w:color w:val="000000"/>
                      <w:sz w:val="20"/>
                      <w:lang w:val="de-DE" w:eastAsia="ja-JP"/>
                    </w:rPr>
                    <w:t>konkav</w:t>
                  </w:r>
                </w:p>
              </w:tc>
              <w:tc>
                <w:tcPr>
                  <w:tcW w:w="2665" w:type="dxa"/>
                </w:tcPr>
                <w:p w14:paraId="302A28B7" w14:textId="77777777" w:rsidR="00C008E9" w:rsidRPr="009F1D64" w:rsidRDefault="00012F0A">
                  <w:pPr>
                    <w:pStyle w:val="CommentText"/>
                    <w:jc w:val="center"/>
                    <w:rPr>
                      <w:rFonts w:cs="Arial"/>
                      <w:color w:val="000000"/>
                      <w:sz w:val="20"/>
                      <w:lang w:val="de-DE" w:eastAsia="ja-JP"/>
                    </w:rPr>
                  </w:pPr>
                  <w:r w:rsidRPr="009F1D64">
                    <w:rPr>
                      <w:rFonts w:cs="Arial"/>
                      <w:color w:val="000000"/>
                      <w:sz w:val="20"/>
                      <w:lang w:val="de-DE" w:eastAsia="ja-JP"/>
                    </w:rPr>
                    <w:t>Wohnung</w:t>
                  </w:r>
                </w:p>
              </w:tc>
              <w:tc>
                <w:tcPr>
                  <w:tcW w:w="2665" w:type="dxa"/>
                </w:tcPr>
                <w:p w14:paraId="5C68B24B" w14:textId="77777777" w:rsidR="00C008E9" w:rsidRPr="009F1D64" w:rsidRDefault="00012F0A">
                  <w:pPr>
                    <w:pStyle w:val="CommentText"/>
                    <w:jc w:val="center"/>
                    <w:rPr>
                      <w:rFonts w:cs="Arial"/>
                      <w:color w:val="000000"/>
                      <w:sz w:val="20"/>
                      <w:lang w:val="de-DE" w:eastAsia="ja-JP"/>
                    </w:rPr>
                  </w:pPr>
                  <w:r w:rsidRPr="009F1D64">
                    <w:rPr>
                      <w:rFonts w:cs="Arial"/>
                      <w:color w:val="000000"/>
                      <w:sz w:val="20"/>
                      <w:lang w:val="de-DE" w:eastAsia="ja-JP"/>
                    </w:rPr>
                    <w:t>konvex</w:t>
                  </w:r>
                </w:p>
              </w:tc>
            </w:tr>
          </w:tbl>
          <w:p w14:paraId="32C06226" w14:textId="77777777" w:rsidR="00116050" w:rsidRPr="009F1D64" w:rsidRDefault="00116050" w:rsidP="00641C0C">
            <w:pPr>
              <w:pStyle w:val="CommentText"/>
              <w:rPr>
                <w:rFonts w:cs="Arial"/>
                <w:color w:val="000000"/>
                <w:sz w:val="20"/>
                <w:lang w:val="de-DE"/>
              </w:rPr>
            </w:pPr>
          </w:p>
        </w:tc>
      </w:tr>
      <w:tr w:rsidR="00116050" w:rsidRPr="00000B4C" w14:paraId="11FB147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2D19A4" w14:textId="77777777" w:rsidR="00C008E9" w:rsidRPr="009F1D64" w:rsidRDefault="00012F0A">
            <w:pPr>
              <w:jc w:val="left"/>
              <w:rPr>
                <w:lang w:val="de-DE"/>
              </w:rPr>
            </w:pPr>
            <w:r w:rsidRPr="009F1D64">
              <w:rPr>
                <w:rFonts w:cs="Arial"/>
                <w:color w:val="000000"/>
                <w:lang w:val="de-DE"/>
              </w:rPr>
              <w:t>Ad. 44</w:t>
            </w:r>
          </w:p>
        </w:tc>
        <w:tc>
          <w:tcPr>
            <w:tcW w:w="8221" w:type="dxa"/>
            <w:tcBorders>
              <w:top w:val="single" w:sz="4" w:space="0" w:color="auto"/>
              <w:left w:val="single" w:sz="4" w:space="0" w:color="auto"/>
              <w:bottom w:val="single" w:sz="4" w:space="0" w:color="auto"/>
              <w:right w:val="single" w:sz="4" w:space="0" w:color="auto"/>
            </w:tcBorders>
            <w:vAlign w:val="bottom"/>
          </w:tcPr>
          <w:p w14:paraId="2A3D6FE9" w14:textId="77777777" w:rsidR="00C008E9" w:rsidRPr="009F1D64" w:rsidRDefault="00012F0A">
            <w:pPr>
              <w:keepNext/>
              <w:rPr>
                <w:rFonts w:cs="Arial"/>
                <w:color w:val="000000"/>
                <w:lang w:val="de-DE"/>
              </w:rPr>
            </w:pPr>
            <w:r w:rsidRPr="009F1D64">
              <w:rPr>
                <w:rFonts w:cs="Arial"/>
                <w:color w:val="000000"/>
                <w:lang w:val="de-DE"/>
              </w:rPr>
              <w:t>muss es heißen: "...ist erreicht</w:t>
            </w:r>
            <w:r w:rsidRPr="009F1D64">
              <w:rPr>
                <w:rFonts w:eastAsia="Arial" w:cs="Arial"/>
                <w:color w:val="000000"/>
                <w:lang w:val="de-DE"/>
              </w:rPr>
              <w:t xml:space="preserve">, wenn 50 % der Fruchtstände </w:t>
            </w:r>
            <w:r w:rsidRPr="009F1D64">
              <w:rPr>
                <w:rFonts w:cs="Arial"/>
                <w:color w:val="000000"/>
                <w:lang w:val="de-DE"/>
              </w:rPr>
              <w:t>für den Verzehr geeignet sind."</w:t>
            </w:r>
          </w:p>
        </w:tc>
      </w:tr>
      <w:tr w:rsidR="00116050" w:rsidRPr="00000B4C" w14:paraId="01B508E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4DC6E4" w14:textId="77777777" w:rsidR="00C008E9" w:rsidRPr="009F1D64" w:rsidRDefault="00012F0A">
            <w:pPr>
              <w:jc w:val="left"/>
              <w:rPr>
                <w:rFonts w:cs="Arial"/>
                <w:color w:val="000000"/>
                <w:lang w:val="de-DE"/>
              </w:rPr>
            </w:pPr>
            <w:r w:rsidRPr="009F1D64">
              <w:rPr>
                <w:rFonts w:cs="Arial"/>
                <w:color w:val="000000"/>
                <w:lang w:val="de-DE"/>
              </w:rPr>
              <w:t>TQ 1.</w:t>
            </w:r>
          </w:p>
        </w:tc>
        <w:tc>
          <w:tcPr>
            <w:tcW w:w="8221" w:type="dxa"/>
            <w:tcBorders>
              <w:top w:val="single" w:sz="4" w:space="0" w:color="auto"/>
              <w:left w:val="single" w:sz="4" w:space="0" w:color="auto"/>
              <w:bottom w:val="single" w:sz="4" w:space="0" w:color="auto"/>
              <w:right w:val="single" w:sz="4" w:space="0" w:color="auto"/>
            </w:tcBorders>
            <w:vAlign w:val="bottom"/>
          </w:tcPr>
          <w:p w14:paraId="0AD3FD9C" w14:textId="77777777" w:rsidR="00C008E9" w:rsidRPr="009F1D64" w:rsidRDefault="00012F0A">
            <w:pPr>
              <w:keepNext/>
              <w:rPr>
                <w:rFonts w:cs="Arial"/>
                <w:color w:val="000000"/>
                <w:lang w:val="de-DE"/>
              </w:rPr>
            </w:pPr>
            <w:r w:rsidRPr="009F1D64">
              <w:rPr>
                <w:rFonts w:cs="Arial"/>
                <w:color w:val="000000"/>
                <w:lang w:val="de-DE"/>
              </w:rPr>
              <w:t>1.3 für die Angabe der Art hinzuzufügen</w:t>
            </w:r>
          </w:p>
        </w:tc>
      </w:tr>
    </w:tbl>
    <w:p w14:paraId="1923B82D" w14:textId="77777777" w:rsidR="00116050" w:rsidRPr="009F1D64" w:rsidRDefault="00116050" w:rsidP="00116050">
      <w:pPr>
        <w:rPr>
          <w:lang w:val="de-DE"/>
        </w:rPr>
      </w:pPr>
    </w:p>
    <w:p w14:paraId="0A5D4E8D" w14:textId="77777777" w:rsidR="00116050" w:rsidRPr="009F1D64" w:rsidRDefault="00116050" w:rsidP="00116050">
      <w:pPr>
        <w:rPr>
          <w:lang w:val="de-DE"/>
        </w:rPr>
      </w:pPr>
    </w:p>
    <w:p w14:paraId="389B242E" w14:textId="77777777" w:rsidR="00C008E9" w:rsidRPr="009F1D64" w:rsidRDefault="00012F0A">
      <w:pPr>
        <w:pStyle w:val="Heading3"/>
        <w:rPr>
          <w:lang w:val="de-DE"/>
        </w:rPr>
      </w:pPr>
      <w:r w:rsidRPr="009F1D64">
        <w:rPr>
          <w:lang w:val="de-DE"/>
        </w:rPr>
        <w:t>Überarbeitungen</w:t>
      </w:r>
    </w:p>
    <w:p w14:paraId="32C7D1F4"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9F1D64" w14:paraId="7C66FEBB" w14:textId="77777777" w:rsidTr="00641C0C">
        <w:trPr>
          <w:cantSplit/>
        </w:trPr>
        <w:tc>
          <w:tcPr>
            <w:tcW w:w="2689" w:type="dxa"/>
            <w:shd w:val="clear" w:color="auto" w:fill="D9D9D9" w:themeFill="background1" w:themeFillShade="D9"/>
          </w:tcPr>
          <w:p w14:paraId="36CE3DEE" w14:textId="77777777" w:rsidR="00C008E9" w:rsidRPr="009F1D64" w:rsidRDefault="00012F0A">
            <w:pPr>
              <w:keepNext/>
              <w:spacing w:before="60" w:after="60"/>
              <w:rPr>
                <w:b/>
                <w:bCs/>
                <w:lang w:val="de-DE"/>
              </w:rPr>
            </w:pPr>
            <w:r w:rsidRPr="009F1D64">
              <w:rPr>
                <w:rFonts w:cs="Arial"/>
                <w:b/>
                <w:bCs/>
                <w:lang w:val="de-DE"/>
              </w:rPr>
              <w:t>TG/35/8(proj.5)</w:t>
            </w:r>
          </w:p>
        </w:tc>
        <w:tc>
          <w:tcPr>
            <w:tcW w:w="6972" w:type="dxa"/>
            <w:shd w:val="clear" w:color="auto" w:fill="D9D9D9" w:themeFill="background1" w:themeFillShade="D9"/>
          </w:tcPr>
          <w:p w14:paraId="212AA775" w14:textId="77777777" w:rsidR="00C008E9" w:rsidRPr="009F1D64" w:rsidRDefault="00012F0A">
            <w:pPr>
              <w:keepNext/>
              <w:tabs>
                <w:tab w:val="right" w:pos="2473"/>
              </w:tabs>
              <w:adjustRightInd w:val="0"/>
              <w:snapToGrid w:val="0"/>
              <w:spacing w:before="60" w:after="60"/>
              <w:jc w:val="left"/>
              <w:rPr>
                <w:rFonts w:cs="Arial"/>
                <w:b/>
                <w:bCs/>
                <w:lang w:val="de-DE"/>
              </w:rPr>
            </w:pPr>
            <w:r w:rsidRPr="009F1D64">
              <w:rPr>
                <w:rFonts w:cs="Arial"/>
                <w:b/>
                <w:bCs/>
                <w:lang w:val="de-DE"/>
              </w:rPr>
              <w:t xml:space="preserve">Süßkirsche </w:t>
            </w:r>
            <w:r w:rsidRPr="009F1D64">
              <w:rPr>
                <w:b/>
                <w:bCs/>
                <w:lang w:val="de-DE"/>
              </w:rPr>
              <w:t>(</w:t>
            </w:r>
            <w:r w:rsidRPr="009F1D64">
              <w:rPr>
                <w:b/>
                <w:bCs/>
                <w:i/>
                <w:iCs/>
                <w:lang w:val="de-DE"/>
              </w:rPr>
              <w:t xml:space="preserve">Prunus cerasus </w:t>
            </w:r>
            <w:r w:rsidRPr="009F1D64">
              <w:rPr>
                <w:b/>
                <w:bCs/>
                <w:lang w:val="de-DE"/>
              </w:rPr>
              <w:t>L.)</w:t>
            </w:r>
          </w:p>
        </w:tc>
      </w:tr>
    </w:tbl>
    <w:p w14:paraId="164733DD" w14:textId="77777777" w:rsidR="00116050" w:rsidRPr="009F1D64" w:rsidRDefault="00116050" w:rsidP="00116050">
      <w:pPr>
        <w:keepNext/>
        <w:rPr>
          <w:lang w:val="de-DE"/>
        </w:rPr>
      </w:pPr>
    </w:p>
    <w:p w14:paraId="449D565D" w14:textId="77777777" w:rsidR="00C008E9" w:rsidRPr="009F1D64" w:rsidRDefault="00012F0A">
      <w:pPr>
        <w:keepNext/>
        <w:ind w:firstLine="567"/>
        <w:rPr>
          <w:lang w:val="de-DE"/>
        </w:rPr>
      </w:pPr>
      <w:r w:rsidRPr="009F1D64">
        <w:rPr>
          <w:lang w:val="de-DE"/>
        </w:rPr>
        <w:t xml:space="preserve">Der TC-EDC prüfte das Dokument </w:t>
      </w:r>
      <w:r w:rsidRPr="009F1D64">
        <w:rPr>
          <w:rFonts w:cs="Arial"/>
          <w:lang w:val="de-DE"/>
        </w:rPr>
        <w:t xml:space="preserve">TG/35/8(proj.5) </w:t>
      </w:r>
      <w:r w:rsidRPr="009F1D64">
        <w:rPr>
          <w:lang w:val="de-DE"/>
        </w:rPr>
        <w:t>und gab die in der nachstehenden Tabelle aufgeführten Empfehlungen ab.</w:t>
      </w:r>
    </w:p>
    <w:p w14:paraId="630706A6" w14:textId="77777777" w:rsidR="00116050" w:rsidRPr="009F1D64" w:rsidRDefault="00116050" w:rsidP="00116050">
      <w:pPr>
        <w:jc w:val="left"/>
        <w:rPr>
          <w:lang w:val="de-DE"/>
        </w:rPr>
      </w:pPr>
    </w:p>
    <w:p w14:paraId="1F96F87B" w14:textId="114D4D94"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sidRPr="00000B4C">
        <w:rPr>
          <w:lang w:val="de-DE"/>
        </w:rPr>
        <w:t>Süßkirsche</w:t>
      </w:r>
      <w:r w:rsidRPr="009F1D64">
        <w:rPr>
          <w:lang w:val="de-DE"/>
        </w:rPr>
        <w:t>, vorbehaltlich der Zustimmung des federführenden Sachverständigen zu den abgegebenen Empfehlungen, dem TC zur Annahme auf dem Schriftweg übermittelt werden soll.</w:t>
      </w:r>
    </w:p>
    <w:p w14:paraId="7DC748EB"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00B4C" w14:paraId="5608FE3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454F16" w14:textId="77777777" w:rsidR="00C008E9" w:rsidRPr="009F1D64" w:rsidRDefault="00012F0A">
            <w:pPr>
              <w:rPr>
                <w:lang w:val="de-DE"/>
              </w:rPr>
            </w:pPr>
            <w:r w:rsidRPr="009F1D64">
              <w:rPr>
                <w:lang w:val="de-DE"/>
              </w:rPr>
              <w:t>Allgemein</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AF7F89A" w14:textId="77777777" w:rsidR="00C008E9" w:rsidRPr="009F1D64" w:rsidRDefault="00012F0A">
            <w:pPr>
              <w:keepNext/>
              <w:rPr>
                <w:lang w:val="de-DE"/>
              </w:rPr>
            </w:pPr>
            <w:r w:rsidRPr="009F1D64">
              <w:rPr>
                <w:iCs/>
                <w:lang w:val="de-DE"/>
              </w:rPr>
              <w:t>Korrektur der Schreibweise von "Süßkirsche" in der Überschrift</w:t>
            </w:r>
          </w:p>
        </w:tc>
      </w:tr>
      <w:tr w:rsidR="00116050" w:rsidRPr="00000B4C" w14:paraId="5730EE8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0D6EC1" w14:textId="77777777" w:rsidR="00C008E9" w:rsidRPr="009F1D64" w:rsidRDefault="00012F0A">
            <w:pPr>
              <w:rPr>
                <w:rFonts w:cs="Arial"/>
                <w:lang w:val="de-DE"/>
              </w:rPr>
            </w:pPr>
            <w:r w:rsidRPr="009F1D64">
              <w:rPr>
                <w:rFonts w:cs="Arial"/>
                <w:lang w:val="de-DE"/>
              </w:rPr>
              <w:t>Titelseite,</w:t>
            </w:r>
          </w:p>
          <w:p w14:paraId="485EB5BC" w14:textId="77777777" w:rsidR="00C008E9" w:rsidRPr="009F1D64" w:rsidRDefault="00012F0A">
            <w:pPr>
              <w:rPr>
                <w:rFonts w:cs="Arial"/>
                <w:lang w:val="de-DE"/>
              </w:rPr>
            </w:pPr>
            <w:r w:rsidRPr="009F1D64">
              <w:rPr>
                <w:rFonts w:cs="Arial"/>
                <w:lang w:val="de-DE"/>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46EBC0B" w14:textId="77777777" w:rsidR="00C008E9" w:rsidRPr="009F1D64" w:rsidRDefault="00012F0A">
            <w:pPr>
              <w:rPr>
                <w:rFonts w:cs="Arial"/>
                <w:lang w:val="de-DE"/>
              </w:rPr>
            </w:pPr>
            <w:r w:rsidRPr="009F1D64">
              <w:rPr>
                <w:rFonts w:cs="Arial"/>
                <w:lang w:val="de-DE"/>
              </w:rPr>
              <w:t xml:space="preserve">TG-Verweis unter anderen verbundenen UPOV-Dokumenten sollte lauten TG/187 und TG/230 </w:t>
            </w:r>
          </w:p>
        </w:tc>
      </w:tr>
      <w:tr w:rsidR="00116050" w:rsidRPr="00000B4C" w14:paraId="0654487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3B86B1" w14:textId="77777777" w:rsidR="00C008E9" w:rsidRPr="009F1D64" w:rsidRDefault="00012F0A">
            <w:pPr>
              <w:rPr>
                <w:rFonts w:cs="Arial"/>
                <w:color w:val="808080" w:themeColor="background1" w:themeShade="80"/>
                <w:lang w:val="de-DE"/>
              </w:rPr>
            </w:pPr>
            <w:r w:rsidRPr="009F1D64">
              <w:rPr>
                <w:lang w:val="de-DE"/>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5AAD905" w14:textId="77777777" w:rsidR="00C008E9" w:rsidRPr="009F1D64" w:rsidRDefault="00012F0A">
            <w:pPr>
              <w:spacing w:line="256" w:lineRule="auto"/>
              <w:rPr>
                <w:rFonts w:cs="Arial"/>
                <w:color w:val="808080" w:themeColor="background1" w:themeShade="80"/>
                <w:lang w:val="de-DE"/>
              </w:rPr>
            </w:pPr>
            <w:r w:rsidRPr="009F1D64">
              <w:rPr>
                <w:rFonts w:eastAsia="Arial" w:cs="Arial"/>
                <w:color w:val="000000"/>
                <w:lang w:val="de-DE"/>
              </w:rPr>
              <w:t>muss es heißen: "</w:t>
            </w:r>
            <w:r w:rsidRPr="009F1D64">
              <w:rPr>
                <w:rFonts w:cs="Arial"/>
                <w:lang w:val="de-DE"/>
              </w:rPr>
              <w:t>Das Vermehrungsmaterial ist in Form von Bäumen oder einjährigen Pfropfreben auf einer von der zuständigen Behörde bezeichneten Unterlage oder in Form von Edelreisern zur Veredelung einzureichen.</w:t>
            </w:r>
          </w:p>
        </w:tc>
      </w:tr>
      <w:tr w:rsidR="00116050" w:rsidRPr="00000B4C" w14:paraId="6EB6DD7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6BF6A8" w14:textId="77777777" w:rsidR="00C008E9" w:rsidRPr="009F1D64" w:rsidRDefault="00012F0A">
            <w:pPr>
              <w:rPr>
                <w:rFonts w:cs="Arial"/>
                <w:color w:val="808080" w:themeColor="background1" w:themeShade="80"/>
                <w:lang w:val="de-DE"/>
              </w:rPr>
            </w:pPr>
            <w:r w:rsidRPr="009F1D64">
              <w:rPr>
                <w:lang w:val="de-DE"/>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AE2828B" w14:textId="77777777" w:rsidR="00C008E9" w:rsidRPr="009F1D64" w:rsidRDefault="00012F0A">
            <w:pPr>
              <w:spacing w:line="256" w:lineRule="auto"/>
              <w:rPr>
                <w:rFonts w:cs="Arial"/>
                <w:color w:val="808080" w:themeColor="background1" w:themeShade="80"/>
                <w:lang w:val="de-DE"/>
              </w:rPr>
            </w:pPr>
            <w:r w:rsidRPr="009F1D64">
              <w:rPr>
                <w:lang w:val="de-DE"/>
              </w:rPr>
              <w:t>Streichung der Worte "</w:t>
            </w:r>
            <w:r w:rsidRPr="009F1D64">
              <w:rPr>
                <w:rFonts w:eastAsia="Arial" w:cs="Arial"/>
                <w:color w:val="000000"/>
                <w:lang w:val="de-DE"/>
              </w:rPr>
              <w:t>auf einer von der zuständigen Behörde festgelegten Unterlage".</w:t>
            </w:r>
          </w:p>
        </w:tc>
      </w:tr>
      <w:tr w:rsidR="00116050" w:rsidRPr="00000B4C" w14:paraId="0DEE67D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5B2FAA" w14:textId="77777777" w:rsidR="00C008E9" w:rsidRPr="009F1D64" w:rsidRDefault="00012F0A">
            <w:pPr>
              <w:jc w:val="left"/>
              <w:rPr>
                <w:lang w:val="de-DE"/>
              </w:rPr>
            </w:pPr>
            <w:r w:rsidRPr="009F1D64">
              <w:rPr>
                <w:rFonts w:cs="Arial"/>
                <w:color w:val="000000"/>
                <w:lang w:val="de-DE"/>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407C53" w14:textId="77777777" w:rsidR="00C008E9" w:rsidRPr="009F1D64" w:rsidRDefault="00012F0A">
            <w:pPr>
              <w:spacing w:line="256" w:lineRule="auto"/>
              <w:rPr>
                <w:i/>
                <w:iCs/>
                <w:lang w:val="de-DE"/>
              </w:rPr>
            </w:pPr>
            <w:r w:rsidRPr="009F1D64">
              <w:rPr>
                <w:rFonts w:cs="Arial"/>
                <w:color w:val="000000"/>
                <w:lang w:val="de-DE"/>
              </w:rPr>
              <w:t>Streichung von "mindestens" im zweiten Absatz</w:t>
            </w:r>
          </w:p>
        </w:tc>
      </w:tr>
      <w:tr w:rsidR="00116050" w:rsidRPr="009F1D64" w14:paraId="284FE9D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11E42B" w14:textId="77777777" w:rsidR="00C008E9" w:rsidRPr="009F1D64" w:rsidRDefault="00012F0A">
            <w:pPr>
              <w:jc w:val="left"/>
              <w:rPr>
                <w:lang w:val="de-DE"/>
              </w:rPr>
            </w:pPr>
            <w:r w:rsidRPr="009F1D64">
              <w:rPr>
                <w:lang w:val="de-DE"/>
              </w:rPr>
              <w:t>4.2.3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6B0948" w14:textId="77777777" w:rsidR="00C008E9" w:rsidRPr="009F1D64" w:rsidRDefault="00012F0A">
            <w:pPr>
              <w:spacing w:line="256" w:lineRule="auto"/>
              <w:rPr>
                <w:iCs/>
                <w:lang w:val="de-DE"/>
              </w:rPr>
            </w:pPr>
            <w:r w:rsidRPr="009F1D64">
              <w:rPr>
                <w:iCs/>
                <w:lang w:val="de-DE"/>
              </w:rPr>
              <w:t>zu löschen</w:t>
            </w:r>
          </w:p>
        </w:tc>
      </w:tr>
      <w:tr w:rsidR="00116050" w:rsidRPr="00000B4C" w14:paraId="303872D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C9EEE3" w14:textId="77777777" w:rsidR="00C008E9" w:rsidRPr="009F1D64" w:rsidRDefault="00012F0A">
            <w:pPr>
              <w:jc w:val="left"/>
              <w:rPr>
                <w:lang w:val="de-DE"/>
              </w:rPr>
            </w:pPr>
            <w:r w:rsidRPr="009F1D64">
              <w:rPr>
                <w:rFonts w:cs="Arial"/>
                <w:lang w:val="de-DE"/>
              </w:rPr>
              <w:t>4.3.2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9DE4CE4" w14:textId="77777777" w:rsidR="00C008E9" w:rsidRPr="009F1D64" w:rsidRDefault="00012F0A">
            <w:pPr>
              <w:rPr>
                <w:iCs/>
                <w:lang w:val="de-DE"/>
              </w:rPr>
            </w:pPr>
            <w:r w:rsidRPr="009F1D64">
              <w:rPr>
                <w:rFonts w:cs="Arial"/>
                <w:lang w:val="de-DE"/>
              </w:rPr>
              <w:t>muss es heißen "durch Testen eines neuen Pflanzenbestandes".</w:t>
            </w:r>
          </w:p>
        </w:tc>
      </w:tr>
      <w:tr w:rsidR="00116050" w:rsidRPr="00000B4C" w14:paraId="134F3AD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9960F2" w14:textId="77777777" w:rsidR="00C008E9" w:rsidRPr="009F1D64" w:rsidRDefault="00012F0A">
            <w:pPr>
              <w:jc w:val="left"/>
              <w:rPr>
                <w:rFonts w:cs="Arial"/>
                <w:lang w:val="de-DE"/>
              </w:rPr>
            </w:pPr>
            <w:r w:rsidRPr="009F1D64">
              <w:rPr>
                <w:rFonts w:cs="Arial"/>
                <w:lang w:val="de-DE"/>
              </w:rPr>
              <w:t>Tabelle der Zeichen.</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728CD0D" w14:textId="77777777" w:rsidR="00C008E9" w:rsidRPr="009F1D64" w:rsidRDefault="00012F0A">
            <w:pPr>
              <w:jc w:val="left"/>
              <w:rPr>
                <w:rFonts w:cs="Arial"/>
                <w:lang w:val="de-DE"/>
              </w:rPr>
            </w:pPr>
            <w:r w:rsidRPr="009F1D64">
              <w:rPr>
                <w:rFonts w:cs="Arial"/>
                <w:lang w:val="de-DE"/>
              </w:rPr>
              <w:t xml:space="preserve">"BBCH" zu löschen und nur die Wachstumsstadiennummer zu behalten </w:t>
            </w:r>
          </w:p>
        </w:tc>
      </w:tr>
      <w:tr w:rsidR="00116050" w:rsidRPr="009F1D64" w14:paraId="0259C89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9174FA" w14:textId="77777777" w:rsidR="00C008E9" w:rsidRPr="009F1D64" w:rsidRDefault="00012F0A">
            <w:pPr>
              <w:jc w:val="left"/>
              <w:rPr>
                <w:rFonts w:cs="Arial"/>
                <w:lang w:val="de-DE"/>
              </w:rPr>
            </w:pPr>
            <w:r w:rsidRPr="009F1D64">
              <w:rPr>
                <w:rFonts w:cs="Arial"/>
                <w:lang w:val="de-DE"/>
              </w:rPr>
              <w:t>Zeichen.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44190B9" w14:textId="77777777" w:rsidR="00C008E9" w:rsidRPr="009F1D64" w:rsidRDefault="00012F0A">
            <w:pPr>
              <w:jc w:val="left"/>
              <w:rPr>
                <w:rFonts w:cs="Arial"/>
                <w:lang w:val="de-DE"/>
              </w:rPr>
            </w:pPr>
            <w:r w:rsidRPr="009F1D64">
              <w:rPr>
                <w:rFonts w:cs="Arial"/>
                <w:lang w:val="de-DE"/>
              </w:rPr>
              <w:t>"Intensität von" zu streichen</w:t>
            </w:r>
          </w:p>
        </w:tc>
      </w:tr>
      <w:tr w:rsidR="00116050" w:rsidRPr="00000B4C" w14:paraId="41F98A4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7162AF" w14:textId="77777777" w:rsidR="00C008E9" w:rsidRPr="009F1D64" w:rsidRDefault="00012F0A">
            <w:pPr>
              <w:rPr>
                <w:rFonts w:cs="Arial"/>
                <w:color w:val="000000"/>
                <w:lang w:val="de-DE"/>
              </w:rPr>
            </w:pPr>
            <w:r w:rsidRPr="009F1D64">
              <w:rPr>
                <w:rFonts w:cs="Arial"/>
                <w:color w:val="000000"/>
                <w:lang w:val="de-DE"/>
              </w:rPr>
              <w:t>Zeichen.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DE3A9E5" w14:textId="77777777" w:rsidR="00C008E9" w:rsidRPr="009F1D64" w:rsidRDefault="00012F0A">
            <w:pPr>
              <w:spacing w:line="256" w:lineRule="auto"/>
              <w:rPr>
                <w:rFonts w:cs="Arial"/>
                <w:color w:val="000000"/>
                <w:lang w:val="de-DE"/>
              </w:rPr>
            </w:pPr>
            <w:r w:rsidRPr="009F1D64">
              <w:rPr>
                <w:rFonts w:eastAsia="Arial" w:cs="Arial"/>
                <w:bCs/>
                <w:color w:val="000000"/>
                <w:lang w:val="de-DE"/>
              </w:rPr>
              <w:t xml:space="preserve">Zustände von abwesend oder sehr </w:t>
            </w:r>
            <w:r w:rsidRPr="009F1D64">
              <w:rPr>
                <w:lang w:val="de-DE"/>
              </w:rPr>
              <w:t xml:space="preserve">spärlich bis sehr dicht zu </w:t>
            </w:r>
            <w:r w:rsidRPr="009F1D64">
              <w:rPr>
                <w:rFonts w:eastAsia="Arial" w:cs="Arial"/>
                <w:bCs/>
                <w:color w:val="000000"/>
                <w:lang w:val="de-DE"/>
              </w:rPr>
              <w:t>haben</w:t>
            </w:r>
            <w:r w:rsidRPr="009F1D64">
              <w:rPr>
                <w:lang w:val="de-DE"/>
              </w:rPr>
              <w:t>"</w:t>
            </w:r>
          </w:p>
        </w:tc>
      </w:tr>
      <w:tr w:rsidR="00116050" w:rsidRPr="00000B4C" w14:paraId="31372C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39FE8A" w14:textId="77777777" w:rsidR="00C008E9" w:rsidRPr="009F1D64" w:rsidRDefault="00012F0A">
            <w:pPr>
              <w:rPr>
                <w:rFonts w:cs="Arial"/>
                <w:color w:val="000000"/>
                <w:lang w:val="de-DE"/>
              </w:rPr>
            </w:pPr>
            <w:r w:rsidRPr="009F1D64">
              <w:rPr>
                <w:rFonts w:cs="Arial"/>
                <w:color w:val="000000"/>
                <w:lang w:val="de-DE"/>
              </w:rPr>
              <w:t>Zeichen.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E6B193" w14:textId="77777777" w:rsidR="00C008E9" w:rsidRPr="009F1D64" w:rsidRDefault="00012F0A">
            <w:pPr>
              <w:rPr>
                <w:rFonts w:cs="Arial"/>
                <w:color w:val="000000"/>
                <w:lang w:val="de-DE"/>
              </w:rPr>
            </w:pPr>
            <w:r w:rsidRPr="009F1D64">
              <w:rPr>
                <w:rFonts w:cs="Arial"/>
                <w:color w:val="000000"/>
                <w:lang w:val="de-DE"/>
              </w:rPr>
              <w:t xml:space="preserve">um Leerzeichen vor und nach "/" zu löschen </w:t>
            </w:r>
          </w:p>
        </w:tc>
      </w:tr>
      <w:tr w:rsidR="00116050" w:rsidRPr="009F1D64" w14:paraId="1122CD2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A555D1" w14:textId="77777777" w:rsidR="00C008E9" w:rsidRPr="009F1D64" w:rsidRDefault="00012F0A">
            <w:pPr>
              <w:rPr>
                <w:rFonts w:cs="Arial"/>
                <w:color w:val="000000"/>
                <w:lang w:val="de-DE"/>
              </w:rPr>
            </w:pPr>
            <w:r w:rsidRPr="009F1D64">
              <w:rPr>
                <w:lang w:val="de-DE"/>
              </w:rPr>
              <w:t>Zeichen.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DA0C9D" w14:textId="77777777" w:rsidR="00C008E9" w:rsidRPr="009F1D64" w:rsidRDefault="00012F0A">
            <w:pPr>
              <w:rPr>
                <w:rFonts w:cs="Arial"/>
                <w:color w:val="000000"/>
                <w:lang w:val="de-DE"/>
              </w:rPr>
            </w:pPr>
            <w:r w:rsidRPr="009F1D64">
              <w:rPr>
                <w:iCs/>
                <w:lang w:val="de-DE"/>
              </w:rPr>
              <w:t>als QL angegeben werden</w:t>
            </w:r>
          </w:p>
        </w:tc>
      </w:tr>
      <w:tr w:rsidR="00116050" w:rsidRPr="00000B4C" w14:paraId="47B9E82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2472FB" w14:textId="77777777" w:rsidR="00C008E9" w:rsidRPr="009F1D64" w:rsidRDefault="00012F0A">
            <w:pPr>
              <w:rPr>
                <w:rFonts w:cs="Arial"/>
                <w:lang w:val="de-DE"/>
              </w:rPr>
            </w:pPr>
            <w:r w:rsidRPr="009F1D64">
              <w:rPr>
                <w:rFonts w:cs="Arial"/>
                <w:lang w:val="de-DE"/>
              </w:rPr>
              <w:t>Zeichen. 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45BFB06" w14:textId="77777777" w:rsidR="00C008E9" w:rsidRPr="009F1D64" w:rsidRDefault="00012F0A">
            <w:pPr>
              <w:rPr>
                <w:rFonts w:cs="Arial"/>
                <w:lang w:val="de-DE"/>
              </w:rPr>
            </w:pPr>
            <w:r w:rsidRPr="009F1D64">
              <w:rPr>
                <w:rFonts w:cs="Arial"/>
                <w:lang w:val="de-DE"/>
              </w:rPr>
              <w:t>zu lesen "... bis zur Spitze der Blütenblätter"</w:t>
            </w:r>
          </w:p>
        </w:tc>
      </w:tr>
      <w:tr w:rsidR="00116050" w:rsidRPr="009F1D64" w14:paraId="0D3CFC0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20AF063" w14:textId="77777777" w:rsidR="00C008E9" w:rsidRPr="009F1D64" w:rsidRDefault="00012F0A">
            <w:pPr>
              <w:rPr>
                <w:lang w:val="de-DE"/>
              </w:rPr>
            </w:pPr>
            <w:r w:rsidRPr="009F1D64">
              <w:rPr>
                <w:lang w:val="de-DE"/>
              </w:rPr>
              <w:t>Zeichen. 17,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8B4DADC" w14:textId="77777777" w:rsidR="00C008E9" w:rsidRPr="009F1D64" w:rsidRDefault="00012F0A">
            <w:pPr>
              <w:spacing w:line="256" w:lineRule="auto"/>
              <w:rPr>
                <w:iCs/>
                <w:lang w:val="de-DE"/>
              </w:rPr>
            </w:pPr>
            <w:r w:rsidRPr="009F1D64">
              <w:rPr>
                <w:iCs/>
                <w:lang w:val="de-DE"/>
              </w:rPr>
              <w:t>nach Zeichen zu verschieben. 21</w:t>
            </w:r>
          </w:p>
        </w:tc>
      </w:tr>
      <w:tr w:rsidR="00116050" w:rsidRPr="009F1D64" w14:paraId="72D6EEA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9E0ED4" w14:textId="77777777" w:rsidR="00C008E9" w:rsidRPr="009F1D64" w:rsidRDefault="00012F0A">
            <w:pPr>
              <w:spacing w:line="256" w:lineRule="auto"/>
              <w:rPr>
                <w:iCs/>
                <w:lang w:val="de-DE"/>
              </w:rPr>
            </w:pPr>
            <w:r w:rsidRPr="009F1D64">
              <w:rPr>
                <w:iCs/>
                <w:lang w:val="de-DE"/>
              </w:rPr>
              <w:t>Zeichen.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5ABDD3F" w14:textId="77777777" w:rsidR="00C008E9" w:rsidRPr="009F1D64" w:rsidRDefault="00012F0A">
            <w:pPr>
              <w:spacing w:line="256" w:lineRule="auto"/>
              <w:rPr>
                <w:iCs/>
                <w:lang w:val="de-DE"/>
              </w:rPr>
            </w:pPr>
            <w:r w:rsidRPr="009F1D64">
              <w:rPr>
                <w:iCs/>
                <w:lang w:val="de-DE"/>
              </w:rPr>
              <w:t>- Staaten von "sehr klein" bis "sehr groß" zu haben</w:t>
            </w:r>
          </w:p>
          <w:p w14:paraId="2D5361AD" w14:textId="77777777" w:rsidR="00C008E9" w:rsidRPr="009F1D64" w:rsidRDefault="00012F0A">
            <w:pPr>
              <w:spacing w:line="256" w:lineRule="auto"/>
              <w:rPr>
                <w:iCs/>
                <w:lang w:val="de-DE"/>
              </w:rPr>
            </w:pPr>
            <w:r w:rsidRPr="009F1D64">
              <w:rPr>
                <w:iCs/>
                <w:lang w:val="de-DE"/>
              </w:rPr>
              <w:t xml:space="preserve">- zum Hinzufügen von MS </w:t>
            </w:r>
          </w:p>
        </w:tc>
      </w:tr>
      <w:tr w:rsidR="00116050" w:rsidRPr="00000B4C" w14:paraId="3A90A4E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A8D8CF3" w14:textId="77777777" w:rsidR="00C008E9" w:rsidRPr="009F1D64" w:rsidRDefault="00012F0A">
            <w:pPr>
              <w:rPr>
                <w:lang w:val="de-DE"/>
              </w:rPr>
            </w:pPr>
            <w:r w:rsidRPr="009F1D64">
              <w:rPr>
                <w:rFonts w:cs="Arial"/>
                <w:color w:val="000000"/>
                <w:lang w:val="de-DE"/>
              </w:rPr>
              <w:t>Zeichen. 24, 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6526DC" w14:textId="77777777" w:rsidR="00C008E9" w:rsidRPr="009F1D64" w:rsidRDefault="00012F0A">
            <w:pPr>
              <w:spacing w:line="256" w:lineRule="auto"/>
              <w:rPr>
                <w:iCs/>
                <w:lang w:val="de-DE"/>
              </w:rPr>
            </w:pPr>
            <w:r w:rsidRPr="009F1D64">
              <w:rPr>
                <w:rFonts w:cs="Arial"/>
                <w:color w:val="000000"/>
                <w:lang w:val="de-DE"/>
              </w:rPr>
              <w:t>Streichung des Hinweises "(in der Bauchansicht)" (fällt unter Buchstabe e))</w:t>
            </w:r>
          </w:p>
        </w:tc>
      </w:tr>
      <w:tr w:rsidR="00116050" w:rsidRPr="009F1D64" w14:paraId="0BE83E5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142496" w14:textId="77777777" w:rsidR="00C008E9" w:rsidRPr="009F1D64" w:rsidRDefault="00012F0A">
            <w:pPr>
              <w:rPr>
                <w:rFonts w:cs="Arial"/>
                <w:lang w:val="de-DE"/>
              </w:rPr>
            </w:pPr>
            <w:r w:rsidRPr="009F1D64">
              <w:rPr>
                <w:rFonts w:cs="Arial"/>
                <w:lang w:val="de-DE"/>
              </w:rPr>
              <w:t>Zeichen. 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CC7E6F" w14:textId="77777777" w:rsidR="00C008E9" w:rsidRPr="009F1D64" w:rsidRDefault="00012F0A">
            <w:pPr>
              <w:rPr>
                <w:rFonts w:cs="Arial"/>
                <w:lang w:val="de-DE"/>
              </w:rPr>
            </w:pPr>
            <w:r w:rsidRPr="009F1D64">
              <w:rPr>
                <w:rFonts w:cs="Arial"/>
                <w:lang w:val="de-DE"/>
              </w:rPr>
              <w:t>- Zustand 1 soll lauten "breit eiförmig".</w:t>
            </w:r>
          </w:p>
          <w:p w14:paraId="2D1B5067" w14:textId="77777777" w:rsidR="00C008E9" w:rsidRPr="009F1D64" w:rsidRDefault="00012F0A">
            <w:pPr>
              <w:rPr>
                <w:rFonts w:cs="Arial"/>
                <w:lang w:val="de-DE"/>
              </w:rPr>
            </w:pPr>
            <w:r w:rsidRPr="009F1D64">
              <w:rPr>
                <w:rFonts w:cs="Arial"/>
                <w:lang w:val="de-DE"/>
              </w:rPr>
              <w:t>- Zustand 4 soll lauten "querelliptisch".</w:t>
            </w:r>
          </w:p>
        </w:tc>
      </w:tr>
      <w:tr w:rsidR="00116050" w:rsidRPr="00000B4C" w14:paraId="20D411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AD1913" w14:textId="77777777" w:rsidR="00C008E9" w:rsidRPr="009F1D64" w:rsidRDefault="00012F0A">
            <w:pPr>
              <w:rPr>
                <w:rFonts w:cs="Arial"/>
                <w:color w:val="808080" w:themeColor="background1" w:themeShade="80"/>
                <w:lang w:val="de-DE"/>
              </w:rPr>
            </w:pPr>
            <w:r w:rsidRPr="009F1D64">
              <w:rPr>
                <w:rFonts w:cs="Arial"/>
                <w:color w:val="000000"/>
                <w:lang w:val="de-DE"/>
              </w:rPr>
              <w:t>Zeichen.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A7DCF1" w14:textId="77777777" w:rsidR="00C008E9" w:rsidRPr="009F1D64" w:rsidRDefault="00012F0A">
            <w:pPr>
              <w:spacing w:line="256" w:lineRule="auto"/>
              <w:rPr>
                <w:rFonts w:cs="Arial"/>
                <w:color w:val="808080" w:themeColor="background1" w:themeShade="80"/>
                <w:lang w:val="de-DE"/>
              </w:rPr>
            </w:pPr>
            <w:r w:rsidRPr="009F1D64">
              <w:rPr>
                <w:rFonts w:cs="Arial"/>
                <w:color w:val="000000"/>
                <w:lang w:val="de-DE"/>
              </w:rPr>
              <w:t>muss es heißen "Obst: Form im Querschnitt".</w:t>
            </w:r>
          </w:p>
        </w:tc>
      </w:tr>
      <w:tr w:rsidR="00116050" w:rsidRPr="00000B4C" w14:paraId="7ADBC5A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A0B631" w14:textId="77777777" w:rsidR="00C008E9" w:rsidRPr="009F1D64" w:rsidRDefault="00012F0A">
            <w:pPr>
              <w:rPr>
                <w:rFonts w:cs="Arial"/>
                <w:color w:val="000000"/>
                <w:lang w:val="de-DE"/>
              </w:rPr>
            </w:pPr>
            <w:r w:rsidRPr="009F1D64">
              <w:rPr>
                <w:lang w:val="de-DE"/>
              </w:rPr>
              <w:t>Zeichen. 28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A7A1B90" w14:textId="77777777" w:rsidR="00C008E9" w:rsidRPr="009F1D64" w:rsidRDefault="00012F0A">
            <w:pPr>
              <w:spacing w:line="256" w:lineRule="auto"/>
              <w:rPr>
                <w:rFonts w:cs="Arial"/>
                <w:lang w:val="de-DE"/>
              </w:rPr>
            </w:pPr>
            <w:r w:rsidRPr="009F1D64">
              <w:rPr>
                <w:rFonts w:cs="Arial"/>
                <w:lang w:val="de-DE"/>
              </w:rPr>
              <w:t>- "in der Bauchansicht" zu streichen</w:t>
            </w:r>
          </w:p>
          <w:p w14:paraId="69805222" w14:textId="77777777" w:rsidR="00C008E9" w:rsidRPr="009F1D64" w:rsidRDefault="00012F0A">
            <w:pPr>
              <w:spacing w:line="256" w:lineRule="auto"/>
              <w:rPr>
                <w:rFonts w:cs="Arial"/>
                <w:color w:val="000000"/>
                <w:lang w:val="de-DE"/>
              </w:rPr>
            </w:pPr>
            <w:r w:rsidRPr="009F1D64">
              <w:rPr>
                <w:iCs/>
                <w:lang w:val="de-DE"/>
              </w:rPr>
              <w:t>- hinzufügen (e)</w:t>
            </w:r>
          </w:p>
        </w:tc>
      </w:tr>
      <w:tr w:rsidR="00116050" w:rsidRPr="009F1D64" w14:paraId="6F70AA1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39A52D" w14:textId="77777777" w:rsidR="00C008E9" w:rsidRPr="009F1D64" w:rsidRDefault="00012F0A">
            <w:pPr>
              <w:rPr>
                <w:rFonts w:cs="Arial"/>
                <w:color w:val="000000"/>
                <w:lang w:val="de-DE"/>
              </w:rPr>
            </w:pPr>
            <w:r w:rsidRPr="009F1D64">
              <w:rPr>
                <w:rFonts w:cs="Arial"/>
                <w:color w:val="000000"/>
                <w:lang w:val="de-DE"/>
              </w:rPr>
              <w:t>Zeichen. 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A829A92" w14:textId="77777777" w:rsidR="00C008E9" w:rsidRPr="009F1D64" w:rsidRDefault="00012F0A">
            <w:pPr>
              <w:spacing w:line="256" w:lineRule="auto"/>
              <w:rPr>
                <w:rFonts w:cs="Arial"/>
                <w:color w:val="000000"/>
                <w:lang w:val="de-DE"/>
              </w:rPr>
            </w:pPr>
            <w:r w:rsidRPr="009F1D64">
              <w:rPr>
                <w:rFonts w:cs="Arial"/>
                <w:color w:val="000000"/>
                <w:lang w:val="de-DE"/>
              </w:rPr>
              <w:t>Zustand 4 soll "mittelrot" lauten</w:t>
            </w:r>
          </w:p>
        </w:tc>
      </w:tr>
      <w:tr w:rsidR="00116050" w:rsidRPr="009F1D64" w14:paraId="19DEAC5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3AAA32" w14:textId="77777777" w:rsidR="00C008E9" w:rsidRPr="009F1D64" w:rsidRDefault="00012F0A">
            <w:pPr>
              <w:rPr>
                <w:rFonts w:cs="Arial"/>
                <w:color w:val="000000"/>
                <w:lang w:val="de-DE"/>
              </w:rPr>
            </w:pPr>
            <w:r w:rsidRPr="009F1D64">
              <w:rPr>
                <w:rFonts w:cs="Arial"/>
                <w:color w:val="000000"/>
                <w:lang w:val="de-DE"/>
              </w:rPr>
              <w:t>Zeichen.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A018A7" w14:textId="77777777" w:rsidR="00C008E9" w:rsidRPr="009F1D64" w:rsidRDefault="00012F0A">
            <w:pPr>
              <w:spacing w:line="256" w:lineRule="auto"/>
              <w:rPr>
                <w:rFonts w:cs="Arial"/>
                <w:color w:val="000000"/>
                <w:lang w:val="de-DE"/>
              </w:rPr>
            </w:pPr>
            <w:r w:rsidRPr="009F1D64">
              <w:rPr>
                <w:rFonts w:cs="Arial"/>
                <w:color w:val="000000"/>
                <w:lang w:val="de-DE"/>
              </w:rPr>
              <w:t>Zustand 2 soll "mittel" lauten</w:t>
            </w:r>
          </w:p>
        </w:tc>
      </w:tr>
      <w:tr w:rsidR="00116050" w:rsidRPr="009F1D64" w14:paraId="73D0CBD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8742A1" w14:textId="77777777" w:rsidR="00C008E9" w:rsidRPr="009F1D64" w:rsidRDefault="00012F0A">
            <w:pPr>
              <w:rPr>
                <w:rFonts w:cs="Arial"/>
                <w:color w:val="000000"/>
                <w:lang w:val="de-DE"/>
              </w:rPr>
            </w:pPr>
            <w:r w:rsidRPr="009F1D64">
              <w:rPr>
                <w:rFonts w:cs="Arial"/>
                <w:color w:val="000000"/>
                <w:lang w:val="de-DE"/>
              </w:rPr>
              <w:t>Zeichen.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13E1F8" w14:textId="77777777" w:rsidR="00C008E9" w:rsidRPr="009F1D64" w:rsidRDefault="00012F0A">
            <w:pPr>
              <w:spacing w:line="256" w:lineRule="auto"/>
              <w:rPr>
                <w:rFonts w:cs="Arial"/>
                <w:color w:val="000000"/>
                <w:lang w:val="de-DE"/>
              </w:rPr>
            </w:pPr>
            <w:r w:rsidRPr="009F1D64">
              <w:rPr>
                <w:rFonts w:cs="Arial"/>
                <w:color w:val="000000"/>
                <w:lang w:val="de-DE"/>
              </w:rPr>
              <w:t>zum Hinzufügen von MS</w:t>
            </w:r>
          </w:p>
        </w:tc>
      </w:tr>
      <w:tr w:rsidR="00116050" w:rsidRPr="00000B4C" w14:paraId="38C7BFA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2A0FB1" w14:textId="77777777" w:rsidR="00C008E9" w:rsidRPr="009F1D64" w:rsidRDefault="00012F0A">
            <w:pPr>
              <w:rPr>
                <w:rFonts w:cs="Arial"/>
                <w:color w:val="000000"/>
                <w:lang w:val="de-DE"/>
              </w:rPr>
            </w:pPr>
            <w:r w:rsidRPr="009F1D64">
              <w:rPr>
                <w:lang w:val="de-DE"/>
              </w:rPr>
              <w:t>Zeichen. 47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4A8BF82" w14:textId="77777777" w:rsidR="00C008E9" w:rsidRPr="009F1D64" w:rsidRDefault="00012F0A">
            <w:pPr>
              <w:spacing w:line="256" w:lineRule="auto"/>
              <w:rPr>
                <w:rFonts w:cs="Arial"/>
                <w:color w:val="000000"/>
                <w:lang w:val="de-DE"/>
              </w:rPr>
            </w:pPr>
            <w:r w:rsidRPr="009F1D64">
              <w:rPr>
                <w:iCs/>
                <w:lang w:val="de-DE"/>
              </w:rPr>
              <w:t>Zustand 1 soll "mittel elliptisch" lauten</w:t>
            </w:r>
          </w:p>
        </w:tc>
      </w:tr>
      <w:tr w:rsidR="00116050" w:rsidRPr="00000B4C" w14:paraId="48FFC06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0F88C9" w14:textId="77777777" w:rsidR="00C008E9" w:rsidRPr="009F1D64" w:rsidRDefault="00012F0A">
            <w:pPr>
              <w:rPr>
                <w:rFonts w:cs="Arial"/>
                <w:lang w:val="de-DE"/>
              </w:rPr>
            </w:pPr>
            <w:r w:rsidRPr="009F1D64">
              <w:rPr>
                <w:lang w:val="de-DE"/>
              </w:rPr>
              <w:t xml:space="preserve">8.1 (a)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8FF662F" w14:textId="77777777" w:rsidR="00C008E9" w:rsidRPr="009F1D64" w:rsidRDefault="00012F0A">
            <w:pPr>
              <w:rPr>
                <w:rFonts w:cs="Arial"/>
                <w:lang w:val="de-DE"/>
              </w:rPr>
            </w:pPr>
            <w:r w:rsidRPr="009F1D64">
              <w:rPr>
                <w:lang w:val="de-DE"/>
              </w:rPr>
              <w:t>sollte lauten: "Erfassungen sollten im Winter an Bäumen nach mindestens einer zufriedenstellenden Ernte von Früchten erfolgen.</w:t>
            </w:r>
          </w:p>
        </w:tc>
      </w:tr>
      <w:tr w:rsidR="00116050" w:rsidRPr="009F1D64" w14:paraId="508388B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8563D9" w14:textId="77777777" w:rsidR="00C008E9" w:rsidRPr="009F1D64" w:rsidRDefault="00012F0A">
            <w:pPr>
              <w:rPr>
                <w:lang w:val="de-DE"/>
              </w:rPr>
            </w:pPr>
            <w:r w:rsidRPr="009F1D64">
              <w:rPr>
                <w:lang w:val="de-DE"/>
              </w:rPr>
              <w:lastRenderedPageBreak/>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6543E4C"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 Hinzufügung der Erläuterung "Die Erfassungen sollten in der Ventralansicht erfolgen."</w:t>
            </w:r>
          </w:p>
          <w:p w14:paraId="38E6A182"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 um die aktuelle Zeichnung durch die folgende Zeichnung zu ersetzen:</w:t>
            </w:r>
          </w:p>
          <w:p w14:paraId="02CEBF0A" w14:textId="77777777" w:rsidR="00116050" w:rsidRPr="009F1D64" w:rsidDel="00ED47D0" w:rsidRDefault="00116050" w:rsidP="00641C0C">
            <w:pPr>
              <w:spacing w:line="256" w:lineRule="auto"/>
              <w:rPr>
                <w:rFonts w:eastAsia="Arial" w:cs="Arial"/>
                <w:color w:val="000000"/>
                <w:lang w:val="de-DE"/>
              </w:rPr>
            </w:pPr>
            <w:r w:rsidRPr="009F1D64">
              <w:rPr>
                <w:rFonts w:eastAsia="Arial" w:cs="Arial"/>
                <w:noProof/>
                <w:color w:val="000000"/>
                <w:lang w:val="de-DE"/>
              </w:rPr>
              <w:drawing>
                <wp:inline distT="0" distB="0" distL="0" distR="0" wp14:anchorId="56663B90" wp14:editId="2B07EAF1">
                  <wp:extent cx="4913630" cy="2888615"/>
                  <wp:effectExtent l="0" t="0" r="0" b="6985"/>
                  <wp:docPr id="37" name="Picture 37" descr="A red cherry with blue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cherry with blue lines and a black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r w:rsidR="00116050" w:rsidRPr="00000B4C" w14:paraId="742F6E2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1FF8FE" w14:textId="77777777" w:rsidR="00C008E9" w:rsidRPr="009F1D64" w:rsidRDefault="00012F0A">
            <w:pPr>
              <w:rPr>
                <w:rFonts w:cs="Arial"/>
                <w:color w:val="000000"/>
                <w:lang w:val="de-DE"/>
              </w:rPr>
            </w:pPr>
            <w:r w:rsidRPr="009F1D64">
              <w:rPr>
                <w:rFonts w:cs="Arial"/>
                <w:color w:val="000000"/>
                <w:lang w:val="de-DE"/>
              </w:rPr>
              <w:t>Ad.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2A0216F" w14:textId="77777777" w:rsidR="00C008E9" w:rsidRPr="009F1D64" w:rsidRDefault="00012F0A">
            <w:pPr>
              <w:spacing w:line="256" w:lineRule="auto"/>
              <w:rPr>
                <w:rFonts w:cs="Arial"/>
                <w:color w:val="000000"/>
                <w:lang w:val="de-DE"/>
              </w:rPr>
            </w:pPr>
            <w:r w:rsidRPr="009F1D64">
              <w:rPr>
                <w:rFonts w:cs="Arial"/>
                <w:color w:val="000000"/>
                <w:lang w:val="de-DE"/>
              </w:rPr>
              <w:t>Streichung des Verweises auf Ad. 3 und Satz (abgedeckt durch Buchstabe a))</w:t>
            </w:r>
          </w:p>
        </w:tc>
      </w:tr>
      <w:tr w:rsidR="00116050" w:rsidRPr="00000B4C" w14:paraId="22923B7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A184F0" w14:textId="77777777" w:rsidR="00C008E9" w:rsidRPr="009F1D64" w:rsidRDefault="00012F0A">
            <w:pPr>
              <w:rPr>
                <w:rFonts w:cs="Arial"/>
                <w:lang w:val="de-DE"/>
              </w:rPr>
            </w:pPr>
            <w:r w:rsidRPr="009F1D64">
              <w:rPr>
                <w:rFonts w:cs="Arial"/>
                <w:lang w:val="de-DE"/>
              </w:rPr>
              <w:t>Ad.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175E301" w14:textId="77777777" w:rsidR="00C008E9" w:rsidRPr="009F1D64" w:rsidRDefault="00012F0A">
            <w:pPr>
              <w:spacing w:line="256" w:lineRule="auto"/>
              <w:rPr>
                <w:rFonts w:cs="Arial"/>
                <w:lang w:val="de-DE"/>
              </w:rPr>
            </w:pPr>
            <w:r w:rsidRPr="009F1D64">
              <w:rPr>
                <w:lang w:val="de-DE"/>
              </w:rPr>
              <w:t>"Gerüstäste" durch "Seitenäste" zu ersetzen</w:t>
            </w:r>
          </w:p>
        </w:tc>
      </w:tr>
      <w:tr w:rsidR="00116050" w:rsidRPr="009F1D64" w14:paraId="5D29BA1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00DEA3" w14:textId="77777777" w:rsidR="00C008E9" w:rsidRPr="009F1D64" w:rsidRDefault="00012F0A">
            <w:pPr>
              <w:rPr>
                <w:rFonts w:cs="Arial"/>
                <w:color w:val="000000"/>
                <w:lang w:val="de-DE"/>
              </w:rPr>
            </w:pPr>
            <w:r w:rsidRPr="009F1D64">
              <w:rPr>
                <w:lang w:val="de-DE"/>
              </w:rPr>
              <w:t>Ad. 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F69E958" w14:textId="77777777" w:rsidR="00C008E9" w:rsidRPr="009F1D64" w:rsidRDefault="00012F0A">
            <w:pPr>
              <w:spacing w:line="256" w:lineRule="auto"/>
              <w:rPr>
                <w:rFonts w:cs="Arial"/>
                <w:color w:val="000000"/>
                <w:lang w:val="de-DE"/>
              </w:rPr>
            </w:pPr>
            <w:r w:rsidRPr="009F1D64">
              <w:rPr>
                <w:iCs/>
                <w:lang w:val="de-DE"/>
              </w:rPr>
              <w:t>den Satz zu streichen</w:t>
            </w:r>
          </w:p>
        </w:tc>
      </w:tr>
      <w:tr w:rsidR="00116050" w:rsidRPr="00000B4C" w14:paraId="732FAC4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D61958" w14:textId="77777777" w:rsidR="00C008E9" w:rsidRPr="009F1D64" w:rsidRDefault="00012F0A">
            <w:pPr>
              <w:rPr>
                <w:rFonts w:cs="Arial"/>
                <w:color w:val="000000"/>
                <w:lang w:val="de-DE"/>
              </w:rPr>
            </w:pPr>
            <w:r w:rsidRPr="009F1D64">
              <w:rPr>
                <w:rFonts w:cs="Arial"/>
                <w:color w:val="000000"/>
                <w:lang w:val="de-DE"/>
              </w:rPr>
              <w:t>Ad.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49715E4" w14:textId="77777777" w:rsidR="00C008E9" w:rsidRPr="009F1D64" w:rsidRDefault="00012F0A">
            <w:pPr>
              <w:spacing w:line="256" w:lineRule="auto"/>
              <w:rPr>
                <w:rFonts w:cs="Arial"/>
                <w:color w:val="F79646" w:themeColor="accent6"/>
                <w:lang w:val="de-DE"/>
              </w:rPr>
            </w:pPr>
            <w:r w:rsidRPr="009F1D64">
              <w:rPr>
                <w:rFonts w:cs="Arial"/>
                <w:color w:val="000000"/>
                <w:lang w:val="de-DE"/>
              </w:rPr>
              <w:t>dieselben Abbildungen in Apple zu verwenden</w:t>
            </w:r>
          </w:p>
        </w:tc>
      </w:tr>
      <w:tr w:rsidR="00116050" w:rsidRPr="00000B4C" w14:paraId="01BB618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F0576B" w14:textId="77777777" w:rsidR="00C008E9" w:rsidRPr="009F1D64" w:rsidRDefault="00012F0A">
            <w:pPr>
              <w:rPr>
                <w:rFonts w:cs="Arial"/>
                <w:color w:val="000000"/>
                <w:lang w:val="de-DE"/>
              </w:rPr>
            </w:pPr>
            <w:r w:rsidRPr="009F1D64">
              <w:rPr>
                <w:rFonts w:cs="Arial"/>
                <w:color w:val="000000"/>
                <w:lang w:val="de-DE"/>
              </w:rPr>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5645AA" w14:textId="77777777" w:rsidR="00C008E9" w:rsidRPr="009F1D64" w:rsidRDefault="00012F0A">
            <w:pPr>
              <w:spacing w:line="256" w:lineRule="auto"/>
              <w:rPr>
                <w:rFonts w:cs="Arial"/>
                <w:color w:val="000000"/>
                <w:lang w:val="de-DE"/>
              </w:rPr>
            </w:pPr>
            <w:r w:rsidRPr="009F1D64">
              <w:rPr>
                <w:rFonts w:cs="Arial"/>
                <w:color w:val="000000"/>
                <w:lang w:val="de-DE"/>
              </w:rPr>
              <w:t>sollte es heißen: "Erfassungen sollten gemacht werden zu ..."</w:t>
            </w:r>
          </w:p>
        </w:tc>
      </w:tr>
      <w:tr w:rsidR="00116050" w:rsidRPr="00000B4C" w14:paraId="544FF94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99388F" w14:textId="77777777" w:rsidR="00C008E9" w:rsidRPr="009F1D64" w:rsidRDefault="00012F0A">
            <w:pPr>
              <w:rPr>
                <w:rFonts w:cs="Arial"/>
                <w:lang w:val="de-DE"/>
              </w:rPr>
            </w:pPr>
            <w:r w:rsidRPr="009F1D64">
              <w:rPr>
                <w:rFonts w:cs="Arial"/>
                <w:lang w:val="de-DE"/>
              </w:rPr>
              <w:t>Ad.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1B887C" w14:textId="77777777" w:rsidR="00C008E9" w:rsidRPr="009F1D64" w:rsidRDefault="00012F0A">
            <w:pPr>
              <w:spacing w:line="256" w:lineRule="auto"/>
              <w:rPr>
                <w:rFonts w:cs="Arial"/>
                <w:lang w:val="de-DE"/>
              </w:rPr>
            </w:pPr>
            <w:r w:rsidRPr="009F1D64">
              <w:rPr>
                <w:rFonts w:cs="Arial"/>
                <w:lang w:val="de-DE"/>
              </w:rPr>
              <w:t>sollte lauten: "Die Erfassungen sollten durch Wiegen oder durch Erfassung der Länge und Breite erfolgen".</w:t>
            </w:r>
          </w:p>
        </w:tc>
      </w:tr>
      <w:tr w:rsidR="00116050" w:rsidRPr="00000B4C" w14:paraId="4C8D259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1A9CEB" w14:textId="77777777" w:rsidR="00C008E9" w:rsidRPr="009F1D64" w:rsidRDefault="00012F0A">
            <w:pPr>
              <w:rPr>
                <w:rFonts w:cs="Arial"/>
                <w:lang w:val="de-DE"/>
              </w:rPr>
            </w:pPr>
            <w:bookmarkStart w:id="71" w:name="_Hlk159329086"/>
            <w:r w:rsidRPr="009F1D64">
              <w:rPr>
                <w:lang w:val="de-DE"/>
              </w:rPr>
              <w:t>Ad.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7029678" w14:textId="77777777" w:rsidR="00C008E9" w:rsidRPr="009F1D64" w:rsidRDefault="00012F0A">
            <w:pPr>
              <w:rPr>
                <w:iCs/>
                <w:lang w:val="de-DE"/>
              </w:rPr>
            </w:pPr>
            <w:r w:rsidRPr="009F1D64">
              <w:rPr>
                <w:iCs/>
                <w:lang w:val="de-DE"/>
              </w:rPr>
              <w:t>- um die aktuellen Zeichnungen durch die folgenden zu ersetzen (entfernter Kreis in der Mitte):</w:t>
            </w:r>
          </w:p>
          <w:tbl>
            <w:tblPr>
              <w:tblOverlap w:val="never"/>
              <w:tblW w:w="6983" w:type="dxa"/>
              <w:tblLayout w:type="fixed"/>
              <w:tblLook w:val="01E0" w:firstRow="1" w:lastRow="1" w:firstColumn="1" w:lastColumn="1" w:noHBand="0" w:noVBand="0"/>
            </w:tblPr>
            <w:tblGrid>
              <w:gridCol w:w="2163"/>
              <w:gridCol w:w="2410"/>
              <w:gridCol w:w="2410"/>
            </w:tblGrid>
            <w:tr w:rsidR="00116050" w:rsidRPr="009F1D64" w14:paraId="429E9003" w14:textId="77777777" w:rsidTr="00641C0C">
              <w:tc>
                <w:tcPr>
                  <w:tcW w:w="2163" w:type="dxa"/>
                  <w:tcMar>
                    <w:top w:w="0" w:type="dxa"/>
                    <w:left w:w="0" w:type="dxa"/>
                    <w:bottom w:w="0" w:type="dxa"/>
                    <w:right w:w="0" w:type="dxa"/>
                  </w:tcMar>
                </w:tcPr>
                <w:p w14:paraId="69537526" w14:textId="77777777" w:rsidR="00C008E9" w:rsidRPr="009F1D64" w:rsidRDefault="00012F0A">
                  <w:pPr>
                    <w:jc w:val="center"/>
                    <w:rPr>
                      <w:lang w:val="de-DE"/>
                    </w:rPr>
                  </w:pPr>
                  <w:r w:rsidRPr="009F1D64">
                    <w:rPr>
                      <w:noProof/>
                      <w:lang w:val="de-DE"/>
                    </w:rPr>
                    <mc:AlternateContent>
                      <mc:Choice Requires="wps">
                        <w:drawing>
                          <wp:anchor distT="0" distB="0" distL="114300" distR="114300" simplePos="0" relativeHeight="251659264" behindDoc="0" locked="0" layoutInCell="1" allowOverlap="1" wp14:anchorId="69CCDB0B" wp14:editId="72FC1760">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AutoShape 27"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6E4DA5B9">
                            <o:lock v:ext="edit" selection="t" aspectratio="t"/>
                          </v:rect>
                        </w:pict>
                      </mc:Fallback>
                    </mc:AlternateContent>
                  </w:r>
                  <w:r w:rsidRPr="009F1D64">
                    <w:rPr>
                      <w:noProof/>
                      <w:lang w:val="de-DE"/>
                    </w:rPr>
                    <w:drawing>
                      <wp:inline distT="0" distB="0" distL="0" distR="0" wp14:anchorId="4C19AAAC" wp14:editId="0FB55870">
                        <wp:extent cx="952500" cy="831850"/>
                        <wp:effectExtent l="0" t="0" r="0" b="6350"/>
                        <wp:docPr id="10" name="Picture 10"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circle with a white background&#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41C220CD" w14:textId="77777777" w:rsidR="00C008E9" w:rsidRPr="009F1D64" w:rsidRDefault="00012F0A">
                  <w:pPr>
                    <w:jc w:val="center"/>
                    <w:rPr>
                      <w:lang w:val="de-DE"/>
                    </w:rPr>
                  </w:pPr>
                  <w:r w:rsidRPr="009F1D64">
                    <w:rPr>
                      <w:noProof/>
                      <w:lang w:val="de-DE"/>
                    </w:rPr>
                    <mc:AlternateContent>
                      <mc:Choice Requires="wps">
                        <w:drawing>
                          <wp:anchor distT="0" distB="0" distL="114300" distR="114300" simplePos="0" relativeHeight="251660288" behindDoc="0" locked="0" layoutInCell="1" allowOverlap="1" wp14:anchorId="3B0E6CE5" wp14:editId="33746D7A">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AutoShape 2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47DB17AB">
                            <o:lock v:ext="edit" selection="t" aspectratio="t"/>
                          </v:rect>
                        </w:pict>
                      </mc:Fallback>
                    </mc:AlternateContent>
                  </w:r>
                  <w:r w:rsidRPr="009F1D64">
                    <w:rPr>
                      <w:noProof/>
                      <w:lang w:val="de-DE"/>
                    </w:rPr>
                    <w:drawing>
                      <wp:inline distT="0" distB="0" distL="0" distR="0" wp14:anchorId="1498A476" wp14:editId="3EE9ECC1">
                        <wp:extent cx="908050" cy="704850"/>
                        <wp:effectExtent l="0" t="0" r="6350" b="0"/>
                        <wp:docPr id="5" name="Picture 5"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circle with a white backgroun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4F7124D3" w14:textId="77777777" w:rsidR="00C008E9" w:rsidRPr="009F1D64" w:rsidRDefault="00012F0A">
                  <w:pPr>
                    <w:jc w:val="center"/>
                    <w:rPr>
                      <w:lang w:val="de-DE"/>
                    </w:rPr>
                  </w:pPr>
                  <w:r w:rsidRPr="009F1D64">
                    <w:rPr>
                      <w:noProof/>
                      <w:lang w:val="de-DE"/>
                    </w:rPr>
                    <mc:AlternateContent>
                      <mc:Choice Requires="wps">
                        <w:drawing>
                          <wp:anchor distT="0" distB="0" distL="114300" distR="114300" simplePos="0" relativeHeight="251661312" behindDoc="0" locked="0" layoutInCell="1" allowOverlap="1" wp14:anchorId="2F2C7032" wp14:editId="56D8FDF6">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AutoShape 23"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2171EA6F">
                            <o:lock v:ext="edit" selection="t" aspectratio="t"/>
                          </v:rect>
                        </w:pict>
                      </mc:Fallback>
                    </mc:AlternateContent>
                  </w:r>
                  <w:r w:rsidRPr="009F1D64">
                    <w:rPr>
                      <w:noProof/>
                      <w:lang w:val="de-DE"/>
                    </w:rPr>
                    <w:drawing>
                      <wp:inline distT="0" distB="0" distL="0" distR="0" wp14:anchorId="5D93B15D" wp14:editId="06082550">
                        <wp:extent cx="812800" cy="806450"/>
                        <wp:effectExtent l="0" t="0" r="6350" b="0"/>
                        <wp:docPr id="4" name="Picture 4"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circle with a white background&#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000B4C" w14:paraId="24933DE9" w14:textId="77777777" w:rsidTr="00641C0C">
              <w:tc>
                <w:tcPr>
                  <w:tcW w:w="2163" w:type="dxa"/>
                  <w:tcMar>
                    <w:top w:w="0" w:type="dxa"/>
                    <w:left w:w="0" w:type="dxa"/>
                    <w:bottom w:w="0" w:type="dxa"/>
                    <w:right w:w="0" w:type="dxa"/>
                  </w:tcMar>
                </w:tcPr>
                <w:p w14:paraId="5807A95E" w14:textId="77777777" w:rsidR="00C008E9" w:rsidRPr="009F1D64" w:rsidRDefault="00012F0A">
                  <w:pPr>
                    <w:jc w:val="center"/>
                    <w:rPr>
                      <w:lang w:val="de-DE"/>
                    </w:rPr>
                  </w:pPr>
                  <w:r w:rsidRPr="009F1D64">
                    <w:rPr>
                      <w:rFonts w:eastAsia="Arial" w:cs="Arial"/>
                      <w:color w:val="000000"/>
                      <w:lang w:val="de-DE"/>
                    </w:rPr>
                    <w:t>1</w:t>
                  </w:r>
                </w:p>
              </w:tc>
              <w:tc>
                <w:tcPr>
                  <w:tcW w:w="2410" w:type="dxa"/>
                  <w:tcMar>
                    <w:top w:w="0" w:type="dxa"/>
                    <w:left w:w="0" w:type="dxa"/>
                    <w:bottom w:w="0" w:type="dxa"/>
                    <w:right w:w="0" w:type="dxa"/>
                  </w:tcMar>
                </w:tcPr>
                <w:p w14:paraId="38F952AA" w14:textId="77777777" w:rsidR="00C008E9" w:rsidRPr="009F1D64" w:rsidRDefault="00012F0A">
                  <w:pPr>
                    <w:jc w:val="center"/>
                    <w:rPr>
                      <w:lang w:val="de-DE"/>
                    </w:rPr>
                  </w:pPr>
                  <w:r w:rsidRPr="009F1D64">
                    <w:rPr>
                      <w:rFonts w:eastAsia="Arial" w:cs="Arial"/>
                      <w:color w:val="000000"/>
                      <w:lang w:val="de-DE"/>
                    </w:rPr>
                    <w:t>2</w:t>
                  </w:r>
                </w:p>
              </w:tc>
              <w:tc>
                <w:tcPr>
                  <w:tcW w:w="2410" w:type="dxa"/>
                  <w:tcMar>
                    <w:top w:w="0" w:type="dxa"/>
                    <w:left w:w="0" w:type="dxa"/>
                    <w:bottom w:w="0" w:type="dxa"/>
                    <w:right w:w="0" w:type="dxa"/>
                  </w:tcMar>
                </w:tcPr>
                <w:p w14:paraId="4FE52397" w14:textId="77777777" w:rsidR="00C008E9" w:rsidRPr="009F1D64" w:rsidRDefault="00012F0A">
                  <w:pPr>
                    <w:jc w:val="center"/>
                    <w:rPr>
                      <w:lang w:val="de-DE"/>
                    </w:rPr>
                  </w:pPr>
                  <w:r w:rsidRPr="009F1D64">
                    <w:rPr>
                      <w:rFonts w:eastAsia="Arial" w:cs="Arial"/>
                      <w:color w:val="000000"/>
                      <w:lang w:val="de-DE"/>
                    </w:rPr>
                    <w:t>3</w:t>
                  </w:r>
                </w:p>
              </w:tc>
            </w:tr>
            <w:tr w:rsidR="00116050" w:rsidRPr="00000B4C" w14:paraId="2D27A03E" w14:textId="77777777" w:rsidTr="00641C0C">
              <w:tc>
                <w:tcPr>
                  <w:tcW w:w="2163" w:type="dxa"/>
                  <w:tcMar>
                    <w:top w:w="0" w:type="dxa"/>
                    <w:left w:w="0" w:type="dxa"/>
                    <w:bottom w:w="0" w:type="dxa"/>
                    <w:right w:w="0" w:type="dxa"/>
                  </w:tcMar>
                </w:tcPr>
                <w:p w14:paraId="3FBAD642" w14:textId="77777777" w:rsidR="00C008E9" w:rsidRPr="009F1D64" w:rsidRDefault="00012F0A">
                  <w:pPr>
                    <w:jc w:val="center"/>
                    <w:rPr>
                      <w:lang w:val="de-DE"/>
                    </w:rPr>
                  </w:pPr>
                  <w:r w:rsidRPr="009F1D64">
                    <w:rPr>
                      <w:rFonts w:eastAsia="Arial" w:cs="Arial"/>
                      <w:color w:val="000000"/>
                      <w:lang w:val="de-DE"/>
                    </w:rPr>
                    <w:t>Rundschreiben</w:t>
                  </w:r>
                </w:p>
              </w:tc>
              <w:tc>
                <w:tcPr>
                  <w:tcW w:w="2410" w:type="dxa"/>
                  <w:tcMar>
                    <w:top w:w="0" w:type="dxa"/>
                    <w:left w:w="0" w:type="dxa"/>
                    <w:bottom w:w="0" w:type="dxa"/>
                    <w:right w:w="0" w:type="dxa"/>
                  </w:tcMar>
                </w:tcPr>
                <w:p w14:paraId="7DBA67CE" w14:textId="77777777" w:rsidR="00C008E9" w:rsidRPr="009F1D64" w:rsidRDefault="00012F0A">
                  <w:pPr>
                    <w:jc w:val="center"/>
                    <w:rPr>
                      <w:lang w:val="de-DE"/>
                    </w:rPr>
                  </w:pPr>
                  <w:r w:rsidRPr="009F1D64">
                    <w:rPr>
                      <w:rFonts w:eastAsia="Arial" w:cs="Arial"/>
                      <w:color w:val="000000"/>
                      <w:lang w:val="de-DE"/>
                    </w:rPr>
                    <w:t>elliptisch</w:t>
                  </w:r>
                </w:p>
              </w:tc>
              <w:tc>
                <w:tcPr>
                  <w:tcW w:w="2410" w:type="dxa"/>
                  <w:tcMar>
                    <w:top w:w="0" w:type="dxa"/>
                    <w:left w:w="0" w:type="dxa"/>
                    <w:bottom w:w="0" w:type="dxa"/>
                    <w:right w:w="0" w:type="dxa"/>
                  </w:tcMar>
                </w:tcPr>
                <w:p w14:paraId="732D5520" w14:textId="77777777" w:rsidR="00C008E9" w:rsidRPr="009F1D64" w:rsidRDefault="00012F0A">
                  <w:pPr>
                    <w:jc w:val="center"/>
                    <w:rPr>
                      <w:lang w:val="de-DE"/>
                    </w:rPr>
                  </w:pPr>
                  <w:r w:rsidRPr="009F1D64">
                    <w:rPr>
                      <w:rFonts w:eastAsia="Arial" w:cs="Arial"/>
                      <w:color w:val="000000"/>
                      <w:lang w:val="de-DE"/>
                    </w:rPr>
                    <w:t>eckig</w:t>
                  </w:r>
                </w:p>
              </w:tc>
            </w:tr>
          </w:tbl>
          <w:p w14:paraId="643B287D" w14:textId="77777777" w:rsidR="00C008E9" w:rsidRPr="009F1D64" w:rsidRDefault="00012F0A">
            <w:pPr>
              <w:rPr>
                <w:rFonts w:cs="Arial"/>
                <w:lang w:val="de-DE"/>
              </w:rPr>
            </w:pPr>
            <w:r w:rsidRPr="009F1D64">
              <w:rPr>
                <w:iCs/>
                <w:lang w:val="de-DE"/>
              </w:rPr>
              <w:t xml:space="preserve">- den Satz zu streichen </w:t>
            </w:r>
          </w:p>
        </w:tc>
      </w:tr>
      <w:bookmarkEnd w:id="71"/>
      <w:tr w:rsidR="00116050" w:rsidRPr="00000B4C" w14:paraId="1D9F945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E70391" w14:textId="77777777" w:rsidR="00C008E9" w:rsidRPr="009F1D64" w:rsidRDefault="00012F0A">
            <w:pPr>
              <w:rPr>
                <w:rFonts w:cs="Arial"/>
                <w:lang w:val="de-DE"/>
              </w:rPr>
            </w:pPr>
            <w:r w:rsidRPr="009F1D64">
              <w:rPr>
                <w:rFonts w:cs="Arial"/>
                <w:lang w:val="de-DE"/>
              </w:rPr>
              <w:t>Ad.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280ADFE" w14:textId="77777777" w:rsidR="00C008E9" w:rsidRPr="009F1D64" w:rsidRDefault="00012F0A">
            <w:pPr>
              <w:spacing w:line="256" w:lineRule="auto"/>
              <w:rPr>
                <w:rFonts w:cs="Arial"/>
                <w:lang w:val="de-DE"/>
              </w:rPr>
            </w:pPr>
            <w:r w:rsidRPr="009F1D64">
              <w:rPr>
                <w:rFonts w:cs="Arial"/>
                <w:lang w:val="de-DE"/>
              </w:rPr>
              <w:t>den Standardwortlaut für die Hauptfarbe zu verwenden (siehe TGP/14)</w:t>
            </w:r>
          </w:p>
        </w:tc>
      </w:tr>
      <w:tr w:rsidR="00116050" w:rsidRPr="00000B4C" w14:paraId="6110ACF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0B51E9" w14:textId="77777777" w:rsidR="00C008E9" w:rsidRPr="009F1D64" w:rsidRDefault="00012F0A">
            <w:pPr>
              <w:rPr>
                <w:rFonts w:cs="Arial"/>
                <w:lang w:val="de-DE"/>
              </w:rPr>
            </w:pPr>
            <w:r w:rsidRPr="009F1D64">
              <w:rPr>
                <w:rFonts w:cs="Arial"/>
                <w:lang w:val="de-DE"/>
              </w:rPr>
              <w:t>Ad.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5222DF" w14:textId="77777777" w:rsidR="00C008E9" w:rsidRPr="009F1D64" w:rsidRDefault="00012F0A">
            <w:pPr>
              <w:rPr>
                <w:rFonts w:cs="Arial"/>
                <w:lang w:val="de-DE"/>
              </w:rPr>
            </w:pPr>
            <w:r w:rsidRPr="009F1D64">
              <w:rPr>
                <w:rFonts w:cs="Arial"/>
                <w:lang w:val="de-DE"/>
              </w:rPr>
              <w:t>"kann" durch "sollte" zu ersetzen</w:t>
            </w:r>
          </w:p>
        </w:tc>
      </w:tr>
      <w:tr w:rsidR="00116050" w:rsidRPr="00000B4C" w14:paraId="49538BF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C74A8E" w14:textId="77777777" w:rsidR="00C008E9" w:rsidRPr="009F1D64" w:rsidRDefault="00012F0A">
            <w:pPr>
              <w:rPr>
                <w:rFonts w:cs="Arial"/>
                <w:lang w:val="de-DE"/>
              </w:rPr>
            </w:pPr>
            <w:r w:rsidRPr="009F1D64">
              <w:rPr>
                <w:rFonts w:cs="Arial"/>
                <w:lang w:val="de-DE"/>
              </w:rPr>
              <w:t>Ad.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383FB7C" w14:textId="77777777" w:rsidR="00C008E9" w:rsidRPr="009F1D64" w:rsidRDefault="00012F0A">
            <w:pPr>
              <w:rPr>
                <w:rFonts w:cs="Arial"/>
                <w:lang w:val="de-DE"/>
              </w:rPr>
            </w:pPr>
            <w:r w:rsidRPr="009F1D64">
              <w:rPr>
                <w:rFonts w:cs="Arial"/>
                <w:lang w:val="de-DE"/>
              </w:rPr>
              <w:t>sollte lauten: "Die Erfassungen sollten durch Wiegen oder durch Erfassung der Länge und Breite erfolgen".</w:t>
            </w:r>
          </w:p>
        </w:tc>
      </w:tr>
      <w:tr w:rsidR="00116050" w:rsidRPr="00000B4C" w14:paraId="4A02C8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2DDE0C" w14:textId="77777777" w:rsidR="00C008E9" w:rsidRPr="009F1D64" w:rsidRDefault="00012F0A">
            <w:pPr>
              <w:rPr>
                <w:rFonts w:cs="Arial"/>
                <w:lang w:val="de-DE"/>
              </w:rPr>
            </w:pPr>
            <w:r w:rsidRPr="009F1D64">
              <w:rPr>
                <w:rFonts w:cs="Arial"/>
                <w:lang w:val="de-DE"/>
              </w:rPr>
              <w:t>Ad. 49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BAC3F3C" w14:textId="77777777" w:rsidR="00C008E9" w:rsidRPr="009F1D64" w:rsidRDefault="00012F0A">
            <w:pPr>
              <w:rPr>
                <w:rFonts w:cs="Arial"/>
                <w:lang w:val="de-DE"/>
              </w:rPr>
            </w:pPr>
            <w:r w:rsidRPr="009F1D64">
              <w:rPr>
                <w:rFonts w:cs="Arial"/>
                <w:lang w:val="de-DE"/>
              </w:rPr>
              <w:t xml:space="preserve">zu lesen wie in Sour Cherry </w:t>
            </w:r>
          </w:p>
        </w:tc>
      </w:tr>
      <w:tr w:rsidR="00116050" w:rsidRPr="00000B4C" w14:paraId="361BE86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D578E8" w14:textId="77777777" w:rsidR="00C008E9" w:rsidRPr="009F1D64" w:rsidRDefault="00012F0A">
            <w:pPr>
              <w:rPr>
                <w:lang w:val="de-DE"/>
              </w:rPr>
            </w:pPr>
            <w:r w:rsidRPr="009F1D64">
              <w:rPr>
                <w:lang w:val="de-DE"/>
              </w:rPr>
              <w:t>8.3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38C3D64" w14:textId="77777777" w:rsidR="00C008E9" w:rsidRPr="009F1D64" w:rsidRDefault="00012F0A">
            <w:pPr>
              <w:rPr>
                <w:lang w:val="de-DE"/>
              </w:rPr>
            </w:pPr>
            <w:r w:rsidRPr="009F1D64">
              <w:rPr>
                <w:lang w:val="de-DE"/>
              </w:rPr>
              <w:t xml:space="preserve">Großbuchstaben für die wichtigsten Wachstumsphasen zu verwenden </w:t>
            </w:r>
          </w:p>
        </w:tc>
      </w:tr>
      <w:tr w:rsidR="00116050" w:rsidRPr="00000B4C" w14:paraId="2DE491C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AF0D9B" w14:textId="77777777" w:rsidR="00C008E9" w:rsidRPr="009F1D64" w:rsidRDefault="00012F0A">
            <w:pPr>
              <w:rPr>
                <w:color w:val="808080" w:themeColor="background1" w:themeShade="80"/>
                <w:lang w:val="de-DE"/>
              </w:rPr>
            </w:pPr>
            <w:r w:rsidRPr="009F1D64">
              <w:rPr>
                <w:lang w:val="de-DE"/>
              </w:rPr>
              <w:t>8.4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1A9E5E0" w14:textId="77777777" w:rsidR="00C008E9" w:rsidRPr="009F1D64" w:rsidRDefault="00012F0A">
            <w:pPr>
              <w:rPr>
                <w:color w:val="808080" w:themeColor="background1" w:themeShade="80"/>
                <w:lang w:val="de-DE"/>
              </w:rPr>
            </w:pPr>
            <w:r w:rsidRPr="009F1D64">
              <w:rPr>
                <w:lang w:val="de-DE"/>
              </w:rPr>
              <w:t>"andere Namen" durch "Synonyme" ersetzen</w:t>
            </w:r>
          </w:p>
        </w:tc>
      </w:tr>
    </w:tbl>
    <w:p w14:paraId="34BA2DA1" w14:textId="77777777" w:rsidR="00116050" w:rsidRPr="009F1D64" w:rsidRDefault="00116050" w:rsidP="00116050">
      <w:pPr>
        <w:jc w:val="left"/>
        <w:rPr>
          <w:lang w:val="de-DE"/>
        </w:rPr>
      </w:pPr>
    </w:p>
    <w:p w14:paraId="65755041" w14:textId="77777777" w:rsidR="00116050" w:rsidRPr="009F1D64" w:rsidRDefault="00116050" w:rsidP="00116050">
      <w:pPr>
        <w:jc w:val="left"/>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9F1D64" w14:paraId="1194A3EE" w14:textId="77777777" w:rsidTr="00641C0C">
        <w:trPr>
          <w:cantSplit/>
        </w:trPr>
        <w:tc>
          <w:tcPr>
            <w:tcW w:w="2689" w:type="dxa"/>
            <w:shd w:val="clear" w:color="auto" w:fill="D9D9D9" w:themeFill="background1" w:themeFillShade="D9"/>
          </w:tcPr>
          <w:p w14:paraId="6094B47D" w14:textId="77777777" w:rsidR="00C008E9" w:rsidRPr="009F1D64" w:rsidRDefault="00012F0A">
            <w:pPr>
              <w:keepNext/>
              <w:spacing w:before="60" w:after="60"/>
              <w:rPr>
                <w:b/>
                <w:lang w:val="de-DE"/>
              </w:rPr>
            </w:pPr>
            <w:r w:rsidRPr="009F1D64">
              <w:rPr>
                <w:rFonts w:eastAsia="Arial" w:cs="Arial"/>
                <w:b/>
                <w:color w:val="000000"/>
                <w:lang w:val="de-DE"/>
              </w:rPr>
              <w:t>TG/44/12(proj.4)</w:t>
            </w:r>
          </w:p>
        </w:tc>
        <w:tc>
          <w:tcPr>
            <w:tcW w:w="6972" w:type="dxa"/>
            <w:shd w:val="clear" w:color="auto" w:fill="D9D9D9" w:themeFill="background1" w:themeFillShade="D9"/>
          </w:tcPr>
          <w:p w14:paraId="43DD084F" w14:textId="77777777" w:rsidR="00C008E9" w:rsidRPr="009F1D64" w:rsidRDefault="00012F0A">
            <w:pPr>
              <w:keepNext/>
              <w:tabs>
                <w:tab w:val="right" w:pos="2473"/>
              </w:tabs>
              <w:adjustRightInd w:val="0"/>
              <w:snapToGrid w:val="0"/>
              <w:spacing w:before="60" w:after="60"/>
              <w:jc w:val="left"/>
              <w:rPr>
                <w:rFonts w:cs="Arial"/>
                <w:b/>
                <w:lang w:val="de-DE"/>
              </w:rPr>
            </w:pPr>
            <w:r w:rsidRPr="009F1D64">
              <w:rPr>
                <w:rFonts w:cs="Arial"/>
                <w:b/>
                <w:lang w:val="de-DE"/>
              </w:rPr>
              <w:t>Tomate</w:t>
            </w:r>
          </w:p>
        </w:tc>
      </w:tr>
    </w:tbl>
    <w:p w14:paraId="0E61A427" w14:textId="77777777" w:rsidR="00116050" w:rsidRPr="009F1D64" w:rsidRDefault="00116050" w:rsidP="00116050">
      <w:pPr>
        <w:rPr>
          <w:lang w:val="de-DE"/>
        </w:rPr>
      </w:pPr>
    </w:p>
    <w:p w14:paraId="52E3129B" w14:textId="77777777" w:rsidR="00C008E9" w:rsidRPr="009F1D64" w:rsidRDefault="00012F0A">
      <w:pPr>
        <w:ind w:firstLine="567"/>
        <w:rPr>
          <w:lang w:val="de-DE"/>
        </w:rPr>
      </w:pPr>
      <w:r w:rsidRPr="009F1D64">
        <w:rPr>
          <w:lang w:val="de-DE"/>
        </w:rPr>
        <w:t>Der TC-EDC prüfte das Dokument TG/44/12(proj.4) und gab die in der nachstehenden Tabelle aufgeführten Empfehlungen ab.</w:t>
      </w:r>
    </w:p>
    <w:p w14:paraId="6C4DA51D" w14:textId="77777777" w:rsidR="00116050" w:rsidRPr="009F1D64" w:rsidRDefault="00116050" w:rsidP="00116050">
      <w:pPr>
        <w:jc w:val="left"/>
        <w:rPr>
          <w:lang w:val="de-DE"/>
        </w:rPr>
      </w:pPr>
    </w:p>
    <w:p w14:paraId="79C43D72" w14:textId="402469D4"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Pr>
          <w:lang w:val="de-DE"/>
        </w:rPr>
        <w:t>Tomate</w:t>
      </w:r>
      <w:r w:rsidRPr="009F1D64">
        <w:rPr>
          <w:lang w:val="de-DE"/>
        </w:rPr>
        <w:t>, vorbehaltlich der Zustimmung des federführenden Sachverständigen zu den abgegebenen Empfehlungen, dem TC zur Annahme auf dem Schriftweg übermittelt werden soll.</w:t>
      </w:r>
    </w:p>
    <w:p w14:paraId="78763E9D"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00B4C" w14:paraId="03EB2E8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4D0525" w14:textId="77777777" w:rsidR="00C008E9" w:rsidRPr="009F1D64" w:rsidRDefault="00012F0A">
            <w:pPr>
              <w:rPr>
                <w:lang w:val="de-DE"/>
              </w:rPr>
            </w:pPr>
            <w:r w:rsidRPr="009F1D64">
              <w:rPr>
                <w:rFonts w:cs="Arial"/>
                <w:color w:val="000000"/>
                <w:lang w:val="de-DE"/>
              </w:rPr>
              <w:t>Deckblatt</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CB3CE1" w14:textId="77777777" w:rsidR="00C008E9" w:rsidRPr="009F1D64" w:rsidRDefault="00012F0A">
            <w:pPr>
              <w:keepNext/>
              <w:rPr>
                <w:lang w:val="de-DE"/>
              </w:rPr>
            </w:pPr>
            <w:r w:rsidRPr="009F1D64">
              <w:rPr>
                <w:rFonts w:cs="Arial"/>
                <w:color w:val="000000"/>
                <w:lang w:val="de-DE"/>
              </w:rPr>
              <w:t>Verweis auf TG Tomato Rootstock in TG/294 ändern</w:t>
            </w:r>
          </w:p>
        </w:tc>
      </w:tr>
      <w:tr w:rsidR="00116050" w:rsidRPr="00000B4C" w14:paraId="2014CCA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6499A7" w14:textId="77777777" w:rsidR="00C008E9" w:rsidRPr="009F1D64" w:rsidRDefault="00012F0A">
            <w:pPr>
              <w:rPr>
                <w:lang w:val="de-DE"/>
              </w:rPr>
            </w:pPr>
            <w:r w:rsidRPr="009F1D64">
              <w:rPr>
                <w:lang w:val="de-DE"/>
              </w:rPr>
              <w:lastRenderedPageBreak/>
              <w:t>Allgemein</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E6786BD" w14:textId="77777777" w:rsidR="00C008E9" w:rsidRPr="009F1D64" w:rsidRDefault="00012F0A">
            <w:pPr>
              <w:keepNext/>
              <w:spacing w:line="256" w:lineRule="auto"/>
              <w:rPr>
                <w:rFonts w:eastAsia="Arial" w:cs="Arial"/>
                <w:lang w:val="de-DE"/>
              </w:rPr>
            </w:pPr>
            <w:r w:rsidRPr="009F1D64">
              <w:rPr>
                <w:rFonts w:eastAsia="Arial" w:cs="Arial"/>
                <w:lang w:val="de-DE"/>
              </w:rPr>
              <w:t xml:space="preserve">- den Begriff "samenvermehrt" im gesamten Dokument mit einem Bindestrich zu schreiben </w:t>
            </w:r>
          </w:p>
          <w:p w14:paraId="44A8F03A" w14:textId="77777777" w:rsidR="00C008E9" w:rsidRPr="009F1D64" w:rsidRDefault="00012F0A">
            <w:pPr>
              <w:keepNext/>
              <w:spacing w:line="256" w:lineRule="auto"/>
              <w:rPr>
                <w:lang w:val="de-DE"/>
              </w:rPr>
            </w:pPr>
            <w:r w:rsidRPr="009F1D64">
              <w:rPr>
                <w:rFonts w:cs="Arial"/>
                <w:lang w:val="de-DE"/>
              </w:rPr>
              <w:t>- im gesamten TG "Stiel" durch "Stiel" zu ersetzen</w:t>
            </w:r>
          </w:p>
        </w:tc>
      </w:tr>
      <w:tr w:rsidR="00116050" w:rsidRPr="00000B4C" w14:paraId="304C2A3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FC8FAA" w14:textId="77777777" w:rsidR="00C008E9" w:rsidRPr="009F1D64" w:rsidRDefault="00012F0A">
            <w:pPr>
              <w:rPr>
                <w:color w:val="808080" w:themeColor="background1" w:themeShade="80"/>
                <w:lang w:val="de-DE"/>
              </w:rPr>
            </w:pPr>
            <w:bookmarkStart w:id="72" w:name="_Hlk157158699"/>
            <w:r w:rsidRPr="009F1D64">
              <w:rPr>
                <w:rFonts w:cs="Arial"/>
                <w:color w:val="000000"/>
                <w:lang w:val="de-DE"/>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205AE6" w14:textId="77777777" w:rsidR="00C008E9" w:rsidRPr="009F1D64" w:rsidRDefault="00012F0A">
            <w:pPr>
              <w:spacing w:line="256" w:lineRule="auto"/>
              <w:rPr>
                <w:rFonts w:eastAsia="Arial" w:cs="Arial"/>
                <w:i/>
                <w:iCs/>
                <w:color w:val="808080" w:themeColor="background1" w:themeShade="80"/>
                <w:lang w:val="de-DE"/>
              </w:rPr>
            </w:pPr>
            <w:r w:rsidRPr="009F1D64">
              <w:rPr>
                <w:rFonts w:eastAsia="Arial" w:cs="Arial"/>
                <w:color w:val="000000"/>
                <w:lang w:val="de-DE"/>
              </w:rPr>
              <w:t xml:space="preserve">(b) muss es heißen: 25 Jungpflanzen </w:t>
            </w:r>
          </w:p>
        </w:tc>
      </w:tr>
      <w:tr w:rsidR="00116050" w:rsidRPr="00000B4C" w14:paraId="4D3FE77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FC0872" w14:textId="77777777" w:rsidR="00C008E9" w:rsidRPr="009F1D64" w:rsidRDefault="00012F0A">
            <w:pPr>
              <w:rPr>
                <w:color w:val="808080" w:themeColor="background1" w:themeShade="80"/>
                <w:lang w:val="de-DE"/>
              </w:rPr>
            </w:pPr>
            <w:r w:rsidRPr="009F1D64">
              <w:rPr>
                <w:rFonts w:cs="Arial"/>
                <w:color w:val="000000"/>
                <w:lang w:val="de-DE"/>
              </w:rPr>
              <w:t>3.4.3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3DCEB6A" w14:textId="77777777" w:rsidR="00C008E9" w:rsidRPr="009F1D64" w:rsidRDefault="00012F0A">
            <w:pPr>
              <w:spacing w:line="256" w:lineRule="auto"/>
              <w:rPr>
                <w:rFonts w:eastAsia="Arial" w:cs="Arial"/>
                <w:color w:val="808080" w:themeColor="background1" w:themeShade="80"/>
                <w:lang w:val="de-DE"/>
              </w:rPr>
            </w:pPr>
            <w:r w:rsidRPr="009F1D64">
              <w:rPr>
                <w:rFonts w:cs="Arial"/>
                <w:color w:val="000000"/>
                <w:lang w:val="de-DE"/>
              </w:rPr>
              <w:t xml:space="preserve">zu streichen, da die Informationen bereits in den einzelnen Krankheitsresistenzprotokollen enthalten sind </w:t>
            </w:r>
          </w:p>
        </w:tc>
      </w:tr>
      <w:bookmarkEnd w:id="72"/>
      <w:tr w:rsidR="00116050" w:rsidRPr="009F1D64" w14:paraId="39DD800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A0D080" w14:textId="77777777" w:rsidR="00C008E9" w:rsidRPr="009F1D64" w:rsidRDefault="00012F0A">
            <w:pPr>
              <w:rPr>
                <w:color w:val="808080" w:themeColor="background1" w:themeShade="80"/>
                <w:lang w:val="de-DE"/>
              </w:rPr>
            </w:pPr>
            <w:r w:rsidRPr="009F1D64">
              <w:rPr>
                <w:lang w:val="de-DE"/>
              </w:rPr>
              <w:t>Zeichen.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6B7E6A" w14:textId="77777777" w:rsidR="00C008E9" w:rsidRPr="009F1D64" w:rsidRDefault="00012F0A">
            <w:pPr>
              <w:keepNext/>
              <w:spacing w:line="256" w:lineRule="auto"/>
              <w:rPr>
                <w:color w:val="808080" w:themeColor="background1" w:themeShade="80"/>
                <w:lang w:val="de-DE"/>
              </w:rPr>
            </w:pPr>
            <w:r w:rsidRPr="009F1D64">
              <w:rPr>
                <w:iCs/>
                <w:lang w:val="de-DE"/>
              </w:rPr>
              <w:t>zu lesen "Blatt: Typ"</w:t>
            </w:r>
          </w:p>
        </w:tc>
      </w:tr>
      <w:tr w:rsidR="00116050" w:rsidRPr="00000B4C" w14:paraId="3A7399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854604" w14:textId="77777777" w:rsidR="00C008E9" w:rsidRPr="009F1D64" w:rsidRDefault="00012F0A">
            <w:pPr>
              <w:rPr>
                <w:lang w:val="de-DE"/>
              </w:rPr>
            </w:pPr>
            <w:r w:rsidRPr="009F1D64">
              <w:rPr>
                <w:lang w:val="de-DE"/>
              </w:rPr>
              <w:t>Zeichen.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0DBC724" w14:textId="77777777" w:rsidR="00C008E9" w:rsidRPr="009F1D64" w:rsidRDefault="00012F0A">
            <w:pPr>
              <w:keepNext/>
              <w:spacing w:line="256" w:lineRule="auto"/>
              <w:rPr>
                <w:iCs/>
                <w:lang w:val="de-DE"/>
              </w:rPr>
            </w:pPr>
            <w:r w:rsidRPr="009F1D64">
              <w:rPr>
                <w:iCs/>
                <w:lang w:val="de-DE"/>
              </w:rPr>
              <w:t>muss es heißen "Blatt: Stellung des Blattstiels der Fiederblättchen im Verhältnis zum Blattstiel".</w:t>
            </w:r>
          </w:p>
        </w:tc>
      </w:tr>
      <w:tr w:rsidR="00116050" w:rsidRPr="009F1D64" w14:paraId="4DB8EB5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C37F88" w14:textId="77777777" w:rsidR="00C008E9" w:rsidRPr="009F1D64" w:rsidRDefault="00012F0A">
            <w:pPr>
              <w:rPr>
                <w:rFonts w:cs="Arial"/>
                <w:lang w:val="de-DE"/>
              </w:rPr>
            </w:pPr>
            <w:bookmarkStart w:id="73" w:name="_Hlk157158704"/>
            <w:r w:rsidRPr="009F1D64">
              <w:rPr>
                <w:rFonts w:cs="Arial"/>
                <w:lang w:val="de-DE"/>
              </w:rPr>
              <w:t>Zeichen. 18,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A006F42" w14:textId="77777777" w:rsidR="00C008E9" w:rsidRPr="009F1D64" w:rsidRDefault="00012F0A">
            <w:pPr>
              <w:keepNext/>
              <w:rPr>
                <w:rFonts w:cs="Arial"/>
                <w:lang w:val="de-DE"/>
              </w:rPr>
            </w:pPr>
            <w:r w:rsidRPr="009F1D64">
              <w:rPr>
                <w:rFonts w:cs="Arial"/>
                <w:lang w:val="de-DE"/>
              </w:rPr>
              <w:t xml:space="preserve">zu lesen "Pedicel: ..." </w:t>
            </w:r>
          </w:p>
        </w:tc>
      </w:tr>
      <w:bookmarkEnd w:id="73"/>
      <w:tr w:rsidR="00116050" w:rsidRPr="00000B4C" w14:paraId="2724324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29B443" w14:textId="77777777" w:rsidR="00C008E9" w:rsidRPr="009F1D64" w:rsidRDefault="00012F0A">
            <w:pPr>
              <w:rPr>
                <w:lang w:val="de-DE"/>
              </w:rPr>
            </w:pPr>
            <w:r w:rsidRPr="009F1D64">
              <w:rPr>
                <w:rFonts w:cs="Arial"/>
                <w:color w:val="000000"/>
                <w:lang w:val="de-DE"/>
              </w:rPr>
              <w:t>Zeichen.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CF53CA4" w14:textId="77777777" w:rsidR="00C008E9" w:rsidRPr="009F1D64" w:rsidRDefault="00012F0A">
            <w:pPr>
              <w:keepNext/>
              <w:rPr>
                <w:iCs/>
                <w:lang w:val="de-DE"/>
              </w:rPr>
            </w:pPr>
            <w:r w:rsidRPr="009F1D64">
              <w:rPr>
                <w:rFonts w:cs="Arial"/>
                <w:lang w:val="de-DE"/>
              </w:rPr>
              <w:t>Staaten von "sehr niedrig" bis "sehr hoch" zu haben</w:t>
            </w:r>
          </w:p>
        </w:tc>
      </w:tr>
      <w:tr w:rsidR="00116050" w:rsidRPr="00000B4C" w14:paraId="049D2F6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AA7BD4" w14:textId="77777777" w:rsidR="00C008E9" w:rsidRPr="009F1D64" w:rsidRDefault="00012F0A">
            <w:pPr>
              <w:rPr>
                <w:rFonts w:cs="Arial"/>
                <w:color w:val="000000"/>
                <w:lang w:val="de-DE"/>
              </w:rPr>
            </w:pPr>
            <w:r w:rsidRPr="009F1D64">
              <w:rPr>
                <w:rFonts w:cs="Arial"/>
                <w:color w:val="000000"/>
                <w:lang w:val="de-DE"/>
              </w:rPr>
              <w:t>Zeichen. 30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5D5546" w14:textId="77777777" w:rsidR="00C008E9" w:rsidRPr="009F1D64" w:rsidRDefault="00012F0A">
            <w:pPr>
              <w:keepNext/>
              <w:rPr>
                <w:rFonts w:cs="Arial"/>
                <w:lang w:val="de-DE"/>
              </w:rPr>
            </w:pPr>
            <w:r w:rsidRPr="009F1D64">
              <w:rPr>
                <w:rFonts w:cs="Arial"/>
                <w:lang w:val="de-DE"/>
              </w:rPr>
              <w:t xml:space="preserve">muss es heißen "... am Ende des Stiels". </w:t>
            </w:r>
          </w:p>
        </w:tc>
      </w:tr>
      <w:tr w:rsidR="00116050" w:rsidRPr="009F1D64" w14:paraId="58E7450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315000" w14:textId="77777777" w:rsidR="00C008E9" w:rsidRPr="009F1D64" w:rsidRDefault="00012F0A">
            <w:pPr>
              <w:rPr>
                <w:rFonts w:cs="Arial"/>
                <w:color w:val="000000"/>
                <w:lang w:val="de-DE"/>
              </w:rPr>
            </w:pPr>
            <w:r w:rsidRPr="009F1D64">
              <w:rPr>
                <w:rFonts w:cs="Arial"/>
                <w:color w:val="000000"/>
                <w:lang w:val="de-DE"/>
              </w:rPr>
              <w:t>Zeichen.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D6DCF5" w14:textId="77777777" w:rsidR="00C008E9" w:rsidRPr="009F1D64" w:rsidRDefault="00012F0A">
            <w:pPr>
              <w:keepNext/>
              <w:rPr>
                <w:rFonts w:cs="Arial"/>
                <w:lang w:val="de-DE"/>
              </w:rPr>
            </w:pPr>
            <w:r w:rsidRPr="009F1D64">
              <w:rPr>
                <w:rFonts w:cs="Arial"/>
                <w:lang w:val="de-DE"/>
              </w:rPr>
              <w:t>"... Stielnarbe" zu lesen.</w:t>
            </w:r>
          </w:p>
        </w:tc>
      </w:tr>
      <w:tr w:rsidR="00116050" w:rsidRPr="00000B4C" w14:paraId="592E04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4FBC7D" w14:textId="77777777" w:rsidR="00C008E9" w:rsidRPr="009F1D64" w:rsidRDefault="00012F0A">
            <w:pPr>
              <w:rPr>
                <w:lang w:val="de-DE"/>
              </w:rPr>
            </w:pPr>
            <w:r w:rsidRPr="009F1D64">
              <w:rPr>
                <w:rFonts w:cs="Arial"/>
                <w:color w:val="000000"/>
                <w:lang w:val="de-DE"/>
              </w:rPr>
              <w:t>Zeichen.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FEE1EC" w14:textId="77777777" w:rsidR="00C008E9" w:rsidRPr="009F1D64" w:rsidRDefault="00012F0A">
            <w:pPr>
              <w:keepNext/>
              <w:spacing w:line="256" w:lineRule="auto"/>
              <w:rPr>
                <w:rFonts w:cs="Arial"/>
                <w:lang w:val="de-DE"/>
              </w:rPr>
            </w:pPr>
            <w:r w:rsidRPr="009F1D64">
              <w:rPr>
                <w:rFonts w:cs="Arial"/>
                <w:lang w:val="de-DE"/>
              </w:rPr>
              <w:t>als MS/VG angegeben werden</w:t>
            </w:r>
          </w:p>
        </w:tc>
      </w:tr>
      <w:tr w:rsidR="00116050" w:rsidRPr="00000B4C" w14:paraId="2AF8F02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796137" w14:textId="77777777" w:rsidR="00C008E9" w:rsidRPr="009F1D64" w:rsidRDefault="00012F0A">
            <w:pPr>
              <w:rPr>
                <w:lang w:val="de-DE"/>
              </w:rPr>
            </w:pPr>
            <w:r w:rsidRPr="009F1D64">
              <w:rPr>
                <w:lang w:val="de-DE"/>
              </w:rPr>
              <w:t>Zeichen. 52 bis 58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C93538C" w14:textId="77777777" w:rsidR="00C008E9" w:rsidRPr="009F1D64" w:rsidRDefault="00012F0A">
            <w:pPr>
              <w:keepNext/>
              <w:spacing w:line="256" w:lineRule="auto"/>
              <w:rPr>
                <w:lang w:val="de-DE"/>
              </w:rPr>
            </w:pPr>
            <w:r w:rsidRPr="009F1D64">
              <w:rPr>
                <w:rFonts w:cs="Arial"/>
                <w:lang w:val="de-DE"/>
              </w:rPr>
              <w:t xml:space="preserve">die Formulierung "Gruppe" durch "Ethnie" zu ersetzen </w:t>
            </w:r>
          </w:p>
        </w:tc>
      </w:tr>
      <w:tr w:rsidR="00116050" w:rsidRPr="00000B4C" w14:paraId="0E4EBEE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22279E" w14:textId="77777777" w:rsidR="00C008E9" w:rsidRPr="009F1D64" w:rsidRDefault="00012F0A">
            <w:pPr>
              <w:rPr>
                <w:lang w:val="de-DE"/>
              </w:rPr>
            </w:pPr>
            <w:r w:rsidRPr="009F1D64">
              <w:rPr>
                <w:lang w:val="de-DE"/>
              </w:rPr>
              <w:t>8.1 (a)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856A041" w14:textId="77777777" w:rsidR="00C008E9" w:rsidRPr="009F1D64" w:rsidRDefault="00012F0A">
            <w:pPr>
              <w:keepNext/>
              <w:spacing w:line="256" w:lineRule="auto"/>
              <w:rPr>
                <w:lang w:val="de-DE"/>
              </w:rPr>
            </w:pPr>
            <w:r w:rsidRPr="009F1D64">
              <w:rPr>
                <w:lang w:val="de-DE"/>
              </w:rPr>
              <w:t>sollte lauten: "Bei unbestimmten Sorten sollten die Erfassungen nach dem Fruchtansatz an mindestens fünf Rispen und vor der Reifung der zweiten Rispe erfolgen.  Bei determinierten Sorten sollten alle Erfassungen nach dem Fruchtansatz an der zweiten Rispe erfolgen. Die Erfassungen sollten im mittleren Drittel der Pflanze erfolgen, bevor die Blätter absterben.</w:t>
            </w:r>
          </w:p>
        </w:tc>
      </w:tr>
      <w:tr w:rsidR="00116050" w:rsidRPr="00000B4C" w14:paraId="082874F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FD4201" w14:textId="77777777" w:rsidR="00C008E9" w:rsidRPr="009F1D64" w:rsidRDefault="00012F0A">
            <w:pPr>
              <w:rPr>
                <w:lang w:val="de-DE"/>
              </w:rPr>
            </w:pPr>
            <w:r w:rsidRPr="009F1D64">
              <w:rPr>
                <w:rFonts w:cs="Arial"/>
                <w:color w:val="000000"/>
                <w:lang w:val="de-DE"/>
              </w:rPr>
              <w:t>Ad.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7DA2E20" w14:textId="77777777" w:rsidR="00C008E9" w:rsidRPr="009F1D64" w:rsidRDefault="00012F0A">
            <w:pPr>
              <w:keepNext/>
              <w:rPr>
                <w:lang w:val="de-DE"/>
              </w:rPr>
            </w:pPr>
            <w:r w:rsidRPr="009F1D64">
              <w:rPr>
                <w:rFonts w:cs="Arial"/>
                <w:lang w:val="de-DE"/>
              </w:rPr>
              <w:t>die letzten beiden Abschnitte (mit unterstrichenen Überschriften) durch "Bei heterozygoten Genotypen kann die Anthocyanfärbung des Hypokotyls segregieren. Wenn die Aufspaltung in der vorhergesagten Weise erfolgt, sollte die Sorte als teilweise vorhanden eingestuft werden. Das Vorhandensein von Anthocyan wird durch ein dominantes Allel verursacht."</w:t>
            </w:r>
          </w:p>
        </w:tc>
      </w:tr>
      <w:tr w:rsidR="00116050" w:rsidRPr="00000B4C" w14:paraId="5EC71D3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1B0A02" w14:textId="77777777" w:rsidR="00C008E9" w:rsidRPr="009F1D64" w:rsidRDefault="00012F0A">
            <w:pPr>
              <w:rPr>
                <w:rFonts w:cs="Arial"/>
                <w:lang w:val="de-DE"/>
              </w:rPr>
            </w:pPr>
            <w:r w:rsidRPr="009F1D64">
              <w:rPr>
                <w:rFonts w:cs="Arial"/>
                <w:lang w:val="de-DE"/>
              </w:rPr>
              <w:t>Ad.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F5BBB02" w14:textId="77777777" w:rsidR="00C008E9" w:rsidRPr="009F1D64" w:rsidRDefault="00012F0A">
            <w:pPr>
              <w:keepNext/>
              <w:spacing w:line="256" w:lineRule="auto"/>
              <w:rPr>
                <w:rFonts w:cs="Arial"/>
                <w:lang w:val="de-DE"/>
              </w:rPr>
            </w:pPr>
            <w:r w:rsidRPr="009F1D64">
              <w:rPr>
                <w:rFonts w:cs="Arial"/>
                <w:lang w:val="de-DE"/>
              </w:rPr>
              <w:t>zu lesen</w:t>
            </w:r>
          </w:p>
          <w:p w14:paraId="4D21EBC1" w14:textId="77777777" w:rsidR="00C008E9" w:rsidRPr="009F1D64" w:rsidRDefault="00012F0A">
            <w:pPr>
              <w:keepNext/>
              <w:spacing w:line="256" w:lineRule="auto"/>
              <w:rPr>
                <w:rFonts w:cs="Arial"/>
                <w:u w:val="single"/>
                <w:lang w:val="de-DE"/>
              </w:rPr>
            </w:pPr>
            <w:r w:rsidRPr="009F1D64">
              <w:rPr>
                <w:rFonts w:cs="Arial"/>
                <w:u w:val="single"/>
                <w:lang w:val="de-DE"/>
              </w:rPr>
              <w:t>"Bestimmt" (1):</w:t>
            </w:r>
          </w:p>
          <w:p w14:paraId="295E3583" w14:textId="77777777" w:rsidR="00C008E9" w:rsidRPr="009F1D64" w:rsidRDefault="00012F0A">
            <w:pPr>
              <w:keepNext/>
              <w:spacing w:line="256" w:lineRule="auto"/>
              <w:rPr>
                <w:rFonts w:cs="Arial"/>
                <w:lang w:val="de-DE"/>
              </w:rPr>
            </w:pPr>
            <w:r w:rsidRPr="009F1D64">
              <w:rPr>
                <w:rFonts w:cs="Arial"/>
                <w:lang w:val="de-DE"/>
              </w:rPr>
              <w:t>Die Anzahl der Fruchtstände ist begrenzt und variiert zwischen den Sorten. Die Anzahl der Blätter oder Internodien zwischen den Blütenständen ist innerhalb einer Pflanze unregelmäßig und variiert zwischen einem und drei. Der Stängel endet mit einem Blütenstand und es werden keine Seitentriebe gebildet.</w:t>
            </w:r>
          </w:p>
          <w:p w14:paraId="1E37B9BC" w14:textId="77777777" w:rsidR="00116050" w:rsidRPr="009F1D64" w:rsidRDefault="00116050" w:rsidP="00641C0C">
            <w:pPr>
              <w:keepNext/>
              <w:spacing w:line="256" w:lineRule="auto"/>
              <w:rPr>
                <w:rFonts w:cs="Arial"/>
                <w:lang w:val="de-DE"/>
              </w:rPr>
            </w:pPr>
          </w:p>
          <w:p w14:paraId="5ADD1E4A" w14:textId="77777777" w:rsidR="00C008E9" w:rsidRPr="009F1D64" w:rsidRDefault="00012F0A">
            <w:pPr>
              <w:keepNext/>
              <w:spacing w:line="256" w:lineRule="auto"/>
              <w:rPr>
                <w:rFonts w:cs="Arial"/>
                <w:u w:val="single"/>
                <w:lang w:val="de-DE"/>
              </w:rPr>
            </w:pPr>
            <w:r w:rsidRPr="009F1D64">
              <w:rPr>
                <w:rFonts w:cs="Arial"/>
                <w:u w:val="single"/>
                <w:lang w:val="de-DE"/>
              </w:rPr>
              <w:t>"Unbestimmt" (2):</w:t>
            </w:r>
          </w:p>
          <w:p w14:paraId="6FDFD12D" w14:textId="77777777" w:rsidR="00C008E9" w:rsidRPr="009F1D64" w:rsidRDefault="00012F0A">
            <w:pPr>
              <w:keepNext/>
              <w:spacing w:line="256" w:lineRule="auto"/>
              <w:rPr>
                <w:rFonts w:cs="Arial"/>
                <w:lang w:val="de-DE"/>
              </w:rPr>
            </w:pPr>
            <w:r w:rsidRPr="009F1D64">
              <w:rPr>
                <w:rFonts w:cs="Arial"/>
                <w:lang w:val="de-DE"/>
              </w:rPr>
              <w:t>In der Regel beträgt die Anzahl der Blätter oder Internodien zwischen den Blütenständen drei. Nach jeder Gruppe von drei Blättern entwickeln sich drei Knospen: Die Endknospe wird in einen Blütenstand umgewandelt, und die Stammverlängerung setzt sich von einer der Seitenknospen aus fort. Es findet ein kontinuierliches Wachstum mit Wiederholung dieses Wachstumsmusters statt.</w:t>
            </w:r>
          </w:p>
          <w:p w14:paraId="78689272" w14:textId="77777777" w:rsidR="00C008E9" w:rsidRPr="009F1D64" w:rsidRDefault="00012F0A">
            <w:pPr>
              <w:keepNext/>
              <w:spacing w:line="256" w:lineRule="auto"/>
              <w:rPr>
                <w:rFonts w:cs="Arial"/>
                <w:lang w:val="de-DE"/>
              </w:rPr>
            </w:pPr>
            <w:r w:rsidRPr="009F1D64">
              <w:rPr>
                <w:rFonts w:cs="Arial"/>
                <w:lang w:val="de-DE"/>
              </w:rPr>
              <w:t>In einigen Pflanzenteilen (z. B. bei Sorten, die von 'Daniela' abstammen) können manchmal nur zwei Blätter oder Internodien zwischen den Blütenständen erfasst werden."</w:t>
            </w:r>
          </w:p>
        </w:tc>
      </w:tr>
      <w:tr w:rsidR="00116050" w:rsidRPr="00000B4C" w14:paraId="3CBAAD1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B8C649" w14:textId="77777777" w:rsidR="00C008E9" w:rsidRPr="009F1D64" w:rsidRDefault="00012F0A">
            <w:pPr>
              <w:rPr>
                <w:rFonts w:cs="Arial"/>
                <w:lang w:val="de-DE"/>
              </w:rPr>
            </w:pPr>
            <w:r w:rsidRPr="009F1D64">
              <w:rPr>
                <w:rFonts w:cs="Arial"/>
                <w:lang w:val="de-DE"/>
              </w:rPr>
              <w:t>Ad. 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269BA94D" w14:textId="77777777" w:rsidR="00C008E9" w:rsidRPr="009F1D64" w:rsidRDefault="00012F0A">
            <w:pPr>
              <w:keepNext/>
              <w:rPr>
                <w:rFonts w:cs="Arial"/>
                <w:lang w:val="de-DE"/>
              </w:rPr>
            </w:pPr>
            <w:r w:rsidRPr="009F1D64">
              <w:rPr>
                <w:rFonts w:cs="Arial"/>
                <w:lang w:val="de-DE"/>
              </w:rPr>
              <w:t>sollte lauten: "Die Erfassungen können nur erfolgen, wenn die Seitentriebe in der Anbauprüfung entfernt wurden".</w:t>
            </w:r>
          </w:p>
        </w:tc>
      </w:tr>
      <w:tr w:rsidR="00116050" w:rsidRPr="00000B4C" w14:paraId="4926AA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8F1515" w14:textId="77777777" w:rsidR="00C008E9" w:rsidRPr="009F1D64" w:rsidRDefault="00012F0A">
            <w:pPr>
              <w:rPr>
                <w:rFonts w:cs="Arial"/>
                <w:color w:val="000000"/>
                <w:lang w:val="de-DE"/>
              </w:rPr>
            </w:pPr>
            <w:r w:rsidRPr="009F1D64">
              <w:rPr>
                <w:lang w:val="de-DE"/>
              </w:rPr>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28BCA3" w14:textId="77777777" w:rsidR="00C008E9" w:rsidRPr="009F1D64" w:rsidRDefault="00012F0A">
            <w:pPr>
              <w:spacing w:line="256" w:lineRule="auto"/>
              <w:rPr>
                <w:rFonts w:eastAsia="Arial" w:cs="Arial"/>
                <w:lang w:val="de-DE"/>
              </w:rPr>
            </w:pPr>
            <w:r w:rsidRPr="009F1D64">
              <w:rPr>
                <w:rFonts w:eastAsia="Arial" w:cs="Arial"/>
                <w:lang w:val="de-DE"/>
              </w:rPr>
              <w:t xml:space="preserve">- Sorten des unbestimmten Wuchstyps: sollte lauten "Erfassungen...drittes oder viertes Gerüst...". </w:t>
            </w:r>
          </w:p>
          <w:p w14:paraId="71D9BCA3" w14:textId="77777777" w:rsidR="00C008E9" w:rsidRPr="009F1D64" w:rsidRDefault="00012F0A">
            <w:pPr>
              <w:keepNext/>
              <w:spacing w:line="256" w:lineRule="auto"/>
              <w:rPr>
                <w:rFonts w:cs="Arial"/>
                <w:color w:val="000000"/>
                <w:lang w:val="de-DE"/>
              </w:rPr>
            </w:pPr>
            <w:r w:rsidRPr="009F1D64">
              <w:rPr>
                <w:lang w:val="de-DE"/>
              </w:rPr>
              <w:t>- Sorten mit determiniertem Wuchstyp: sollte lauten: "Die Erfassungen sollten erfolgen, bevor der Haupttrieb aufhört zu wachsen und dann die Rispen-/Blattteilung am oberen Drittel der Pflanze zeigt.</w:t>
            </w:r>
          </w:p>
        </w:tc>
      </w:tr>
      <w:tr w:rsidR="00116050" w:rsidRPr="00000B4C" w14:paraId="2971F35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59A9FF" w14:textId="77777777" w:rsidR="00C008E9" w:rsidRPr="009F1D64" w:rsidRDefault="00012F0A">
            <w:pPr>
              <w:rPr>
                <w:lang w:val="de-DE"/>
              </w:rPr>
            </w:pPr>
            <w:r w:rsidRPr="009F1D64">
              <w:rPr>
                <w:lang w:val="de-DE"/>
              </w:rPr>
              <w:t>Anzeige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DB9F0F" w14:textId="77777777" w:rsidR="00C008E9" w:rsidRPr="009F1D64" w:rsidRDefault="00012F0A">
            <w:pPr>
              <w:spacing w:line="256" w:lineRule="auto"/>
              <w:rPr>
                <w:rFonts w:eastAsia="Arial" w:cs="Arial"/>
                <w:lang w:val="de-DE"/>
              </w:rPr>
            </w:pPr>
            <w:r w:rsidRPr="009F1D64">
              <w:rPr>
                <w:rFonts w:eastAsia="Arial" w:cs="Arial"/>
                <w:lang w:val="de-DE"/>
              </w:rPr>
              <w:t>"...der erste und vierte Dachstuhl..." zu lesen.</w:t>
            </w:r>
          </w:p>
        </w:tc>
      </w:tr>
      <w:tr w:rsidR="00116050" w:rsidRPr="00000B4C" w14:paraId="5DAE0AC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922CBA" w14:textId="77777777" w:rsidR="00C008E9" w:rsidRPr="009F1D64" w:rsidRDefault="00012F0A">
            <w:pPr>
              <w:rPr>
                <w:rFonts w:cs="Arial"/>
                <w:lang w:val="de-DE"/>
              </w:rPr>
            </w:pPr>
            <w:r w:rsidRPr="009F1D64">
              <w:rPr>
                <w:rFonts w:cs="Arial"/>
                <w:lang w:val="de-DE"/>
              </w:rPr>
              <w:t>Ad. 6</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69CA8B4C" w14:textId="77777777" w:rsidR="00C008E9" w:rsidRPr="009F1D64" w:rsidRDefault="00012F0A">
            <w:pPr>
              <w:keepNext/>
              <w:spacing w:line="256" w:lineRule="auto"/>
              <w:rPr>
                <w:rFonts w:cs="Arial"/>
                <w:lang w:val="de-DE"/>
              </w:rPr>
            </w:pPr>
            <w:r w:rsidRPr="009F1D64">
              <w:rPr>
                <w:rFonts w:cs="Arial"/>
                <w:lang w:val="de-DE"/>
              </w:rPr>
              <w:t xml:space="preserve">sollte lauten: "Die Erfassungen sollten für die gesamte Prüfung auf einmal erfolgen:  </w:t>
            </w:r>
          </w:p>
          <w:p w14:paraId="1A4ED780" w14:textId="77777777" w:rsidR="00C008E9" w:rsidRPr="009F1D64" w:rsidRDefault="00012F0A">
            <w:pPr>
              <w:keepNext/>
              <w:rPr>
                <w:rFonts w:cs="Arial"/>
                <w:lang w:val="de-DE"/>
              </w:rPr>
            </w:pPr>
            <w:r w:rsidRPr="009F1D64">
              <w:rPr>
                <w:rFonts w:cs="Arial"/>
                <w:lang w:val="de-DE"/>
              </w:rPr>
              <w:t>60 Tage nach der Pflanzung oder nach dem Fruchtansatz an etwa 5 Knoten oder wenn die erste Sorte im Versuch den Draht im Gewächshaus oder die Spitze des Pfahls erreicht hat".</w:t>
            </w:r>
          </w:p>
        </w:tc>
      </w:tr>
      <w:tr w:rsidR="00116050" w:rsidRPr="00000B4C" w14:paraId="311E21D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DFBCB1" w14:textId="77777777" w:rsidR="00C008E9" w:rsidRPr="009F1D64" w:rsidRDefault="00012F0A">
            <w:pPr>
              <w:rPr>
                <w:rFonts w:cs="Arial"/>
                <w:color w:val="808080" w:themeColor="background1" w:themeShade="80"/>
                <w:lang w:val="de-DE"/>
              </w:rPr>
            </w:pPr>
            <w:r w:rsidRPr="009F1D64">
              <w:rPr>
                <w:rFonts w:cs="Arial"/>
                <w:color w:val="000000"/>
                <w:lang w:val="de-DE"/>
              </w:rPr>
              <w:t>Ad. 7, 10, 14, 15</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A56DB0C" w14:textId="77777777" w:rsidR="00C008E9" w:rsidRPr="009F1D64" w:rsidRDefault="00012F0A">
            <w:pPr>
              <w:keepNext/>
              <w:spacing w:line="256" w:lineRule="auto"/>
              <w:rPr>
                <w:rFonts w:cs="Arial"/>
                <w:color w:val="808080" w:themeColor="background1" w:themeShade="80"/>
                <w:lang w:val="de-DE"/>
              </w:rPr>
            </w:pPr>
            <w:r w:rsidRPr="009F1D64">
              <w:rPr>
                <w:rFonts w:cs="Arial"/>
                <w:color w:val="000000"/>
                <w:lang w:val="de-DE"/>
              </w:rPr>
              <w:t>die Qualität der Bilder zu verbessern (Schärfe, Farbe, Hintergrund, Größe ...)</w:t>
            </w:r>
          </w:p>
        </w:tc>
      </w:tr>
      <w:tr w:rsidR="00116050" w:rsidRPr="00000B4C" w14:paraId="4F74495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061890" w14:textId="77777777" w:rsidR="00C008E9" w:rsidRPr="009F1D64" w:rsidRDefault="00012F0A">
            <w:pPr>
              <w:rPr>
                <w:rFonts w:cs="Arial"/>
                <w:color w:val="000000"/>
                <w:lang w:val="de-DE"/>
              </w:rPr>
            </w:pPr>
            <w:r w:rsidRPr="009F1D64">
              <w:rPr>
                <w:lang w:val="de-DE"/>
              </w:rPr>
              <w:t>Ad.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0E94120" w14:textId="77777777" w:rsidR="00C008E9" w:rsidRPr="009F1D64" w:rsidRDefault="00012F0A">
            <w:pPr>
              <w:keepNext/>
              <w:spacing w:line="256" w:lineRule="auto"/>
              <w:rPr>
                <w:rFonts w:cs="Arial"/>
                <w:color w:val="000000"/>
                <w:lang w:val="de-DE"/>
              </w:rPr>
            </w:pPr>
            <w:r w:rsidRPr="009F1D64">
              <w:rPr>
                <w:rFonts w:eastAsia="Arial" w:cs="Arial"/>
                <w:lang w:val="de-DE"/>
              </w:rPr>
              <w:t>zu lesen "...in Bezug auf"</w:t>
            </w:r>
          </w:p>
        </w:tc>
      </w:tr>
      <w:tr w:rsidR="00116050" w:rsidRPr="00000B4C" w14:paraId="42E152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B2F1501" w14:textId="77777777" w:rsidR="00C008E9" w:rsidRPr="009F1D64" w:rsidRDefault="00012F0A">
            <w:pPr>
              <w:rPr>
                <w:lang w:val="de-DE"/>
              </w:rPr>
            </w:pPr>
            <w:r w:rsidRPr="009F1D64">
              <w:rPr>
                <w:lang w:val="de-DE"/>
              </w:rPr>
              <w:t>Anzeige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845A540" w14:textId="77777777" w:rsidR="00C008E9" w:rsidRPr="009F1D64" w:rsidRDefault="00012F0A">
            <w:pPr>
              <w:keepNext/>
              <w:spacing w:line="256" w:lineRule="auto"/>
              <w:rPr>
                <w:rFonts w:eastAsia="Arial" w:cs="Arial"/>
                <w:color w:val="000000"/>
                <w:lang w:val="de-DE"/>
              </w:rPr>
            </w:pPr>
            <w:r w:rsidRPr="009F1D64">
              <w:rPr>
                <w:rFonts w:eastAsia="Arial" w:cs="Arial"/>
                <w:color w:val="000000"/>
                <w:lang w:val="de-DE"/>
              </w:rPr>
              <w:t>Zweifach gefiedertes Blatt: muss lauten "die primären Fiederblätter sind gefiedert und tragen sekundäre Fiederblätter".</w:t>
            </w:r>
          </w:p>
        </w:tc>
      </w:tr>
      <w:tr w:rsidR="00116050" w:rsidRPr="00000B4C" w14:paraId="7B76441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29D8CC" w14:textId="77777777" w:rsidR="00C008E9" w:rsidRPr="009F1D64" w:rsidRDefault="00012F0A">
            <w:pPr>
              <w:rPr>
                <w:lang w:val="de-DE"/>
              </w:rPr>
            </w:pPr>
            <w:r w:rsidRPr="009F1D64">
              <w:rPr>
                <w:rFonts w:cs="Arial"/>
                <w:lang w:val="de-DE"/>
              </w:rPr>
              <w:t>Ad.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56EEC91" w14:textId="77777777" w:rsidR="00C008E9" w:rsidRPr="009F1D64" w:rsidRDefault="00012F0A">
            <w:pPr>
              <w:keepNext/>
              <w:spacing w:line="256" w:lineRule="auto"/>
              <w:rPr>
                <w:lang w:val="de-DE"/>
              </w:rPr>
            </w:pPr>
            <w:r w:rsidRPr="009F1D64">
              <w:rPr>
                <w:rFonts w:cs="Arial"/>
                <w:lang w:val="de-DE"/>
              </w:rPr>
              <w:t>sollte lauten "Die Erfassungen sollten in der Mitte des Blattes erfolgen".</w:t>
            </w:r>
          </w:p>
        </w:tc>
      </w:tr>
      <w:tr w:rsidR="00116050" w:rsidRPr="00000B4C" w14:paraId="17B3EC8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1E7F19" w14:textId="77777777" w:rsidR="00C008E9" w:rsidRPr="009F1D64" w:rsidRDefault="00012F0A">
            <w:pPr>
              <w:rPr>
                <w:lang w:val="de-DE"/>
              </w:rPr>
            </w:pPr>
            <w:r w:rsidRPr="009F1D64">
              <w:rPr>
                <w:rFonts w:cs="Arial"/>
                <w:lang w:val="de-DE"/>
              </w:rPr>
              <w:t>Ad.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3FE8EAA" w14:textId="77777777" w:rsidR="00C008E9" w:rsidRPr="009F1D64" w:rsidRDefault="00012F0A">
            <w:pPr>
              <w:keepNext/>
              <w:spacing w:line="256" w:lineRule="auto"/>
              <w:rPr>
                <w:lang w:val="de-DE"/>
              </w:rPr>
            </w:pPr>
            <w:r w:rsidRPr="009F1D64">
              <w:rPr>
                <w:rFonts w:cs="Arial"/>
                <w:lang w:val="de-DE"/>
              </w:rPr>
              <w:t>sollte lauten "Die Erfassungen sollten an Blättern aus der Mitte der Pflanze erfolgen".</w:t>
            </w:r>
          </w:p>
        </w:tc>
      </w:tr>
      <w:tr w:rsidR="00116050" w:rsidRPr="00000B4C" w14:paraId="763275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859636" w14:textId="77777777" w:rsidR="00C008E9" w:rsidRPr="009F1D64" w:rsidRDefault="00012F0A">
            <w:pPr>
              <w:rPr>
                <w:rFonts w:cs="Arial"/>
                <w:color w:val="808080" w:themeColor="background1" w:themeShade="80"/>
                <w:lang w:val="de-DE"/>
              </w:rPr>
            </w:pPr>
            <w:r w:rsidRPr="009F1D64">
              <w:rPr>
                <w:lang w:val="de-DE"/>
              </w:rPr>
              <w:lastRenderedPageBreak/>
              <w:t>Ad.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E08509" w14:textId="77777777" w:rsidR="00C008E9" w:rsidRPr="009F1D64" w:rsidRDefault="00012F0A">
            <w:pPr>
              <w:keepNext/>
              <w:spacing w:line="256" w:lineRule="auto"/>
              <w:rPr>
                <w:rFonts w:cs="Arial"/>
                <w:color w:val="000000"/>
                <w:lang w:val="de-DE"/>
              </w:rPr>
            </w:pPr>
            <w:r w:rsidRPr="009F1D64">
              <w:rPr>
                <w:rFonts w:eastAsia="Arial" w:cs="Arial"/>
                <w:color w:val="000000"/>
                <w:lang w:val="de-DE"/>
              </w:rPr>
              <w:t xml:space="preserve">- zu lesen: "Vorsicht </w:t>
            </w:r>
            <w:r w:rsidRPr="009F1D64">
              <w:rPr>
                <w:rFonts w:eastAsia="Arial" w:cs="Arial"/>
                <w:lang w:val="de-DE"/>
              </w:rPr>
              <w:t xml:space="preserve">ist geboten bei der Verwechslung </w:t>
            </w:r>
            <w:r w:rsidRPr="009F1D64">
              <w:rPr>
                <w:rFonts w:eastAsia="Arial" w:cs="Arial"/>
                <w:color w:val="000000"/>
                <w:lang w:val="de-DE"/>
              </w:rPr>
              <w:t>..</w:t>
            </w:r>
            <w:r w:rsidRPr="009F1D64">
              <w:rPr>
                <w:rFonts w:cs="Arial"/>
                <w:color w:val="000000"/>
                <w:lang w:val="de-DE"/>
              </w:rPr>
              <w:t xml:space="preserve">. </w:t>
            </w:r>
          </w:p>
          <w:p w14:paraId="4F5C8801" w14:textId="77777777" w:rsidR="00C008E9" w:rsidRPr="009F1D64" w:rsidRDefault="00012F0A">
            <w:pPr>
              <w:keepNext/>
              <w:spacing w:line="256" w:lineRule="auto"/>
              <w:rPr>
                <w:rFonts w:cs="Arial"/>
                <w:color w:val="000000"/>
                <w:lang w:val="de-DE"/>
              </w:rPr>
            </w:pPr>
            <w:r w:rsidRPr="009F1D64">
              <w:rPr>
                <w:rFonts w:cs="Arial"/>
                <w:color w:val="000000"/>
                <w:lang w:val="de-DE"/>
              </w:rPr>
              <w:t>- die Rechtschreibung von "von" zu korrigieren ("Creasing ist unabhängig von...")</w:t>
            </w:r>
          </w:p>
          <w:p w14:paraId="2BDA711F" w14:textId="77777777" w:rsidR="00C008E9" w:rsidRPr="009F1D64" w:rsidRDefault="00012F0A">
            <w:pPr>
              <w:keepNext/>
              <w:spacing w:line="256" w:lineRule="auto"/>
              <w:rPr>
                <w:rFonts w:cs="Arial"/>
                <w:color w:val="808080" w:themeColor="background1" w:themeShade="80"/>
                <w:lang w:val="de-DE"/>
              </w:rPr>
            </w:pPr>
            <w:r w:rsidRPr="009F1D64">
              <w:rPr>
                <w:rFonts w:cs="Arial"/>
                <w:color w:val="000000"/>
                <w:lang w:val="de-DE"/>
              </w:rPr>
              <w:t>- Der letzte Satz sollte an den Anfang der Anzeige verschoben werden und wie folgt lauten: "Die Erfassungen sollten an Blättern aus dem mittleren Drittel der Pflanze erfolgen."</w:t>
            </w:r>
          </w:p>
        </w:tc>
      </w:tr>
      <w:tr w:rsidR="00116050" w:rsidRPr="009F1D64" w14:paraId="09F5B70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C5FAB2" w14:textId="77777777" w:rsidR="00C008E9" w:rsidRPr="009F1D64" w:rsidRDefault="00012F0A">
            <w:pPr>
              <w:rPr>
                <w:lang w:val="de-DE"/>
              </w:rPr>
            </w:pPr>
            <w:bookmarkStart w:id="74" w:name="_Hlk157158711"/>
            <w:r w:rsidRPr="009F1D64">
              <w:rPr>
                <w:rFonts w:cs="Arial"/>
                <w:lang w:val="de-DE"/>
              </w:rPr>
              <w:t>Ad.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E2F2CBF" w14:textId="77777777" w:rsidR="00C008E9" w:rsidRPr="009F1D64" w:rsidRDefault="00012F0A">
            <w:pPr>
              <w:keepNext/>
              <w:spacing w:line="256" w:lineRule="auto"/>
              <w:rPr>
                <w:rFonts w:cs="Arial"/>
                <w:i/>
                <w:iCs/>
                <w:lang w:val="de-DE"/>
              </w:rPr>
            </w:pPr>
            <w:r w:rsidRPr="009F1D64">
              <w:rPr>
                <w:rFonts w:cs="Arial"/>
                <w:lang w:val="de-DE"/>
              </w:rPr>
              <w:t>um die aktuelle Abbildung durch die folgende zu ersetzen:</w:t>
            </w:r>
          </w:p>
          <w:p w14:paraId="62D46A0F" w14:textId="77777777" w:rsidR="00116050" w:rsidRPr="009F1D64" w:rsidRDefault="00116050" w:rsidP="00641C0C">
            <w:pPr>
              <w:keepNext/>
              <w:spacing w:line="256" w:lineRule="auto"/>
              <w:rPr>
                <w:lang w:val="de-DE"/>
              </w:rPr>
            </w:pPr>
            <w:r w:rsidRPr="009F1D64">
              <w:rPr>
                <w:rFonts w:cs="Arial"/>
                <w:noProof/>
                <w:color w:val="0070C0"/>
                <w:lang w:val="de-DE"/>
              </w:rPr>
              <w:drawing>
                <wp:inline distT="0" distB="0" distL="0" distR="0" wp14:anchorId="018C3074" wp14:editId="7A2B8311">
                  <wp:extent cx="3398938" cy="1680324"/>
                  <wp:effectExtent l="0" t="0" r="0" b="0"/>
                  <wp:docPr id="38" name="Picture 38" descr="A diagram of a diagram of a peti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diagram of a petiole&#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101" b="19259"/>
                          <a:stretch/>
                        </pic:blipFill>
                        <pic:spPr bwMode="auto">
                          <a:xfrm>
                            <a:off x="0" y="0"/>
                            <a:ext cx="3406732" cy="1684177"/>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74"/>
      <w:tr w:rsidR="00116050" w:rsidRPr="00000B4C" w14:paraId="260A22A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7AC7B5" w14:textId="77777777" w:rsidR="00C008E9" w:rsidRPr="009F1D64" w:rsidRDefault="00012F0A">
            <w:pPr>
              <w:rPr>
                <w:rFonts w:cs="Arial"/>
                <w:color w:val="000000"/>
                <w:lang w:val="de-DE"/>
              </w:rPr>
            </w:pPr>
            <w:r w:rsidRPr="009F1D64">
              <w:rPr>
                <w:rFonts w:cs="Arial"/>
                <w:lang w:val="de-DE"/>
              </w:rPr>
              <w:t>Ad. 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B4C2786" w14:textId="77777777" w:rsidR="00C008E9" w:rsidRPr="009F1D64" w:rsidRDefault="00012F0A">
            <w:pPr>
              <w:keepNext/>
              <w:rPr>
                <w:rFonts w:cs="Arial"/>
                <w:lang w:val="de-DE"/>
              </w:rPr>
            </w:pPr>
            <w:r w:rsidRPr="009F1D64">
              <w:rPr>
                <w:rFonts w:cs="Arial"/>
                <w:lang w:val="de-DE"/>
              </w:rPr>
              <w:t>- um Notizen aus der Anzeige zu löschen. 16</w:t>
            </w:r>
          </w:p>
          <w:p w14:paraId="2394FF12" w14:textId="77777777" w:rsidR="00C008E9" w:rsidRPr="009F1D64" w:rsidRDefault="00012F0A">
            <w:pPr>
              <w:keepNext/>
              <w:spacing w:line="256" w:lineRule="auto"/>
              <w:rPr>
                <w:rFonts w:cs="Arial"/>
                <w:color w:val="000000"/>
                <w:lang w:val="de-DE"/>
              </w:rPr>
            </w:pPr>
            <w:r w:rsidRPr="009F1D64">
              <w:rPr>
                <w:rFonts w:cs="Arial"/>
                <w:lang w:val="de-DE"/>
              </w:rPr>
              <w:t xml:space="preserve">- sollte lauten: "Die Erfassungen sollten </w:t>
            </w:r>
            <w:r w:rsidRPr="009F1D64">
              <w:rPr>
                <w:rFonts w:eastAsia="Arial" w:cs="Arial"/>
                <w:color w:val="000000"/>
                <w:lang w:val="de-DE"/>
              </w:rPr>
              <w:t>nach dem Fruchtansatz an der zweiten und dritten Traube erfolgen.  Wenn es keinen vorherrschenden Typ gibt, sollte die Sorte mit der Stufe 2 beschrieben werden".</w:t>
            </w:r>
          </w:p>
        </w:tc>
      </w:tr>
      <w:tr w:rsidR="00116050" w:rsidRPr="00000B4C" w14:paraId="71A9AE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DFC3E5" w14:textId="77777777" w:rsidR="00C008E9" w:rsidRPr="009F1D64" w:rsidRDefault="00012F0A">
            <w:pPr>
              <w:rPr>
                <w:rFonts w:cs="Arial"/>
                <w:color w:val="000000"/>
                <w:lang w:val="de-DE"/>
              </w:rPr>
            </w:pPr>
            <w:r w:rsidRPr="009F1D64">
              <w:rPr>
                <w:rFonts w:cs="Arial"/>
                <w:color w:val="000000"/>
                <w:lang w:val="de-DE"/>
              </w:rPr>
              <w:t>Ad. 18</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C6B0B9F" w14:textId="77777777" w:rsidR="00C008E9" w:rsidRPr="009F1D64" w:rsidRDefault="00012F0A">
            <w:pPr>
              <w:keepNext/>
              <w:spacing w:line="256" w:lineRule="auto"/>
              <w:rPr>
                <w:rFonts w:cs="Arial"/>
                <w:color w:val="000000"/>
                <w:lang w:val="de-DE"/>
              </w:rPr>
            </w:pPr>
            <w:r w:rsidRPr="009F1D64">
              <w:rPr>
                <w:rFonts w:cs="Arial"/>
                <w:color w:val="000000"/>
                <w:lang w:val="de-DE"/>
              </w:rPr>
              <w:t>den derzeitigen Wortlaut durch eine Erklärung zu ersetzen, die sich nicht auf den Genotyp bezieht: "Sorten ohne Spaltschicht haben nur einen Kragen am Blütenstiel".</w:t>
            </w:r>
          </w:p>
        </w:tc>
      </w:tr>
      <w:tr w:rsidR="00116050" w:rsidRPr="00000B4C" w14:paraId="5A3FEE6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88DF09" w14:textId="77777777" w:rsidR="00C008E9" w:rsidRPr="009F1D64" w:rsidRDefault="00012F0A">
            <w:pPr>
              <w:jc w:val="left"/>
              <w:rPr>
                <w:lang w:val="de-DE"/>
              </w:rPr>
            </w:pPr>
            <w:r w:rsidRPr="009F1D64">
              <w:rPr>
                <w:rFonts w:cs="Arial"/>
                <w:color w:val="000000"/>
                <w:lang w:val="de-DE"/>
              </w:rPr>
              <w:t>Ad. 20, 21, 22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3EE109C0" w14:textId="77777777" w:rsidR="00C008E9" w:rsidRPr="009F1D64" w:rsidRDefault="00012F0A">
            <w:pPr>
              <w:keepNext/>
              <w:spacing w:line="256" w:lineRule="auto"/>
              <w:rPr>
                <w:iCs/>
                <w:lang w:val="de-DE"/>
              </w:rPr>
            </w:pPr>
            <w:r w:rsidRPr="009F1D64">
              <w:rPr>
                <w:rFonts w:cs="Arial"/>
                <w:color w:val="000000"/>
                <w:lang w:val="de-DE"/>
              </w:rPr>
              <w:t>sollte lauten: "Aufgrund möglicher Umweltauswirkungen sollten Beispielsorten in den Versuch einbezogen werden".</w:t>
            </w:r>
          </w:p>
        </w:tc>
      </w:tr>
      <w:tr w:rsidR="00116050" w:rsidRPr="00000B4C" w14:paraId="3084B51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A9D595" w14:textId="77777777" w:rsidR="00C008E9" w:rsidRPr="009F1D64" w:rsidRDefault="00012F0A">
            <w:pPr>
              <w:rPr>
                <w:rFonts w:cs="Arial"/>
                <w:color w:val="000000"/>
                <w:lang w:val="de-DE"/>
              </w:rPr>
            </w:pPr>
            <w:r w:rsidRPr="009F1D64">
              <w:rPr>
                <w:rFonts w:cs="Arial"/>
                <w:color w:val="000000"/>
                <w:lang w:val="de-DE"/>
              </w:rPr>
              <w:t>Ad. 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B73B21C" w14:textId="77777777" w:rsidR="00C008E9" w:rsidRPr="009F1D64" w:rsidRDefault="00012F0A">
            <w:pPr>
              <w:keepNext/>
              <w:spacing w:line="256" w:lineRule="auto"/>
              <w:rPr>
                <w:rFonts w:cs="Arial"/>
                <w:color w:val="000000"/>
                <w:lang w:val="de-DE"/>
              </w:rPr>
            </w:pPr>
            <w:r w:rsidRPr="009F1D64">
              <w:rPr>
                <w:rFonts w:cs="Arial"/>
                <w:color w:val="000000"/>
                <w:lang w:val="de-DE"/>
              </w:rPr>
              <w:t>die Größe der Früchte zu harmonisieren</w:t>
            </w:r>
          </w:p>
        </w:tc>
      </w:tr>
      <w:tr w:rsidR="00116050" w:rsidRPr="009F1D64" w14:paraId="77DC5F4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24E450" w14:textId="77777777" w:rsidR="00C008E9" w:rsidRPr="009F1D64" w:rsidRDefault="00012F0A">
            <w:pPr>
              <w:rPr>
                <w:rFonts w:cs="Arial"/>
                <w:color w:val="808080" w:themeColor="background1" w:themeShade="80"/>
                <w:lang w:val="de-DE"/>
              </w:rPr>
            </w:pPr>
            <w:r w:rsidRPr="009F1D64">
              <w:rPr>
                <w:rFonts w:cs="Arial"/>
                <w:color w:val="000000"/>
                <w:lang w:val="de-DE"/>
              </w:rPr>
              <w:t>Ad. 24,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857B58B" w14:textId="77777777" w:rsidR="00C008E9" w:rsidRPr="009F1D64" w:rsidRDefault="00012F0A">
            <w:pPr>
              <w:keepNext/>
              <w:spacing w:line="256" w:lineRule="auto"/>
              <w:rPr>
                <w:rFonts w:cs="Arial"/>
                <w:color w:val="808080" w:themeColor="background1" w:themeShade="80"/>
                <w:lang w:val="de-DE"/>
              </w:rPr>
            </w:pPr>
            <w:r w:rsidRPr="009F1D64">
              <w:rPr>
                <w:rFonts w:cs="Arial"/>
                <w:color w:val="000000"/>
                <w:lang w:val="de-DE"/>
              </w:rPr>
              <w:t>zu löschen</w:t>
            </w:r>
          </w:p>
        </w:tc>
      </w:tr>
      <w:tr w:rsidR="00116050" w:rsidRPr="00000B4C" w14:paraId="6E8D8C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40E397" w14:textId="77777777" w:rsidR="00C008E9" w:rsidRPr="009F1D64" w:rsidRDefault="00012F0A">
            <w:pPr>
              <w:jc w:val="left"/>
              <w:rPr>
                <w:lang w:val="de-DE"/>
              </w:rPr>
            </w:pPr>
            <w:r w:rsidRPr="009F1D64">
              <w:rPr>
                <w:lang w:val="de-DE"/>
              </w:rPr>
              <w:t xml:space="preserve">Ad. 29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067F0CC" w14:textId="77777777" w:rsidR="00C008E9" w:rsidRPr="009F1D64" w:rsidRDefault="00012F0A">
            <w:pPr>
              <w:keepNext/>
              <w:spacing w:line="256" w:lineRule="auto"/>
              <w:rPr>
                <w:iCs/>
                <w:lang w:val="de-DE"/>
              </w:rPr>
            </w:pPr>
            <w:r w:rsidRPr="009F1D64">
              <w:rPr>
                <w:rFonts w:eastAsia="Arial" w:cs="Arial"/>
                <w:color w:val="000000"/>
                <w:lang w:val="de-DE"/>
              </w:rPr>
              <w:t>sollte lauten "Erfassungen sollten am Stielende nach Entfernen des Stiels und des Kelchs erfolgen</w:t>
            </w:r>
            <w:r w:rsidRPr="009F1D64">
              <w:rPr>
                <w:rFonts w:eastAsia="Arial" w:cs="Arial"/>
                <w:lang w:val="de-DE"/>
              </w:rPr>
              <w:t>" und 2</w:t>
            </w:r>
            <w:r w:rsidRPr="009F1D64">
              <w:rPr>
                <w:rFonts w:eastAsia="Arial" w:cs="Arial"/>
                <w:vertAlign w:val="superscript"/>
                <w:lang w:val="de-DE"/>
              </w:rPr>
              <w:t>nd</w:t>
            </w:r>
            <w:r w:rsidRPr="009F1D64">
              <w:rPr>
                <w:rFonts w:eastAsia="Arial" w:cs="Arial"/>
                <w:lang w:val="de-DE"/>
              </w:rPr>
              <w:t xml:space="preserve"> Satz streichen</w:t>
            </w:r>
          </w:p>
        </w:tc>
      </w:tr>
      <w:tr w:rsidR="00116050" w:rsidRPr="00000B4C" w14:paraId="7728067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62C4F2" w14:textId="77777777" w:rsidR="00C008E9" w:rsidRPr="009F1D64" w:rsidRDefault="00012F0A">
            <w:pPr>
              <w:jc w:val="left"/>
              <w:rPr>
                <w:lang w:val="de-DE"/>
              </w:rPr>
            </w:pPr>
            <w:r w:rsidRPr="009F1D64">
              <w:rPr>
                <w:rFonts w:cs="Arial"/>
                <w:color w:val="000000"/>
                <w:lang w:val="de-DE"/>
              </w:rPr>
              <w:t>Ad.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32A41B8" w14:textId="77777777" w:rsidR="00C008E9" w:rsidRPr="009F1D64" w:rsidRDefault="00012F0A">
            <w:pPr>
              <w:spacing w:line="256" w:lineRule="auto"/>
              <w:rPr>
                <w:iCs/>
                <w:lang w:val="de-DE"/>
              </w:rPr>
            </w:pPr>
            <w:r w:rsidRPr="009F1D64">
              <w:rPr>
                <w:rFonts w:cs="Arial"/>
                <w:color w:val="000000"/>
                <w:lang w:val="de-DE"/>
              </w:rPr>
              <w:t xml:space="preserve">Der erste Satz sollte gestrichen werden und wie folgt lauten: "Die Erfassungen sollten am grünen Ring (nicht an der gesamten Narbe) nach Entfernung des Stiels erfolgen." </w:t>
            </w:r>
          </w:p>
        </w:tc>
      </w:tr>
      <w:tr w:rsidR="00116050" w:rsidRPr="009F1D64" w14:paraId="12F48B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8CB5CE" w14:textId="77777777" w:rsidR="00C008E9" w:rsidRPr="009F1D64" w:rsidRDefault="00012F0A">
            <w:pPr>
              <w:jc w:val="left"/>
              <w:rPr>
                <w:lang w:val="de-DE"/>
              </w:rPr>
            </w:pPr>
            <w:r w:rsidRPr="009F1D64">
              <w:rPr>
                <w:rFonts w:cs="Arial"/>
                <w:color w:val="000000"/>
                <w:lang w:val="de-DE"/>
              </w:rPr>
              <w:t>Ad. 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27910E" w14:textId="77777777" w:rsidR="00C008E9" w:rsidRPr="009F1D64" w:rsidRDefault="00012F0A">
            <w:pPr>
              <w:rPr>
                <w:iCs/>
                <w:lang w:val="de-DE"/>
              </w:rPr>
            </w:pPr>
            <w:r w:rsidRPr="009F1D64">
              <w:rPr>
                <w:rFonts w:cs="Arial"/>
                <w:color w:val="000000"/>
                <w:lang w:val="de-DE"/>
              </w:rPr>
              <w:t>zu löschen</w:t>
            </w:r>
          </w:p>
        </w:tc>
      </w:tr>
      <w:tr w:rsidR="00116050" w:rsidRPr="00000B4C" w14:paraId="2CA9BB1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8BDC98" w14:textId="77777777" w:rsidR="00C008E9" w:rsidRPr="009F1D64" w:rsidRDefault="00012F0A">
            <w:pPr>
              <w:jc w:val="left"/>
              <w:rPr>
                <w:lang w:val="de-DE"/>
              </w:rPr>
            </w:pPr>
            <w:r w:rsidRPr="009F1D64">
              <w:rPr>
                <w:rFonts w:cs="Arial"/>
                <w:color w:val="000000"/>
                <w:lang w:val="de-DE"/>
              </w:rPr>
              <w:t>Ad. 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29A833D" w14:textId="77777777" w:rsidR="00C008E9" w:rsidRPr="009F1D64" w:rsidRDefault="00012F0A">
            <w:pPr>
              <w:spacing w:line="256" w:lineRule="auto"/>
              <w:rPr>
                <w:iCs/>
                <w:lang w:val="de-DE"/>
              </w:rPr>
            </w:pPr>
            <w:r w:rsidRPr="009F1D64">
              <w:rPr>
                <w:rFonts w:cs="Arial"/>
                <w:color w:val="000000"/>
                <w:lang w:val="de-DE"/>
              </w:rPr>
              <w:t>Format und Anzeigefenster von Bildern zu harmonisieren</w:t>
            </w:r>
          </w:p>
        </w:tc>
      </w:tr>
      <w:tr w:rsidR="00116050" w:rsidRPr="009F1D64" w14:paraId="7A9AB57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7A310E" w14:textId="77777777" w:rsidR="00C008E9" w:rsidRPr="009F1D64" w:rsidRDefault="00012F0A">
            <w:pPr>
              <w:jc w:val="left"/>
              <w:rPr>
                <w:lang w:val="de-DE"/>
              </w:rPr>
            </w:pPr>
            <w:r w:rsidRPr="009F1D64">
              <w:rPr>
                <w:rFonts w:cs="Arial"/>
                <w:color w:val="000000"/>
                <w:lang w:val="de-DE"/>
              </w:rPr>
              <w:t>Ad. 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8B88A34" w14:textId="77777777" w:rsidR="00C008E9" w:rsidRPr="009F1D64" w:rsidRDefault="00012F0A">
            <w:pPr>
              <w:rPr>
                <w:iCs/>
                <w:lang w:val="de-DE"/>
              </w:rPr>
            </w:pPr>
            <w:r w:rsidRPr="009F1D64">
              <w:rPr>
                <w:rFonts w:cs="Arial"/>
                <w:color w:val="000000"/>
                <w:lang w:val="de-DE"/>
              </w:rPr>
              <w:t>den Satz zu streichen</w:t>
            </w:r>
          </w:p>
        </w:tc>
      </w:tr>
      <w:tr w:rsidR="00116050" w:rsidRPr="00000B4C" w14:paraId="4006269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31A35A" w14:textId="77777777" w:rsidR="00C008E9" w:rsidRPr="009F1D64" w:rsidRDefault="00012F0A">
            <w:pPr>
              <w:jc w:val="left"/>
              <w:rPr>
                <w:lang w:val="de-DE"/>
              </w:rPr>
            </w:pPr>
            <w:r w:rsidRPr="009F1D64">
              <w:rPr>
                <w:rFonts w:cs="Arial"/>
                <w:color w:val="000000"/>
                <w:lang w:val="de-DE"/>
              </w:rPr>
              <w:t>Ad. 36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75481D9" w14:textId="77777777" w:rsidR="00C008E9" w:rsidRPr="009F1D64" w:rsidRDefault="00012F0A">
            <w:pPr>
              <w:spacing w:line="256" w:lineRule="auto"/>
              <w:rPr>
                <w:iCs/>
                <w:lang w:val="de-DE"/>
              </w:rPr>
            </w:pPr>
            <w:r w:rsidRPr="009F1D64">
              <w:rPr>
                <w:rFonts w:cs="Arial"/>
                <w:color w:val="000000"/>
                <w:lang w:val="de-DE"/>
              </w:rPr>
              <w:t>sollte lauten: "Die Erfassungen sollten an Querschnitten typischer Früchte erfolgen, wobei die erste und die letzte Frucht des Fruchtstandes ausgenommen sind."</w:t>
            </w:r>
          </w:p>
        </w:tc>
      </w:tr>
      <w:tr w:rsidR="00116050" w:rsidRPr="009F1D64" w14:paraId="14EABCF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044B7F" w14:textId="77777777" w:rsidR="00C008E9" w:rsidRPr="009F1D64" w:rsidRDefault="00012F0A">
            <w:pPr>
              <w:jc w:val="left"/>
              <w:rPr>
                <w:lang w:val="de-DE"/>
              </w:rPr>
            </w:pPr>
            <w:r w:rsidRPr="009F1D64">
              <w:rPr>
                <w:rFonts w:cs="Arial"/>
                <w:lang w:val="de-DE"/>
              </w:rPr>
              <w:t>Ad. 37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AD127A6" w14:textId="77777777" w:rsidR="00C008E9" w:rsidRPr="009F1D64" w:rsidRDefault="00012F0A">
            <w:pPr>
              <w:rPr>
                <w:iCs/>
                <w:lang w:val="de-DE"/>
              </w:rPr>
            </w:pPr>
            <w:r w:rsidRPr="009F1D64">
              <w:rPr>
                <w:iCs/>
                <w:lang w:val="de-DE"/>
              </w:rPr>
              <w:t>den Satz zu streichen</w:t>
            </w:r>
          </w:p>
        </w:tc>
      </w:tr>
      <w:tr w:rsidR="00116050" w:rsidRPr="009F1D64" w14:paraId="737FB0A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60D36F" w14:textId="77777777" w:rsidR="00C008E9" w:rsidRPr="009F1D64" w:rsidRDefault="00012F0A">
            <w:pPr>
              <w:jc w:val="left"/>
              <w:rPr>
                <w:lang w:val="de-DE"/>
              </w:rPr>
            </w:pPr>
            <w:r w:rsidRPr="009F1D64">
              <w:rPr>
                <w:lang w:val="de-DE"/>
              </w:rPr>
              <w:t>Ad.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9C1287" w14:textId="77777777" w:rsidR="00C008E9" w:rsidRPr="009F1D64" w:rsidRDefault="00012F0A">
            <w:pPr>
              <w:spacing w:line="256" w:lineRule="auto"/>
              <w:rPr>
                <w:iCs/>
                <w:lang w:val="de-DE"/>
              </w:rPr>
            </w:pPr>
            <w:r w:rsidRPr="009F1D64">
              <w:rPr>
                <w:iCs/>
                <w:lang w:val="de-DE"/>
              </w:rPr>
              <w:t>sollte lauten: "Die Erfassungen sollten erfolgen, wenn sich die Farbe vollständig verändert hat und die Plazenta im Querschnitt sichtbar ist.  Elternlinien, die überhaupt nicht reifen, sollten ausgeschlossen werden."</w:t>
            </w:r>
          </w:p>
        </w:tc>
      </w:tr>
      <w:tr w:rsidR="00116050" w:rsidRPr="00000B4C" w14:paraId="65BB05F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A85721" w14:textId="77777777" w:rsidR="00C008E9" w:rsidRPr="009F1D64" w:rsidRDefault="00012F0A">
            <w:pPr>
              <w:jc w:val="left"/>
              <w:rPr>
                <w:lang w:val="de-DE"/>
              </w:rPr>
            </w:pPr>
            <w:r w:rsidRPr="009F1D64">
              <w:rPr>
                <w:lang w:val="de-DE"/>
              </w:rPr>
              <w:t>Ad.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9232E7B" w14:textId="77777777" w:rsidR="00C008E9" w:rsidRPr="009F1D64" w:rsidRDefault="00012F0A">
            <w:pPr>
              <w:spacing w:line="256" w:lineRule="auto"/>
              <w:rPr>
                <w:iCs/>
                <w:lang w:val="de-DE"/>
              </w:rPr>
            </w:pPr>
            <w:r w:rsidRPr="009F1D64">
              <w:rPr>
                <w:iCs/>
                <w:lang w:val="de-DE"/>
              </w:rPr>
              <w:t>Der derzeitige Text ist zu streichen und durch folgenden Wortlaut zu ersetzen: "Elternlinien, die überhaupt nicht reifen, sollten ausgeschlossen werden."</w:t>
            </w:r>
          </w:p>
        </w:tc>
      </w:tr>
      <w:tr w:rsidR="00116050" w:rsidRPr="00000B4C" w14:paraId="40A1E84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DFBF8C" w14:textId="77777777" w:rsidR="00C008E9" w:rsidRPr="009F1D64" w:rsidRDefault="00012F0A">
            <w:pPr>
              <w:jc w:val="left"/>
              <w:rPr>
                <w:lang w:val="de-DE"/>
              </w:rPr>
            </w:pPr>
            <w:r w:rsidRPr="009F1D64">
              <w:rPr>
                <w:lang w:val="de-DE"/>
              </w:rPr>
              <w:t>Ad.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C44542" w14:textId="77777777" w:rsidR="00C008E9" w:rsidRPr="009F1D64" w:rsidRDefault="00012F0A">
            <w:pPr>
              <w:spacing w:line="256" w:lineRule="auto"/>
              <w:rPr>
                <w:iCs/>
                <w:lang w:val="de-DE"/>
              </w:rPr>
            </w:pPr>
            <w:r w:rsidRPr="009F1D64">
              <w:rPr>
                <w:iCs/>
                <w:lang w:val="de-DE"/>
              </w:rPr>
              <w:t xml:space="preserve">muss es heißen: "Die Epidermis sollte </w:t>
            </w:r>
            <w:r w:rsidRPr="009F1D64">
              <w:rPr>
                <w:rFonts w:eastAsia="Arial" w:cs="Arial"/>
                <w:color w:val="000000"/>
                <w:lang w:val="de-DE"/>
              </w:rPr>
              <w:t>mit einem scharfen Messer von der Frucht geschält werden. Das Fruchtfleisch kann an der Epidermis haften. Das Fruchtfleisch sollte durch vorsichtiges Kratzen entfernt werden."</w:t>
            </w:r>
          </w:p>
        </w:tc>
      </w:tr>
      <w:tr w:rsidR="00116050" w:rsidRPr="00000B4C" w14:paraId="14CD7C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594DB4" w14:textId="77777777" w:rsidR="00C008E9" w:rsidRPr="009F1D64" w:rsidRDefault="00012F0A">
            <w:pPr>
              <w:jc w:val="left"/>
              <w:rPr>
                <w:lang w:val="de-DE"/>
              </w:rPr>
            </w:pPr>
            <w:r w:rsidRPr="009F1D64">
              <w:rPr>
                <w:lang w:val="de-DE"/>
              </w:rPr>
              <w:t>Ad.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06BEAA" w14:textId="77777777" w:rsidR="00C008E9" w:rsidRPr="009F1D64" w:rsidRDefault="00012F0A">
            <w:pPr>
              <w:spacing w:line="256" w:lineRule="auto"/>
              <w:rPr>
                <w:iCs/>
                <w:lang w:val="de-DE"/>
              </w:rPr>
            </w:pPr>
            <w:r w:rsidRPr="009F1D64">
              <w:rPr>
                <w:iCs/>
                <w:lang w:val="de-DE"/>
              </w:rPr>
              <w:t>sollte lauten: "Die Erfassungen sollten an vollständig gefärbten Früchten erfolgen. Die Festigkeit sollte von Hand im Verhältnis zu den Beispielssorten bestimmt werden".</w:t>
            </w:r>
          </w:p>
        </w:tc>
      </w:tr>
      <w:tr w:rsidR="00116050" w:rsidRPr="00000B4C" w14:paraId="3234821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2E97FD" w14:textId="77777777" w:rsidR="00C008E9" w:rsidRPr="009F1D64" w:rsidRDefault="00012F0A">
            <w:pPr>
              <w:jc w:val="left"/>
              <w:rPr>
                <w:lang w:val="de-DE"/>
              </w:rPr>
            </w:pPr>
            <w:r w:rsidRPr="009F1D64">
              <w:rPr>
                <w:lang w:val="de-DE"/>
              </w:rPr>
              <w:t>Ad.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8899C0D" w14:textId="77777777" w:rsidR="00C008E9" w:rsidRPr="009F1D64" w:rsidRDefault="00012F0A">
            <w:pPr>
              <w:rPr>
                <w:iCs/>
                <w:lang w:val="de-DE"/>
              </w:rPr>
            </w:pPr>
            <w:r w:rsidRPr="009F1D64">
              <w:rPr>
                <w:iCs/>
                <w:lang w:val="de-DE"/>
              </w:rPr>
              <w:t xml:space="preserve">Streichung des ersten und dritten Absatzes </w:t>
            </w:r>
          </w:p>
        </w:tc>
      </w:tr>
      <w:tr w:rsidR="00116050" w:rsidRPr="00000B4C" w14:paraId="10EFE0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6F0D90" w14:textId="77777777" w:rsidR="00C008E9" w:rsidRPr="009F1D64" w:rsidRDefault="00012F0A">
            <w:pPr>
              <w:jc w:val="left"/>
              <w:rPr>
                <w:lang w:val="de-DE"/>
              </w:rPr>
            </w:pPr>
            <w:r w:rsidRPr="009F1D64">
              <w:rPr>
                <w:lang w:val="de-DE"/>
              </w:rPr>
              <w:t>Ad. 44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680E0C"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muss es heißen: "Der Reifezeitpunkt ist erreicht, wenn die erste Frucht am zweiten Fruchtstand bei 50 % der Pflanzen voll ausgereift ist."</w:t>
            </w:r>
          </w:p>
        </w:tc>
      </w:tr>
      <w:tr w:rsidR="00116050" w:rsidRPr="00000B4C" w14:paraId="41859AA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778432" w14:textId="77777777" w:rsidR="00C008E9" w:rsidRPr="009F1D64" w:rsidRDefault="00012F0A">
            <w:pPr>
              <w:jc w:val="left"/>
              <w:rPr>
                <w:lang w:val="de-DE"/>
              </w:rPr>
            </w:pPr>
            <w:r w:rsidRPr="009F1D64">
              <w:rPr>
                <w:lang w:val="de-DE"/>
              </w:rPr>
              <w:t xml:space="preserve">Zu 50, 51, 59, 62 bis 69, </w:t>
            </w:r>
            <w:r w:rsidRPr="009F1D64">
              <w:rPr>
                <w:lang w:val="de-DE"/>
              </w:rPr>
              <w:b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17634E" w14:textId="77777777" w:rsidR="00C008E9" w:rsidRPr="009F1D64" w:rsidRDefault="00012F0A">
            <w:pPr>
              <w:spacing w:line="256" w:lineRule="auto"/>
              <w:rPr>
                <w:rFonts w:eastAsia="Arial" w:cs="Arial"/>
                <w:lang w:val="de-DE"/>
              </w:rPr>
            </w:pPr>
            <w:r w:rsidRPr="009F1D64">
              <w:rPr>
                <w:lang w:val="de-DE"/>
              </w:rPr>
              <w:t>muss es heißen "mindestens xx Pflanzen".</w:t>
            </w:r>
          </w:p>
          <w:p w14:paraId="15498BD1" w14:textId="77777777" w:rsidR="00116050" w:rsidRPr="009F1D64" w:rsidRDefault="00116050" w:rsidP="00641C0C">
            <w:pPr>
              <w:spacing w:line="256" w:lineRule="auto"/>
              <w:rPr>
                <w:rFonts w:eastAsia="Arial" w:cs="Arial"/>
                <w:lang w:val="de-DE"/>
              </w:rPr>
            </w:pPr>
          </w:p>
        </w:tc>
      </w:tr>
      <w:tr w:rsidR="00116050" w:rsidRPr="00000B4C" w14:paraId="35A755D6" w14:textId="77777777" w:rsidTr="00641C0C">
        <w:trPr>
          <w:cantSplit/>
          <w:trHeight w:val="48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8AEEAE" w14:textId="77777777" w:rsidR="00C008E9" w:rsidRPr="009F1D64" w:rsidRDefault="00012F0A">
            <w:pPr>
              <w:rPr>
                <w:rFonts w:cs="Arial"/>
                <w:color w:val="000000"/>
                <w:lang w:val="de-DE"/>
              </w:rPr>
            </w:pPr>
            <w:r w:rsidRPr="009F1D64">
              <w:rPr>
                <w:rFonts w:cs="Arial"/>
                <w:color w:val="000000"/>
                <w:lang w:val="de-DE"/>
              </w:rPr>
              <w:t>Ad. 45,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5F36646" w14:textId="77777777" w:rsidR="00C008E9" w:rsidRPr="009F1D64" w:rsidRDefault="00012F0A">
            <w:pPr>
              <w:spacing w:line="256" w:lineRule="auto"/>
              <w:rPr>
                <w:rFonts w:cs="Arial"/>
                <w:color w:val="000000"/>
                <w:lang w:val="de-DE"/>
              </w:rPr>
            </w:pPr>
            <w:r w:rsidRPr="009F1D64">
              <w:rPr>
                <w:rFonts w:cs="Arial"/>
                <w:color w:val="000000"/>
                <w:lang w:val="de-DE"/>
              </w:rPr>
              <w:t xml:space="preserve">den letzten Satz zu streichen </w:t>
            </w:r>
          </w:p>
        </w:tc>
      </w:tr>
      <w:tr w:rsidR="00116050" w:rsidRPr="00000B4C" w14:paraId="3606944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94B460" w14:textId="77777777" w:rsidR="00C008E9" w:rsidRPr="009F1D64" w:rsidRDefault="00012F0A">
            <w:pPr>
              <w:rPr>
                <w:rFonts w:cs="Arial"/>
                <w:color w:val="000000"/>
                <w:lang w:val="de-DE"/>
              </w:rPr>
            </w:pPr>
            <w:r w:rsidRPr="009F1D64">
              <w:rPr>
                <w:rFonts w:cs="Arial"/>
                <w:color w:val="000000"/>
                <w:lang w:val="de-DE"/>
              </w:rPr>
              <w:t>Ad. 47,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D8CB93" w14:textId="77777777" w:rsidR="00C008E9" w:rsidRPr="009F1D64" w:rsidRDefault="00012F0A">
            <w:pPr>
              <w:spacing w:line="256" w:lineRule="auto"/>
              <w:rPr>
                <w:rFonts w:cs="Arial"/>
                <w:color w:val="000000"/>
                <w:lang w:val="de-DE"/>
              </w:rPr>
            </w:pPr>
            <w:r w:rsidRPr="009F1D64">
              <w:rPr>
                <w:rFonts w:cs="Arial"/>
                <w:color w:val="000000"/>
                <w:lang w:val="de-DE"/>
              </w:rPr>
              <w:t>den letzten Satz und das Diagramm zu streichen</w:t>
            </w:r>
          </w:p>
        </w:tc>
      </w:tr>
      <w:tr w:rsidR="00116050" w:rsidRPr="00000B4C" w14:paraId="7CE6AC5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7250E3" w14:textId="77777777" w:rsidR="00C008E9" w:rsidRPr="009F1D64" w:rsidRDefault="00012F0A">
            <w:pPr>
              <w:rPr>
                <w:rFonts w:cs="Arial"/>
                <w:color w:val="000000"/>
                <w:lang w:val="de-DE"/>
              </w:rPr>
            </w:pPr>
            <w:r w:rsidRPr="009F1D64">
              <w:rPr>
                <w:lang w:val="de-DE"/>
              </w:rPr>
              <w:t>Ad. 50, 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D95F50B" w14:textId="77777777" w:rsidR="00C008E9" w:rsidRPr="009F1D64" w:rsidRDefault="00012F0A">
            <w:pPr>
              <w:spacing w:line="256" w:lineRule="auto"/>
              <w:rPr>
                <w:rFonts w:cs="Arial"/>
                <w:color w:val="000000"/>
                <w:lang w:val="de-DE"/>
              </w:rPr>
            </w:pPr>
            <w:r w:rsidRPr="009F1D64">
              <w:rPr>
                <w:rFonts w:eastAsia="Arial" w:cs="Arial"/>
                <w:color w:val="000000"/>
                <w:lang w:val="de-DE"/>
              </w:rPr>
              <w:t>2 Leerzeichen" durch "2 nicht geimpfte Kontrollen" ersetzen</w:t>
            </w:r>
          </w:p>
        </w:tc>
      </w:tr>
      <w:tr w:rsidR="00116050" w:rsidRPr="00000B4C" w14:paraId="0FEBD57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6F7847" w14:textId="77777777" w:rsidR="00C008E9" w:rsidRPr="009F1D64" w:rsidRDefault="00012F0A">
            <w:pPr>
              <w:jc w:val="left"/>
              <w:rPr>
                <w:rFonts w:cs="Arial"/>
                <w:color w:val="000000"/>
                <w:lang w:val="de-DE"/>
              </w:rPr>
            </w:pPr>
            <w:r w:rsidRPr="009F1D64">
              <w:rPr>
                <w:rFonts w:cs="Arial"/>
                <w:color w:val="000000"/>
                <w:lang w:val="de-DE"/>
              </w:rPr>
              <w:lastRenderedPageBreak/>
              <w:t>Ad. 51, 5., 9.3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7660573" w14:textId="77777777" w:rsidR="00C008E9" w:rsidRPr="009F1D64" w:rsidRDefault="00012F0A">
            <w:pPr>
              <w:spacing w:line="256" w:lineRule="auto"/>
              <w:rPr>
                <w:rFonts w:cs="Arial"/>
                <w:color w:val="000000"/>
                <w:lang w:val="de-DE"/>
              </w:rPr>
            </w:pPr>
            <w:r w:rsidRPr="009F1D64">
              <w:rPr>
                <w:rFonts w:cs="Arial"/>
                <w:color w:val="000000"/>
                <w:lang w:val="de-DE"/>
              </w:rPr>
              <w:t>"Gruppe" streichen und "Rennen" mit großem R buchstabieren</w:t>
            </w:r>
          </w:p>
        </w:tc>
      </w:tr>
      <w:tr w:rsidR="00116050" w:rsidRPr="00000B4C" w14:paraId="7AEA6E4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68CAAF" w14:textId="77777777" w:rsidR="00C008E9" w:rsidRPr="009F1D64" w:rsidRDefault="00012F0A">
            <w:pPr>
              <w:jc w:val="left"/>
              <w:rPr>
                <w:lang w:val="de-DE"/>
              </w:rPr>
            </w:pPr>
            <w:r w:rsidRPr="009F1D64">
              <w:rPr>
                <w:lang w:val="de-DE"/>
              </w:rPr>
              <w:t>Ad. 62, 8.7,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0348BF9" w14:textId="77777777" w:rsidR="00C008E9" w:rsidRPr="009F1D64" w:rsidRDefault="00012F0A">
            <w:pPr>
              <w:keepNext/>
              <w:rPr>
                <w:lang w:val="de-DE"/>
              </w:rPr>
            </w:pPr>
            <w:r w:rsidRPr="009F1D64">
              <w:rPr>
                <w:rFonts w:cs="Arial"/>
                <w:lang w:val="de-DE"/>
              </w:rPr>
              <w:t>"</w:t>
            </w:r>
            <w:r w:rsidRPr="009F1D64">
              <w:rPr>
                <w:lang w:val="de-DE"/>
              </w:rPr>
              <w:t xml:space="preserve">Sporangiosporen zählen" durch </w:t>
            </w:r>
            <w:r w:rsidRPr="009F1D64">
              <w:rPr>
                <w:rFonts w:eastAsia="Arial" w:cs="Arial"/>
                <w:lang w:val="de-DE"/>
              </w:rPr>
              <w:t xml:space="preserve">"Sporen zählen" </w:t>
            </w:r>
            <w:r w:rsidRPr="009F1D64">
              <w:rPr>
                <w:rFonts w:cs="Arial"/>
                <w:lang w:val="de-DE"/>
              </w:rPr>
              <w:t>ersetzen</w:t>
            </w:r>
          </w:p>
        </w:tc>
      </w:tr>
      <w:tr w:rsidR="00116050" w:rsidRPr="00000B4C" w14:paraId="05EAF17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948032" w14:textId="77777777" w:rsidR="00C008E9" w:rsidRPr="009F1D64" w:rsidRDefault="00012F0A">
            <w:pPr>
              <w:rPr>
                <w:lang w:val="de-DE"/>
              </w:rPr>
            </w:pPr>
            <w:r w:rsidRPr="009F1D64">
              <w:rPr>
                <w:lang w:val="de-DE"/>
              </w:rPr>
              <w:t>Ad. 64,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206B216" w14:textId="77777777" w:rsidR="00C008E9" w:rsidRPr="009F1D64" w:rsidRDefault="00012F0A">
            <w:pPr>
              <w:spacing w:line="256" w:lineRule="auto"/>
              <w:rPr>
                <w:lang w:val="de-DE"/>
              </w:rPr>
            </w:pPr>
            <w:r w:rsidRPr="009F1D64">
              <w:rPr>
                <w:lang w:val="de-DE"/>
              </w:rPr>
              <w:t>zu lesen: "5x10</w:t>
            </w:r>
            <w:r w:rsidRPr="009F1D64">
              <w:rPr>
                <w:vertAlign w:val="superscript"/>
                <w:lang w:val="de-DE"/>
              </w:rPr>
              <w:t>3</w:t>
            </w:r>
            <w:r w:rsidRPr="009F1D64">
              <w:rPr>
                <w:rFonts w:eastAsia="Arial" w:cs="Arial"/>
                <w:lang w:val="de-DE"/>
              </w:rPr>
              <w:t xml:space="preserve"> bis </w:t>
            </w:r>
            <w:r w:rsidRPr="009F1D64">
              <w:rPr>
                <w:lang w:val="de-DE"/>
              </w:rPr>
              <w:t>5x10</w:t>
            </w:r>
            <w:r w:rsidRPr="009F1D64">
              <w:rPr>
                <w:vertAlign w:val="superscript"/>
                <w:lang w:val="de-DE"/>
              </w:rPr>
              <w:t>5</w:t>
            </w:r>
            <w:r w:rsidRPr="009F1D64">
              <w:rPr>
                <w:rFonts w:eastAsia="Arial" w:cs="Arial"/>
                <w:lang w:val="de-DE"/>
              </w:rPr>
              <w:t xml:space="preserve"> Sporen pro ml"</w:t>
            </w:r>
          </w:p>
        </w:tc>
      </w:tr>
      <w:tr w:rsidR="00116050" w:rsidRPr="00000B4C" w14:paraId="77895DC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3E95FC" w14:textId="77777777" w:rsidR="00C008E9" w:rsidRPr="009F1D64" w:rsidRDefault="00012F0A">
            <w:pPr>
              <w:rPr>
                <w:lang w:val="de-DE"/>
              </w:rPr>
            </w:pPr>
            <w:r w:rsidRPr="009F1D64">
              <w:rPr>
                <w:lang w:val="de-DE"/>
              </w:rPr>
              <w:t>Ad. 64,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0CB504" w14:textId="77777777" w:rsidR="00C008E9" w:rsidRPr="009F1D64" w:rsidRDefault="00012F0A">
            <w:pPr>
              <w:spacing w:line="256" w:lineRule="auto"/>
              <w:rPr>
                <w:lang w:val="de-DE"/>
              </w:rPr>
            </w:pPr>
            <w:r w:rsidRPr="009F1D64">
              <w:rPr>
                <w:lang w:val="de-DE"/>
              </w:rPr>
              <w:t>Tippfehler zu korrigieren: Widerstand nicht vorhanden [1]</w:t>
            </w:r>
          </w:p>
        </w:tc>
      </w:tr>
      <w:tr w:rsidR="00116050" w:rsidRPr="00000B4C" w14:paraId="0BF5B33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E06B58" w14:textId="77777777" w:rsidR="00C008E9" w:rsidRPr="009F1D64" w:rsidRDefault="00012F0A">
            <w:pPr>
              <w:rPr>
                <w:lang w:val="de-DE"/>
              </w:rPr>
            </w:pPr>
            <w:r w:rsidRPr="009F1D64">
              <w:rPr>
                <w:lang w:val="de-DE"/>
              </w:rPr>
              <w:t>Ad. 67, 10.5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830223" w14:textId="77777777" w:rsidR="00C008E9" w:rsidRPr="009F1D64" w:rsidRDefault="00012F0A">
            <w:pPr>
              <w:spacing w:line="256" w:lineRule="auto"/>
              <w:rPr>
                <w:lang w:val="de-DE"/>
              </w:rPr>
            </w:pPr>
            <w:r w:rsidRPr="009F1D64">
              <w:rPr>
                <w:rFonts w:eastAsia="Arial" w:cs="Arial"/>
                <w:lang w:val="de-DE"/>
              </w:rPr>
              <w:t xml:space="preserve">Hinzufügung von </w:t>
            </w:r>
            <w:r w:rsidRPr="009F1D64">
              <w:rPr>
                <w:lang w:val="de-DE"/>
              </w:rPr>
              <w:t>"(dpi)" (wie als Akronym in 10.6 und 10.7 verwendet)</w:t>
            </w:r>
          </w:p>
        </w:tc>
      </w:tr>
      <w:tr w:rsidR="00116050" w:rsidRPr="00000B4C" w14:paraId="6EE853B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E9D950" w14:textId="77777777" w:rsidR="00C008E9" w:rsidRPr="009F1D64" w:rsidRDefault="00012F0A">
            <w:pPr>
              <w:rPr>
                <w:lang w:val="de-DE"/>
              </w:rPr>
            </w:pPr>
            <w:r w:rsidRPr="009F1D64">
              <w:rPr>
                <w:lang w:val="de-DE"/>
              </w:rPr>
              <w:t>Literatur</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542CE13" w14:textId="77777777" w:rsidR="00C008E9" w:rsidRPr="009F1D64" w:rsidRDefault="00012F0A">
            <w:pPr>
              <w:spacing w:line="256" w:lineRule="auto"/>
              <w:rPr>
                <w:lang w:val="de-DE"/>
              </w:rPr>
            </w:pPr>
            <w:r w:rsidRPr="009F1D64">
              <w:rPr>
                <w:lang w:val="de-DE"/>
              </w:rPr>
              <w:t>Morilla, et al. 2005 hinzufügen. Phytopathologie 95: 1089-1097 (siehe Ad. 67)</w:t>
            </w:r>
          </w:p>
        </w:tc>
      </w:tr>
      <w:tr w:rsidR="00116050" w:rsidRPr="00000B4C" w14:paraId="291E477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DF8E42" w14:textId="77777777" w:rsidR="00C008E9" w:rsidRPr="009F1D64" w:rsidRDefault="00012F0A">
            <w:pPr>
              <w:rPr>
                <w:lang w:val="de-DE"/>
              </w:rPr>
            </w:pPr>
            <w:r w:rsidRPr="009F1D64">
              <w:rPr>
                <w:lang w:val="de-DE"/>
              </w:rPr>
              <w:t>TQ 4.1.1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861559D" w14:textId="77777777" w:rsidR="00C008E9" w:rsidRPr="009F1D64" w:rsidRDefault="00012F0A">
            <w:pPr>
              <w:keepNext/>
              <w:rPr>
                <w:lang w:val="de-DE"/>
              </w:rPr>
            </w:pPr>
            <w:r w:rsidRPr="009F1D64">
              <w:rPr>
                <w:lang w:val="de-DE"/>
              </w:rPr>
              <w:t>Hinzufügen der Optionen "kontrolliertes Kreuz", "teilweise bekanntes Kreuz", "unbekanntes Kreuz"</w:t>
            </w:r>
          </w:p>
        </w:tc>
      </w:tr>
    </w:tbl>
    <w:p w14:paraId="09A9965A" w14:textId="77777777" w:rsidR="00116050" w:rsidRPr="009F1D64" w:rsidRDefault="00116050" w:rsidP="00116050">
      <w:pPr>
        <w:rPr>
          <w:lang w:val="de-DE"/>
        </w:rPr>
      </w:pPr>
    </w:p>
    <w:p w14:paraId="49F9AB8C"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000B4C" w14:paraId="02F50B5E" w14:textId="77777777" w:rsidTr="00641C0C">
        <w:trPr>
          <w:cantSplit/>
        </w:trPr>
        <w:tc>
          <w:tcPr>
            <w:tcW w:w="2689" w:type="dxa"/>
            <w:shd w:val="clear" w:color="auto" w:fill="D9D9D9" w:themeFill="background1" w:themeFillShade="D9"/>
          </w:tcPr>
          <w:p w14:paraId="0A370430" w14:textId="77777777" w:rsidR="00C008E9" w:rsidRPr="009F1D64" w:rsidRDefault="00012F0A">
            <w:pPr>
              <w:keepNext/>
              <w:spacing w:before="60" w:after="60"/>
              <w:rPr>
                <w:b/>
                <w:bCs/>
                <w:lang w:val="de-DE"/>
              </w:rPr>
            </w:pPr>
            <w:r w:rsidRPr="009F1D64">
              <w:rPr>
                <w:b/>
                <w:bCs/>
                <w:lang w:val="de-DE"/>
              </w:rPr>
              <w:t>TG/76/9(proj.6)</w:t>
            </w:r>
          </w:p>
        </w:tc>
        <w:tc>
          <w:tcPr>
            <w:tcW w:w="6972" w:type="dxa"/>
            <w:shd w:val="clear" w:color="auto" w:fill="D9D9D9" w:themeFill="background1" w:themeFillShade="D9"/>
          </w:tcPr>
          <w:p w14:paraId="7BA84F3F" w14:textId="7C25F953" w:rsidR="00C008E9" w:rsidRPr="009F1D64" w:rsidRDefault="00012F0A">
            <w:pPr>
              <w:keepNext/>
              <w:tabs>
                <w:tab w:val="right" w:pos="2473"/>
              </w:tabs>
              <w:adjustRightInd w:val="0"/>
              <w:snapToGrid w:val="0"/>
              <w:spacing w:before="60" w:after="60"/>
              <w:jc w:val="left"/>
              <w:rPr>
                <w:rFonts w:cs="Arial"/>
                <w:b/>
                <w:bCs/>
                <w:lang w:val="de-DE"/>
              </w:rPr>
            </w:pPr>
            <w:r w:rsidRPr="009F1D64">
              <w:rPr>
                <w:rFonts w:eastAsia="Arial" w:cs="Arial"/>
                <w:b/>
                <w:bCs/>
                <w:color w:val="000000"/>
                <w:lang w:val="de-DE"/>
              </w:rPr>
              <w:t>Paprika</w:t>
            </w:r>
            <w:r w:rsidR="00000B4C">
              <w:rPr>
                <w:rFonts w:eastAsia="Arial" w:cs="Arial"/>
                <w:b/>
                <w:bCs/>
                <w:color w:val="000000"/>
                <w:lang w:val="de-DE"/>
              </w:rPr>
              <w:t xml:space="preserve"> </w:t>
            </w:r>
            <w:r w:rsidRPr="009F1D64">
              <w:rPr>
                <w:b/>
                <w:bCs/>
                <w:lang w:val="de-DE"/>
              </w:rPr>
              <w:t>(</w:t>
            </w:r>
            <w:r w:rsidRPr="009F1D64">
              <w:rPr>
                <w:b/>
                <w:bCs/>
                <w:i/>
                <w:iCs/>
                <w:lang w:val="de-DE"/>
              </w:rPr>
              <w:t xml:space="preserve">Capsicum annuum </w:t>
            </w:r>
            <w:r w:rsidRPr="009F1D64">
              <w:rPr>
                <w:b/>
                <w:bCs/>
                <w:lang w:val="de-DE"/>
              </w:rPr>
              <w:t>L.)</w:t>
            </w:r>
          </w:p>
        </w:tc>
      </w:tr>
    </w:tbl>
    <w:p w14:paraId="0DC1C2C8" w14:textId="77777777" w:rsidR="00116050" w:rsidRPr="009F1D64" w:rsidRDefault="00116050" w:rsidP="00116050">
      <w:pPr>
        <w:ind w:firstLine="567"/>
        <w:rPr>
          <w:lang w:val="de-DE"/>
        </w:rPr>
      </w:pPr>
    </w:p>
    <w:p w14:paraId="5D5A3DE3" w14:textId="77777777" w:rsidR="00C008E9" w:rsidRPr="009F1D64" w:rsidRDefault="00012F0A">
      <w:pPr>
        <w:ind w:firstLine="567"/>
        <w:rPr>
          <w:lang w:val="de-DE"/>
        </w:rPr>
      </w:pPr>
      <w:r w:rsidRPr="009F1D64">
        <w:rPr>
          <w:lang w:val="de-DE"/>
        </w:rPr>
        <w:t>Der TC-EDC prüfte das Dokument TG/76/9(proj.6) und gab die in der nachstehenden Tabelle aufgeführten Empfehlungen ab.</w:t>
      </w:r>
    </w:p>
    <w:p w14:paraId="6A050607" w14:textId="77777777" w:rsidR="00116050" w:rsidRPr="009F1D64" w:rsidRDefault="00116050" w:rsidP="00116050">
      <w:pPr>
        <w:jc w:val="left"/>
        <w:rPr>
          <w:lang w:val="de-DE"/>
        </w:rPr>
      </w:pPr>
    </w:p>
    <w:p w14:paraId="5DC52F34" w14:textId="6020255D"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Pr>
          <w:lang w:val="de-DE"/>
        </w:rPr>
        <w:t>Paprika</w:t>
      </w:r>
      <w:r w:rsidRPr="009F1D64">
        <w:rPr>
          <w:lang w:val="de-DE"/>
        </w:rPr>
        <w:t>, vorbehaltlich der Zustimmung des federführenden Sachverständigen zu den abgegebenen Empfehlungen, dem TC zur Annahme auf dem Schriftweg übermittelt werden soll.</w:t>
      </w:r>
    </w:p>
    <w:p w14:paraId="70B0D6F9"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000B4C" w14:paraId="2B9D6EA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B33FCAD" w14:textId="77777777" w:rsidR="00C008E9" w:rsidRPr="009F1D64" w:rsidRDefault="00012F0A">
            <w:pPr>
              <w:spacing w:line="256" w:lineRule="auto"/>
              <w:rPr>
                <w:lang w:val="de-DE"/>
              </w:rPr>
            </w:pPr>
            <w:r w:rsidRPr="009F1D64">
              <w:rPr>
                <w:lang w:val="de-DE"/>
              </w:rPr>
              <w:t>1.1</w:t>
            </w:r>
          </w:p>
        </w:tc>
        <w:tc>
          <w:tcPr>
            <w:tcW w:w="8221" w:type="dxa"/>
            <w:tcBorders>
              <w:top w:val="single" w:sz="4" w:space="0" w:color="auto"/>
              <w:left w:val="single" w:sz="4" w:space="0" w:color="auto"/>
              <w:bottom w:val="single" w:sz="4" w:space="0" w:color="auto"/>
              <w:right w:val="single" w:sz="4" w:space="0" w:color="auto"/>
            </w:tcBorders>
            <w:hideMark/>
          </w:tcPr>
          <w:p w14:paraId="24715A2E" w14:textId="77777777" w:rsidR="00C008E9" w:rsidRPr="009F1D64" w:rsidRDefault="00012F0A">
            <w:pPr>
              <w:keepNext/>
              <w:spacing w:line="256" w:lineRule="auto"/>
              <w:rPr>
                <w:lang w:val="de-DE"/>
              </w:rPr>
            </w:pPr>
            <w:r w:rsidRPr="009F1D64">
              <w:rPr>
                <w:rFonts w:eastAsia="Arial" w:cs="Arial"/>
                <w:lang w:val="de-DE"/>
              </w:rPr>
              <w:t xml:space="preserve">"... Unterlagensorten und Ziersorten" zu lesen. </w:t>
            </w:r>
          </w:p>
        </w:tc>
      </w:tr>
      <w:tr w:rsidR="00116050" w:rsidRPr="00000B4C" w14:paraId="3DF1C14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1ABC620" w14:textId="77777777" w:rsidR="00C008E9" w:rsidRPr="009F1D64" w:rsidRDefault="00012F0A">
            <w:pPr>
              <w:spacing w:line="256" w:lineRule="auto"/>
              <w:rPr>
                <w:lang w:val="de-DE"/>
              </w:rPr>
            </w:pPr>
            <w:r w:rsidRPr="009F1D64">
              <w:rPr>
                <w:lang w:val="de-DE"/>
              </w:rPr>
              <w:t xml:space="preserve">2.3 </w:t>
            </w:r>
          </w:p>
        </w:tc>
        <w:tc>
          <w:tcPr>
            <w:tcW w:w="8221" w:type="dxa"/>
            <w:tcBorders>
              <w:top w:val="single" w:sz="4" w:space="0" w:color="auto"/>
              <w:left w:val="single" w:sz="4" w:space="0" w:color="auto"/>
              <w:bottom w:val="single" w:sz="4" w:space="0" w:color="auto"/>
              <w:right w:val="single" w:sz="4" w:space="0" w:color="auto"/>
            </w:tcBorders>
            <w:hideMark/>
          </w:tcPr>
          <w:p w14:paraId="45DCAD50" w14:textId="77777777" w:rsidR="00C008E9" w:rsidRPr="009F1D64" w:rsidRDefault="00012F0A">
            <w:pPr>
              <w:keepNext/>
              <w:spacing w:line="256" w:lineRule="auto"/>
              <w:rPr>
                <w:lang w:val="de-DE"/>
              </w:rPr>
            </w:pPr>
            <w:r w:rsidRPr="009F1D64">
              <w:rPr>
                <w:rFonts w:eastAsia="Arial" w:cs="Arial"/>
                <w:lang w:val="de-DE"/>
              </w:rPr>
              <w:t>die Schreibweise "samenvermehrte Sorten" mit einem Bindestrich (im gesamten TG)</w:t>
            </w:r>
          </w:p>
        </w:tc>
      </w:tr>
      <w:tr w:rsidR="00116050" w:rsidRPr="009F1D64" w14:paraId="29DFD23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E90E495" w14:textId="77777777" w:rsidR="00C008E9" w:rsidRPr="009F1D64" w:rsidRDefault="00012F0A">
            <w:pPr>
              <w:spacing w:line="256" w:lineRule="auto"/>
              <w:rPr>
                <w:lang w:val="de-DE"/>
              </w:rPr>
            </w:pPr>
            <w:r w:rsidRPr="009F1D64">
              <w:rPr>
                <w:lang w:val="de-DE"/>
              </w:rPr>
              <w:t>2.3</w:t>
            </w:r>
          </w:p>
        </w:tc>
        <w:tc>
          <w:tcPr>
            <w:tcW w:w="8221" w:type="dxa"/>
            <w:tcBorders>
              <w:top w:val="single" w:sz="4" w:space="0" w:color="auto"/>
              <w:left w:val="single" w:sz="4" w:space="0" w:color="auto"/>
              <w:bottom w:val="single" w:sz="4" w:space="0" w:color="auto"/>
              <w:right w:val="single" w:sz="4" w:space="0" w:color="auto"/>
            </w:tcBorders>
          </w:tcPr>
          <w:p w14:paraId="179E2AE2" w14:textId="77777777" w:rsidR="00C008E9" w:rsidRPr="009F1D64" w:rsidRDefault="00012F0A">
            <w:pPr>
              <w:keepNext/>
              <w:spacing w:line="256" w:lineRule="auto"/>
              <w:rPr>
                <w:rFonts w:eastAsia="Arial" w:cs="Arial"/>
                <w:lang w:val="de-DE"/>
              </w:rPr>
            </w:pPr>
            <w:r w:rsidRPr="009F1D64">
              <w:rPr>
                <w:rFonts w:cs="Arial"/>
                <w:lang w:val="de-DE"/>
              </w:rPr>
              <w:t xml:space="preserve">(b) sollte lauten "25 Jungpflanzen". </w:t>
            </w:r>
          </w:p>
        </w:tc>
      </w:tr>
      <w:tr w:rsidR="00116050" w:rsidRPr="009F1D64" w14:paraId="1C7659D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A90E8C5" w14:textId="77777777" w:rsidR="00C008E9" w:rsidRPr="009F1D64" w:rsidRDefault="00012F0A">
            <w:pPr>
              <w:spacing w:line="256" w:lineRule="auto"/>
              <w:rPr>
                <w:lang w:val="de-DE"/>
              </w:rPr>
            </w:pPr>
            <w:r w:rsidRPr="009F1D64">
              <w:rPr>
                <w:lang w:val="de-DE"/>
              </w:rPr>
              <w:t>3.4.3</w:t>
            </w:r>
          </w:p>
        </w:tc>
        <w:tc>
          <w:tcPr>
            <w:tcW w:w="8221" w:type="dxa"/>
            <w:tcBorders>
              <w:top w:val="single" w:sz="4" w:space="0" w:color="auto"/>
              <w:left w:val="single" w:sz="4" w:space="0" w:color="auto"/>
              <w:bottom w:val="single" w:sz="4" w:space="0" w:color="auto"/>
              <w:right w:val="single" w:sz="4" w:space="0" w:color="auto"/>
            </w:tcBorders>
          </w:tcPr>
          <w:p w14:paraId="743E7E0B" w14:textId="77777777" w:rsidR="00C008E9" w:rsidRPr="009F1D64" w:rsidRDefault="00012F0A">
            <w:pPr>
              <w:keepNext/>
              <w:spacing w:line="256" w:lineRule="auto"/>
              <w:rPr>
                <w:lang w:val="de-DE"/>
              </w:rPr>
            </w:pPr>
            <w:r w:rsidRPr="009F1D64">
              <w:rPr>
                <w:rFonts w:eastAsia="Arial" w:cs="Arial"/>
                <w:lang w:val="de-DE"/>
              </w:rPr>
              <w:t>zu löschen</w:t>
            </w:r>
          </w:p>
        </w:tc>
      </w:tr>
      <w:tr w:rsidR="00116050" w:rsidRPr="009F1D64" w14:paraId="2F9242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361720A" w14:textId="77777777" w:rsidR="00C008E9" w:rsidRPr="009F1D64" w:rsidRDefault="00012F0A">
            <w:pPr>
              <w:spacing w:line="256" w:lineRule="auto"/>
              <w:rPr>
                <w:rFonts w:cs="Arial"/>
                <w:color w:val="000000"/>
                <w:lang w:val="de-DE"/>
              </w:rPr>
            </w:pPr>
            <w:r w:rsidRPr="009F1D64">
              <w:rPr>
                <w:lang w:val="de-DE"/>
              </w:rPr>
              <w:t xml:space="preserve">Zeichen. 5 </w:t>
            </w:r>
          </w:p>
        </w:tc>
        <w:tc>
          <w:tcPr>
            <w:tcW w:w="8221" w:type="dxa"/>
            <w:tcBorders>
              <w:top w:val="single" w:sz="4" w:space="0" w:color="auto"/>
              <w:left w:val="single" w:sz="4" w:space="0" w:color="auto"/>
              <w:bottom w:val="single" w:sz="4" w:space="0" w:color="auto"/>
              <w:right w:val="single" w:sz="4" w:space="0" w:color="auto"/>
            </w:tcBorders>
            <w:hideMark/>
          </w:tcPr>
          <w:p w14:paraId="4C609072" w14:textId="77777777" w:rsidR="00C008E9" w:rsidRPr="009F1D64" w:rsidRDefault="00012F0A">
            <w:pPr>
              <w:keepNext/>
              <w:spacing w:line="256" w:lineRule="auto"/>
              <w:rPr>
                <w:rFonts w:cs="Arial"/>
                <w:color w:val="000000"/>
                <w:lang w:val="de-DE"/>
              </w:rPr>
            </w:pPr>
            <w:r w:rsidRPr="009F1D64">
              <w:rPr>
                <w:lang w:val="de-DE"/>
              </w:rPr>
              <w:t>als QN angegeben werden</w:t>
            </w:r>
          </w:p>
        </w:tc>
      </w:tr>
      <w:tr w:rsidR="00116050" w:rsidRPr="00000B4C" w14:paraId="4BBCA93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915AC57" w14:textId="77777777" w:rsidR="00C008E9" w:rsidRPr="009F1D64" w:rsidRDefault="00012F0A">
            <w:pPr>
              <w:spacing w:line="256" w:lineRule="auto"/>
              <w:rPr>
                <w:rFonts w:cs="Arial"/>
                <w:color w:val="000000"/>
                <w:lang w:val="de-DE"/>
              </w:rPr>
            </w:pPr>
            <w:r w:rsidRPr="009F1D64">
              <w:rPr>
                <w:lang w:val="de-DE"/>
              </w:rPr>
              <w:t>Zeichen. 20</w:t>
            </w:r>
          </w:p>
        </w:tc>
        <w:tc>
          <w:tcPr>
            <w:tcW w:w="8221" w:type="dxa"/>
            <w:tcBorders>
              <w:top w:val="single" w:sz="4" w:space="0" w:color="auto"/>
              <w:left w:val="single" w:sz="4" w:space="0" w:color="auto"/>
              <w:bottom w:val="single" w:sz="4" w:space="0" w:color="auto"/>
              <w:right w:val="single" w:sz="4" w:space="0" w:color="auto"/>
            </w:tcBorders>
            <w:hideMark/>
          </w:tcPr>
          <w:p w14:paraId="6F813AE0" w14:textId="77777777" w:rsidR="00C008E9" w:rsidRPr="009F1D64" w:rsidRDefault="00012F0A">
            <w:pPr>
              <w:keepNext/>
              <w:spacing w:line="256" w:lineRule="auto"/>
              <w:rPr>
                <w:rFonts w:cs="Arial"/>
                <w:color w:val="000000"/>
                <w:lang w:val="de-DE"/>
              </w:rPr>
            </w:pPr>
            <w:r w:rsidRPr="009F1D64">
              <w:rPr>
                <w:lang w:val="de-DE"/>
              </w:rPr>
              <w:t xml:space="preserve">als MG/VG angegeben werden. </w:t>
            </w:r>
          </w:p>
        </w:tc>
      </w:tr>
      <w:tr w:rsidR="00116050" w:rsidRPr="00000B4C" w14:paraId="478C607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FB3CCE4" w14:textId="77777777" w:rsidR="00C008E9" w:rsidRPr="009F1D64" w:rsidRDefault="00012F0A">
            <w:pPr>
              <w:spacing w:line="256" w:lineRule="auto"/>
              <w:rPr>
                <w:lang w:val="de-DE"/>
              </w:rPr>
            </w:pPr>
            <w:r w:rsidRPr="009F1D64">
              <w:rPr>
                <w:lang w:val="de-DE"/>
              </w:rPr>
              <w:t>Zeichen. 21</w:t>
            </w:r>
          </w:p>
        </w:tc>
        <w:tc>
          <w:tcPr>
            <w:tcW w:w="8221" w:type="dxa"/>
            <w:tcBorders>
              <w:top w:val="single" w:sz="4" w:space="0" w:color="auto"/>
              <w:left w:val="single" w:sz="4" w:space="0" w:color="auto"/>
              <w:bottom w:val="single" w:sz="4" w:space="0" w:color="auto"/>
              <w:right w:val="single" w:sz="4" w:space="0" w:color="auto"/>
            </w:tcBorders>
            <w:hideMark/>
          </w:tcPr>
          <w:p w14:paraId="4FC8059E" w14:textId="77777777" w:rsidR="00C008E9" w:rsidRPr="009F1D64" w:rsidRDefault="00012F0A">
            <w:pPr>
              <w:keepNext/>
              <w:spacing w:line="256" w:lineRule="auto"/>
              <w:rPr>
                <w:lang w:val="de-DE"/>
              </w:rPr>
            </w:pPr>
            <w:r w:rsidRPr="009F1D64">
              <w:rPr>
                <w:lang w:val="de-DE"/>
              </w:rPr>
              <w:t>muss es heißen: "Blüte: Haltung des Blütenstiels".</w:t>
            </w:r>
          </w:p>
        </w:tc>
      </w:tr>
      <w:tr w:rsidR="00116050" w:rsidRPr="00000B4C" w14:paraId="61EC13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F5E1F9B" w14:textId="77777777" w:rsidR="00C008E9" w:rsidRPr="009F1D64" w:rsidRDefault="00012F0A">
            <w:pPr>
              <w:spacing w:line="256" w:lineRule="auto"/>
              <w:rPr>
                <w:lang w:val="de-DE"/>
              </w:rPr>
            </w:pPr>
            <w:r w:rsidRPr="009F1D64">
              <w:rPr>
                <w:rFonts w:cs="Arial"/>
                <w:color w:val="000000"/>
                <w:lang w:val="de-DE"/>
              </w:rPr>
              <w:t>Zeichen. 27</w:t>
            </w:r>
          </w:p>
        </w:tc>
        <w:tc>
          <w:tcPr>
            <w:tcW w:w="8221" w:type="dxa"/>
            <w:tcBorders>
              <w:top w:val="single" w:sz="4" w:space="0" w:color="auto"/>
              <w:left w:val="single" w:sz="4" w:space="0" w:color="auto"/>
              <w:bottom w:val="single" w:sz="4" w:space="0" w:color="auto"/>
              <w:right w:val="single" w:sz="4" w:space="0" w:color="auto"/>
            </w:tcBorders>
            <w:hideMark/>
          </w:tcPr>
          <w:p w14:paraId="08EF5DBF" w14:textId="77777777" w:rsidR="00C008E9" w:rsidRPr="009F1D64" w:rsidRDefault="00012F0A">
            <w:pPr>
              <w:keepNext/>
              <w:spacing w:line="256" w:lineRule="auto"/>
              <w:rPr>
                <w:lang w:val="de-DE"/>
              </w:rPr>
            </w:pPr>
            <w:r w:rsidRPr="009F1D64">
              <w:rPr>
                <w:rFonts w:cs="Arial"/>
                <w:color w:val="000000"/>
                <w:lang w:val="de-DE"/>
              </w:rPr>
              <w:t>sollte lauten "</w:t>
            </w:r>
            <w:r w:rsidRPr="009F1D64">
              <w:rPr>
                <w:rFonts w:eastAsia="Arial" w:cs="Arial"/>
                <w:color w:val="000000"/>
                <w:u w:val="single"/>
                <w:lang w:val="de-DE"/>
              </w:rPr>
              <w:t>Nur Sorten mit Unreife Früchte: Farbe: grün oder violett</w:t>
            </w:r>
            <w:r w:rsidRPr="009F1D64">
              <w:rPr>
                <w:rFonts w:eastAsia="Arial" w:cs="Arial"/>
                <w:color w:val="000000"/>
                <w:lang w:val="de-DE"/>
              </w:rPr>
              <w:t>: Unreife Früchte: Intensität der Farbe"</w:t>
            </w:r>
            <w:r w:rsidRPr="009F1D64">
              <w:rPr>
                <w:iCs/>
                <w:lang w:val="de-DE"/>
              </w:rPr>
              <w:t>.</w:t>
            </w:r>
          </w:p>
        </w:tc>
      </w:tr>
      <w:tr w:rsidR="00116050" w:rsidRPr="00000B4C" w14:paraId="0A21176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8A84DF6" w14:textId="77777777" w:rsidR="00C008E9" w:rsidRPr="009F1D64" w:rsidRDefault="00012F0A">
            <w:pPr>
              <w:spacing w:line="256" w:lineRule="auto"/>
              <w:rPr>
                <w:lang w:val="de-DE"/>
              </w:rPr>
            </w:pPr>
            <w:r w:rsidRPr="009F1D64">
              <w:rPr>
                <w:rFonts w:cs="Arial"/>
                <w:color w:val="000000"/>
                <w:lang w:val="de-DE"/>
              </w:rPr>
              <w:t>Zeichen. 28</w:t>
            </w:r>
          </w:p>
        </w:tc>
        <w:tc>
          <w:tcPr>
            <w:tcW w:w="8221" w:type="dxa"/>
            <w:tcBorders>
              <w:top w:val="single" w:sz="4" w:space="0" w:color="auto"/>
              <w:left w:val="single" w:sz="4" w:space="0" w:color="auto"/>
              <w:bottom w:val="single" w:sz="4" w:space="0" w:color="auto"/>
              <w:right w:val="single" w:sz="4" w:space="0" w:color="auto"/>
            </w:tcBorders>
            <w:hideMark/>
          </w:tcPr>
          <w:p w14:paraId="2BC39B14" w14:textId="77777777" w:rsidR="00C008E9" w:rsidRPr="009F1D64" w:rsidRDefault="00012F0A">
            <w:pPr>
              <w:keepNext/>
              <w:spacing w:line="256" w:lineRule="auto"/>
              <w:rPr>
                <w:lang w:val="de-DE"/>
              </w:rPr>
            </w:pPr>
            <w:r w:rsidRPr="009F1D64">
              <w:rPr>
                <w:rFonts w:cs="Arial"/>
                <w:color w:val="000000"/>
                <w:lang w:val="de-DE"/>
              </w:rPr>
              <w:t>muss es heißen "</w:t>
            </w:r>
            <w:r w:rsidRPr="009F1D64">
              <w:rPr>
                <w:rFonts w:eastAsia="Arial" w:cs="Arial"/>
                <w:color w:val="000000"/>
                <w:u w:val="single"/>
                <w:lang w:val="de-DE"/>
              </w:rPr>
              <w:t>Ausgenommen sind Sorten mit Unreife Früchte: Farbe: violett:</w:t>
            </w:r>
            <w:r w:rsidRPr="009F1D64">
              <w:rPr>
                <w:rFonts w:eastAsia="Arial" w:cs="Arial"/>
                <w:color w:val="000000"/>
                <w:lang w:val="de-DE"/>
              </w:rPr>
              <w:t xml:space="preserve"> Unreife Früchte: Anthocyanfärbung</w:t>
            </w:r>
          </w:p>
        </w:tc>
      </w:tr>
      <w:tr w:rsidR="00116050" w:rsidRPr="00000B4C" w14:paraId="62EF3E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28B6252" w14:textId="77777777" w:rsidR="00C008E9" w:rsidRPr="009F1D64" w:rsidRDefault="00012F0A">
            <w:pPr>
              <w:keepNext/>
              <w:spacing w:line="256" w:lineRule="auto"/>
              <w:jc w:val="left"/>
              <w:rPr>
                <w:rFonts w:cs="Arial"/>
                <w:color w:val="000000"/>
                <w:lang w:val="de-DE"/>
              </w:rPr>
            </w:pPr>
            <w:r w:rsidRPr="009F1D64">
              <w:rPr>
                <w:lang w:val="de-DE"/>
              </w:rPr>
              <w:lastRenderedPageBreak/>
              <w:t>Char. 33 und Ad. 33</w:t>
            </w:r>
          </w:p>
        </w:tc>
        <w:tc>
          <w:tcPr>
            <w:tcW w:w="8221" w:type="dxa"/>
            <w:tcBorders>
              <w:top w:val="single" w:sz="4" w:space="0" w:color="auto"/>
              <w:left w:val="single" w:sz="4" w:space="0" w:color="auto"/>
              <w:bottom w:val="single" w:sz="4" w:space="0" w:color="auto"/>
              <w:right w:val="single" w:sz="4" w:space="0" w:color="auto"/>
            </w:tcBorders>
          </w:tcPr>
          <w:p w14:paraId="2847BB75" w14:textId="77777777" w:rsidR="00C008E9" w:rsidRPr="009F1D64" w:rsidRDefault="00012F0A">
            <w:pPr>
              <w:keepNext/>
              <w:spacing w:line="256" w:lineRule="auto"/>
              <w:rPr>
                <w:rFonts w:cs="Arial"/>
                <w:color w:val="000000"/>
                <w:lang w:val="de-DE"/>
              </w:rPr>
            </w:pPr>
            <w:r w:rsidRPr="009F1D64">
              <w:rPr>
                <w:lang w:val="de-DE"/>
              </w:rPr>
              <w:t>nach dem unten stehenden Raster eingestellt werden:</w:t>
            </w:r>
          </w:p>
        </w:tc>
      </w:tr>
    </w:tbl>
    <w:p w14:paraId="0F4D4E75" w14:textId="77777777" w:rsidR="00116050" w:rsidRPr="009F1D64" w:rsidRDefault="00116050" w:rsidP="00116050">
      <w:pPr>
        <w:keepNext/>
        <w:rPr>
          <w:lang w:val="de-DE"/>
        </w:rPr>
      </w:pPr>
    </w:p>
    <w:tbl>
      <w:tblPr>
        <w:tblW w:w="892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116050" w:rsidRPr="009F1D64" w14:paraId="67E12AC4" w14:textId="77777777" w:rsidTr="00641C0C">
        <w:trPr>
          <w:cantSplit/>
          <w:trHeight w:val="308"/>
        </w:trPr>
        <w:tc>
          <w:tcPr>
            <w:tcW w:w="462" w:type="dxa"/>
            <w:tcBorders>
              <w:top w:val="single" w:sz="4" w:space="0" w:color="auto"/>
              <w:left w:val="single" w:sz="4" w:space="0" w:color="auto"/>
              <w:bottom w:val="single" w:sz="4" w:space="0" w:color="auto"/>
              <w:right w:val="single" w:sz="4" w:space="0" w:color="auto"/>
            </w:tcBorders>
            <w:textDirection w:val="btLr"/>
          </w:tcPr>
          <w:p w14:paraId="23C7A1DE" w14:textId="77777777" w:rsidR="00116050" w:rsidRPr="009F1D64" w:rsidRDefault="00116050" w:rsidP="00641C0C">
            <w:pPr>
              <w:keepNext/>
              <w:spacing w:line="256" w:lineRule="auto"/>
              <w:ind w:left="113" w:right="113"/>
              <w:jc w:val="center"/>
              <w:rPr>
                <w:rFonts w:cs="Arial"/>
                <w:color w:val="000000"/>
                <w:lang w:val="de-DE"/>
              </w:rPr>
            </w:pPr>
          </w:p>
        </w:tc>
        <w:tc>
          <w:tcPr>
            <w:tcW w:w="8469" w:type="dxa"/>
            <w:gridSpan w:val="5"/>
            <w:tcBorders>
              <w:top w:val="single" w:sz="4" w:space="0" w:color="auto"/>
              <w:left w:val="single" w:sz="4" w:space="0" w:color="auto"/>
              <w:bottom w:val="single" w:sz="4" w:space="0" w:color="auto"/>
              <w:right w:val="single" w:sz="4" w:space="0" w:color="auto"/>
            </w:tcBorders>
            <w:vAlign w:val="bottom"/>
            <w:hideMark/>
          </w:tcPr>
          <w:p w14:paraId="3C998070"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breiteste Stelle</w:t>
            </w:r>
          </w:p>
        </w:tc>
      </w:tr>
      <w:tr w:rsidR="00116050" w:rsidRPr="009F1D64" w14:paraId="19825A81" w14:textId="77777777" w:rsidTr="00641C0C">
        <w:trPr>
          <w:cantSplit/>
          <w:trHeight w:val="254"/>
        </w:trPr>
        <w:tc>
          <w:tcPr>
            <w:tcW w:w="462" w:type="dxa"/>
            <w:tcBorders>
              <w:top w:val="single" w:sz="4" w:space="0" w:color="auto"/>
              <w:left w:val="single" w:sz="4" w:space="0" w:color="auto"/>
              <w:bottom w:val="single" w:sz="4" w:space="0" w:color="auto"/>
              <w:right w:val="single" w:sz="4" w:space="0" w:color="auto"/>
            </w:tcBorders>
            <w:textDirection w:val="btLr"/>
          </w:tcPr>
          <w:p w14:paraId="4432987D" w14:textId="77777777" w:rsidR="00116050" w:rsidRPr="009F1D64" w:rsidRDefault="00116050" w:rsidP="00641C0C">
            <w:pPr>
              <w:keepNext/>
              <w:spacing w:line="256" w:lineRule="auto"/>
              <w:ind w:left="113" w:right="113"/>
              <w:jc w:val="center"/>
              <w:rPr>
                <w:rFonts w:cs="Arial"/>
                <w:color w:val="000000"/>
                <w:lang w:val="de-DE"/>
              </w:rPr>
            </w:pPr>
          </w:p>
        </w:tc>
        <w:tc>
          <w:tcPr>
            <w:tcW w:w="3388" w:type="dxa"/>
            <w:gridSpan w:val="2"/>
            <w:tcBorders>
              <w:top w:val="single" w:sz="4" w:space="0" w:color="auto"/>
              <w:left w:val="single" w:sz="4" w:space="0" w:color="auto"/>
              <w:bottom w:val="single" w:sz="4" w:space="0" w:color="auto"/>
              <w:right w:val="single" w:sz="4" w:space="0" w:color="auto"/>
            </w:tcBorders>
            <w:vAlign w:val="bottom"/>
            <w:hideMark/>
          </w:tcPr>
          <w:p w14:paraId="6410D3D7"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in der Mitte</w:t>
            </w:r>
          </w:p>
        </w:tc>
        <w:tc>
          <w:tcPr>
            <w:tcW w:w="5081" w:type="dxa"/>
            <w:gridSpan w:val="3"/>
            <w:tcBorders>
              <w:top w:val="single" w:sz="4" w:space="0" w:color="auto"/>
              <w:left w:val="single" w:sz="4" w:space="0" w:color="auto"/>
              <w:bottom w:val="single" w:sz="4" w:space="0" w:color="auto"/>
              <w:right w:val="single" w:sz="4" w:space="0" w:color="auto"/>
            </w:tcBorders>
            <w:noWrap/>
            <w:vAlign w:val="bottom"/>
            <w:hideMark/>
          </w:tcPr>
          <w:p w14:paraId="749BD68A"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oben Mitte</w:t>
            </w:r>
          </w:p>
        </w:tc>
      </w:tr>
      <w:tr w:rsidR="00116050" w:rsidRPr="009F1D64" w14:paraId="16D9C9A4" w14:textId="77777777" w:rsidTr="00641C0C">
        <w:trPr>
          <w:cantSplit/>
          <w:trHeight w:val="2333"/>
        </w:trPr>
        <w:tc>
          <w:tcPr>
            <w:tcW w:w="462" w:type="dxa"/>
            <w:tcBorders>
              <w:top w:val="single" w:sz="4" w:space="0" w:color="auto"/>
              <w:left w:val="single" w:sz="4" w:space="0" w:color="auto"/>
              <w:bottom w:val="single" w:sz="4" w:space="0" w:color="auto"/>
              <w:right w:val="single" w:sz="4" w:space="0" w:color="auto"/>
            </w:tcBorders>
            <w:textDirection w:val="btLr"/>
            <w:hideMark/>
          </w:tcPr>
          <w:p w14:paraId="38D6CFC5" w14:textId="77777777" w:rsidR="00C008E9" w:rsidRPr="009F1D64" w:rsidRDefault="00012F0A">
            <w:pPr>
              <w:keepNext/>
              <w:spacing w:line="256" w:lineRule="auto"/>
              <w:ind w:left="113" w:right="113"/>
              <w:jc w:val="center"/>
              <w:rPr>
                <w:rFonts w:cs="Arial"/>
                <w:color w:val="000000"/>
                <w:lang w:val="de-DE"/>
              </w:rPr>
            </w:pPr>
            <w:r w:rsidRPr="009F1D64">
              <w:rPr>
                <w:rFonts w:cs="Arial"/>
                <w:color w:val="000000"/>
                <w:lang w:val="de-DE"/>
              </w:rPr>
              <w:t>länglich</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3ED884B" w14:textId="77777777" w:rsidR="00116050" w:rsidRPr="009F1D64" w:rsidRDefault="00116050" w:rsidP="00641C0C">
            <w:pPr>
              <w:keepNext/>
              <w:spacing w:line="256" w:lineRule="auto"/>
              <w:jc w:val="center"/>
              <w:rPr>
                <w:rFonts w:cs="Arial"/>
                <w:color w:val="000000"/>
                <w:lang w:val="de-DE"/>
              </w:rPr>
            </w:pPr>
            <w:r w:rsidRPr="009F1D64">
              <w:rPr>
                <w:rFonts w:cs="Arial"/>
                <w:noProof/>
                <w:color w:val="000000"/>
                <w:lang w:val="de-DE"/>
              </w:rPr>
              <w:drawing>
                <wp:inline distT="0" distB="0" distL="0" distR="0" wp14:anchorId="72501477" wp14:editId="052E1730">
                  <wp:extent cx="636270" cy="922655"/>
                  <wp:effectExtent l="0" t="0" r="0" b="0"/>
                  <wp:docPr id="29" name="Picture 29"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6A9262E9" w14:textId="77777777" w:rsidR="00C008E9" w:rsidRPr="009F1D64" w:rsidRDefault="00012F0A">
            <w:pPr>
              <w:pStyle w:val="BasistekstNaktuinbouw"/>
              <w:keepNext/>
              <w:jc w:val="center"/>
              <w:rPr>
                <w:rFonts w:cs="Arial"/>
                <w:color w:val="000000"/>
                <w:lang w:val="de-DE"/>
              </w:rPr>
            </w:pPr>
            <w:r w:rsidRPr="009F1D64">
              <w:rPr>
                <w:rFonts w:cs="Arial"/>
                <w:color w:val="000000"/>
                <w:lang w:val="de-DE"/>
              </w:rPr>
              <w:t>3</w:t>
            </w:r>
          </w:p>
          <w:p w14:paraId="0CE9714B" w14:textId="77777777" w:rsidR="00C008E9" w:rsidRPr="009F1D64" w:rsidRDefault="00012F0A">
            <w:pPr>
              <w:pStyle w:val="BasistekstNaktuinbouw"/>
              <w:keepNext/>
              <w:jc w:val="center"/>
              <w:rPr>
                <w:rFonts w:cs="Arial"/>
                <w:color w:val="000000"/>
                <w:lang w:val="de-DE"/>
              </w:rPr>
            </w:pPr>
            <w:r w:rsidRPr="009F1D64">
              <w:rPr>
                <w:rFonts w:cs="Arial"/>
                <w:color w:val="000000"/>
                <w:lang w:val="de-DE"/>
              </w:rPr>
              <w:t>elliptisch</w:t>
            </w:r>
          </w:p>
        </w:tc>
        <w:tc>
          <w:tcPr>
            <w:tcW w:w="1693" w:type="dxa"/>
            <w:tcBorders>
              <w:top w:val="single" w:sz="4" w:space="0" w:color="auto"/>
              <w:left w:val="single" w:sz="4" w:space="0" w:color="auto"/>
              <w:bottom w:val="single" w:sz="4" w:space="0" w:color="auto"/>
              <w:right w:val="single" w:sz="4" w:space="0" w:color="auto"/>
            </w:tcBorders>
            <w:vAlign w:val="bottom"/>
            <w:hideMark/>
          </w:tcPr>
          <w:p w14:paraId="72AC0C41" w14:textId="77777777" w:rsidR="00116050" w:rsidRPr="009F1D64" w:rsidRDefault="00116050" w:rsidP="00641C0C">
            <w:pPr>
              <w:keepNext/>
              <w:spacing w:line="256" w:lineRule="auto"/>
              <w:jc w:val="center"/>
              <w:rPr>
                <w:rFonts w:cs="Arial"/>
                <w:color w:val="000000"/>
                <w:lang w:val="de-DE"/>
              </w:rPr>
            </w:pPr>
            <w:r w:rsidRPr="009F1D64">
              <w:rPr>
                <w:noProof/>
                <w:lang w:val="de-DE"/>
              </w:rPr>
              <w:drawing>
                <wp:inline distT="0" distB="0" distL="0" distR="0" wp14:anchorId="543C4CF3" wp14:editId="2860EF2E">
                  <wp:extent cx="762000" cy="952500"/>
                  <wp:effectExtent l="38100" t="38100" r="38100" b="38100"/>
                  <wp:docPr id="30" name="Picture 30"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4D5F1ACA" w14:textId="77777777" w:rsidR="00C008E9" w:rsidRPr="009F1D64" w:rsidRDefault="00012F0A">
            <w:pPr>
              <w:pStyle w:val="BasistekstNaktuinbouw"/>
              <w:keepNext/>
              <w:jc w:val="center"/>
              <w:rPr>
                <w:lang w:val="de-DE"/>
              </w:rPr>
            </w:pPr>
            <w:r w:rsidRPr="009F1D64">
              <w:rPr>
                <w:lang w:val="de-DE"/>
              </w:rPr>
              <w:t>6</w:t>
            </w:r>
          </w:p>
          <w:p w14:paraId="549396EA" w14:textId="77777777" w:rsidR="00C008E9" w:rsidRPr="009F1D64" w:rsidRDefault="00012F0A">
            <w:pPr>
              <w:pStyle w:val="BasistekstNaktuinbouw"/>
              <w:keepNext/>
              <w:jc w:val="center"/>
              <w:rPr>
                <w:lang w:val="de-DE"/>
              </w:rPr>
            </w:pPr>
            <w:r w:rsidRPr="009F1D64">
              <w:rPr>
                <w:rFonts w:cs="Arial"/>
                <w:color w:val="000000"/>
                <w:lang w:val="de-DE"/>
              </w:rPr>
              <w:t>rechteckig</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3D117F8D" w14:textId="77777777" w:rsidR="00116050" w:rsidRPr="009F1D64" w:rsidRDefault="00116050" w:rsidP="00641C0C">
            <w:pPr>
              <w:keepNext/>
              <w:spacing w:line="256" w:lineRule="auto"/>
              <w:jc w:val="center"/>
              <w:rPr>
                <w:rFonts w:cs="Arial"/>
                <w:color w:val="000000"/>
                <w:lang w:val="de-DE"/>
              </w:rPr>
            </w:pPr>
            <w:r w:rsidRPr="009F1D64">
              <w:rPr>
                <w:rFonts w:cs="Arial"/>
                <w:noProof/>
                <w:color w:val="000000"/>
                <w:lang w:val="de-DE"/>
              </w:rPr>
              <w:drawing>
                <wp:inline distT="0" distB="0" distL="0" distR="0" wp14:anchorId="29C47694" wp14:editId="7105CE73">
                  <wp:extent cx="564515" cy="1025525"/>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63571751" w14:textId="77777777" w:rsidR="00C008E9" w:rsidRPr="009F1D64" w:rsidRDefault="00012F0A">
            <w:pPr>
              <w:keepNext/>
              <w:spacing w:line="256" w:lineRule="auto"/>
              <w:jc w:val="center"/>
              <w:rPr>
                <w:lang w:val="de-DE"/>
              </w:rPr>
            </w:pPr>
            <w:r w:rsidRPr="009F1D64">
              <w:rPr>
                <w:rFonts w:cs="Arial"/>
                <w:color w:val="000000"/>
                <w:lang w:val="de-DE"/>
              </w:rPr>
              <w:t xml:space="preserve">8 </w:t>
            </w:r>
            <w:r w:rsidRPr="009F1D64">
              <w:rPr>
                <w:rFonts w:cs="Arial"/>
                <w:color w:val="000000"/>
                <w:lang w:val="de-DE"/>
              </w:rPr>
              <w:br/>
              <w:t>eiförmig</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1F266920" w14:textId="77777777" w:rsidR="00116050" w:rsidRPr="009F1D64" w:rsidRDefault="00116050" w:rsidP="00641C0C">
            <w:pPr>
              <w:keepNext/>
              <w:spacing w:line="256" w:lineRule="auto"/>
              <w:jc w:val="center"/>
              <w:rPr>
                <w:rFonts w:cs="Arial"/>
                <w:color w:val="000000"/>
                <w:lang w:val="de-DE"/>
              </w:rPr>
            </w:pPr>
            <w:r w:rsidRPr="009F1D64">
              <w:rPr>
                <w:rFonts w:cs="Arial"/>
                <w:noProof/>
                <w:color w:val="000000"/>
                <w:lang w:val="de-DE"/>
              </w:rPr>
              <w:drawing>
                <wp:inline distT="0" distB="0" distL="0" distR="0" wp14:anchorId="06CE04F2" wp14:editId="28A0726F">
                  <wp:extent cx="636270" cy="1017905"/>
                  <wp:effectExtent l="0" t="0" r="0" b="0"/>
                  <wp:docPr id="27" name="Picture 2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1F9BBD47" w14:textId="77777777" w:rsidR="00C008E9" w:rsidRPr="009F1D64" w:rsidRDefault="00012F0A">
            <w:pPr>
              <w:pStyle w:val="BasistekstNaktuinbouw"/>
              <w:keepNext/>
              <w:jc w:val="center"/>
              <w:rPr>
                <w:lang w:val="de-DE"/>
              </w:rPr>
            </w:pPr>
            <w:r w:rsidRPr="009F1D64">
              <w:rPr>
                <w:lang w:val="de-DE"/>
              </w:rPr>
              <w:t>9</w:t>
            </w:r>
          </w:p>
          <w:p w14:paraId="34B91FAA"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dreieckig</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D00928D" w14:textId="77777777" w:rsidR="00116050" w:rsidRPr="009F1D64" w:rsidRDefault="00116050" w:rsidP="00641C0C">
            <w:pPr>
              <w:keepNext/>
              <w:spacing w:line="256" w:lineRule="auto"/>
              <w:jc w:val="center"/>
              <w:rPr>
                <w:rFonts w:cs="Arial"/>
                <w:color w:val="000000"/>
                <w:lang w:val="de-DE"/>
              </w:rPr>
            </w:pPr>
            <w:r w:rsidRPr="009F1D64">
              <w:rPr>
                <w:rFonts w:cs="Arial"/>
                <w:noProof/>
                <w:color w:val="000000"/>
                <w:lang w:val="de-DE"/>
              </w:rPr>
              <w:drawing>
                <wp:inline distT="0" distB="0" distL="0" distR="0" wp14:anchorId="2E52E0D8" wp14:editId="3C88941D">
                  <wp:extent cx="763270" cy="875665"/>
                  <wp:effectExtent l="0" t="0" r="0" b="635"/>
                  <wp:docPr id="26" name="Picture 26"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5A03043C"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10</w:t>
            </w:r>
          </w:p>
          <w:p w14:paraId="40C669E8" w14:textId="77777777" w:rsidR="00C008E9" w:rsidRPr="009F1D64" w:rsidRDefault="00012F0A">
            <w:pPr>
              <w:pStyle w:val="BasistekstNaktuinbouw"/>
              <w:keepNext/>
              <w:jc w:val="center"/>
              <w:rPr>
                <w:lang w:val="de-DE"/>
              </w:rPr>
            </w:pPr>
            <w:r w:rsidRPr="009F1D64">
              <w:rPr>
                <w:rFonts w:cs="Arial"/>
                <w:color w:val="000000"/>
                <w:lang w:val="de-DE"/>
              </w:rPr>
              <w:t>trapezförmig</w:t>
            </w:r>
          </w:p>
        </w:tc>
      </w:tr>
      <w:tr w:rsidR="00116050" w:rsidRPr="009F1D64" w14:paraId="544A4883" w14:textId="77777777" w:rsidTr="00641C0C">
        <w:trPr>
          <w:cantSplit/>
          <w:trHeight w:val="2120"/>
        </w:trPr>
        <w:tc>
          <w:tcPr>
            <w:tcW w:w="462" w:type="dxa"/>
            <w:tcBorders>
              <w:top w:val="single" w:sz="4" w:space="0" w:color="auto"/>
              <w:left w:val="single" w:sz="4" w:space="0" w:color="auto"/>
              <w:bottom w:val="single" w:sz="4" w:space="0" w:color="auto"/>
              <w:right w:val="single" w:sz="4" w:space="0" w:color="auto"/>
            </w:tcBorders>
            <w:textDirection w:val="btLr"/>
            <w:hideMark/>
          </w:tcPr>
          <w:p w14:paraId="3C1962AF" w14:textId="77777777" w:rsidR="00C008E9" w:rsidRPr="009F1D64" w:rsidRDefault="00012F0A">
            <w:pPr>
              <w:keepNext/>
              <w:spacing w:line="256" w:lineRule="auto"/>
              <w:ind w:left="113" w:right="113"/>
              <w:jc w:val="center"/>
              <w:rPr>
                <w:rFonts w:cs="Arial"/>
                <w:color w:val="000000"/>
                <w:lang w:val="de-DE"/>
              </w:rPr>
            </w:pPr>
            <w:r w:rsidRPr="009F1D64">
              <w:rPr>
                <w:rFonts w:cs="Arial"/>
                <w:color w:val="000000"/>
                <w:lang w:val="de-DE"/>
              </w:rPr>
              <w:t xml:space="preserve">mittleres </w:t>
            </w:r>
            <w:r w:rsidRPr="009F1D64">
              <w:rPr>
                <w:lang w:val="de-DE"/>
              </w:rPr>
              <w:t>Verhältnis</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4EB9FB4" w14:textId="77777777" w:rsidR="00116050" w:rsidRPr="009F1D64" w:rsidRDefault="00116050" w:rsidP="00641C0C">
            <w:pPr>
              <w:keepNext/>
              <w:spacing w:line="256" w:lineRule="auto"/>
              <w:jc w:val="center"/>
              <w:rPr>
                <w:rFonts w:cs="Arial"/>
                <w:color w:val="000000"/>
                <w:lang w:val="de-DE"/>
              </w:rPr>
            </w:pPr>
            <w:r w:rsidRPr="009F1D64">
              <w:rPr>
                <w:rFonts w:cs="Arial"/>
                <w:color w:val="000000"/>
                <w:lang w:val="de-DE"/>
              </w:rPr>
              <w:t> </w:t>
            </w:r>
            <w:r w:rsidRPr="009F1D64">
              <w:rPr>
                <w:rFonts w:cs="Arial"/>
                <w:noProof/>
                <w:color w:val="000000"/>
                <w:lang w:val="de-DE"/>
              </w:rPr>
              <w:drawing>
                <wp:inline distT="0" distB="0" distL="0" distR="0" wp14:anchorId="5EA6E79D" wp14:editId="44104C06">
                  <wp:extent cx="636270" cy="675640"/>
                  <wp:effectExtent l="0" t="0" r="0" b="0"/>
                  <wp:docPr id="25" name="Picture 25" descr="A black and white drawing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drawing of a round objec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4E5A84D9"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2</w:t>
            </w:r>
          </w:p>
          <w:p w14:paraId="01A7451D" w14:textId="77777777" w:rsidR="00C008E9" w:rsidRPr="009F1D64" w:rsidRDefault="00012F0A">
            <w:pPr>
              <w:pStyle w:val="BasistekstNaktuinbouw"/>
              <w:keepNext/>
              <w:jc w:val="center"/>
              <w:rPr>
                <w:rFonts w:cs="Arial"/>
                <w:color w:val="000000"/>
                <w:lang w:val="de-DE"/>
              </w:rPr>
            </w:pPr>
            <w:r w:rsidRPr="009F1D64">
              <w:rPr>
                <w:rFonts w:cs="Arial"/>
                <w:color w:val="000000"/>
                <w:lang w:val="de-DE"/>
              </w:rPr>
              <w:t>Rundschreiben</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09131991" w14:textId="77777777" w:rsidR="00116050" w:rsidRPr="009F1D64" w:rsidRDefault="00116050" w:rsidP="00641C0C">
            <w:pPr>
              <w:keepNext/>
              <w:spacing w:line="256" w:lineRule="auto"/>
              <w:jc w:val="center"/>
              <w:rPr>
                <w:rFonts w:cs="Arial"/>
                <w:color w:val="000000"/>
                <w:lang w:val="de-DE"/>
              </w:rPr>
            </w:pPr>
            <w:r w:rsidRPr="009F1D64">
              <w:rPr>
                <w:rFonts w:cs="Arial"/>
                <w:noProof/>
                <w:color w:val="000000"/>
                <w:lang w:val="de-DE"/>
              </w:rPr>
              <w:drawing>
                <wp:inline distT="0" distB="0" distL="0" distR="0" wp14:anchorId="404161CA" wp14:editId="27515388">
                  <wp:extent cx="659765" cy="755650"/>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3CC893B6" w14:textId="77777777" w:rsidR="00C008E9" w:rsidRPr="009F1D64" w:rsidRDefault="00012F0A">
            <w:pPr>
              <w:keepNext/>
              <w:spacing w:line="256" w:lineRule="auto"/>
              <w:jc w:val="center"/>
              <w:rPr>
                <w:rFonts w:cs="Arial"/>
                <w:color w:val="000000"/>
                <w:lang w:val="de-DE"/>
              </w:rPr>
            </w:pPr>
            <w:r w:rsidRPr="009F1D64">
              <w:rPr>
                <w:rFonts w:cs="Arial"/>
                <w:color w:val="000000"/>
                <w:lang w:val="de-DE"/>
              </w:rPr>
              <w:t>5</w:t>
            </w:r>
          </w:p>
          <w:p w14:paraId="75D78FC2" w14:textId="77777777" w:rsidR="00C008E9" w:rsidRPr="009F1D64" w:rsidRDefault="00012F0A">
            <w:pPr>
              <w:keepNext/>
              <w:spacing w:line="256" w:lineRule="auto"/>
              <w:jc w:val="center"/>
              <w:rPr>
                <w:lang w:val="de-DE"/>
              </w:rPr>
            </w:pPr>
            <w:r w:rsidRPr="009F1D64">
              <w:rPr>
                <w:rFonts w:cs="Arial"/>
                <w:color w:val="000000"/>
                <w:lang w:val="de-DE"/>
              </w:rPr>
              <w:t>Platz</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69B2F784" w14:textId="77777777" w:rsidR="00116050" w:rsidRPr="009F1D64" w:rsidRDefault="00116050" w:rsidP="00641C0C">
            <w:pPr>
              <w:keepNext/>
              <w:spacing w:line="256" w:lineRule="auto"/>
              <w:jc w:val="center"/>
              <w:rPr>
                <w:rFonts w:cs="Arial"/>
                <w:color w:val="000000"/>
                <w:lang w:val="de-DE"/>
              </w:rPr>
            </w:pPr>
            <w:r w:rsidRPr="009F1D64">
              <w:rPr>
                <w:rFonts w:cs="Arial"/>
                <w:noProof/>
                <w:color w:val="000000"/>
                <w:lang w:val="de-DE"/>
              </w:rPr>
              <w:drawing>
                <wp:inline distT="0" distB="0" distL="0" distR="0" wp14:anchorId="75FE5761" wp14:editId="396B0F50">
                  <wp:extent cx="659765" cy="819150"/>
                  <wp:effectExtent l="0" t="0" r="6985" b="0"/>
                  <wp:docPr id="23" name="Picture 23"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11CE6E7A" w14:textId="77777777" w:rsidR="00C008E9" w:rsidRPr="009F1D64" w:rsidRDefault="00012F0A">
            <w:pPr>
              <w:pStyle w:val="BasistekstNaktuinbouw"/>
              <w:keepNext/>
              <w:jc w:val="center"/>
              <w:rPr>
                <w:lang w:val="de-DE"/>
              </w:rPr>
            </w:pPr>
            <w:r w:rsidRPr="009F1D64">
              <w:rPr>
                <w:lang w:val="de-DE"/>
              </w:rPr>
              <w:t>7</w:t>
            </w:r>
          </w:p>
          <w:p w14:paraId="37710AE6" w14:textId="77777777" w:rsidR="00C008E9" w:rsidRPr="009F1D64" w:rsidRDefault="00012F0A">
            <w:pPr>
              <w:pStyle w:val="BasistekstNaktuinbouw"/>
              <w:keepNext/>
              <w:jc w:val="center"/>
              <w:rPr>
                <w:rFonts w:cs="Arial"/>
                <w:color w:val="000000"/>
                <w:lang w:val="de-DE"/>
              </w:rPr>
            </w:pPr>
            <w:r w:rsidRPr="009F1D64">
              <w:rPr>
                <w:lang w:val="de-DE"/>
              </w:rPr>
              <w:br/>
              <w:t xml:space="preserve"> herzförmig</w:t>
            </w:r>
          </w:p>
        </w:tc>
        <w:tc>
          <w:tcPr>
            <w:tcW w:w="1693" w:type="dxa"/>
            <w:tcBorders>
              <w:top w:val="single" w:sz="4" w:space="0" w:color="auto"/>
              <w:left w:val="single" w:sz="4" w:space="0" w:color="auto"/>
              <w:bottom w:val="single" w:sz="4" w:space="0" w:color="auto"/>
              <w:right w:val="single" w:sz="4" w:space="0" w:color="auto"/>
            </w:tcBorders>
            <w:noWrap/>
            <w:vAlign w:val="bottom"/>
          </w:tcPr>
          <w:p w14:paraId="06BBE576" w14:textId="77777777" w:rsidR="00116050" w:rsidRPr="009F1D64" w:rsidRDefault="00116050" w:rsidP="00641C0C">
            <w:pPr>
              <w:keepNext/>
              <w:spacing w:line="256" w:lineRule="auto"/>
              <w:jc w:val="center"/>
              <w:rPr>
                <w:rFonts w:cs="Arial"/>
                <w:color w:val="000000"/>
                <w:lang w:val="de-DE"/>
              </w:rPr>
            </w:pPr>
          </w:p>
        </w:tc>
        <w:tc>
          <w:tcPr>
            <w:tcW w:w="1695" w:type="dxa"/>
            <w:tcBorders>
              <w:top w:val="single" w:sz="4" w:space="0" w:color="auto"/>
              <w:left w:val="single" w:sz="4" w:space="0" w:color="auto"/>
              <w:bottom w:val="single" w:sz="4" w:space="0" w:color="auto"/>
              <w:right w:val="single" w:sz="4" w:space="0" w:color="auto"/>
            </w:tcBorders>
            <w:vAlign w:val="bottom"/>
            <w:hideMark/>
          </w:tcPr>
          <w:p w14:paraId="715E936A" w14:textId="77777777" w:rsidR="00116050" w:rsidRPr="009F1D64" w:rsidRDefault="00116050" w:rsidP="00641C0C">
            <w:pPr>
              <w:keepNext/>
              <w:spacing w:line="256" w:lineRule="auto"/>
              <w:jc w:val="center"/>
              <w:rPr>
                <w:rFonts w:cs="Arial"/>
                <w:color w:val="000000"/>
                <w:lang w:val="de-DE"/>
              </w:rPr>
            </w:pPr>
            <w:r w:rsidRPr="009F1D64">
              <w:rPr>
                <w:rFonts w:cs="Arial"/>
                <w:color w:val="000000"/>
                <w:lang w:val="de-DE"/>
              </w:rPr>
              <w:t> </w:t>
            </w:r>
          </w:p>
        </w:tc>
      </w:tr>
      <w:tr w:rsidR="00116050" w:rsidRPr="009F1D64" w14:paraId="2AFAE096" w14:textId="77777777" w:rsidTr="00641C0C">
        <w:trPr>
          <w:cantSplit/>
          <w:trHeight w:val="1829"/>
        </w:trPr>
        <w:tc>
          <w:tcPr>
            <w:tcW w:w="462" w:type="dxa"/>
            <w:tcBorders>
              <w:top w:val="single" w:sz="4" w:space="0" w:color="auto"/>
              <w:left w:val="single" w:sz="4" w:space="0" w:color="auto"/>
              <w:bottom w:val="single" w:sz="4" w:space="0" w:color="auto"/>
              <w:right w:val="single" w:sz="4" w:space="0" w:color="auto"/>
            </w:tcBorders>
            <w:textDirection w:val="btLr"/>
            <w:hideMark/>
          </w:tcPr>
          <w:p w14:paraId="40CC9EEF" w14:textId="77777777" w:rsidR="00C008E9" w:rsidRPr="009F1D64" w:rsidRDefault="00012F0A">
            <w:pPr>
              <w:spacing w:line="256" w:lineRule="auto"/>
              <w:ind w:left="113" w:right="113"/>
              <w:jc w:val="center"/>
              <w:rPr>
                <w:rFonts w:cs="Arial"/>
                <w:color w:val="000000"/>
                <w:lang w:val="de-DE"/>
              </w:rPr>
            </w:pPr>
            <w:r w:rsidRPr="009F1D64">
              <w:rPr>
                <w:rFonts w:cs="Arial"/>
                <w:color w:val="000000"/>
                <w:lang w:val="de-DE"/>
              </w:rPr>
              <w:t>komprimiert</w:t>
            </w:r>
          </w:p>
        </w:tc>
        <w:tc>
          <w:tcPr>
            <w:tcW w:w="1695" w:type="dxa"/>
            <w:tcBorders>
              <w:top w:val="single" w:sz="4" w:space="0" w:color="auto"/>
              <w:left w:val="single" w:sz="4" w:space="0" w:color="auto"/>
              <w:bottom w:val="single" w:sz="4" w:space="0" w:color="auto"/>
              <w:right w:val="single" w:sz="4" w:space="0" w:color="auto"/>
            </w:tcBorders>
            <w:noWrap/>
            <w:vAlign w:val="bottom"/>
            <w:hideMark/>
          </w:tcPr>
          <w:p w14:paraId="04FA0C65" w14:textId="77777777" w:rsidR="00116050" w:rsidRPr="009F1D64" w:rsidRDefault="00116050" w:rsidP="00641C0C">
            <w:pPr>
              <w:spacing w:line="256" w:lineRule="auto"/>
              <w:jc w:val="center"/>
              <w:rPr>
                <w:rFonts w:cs="Arial"/>
                <w:color w:val="000000"/>
                <w:lang w:val="de-DE"/>
              </w:rPr>
            </w:pPr>
            <w:r w:rsidRPr="009F1D64">
              <w:rPr>
                <w:rFonts w:cs="Arial"/>
                <w:noProof/>
                <w:color w:val="000000"/>
                <w:lang w:val="de-DE"/>
              </w:rPr>
              <w:drawing>
                <wp:inline distT="0" distB="0" distL="0" distR="0" wp14:anchorId="5B373944" wp14:editId="709CD14C">
                  <wp:extent cx="763270" cy="733425"/>
                  <wp:effectExtent l="0" t="0" r="0" b="9525"/>
                  <wp:docPr id="22" name="Picture 2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07BA42CE" w14:textId="77777777" w:rsidR="00C008E9" w:rsidRPr="009F1D64" w:rsidRDefault="00012F0A">
            <w:pPr>
              <w:spacing w:line="256" w:lineRule="auto"/>
              <w:jc w:val="center"/>
              <w:rPr>
                <w:rFonts w:cs="Arial"/>
                <w:color w:val="000000"/>
                <w:lang w:val="de-DE"/>
              </w:rPr>
            </w:pPr>
            <w:r w:rsidRPr="009F1D64">
              <w:rPr>
                <w:rFonts w:cs="Arial"/>
                <w:color w:val="000000"/>
                <w:lang w:val="de-DE"/>
              </w:rPr>
              <w:t>1</w:t>
            </w:r>
          </w:p>
          <w:p w14:paraId="0FA19096" w14:textId="77777777" w:rsidR="00C008E9" w:rsidRPr="009F1D64" w:rsidRDefault="00012F0A">
            <w:pPr>
              <w:spacing w:line="256" w:lineRule="auto"/>
              <w:jc w:val="center"/>
              <w:rPr>
                <w:rFonts w:cs="Arial"/>
                <w:color w:val="000000"/>
                <w:lang w:val="de-DE"/>
              </w:rPr>
            </w:pPr>
            <w:r w:rsidRPr="009F1D64">
              <w:rPr>
                <w:rFonts w:cs="Arial"/>
                <w:color w:val="000000"/>
                <w:lang w:val="de-DE"/>
              </w:rPr>
              <w:t>Oblate</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4434835D" w14:textId="77777777" w:rsidR="00116050" w:rsidRPr="009F1D64" w:rsidRDefault="00116050" w:rsidP="00641C0C">
            <w:pPr>
              <w:spacing w:line="256" w:lineRule="auto"/>
              <w:jc w:val="center"/>
              <w:rPr>
                <w:rFonts w:cs="Arial"/>
                <w:color w:val="000000"/>
                <w:lang w:val="de-DE"/>
              </w:rPr>
            </w:pPr>
            <w:r w:rsidRPr="009F1D64">
              <w:rPr>
                <w:rFonts w:cs="Arial"/>
                <w:noProof/>
                <w:color w:val="000000"/>
                <w:lang w:val="de-DE"/>
              </w:rPr>
              <w:drawing>
                <wp:inline distT="0" distB="0" distL="0" distR="0" wp14:anchorId="4B164A84" wp14:editId="3135982D">
                  <wp:extent cx="763270" cy="612140"/>
                  <wp:effectExtent l="0" t="0" r="0" b="0"/>
                  <wp:docPr id="21" name="Picture 21"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2DA05B75" w14:textId="77777777" w:rsidR="00C008E9" w:rsidRPr="009F1D64" w:rsidRDefault="00012F0A">
            <w:pPr>
              <w:pStyle w:val="BasistekstNaktuinbouw"/>
              <w:jc w:val="center"/>
              <w:rPr>
                <w:lang w:val="de-DE"/>
              </w:rPr>
            </w:pPr>
            <w:r w:rsidRPr="009F1D64">
              <w:rPr>
                <w:lang w:val="de-DE"/>
              </w:rPr>
              <w:t>4</w:t>
            </w:r>
          </w:p>
          <w:p w14:paraId="7BE154B8" w14:textId="77777777" w:rsidR="00C008E9" w:rsidRPr="009F1D64" w:rsidRDefault="00012F0A">
            <w:pPr>
              <w:spacing w:line="256" w:lineRule="auto"/>
              <w:jc w:val="center"/>
              <w:rPr>
                <w:rFonts w:cs="Arial"/>
                <w:color w:val="000000"/>
                <w:lang w:val="de-DE"/>
              </w:rPr>
            </w:pPr>
            <w:r w:rsidRPr="009F1D64">
              <w:rPr>
                <w:rFonts w:cs="Arial"/>
                <w:color w:val="000000"/>
                <w:lang w:val="de-DE"/>
              </w:rPr>
              <w:t>querrechteckig</w:t>
            </w:r>
          </w:p>
        </w:tc>
        <w:tc>
          <w:tcPr>
            <w:tcW w:w="1693" w:type="dxa"/>
            <w:tcBorders>
              <w:top w:val="single" w:sz="4" w:space="0" w:color="auto"/>
              <w:left w:val="single" w:sz="4" w:space="0" w:color="auto"/>
              <w:bottom w:val="single" w:sz="4" w:space="0" w:color="auto"/>
              <w:right w:val="single" w:sz="4" w:space="0" w:color="auto"/>
            </w:tcBorders>
            <w:noWrap/>
            <w:vAlign w:val="bottom"/>
          </w:tcPr>
          <w:p w14:paraId="0E7C000C" w14:textId="77777777" w:rsidR="00116050" w:rsidRPr="009F1D64" w:rsidRDefault="00116050" w:rsidP="00641C0C">
            <w:pPr>
              <w:spacing w:line="256" w:lineRule="auto"/>
              <w:jc w:val="center"/>
              <w:rPr>
                <w:rFonts w:cs="Arial"/>
                <w:color w:val="000000"/>
                <w:lang w:val="de-DE"/>
              </w:rPr>
            </w:pPr>
          </w:p>
        </w:tc>
        <w:tc>
          <w:tcPr>
            <w:tcW w:w="1693" w:type="dxa"/>
            <w:tcBorders>
              <w:top w:val="single" w:sz="4" w:space="0" w:color="auto"/>
              <w:left w:val="single" w:sz="4" w:space="0" w:color="auto"/>
              <w:bottom w:val="single" w:sz="4" w:space="0" w:color="auto"/>
              <w:right w:val="single" w:sz="4" w:space="0" w:color="auto"/>
            </w:tcBorders>
            <w:noWrap/>
            <w:vAlign w:val="bottom"/>
          </w:tcPr>
          <w:p w14:paraId="461A80BC" w14:textId="77777777" w:rsidR="00116050" w:rsidRPr="009F1D64" w:rsidRDefault="00116050" w:rsidP="00641C0C">
            <w:pPr>
              <w:spacing w:line="256" w:lineRule="auto"/>
              <w:jc w:val="center"/>
              <w:rPr>
                <w:rFonts w:cs="Arial"/>
                <w:color w:val="000000"/>
                <w:lang w:val="de-DE"/>
              </w:rPr>
            </w:pPr>
          </w:p>
        </w:tc>
        <w:tc>
          <w:tcPr>
            <w:tcW w:w="1695" w:type="dxa"/>
            <w:tcBorders>
              <w:top w:val="single" w:sz="4" w:space="0" w:color="auto"/>
              <w:left w:val="single" w:sz="4" w:space="0" w:color="auto"/>
              <w:bottom w:val="single" w:sz="4" w:space="0" w:color="auto"/>
              <w:right w:val="single" w:sz="4" w:space="0" w:color="auto"/>
            </w:tcBorders>
            <w:noWrap/>
            <w:vAlign w:val="bottom"/>
          </w:tcPr>
          <w:p w14:paraId="01C984DE" w14:textId="77777777" w:rsidR="00116050" w:rsidRPr="009F1D64" w:rsidRDefault="00116050" w:rsidP="00641C0C">
            <w:pPr>
              <w:spacing w:line="256" w:lineRule="auto"/>
              <w:jc w:val="center"/>
              <w:rPr>
                <w:rFonts w:cs="Arial"/>
                <w:color w:val="000000"/>
                <w:lang w:val="de-DE"/>
              </w:rPr>
            </w:pPr>
          </w:p>
        </w:tc>
      </w:tr>
    </w:tbl>
    <w:p w14:paraId="7586AD36"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000B4C" w14:paraId="01E522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4AAFF5D7" w14:textId="77777777" w:rsidR="00C008E9" w:rsidRPr="009F1D64" w:rsidRDefault="00012F0A">
            <w:pPr>
              <w:spacing w:line="256" w:lineRule="auto"/>
              <w:rPr>
                <w:rFonts w:cs="Arial"/>
                <w:color w:val="000000"/>
                <w:lang w:val="de-DE"/>
              </w:rPr>
            </w:pPr>
            <w:r w:rsidRPr="009F1D64">
              <w:rPr>
                <w:rFonts w:cs="Arial"/>
                <w:color w:val="000000"/>
                <w:lang w:val="de-DE"/>
              </w:rPr>
              <w:t>Zeichen. 44</w:t>
            </w:r>
          </w:p>
        </w:tc>
        <w:tc>
          <w:tcPr>
            <w:tcW w:w="8221" w:type="dxa"/>
            <w:tcBorders>
              <w:top w:val="single" w:sz="4" w:space="0" w:color="auto"/>
              <w:left w:val="single" w:sz="4" w:space="0" w:color="auto"/>
              <w:bottom w:val="single" w:sz="4" w:space="0" w:color="auto"/>
              <w:right w:val="single" w:sz="4" w:space="0" w:color="auto"/>
            </w:tcBorders>
          </w:tcPr>
          <w:p w14:paraId="5B771172" w14:textId="77777777" w:rsidR="00C008E9" w:rsidRPr="009F1D64" w:rsidRDefault="00012F0A">
            <w:pPr>
              <w:keepNext/>
              <w:spacing w:line="256" w:lineRule="auto"/>
              <w:rPr>
                <w:rFonts w:cs="Arial"/>
                <w:color w:val="000000"/>
                <w:lang w:val="de-DE"/>
              </w:rPr>
            </w:pPr>
            <w:r w:rsidRPr="009F1D64">
              <w:rPr>
                <w:rFonts w:cs="Arial"/>
                <w:color w:val="000000"/>
                <w:lang w:val="de-DE"/>
              </w:rPr>
              <w:t>muss es heißen: "Frucht: Tiefe der Stielhöhle".</w:t>
            </w:r>
          </w:p>
        </w:tc>
      </w:tr>
      <w:tr w:rsidR="00116050" w:rsidRPr="009F1D64" w14:paraId="37D967E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E5CD111" w14:textId="77777777" w:rsidR="00C008E9" w:rsidRPr="009F1D64" w:rsidRDefault="00012F0A">
            <w:pPr>
              <w:spacing w:line="256" w:lineRule="auto"/>
              <w:rPr>
                <w:rFonts w:cs="Arial"/>
                <w:color w:val="000000"/>
                <w:lang w:val="de-DE"/>
              </w:rPr>
            </w:pPr>
            <w:r w:rsidRPr="009F1D64">
              <w:rPr>
                <w:lang w:val="de-DE"/>
              </w:rPr>
              <w:t>Zeichen. 50, 51</w:t>
            </w:r>
          </w:p>
        </w:tc>
        <w:tc>
          <w:tcPr>
            <w:tcW w:w="8221" w:type="dxa"/>
            <w:tcBorders>
              <w:top w:val="single" w:sz="4" w:space="0" w:color="auto"/>
              <w:left w:val="single" w:sz="4" w:space="0" w:color="auto"/>
              <w:bottom w:val="single" w:sz="4" w:space="0" w:color="auto"/>
              <w:right w:val="single" w:sz="4" w:space="0" w:color="auto"/>
            </w:tcBorders>
            <w:hideMark/>
          </w:tcPr>
          <w:p w14:paraId="59CD6646" w14:textId="77777777" w:rsidR="00C008E9" w:rsidRPr="009F1D64" w:rsidRDefault="00012F0A">
            <w:pPr>
              <w:keepNext/>
              <w:spacing w:line="256" w:lineRule="auto"/>
              <w:rPr>
                <w:rFonts w:cs="Arial"/>
                <w:color w:val="000000"/>
                <w:lang w:val="de-DE"/>
              </w:rPr>
            </w:pPr>
            <w:r w:rsidRPr="009F1D64">
              <w:rPr>
                <w:iCs/>
                <w:lang w:val="de-DE"/>
              </w:rPr>
              <w:t>zu lesen: "Stalken: ..."</w:t>
            </w:r>
          </w:p>
        </w:tc>
      </w:tr>
      <w:tr w:rsidR="00116050" w:rsidRPr="009F1D64" w14:paraId="6BD8150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A737537" w14:textId="77777777" w:rsidR="00C008E9" w:rsidRPr="009F1D64" w:rsidRDefault="00012F0A">
            <w:pPr>
              <w:spacing w:line="256" w:lineRule="auto"/>
              <w:rPr>
                <w:lang w:val="de-DE"/>
              </w:rPr>
            </w:pPr>
            <w:r w:rsidRPr="009F1D64">
              <w:rPr>
                <w:lang w:val="de-DE"/>
              </w:rPr>
              <w:t>Zeichen. 53</w:t>
            </w:r>
          </w:p>
        </w:tc>
        <w:tc>
          <w:tcPr>
            <w:tcW w:w="8221" w:type="dxa"/>
            <w:tcBorders>
              <w:top w:val="single" w:sz="4" w:space="0" w:color="auto"/>
              <w:left w:val="single" w:sz="4" w:space="0" w:color="auto"/>
              <w:bottom w:val="single" w:sz="4" w:space="0" w:color="auto"/>
              <w:right w:val="single" w:sz="4" w:space="0" w:color="auto"/>
            </w:tcBorders>
            <w:hideMark/>
          </w:tcPr>
          <w:p w14:paraId="2A647B39" w14:textId="77777777" w:rsidR="00C008E9" w:rsidRPr="009F1D64" w:rsidRDefault="00012F0A">
            <w:pPr>
              <w:keepNext/>
              <w:spacing w:line="256" w:lineRule="auto"/>
              <w:rPr>
                <w:lang w:val="de-DE"/>
              </w:rPr>
            </w:pPr>
            <w:r w:rsidRPr="009F1D64">
              <w:rPr>
                <w:lang w:val="de-DE"/>
              </w:rPr>
              <w:t xml:space="preserve">um MG hinzuzufügen </w:t>
            </w:r>
          </w:p>
        </w:tc>
      </w:tr>
      <w:tr w:rsidR="00116050" w:rsidRPr="00000B4C" w14:paraId="2F0B01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BAC30F1" w14:textId="77777777" w:rsidR="00C008E9" w:rsidRPr="009F1D64" w:rsidRDefault="00012F0A">
            <w:pPr>
              <w:spacing w:line="256" w:lineRule="auto"/>
              <w:rPr>
                <w:lang w:val="de-DE"/>
              </w:rPr>
            </w:pPr>
            <w:r w:rsidRPr="009F1D64">
              <w:rPr>
                <w:lang w:val="de-DE"/>
              </w:rPr>
              <w:t>Ad. 2</w:t>
            </w:r>
          </w:p>
        </w:tc>
        <w:tc>
          <w:tcPr>
            <w:tcW w:w="8221" w:type="dxa"/>
            <w:tcBorders>
              <w:top w:val="single" w:sz="4" w:space="0" w:color="auto"/>
              <w:left w:val="single" w:sz="4" w:space="0" w:color="auto"/>
              <w:bottom w:val="single" w:sz="4" w:space="0" w:color="auto"/>
              <w:right w:val="single" w:sz="4" w:space="0" w:color="auto"/>
            </w:tcBorders>
            <w:hideMark/>
          </w:tcPr>
          <w:p w14:paraId="77DE87C1" w14:textId="77777777" w:rsidR="00C008E9" w:rsidRPr="009F1D64" w:rsidRDefault="00012F0A">
            <w:pPr>
              <w:keepNext/>
              <w:spacing w:line="256" w:lineRule="auto"/>
              <w:rPr>
                <w:lang w:val="de-DE"/>
              </w:rPr>
            </w:pPr>
            <w:r w:rsidRPr="009F1D64">
              <w:rPr>
                <w:rFonts w:eastAsia="Arial" w:cs="Arial"/>
                <w:lang w:val="de-DE"/>
              </w:rPr>
              <w:t>sollte lauten: "Erfassungen sollten an Pflanzen ohne Rückschnitt oder Erziehungsmaßnahmen erfolgen</w:t>
            </w:r>
            <w:r w:rsidRPr="009F1D64">
              <w:rPr>
                <w:iCs/>
                <w:lang w:val="de-DE"/>
              </w:rPr>
              <w:t xml:space="preserve">". </w:t>
            </w:r>
          </w:p>
        </w:tc>
      </w:tr>
      <w:tr w:rsidR="00116050" w:rsidRPr="00000B4C" w14:paraId="02F836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4373F4E" w14:textId="77777777" w:rsidR="00C008E9" w:rsidRPr="009F1D64" w:rsidRDefault="00012F0A">
            <w:pPr>
              <w:spacing w:line="256" w:lineRule="auto"/>
              <w:rPr>
                <w:lang w:val="de-DE"/>
              </w:rPr>
            </w:pPr>
            <w:r w:rsidRPr="009F1D64">
              <w:rPr>
                <w:lang w:val="de-DE"/>
              </w:rPr>
              <w:t>Ad. 3</w:t>
            </w:r>
          </w:p>
        </w:tc>
        <w:tc>
          <w:tcPr>
            <w:tcW w:w="8221" w:type="dxa"/>
            <w:tcBorders>
              <w:top w:val="single" w:sz="4" w:space="0" w:color="auto"/>
              <w:left w:val="single" w:sz="4" w:space="0" w:color="auto"/>
              <w:bottom w:val="single" w:sz="4" w:space="0" w:color="auto"/>
              <w:right w:val="single" w:sz="4" w:space="0" w:color="auto"/>
            </w:tcBorders>
            <w:hideMark/>
          </w:tcPr>
          <w:p w14:paraId="668477E3" w14:textId="77777777" w:rsidR="00C008E9" w:rsidRPr="009F1D64" w:rsidRDefault="00012F0A">
            <w:pPr>
              <w:keepNext/>
              <w:spacing w:line="256" w:lineRule="auto"/>
              <w:rPr>
                <w:lang w:val="de-DE"/>
              </w:rPr>
            </w:pPr>
            <w:r w:rsidRPr="009F1D64">
              <w:rPr>
                <w:lang w:val="de-DE"/>
              </w:rPr>
              <w:t>Hinzufügung von "A" im zweiten Satz, so dass es heißt: "Eine arme Frucht .</w:t>
            </w:r>
            <w:r w:rsidRPr="009F1D64">
              <w:rPr>
                <w:iCs/>
                <w:lang w:val="de-DE"/>
              </w:rPr>
              <w:t xml:space="preserve">.." </w:t>
            </w:r>
          </w:p>
        </w:tc>
      </w:tr>
      <w:tr w:rsidR="00116050" w:rsidRPr="009F1D64" w14:paraId="1C498F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750A493" w14:textId="77777777" w:rsidR="00C008E9" w:rsidRPr="009F1D64" w:rsidRDefault="00012F0A">
            <w:pPr>
              <w:spacing w:line="256" w:lineRule="auto"/>
              <w:rPr>
                <w:lang w:val="de-DE"/>
              </w:rPr>
            </w:pPr>
            <w:r w:rsidRPr="009F1D64">
              <w:rPr>
                <w:lang w:val="de-DE"/>
              </w:rPr>
              <w:lastRenderedPageBreak/>
              <w:t>Ad. 4</w:t>
            </w:r>
          </w:p>
        </w:tc>
        <w:tc>
          <w:tcPr>
            <w:tcW w:w="8221" w:type="dxa"/>
            <w:tcBorders>
              <w:top w:val="single" w:sz="4" w:space="0" w:color="auto"/>
              <w:left w:val="single" w:sz="4" w:space="0" w:color="auto"/>
              <w:bottom w:val="single" w:sz="4" w:space="0" w:color="auto"/>
              <w:right w:val="single" w:sz="4" w:space="0" w:color="auto"/>
            </w:tcBorders>
            <w:hideMark/>
          </w:tcPr>
          <w:p w14:paraId="3BC6527A" w14:textId="77777777" w:rsidR="00C008E9" w:rsidRPr="009F1D64" w:rsidRDefault="00012F0A">
            <w:pPr>
              <w:keepNext/>
              <w:spacing w:line="256" w:lineRule="auto"/>
              <w:rPr>
                <w:lang w:val="de-DE"/>
              </w:rPr>
            </w:pPr>
            <w:r w:rsidRPr="009F1D64">
              <w:rPr>
                <w:lang w:val="de-DE"/>
              </w:rPr>
              <w:t>aktuelle Erklärung zu Pflanzenteilen zu ersetzen:</w:t>
            </w:r>
          </w:p>
          <w:p w14:paraId="4256F032" w14:textId="77777777" w:rsidR="00116050" w:rsidRPr="009F1D64" w:rsidRDefault="00116050" w:rsidP="00641C0C">
            <w:pPr>
              <w:keepNext/>
              <w:spacing w:line="256" w:lineRule="auto"/>
              <w:rPr>
                <w:lang w:val="de-DE"/>
              </w:rPr>
            </w:pPr>
            <w:r w:rsidRPr="009F1D64">
              <w:rPr>
                <w:noProof/>
                <w:lang w:val="de-DE"/>
              </w:rPr>
              <w:drawing>
                <wp:inline distT="0" distB="0" distL="0" distR="0" wp14:anchorId="701BB13D" wp14:editId="716B6885">
                  <wp:extent cx="4293046" cy="4007319"/>
                  <wp:effectExtent l="0" t="0" r="0" b="0"/>
                  <wp:docPr id="20" name="Picture 20"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plan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8605" cy="4021843"/>
                          </a:xfrm>
                          <a:prstGeom prst="rect">
                            <a:avLst/>
                          </a:prstGeom>
                          <a:noFill/>
                          <a:ln>
                            <a:noFill/>
                          </a:ln>
                        </pic:spPr>
                      </pic:pic>
                    </a:graphicData>
                  </a:graphic>
                </wp:inline>
              </w:drawing>
            </w:r>
          </w:p>
        </w:tc>
      </w:tr>
      <w:tr w:rsidR="00116050" w:rsidRPr="00000B4C" w14:paraId="47CC501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D15B2F9" w14:textId="77777777" w:rsidR="00C008E9" w:rsidRPr="009F1D64" w:rsidRDefault="00012F0A">
            <w:pPr>
              <w:spacing w:line="256" w:lineRule="auto"/>
              <w:rPr>
                <w:lang w:val="de-DE"/>
              </w:rPr>
            </w:pPr>
            <w:r w:rsidRPr="009F1D64">
              <w:rPr>
                <w:rFonts w:cs="Arial"/>
                <w:lang w:val="de-DE"/>
              </w:rPr>
              <w:t>Ad. 4</w:t>
            </w:r>
          </w:p>
        </w:tc>
        <w:tc>
          <w:tcPr>
            <w:tcW w:w="8221" w:type="dxa"/>
            <w:tcBorders>
              <w:top w:val="single" w:sz="4" w:space="0" w:color="auto"/>
              <w:left w:val="single" w:sz="4" w:space="0" w:color="auto"/>
              <w:bottom w:val="single" w:sz="4" w:space="0" w:color="auto"/>
              <w:right w:val="single" w:sz="4" w:space="0" w:color="auto"/>
            </w:tcBorders>
            <w:hideMark/>
          </w:tcPr>
          <w:p w14:paraId="547FD99D" w14:textId="77777777" w:rsidR="00C008E9" w:rsidRPr="009F1D64" w:rsidRDefault="00012F0A">
            <w:pPr>
              <w:keepNext/>
              <w:spacing w:line="256" w:lineRule="auto"/>
              <w:rPr>
                <w:lang w:val="de-DE"/>
              </w:rPr>
            </w:pPr>
            <w:r w:rsidRPr="009F1D64">
              <w:rPr>
                <w:rFonts w:cs="Arial"/>
                <w:lang w:val="de-DE"/>
              </w:rPr>
              <w:t>sollte lauten "Erfassungen sollten im oberen Teil an Pflanzen erfolgen .</w:t>
            </w:r>
            <w:r w:rsidRPr="009F1D64">
              <w:rPr>
                <w:iCs/>
                <w:lang w:val="de-DE"/>
              </w:rPr>
              <w:t xml:space="preserve">.." </w:t>
            </w:r>
          </w:p>
        </w:tc>
      </w:tr>
      <w:tr w:rsidR="00116050" w:rsidRPr="009F1D64" w14:paraId="239FDDB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0429B6C9" w14:textId="77777777" w:rsidR="00C008E9" w:rsidRPr="009F1D64" w:rsidRDefault="00012F0A">
            <w:pPr>
              <w:spacing w:line="256" w:lineRule="auto"/>
              <w:rPr>
                <w:lang w:val="de-DE"/>
              </w:rPr>
            </w:pPr>
            <w:r w:rsidRPr="009F1D64">
              <w:rPr>
                <w:lang w:val="de-DE"/>
              </w:rPr>
              <w:t>Ad. 5, 6</w:t>
            </w:r>
          </w:p>
        </w:tc>
        <w:tc>
          <w:tcPr>
            <w:tcW w:w="8221" w:type="dxa"/>
            <w:tcBorders>
              <w:top w:val="single" w:sz="4" w:space="0" w:color="auto"/>
              <w:left w:val="single" w:sz="4" w:space="0" w:color="auto"/>
              <w:bottom w:val="single" w:sz="4" w:space="0" w:color="auto"/>
              <w:right w:val="single" w:sz="4" w:space="0" w:color="auto"/>
            </w:tcBorders>
          </w:tcPr>
          <w:p w14:paraId="4F55FF7B" w14:textId="77777777" w:rsidR="00C008E9" w:rsidRPr="009F1D64" w:rsidRDefault="00012F0A">
            <w:pPr>
              <w:keepNext/>
              <w:spacing w:line="256" w:lineRule="auto"/>
              <w:rPr>
                <w:iCs/>
                <w:lang w:val="de-DE"/>
              </w:rPr>
            </w:pPr>
            <w:r w:rsidRPr="009F1D64">
              <w:rPr>
                <w:iCs/>
                <w:lang w:val="de-DE"/>
              </w:rPr>
              <w:t>um die Erklärung für die Hauptachse hinzuzufügen:</w:t>
            </w:r>
          </w:p>
          <w:p w14:paraId="3136EFF2" w14:textId="77777777" w:rsidR="00116050" w:rsidRPr="009F1D64" w:rsidRDefault="00116050" w:rsidP="00641C0C">
            <w:pPr>
              <w:keepNext/>
              <w:spacing w:line="256" w:lineRule="auto"/>
              <w:rPr>
                <w:lang w:val="de-DE"/>
              </w:rPr>
            </w:pPr>
            <w:r w:rsidRPr="009F1D64">
              <w:rPr>
                <w:noProof/>
                <w:lang w:val="de-DE"/>
              </w:rPr>
              <w:drawing>
                <wp:inline distT="0" distB="0" distL="0" distR="0" wp14:anchorId="40959DCB" wp14:editId="46D348BE">
                  <wp:extent cx="1176793" cy="686300"/>
                  <wp:effectExtent l="0" t="0" r="4445" b="0"/>
                  <wp:docPr id="19" name="Picture 19"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245" cy="699977"/>
                          </a:xfrm>
                          <a:prstGeom prst="rect">
                            <a:avLst/>
                          </a:prstGeom>
                          <a:noFill/>
                          <a:ln>
                            <a:noFill/>
                          </a:ln>
                        </pic:spPr>
                      </pic:pic>
                    </a:graphicData>
                  </a:graphic>
                </wp:inline>
              </w:drawing>
            </w:r>
          </w:p>
        </w:tc>
      </w:tr>
      <w:tr w:rsidR="00116050" w:rsidRPr="00000B4C" w14:paraId="31BF23D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709CEA2" w14:textId="77777777" w:rsidR="00C008E9" w:rsidRPr="009F1D64" w:rsidRDefault="00012F0A">
            <w:pPr>
              <w:spacing w:line="256" w:lineRule="auto"/>
              <w:rPr>
                <w:lang w:val="de-DE"/>
              </w:rPr>
            </w:pPr>
            <w:r w:rsidRPr="009F1D64">
              <w:rPr>
                <w:lang w:val="de-DE"/>
              </w:rPr>
              <w:t>Ad. 7</w:t>
            </w:r>
          </w:p>
        </w:tc>
        <w:tc>
          <w:tcPr>
            <w:tcW w:w="8221" w:type="dxa"/>
            <w:tcBorders>
              <w:top w:val="single" w:sz="4" w:space="0" w:color="auto"/>
              <w:left w:val="single" w:sz="4" w:space="0" w:color="auto"/>
              <w:bottom w:val="single" w:sz="4" w:space="0" w:color="auto"/>
              <w:right w:val="single" w:sz="4" w:space="0" w:color="auto"/>
            </w:tcBorders>
            <w:hideMark/>
          </w:tcPr>
          <w:p w14:paraId="5E49012E" w14:textId="77777777" w:rsidR="00C008E9" w:rsidRPr="009F1D64" w:rsidRDefault="00012F0A">
            <w:pPr>
              <w:keepNext/>
              <w:spacing w:line="256" w:lineRule="auto"/>
              <w:rPr>
                <w:lang w:val="de-DE"/>
              </w:rPr>
            </w:pPr>
            <w:r w:rsidRPr="009F1D64">
              <w:rPr>
                <w:lang w:val="de-DE"/>
              </w:rPr>
              <w:t>"...erster blühender Zweig</w:t>
            </w:r>
            <w:r w:rsidRPr="009F1D64">
              <w:rPr>
                <w:iCs/>
                <w:lang w:val="de-DE"/>
              </w:rPr>
              <w:t xml:space="preserve">" </w:t>
            </w:r>
            <w:r w:rsidRPr="009F1D64">
              <w:rPr>
                <w:lang w:val="de-DE"/>
              </w:rPr>
              <w:t xml:space="preserve">zu lesen. </w:t>
            </w:r>
          </w:p>
        </w:tc>
      </w:tr>
      <w:tr w:rsidR="00116050" w:rsidRPr="00000B4C" w14:paraId="5BBCB3D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CCFD38B" w14:textId="77777777" w:rsidR="00C008E9" w:rsidRPr="009F1D64" w:rsidRDefault="00012F0A">
            <w:pPr>
              <w:spacing w:line="256" w:lineRule="auto"/>
              <w:rPr>
                <w:lang w:val="de-DE"/>
              </w:rPr>
            </w:pPr>
            <w:r w:rsidRPr="009F1D64">
              <w:rPr>
                <w:lang w:val="de-DE"/>
              </w:rPr>
              <w:t>Ad. 14</w:t>
            </w:r>
          </w:p>
        </w:tc>
        <w:tc>
          <w:tcPr>
            <w:tcW w:w="8221" w:type="dxa"/>
            <w:tcBorders>
              <w:top w:val="single" w:sz="4" w:space="0" w:color="auto"/>
              <w:left w:val="single" w:sz="4" w:space="0" w:color="auto"/>
              <w:bottom w:val="single" w:sz="4" w:space="0" w:color="auto"/>
              <w:right w:val="single" w:sz="4" w:space="0" w:color="auto"/>
            </w:tcBorders>
            <w:hideMark/>
          </w:tcPr>
          <w:p w14:paraId="1BF33172" w14:textId="77777777" w:rsidR="00C008E9" w:rsidRPr="009F1D64" w:rsidRDefault="00012F0A">
            <w:pPr>
              <w:keepNext/>
              <w:spacing w:line="256" w:lineRule="auto"/>
              <w:rPr>
                <w:lang w:val="de-DE"/>
              </w:rPr>
            </w:pPr>
            <w:r w:rsidRPr="009F1D64">
              <w:rPr>
                <w:lang w:val="de-DE"/>
              </w:rPr>
              <w:t>zu lesen: "Die Erfassungen sollten an kürzlich voll entwickelten Blättern erfolgen".</w:t>
            </w:r>
          </w:p>
        </w:tc>
      </w:tr>
      <w:tr w:rsidR="00116050" w:rsidRPr="00000B4C" w14:paraId="581F9A3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14CE9C4" w14:textId="77777777" w:rsidR="00C008E9" w:rsidRPr="009F1D64" w:rsidRDefault="00012F0A">
            <w:pPr>
              <w:spacing w:line="256" w:lineRule="auto"/>
              <w:rPr>
                <w:lang w:val="de-DE"/>
              </w:rPr>
            </w:pPr>
            <w:r w:rsidRPr="009F1D64">
              <w:rPr>
                <w:rFonts w:cs="Arial"/>
                <w:lang w:val="de-DE"/>
              </w:rPr>
              <w:t>Ad. 21</w:t>
            </w:r>
          </w:p>
        </w:tc>
        <w:tc>
          <w:tcPr>
            <w:tcW w:w="8221" w:type="dxa"/>
            <w:tcBorders>
              <w:top w:val="single" w:sz="4" w:space="0" w:color="auto"/>
              <w:left w:val="single" w:sz="4" w:space="0" w:color="auto"/>
              <w:bottom w:val="single" w:sz="4" w:space="0" w:color="auto"/>
              <w:right w:val="single" w:sz="4" w:space="0" w:color="auto"/>
            </w:tcBorders>
            <w:hideMark/>
          </w:tcPr>
          <w:p w14:paraId="2EB10528" w14:textId="77777777" w:rsidR="00C008E9" w:rsidRPr="009F1D64" w:rsidRDefault="00012F0A">
            <w:pPr>
              <w:keepNext/>
              <w:spacing w:line="256" w:lineRule="auto"/>
              <w:rPr>
                <w:lang w:val="de-DE"/>
              </w:rPr>
            </w:pPr>
            <w:r w:rsidRPr="009F1D64">
              <w:rPr>
                <w:rFonts w:cs="Arial"/>
                <w:lang w:val="de-DE"/>
              </w:rPr>
              <w:t>zu lesen "... sollte beachtet werden".</w:t>
            </w:r>
          </w:p>
        </w:tc>
      </w:tr>
      <w:tr w:rsidR="00116050" w:rsidRPr="00000B4C" w14:paraId="57C8DDB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F6CCD4F" w14:textId="77777777" w:rsidR="00C008E9" w:rsidRPr="009F1D64" w:rsidRDefault="00012F0A">
            <w:pPr>
              <w:spacing w:line="256" w:lineRule="auto"/>
              <w:rPr>
                <w:lang w:val="de-DE"/>
              </w:rPr>
            </w:pPr>
            <w:r w:rsidRPr="009F1D64">
              <w:rPr>
                <w:rFonts w:cs="Arial"/>
                <w:lang w:val="de-DE"/>
              </w:rPr>
              <w:t>Ad. 25</w:t>
            </w:r>
          </w:p>
        </w:tc>
        <w:tc>
          <w:tcPr>
            <w:tcW w:w="8221" w:type="dxa"/>
            <w:tcBorders>
              <w:top w:val="single" w:sz="4" w:space="0" w:color="auto"/>
              <w:left w:val="single" w:sz="4" w:space="0" w:color="auto"/>
              <w:bottom w:val="single" w:sz="4" w:space="0" w:color="auto"/>
              <w:right w:val="single" w:sz="4" w:space="0" w:color="auto"/>
            </w:tcBorders>
            <w:hideMark/>
          </w:tcPr>
          <w:p w14:paraId="1C0D1D8D" w14:textId="77777777" w:rsidR="00C008E9" w:rsidRPr="009F1D64" w:rsidRDefault="00012F0A">
            <w:pPr>
              <w:keepNext/>
              <w:spacing w:line="256" w:lineRule="auto"/>
              <w:rPr>
                <w:rFonts w:cs="Arial"/>
                <w:lang w:val="de-DE"/>
              </w:rPr>
            </w:pPr>
            <w:r w:rsidRPr="009F1D64">
              <w:rPr>
                <w:rFonts w:cs="Arial"/>
                <w:lang w:val="de-DE"/>
              </w:rPr>
              <w:t>- Abs. 2 und 3 sollten durch eine Erklärung für den Zustand 2 wie folgt ersetzt werden: "Bei heterozygoten Genotypen kann die männliche Sterilität segregieren. Wenn die Segregation in der vorhergesagten Weise auftritt, sollte die Sorte als teilweise vorhanden eingestuft werden."</w:t>
            </w:r>
          </w:p>
          <w:p w14:paraId="3E33797F" w14:textId="77777777" w:rsidR="00C008E9" w:rsidRPr="009F1D64" w:rsidRDefault="00012F0A">
            <w:pPr>
              <w:keepNext/>
              <w:spacing w:line="256" w:lineRule="auto"/>
              <w:rPr>
                <w:lang w:val="de-DE"/>
              </w:rPr>
            </w:pPr>
            <w:r w:rsidRPr="009F1D64">
              <w:rPr>
                <w:rFonts w:cs="Arial"/>
                <w:lang w:val="de-DE"/>
              </w:rPr>
              <w:t>- Der letzte Absatz sollte lauten: "</w:t>
            </w:r>
            <w:r w:rsidRPr="009F1D64">
              <w:rPr>
                <w:rFonts w:eastAsia="Arial" w:cs="Arial"/>
                <w:lang w:val="de-DE"/>
              </w:rPr>
              <w:t xml:space="preserve">In der Hybridproduktion wird diese Population als Mutterlinie verwendet." </w:t>
            </w:r>
            <w:r w:rsidRPr="009F1D64">
              <w:rPr>
                <w:rFonts w:cs="Arial"/>
                <w:lang w:val="de-DE"/>
              </w:rPr>
              <w:t xml:space="preserve"> </w:t>
            </w:r>
          </w:p>
        </w:tc>
      </w:tr>
      <w:tr w:rsidR="00116050" w:rsidRPr="00000B4C" w14:paraId="05EEF0B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4FEEBADA" w14:textId="77777777" w:rsidR="00C008E9" w:rsidRPr="009F1D64" w:rsidRDefault="00012F0A">
            <w:pPr>
              <w:spacing w:line="256" w:lineRule="auto"/>
              <w:rPr>
                <w:lang w:val="de-DE"/>
              </w:rPr>
            </w:pPr>
            <w:r w:rsidRPr="009F1D64">
              <w:rPr>
                <w:lang w:val="de-DE"/>
              </w:rPr>
              <w:t>Ad. 26</w:t>
            </w:r>
          </w:p>
        </w:tc>
        <w:tc>
          <w:tcPr>
            <w:tcW w:w="8221" w:type="dxa"/>
            <w:tcBorders>
              <w:top w:val="single" w:sz="4" w:space="0" w:color="auto"/>
              <w:left w:val="single" w:sz="4" w:space="0" w:color="auto"/>
              <w:bottom w:val="single" w:sz="4" w:space="0" w:color="auto"/>
              <w:right w:val="single" w:sz="4" w:space="0" w:color="auto"/>
            </w:tcBorders>
          </w:tcPr>
          <w:p w14:paraId="14832353" w14:textId="77777777" w:rsidR="00C008E9" w:rsidRPr="009F1D64" w:rsidRDefault="00012F0A">
            <w:pPr>
              <w:keepNext/>
              <w:spacing w:line="256" w:lineRule="auto"/>
              <w:rPr>
                <w:lang w:val="de-DE"/>
              </w:rPr>
            </w:pPr>
            <w:r w:rsidRPr="009F1D64">
              <w:rPr>
                <w:lang w:val="de-DE"/>
              </w:rPr>
              <w:t>muss es heißen: "Bei Sorten mit grünlich weißen und grünlich gelben unreifen Früchten, ...".</w:t>
            </w:r>
          </w:p>
        </w:tc>
      </w:tr>
      <w:tr w:rsidR="00116050" w:rsidRPr="009F1D64" w14:paraId="1A48B49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A961E02" w14:textId="77777777" w:rsidR="00C008E9" w:rsidRPr="009F1D64" w:rsidRDefault="00012F0A">
            <w:pPr>
              <w:spacing w:line="256" w:lineRule="auto"/>
              <w:rPr>
                <w:lang w:val="de-DE"/>
              </w:rPr>
            </w:pPr>
            <w:r w:rsidRPr="009F1D64">
              <w:rPr>
                <w:lang w:val="de-DE"/>
              </w:rPr>
              <w:t>Anzeige 30</w:t>
            </w:r>
          </w:p>
        </w:tc>
        <w:tc>
          <w:tcPr>
            <w:tcW w:w="8221" w:type="dxa"/>
            <w:tcBorders>
              <w:top w:val="single" w:sz="4" w:space="0" w:color="auto"/>
              <w:left w:val="single" w:sz="4" w:space="0" w:color="auto"/>
              <w:bottom w:val="single" w:sz="4" w:space="0" w:color="auto"/>
              <w:right w:val="single" w:sz="4" w:space="0" w:color="auto"/>
            </w:tcBorders>
            <w:hideMark/>
          </w:tcPr>
          <w:p w14:paraId="2C0A1808" w14:textId="77777777" w:rsidR="00C008E9" w:rsidRPr="009F1D64" w:rsidRDefault="00012F0A">
            <w:pPr>
              <w:keepNext/>
              <w:spacing w:line="256" w:lineRule="auto"/>
              <w:rPr>
                <w:lang w:val="de-DE"/>
              </w:rPr>
            </w:pPr>
            <w:r w:rsidRPr="009F1D64">
              <w:rPr>
                <w:lang w:val="de-DE"/>
              </w:rPr>
              <w:t xml:space="preserve">sollte lauten: "Die Erfassungen der Fruchtlänge sollten den Stiel nicht einschließen. </w:t>
            </w:r>
            <w:r w:rsidRPr="009F1D64">
              <w:rPr>
                <w:rFonts w:cs="Arial"/>
                <w:lang w:val="de-DE"/>
              </w:rPr>
              <w:t xml:space="preserve">... </w:t>
            </w:r>
            <w:r w:rsidRPr="009F1D64">
              <w:rPr>
                <w:rFonts w:eastAsia="Arial" w:cs="Arial"/>
                <w:lang w:val="de-DE"/>
              </w:rPr>
              <w:t xml:space="preserve">Die Länge der Frucht mit </w:t>
            </w:r>
            <w:r w:rsidRPr="009F1D64">
              <w:rPr>
                <w:rFonts w:cs="Arial"/>
                <w:lang w:val="de-DE"/>
              </w:rPr>
              <w:t>Stielhöhle ..."</w:t>
            </w:r>
          </w:p>
        </w:tc>
      </w:tr>
      <w:tr w:rsidR="00116050" w:rsidRPr="009F1D64" w14:paraId="08579F9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243C0FD" w14:textId="77777777" w:rsidR="00C008E9" w:rsidRPr="009F1D64" w:rsidRDefault="00012F0A">
            <w:pPr>
              <w:spacing w:line="256" w:lineRule="auto"/>
              <w:rPr>
                <w:lang w:val="de-DE"/>
              </w:rPr>
            </w:pPr>
            <w:r w:rsidRPr="009F1D64">
              <w:rPr>
                <w:lang w:val="de-DE"/>
              </w:rPr>
              <w:t>Ad. 32</w:t>
            </w:r>
          </w:p>
        </w:tc>
        <w:tc>
          <w:tcPr>
            <w:tcW w:w="8221" w:type="dxa"/>
            <w:tcBorders>
              <w:top w:val="single" w:sz="4" w:space="0" w:color="auto"/>
              <w:left w:val="single" w:sz="4" w:space="0" w:color="auto"/>
              <w:bottom w:val="single" w:sz="4" w:space="0" w:color="auto"/>
              <w:right w:val="single" w:sz="4" w:space="0" w:color="auto"/>
            </w:tcBorders>
            <w:hideMark/>
          </w:tcPr>
          <w:p w14:paraId="2C4FB175" w14:textId="77777777" w:rsidR="00C008E9" w:rsidRPr="009F1D64" w:rsidRDefault="00012F0A">
            <w:pPr>
              <w:keepNext/>
              <w:spacing w:line="256" w:lineRule="auto"/>
              <w:rPr>
                <w:iCs/>
                <w:lang w:val="de-DE"/>
              </w:rPr>
            </w:pPr>
            <w:r w:rsidRPr="009F1D64">
              <w:rPr>
                <w:iCs/>
                <w:lang w:val="de-DE"/>
              </w:rPr>
              <w:t>den Satz zu streichen</w:t>
            </w:r>
          </w:p>
        </w:tc>
      </w:tr>
      <w:tr w:rsidR="00116050" w:rsidRPr="00000B4C" w14:paraId="1E8632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2492EFCD" w14:textId="77777777" w:rsidR="00C008E9" w:rsidRPr="009F1D64" w:rsidRDefault="00012F0A">
            <w:pPr>
              <w:spacing w:line="256" w:lineRule="auto"/>
              <w:rPr>
                <w:lang w:val="de-DE"/>
              </w:rPr>
            </w:pPr>
            <w:r w:rsidRPr="009F1D64">
              <w:rPr>
                <w:lang w:val="de-DE"/>
              </w:rPr>
              <w:t>Ad. 34</w:t>
            </w:r>
          </w:p>
        </w:tc>
        <w:tc>
          <w:tcPr>
            <w:tcW w:w="8221" w:type="dxa"/>
            <w:tcBorders>
              <w:top w:val="single" w:sz="4" w:space="0" w:color="auto"/>
              <w:left w:val="single" w:sz="4" w:space="0" w:color="auto"/>
              <w:bottom w:val="single" w:sz="4" w:space="0" w:color="auto"/>
              <w:right w:val="single" w:sz="4" w:space="0" w:color="auto"/>
            </w:tcBorders>
          </w:tcPr>
          <w:p w14:paraId="340653EE" w14:textId="77777777" w:rsidR="00C008E9" w:rsidRPr="009F1D64" w:rsidRDefault="00012F0A">
            <w:pPr>
              <w:rPr>
                <w:rFonts w:eastAsia="Arial" w:cs="Arial"/>
                <w:iCs/>
                <w:color w:val="000000"/>
                <w:lang w:val="de-DE"/>
              </w:rPr>
            </w:pPr>
            <w:r w:rsidRPr="009F1D64">
              <w:rPr>
                <w:iCs/>
                <w:lang w:val="de-DE"/>
              </w:rPr>
              <w:t xml:space="preserve">sollte lauten "... </w:t>
            </w:r>
            <w:r w:rsidRPr="009F1D64">
              <w:rPr>
                <w:rFonts w:eastAsia="Arial" w:cs="Arial"/>
                <w:iCs/>
                <w:color w:val="000000"/>
                <w:lang w:val="de-DE"/>
              </w:rPr>
              <w:t>Die vorherrschende Ausprägung sollte bewertet werden".</w:t>
            </w:r>
          </w:p>
          <w:p w14:paraId="71CE9DBC" w14:textId="77777777" w:rsidR="00116050" w:rsidRPr="009F1D64" w:rsidDel="001F1F6F" w:rsidRDefault="00116050" w:rsidP="00641C0C">
            <w:pPr>
              <w:keepNext/>
              <w:spacing w:line="256" w:lineRule="auto"/>
              <w:rPr>
                <w:iCs/>
                <w:lang w:val="de-DE"/>
              </w:rPr>
            </w:pPr>
          </w:p>
        </w:tc>
      </w:tr>
      <w:tr w:rsidR="00116050" w:rsidRPr="00000B4C" w14:paraId="37A847A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1D3B0733" w14:textId="77777777" w:rsidR="00C008E9" w:rsidRPr="009F1D64" w:rsidRDefault="00012F0A">
            <w:pPr>
              <w:spacing w:line="256" w:lineRule="auto"/>
              <w:rPr>
                <w:lang w:val="de-DE"/>
              </w:rPr>
            </w:pPr>
            <w:r w:rsidRPr="009F1D64">
              <w:rPr>
                <w:lang w:val="de-DE"/>
              </w:rPr>
              <w:t>Ad. 41</w:t>
            </w:r>
          </w:p>
        </w:tc>
        <w:tc>
          <w:tcPr>
            <w:tcW w:w="8221" w:type="dxa"/>
            <w:tcBorders>
              <w:top w:val="single" w:sz="4" w:space="0" w:color="auto"/>
              <w:left w:val="single" w:sz="4" w:space="0" w:color="auto"/>
              <w:bottom w:val="single" w:sz="4" w:space="0" w:color="auto"/>
              <w:right w:val="single" w:sz="4" w:space="0" w:color="auto"/>
            </w:tcBorders>
          </w:tcPr>
          <w:p w14:paraId="7C8FE745" w14:textId="77777777" w:rsidR="00C008E9" w:rsidRPr="009F1D64" w:rsidRDefault="00012F0A">
            <w:pPr>
              <w:rPr>
                <w:iCs/>
                <w:lang w:val="de-DE"/>
              </w:rPr>
            </w:pPr>
            <w:r w:rsidRPr="009F1D64">
              <w:rPr>
                <w:iCs/>
                <w:lang w:val="de-DE"/>
              </w:rPr>
              <w:t>Aufnahme der Beispielsorte "Lamuyo" für rot/medium</w:t>
            </w:r>
          </w:p>
        </w:tc>
      </w:tr>
      <w:tr w:rsidR="00116050" w:rsidRPr="00000B4C" w14:paraId="16D8677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4DD21980" w14:textId="77777777" w:rsidR="00C008E9" w:rsidRPr="009F1D64" w:rsidRDefault="00012F0A">
            <w:pPr>
              <w:spacing w:line="256" w:lineRule="auto"/>
              <w:rPr>
                <w:lang w:val="de-DE"/>
              </w:rPr>
            </w:pPr>
            <w:r w:rsidRPr="009F1D64">
              <w:rPr>
                <w:lang w:val="de-DE"/>
              </w:rPr>
              <w:t>Ad. 51</w:t>
            </w:r>
          </w:p>
        </w:tc>
        <w:tc>
          <w:tcPr>
            <w:tcW w:w="8221" w:type="dxa"/>
            <w:tcBorders>
              <w:top w:val="single" w:sz="4" w:space="0" w:color="auto"/>
              <w:left w:val="single" w:sz="4" w:space="0" w:color="auto"/>
              <w:bottom w:val="single" w:sz="4" w:space="0" w:color="auto"/>
              <w:right w:val="single" w:sz="4" w:space="0" w:color="auto"/>
            </w:tcBorders>
          </w:tcPr>
          <w:p w14:paraId="10292E0D" w14:textId="77777777" w:rsidR="00C008E9" w:rsidRPr="009F1D64" w:rsidRDefault="00012F0A">
            <w:pPr>
              <w:keepNext/>
              <w:spacing w:line="256" w:lineRule="auto"/>
              <w:rPr>
                <w:i/>
                <w:lang w:val="de-DE"/>
              </w:rPr>
            </w:pPr>
            <w:r w:rsidRPr="009F1D64">
              <w:rPr>
                <w:rFonts w:eastAsia="Arial" w:cs="Arial"/>
                <w:color w:val="000000"/>
                <w:lang w:val="de-DE"/>
              </w:rPr>
              <w:t>sollte lauten: "Die Erfassungen sollten in der Mitte des Stiels erfolgen".</w:t>
            </w:r>
          </w:p>
        </w:tc>
      </w:tr>
      <w:tr w:rsidR="00116050" w:rsidRPr="00000B4C" w14:paraId="212EDF0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7050ECE" w14:textId="77777777" w:rsidR="00C008E9" w:rsidRPr="009F1D64" w:rsidRDefault="00012F0A">
            <w:pPr>
              <w:spacing w:line="256" w:lineRule="auto"/>
              <w:rPr>
                <w:lang w:val="de-DE"/>
              </w:rPr>
            </w:pPr>
            <w:r w:rsidRPr="009F1D64">
              <w:rPr>
                <w:lang w:val="de-DE"/>
              </w:rPr>
              <w:t>Ad. 52</w:t>
            </w:r>
          </w:p>
        </w:tc>
        <w:tc>
          <w:tcPr>
            <w:tcW w:w="8221" w:type="dxa"/>
            <w:tcBorders>
              <w:top w:val="single" w:sz="4" w:space="0" w:color="auto"/>
              <w:left w:val="single" w:sz="4" w:space="0" w:color="auto"/>
              <w:bottom w:val="single" w:sz="4" w:space="0" w:color="auto"/>
              <w:right w:val="single" w:sz="4" w:space="0" w:color="auto"/>
            </w:tcBorders>
            <w:hideMark/>
          </w:tcPr>
          <w:p w14:paraId="6815A384" w14:textId="77777777" w:rsidR="00C008E9" w:rsidRPr="009F1D64" w:rsidRDefault="00012F0A">
            <w:pPr>
              <w:keepNext/>
              <w:spacing w:line="256" w:lineRule="auto"/>
              <w:rPr>
                <w:rFonts w:eastAsia="Arial" w:cs="Arial"/>
                <w:color w:val="000000"/>
                <w:lang w:val="de-DE"/>
              </w:rPr>
            </w:pPr>
            <w:r w:rsidRPr="009F1D64">
              <w:rPr>
                <w:rFonts w:eastAsia="Arial" w:cs="Arial"/>
                <w:color w:val="000000"/>
                <w:lang w:val="de-DE"/>
              </w:rPr>
              <w:t xml:space="preserve">Der Verweis auf (3) erhält folgenden Wortlaut: "...oder die Frucht einschließlich ihrer Schulter umhüllen (3), ....". </w:t>
            </w:r>
          </w:p>
        </w:tc>
      </w:tr>
      <w:tr w:rsidR="00116050" w:rsidRPr="00000B4C" w14:paraId="5A85106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E2E4AB0" w14:textId="77777777" w:rsidR="00C008E9" w:rsidRPr="00E57BE7" w:rsidRDefault="00012F0A">
            <w:pPr>
              <w:spacing w:line="256" w:lineRule="auto"/>
              <w:jc w:val="left"/>
            </w:pPr>
            <w:r w:rsidRPr="00E57BE7">
              <w:lastRenderedPageBreak/>
              <w:t>Ad. 54, Ad. 57, Ad. 60, Ad. 61, Ad. 62, Ad. 63, Ad. 66 9.1</w:t>
            </w:r>
          </w:p>
        </w:tc>
        <w:tc>
          <w:tcPr>
            <w:tcW w:w="8221" w:type="dxa"/>
            <w:tcBorders>
              <w:top w:val="single" w:sz="4" w:space="0" w:color="auto"/>
              <w:left w:val="single" w:sz="4" w:space="0" w:color="auto"/>
              <w:bottom w:val="single" w:sz="4" w:space="0" w:color="auto"/>
              <w:right w:val="single" w:sz="4" w:space="0" w:color="auto"/>
            </w:tcBorders>
            <w:hideMark/>
          </w:tcPr>
          <w:p w14:paraId="70F3F82F" w14:textId="77777777" w:rsidR="00C008E9" w:rsidRPr="009F1D64" w:rsidRDefault="00012F0A">
            <w:pPr>
              <w:keepNext/>
              <w:spacing w:line="256" w:lineRule="auto"/>
              <w:rPr>
                <w:rFonts w:eastAsia="Arial" w:cs="Arial"/>
                <w:color w:val="000000"/>
                <w:lang w:val="de-DE"/>
              </w:rPr>
            </w:pPr>
            <w:r w:rsidRPr="009F1D64">
              <w:rPr>
                <w:rFonts w:eastAsia="Arial" w:cs="Arial"/>
                <w:color w:val="000000"/>
                <w:lang w:val="de-DE"/>
              </w:rPr>
              <w:t xml:space="preserve">muss es heißen "mindestens xx Pflanzen" (falls nicht enthalten, das Wort Pflanzen hinzufügen) </w:t>
            </w:r>
          </w:p>
        </w:tc>
      </w:tr>
      <w:tr w:rsidR="00116050" w:rsidRPr="009F1D64" w14:paraId="3502DAC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DD2CD21" w14:textId="77777777" w:rsidR="00C008E9" w:rsidRPr="009F1D64" w:rsidRDefault="00012F0A">
            <w:pPr>
              <w:spacing w:line="256" w:lineRule="auto"/>
              <w:jc w:val="left"/>
              <w:rPr>
                <w:lang w:val="de-DE"/>
              </w:rPr>
            </w:pPr>
            <w:r w:rsidRPr="009F1D64">
              <w:rPr>
                <w:lang w:val="de-DE"/>
              </w:rPr>
              <w:t>Ad. 66, 12.</w:t>
            </w:r>
          </w:p>
        </w:tc>
        <w:tc>
          <w:tcPr>
            <w:tcW w:w="8221" w:type="dxa"/>
            <w:tcBorders>
              <w:top w:val="single" w:sz="4" w:space="0" w:color="auto"/>
              <w:left w:val="single" w:sz="4" w:space="0" w:color="auto"/>
              <w:bottom w:val="single" w:sz="4" w:space="0" w:color="auto"/>
              <w:right w:val="single" w:sz="4" w:space="0" w:color="auto"/>
            </w:tcBorders>
          </w:tcPr>
          <w:p w14:paraId="5B144E0B"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zum Löschen der Grafik</w:t>
            </w:r>
          </w:p>
        </w:tc>
      </w:tr>
      <w:tr w:rsidR="00116050" w:rsidRPr="00000B4C" w14:paraId="76E582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498FFBE1" w14:textId="77777777" w:rsidR="00C008E9" w:rsidRPr="009F1D64" w:rsidRDefault="00012F0A">
            <w:pPr>
              <w:spacing w:line="256" w:lineRule="auto"/>
              <w:jc w:val="left"/>
              <w:rPr>
                <w:lang w:val="de-DE"/>
              </w:rPr>
            </w:pPr>
            <w:r w:rsidRPr="009F1D64">
              <w:rPr>
                <w:lang w:val="de-DE"/>
              </w:rPr>
              <w:t>TQ 4.2.1</w:t>
            </w:r>
          </w:p>
        </w:tc>
        <w:tc>
          <w:tcPr>
            <w:tcW w:w="8221" w:type="dxa"/>
            <w:tcBorders>
              <w:top w:val="single" w:sz="4" w:space="0" w:color="auto"/>
              <w:left w:val="single" w:sz="4" w:space="0" w:color="auto"/>
              <w:bottom w:val="single" w:sz="4" w:space="0" w:color="auto"/>
              <w:right w:val="single" w:sz="4" w:space="0" w:color="auto"/>
            </w:tcBorders>
          </w:tcPr>
          <w:p w14:paraId="33BEBCAF"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 "Inzuchtlinie" hinzufügen</w:t>
            </w:r>
          </w:p>
          <w:p w14:paraId="3759462A"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 "Selbstbestäubung" zu streichen</w:t>
            </w:r>
          </w:p>
        </w:tc>
      </w:tr>
      <w:tr w:rsidR="00116050" w:rsidRPr="00000B4C" w14:paraId="1E3356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5DD653F2" w14:textId="77777777" w:rsidR="00C008E9" w:rsidRPr="009F1D64" w:rsidRDefault="00012F0A">
            <w:pPr>
              <w:spacing w:line="256" w:lineRule="auto"/>
              <w:jc w:val="left"/>
              <w:rPr>
                <w:lang w:val="de-DE"/>
              </w:rPr>
            </w:pPr>
            <w:r w:rsidRPr="009F1D64">
              <w:rPr>
                <w:lang w:val="de-DE"/>
              </w:rPr>
              <w:t>TQ 4.2.2</w:t>
            </w:r>
          </w:p>
        </w:tc>
        <w:tc>
          <w:tcPr>
            <w:tcW w:w="8221" w:type="dxa"/>
            <w:tcBorders>
              <w:top w:val="single" w:sz="4" w:space="0" w:color="auto"/>
              <w:left w:val="single" w:sz="4" w:space="0" w:color="auto"/>
              <w:bottom w:val="single" w:sz="4" w:space="0" w:color="auto"/>
              <w:right w:val="single" w:sz="4" w:space="0" w:color="auto"/>
            </w:tcBorders>
          </w:tcPr>
          <w:p w14:paraId="025F5458"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sollte vegetative Vermehrung mit den Optionen Stecklinge, In-vitro-Vermehrung, Sonstige lauten und 4.2.3 Sonstige hinzufügen</w:t>
            </w:r>
          </w:p>
        </w:tc>
      </w:tr>
      <w:tr w:rsidR="00116050" w:rsidRPr="00000B4C" w14:paraId="5B868C5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2990EAC" w14:textId="77777777" w:rsidR="00C008E9" w:rsidRPr="009F1D64" w:rsidRDefault="00012F0A">
            <w:pPr>
              <w:spacing w:line="256" w:lineRule="auto"/>
              <w:rPr>
                <w:lang w:val="de-DE"/>
              </w:rPr>
            </w:pPr>
            <w:r w:rsidRPr="009F1D64">
              <w:rPr>
                <w:lang w:val="de-DE"/>
              </w:rPr>
              <w:t>TQ 7.3</w:t>
            </w:r>
          </w:p>
        </w:tc>
        <w:tc>
          <w:tcPr>
            <w:tcW w:w="8221" w:type="dxa"/>
            <w:tcBorders>
              <w:top w:val="single" w:sz="4" w:space="0" w:color="auto"/>
              <w:left w:val="single" w:sz="4" w:space="0" w:color="auto"/>
              <w:bottom w:val="single" w:sz="4" w:space="0" w:color="auto"/>
              <w:right w:val="single" w:sz="4" w:space="0" w:color="auto"/>
            </w:tcBorders>
            <w:hideMark/>
          </w:tcPr>
          <w:p w14:paraId="34D49C8D" w14:textId="77777777" w:rsidR="00C008E9" w:rsidRPr="009F1D64" w:rsidRDefault="00012F0A">
            <w:pPr>
              <w:keepNext/>
              <w:spacing w:line="256" w:lineRule="auto"/>
              <w:rPr>
                <w:lang w:val="de-DE"/>
              </w:rPr>
            </w:pPr>
            <w:r w:rsidRPr="009F1D64">
              <w:rPr>
                <w:lang w:val="de-DE"/>
              </w:rPr>
              <w:t>Der letzte Satz sollte lauten: "...</w:t>
            </w:r>
            <w:r w:rsidRPr="009F1D64">
              <w:rPr>
                <w:rFonts w:eastAsia="Arial" w:cs="Arial"/>
                <w:color w:val="000000"/>
                <w:lang w:val="de-DE"/>
              </w:rPr>
              <w:t xml:space="preserve">ein repräsentatives Farbfoto der Sorte liegt dem Technischen Fragebogen bei." </w:t>
            </w:r>
          </w:p>
        </w:tc>
      </w:tr>
    </w:tbl>
    <w:p w14:paraId="53C1B0A7" w14:textId="77777777" w:rsidR="00116050" w:rsidRPr="009F1D64" w:rsidRDefault="00116050" w:rsidP="00116050">
      <w:pPr>
        <w:rPr>
          <w:lang w:val="de-DE"/>
        </w:rPr>
      </w:pPr>
    </w:p>
    <w:p w14:paraId="48A2DD78" w14:textId="77777777" w:rsidR="00116050" w:rsidRPr="009F1D64" w:rsidRDefault="00116050" w:rsidP="00116050">
      <w:pPr>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9F1D64" w14:paraId="21F91138" w14:textId="77777777" w:rsidTr="00641C0C">
        <w:trPr>
          <w:cantSplit/>
        </w:trPr>
        <w:tc>
          <w:tcPr>
            <w:tcW w:w="2689" w:type="dxa"/>
            <w:shd w:val="clear" w:color="auto" w:fill="D9D9D9" w:themeFill="background1" w:themeFillShade="D9"/>
          </w:tcPr>
          <w:p w14:paraId="2B172687" w14:textId="77777777" w:rsidR="00C008E9" w:rsidRPr="009F1D64" w:rsidRDefault="00012F0A">
            <w:pPr>
              <w:keepNext/>
              <w:spacing w:before="60" w:after="60"/>
              <w:rPr>
                <w:b/>
                <w:bCs/>
                <w:lang w:val="de-DE"/>
              </w:rPr>
            </w:pPr>
            <w:r w:rsidRPr="009F1D64">
              <w:rPr>
                <w:b/>
                <w:bCs/>
                <w:lang w:val="de-DE"/>
              </w:rPr>
              <w:t>TG/105/5(proj.4)</w:t>
            </w:r>
          </w:p>
        </w:tc>
        <w:tc>
          <w:tcPr>
            <w:tcW w:w="6972" w:type="dxa"/>
            <w:shd w:val="clear" w:color="auto" w:fill="D9D9D9" w:themeFill="background1" w:themeFillShade="D9"/>
          </w:tcPr>
          <w:p w14:paraId="322DCC08" w14:textId="77777777" w:rsidR="00C008E9" w:rsidRPr="009F1D64" w:rsidRDefault="00012F0A">
            <w:pPr>
              <w:keepNext/>
              <w:tabs>
                <w:tab w:val="right" w:pos="2473"/>
              </w:tabs>
              <w:adjustRightInd w:val="0"/>
              <w:snapToGrid w:val="0"/>
              <w:spacing w:before="60" w:after="60"/>
              <w:jc w:val="left"/>
              <w:rPr>
                <w:rFonts w:cs="Arial"/>
                <w:b/>
                <w:bCs/>
                <w:lang w:val="de-DE"/>
              </w:rPr>
            </w:pPr>
            <w:r w:rsidRPr="009F1D64">
              <w:rPr>
                <w:rFonts w:eastAsia="Arial" w:cs="Arial"/>
                <w:b/>
                <w:bCs/>
                <w:color w:val="000000"/>
                <w:lang w:val="de-DE"/>
              </w:rPr>
              <w:t>Chinakohl</w:t>
            </w:r>
          </w:p>
        </w:tc>
      </w:tr>
    </w:tbl>
    <w:p w14:paraId="6B1661AA" w14:textId="77777777" w:rsidR="00116050" w:rsidRPr="009F1D64" w:rsidRDefault="00116050" w:rsidP="00116050">
      <w:pPr>
        <w:rPr>
          <w:lang w:val="de-DE"/>
        </w:rPr>
      </w:pPr>
    </w:p>
    <w:p w14:paraId="54ADAC2B" w14:textId="77777777" w:rsidR="00C008E9" w:rsidRPr="009F1D64" w:rsidRDefault="00012F0A">
      <w:pPr>
        <w:ind w:firstLine="567"/>
        <w:rPr>
          <w:lang w:val="de-DE"/>
        </w:rPr>
      </w:pPr>
      <w:r w:rsidRPr="009F1D64">
        <w:rPr>
          <w:lang w:val="de-DE"/>
        </w:rPr>
        <w:t>Der TC-EDC prüfte das Dokument TG/105/5(proj.4) und gab die in der nachstehenden Tabelle aufgeführten Empfehlungen ab.</w:t>
      </w:r>
    </w:p>
    <w:p w14:paraId="25B2DFBD" w14:textId="77777777" w:rsidR="00116050" w:rsidRPr="009F1D64" w:rsidRDefault="00116050" w:rsidP="00116050">
      <w:pPr>
        <w:jc w:val="left"/>
        <w:rPr>
          <w:lang w:val="de-DE"/>
        </w:rPr>
      </w:pPr>
    </w:p>
    <w:p w14:paraId="5A3E21A3" w14:textId="7938B7A9"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sidRPr="00000B4C">
        <w:rPr>
          <w:lang w:val="de-DE"/>
        </w:rPr>
        <w:t>Chinakohl</w:t>
      </w:r>
      <w:r w:rsidRPr="009F1D64">
        <w:rPr>
          <w:lang w:val="de-DE"/>
        </w:rPr>
        <w:t>, vorbehaltlich der Zustimmung des federführenden Sachverständigen zu den abgegebenen Empfehlungen, an den TC zur Annahme auf dem Schriftweg weitergeleitet werden soll.</w:t>
      </w:r>
    </w:p>
    <w:p w14:paraId="1C9D4B1A" w14:textId="77777777" w:rsidR="00116050" w:rsidRPr="009F1D64" w:rsidRDefault="00116050" w:rsidP="00116050">
      <w:pPr>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000B4C" w14:paraId="37F9F2EF"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tcPr>
          <w:p w14:paraId="5956D29A" w14:textId="77777777" w:rsidR="00C008E9" w:rsidRPr="009F1D64" w:rsidRDefault="00012F0A">
            <w:pPr>
              <w:keepNext/>
              <w:spacing w:line="256" w:lineRule="auto"/>
              <w:rPr>
                <w:rFonts w:cs="Arial"/>
                <w:color w:val="000000"/>
                <w:lang w:val="de-DE"/>
              </w:rPr>
            </w:pPr>
            <w:r w:rsidRPr="009F1D64">
              <w:rPr>
                <w:lang w:val="de-DE"/>
              </w:rPr>
              <w:t xml:space="preserve">Zeichen. 5 </w:t>
            </w:r>
          </w:p>
        </w:tc>
        <w:tc>
          <w:tcPr>
            <w:tcW w:w="8221" w:type="dxa"/>
            <w:tcBorders>
              <w:top w:val="single" w:sz="4" w:space="0" w:color="auto"/>
              <w:left w:val="single" w:sz="4" w:space="0" w:color="auto"/>
              <w:bottom w:val="single" w:sz="4" w:space="0" w:color="auto"/>
              <w:right w:val="single" w:sz="4" w:space="0" w:color="auto"/>
            </w:tcBorders>
          </w:tcPr>
          <w:p w14:paraId="72DA3396" w14:textId="77777777" w:rsidR="00C008E9" w:rsidRPr="009F1D64" w:rsidRDefault="00012F0A">
            <w:pPr>
              <w:keepNext/>
              <w:spacing w:line="256" w:lineRule="auto"/>
              <w:rPr>
                <w:lang w:val="de-DE"/>
              </w:rPr>
            </w:pPr>
            <w:r w:rsidRPr="009F1D64">
              <w:rPr>
                <w:lang w:val="de-DE"/>
              </w:rPr>
              <w:t xml:space="preserve">Ziffer 5 sollte lauten "sehr schmal verkehrt eiförmig". </w:t>
            </w:r>
          </w:p>
        </w:tc>
      </w:tr>
      <w:tr w:rsidR="00116050" w:rsidRPr="009F1D64" w14:paraId="4FEB6FEA"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AE994F7" w14:textId="77777777" w:rsidR="00C008E9" w:rsidRPr="009F1D64" w:rsidRDefault="00012F0A">
            <w:pPr>
              <w:spacing w:line="256" w:lineRule="auto"/>
              <w:rPr>
                <w:lang w:val="de-DE"/>
              </w:rPr>
            </w:pPr>
            <w:r w:rsidRPr="009F1D64">
              <w:rPr>
                <w:rFonts w:cs="Arial"/>
                <w:color w:val="000000"/>
                <w:lang w:val="de-DE"/>
              </w:rPr>
              <w:t>Zeichen. 6</w:t>
            </w:r>
          </w:p>
        </w:tc>
        <w:tc>
          <w:tcPr>
            <w:tcW w:w="8221" w:type="dxa"/>
            <w:tcBorders>
              <w:top w:val="single" w:sz="4" w:space="0" w:color="auto"/>
              <w:left w:val="single" w:sz="4" w:space="0" w:color="auto"/>
              <w:bottom w:val="single" w:sz="4" w:space="0" w:color="auto"/>
              <w:right w:val="single" w:sz="4" w:space="0" w:color="auto"/>
            </w:tcBorders>
            <w:hideMark/>
          </w:tcPr>
          <w:p w14:paraId="3E048EEA" w14:textId="77777777" w:rsidR="00C008E9" w:rsidRPr="009F1D64" w:rsidRDefault="00012F0A">
            <w:pPr>
              <w:keepNext/>
              <w:spacing w:line="256" w:lineRule="auto"/>
              <w:rPr>
                <w:lang w:val="de-DE"/>
              </w:rPr>
            </w:pPr>
            <w:r w:rsidRPr="009F1D64">
              <w:rPr>
                <w:lang w:val="de-DE"/>
              </w:rPr>
              <w:t>Anmerkung 3 sollte lauten "abschneiden".</w:t>
            </w:r>
            <w:r w:rsidRPr="009F1D64">
              <w:rPr>
                <w:lang w:val="de-DE"/>
              </w:rPr>
              <w:tab/>
            </w:r>
          </w:p>
        </w:tc>
      </w:tr>
      <w:tr w:rsidR="00116050" w:rsidRPr="00000B4C" w14:paraId="57EC7A03"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163133BC" w14:textId="77777777" w:rsidR="00C008E9" w:rsidRPr="009F1D64" w:rsidRDefault="00012F0A">
            <w:pPr>
              <w:spacing w:line="256" w:lineRule="auto"/>
              <w:jc w:val="left"/>
              <w:rPr>
                <w:rFonts w:cs="Arial"/>
                <w:color w:val="000000"/>
                <w:lang w:val="de-DE"/>
              </w:rPr>
            </w:pPr>
            <w:r w:rsidRPr="009F1D64">
              <w:rPr>
                <w:lang w:val="de-DE"/>
              </w:rPr>
              <w:t>Zeichen. 16</w:t>
            </w:r>
          </w:p>
        </w:tc>
        <w:tc>
          <w:tcPr>
            <w:tcW w:w="8221" w:type="dxa"/>
            <w:tcBorders>
              <w:top w:val="single" w:sz="4" w:space="0" w:color="auto"/>
              <w:left w:val="single" w:sz="4" w:space="0" w:color="auto"/>
              <w:bottom w:val="single" w:sz="4" w:space="0" w:color="auto"/>
              <w:right w:val="single" w:sz="4" w:space="0" w:color="auto"/>
            </w:tcBorders>
          </w:tcPr>
          <w:p w14:paraId="789A70F6" w14:textId="77777777" w:rsidR="00C008E9" w:rsidRPr="009F1D64" w:rsidRDefault="00012F0A">
            <w:pPr>
              <w:keepNext/>
              <w:spacing w:line="256" w:lineRule="auto"/>
              <w:rPr>
                <w:lang w:val="de-DE"/>
              </w:rPr>
            </w:pPr>
            <w:r w:rsidRPr="009F1D64">
              <w:rPr>
                <w:lang w:val="de-DE"/>
              </w:rPr>
              <w:t>muss es heißen: "Äußeres Blatt: Randeinschnitte am basalen Teil".</w:t>
            </w:r>
          </w:p>
        </w:tc>
      </w:tr>
      <w:tr w:rsidR="00116050" w:rsidRPr="00000B4C" w14:paraId="637B1E4F"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2611AD9E" w14:textId="77777777" w:rsidR="00C008E9" w:rsidRPr="009F1D64" w:rsidRDefault="00012F0A">
            <w:pPr>
              <w:spacing w:line="256" w:lineRule="auto"/>
              <w:jc w:val="left"/>
              <w:rPr>
                <w:lang w:val="de-DE"/>
              </w:rPr>
            </w:pPr>
            <w:r w:rsidRPr="009F1D64">
              <w:rPr>
                <w:lang w:val="de-DE"/>
              </w:rPr>
              <w:t>Zeichen. 19</w:t>
            </w:r>
          </w:p>
        </w:tc>
        <w:tc>
          <w:tcPr>
            <w:tcW w:w="8221" w:type="dxa"/>
            <w:tcBorders>
              <w:top w:val="single" w:sz="4" w:space="0" w:color="auto"/>
              <w:left w:val="single" w:sz="4" w:space="0" w:color="auto"/>
              <w:bottom w:val="single" w:sz="4" w:space="0" w:color="auto"/>
              <w:right w:val="single" w:sz="4" w:space="0" w:color="auto"/>
            </w:tcBorders>
          </w:tcPr>
          <w:p w14:paraId="0F3E48CA" w14:textId="77777777" w:rsidR="00C008E9" w:rsidRPr="009F1D64" w:rsidRDefault="00012F0A">
            <w:pPr>
              <w:keepNext/>
              <w:spacing w:line="256" w:lineRule="auto"/>
              <w:rPr>
                <w:lang w:val="de-DE"/>
              </w:rPr>
            </w:pPr>
            <w:r w:rsidRPr="009F1D64">
              <w:rPr>
                <w:lang w:val="de-DE"/>
              </w:rPr>
              <w:t>muss es heißen "Äußeres Blatt: Profil der Mittelrippe im Querschnitt".</w:t>
            </w:r>
          </w:p>
        </w:tc>
      </w:tr>
      <w:tr w:rsidR="00116050" w:rsidRPr="009F1D64" w14:paraId="6E721900"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0546ADFF" w14:textId="77777777" w:rsidR="00C008E9" w:rsidRPr="009F1D64" w:rsidRDefault="00012F0A">
            <w:pPr>
              <w:spacing w:line="256" w:lineRule="auto"/>
              <w:rPr>
                <w:lang w:val="de-DE"/>
              </w:rPr>
            </w:pPr>
            <w:r w:rsidRPr="009F1D64">
              <w:rPr>
                <w:rFonts w:cs="Arial"/>
                <w:color w:val="000000"/>
                <w:lang w:val="de-DE"/>
              </w:rPr>
              <w:t>Zeichen. 30</w:t>
            </w:r>
          </w:p>
        </w:tc>
        <w:tc>
          <w:tcPr>
            <w:tcW w:w="8221" w:type="dxa"/>
            <w:tcBorders>
              <w:top w:val="single" w:sz="4" w:space="0" w:color="auto"/>
              <w:left w:val="single" w:sz="4" w:space="0" w:color="auto"/>
              <w:bottom w:val="single" w:sz="4" w:space="0" w:color="auto"/>
              <w:right w:val="single" w:sz="4" w:space="0" w:color="auto"/>
            </w:tcBorders>
            <w:hideMark/>
          </w:tcPr>
          <w:p w14:paraId="038DB554" w14:textId="77777777" w:rsidR="00C008E9" w:rsidRPr="009F1D64" w:rsidRDefault="00012F0A">
            <w:pPr>
              <w:keepNext/>
              <w:spacing w:line="256" w:lineRule="auto"/>
              <w:rPr>
                <w:lang w:val="de-DE"/>
              </w:rPr>
            </w:pPr>
            <w:r w:rsidRPr="009F1D64">
              <w:rPr>
                <w:lang w:val="de-DE"/>
              </w:rPr>
              <w:t>Anmerkung 2 sollte lauten "gerundet".</w:t>
            </w:r>
          </w:p>
        </w:tc>
      </w:tr>
      <w:tr w:rsidR="00116050" w:rsidRPr="00000B4C" w14:paraId="77195859"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2A360BC3" w14:textId="77777777" w:rsidR="00C008E9" w:rsidRPr="009F1D64" w:rsidRDefault="00012F0A">
            <w:pPr>
              <w:spacing w:line="256" w:lineRule="auto"/>
              <w:jc w:val="left"/>
              <w:rPr>
                <w:lang w:val="de-DE"/>
              </w:rPr>
            </w:pPr>
            <w:r w:rsidRPr="009F1D64">
              <w:rPr>
                <w:lang w:val="de-DE"/>
              </w:rPr>
              <w:t>Ad. 5</w:t>
            </w:r>
          </w:p>
        </w:tc>
        <w:tc>
          <w:tcPr>
            <w:tcW w:w="8221" w:type="dxa"/>
            <w:tcBorders>
              <w:top w:val="single" w:sz="4" w:space="0" w:color="auto"/>
              <w:left w:val="single" w:sz="4" w:space="0" w:color="auto"/>
              <w:bottom w:val="single" w:sz="4" w:space="0" w:color="auto"/>
              <w:right w:val="single" w:sz="4" w:space="0" w:color="auto"/>
            </w:tcBorders>
          </w:tcPr>
          <w:p w14:paraId="766E0DEE" w14:textId="77777777" w:rsidR="00C008E9" w:rsidRPr="009F1D64" w:rsidRDefault="00012F0A">
            <w:pPr>
              <w:keepNext/>
              <w:spacing w:line="256" w:lineRule="auto"/>
              <w:rPr>
                <w:rFonts w:ascii="Malgun Gothic" w:eastAsia="Malgun Gothic" w:hAnsi="Malgun Gothic" w:cs="Arial"/>
                <w:color w:val="FF0000"/>
                <w:lang w:val="de-DE"/>
              </w:rPr>
            </w:pPr>
            <w:r w:rsidRPr="009F1D64">
              <w:rPr>
                <w:lang w:val="de-DE"/>
              </w:rPr>
              <w:t>um die erste Spalte des Gitters zu entfernen, unter der Mitte nicht erforderlich.</w:t>
            </w:r>
          </w:p>
        </w:tc>
      </w:tr>
      <w:tr w:rsidR="00116050" w:rsidRPr="009F1D64" w14:paraId="52CF73A9"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225F35F6" w14:textId="77777777" w:rsidR="00C008E9" w:rsidRPr="009F1D64" w:rsidRDefault="00012F0A">
            <w:pPr>
              <w:spacing w:line="256" w:lineRule="auto"/>
              <w:jc w:val="left"/>
              <w:rPr>
                <w:lang w:val="de-DE"/>
              </w:rPr>
            </w:pPr>
            <w:r w:rsidRPr="009F1D64">
              <w:rPr>
                <w:lang w:val="de-DE"/>
              </w:rPr>
              <w:t>Ad. 27</w:t>
            </w:r>
          </w:p>
        </w:tc>
        <w:tc>
          <w:tcPr>
            <w:tcW w:w="8221" w:type="dxa"/>
            <w:tcBorders>
              <w:top w:val="single" w:sz="4" w:space="0" w:color="auto"/>
              <w:left w:val="single" w:sz="4" w:space="0" w:color="auto"/>
              <w:bottom w:val="single" w:sz="4" w:space="0" w:color="auto"/>
              <w:right w:val="single" w:sz="4" w:space="0" w:color="auto"/>
            </w:tcBorders>
          </w:tcPr>
          <w:p w14:paraId="39A5D9F0" w14:textId="77777777" w:rsidR="00C008E9" w:rsidRPr="009F1D64" w:rsidRDefault="00012F0A">
            <w:pPr>
              <w:keepNext/>
              <w:spacing w:line="256" w:lineRule="auto"/>
              <w:rPr>
                <w:lang w:val="de-DE"/>
              </w:rPr>
            </w:pPr>
            <w:r w:rsidRPr="009F1D64">
              <w:rPr>
                <w:lang w:val="de-DE"/>
              </w:rPr>
              <w:t>Foto zur Illustration des Deckblatts hinzufügen</w:t>
            </w:r>
          </w:p>
          <w:p w14:paraId="2AA68F2D" w14:textId="77777777" w:rsidR="00116050" w:rsidRPr="009F1D64" w:rsidRDefault="00116050" w:rsidP="00641C0C">
            <w:pPr>
              <w:keepNext/>
              <w:spacing w:line="256" w:lineRule="auto"/>
              <w:rPr>
                <w:lang w:val="de-DE"/>
              </w:rPr>
            </w:pPr>
            <w:r w:rsidRPr="009F1D64">
              <w:rPr>
                <w:noProof/>
                <w:lang w:val="de-DE"/>
              </w:rPr>
              <w:drawing>
                <wp:inline distT="0" distB="0" distL="0" distR="0" wp14:anchorId="329A6C41" wp14:editId="6937BB2C">
                  <wp:extent cx="2100996" cy="2027583"/>
                  <wp:effectExtent l="0" t="0" r="0" b="0"/>
                  <wp:docPr id="15" name="Picture 15" descr="Close-up of a leafy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up of a leafy vege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471" cy="2053133"/>
                          </a:xfrm>
                          <a:prstGeom prst="rect">
                            <a:avLst/>
                          </a:prstGeom>
                          <a:noFill/>
                          <a:ln>
                            <a:noFill/>
                          </a:ln>
                        </pic:spPr>
                      </pic:pic>
                    </a:graphicData>
                  </a:graphic>
                </wp:inline>
              </w:drawing>
            </w:r>
            <w:r w:rsidRPr="009F1D64">
              <w:rPr>
                <w:lang w:val="de-DE"/>
              </w:rPr>
              <w:tab/>
            </w:r>
          </w:p>
        </w:tc>
      </w:tr>
      <w:tr w:rsidR="00116050" w:rsidRPr="009F1D64" w14:paraId="5D2F69B5"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hideMark/>
          </w:tcPr>
          <w:p w14:paraId="7B94EAB7" w14:textId="77777777" w:rsidR="00C008E9" w:rsidRPr="009F1D64" w:rsidRDefault="00012F0A">
            <w:pPr>
              <w:spacing w:line="256" w:lineRule="auto"/>
              <w:rPr>
                <w:rFonts w:cs="Arial"/>
                <w:color w:val="000000"/>
                <w:lang w:val="de-DE"/>
              </w:rPr>
            </w:pPr>
            <w:r w:rsidRPr="009F1D64">
              <w:rPr>
                <w:lang w:val="de-DE"/>
              </w:rPr>
              <w:t>Ad. 30, 31</w:t>
            </w:r>
          </w:p>
        </w:tc>
        <w:tc>
          <w:tcPr>
            <w:tcW w:w="8221" w:type="dxa"/>
            <w:tcBorders>
              <w:top w:val="single" w:sz="4" w:space="0" w:color="auto"/>
              <w:left w:val="single" w:sz="4" w:space="0" w:color="auto"/>
              <w:bottom w:val="single" w:sz="4" w:space="0" w:color="auto"/>
              <w:right w:val="single" w:sz="4" w:space="0" w:color="auto"/>
            </w:tcBorders>
          </w:tcPr>
          <w:p w14:paraId="1AFD63E5" w14:textId="77777777" w:rsidR="00C008E9" w:rsidRPr="009F1D64" w:rsidRDefault="00012F0A">
            <w:pPr>
              <w:spacing w:line="256" w:lineRule="auto"/>
              <w:rPr>
                <w:lang w:val="de-DE"/>
              </w:rPr>
            </w:pPr>
            <w:r w:rsidRPr="009F1D64">
              <w:rPr>
                <w:lang w:val="de-DE"/>
              </w:rPr>
              <w:t>- Hinzufügung von "Die Erfassungen sollten an Köpfen erfolgen, die im Längsschnitt geschnitten sind"</w:t>
            </w:r>
          </w:p>
          <w:p w14:paraId="05EE13F3" w14:textId="77777777" w:rsidR="00C008E9" w:rsidRPr="009F1D64" w:rsidRDefault="00012F0A">
            <w:pPr>
              <w:spacing w:line="256" w:lineRule="auto"/>
              <w:rPr>
                <w:lang w:val="de-DE"/>
              </w:rPr>
            </w:pPr>
            <w:r w:rsidRPr="009F1D64">
              <w:rPr>
                <w:lang w:val="de-DE"/>
              </w:rPr>
              <w:t>- den Teil des Kopfes, der auf den Bildern zu sehen ist, zu vergrößern (wie im folgenden Beispiel)</w:t>
            </w:r>
          </w:p>
          <w:p w14:paraId="197FF6E5" w14:textId="77777777" w:rsidR="00116050" w:rsidRPr="009F1D64" w:rsidRDefault="00116050" w:rsidP="00641C0C">
            <w:pPr>
              <w:spacing w:line="256" w:lineRule="auto"/>
              <w:rPr>
                <w:rFonts w:cs="Arial"/>
                <w:color w:val="000000"/>
                <w:lang w:val="de-DE"/>
              </w:rPr>
            </w:pPr>
            <w:r w:rsidRPr="009F1D64">
              <w:rPr>
                <w:noProof/>
                <w:lang w:val="de-DE"/>
              </w:rPr>
              <w:drawing>
                <wp:inline distT="0" distB="0" distL="0" distR="0" wp14:anchorId="1A1484B7" wp14:editId="20343261">
                  <wp:extent cx="1335974" cy="896620"/>
                  <wp:effectExtent l="0" t="0" r="0" b="0"/>
                  <wp:docPr id="13" name="Picture 13" descr="A close-up of a cab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bbag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1287" r="-1989"/>
                          <a:stretch/>
                        </pic:blipFill>
                        <pic:spPr bwMode="auto">
                          <a:xfrm>
                            <a:off x="0" y="0"/>
                            <a:ext cx="1337361" cy="897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000B4C" w14:paraId="3A263413"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tcPr>
          <w:p w14:paraId="7EF73FA2" w14:textId="77777777" w:rsidR="00C008E9" w:rsidRPr="009F1D64" w:rsidRDefault="00012F0A">
            <w:pPr>
              <w:rPr>
                <w:lang w:val="de-DE"/>
              </w:rPr>
            </w:pPr>
            <w:r w:rsidRPr="009F1D64">
              <w:rPr>
                <w:lang w:val="de-DE"/>
              </w:rPr>
              <w:t>Ad. 33</w:t>
            </w:r>
          </w:p>
        </w:tc>
        <w:tc>
          <w:tcPr>
            <w:tcW w:w="8221" w:type="dxa"/>
            <w:tcBorders>
              <w:top w:val="single" w:sz="4" w:space="0" w:color="auto"/>
              <w:left w:val="single" w:sz="4" w:space="0" w:color="auto"/>
              <w:bottom w:val="single" w:sz="4" w:space="0" w:color="auto"/>
              <w:right w:val="single" w:sz="4" w:space="0" w:color="auto"/>
            </w:tcBorders>
          </w:tcPr>
          <w:p w14:paraId="6E5125DB" w14:textId="77777777" w:rsidR="00C008E9" w:rsidRPr="009F1D64" w:rsidRDefault="00012F0A">
            <w:pPr>
              <w:keepNext/>
              <w:spacing w:line="256" w:lineRule="auto"/>
              <w:rPr>
                <w:lang w:val="de-DE"/>
              </w:rPr>
            </w:pPr>
            <w:r w:rsidRPr="009F1D64">
              <w:rPr>
                <w:lang w:val="de-DE"/>
              </w:rPr>
              <w:t>mit anderen Erklärungen für männliche Sterilität bei Brassica übereinstimmen</w:t>
            </w:r>
          </w:p>
        </w:tc>
      </w:tr>
      <w:tr w:rsidR="00116050" w:rsidRPr="00000B4C" w14:paraId="6FA6E38E"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66A89DEF" w14:textId="77777777" w:rsidR="00C008E9" w:rsidRPr="009F1D64" w:rsidRDefault="00012F0A">
            <w:pPr>
              <w:spacing w:line="256" w:lineRule="auto"/>
              <w:rPr>
                <w:lang w:val="de-DE"/>
              </w:rPr>
            </w:pPr>
            <w:r w:rsidRPr="009F1D64">
              <w:rPr>
                <w:lang w:val="de-DE"/>
              </w:rPr>
              <w:t>TQ 4.2.1</w:t>
            </w:r>
          </w:p>
        </w:tc>
        <w:tc>
          <w:tcPr>
            <w:tcW w:w="8221" w:type="dxa"/>
            <w:tcBorders>
              <w:top w:val="single" w:sz="4" w:space="0" w:color="auto"/>
              <w:left w:val="single" w:sz="4" w:space="0" w:color="auto"/>
              <w:bottom w:val="single" w:sz="4" w:space="0" w:color="auto"/>
              <w:right w:val="single" w:sz="4" w:space="0" w:color="auto"/>
            </w:tcBorders>
            <w:hideMark/>
          </w:tcPr>
          <w:p w14:paraId="6DBFBC47" w14:textId="77777777" w:rsidR="00C008E9" w:rsidRPr="009F1D64" w:rsidRDefault="00012F0A">
            <w:pPr>
              <w:keepNext/>
              <w:spacing w:line="256" w:lineRule="auto"/>
              <w:rPr>
                <w:rFonts w:eastAsia="Calibri" w:cs="Arial"/>
                <w:iCs/>
                <w:lang w:val="de-DE"/>
              </w:rPr>
            </w:pPr>
            <w:r w:rsidRPr="009F1D64">
              <w:rPr>
                <w:rFonts w:eastAsia="Calibri" w:cs="Arial"/>
                <w:iCs/>
                <w:lang w:val="de-DE"/>
              </w:rPr>
              <w:t>Verschiebung von "Einfachhybrid" nach b) Hybride</w:t>
            </w:r>
          </w:p>
        </w:tc>
      </w:tr>
    </w:tbl>
    <w:p w14:paraId="7074B0D9" w14:textId="77777777" w:rsidR="00116050" w:rsidRPr="009F1D64" w:rsidRDefault="00116050" w:rsidP="00116050">
      <w:pPr>
        <w:jc w:val="left"/>
        <w:rPr>
          <w:lang w:val="de-DE"/>
        </w:rPr>
      </w:pPr>
    </w:p>
    <w:p w14:paraId="47B1752F" w14:textId="77777777" w:rsidR="00116050" w:rsidRPr="009F1D64" w:rsidRDefault="00116050" w:rsidP="00116050">
      <w:pPr>
        <w:jc w:val="left"/>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9F1D64" w14:paraId="375D9713" w14:textId="77777777" w:rsidTr="00641C0C">
        <w:trPr>
          <w:cantSplit/>
        </w:trPr>
        <w:tc>
          <w:tcPr>
            <w:tcW w:w="2689" w:type="dxa"/>
            <w:shd w:val="clear" w:color="auto" w:fill="D9D9D9" w:themeFill="background1" w:themeFillShade="D9"/>
          </w:tcPr>
          <w:p w14:paraId="7DE96BC1" w14:textId="77777777" w:rsidR="00C008E9" w:rsidRPr="009F1D64" w:rsidRDefault="00012F0A">
            <w:pPr>
              <w:keepNext/>
              <w:spacing w:before="60" w:after="60"/>
              <w:rPr>
                <w:b/>
                <w:bCs/>
                <w:lang w:val="de-DE"/>
              </w:rPr>
            </w:pPr>
            <w:r w:rsidRPr="009F1D64">
              <w:rPr>
                <w:b/>
                <w:bCs/>
                <w:lang w:val="de-DE"/>
              </w:rPr>
              <w:lastRenderedPageBreak/>
              <w:t>TG/148/3(proj.4)</w:t>
            </w:r>
          </w:p>
        </w:tc>
        <w:tc>
          <w:tcPr>
            <w:tcW w:w="6972" w:type="dxa"/>
            <w:shd w:val="clear" w:color="auto" w:fill="D9D9D9" w:themeFill="background1" w:themeFillShade="D9"/>
          </w:tcPr>
          <w:p w14:paraId="7ED7C997" w14:textId="77777777" w:rsidR="00C008E9" w:rsidRPr="009F1D64" w:rsidRDefault="00012F0A">
            <w:pPr>
              <w:keepNext/>
              <w:tabs>
                <w:tab w:val="right" w:pos="2473"/>
              </w:tabs>
              <w:adjustRightInd w:val="0"/>
              <w:snapToGrid w:val="0"/>
              <w:spacing w:before="60" w:after="60"/>
              <w:jc w:val="left"/>
              <w:rPr>
                <w:rFonts w:cs="Arial"/>
                <w:b/>
                <w:bCs/>
                <w:lang w:val="de-DE"/>
              </w:rPr>
            </w:pPr>
            <w:r w:rsidRPr="009F1D64">
              <w:rPr>
                <w:rFonts w:eastAsia="Arial" w:cs="Arial"/>
                <w:b/>
                <w:bCs/>
                <w:color w:val="000000"/>
                <w:lang w:val="de-DE"/>
              </w:rPr>
              <w:t xml:space="preserve">Weigela </w:t>
            </w:r>
            <w:r w:rsidRPr="009F1D64">
              <w:rPr>
                <w:b/>
                <w:bCs/>
                <w:lang w:val="de-DE"/>
              </w:rPr>
              <w:t>(</w:t>
            </w:r>
            <w:r w:rsidRPr="009F1D64">
              <w:rPr>
                <w:b/>
                <w:bCs/>
                <w:i/>
                <w:iCs/>
                <w:lang w:val="de-DE"/>
              </w:rPr>
              <w:t xml:space="preserve">Weigela </w:t>
            </w:r>
            <w:r w:rsidRPr="009F1D64">
              <w:rPr>
                <w:b/>
                <w:bCs/>
                <w:lang w:val="de-DE"/>
              </w:rPr>
              <w:t>Thunb.)</w:t>
            </w:r>
          </w:p>
        </w:tc>
      </w:tr>
    </w:tbl>
    <w:p w14:paraId="1C797910" w14:textId="77777777" w:rsidR="00116050" w:rsidRPr="009F1D64" w:rsidRDefault="00116050" w:rsidP="00116050">
      <w:pPr>
        <w:jc w:val="left"/>
        <w:rPr>
          <w:lang w:val="de-DE"/>
        </w:rPr>
      </w:pPr>
    </w:p>
    <w:p w14:paraId="7B262763" w14:textId="77777777" w:rsidR="00C008E9" w:rsidRPr="009F1D64" w:rsidRDefault="00012F0A">
      <w:pPr>
        <w:ind w:firstLine="567"/>
        <w:rPr>
          <w:lang w:val="de-DE"/>
        </w:rPr>
      </w:pPr>
      <w:r w:rsidRPr="009F1D64">
        <w:rPr>
          <w:lang w:val="de-DE"/>
        </w:rPr>
        <w:t>Der TC-EDC prüfte das Dokument TG/148/3(proj.4) und gab die in der nachstehenden Tabelle aufgeführten Empfehlungen ab.</w:t>
      </w:r>
    </w:p>
    <w:p w14:paraId="01C1F33C" w14:textId="77777777" w:rsidR="00116050" w:rsidRPr="009F1D64" w:rsidRDefault="00116050" w:rsidP="00116050">
      <w:pPr>
        <w:jc w:val="left"/>
        <w:rPr>
          <w:lang w:val="de-DE"/>
        </w:rPr>
      </w:pPr>
    </w:p>
    <w:p w14:paraId="089CF86D" w14:textId="78814F4F"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Pr>
          <w:lang w:val="de-DE"/>
        </w:rPr>
        <w:t>Weigelie</w:t>
      </w:r>
      <w:r w:rsidRPr="009F1D64">
        <w:rPr>
          <w:lang w:val="de-DE"/>
        </w:rPr>
        <w:t>, vorbehaltlich der Zustimmung des federführenden Sachverständigen zu den abgegebenen Empfehlungen, an den TC zur Annahme auf dem Schriftweg weitergeleitet werden soll.</w:t>
      </w:r>
    </w:p>
    <w:p w14:paraId="08F326D9" w14:textId="77777777" w:rsidR="00116050" w:rsidRPr="009F1D64" w:rsidRDefault="00116050" w:rsidP="00116050">
      <w:pPr>
        <w:ind w:firstLine="567"/>
        <w:rPr>
          <w:lang w:val="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000B4C" w14:paraId="4A0907C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26149B" w14:textId="77777777" w:rsidR="00C008E9" w:rsidRPr="009F1D64" w:rsidRDefault="00012F0A">
            <w:pPr>
              <w:jc w:val="left"/>
              <w:rPr>
                <w:lang w:val="de-DE"/>
              </w:rPr>
            </w:pPr>
            <w:r w:rsidRPr="009F1D64">
              <w:rPr>
                <w:rFonts w:cs="Arial"/>
                <w:color w:val="000000"/>
                <w:lang w:val="de-DE"/>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6F181B0" w14:textId="77777777" w:rsidR="00C008E9" w:rsidRPr="009F1D64" w:rsidRDefault="00012F0A">
            <w:pPr>
              <w:keepNext/>
              <w:rPr>
                <w:lang w:val="de-DE"/>
              </w:rPr>
            </w:pPr>
            <w:r w:rsidRPr="009F1D64">
              <w:rPr>
                <w:rFonts w:eastAsia="Arial" w:cs="Arial"/>
                <w:color w:val="000000"/>
                <w:lang w:val="de-DE"/>
              </w:rPr>
              <w:t>sollte lauten: "Das Vermehrungsgut ist in Form von zweijährigen Pflanzen auf eigenen Wurzeln einzureichen."</w:t>
            </w:r>
          </w:p>
        </w:tc>
      </w:tr>
      <w:tr w:rsidR="00116050" w:rsidRPr="00000B4C" w14:paraId="688C7CE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7CBBD4" w14:textId="77777777" w:rsidR="00C008E9" w:rsidRPr="009F1D64" w:rsidRDefault="00012F0A">
            <w:pPr>
              <w:jc w:val="left"/>
              <w:rPr>
                <w:lang w:val="de-DE"/>
              </w:rPr>
            </w:pPr>
            <w:r w:rsidRPr="009F1D64">
              <w:rPr>
                <w:rFonts w:cs="Arial"/>
                <w:color w:val="000000"/>
                <w:lang w:val="de-DE"/>
              </w:rPr>
              <w:t>Zeichen.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73E9FFC" w14:textId="77777777" w:rsidR="00C008E9" w:rsidRPr="009F1D64" w:rsidRDefault="00012F0A">
            <w:pPr>
              <w:keepNext/>
              <w:rPr>
                <w:lang w:val="de-DE"/>
              </w:rPr>
            </w:pPr>
            <w:r w:rsidRPr="009F1D64">
              <w:rPr>
                <w:rFonts w:eastAsia="Arial" w:cs="Arial"/>
                <w:color w:val="000000"/>
                <w:lang w:val="de-DE"/>
              </w:rPr>
              <w:t>Streichung des Wortes "geringfügig" in Stufe 2</w:t>
            </w:r>
          </w:p>
        </w:tc>
      </w:tr>
      <w:tr w:rsidR="00116050" w:rsidRPr="009F1D64" w14:paraId="01CD8CF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A1B65C" w14:textId="77777777" w:rsidR="00C008E9" w:rsidRPr="009F1D64" w:rsidRDefault="00012F0A">
            <w:pPr>
              <w:jc w:val="left"/>
              <w:rPr>
                <w:rFonts w:cs="Arial"/>
                <w:color w:val="000000"/>
                <w:lang w:val="de-DE"/>
              </w:rPr>
            </w:pPr>
            <w:r w:rsidRPr="009F1D64">
              <w:rPr>
                <w:lang w:val="de-DE"/>
              </w:rPr>
              <w:t>Zeichen.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6DDE9F3" w14:textId="77777777" w:rsidR="00C008E9" w:rsidRPr="009F1D64" w:rsidRDefault="00012F0A">
            <w:pPr>
              <w:keepNext/>
              <w:rPr>
                <w:iCs/>
                <w:lang w:val="de-DE"/>
              </w:rPr>
            </w:pPr>
            <w:r w:rsidRPr="009F1D64">
              <w:rPr>
                <w:iCs/>
                <w:lang w:val="de-DE"/>
              </w:rPr>
              <w:t>Abbildungen aus TGP/14 hinzufügen:</w:t>
            </w:r>
          </w:p>
          <w:tbl>
            <w:tblPr>
              <w:tblW w:w="4770" w:type="dxa"/>
              <w:tblInd w:w="8" w:type="dxa"/>
              <w:tblLayout w:type="fixed"/>
              <w:tblLook w:val="0000" w:firstRow="0" w:lastRow="0" w:firstColumn="0" w:lastColumn="0" w:noHBand="0" w:noVBand="0"/>
            </w:tblPr>
            <w:tblGrid>
              <w:gridCol w:w="1800"/>
              <w:gridCol w:w="1530"/>
              <w:gridCol w:w="1440"/>
            </w:tblGrid>
            <w:tr w:rsidR="00116050" w:rsidRPr="009F1D64" w14:paraId="1BC27D2B" w14:textId="77777777" w:rsidTr="00641C0C">
              <w:tc>
                <w:tcPr>
                  <w:tcW w:w="1800" w:type="dxa"/>
                  <w:vAlign w:val="center"/>
                </w:tcPr>
                <w:p w14:paraId="0A64D2F1" w14:textId="77777777" w:rsidR="00116050" w:rsidRPr="009F1D64" w:rsidRDefault="00116050" w:rsidP="00641C0C">
                  <w:pPr>
                    <w:jc w:val="center"/>
                    <w:rPr>
                      <w:lang w:val="de-DE"/>
                    </w:rPr>
                  </w:pPr>
                  <w:r w:rsidRPr="009F1D64">
                    <w:rPr>
                      <w:noProof/>
                      <w:lang w:val="de-DE"/>
                    </w:rPr>
                    <w:drawing>
                      <wp:inline distT="0" distB="0" distL="0" distR="0" wp14:anchorId="0D7D7B2C" wp14:editId="21EB08D9">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58FD1BD9" w14:textId="77777777" w:rsidR="00116050" w:rsidRPr="009F1D64" w:rsidRDefault="00116050" w:rsidP="00641C0C">
                  <w:pPr>
                    <w:jc w:val="center"/>
                    <w:rPr>
                      <w:lang w:val="de-DE"/>
                    </w:rPr>
                  </w:pPr>
                  <w:r w:rsidRPr="009F1D64">
                    <w:rPr>
                      <w:noProof/>
                      <w:lang w:val="de-DE"/>
                    </w:rPr>
                    <w:drawing>
                      <wp:inline distT="0" distB="0" distL="0" distR="0" wp14:anchorId="50BF39B5" wp14:editId="5315BC87">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01224BCC" w14:textId="77777777" w:rsidR="00116050" w:rsidRPr="009F1D64" w:rsidRDefault="00116050" w:rsidP="00641C0C">
                  <w:pPr>
                    <w:jc w:val="center"/>
                    <w:rPr>
                      <w:lang w:val="de-DE"/>
                    </w:rPr>
                  </w:pPr>
                  <w:r w:rsidRPr="009F1D64">
                    <w:rPr>
                      <w:noProof/>
                      <w:lang w:val="de-DE"/>
                    </w:rPr>
                    <w:drawing>
                      <wp:inline distT="0" distB="0" distL="0" distR="0" wp14:anchorId="03EE76D7" wp14:editId="6E51C9E1">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116050" w:rsidRPr="009F1D64" w14:paraId="0A401BF6" w14:textId="77777777" w:rsidTr="00641C0C">
              <w:tc>
                <w:tcPr>
                  <w:tcW w:w="1800" w:type="dxa"/>
                  <w:shd w:val="clear" w:color="auto" w:fill="FFFFFF"/>
                  <w:vAlign w:val="center"/>
                </w:tcPr>
                <w:p w14:paraId="0F48ACF9" w14:textId="77777777" w:rsidR="00C008E9" w:rsidRPr="009F1D64" w:rsidRDefault="00012F0A">
                  <w:pPr>
                    <w:jc w:val="center"/>
                    <w:rPr>
                      <w:lang w:val="de-DE"/>
                    </w:rPr>
                  </w:pPr>
                  <w:r w:rsidRPr="009F1D64">
                    <w:rPr>
                      <w:lang w:val="de-DE"/>
                    </w:rPr>
                    <w:t>1</w:t>
                  </w:r>
                </w:p>
              </w:tc>
              <w:tc>
                <w:tcPr>
                  <w:tcW w:w="1530" w:type="dxa"/>
                  <w:shd w:val="clear" w:color="auto" w:fill="FFFFFF"/>
                  <w:vAlign w:val="center"/>
                </w:tcPr>
                <w:p w14:paraId="72207CF8" w14:textId="77777777" w:rsidR="00C008E9" w:rsidRPr="009F1D64" w:rsidRDefault="00012F0A">
                  <w:pPr>
                    <w:jc w:val="center"/>
                    <w:rPr>
                      <w:lang w:val="de-DE"/>
                    </w:rPr>
                  </w:pPr>
                  <w:r w:rsidRPr="009F1D64">
                    <w:rPr>
                      <w:lang w:val="de-DE"/>
                    </w:rPr>
                    <w:t>2</w:t>
                  </w:r>
                </w:p>
              </w:tc>
              <w:tc>
                <w:tcPr>
                  <w:tcW w:w="1440" w:type="dxa"/>
                  <w:shd w:val="clear" w:color="auto" w:fill="FFFFFF"/>
                  <w:vAlign w:val="center"/>
                </w:tcPr>
                <w:p w14:paraId="63673A9A" w14:textId="77777777" w:rsidR="00C008E9" w:rsidRPr="009F1D64" w:rsidRDefault="00012F0A">
                  <w:pPr>
                    <w:jc w:val="center"/>
                    <w:rPr>
                      <w:lang w:val="de-DE"/>
                    </w:rPr>
                  </w:pPr>
                  <w:r w:rsidRPr="009F1D64">
                    <w:rPr>
                      <w:lang w:val="de-DE"/>
                    </w:rPr>
                    <w:t>3</w:t>
                  </w:r>
                </w:p>
              </w:tc>
            </w:tr>
            <w:tr w:rsidR="00116050" w:rsidRPr="009F1D64" w14:paraId="305A538A" w14:textId="77777777" w:rsidTr="00641C0C">
              <w:tc>
                <w:tcPr>
                  <w:tcW w:w="1800" w:type="dxa"/>
                  <w:shd w:val="clear" w:color="auto" w:fill="FFFFFF"/>
                  <w:vAlign w:val="center"/>
                </w:tcPr>
                <w:p w14:paraId="587D6310" w14:textId="77777777" w:rsidR="00C008E9" w:rsidRPr="009F1D64" w:rsidRDefault="00012F0A">
                  <w:pPr>
                    <w:jc w:val="center"/>
                    <w:rPr>
                      <w:lang w:val="de-DE"/>
                    </w:rPr>
                  </w:pPr>
                  <w:r w:rsidRPr="009F1D64">
                    <w:rPr>
                      <w:lang w:val="de-DE"/>
                    </w:rPr>
                    <w:t>eiförmig</w:t>
                  </w:r>
                </w:p>
              </w:tc>
              <w:tc>
                <w:tcPr>
                  <w:tcW w:w="1530" w:type="dxa"/>
                  <w:shd w:val="clear" w:color="auto" w:fill="FFFFFF"/>
                  <w:vAlign w:val="center"/>
                </w:tcPr>
                <w:p w14:paraId="5D4E4D94" w14:textId="77777777" w:rsidR="00C008E9" w:rsidRPr="009F1D64" w:rsidRDefault="00012F0A">
                  <w:pPr>
                    <w:jc w:val="center"/>
                    <w:rPr>
                      <w:lang w:val="de-DE"/>
                    </w:rPr>
                  </w:pPr>
                  <w:r w:rsidRPr="009F1D64">
                    <w:rPr>
                      <w:lang w:val="de-DE"/>
                    </w:rPr>
                    <w:t>elliptisch</w:t>
                  </w:r>
                </w:p>
              </w:tc>
              <w:tc>
                <w:tcPr>
                  <w:tcW w:w="1440" w:type="dxa"/>
                  <w:shd w:val="clear" w:color="auto" w:fill="FFFFFF"/>
                  <w:vAlign w:val="center"/>
                </w:tcPr>
                <w:p w14:paraId="20030EC5" w14:textId="77777777" w:rsidR="00C008E9" w:rsidRPr="009F1D64" w:rsidRDefault="00012F0A">
                  <w:pPr>
                    <w:jc w:val="center"/>
                    <w:rPr>
                      <w:lang w:val="de-DE"/>
                    </w:rPr>
                  </w:pPr>
                  <w:r w:rsidRPr="009F1D64">
                    <w:rPr>
                      <w:lang w:val="de-DE"/>
                    </w:rPr>
                    <w:t>obovate</w:t>
                  </w:r>
                </w:p>
              </w:tc>
            </w:tr>
          </w:tbl>
          <w:p w14:paraId="1443A2E9" w14:textId="77777777" w:rsidR="00116050" w:rsidRPr="009F1D64" w:rsidRDefault="00116050" w:rsidP="00641C0C">
            <w:pPr>
              <w:keepNext/>
              <w:rPr>
                <w:rFonts w:eastAsia="Arial" w:cs="Arial"/>
                <w:color w:val="000000"/>
                <w:lang w:val="de-DE"/>
              </w:rPr>
            </w:pPr>
          </w:p>
        </w:tc>
      </w:tr>
      <w:tr w:rsidR="00116050" w:rsidRPr="00000B4C" w14:paraId="6F74FB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A52AFB" w14:textId="77777777" w:rsidR="00C008E9" w:rsidRPr="009F1D64" w:rsidRDefault="00012F0A">
            <w:pPr>
              <w:jc w:val="left"/>
              <w:rPr>
                <w:lang w:val="de-DE"/>
              </w:rPr>
            </w:pPr>
            <w:r w:rsidRPr="009F1D64">
              <w:rPr>
                <w:lang w:val="de-DE"/>
              </w:rPr>
              <w:t>Zeichen.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C6EBDD1" w14:textId="77777777" w:rsidR="00C008E9" w:rsidRPr="009F1D64" w:rsidRDefault="00012F0A">
            <w:pPr>
              <w:rPr>
                <w:lang w:val="de-DE"/>
              </w:rPr>
            </w:pPr>
            <w:r w:rsidRPr="009F1D64">
              <w:rPr>
                <w:lang w:val="de-DE"/>
              </w:rPr>
              <w:t>in "Pflanze: verschiedenfarbige Blüten" (und Aktualisierung der nachfolgenden Zeichen im unterstrichenen Teil)</w:t>
            </w:r>
          </w:p>
        </w:tc>
      </w:tr>
      <w:tr w:rsidR="00116050" w:rsidRPr="00000B4C" w14:paraId="71EE164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E431F5" w14:textId="77777777" w:rsidR="00C008E9" w:rsidRPr="009F1D64" w:rsidRDefault="00012F0A">
            <w:pPr>
              <w:jc w:val="left"/>
              <w:rPr>
                <w:lang w:val="de-DE"/>
              </w:rPr>
            </w:pPr>
            <w:r w:rsidRPr="009F1D64">
              <w:rPr>
                <w:rFonts w:cs="Arial"/>
                <w:color w:val="000000"/>
                <w:lang w:val="de-DE"/>
              </w:rPr>
              <w:t>Zeichen. 29 bis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E5D7213" w14:textId="77777777" w:rsidR="00C008E9" w:rsidRPr="009F1D64" w:rsidRDefault="00012F0A">
            <w:pPr>
              <w:keepNext/>
              <w:rPr>
                <w:lang w:val="de-DE"/>
              </w:rPr>
            </w:pPr>
            <w:r w:rsidRPr="009F1D64">
              <w:rPr>
                <w:rFonts w:eastAsia="Arial" w:cs="Arial"/>
                <w:color w:val="000000"/>
                <w:lang w:val="de-DE"/>
              </w:rPr>
              <w:t>das Wort "Anwesenheit von" zu streichen</w:t>
            </w:r>
          </w:p>
        </w:tc>
      </w:tr>
      <w:tr w:rsidR="00116050" w:rsidRPr="00000B4C" w14:paraId="28B19EF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DA41D1" w14:textId="77777777" w:rsidR="00C008E9" w:rsidRPr="009F1D64" w:rsidRDefault="00012F0A">
            <w:pPr>
              <w:jc w:val="left"/>
              <w:rPr>
                <w:rFonts w:cs="Arial"/>
                <w:color w:val="000000"/>
                <w:lang w:val="de-DE"/>
              </w:rPr>
            </w:pPr>
            <w:r w:rsidRPr="009F1D64">
              <w:rPr>
                <w:rFonts w:eastAsia="Arial"/>
                <w:lang w:val="de-DE"/>
              </w:rPr>
              <w:t>Zeichen. 34 bis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11BD175" w14:textId="77777777" w:rsidR="00C008E9" w:rsidRPr="009F1D64" w:rsidRDefault="00012F0A">
            <w:pPr>
              <w:rPr>
                <w:lang w:val="de-DE"/>
              </w:rPr>
            </w:pPr>
            <w:r w:rsidRPr="009F1D64">
              <w:rPr>
                <w:rFonts w:eastAsia="Arial"/>
                <w:lang w:val="de-DE"/>
              </w:rPr>
              <w:t>- "überwiegend vorhanden" durch "</w:t>
            </w:r>
            <w:r w:rsidRPr="009F1D64">
              <w:rPr>
                <w:lang w:val="de-DE"/>
              </w:rPr>
              <w:t xml:space="preserve">am häufigsten" </w:t>
            </w:r>
            <w:r w:rsidRPr="009F1D64">
              <w:rPr>
                <w:rFonts w:eastAsia="Arial"/>
                <w:lang w:val="de-DE"/>
              </w:rPr>
              <w:t xml:space="preserve">zu ersetzen </w:t>
            </w:r>
          </w:p>
          <w:p w14:paraId="133F49E0" w14:textId="77777777" w:rsidR="00C008E9" w:rsidRPr="009F1D64" w:rsidRDefault="00012F0A">
            <w:pPr>
              <w:rPr>
                <w:lang w:val="de-DE"/>
              </w:rPr>
            </w:pPr>
            <w:r w:rsidRPr="009F1D64">
              <w:rPr>
                <w:rFonts w:eastAsia="Arial"/>
                <w:lang w:val="de-DE"/>
              </w:rPr>
              <w:t>- "zweithäufigste" durch "</w:t>
            </w:r>
            <w:r w:rsidRPr="009F1D64">
              <w:rPr>
                <w:lang w:val="de-DE"/>
              </w:rPr>
              <w:t xml:space="preserve">zweithäufigste" </w:t>
            </w:r>
            <w:r w:rsidRPr="009F1D64">
              <w:rPr>
                <w:rFonts w:eastAsia="Arial"/>
                <w:lang w:val="de-DE"/>
              </w:rPr>
              <w:t>zu ersetzen</w:t>
            </w:r>
          </w:p>
          <w:p w14:paraId="7E01DE14" w14:textId="77777777" w:rsidR="00C008E9" w:rsidRPr="009F1D64" w:rsidRDefault="00012F0A">
            <w:pPr>
              <w:rPr>
                <w:lang w:val="de-DE"/>
              </w:rPr>
            </w:pPr>
            <w:r w:rsidRPr="009F1D64">
              <w:rPr>
                <w:rFonts w:eastAsia="Arial"/>
                <w:lang w:val="de-DE"/>
              </w:rPr>
              <w:t xml:space="preserve">- "überwiegend" </w:t>
            </w:r>
            <w:r w:rsidRPr="009F1D64">
              <w:rPr>
                <w:lang w:val="de-DE"/>
              </w:rPr>
              <w:t>durch "am d</w:t>
            </w:r>
            <w:r w:rsidRPr="009F1D64">
              <w:rPr>
                <w:rFonts w:eastAsia="Arial"/>
                <w:lang w:val="de-DE"/>
              </w:rPr>
              <w:t>ritthäufigsten</w:t>
            </w:r>
            <w:r w:rsidRPr="009F1D64">
              <w:rPr>
                <w:lang w:val="de-DE"/>
              </w:rPr>
              <w:t xml:space="preserve">" </w:t>
            </w:r>
            <w:r w:rsidRPr="009F1D64">
              <w:rPr>
                <w:rFonts w:eastAsia="Arial"/>
                <w:lang w:val="de-DE"/>
              </w:rPr>
              <w:t>zu ersetzen</w:t>
            </w:r>
          </w:p>
        </w:tc>
      </w:tr>
      <w:tr w:rsidR="00116050" w:rsidRPr="009F1D64" w14:paraId="4DE3F54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12BA984" w14:textId="77777777" w:rsidR="00C008E9" w:rsidRPr="009F1D64" w:rsidRDefault="00012F0A">
            <w:pPr>
              <w:jc w:val="left"/>
              <w:rPr>
                <w:rFonts w:cs="Arial"/>
                <w:lang w:val="de-DE"/>
              </w:rPr>
            </w:pPr>
            <w:r w:rsidRPr="009F1D64">
              <w:rPr>
                <w:rFonts w:cs="Arial"/>
                <w:lang w:val="de-DE"/>
              </w:rPr>
              <w:t>Zeichen.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313139B" w14:textId="77777777" w:rsidR="00C008E9" w:rsidRPr="009F1D64" w:rsidRDefault="00012F0A">
            <w:pPr>
              <w:keepNext/>
              <w:rPr>
                <w:lang w:val="de-DE"/>
              </w:rPr>
            </w:pPr>
            <w:r w:rsidRPr="009F1D64">
              <w:rPr>
                <w:rFonts w:cs="Arial"/>
                <w:lang w:val="de-DE"/>
              </w:rPr>
              <w:t>Bindestrich zu "halbaufrecht" hinzufügen</w:t>
            </w:r>
          </w:p>
        </w:tc>
      </w:tr>
      <w:tr w:rsidR="00116050" w:rsidRPr="00000B4C" w14:paraId="4590E2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467C90" w14:textId="77777777" w:rsidR="00C008E9" w:rsidRPr="009F1D64" w:rsidRDefault="00012F0A">
            <w:pPr>
              <w:jc w:val="left"/>
              <w:rPr>
                <w:rFonts w:cs="Arial"/>
                <w:lang w:val="de-DE"/>
              </w:rPr>
            </w:pPr>
            <w:r w:rsidRPr="009F1D64">
              <w:rPr>
                <w:rFonts w:cs="Arial"/>
                <w:lang w:val="de-DE"/>
              </w:rPr>
              <w:t>8.1 (h), (i)</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425883D" w14:textId="77777777" w:rsidR="00C008E9" w:rsidRPr="009F1D64" w:rsidRDefault="00012F0A">
            <w:pPr>
              <w:keepNext/>
              <w:rPr>
                <w:rFonts w:cs="Arial"/>
                <w:lang w:val="de-DE"/>
              </w:rPr>
            </w:pPr>
            <w:r w:rsidRPr="009F1D64">
              <w:rPr>
                <w:rFonts w:cs="Arial"/>
                <w:lang w:val="de-DE"/>
              </w:rPr>
              <w:t>entsprechend den Änderungen der Merkmale 34 bis 39 zu aktualisieren:</w:t>
            </w:r>
          </w:p>
          <w:p w14:paraId="3EE86387" w14:textId="77777777" w:rsidR="00C008E9" w:rsidRPr="009F1D64" w:rsidRDefault="00012F0A">
            <w:pPr>
              <w:spacing w:line="252" w:lineRule="auto"/>
              <w:rPr>
                <w:lang w:val="de-DE"/>
              </w:rPr>
            </w:pPr>
            <w:r w:rsidRPr="009F1D64">
              <w:rPr>
                <w:lang w:val="de-DE"/>
              </w:rPr>
              <w:t xml:space="preserve">(h) Die </w:t>
            </w:r>
            <w:r w:rsidRPr="009F1D64">
              <w:rPr>
                <w:u w:val="single"/>
                <w:lang w:val="de-DE"/>
              </w:rPr>
              <w:t xml:space="preserve">häufigste </w:t>
            </w:r>
            <w:r w:rsidRPr="009F1D64">
              <w:rPr>
                <w:lang w:val="de-DE"/>
              </w:rPr>
              <w:t xml:space="preserve">Blüte ist die Blüte, deren Farbe an der Pflanze am häufigsten vorkommt. In Fällen, in denen die Häufigkeit der </w:t>
            </w:r>
            <w:r w:rsidRPr="009F1D64">
              <w:rPr>
                <w:u w:val="single"/>
                <w:lang w:val="de-DE"/>
              </w:rPr>
              <w:t xml:space="preserve">häufigsten </w:t>
            </w:r>
            <w:r w:rsidRPr="009F1D64">
              <w:rPr>
                <w:lang w:val="de-DE"/>
              </w:rPr>
              <w:t xml:space="preserve">Blüte und der </w:t>
            </w:r>
            <w:r w:rsidRPr="009F1D64">
              <w:rPr>
                <w:u w:val="single"/>
                <w:lang w:val="de-DE"/>
              </w:rPr>
              <w:t xml:space="preserve">zweithäufigsten </w:t>
            </w:r>
            <w:r w:rsidRPr="009F1D64">
              <w:rPr>
                <w:lang w:val="de-DE"/>
              </w:rPr>
              <w:t xml:space="preserve">Blüte zu ähnlich ist, um zuverlässig entscheiden zu können, welche Blüte an der Pflanze am häufigsten vorkommt, wird die Blüte mit der dunkleren Farbe als die </w:t>
            </w:r>
            <w:r w:rsidRPr="009F1D64">
              <w:rPr>
                <w:u w:val="single"/>
                <w:lang w:val="de-DE"/>
              </w:rPr>
              <w:t xml:space="preserve">häufigste </w:t>
            </w:r>
            <w:r w:rsidRPr="009F1D64">
              <w:rPr>
                <w:lang w:val="de-DE"/>
              </w:rPr>
              <w:t>Blüte angesehen</w:t>
            </w:r>
          </w:p>
          <w:p w14:paraId="743F03F0" w14:textId="77777777" w:rsidR="00116050" w:rsidRPr="009F1D64" w:rsidRDefault="00116050" w:rsidP="00641C0C">
            <w:pPr>
              <w:spacing w:line="252" w:lineRule="auto"/>
              <w:rPr>
                <w:lang w:val="de-DE"/>
              </w:rPr>
            </w:pPr>
            <w:r w:rsidRPr="009F1D64">
              <w:rPr>
                <w:lang w:val="de-DE"/>
              </w:rPr>
              <w:t> </w:t>
            </w:r>
          </w:p>
          <w:p w14:paraId="3086FC7C" w14:textId="77777777" w:rsidR="00C008E9" w:rsidRPr="009F1D64" w:rsidRDefault="00012F0A">
            <w:pPr>
              <w:keepNext/>
              <w:rPr>
                <w:rFonts w:cs="Arial"/>
                <w:lang w:val="de-DE"/>
              </w:rPr>
            </w:pPr>
            <w:r w:rsidRPr="009F1D64">
              <w:rPr>
                <w:lang w:val="de-DE"/>
              </w:rPr>
              <w:t xml:space="preserve">(i) Die </w:t>
            </w:r>
            <w:r w:rsidRPr="009F1D64">
              <w:rPr>
                <w:u w:val="single"/>
                <w:lang w:val="de-DE"/>
              </w:rPr>
              <w:t xml:space="preserve">zweithäufigste </w:t>
            </w:r>
            <w:r w:rsidRPr="009F1D64">
              <w:rPr>
                <w:lang w:val="de-DE"/>
              </w:rPr>
              <w:t xml:space="preserve">Blüte ist die Blüte, deren Farbe an der Pflanze am zweithäufigsten vorkommt. In Fällen, in denen die Häufigkeit der </w:t>
            </w:r>
            <w:r w:rsidRPr="009F1D64">
              <w:rPr>
                <w:u w:val="single"/>
                <w:lang w:val="de-DE"/>
              </w:rPr>
              <w:t xml:space="preserve">zweithäufigsten </w:t>
            </w:r>
            <w:r w:rsidRPr="009F1D64">
              <w:rPr>
                <w:lang w:val="de-DE"/>
              </w:rPr>
              <w:t xml:space="preserve">Blüte und der </w:t>
            </w:r>
            <w:r w:rsidRPr="009F1D64">
              <w:rPr>
                <w:u w:val="single"/>
                <w:lang w:val="de-DE"/>
              </w:rPr>
              <w:t xml:space="preserve">dritthäufigsten </w:t>
            </w:r>
            <w:r w:rsidRPr="009F1D64">
              <w:rPr>
                <w:lang w:val="de-DE"/>
              </w:rPr>
              <w:t xml:space="preserve">Blüte zu ähnlich ist, um zuverlässig zu entscheiden, welche Blüte die zweithäufigste ist, wird die Blüte mit der dunkleren Farbe als </w:t>
            </w:r>
            <w:r w:rsidRPr="009F1D64">
              <w:rPr>
                <w:u w:val="single"/>
                <w:lang w:val="de-DE"/>
              </w:rPr>
              <w:t xml:space="preserve">zweithäufigste </w:t>
            </w:r>
            <w:r w:rsidRPr="009F1D64">
              <w:rPr>
                <w:lang w:val="de-DE"/>
              </w:rPr>
              <w:t>Blüte angesehen.</w:t>
            </w:r>
          </w:p>
        </w:tc>
      </w:tr>
      <w:tr w:rsidR="00116050" w:rsidRPr="009F1D64" w14:paraId="43B8392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5DD185" w14:textId="77777777" w:rsidR="00C008E9" w:rsidRPr="009F1D64" w:rsidRDefault="00012F0A">
            <w:pPr>
              <w:jc w:val="left"/>
              <w:rPr>
                <w:lang w:val="de-DE"/>
              </w:rPr>
            </w:pPr>
            <w:r w:rsidRPr="009F1D64">
              <w:rPr>
                <w:lang w:val="de-DE"/>
              </w:rPr>
              <w:t>Ad. 8 und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43BC318" w14:textId="77777777" w:rsidR="00C008E9" w:rsidRPr="009F1D64" w:rsidRDefault="00012F0A">
            <w:pPr>
              <w:keepNext/>
              <w:rPr>
                <w:lang w:val="de-DE"/>
              </w:rPr>
            </w:pPr>
            <w:r w:rsidRPr="009F1D64">
              <w:rPr>
                <w:lang w:val="de-DE"/>
              </w:rPr>
              <w:t>Zu kombinieren.</w:t>
            </w:r>
          </w:p>
        </w:tc>
      </w:tr>
      <w:tr w:rsidR="00116050" w:rsidRPr="00000B4C" w14:paraId="24D2C6F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7540F2" w14:textId="77777777" w:rsidR="00C008E9" w:rsidRPr="009F1D64" w:rsidRDefault="00012F0A">
            <w:pPr>
              <w:jc w:val="left"/>
              <w:rPr>
                <w:rFonts w:cs="Arial"/>
                <w:color w:val="000000"/>
                <w:lang w:val="de-DE"/>
              </w:rPr>
            </w:pPr>
            <w:r w:rsidRPr="009F1D64">
              <w:rPr>
                <w:lang w:val="de-DE"/>
              </w:rPr>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6494B18" w14:textId="77777777" w:rsidR="00C008E9" w:rsidRPr="009F1D64" w:rsidRDefault="00012F0A">
            <w:pPr>
              <w:keepNext/>
              <w:rPr>
                <w:rFonts w:cs="Arial"/>
                <w:color w:val="000000"/>
                <w:lang w:val="de-DE"/>
              </w:rPr>
            </w:pPr>
            <w:r w:rsidRPr="009F1D64">
              <w:rPr>
                <w:lang w:val="de-DE"/>
              </w:rPr>
              <w:t>die Spalte für den Zustand 4 zu löschen</w:t>
            </w:r>
          </w:p>
        </w:tc>
      </w:tr>
      <w:tr w:rsidR="00116050" w:rsidRPr="00000B4C" w14:paraId="0F4019A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28A7A2" w14:textId="77777777" w:rsidR="00C008E9" w:rsidRPr="009F1D64" w:rsidRDefault="00012F0A">
            <w:pPr>
              <w:jc w:val="left"/>
              <w:rPr>
                <w:lang w:val="de-DE"/>
              </w:rPr>
            </w:pPr>
            <w:r w:rsidRPr="009F1D64">
              <w:rPr>
                <w:lang w:val="de-DE"/>
              </w:rPr>
              <w:t>Ad.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3B3D5E2" w14:textId="77777777" w:rsidR="00C008E9" w:rsidRPr="009F1D64" w:rsidRDefault="00012F0A">
            <w:pPr>
              <w:rPr>
                <w:lang w:val="de-DE"/>
              </w:rPr>
            </w:pPr>
            <w:r w:rsidRPr="009F1D64">
              <w:rPr>
                <w:lang w:val="de-DE"/>
              </w:rPr>
              <w:t xml:space="preserve">zum Hinzufügen </w:t>
            </w:r>
          </w:p>
          <w:p w14:paraId="65210562" w14:textId="77777777" w:rsidR="00C008E9" w:rsidRPr="009F1D64" w:rsidRDefault="00012F0A">
            <w:pPr>
              <w:rPr>
                <w:lang w:val="de-DE"/>
              </w:rPr>
            </w:pPr>
            <w:r w:rsidRPr="009F1D64">
              <w:rPr>
                <w:lang w:val="de-DE"/>
              </w:rPr>
              <w:t xml:space="preserve">"Nicht vorhanden: Alle Blumen haben die gleiche Farbe. </w:t>
            </w:r>
          </w:p>
          <w:p w14:paraId="3ED868FA" w14:textId="77777777" w:rsidR="00C008E9" w:rsidRPr="009F1D64" w:rsidRDefault="00012F0A">
            <w:pPr>
              <w:rPr>
                <w:lang w:val="de-DE"/>
              </w:rPr>
            </w:pPr>
            <w:r w:rsidRPr="009F1D64">
              <w:rPr>
                <w:lang w:val="de-DE"/>
              </w:rPr>
              <w:t>Vorhanden: verschiedenfarbige Blüten an derselben Pflanze"</w:t>
            </w:r>
          </w:p>
        </w:tc>
      </w:tr>
      <w:tr w:rsidR="00116050" w:rsidRPr="009F1D64" w14:paraId="1FDCD18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243B63" w14:textId="77777777" w:rsidR="00C008E9" w:rsidRPr="009F1D64" w:rsidRDefault="00012F0A">
            <w:pPr>
              <w:jc w:val="left"/>
              <w:rPr>
                <w:lang w:val="de-DE"/>
              </w:rPr>
            </w:pPr>
            <w:r w:rsidRPr="009F1D64">
              <w:rPr>
                <w:rFonts w:cs="Arial"/>
                <w:color w:val="000000"/>
                <w:lang w:val="de-DE"/>
              </w:rPr>
              <w:t>Ad.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070F24" w14:textId="77777777" w:rsidR="00C008E9" w:rsidRPr="009F1D64" w:rsidRDefault="00012F0A">
            <w:pPr>
              <w:keepNext/>
              <w:rPr>
                <w:lang w:val="de-DE"/>
              </w:rPr>
            </w:pPr>
            <w:r w:rsidRPr="009F1D64">
              <w:rPr>
                <w:rFonts w:cs="Arial"/>
                <w:color w:val="000000"/>
                <w:lang w:val="de-DE"/>
              </w:rPr>
              <w:t>Der Text aus Ad. 41 ist in Ad. 42 dupliziert worden. 42 und muß gestrichen werden</w:t>
            </w:r>
          </w:p>
        </w:tc>
      </w:tr>
      <w:tr w:rsidR="00116050" w:rsidRPr="00000B4C" w14:paraId="673FEC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5F5F8A" w14:textId="77777777" w:rsidR="00C008E9" w:rsidRPr="009F1D64" w:rsidRDefault="00012F0A">
            <w:pPr>
              <w:rPr>
                <w:rFonts w:cs="Arial"/>
                <w:color w:val="000000"/>
                <w:lang w:val="de-DE"/>
              </w:rPr>
            </w:pPr>
            <w:r w:rsidRPr="009F1D64">
              <w:rPr>
                <w:rFonts w:cs="Arial"/>
                <w:color w:val="000000"/>
                <w:lang w:val="de-DE"/>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66E12B1D" w14:textId="77777777" w:rsidR="00C008E9" w:rsidRPr="009F1D64" w:rsidRDefault="00012F0A">
            <w:pPr>
              <w:keepNext/>
              <w:rPr>
                <w:rFonts w:cs="Arial"/>
                <w:color w:val="000000"/>
                <w:lang w:val="de-DE"/>
              </w:rPr>
            </w:pPr>
            <w:r w:rsidRPr="009F1D64">
              <w:rPr>
                <w:rFonts w:cs="Arial"/>
                <w:color w:val="000000"/>
                <w:lang w:val="de-DE"/>
              </w:rPr>
              <w:t>Sonstiges (bitte angeben)" streichen (gilt in der Regel nur für RHS-Merkmale)</w:t>
            </w:r>
          </w:p>
        </w:tc>
      </w:tr>
    </w:tbl>
    <w:p w14:paraId="1A66727A" w14:textId="77777777" w:rsidR="00116050" w:rsidRPr="009F1D64" w:rsidRDefault="00116050" w:rsidP="00116050">
      <w:pPr>
        <w:jc w:val="left"/>
        <w:rPr>
          <w:lang w:val="de-DE"/>
        </w:rPr>
      </w:pPr>
    </w:p>
    <w:p w14:paraId="67426173" w14:textId="77777777" w:rsidR="00116050" w:rsidRPr="009F1D64" w:rsidRDefault="00116050" w:rsidP="00116050">
      <w:pPr>
        <w:jc w:val="left"/>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9F1D64" w14:paraId="71DA6CE5" w14:textId="77777777" w:rsidTr="00641C0C">
        <w:trPr>
          <w:cantSplit/>
        </w:trPr>
        <w:tc>
          <w:tcPr>
            <w:tcW w:w="2689" w:type="dxa"/>
            <w:shd w:val="clear" w:color="auto" w:fill="D9D9D9" w:themeFill="background1" w:themeFillShade="D9"/>
          </w:tcPr>
          <w:p w14:paraId="78A15C47" w14:textId="77777777" w:rsidR="00C008E9" w:rsidRPr="009F1D64" w:rsidRDefault="00012F0A">
            <w:pPr>
              <w:keepNext/>
              <w:spacing w:before="60" w:after="60"/>
              <w:rPr>
                <w:b/>
                <w:bCs/>
                <w:lang w:val="de-DE"/>
              </w:rPr>
            </w:pPr>
            <w:r w:rsidRPr="009F1D64">
              <w:rPr>
                <w:b/>
                <w:bCs/>
                <w:lang w:val="de-DE"/>
              </w:rPr>
              <w:t>TG/181/4(proj.4)</w:t>
            </w:r>
          </w:p>
        </w:tc>
        <w:tc>
          <w:tcPr>
            <w:tcW w:w="6972" w:type="dxa"/>
            <w:shd w:val="clear" w:color="auto" w:fill="D9D9D9" w:themeFill="background1" w:themeFillShade="D9"/>
          </w:tcPr>
          <w:p w14:paraId="615E1863" w14:textId="77777777" w:rsidR="00C008E9" w:rsidRPr="009F1D64" w:rsidRDefault="00012F0A">
            <w:pPr>
              <w:keepNext/>
              <w:tabs>
                <w:tab w:val="right" w:pos="2473"/>
              </w:tabs>
              <w:adjustRightInd w:val="0"/>
              <w:snapToGrid w:val="0"/>
              <w:spacing w:before="60" w:after="60"/>
              <w:jc w:val="left"/>
              <w:rPr>
                <w:rFonts w:cs="Arial"/>
                <w:b/>
                <w:bCs/>
                <w:lang w:val="de-DE"/>
              </w:rPr>
            </w:pPr>
            <w:r w:rsidRPr="009F1D64">
              <w:rPr>
                <w:rFonts w:eastAsia="Arial" w:cs="Arial"/>
                <w:b/>
                <w:bCs/>
                <w:color w:val="000000"/>
                <w:lang w:val="de-DE"/>
              </w:rPr>
              <w:t xml:space="preserve">Amaryllis </w:t>
            </w:r>
            <w:r w:rsidRPr="009F1D64">
              <w:rPr>
                <w:b/>
                <w:bCs/>
                <w:lang w:val="de-DE"/>
              </w:rPr>
              <w:t>(</w:t>
            </w:r>
            <w:r w:rsidRPr="009F1D64">
              <w:rPr>
                <w:b/>
                <w:bCs/>
                <w:i/>
                <w:iCs/>
                <w:lang w:val="de-DE"/>
              </w:rPr>
              <w:t xml:space="preserve">Hippeastrum </w:t>
            </w:r>
            <w:r w:rsidRPr="009F1D64">
              <w:rPr>
                <w:b/>
                <w:bCs/>
                <w:lang w:val="de-DE"/>
              </w:rPr>
              <w:t>Herb.)</w:t>
            </w:r>
          </w:p>
        </w:tc>
      </w:tr>
    </w:tbl>
    <w:p w14:paraId="639092B6" w14:textId="77777777" w:rsidR="00116050" w:rsidRPr="009F1D64" w:rsidRDefault="00116050" w:rsidP="00116050">
      <w:pPr>
        <w:jc w:val="left"/>
        <w:rPr>
          <w:lang w:val="de-DE"/>
        </w:rPr>
      </w:pPr>
    </w:p>
    <w:p w14:paraId="3C594455" w14:textId="77777777" w:rsidR="00C008E9" w:rsidRPr="009F1D64" w:rsidRDefault="00012F0A">
      <w:pPr>
        <w:ind w:firstLine="567"/>
        <w:rPr>
          <w:lang w:val="de-DE"/>
        </w:rPr>
      </w:pPr>
      <w:r w:rsidRPr="009F1D64">
        <w:rPr>
          <w:lang w:val="de-DE"/>
        </w:rPr>
        <w:t>Der TC-EDC prüfte das Dokument TG/148/3(proj.4) und gab die in der nachstehenden Tabelle aufgeführten Empfehlungen ab.</w:t>
      </w:r>
    </w:p>
    <w:p w14:paraId="479F4027" w14:textId="77777777" w:rsidR="00116050" w:rsidRPr="009F1D64" w:rsidRDefault="00116050" w:rsidP="00116050">
      <w:pPr>
        <w:jc w:val="left"/>
        <w:rPr>
          <w:lang w:val="de-DE"/>
        </w:rPr>
      </w:pPr>
    </w:p>
    <w:p w14:paraId="436CF8C0" w14:textId="07694D92"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sidRPr="00000B4C">
        <w:rPr>
          <w:lang w:val="de-DE"/>
        </w:rPr>
        <w:t>Amaryllis</w:t>
      </w:r>
      <w:r w:rsidRPr="009F1D64">
        <w:rPr>
          <w:lang w:val="de-DE"/>
        </w:rPr>
        <w:t>, vorbehaltlich der Zustimmung des federführenden Sachverständigen zu den abgegebenen Empfehlungen, dem TC zur Annahme auf dem Schriftweg übermittelt werden soll.</w:t>
      </w:r>
    </w:p>
    <w:p w14:paraId="468FBCC2" w14:textId="77777777" w:rsidR="00116050" w:rsidRPr="009F1D64" w:rsidRDefault="00116050" w:rsidP="00116050">
      <w:pPr>
        <w:keepNext/>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9F1D64" w14:paraId="2557DA8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49449B" w14:textId="77777777" w:rsidR="00C008E9" w:rsidRPr="009F1D64" w:rsidRDefault="00012F0A">
            <w:pPr>
              <w:rPr>
                <w:lang w:val="de-DE"/>
              </w:rPr>
            </w:pPr>
            <w:r w:rsidRPr="009F1D64">
              <w:rPr>
                <w:rFonts w:cs="Arial"/>
                <w:color w:val="000000"/>
                <w:lang w:val="de-DE"/>
              </w:rPr>
              <w:t>Zeichen. 6</w:t>
            </w:r>
          </w:p>
        </w:tc>
        <w:tc>
          <w:tcPr>
            <w:tcW w:w="8221" w:type="dxa"/>
            <w:tcBorders>
              <w:top w:val="single" w:sz="4" w:space="0" w:color="auto"/>
              <w:left w:val="single" w:sz="4" w:space="0" w:color="auto"/>
              <w:bottom w:val="single" w:sz="4" w:space="0" w:color="auto"/>
              <w:right w:val="single" w:sz="4" w:space="0" w:color="auto"/>
            </w:tcBorders>
          </w:tcPr>
          <w:p w14:paraId="7CD9B7E3" w14:textId="77777777" w:rsidR="00C008E9" w:rsidRPr="009F1D64" w:rsidRDefault="00012F0A">
            <w:pPr>
              <w:keepNext/>
              <w:rPr>
                <w:rFonts w:cs="Arial"/>
                <w:color w:val="000000"/>
                <w:lang w:val="de-DE"/>
              </w:rPr>
            </w:pPr>
            <w:r w:rsidRPr="009F1D64">
              <w:rPr>
                <w:rFonts w:cs="Arial"/>
                <w:color w:val="000000"/>
                <w:lang w:val="de-DE"/>
              </w:rPr>
              <w:t>- um den unterstrichenen Teil der Überschrift zu löschen</w:t>
            </w:r>
          </w:p>
          <w:p w14:paraId="4770678A" w14:textId="77777777" w:rsidR="00C008E9" w:rsidRPr="009F1D64" w:rsidRDefault="00012F0A">
            <w:pPr>
              <w:keepNext/>
              <w:rPr>
                <w:iCs/>
                <w:lang w:val="de-DE"/>
              </w:rPr>
            </w:pPr>
            <w:r w:rsidRPr="009F1D64">
              <w:rPr>
                <w:rFonts w:cs="Arial"/>
                <w:color w:val="000000"/>
                <w:lang w:val="de-DE"/>
              </w:rPr>
              <w:t xml:space="preserve">- Zustand </w:t>
            </w:r>
            <w:r w:rsidRPr="009F1D64">
              <w:rPr>
                <w:iCs/>
                <w:lang w:val="de-DE"/>
              </w:rPr>
              <w:t>1 soll lauten "am Basalteil"</w:t>
            </w:r>
          </w:p>
          <w:p w14:paraId="3E40FE83" w14:textId="77777777" w:rsidR="00C008E9" w:rsidRPr="009F1D64" w:rsidRDefault="00012F0A">
            <w:pPr>
              <w:keepNext/>
              <w:rPr>
                <w:iCs/>
                <w:lang w:val="de-DE"/>
              </w:rPr>
            </w:pPr>
            <w:r w:rsidRPr="009F1D64">
              <w:rPr>
                <w:iCs/>
                <w:lang w:val="de-DE"/>
              </w:rPr>
              <w:t>- Zustand 2 sollte lauten "am distalen Teil".</w:t>
            </w:r>
          </w:p>
          <w:p w14:paraId="5E70B836" w14:textId="77777777" w:rsidR="00C008E9" w:rsidRPr="009F1D64" w:rsidRDefault="00012F0A">
            <w:pPr>
              <w:keepNext/>
              <w:rPr>
                <w:rFonts w:cs="Arial"/>
                <w:color w:val="000000"/>
                <w:lang w:val="de-DE"/>
              </w:rPr>
            </w:pPr>
            <w:r w:rsidRPr="009F1D64">
              <w:rPr>
                <w:rFonts w:cs="Arial"/>
                <w:color w:val="000000"/>
                <w:lang w:val="de-DE"/>
              </w:rPr>
              <w:t>- Zustand 3 soll lauten "durchgehend".</w:t>
            </w:r>
          </w:p>
        </w:tc>
      </w:tr>
      <w:tr w:rsidR="00116050" w:rsidRPr="00000B4C" w14:paraId="1DAE011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67C1B1" w14:textId="77777777" w:rsidR="00C008E9" w:rsidRPr="009F1D64" w:rsidRDefault="00012F0A">
            <w:pPr>
              <w:jc w:val="left"/>
              <w:rPr>
                <w:rFonts w:cs="Arial"/>
                <w:lang w:val="de-DE"/>
              </w:rPr>
            </w:pPr>
            <w:r w:rsidRPr="009F1D64">
              <w:rPr>
                <w:lang w:val="de-DE"/>
              </w:rPr>
              <w:t>Char. 12, 16 und Char. 17</w:t>
            </w:r>
          </w:p>
        </w:tc>
        <w:tc>
          <w:tcPr>
            <w:tcW w:w="8221" w:type="dxa"/>
            <w:tcBorders>
              <w:top w:val="single" w:sz="4" w:space="0" w:color="auto"/>
              <w:left w:val="single" w:sz="4" w:space="0" w:color="auto"/>
              <w:bottom w:val="single" w:sz="4" w:space="0" w:color="auto"/>
              <w:right w:val="single" w:sz="4" w:space="0" w:color="auto"/>
            </w:tcBorders>
          </w:tcPr>
          <w:p w14:paraId="457E69CF" w14:textId="77777777" w:rsidR="00C008E9" w:rsidRPr="009F1D64" w:rsidRDefault="00012F0A">
            <w:pPr>
              <w:keepNext/>
              <w:rPr>
                <w:rFonts w:cs="Arial"/>
                <w:lang w:val="de-DE"/>
              </w:rPr>
            </w:pPr>
            <w:r w:rsidRPr="009F1D64">
              <w:rPr>
                <w:lang w:val="de-DE"/>
              </w:rPr>
              <w:t>die Worte "des Perianths" zu streichen</w:t>
            </w:r>
          </w:p>
        </w:tc>
      </w:tr>
      <w:tr w:rsidR="00116050" w:rsidRPr="009F1D64" w14:paraId="52C4D17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6DAA59" w14:textId="77777777" w:rsidR="00C008E9" w:rsidRPr="009F1D64" w:rsidRDefault="00012F0A">
            <w:pPr>
              <w:rPr>
                <w:lang w:val="de-DE"/>
              </w:rPr>
            </w:pPr>
            <w:r w:rsidRPr="009F1D64">
              <w:rPr>
                <w:lang w:val="de-DE"/>
              </w:rPr>
              <w:t xml:space="preserve">Zeichen. 17 </w:t>
            </w:r>
          </w:p>
        </w:tc>
        <w:tc>
          <w:tcPr>
            <w:tcW w:w="8221" w:type="dxa"/>
            <w:tcBorders>
              <w:top w:val="single" w:sz="4" w:space="0" w:color="auto"/>
              <w:left w:val="single" w:sz="4" w:space="0" w:color="auto"/>
              <w:bottom w:val="single" w:sz="4" w:space="0" w:color="auto"/>
              <w:right w:val="single" w:sz="4" w:space="0" w:color="auto"/>
            </w:tcBorders>
          </w:tcPr>
          <w:p w14:paraId="052CF8FE" w14:textId="77777777" w:rsidR="00C008E9" w:rsidRPr="009F1D64" w:rsidRDefault="00012F0A">
            <w:pPr>
              <w:keepNext/>
              <w:rPr>
                <w:rFonts w:cs="Arial"/>
                <w:lang w:val="de-DE"/>
              </w:rPr>
            </w:pPr>
            <w:r w:rsidRPr="009F1D64">
              <w:rPr>
                <w:iCs/>
                <w:lang w:val="de-DE"/>
              </w:rPr>
              <w:t>"maximal" zu streichen</w:t>
            </w:r>
          </w:p>
          <w:p w14:paraId="2958E7E4" w14:textId="77777777" w:rsidR="00116050" w:rsidRPr="009F1D64" w:rsidRDefault="00116050" w:rsidP="00641C0C">
            <w:pPr>
              <w:keepNext/>
              <w:rPr>
                <w:rFonts w:cs="Arial"/>
                <w:lang w:val="de-DE"/>
              </w:rPr>
            </w:pPr>
          </w:p>
        </w:tc>
      </w:tr>
      <w:tr w:rsidR="00116050" w:rsidRPr="00000B4C" w14:paraId="2C12403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A4D8E9" w14:textId="77777777" w:rsidR="00C008E9" w:rsidRPr="009F1D64" w:rsidRDefault="00012F0A">
            <w:pPr>
              <w:rPr>
                <w:lang w:val="de-DE"/>
              </w:rPr>
            </w:pPr>
            <w:r w:rsidRPr="009F1D64">
              <w:rPr>
                <w:lang w:val="de-DE"/>
              </w:rPr>
              <w:t>Zeichen. 24</w:t>
            </w:r>
          </w:p>
        </w:tc>
        <w:tc>
          <w:tcPr>
            <w:tcW w:w="8221" w:type="dxa"/>
            <w:tcBorders>
              <w:top w:val="single" w:sz="4" w:space="0" w:color="auto"/>
              <w:left w:val="single" w:sz="4" w:space="0" w:color="auto"/>
              <w:bottom w:val="single" w:sz="4" w:space="0" w:color="auto"/>
              <w:right w:val="single" w:sz="4" w:space="0" w:color="auto"/>
            </w:tcBorders>
          </w:tcPr>
          <w:p w14:paraId="46224733" w14:textId="77777777" w:rsidR="00C008E9" w:rsidRPr="009F1D64" w:rsidRDefault="00012F0A">
            <w:pPr>
              <w:keepNext/>
              <w:rPr>
                <w:iCs/>
                <w:lang w:val="de-DE"/>
              </w:rPr>
            </w:pPr>
            <w:r w:rsidRPr="009F1D64">
              <w:rPr>
                <w:iCs/>
                <w:lang w:val="de-DE"/>
              </w:rPr>
              <w:t>muss es heißen: "Äußeres medianes Tepal: Muster von ..."</w:t>
            </w:r>
          </w:p>
        </w:tc>
      </w:tr>
      <w:tr w:rsidR="00116050" w:rsidRPr="00000B4C" w14:paraId="49F5E1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36BC99" w14:textId="77777777" w:rsidR="00C008E9" w:rsidRPr="009F1D64" w:rsidRDefault="00012F0A">
            <w:pPr>
              <w:rPr>
                <w:lang w:val="de-DE"/>
              </w:rPr>
            </w:pPr>
            <w:r w:rsidRPr="009F1D64">
              <w:rPr>
                <w:lang w:val="de-DE"/>
              </w:rPr>
              <w:t>Zeichen. 31</w:t>
            </w:r>
          </w:p>
        </w:tc>
        <w:tc>
          <w:tcPr>
            <w:tcW w:w="8221" w:type="dxa"/>
            <w:tcBorders>
              <w:top w:val="single" w:sz="4" w:space="0" w:color="auto"/>
              <w:left w:val="single" w:sz="4" w:space="0" w:color="auto"/>
              <w:bottom w:val="single" w:sz="4" w:space="0" w:color="auto"/>
              <w:right w:val="single" w:sz="4" w:space="0" w:color="auto"/>
            </w:tcBorders>
          </w:tcPr>
          <w:p w14:paraId="75EE1704" w14:textId="77777777" w:rsidR="00C008E9" w:rsidRPr="009F1D64" w:rsidRDefault="00012F0A">
            <w:pPr>
              <w:keepNext/>
              <w:rPr>
                <w:iCs/>
                <w:lang w:val="de-DE"/>
              </w:rPr>
            </w:pPr>
            <w:r w:rsidRPr="009F1D64">
              <w:rPr>
                <w:iCs/>
                <w:lang w:val="de-DE"/>
              </w:rPr>
              <w:t>muss es heißen: "Inneres medianes Tepal: Muster von ..."</w:t>
            </w:r>
          </w:p>
        </w:tc>
      </w:tr>
      <w:tr w:rsidR="00116050" w:rsidRPr="00000B4C" w14:paraId="0FB7D3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E06392" w14:textId="77777777" w:rsidR="00C008E9" w:rsidRPr="009F1D64" w:rsidRDefault="00012F0A">
            <w:pPr>
              <w:rPr>
                <w:lang w:val="de-DE"/>
              </w:rPr>
            </w:pPr>
            <w:r w:rsidRPr="009F1D64">
              <w:rPr>
                <w:lang w:val="de-DE"/>
              </w:rPr>
              <w:t>8.1 (b)</w:t>
            </w:r>
          </w:p>
        </w:tc>
        <w:tc>
          <w:tcPr>
            <w:tcW w:w="8221" w:type="dxa"/>
            <w:tcBorders>
              <w:top w:val="single" w:sz="4" w:space="0" w:color="auto"/>
              <w:left w:val="single" w:sz="4" w:space="0" w:color="auto"/>
              <w:bottom w:val="single" w:sz="4" w:space="0" w:color="auto"/>
              <w:right w:val="single" w:sz="4" w:space="0" w:color="auto"/>
            </w:tcBorders>
          </w:tcPr>
          <w:p w14:paraId="5358C62F" w14:textId="77777777" w:rsidR="00C008E9" w:rsidRPr="009F1D64" w:rsidRDefault="00012F0A">
            <w:pPr>
              <w:keepNext/>
              <w:rPr>
                <w:rFonts w:cs="Arial"/>
                <w:color w:val="000000"/>
                <w:lang w:val="de-DE"/>
              </w:rPr>
            </w:pPr>
            <w:r w:rsidRPr="009F1D64">
              <w:rPr>
                <w:iCs/>
                <w:lang w:val="de-DE"/>
              </w:rPr>
              <w:t>zu lesen "...kurz vor dem Öffnen der Blüten".</w:t>
            </w:r>
          </w:p>
        </w:tc>
      </w:tr>
      <w:tr w:rsidR="00116050" w:rsidRPr="00000B4C" w14:paraId="2ACBABC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3A2BA6" w14:textId="77777777" w:rsidR="00C008E9" w:rsidRPr="009F1D64" w:rsidRDefault="00012F0A">
            <w:pPr>
              <w:rPr>
                <w:lang w:val="de-DE"/>
              </w:rPr>
            </w:pPr>
            <w:r w:rsidRPr="009F1D64">
              <w:rPr>
                <w:lang w:val="de-DE"/>
              </w:rPr>
              <w:t>8.1 (c)</w:t>
            </w:r>
          </w:p>
        </w:tc>
        <w:tc>
          <w:tcPr>
            <w:tcW w:w="8221" w:type="dxa"/>
            <w:tcBorders>
              <w:top w:val="single" w:sz="4" w:space="0" w:color="auto"/>
              <w:left w:val="single" w:sz="4" w:space="0" w:color="auto"/>
              <w:bottom w:val="single" w:sz="4" w:space="0" w:color="auto"/>
              <w:right w:val="single" w:sz="4" w:space="0" w:color="auto"/>
            </w:tcBorders>
          </w:tcPr>
          <w:p w14:paraId="44A937BA" w14:textId="77777777" w:rsidR="00C008E9" w:rsidRPr="009F1D64" w:rsidRDefault="00012F0A">
            <w:pPr>
              <w:keepNext/>
              <w:rPr>
                <w:rFonts w:cs="Arial"/>
                <w:color w:val="000000"/>
                <w:lang w:val="de-DE"/>
              </w:rPr>
            </w:pPr>
            <w:r w:rsidRPr="009F1D64">
              <w:rPr>
                <w:iCs/>
                <w:lang w:val="de-DE"/>
              </w:rPr>
              <w:t>muss es heißen: "... wenn alle Blüten des ersten Blütenstiels geöffnet sind".</w:t>
            </w:r>
          </w:p>
        </w:tc>
      </w:tr>
      <w:tr w:rsidR="00116050" w:rsidRPr="009F1D64" w14:paraId="56DFE7E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8A60B0" w14:textId="77777777" w:rsidR="00C008E9" w:rsidRPr="009F1D64" w:rsidRDefault="00012F0A">
            <w:pPr>
              <w:rPr>
                <w:lang w:val="de-DE"/>
              </w:rPr>
            </w:pPr>
            <w:r w:rsidRPr="009F1D64">
              <w:rPr>
                <w:lang w:val="de-DE"/>
              </w:rPr>
              <w:t>Ad. 1</w:t>
            </w:r>
          </w:p>
        </w:tc>
        <w:tc>
          <w:tcPr>
            <w:tcW w:w="8221" w:type="dxa"/>
            <w:tcBorders>
              <w:top w:val="single" w:sz="4" w:space="0" w:color="auto"/>
              <w:left w:val="single" w:sz="4" w:space="0" w:color="auto"/>
              <w:bottom w:val="single" w:sz="4" w:space="0" w:color="auto"/>
              <w:right w:val="single" w:sz="4" w:space="0" w:color="auto"/>
            </w:tcBorders>
          </w:tcPr>
          <w:p w14:paraId="71AC26E3" w14:textId="77777777" w:rsidR="00C008E9" w:rsidRPr="009F1D64" w:rsidRDefault="00012F0A">
            <w:pPr>
              <w:keepNext/>
              <w:rPr>
                <w:iCs/>
                <w:lang w:val="de-DE"/>
              </w:rPr>
            </w:pPr>
            <w:r w:rsidRPr="009F1D64">
              <w:rPr>
                <w:iCs/>
                <w:lang w:val="de-DE"/>
              </w:rPr>
              <w:t>- um die aktuelle Illustration wie folgt zu drehen:</w:t>
            </w:r>
          </w:p>
          <w:p w14:paraId="745CC254" w14:textId="77777777" w:rsidR="00116050" w:rsidRPr="009F1D64" w:rsidRDefault="00116050" w:rsidP="00641C0C">
            <w:pPr>
              <w:keepNext/>
              <w:rPr>
                <w:iCs/>
                <w:lang w:val="de-DE"/>
              </w:rPr>
            </w:pPr>
            <w:r w:rsidRPr="009F1D64">
              <w:rPr>
                <w:noProof/>
                <w:lang w:val="de-DE"/>
              </w:rPr>
              <w:drawing>
                <wp:inline distT="0" distB="0" distL="0" distR="0" wp14:anchorId="52BAAA48" wp14:editId="5E237B93">
                  <wp:extent cx="1564726" cy="901282"/>
                  <wp:effectExtent l="7937" t="0" r="5398" b="5397"/>
                  <wp:docPr id="7" name="Picture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eaf&#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1572296" cy="905642"/>
                          </a:xfrm>
                          <a:prstGeom prst="rect">
                            <a:avLst/>
                          </a:prstGeom>
                          <a:noFill/>
                          <a:ln>
                            <a:noFill/>
                          </a:ln>
                        </pic:spPr>
                      </pic:pic>
                    </a:graphicData>
                  </a:graphic>
                </wp:inline>
              </w:drawing>
            </w:r>
          </w:p>
          <w:p w14:paraId="25981810" w14:textId="77777777" w:rsidR="00C008E9" w:rsidRPr="009F1D64" w:rsidRDefault="00012F0A">
            <w:pPr>
              <w:keepNext/>
              <w:rPr>
                <w:iCs/>
                <w:lang w:val="de-DE"/>
              </w:rPr>
            </w:pPr>
            <w:r w:rsidRPr="009F1D64">
              <w:rPr>
                <w:iCs/>
                <w:lang w:val="de-DE"/>
              </w:rPr>
              <w:t>- "des Blattes" zu streichen</w:t>
            </w:r>
          </w:p>
        </w:tc>
      </w:tr>
      <w:tr w:rsidR="00116050" w:rsidRPr="009F1D64" w14:paraId="2A4103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6D0EE7F" w14:textId="77777777" w:rsidR="00C008E9" w:rsidRPr="009F1D64" w:rsidRDefault="00012F0A">
            <w:pPr>
              <w:rPr>
                <w:lang w:val="de-DE"/>
              </w:rPr>
            </w:pPr>
            <w:r w:rsidRPr="009F1D64">
              <w:rPr>
                <w:lang w:val="de-DE"/>
              </w:rPr>
              <w:t>Ad. 2</w:t>
            </w:r>
          </w:p>
        </w:tc>
        <w:tc>
          <w:tcPr>
            <w:tcW w:w="8221" w:type="dxa"/>
            <w:tcBorders>
              <w:top w:val="single" w:sz="4" w:space="0" w:color="auto"/>
              <w:left w:val="single" w:sz="4" w:space="0" w:color="auto"/>
              <w:bottom w:val="single" w:sz="4" w:space="0" w:color="auto"/>
              <w:right w:val="single" w:sz="4" w:space="0" w:color="auto"/>
            </w:tcBorders>
          </w:tcPr>
          <w:p w14:paraId="785A6CF4" w14:textId="77777777" w:rsidR="00C008E9" w:rsidRPr="009F1D64" w:rsidRDefault="00012F0A">
            <w:pPr>
              <w:keepNext/>
              <w:rPr>
                <w:lang w:val="de-DE"/>
              </w:rPr>
            </w:pPr>
            <w:r w:rsidRPr="009F1D64">
              <w:rPr>
                <w:lang w:val="de-DE"/>
              </w:rPr>
              <w:t>nur einen Pfeil zu haben, der auf den basalen Teil zeigt:</w:t>
            </w:r>
          </w:p>
          <w:p w14:paraId="4012BF48" w14:textId="77777777" w:rsidR="00116050" w:rsidRPr="009F1D64" w:rsidRDefault="00116050" w:rsidP="00641C0C">
            <w:pPr>
              <w:keepNext/>
              <w:rPr>
                <w:lang w:val="de-DE"/>
              </w:rPr>
            </w:pPr>
            <w:r w:rsidRPr="009F1D64">
              <w:rPr>
                <w:noProof/>
                <w:lang w:val="de-DE"/>
              </w:rPr>
              <w:drawing>
                <wp:inline distT="0" distB="0" distL="0" distR="0" wp14:anchorId="12489411" wp14:editId="0565059B">
                  <wp:extent cx="1531088" cy="1638580"/>
                  <wp:effectExtent l="0" t="0" r="0" b="0"/>
                  <wp:docPr id="8" name="Picture 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lan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0822" cy="1659700"/>
                          </a:xfrm>
                          <a:prstGeom prst="rect">
                            <a:avLst/>
                          </a:prstGeom>
                          <a:noFill/>
                          <a:ln>
                            <a:noFill/>
                          </a:ln>
                        </pic:spPr>
                      </pic:pic>
                    </a:graphicData>
                  </a:graphic>
                </wp:inline>
              </w:drawing>
            </w:r>
          </w:p>
        </w:tc>
      </w:tr>
      <w:tr w:rsidR="00116050" w:rsidRPr="00000B4C" w14:paraId="6CF699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37BC00" w14:textId="77777777" w:rsidR="00C008E9" w:rsidRPr="009F1D64" w:rsidRDefault="00012F0A">
            <w:pPr>
              <w:rPr>
                <w:rFonts w:cs="Arial"/>
                <w:color w:val="000000"/>
                <w:lang w:val="de-DE"/>
              </w:rPr>
            </w:pPr>
            <w:r w:rsidRPr="009F1D64">
              <w:rPr>
                <w:lang w:val="de-DE"/>
              </w:rPr>
              <w:t>Ad. 3</w:t>
            </w:r>
          </w:p>
        </w:tc>
        <w:tc>
          <w:tcPr>
            <w:tcW w:w="8221" w:type="dxa"/>
            <w:tcBorders>
              <w:top w:val="single" w:sz="4" w:space="0" w:color="auto"/>
              <w:left w:val="single" w:sz="4" w:space="0" w:color="auto"/>
              <w:bottom w:val="single" w:sz="4" w:space="0" w:color="auto"/>
              <w:right w:val="single" w:sz="4" w:space="0" w:color="auto"/>
            </w:tcBorders>
          </w:tcPr>
          <w:p w14:paraId="44341AE6" w14:textId="77777777" w:rsidR="00C008E9" w:rsidRPr="009F1D64" w:rsidRDefault="00012F0A">
            <w:pPr>
              <w:keepNext/>
              <w:rPr>
                <w:rFonts w:eastAsia="Arial" w:cs="Arial"/>
                <w:color w:val="000000"/>
                <w:lang w:val="de-DE"/>
              </w:rPr>
            </w:pPr>
            <w:r w:rsidRPr="009F1D64">
              <w:rPr>
                <w:rFonts w:eastAsia="Arial" w:cs="Arial"/>
                <w:color w:val="000000"/>
                <w:lang w:val="de-DE"/>
              </w:rPr>
              <w:t>- zu lesen "... der Stiele"</w:t>
            </w:r>
          </w:p>
          <w:p w14:paraId="1DF8CDA9" w14:textId="77777777" w:rsidR="00C008E9" w:rsidRPr="009F1D64" w:rsidRDefault="00012F0A">
            <w:pPr>
              <w:keepNext/>
              <w:rPr>
                <w:rFonts w:cs="Arial"/>
                <w:color w:val="000000"/>
                <w:lang w:val="de-DE"/>
              </w:rPr>
            </w:pPr>
            <w:r w:rsidRPr="009F1D64">
              <w:rPr>
                <w:rFonts w:eastAsia="Arial" w:cs="Arial"/>
                <w:color w:val="000000"/>
                <w:lang w:val="de-DE"/>
              </w:rPr>
              <w:t>- Illustration löschen</w:t>
            </w:r>
          </w:p>
        </w:tc>
      </w:tr>
      <w:tr w:rsidR="00116050" w:rsidRPr="009F1D64" w14:paraId="52427873" w14:textId="77777777" w:rsidTr="00641C0C">
        <w:trPr>
          <w:cantSplit/>
          <w:trHeight w:val="32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713332" w14:textId="77777777" w:rsidR="00C008E9" w:rsidRPr="009F1D64" w:rsidRDefault="00012F0A">
            <w:pPr>
              <w:rPr>
                <w:lang w:val="de-DE"/>
              </w:rPr>
            </w:pPr>
            <w:r w:rsidRPr="009F1D64">
              <w:rPr>
                <w:lang w:val="de-DE"/>
              </w:rPr>
              <w:t>Ad. 4</w:t>
            </w:r>
          </w:p>
        </w:tc>
        <w:tc>
          <w:tcPr>
            <w:tcW w:w="8221" w:type="dxa"/>
            <w:tcBorders>
              <w:top w:val="single" w:sz="4" w:space="0" w:color="auto"/>
              <w:left w:val="single" w:sz="4" w:space="0" w:color="auto"/>
              <w:bottom w:val="single" w:sz="4" w:space="0" w:color="auto"/>
              <w:right w:val="single" w:sz="4" w:space="0" w:color="auto"/>
            </w:tcBorders>
          </w:tcPr>
          <w:p w14:paraId="50C5E080" w14:textId="77777777" w:rsidR="00C008E9" w:rsidRPr="009F1D64" w:rsidRDefault="00012F0A">
            <w:pPr>
              <w:keepNext/>
              <w:rPr>
                <w:rFonts w:eastAsia="Arial" w:cs="Arial"/>
                <w:color w:val="000000"/>
                <w:lang w:val="de-DE"/>
              </w:rPr>
            </w:pPr>
            <w:r w:rsidRPr="009F1D64">
              <w:rPr>
                <w:rFonts w:eastAsia="Arial" w:cs="Arial"/>
                <w:color w:val="000000"/>
                <w:lang w:val="de-DE"/>
              </w:rPr>
              <w:t>Illustration löschen</w:t>
            </w:r>
          </w:p>
        </w:tc>
      </w:tr>
      <w:tr w:rsidR="00116050" w:rsidRPr="00000B4C" w14:paraId="197AA26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13A779" w14:textId="77777777" w:rsidR="00C008E9" w:rsidRPr="009F1D64" w:rsidRDefault="00012F0A">
            <w:pPr>
              <w:rPr>
                <w:rFonts w:cs="Arial"/>
                <w:color w:val="000000"/>
                <w:lang w:val="de-DE"/>
              </w:rPr>
            </w:pPr>
            <w:r w:rsidRPr="009F1D64">
              <w:rPr>
                <w:lang w:val="de-DE"/>
              </w:rPr>
              <w:t>Ad. 5</w:t>
            </w:r>
          </w:p>
        </w:tc>
        <w:tc>
          <w:tcPr>
            <w:tcW w:w="8221" w:type="dxa"/>
            <w:tcBorders>
              <w:top w:val="single" w:sz="4" w:space="0" w:color="auto"/>
              <w:left w:val="single" w:sz="4" w:space="0" w:color="auto"/>
              <w:bottom w:val="single" w:sz="4" w:space="0" w:color="auto"/>
              <w:right w:val="single" w:sz="4" w:space="0" w:color="auto"/>
            </w:tcBorders>
          </w:tcPr>
          <w:p w14:paraId="1C0CA2AD" w14:textId="77777777" w:rsidR="00C008E9" w:rsidRPr="009F1D64" w:rsidRDefault="00012F0A">
            <w:pPr>
              <w:keepNext/>
              <w:rPr>
                <w:rFonts w:eastAsia="Arial" w:cs="Arial"/>
                <w:color w:val="000000"/>
                <w:lang w:val="de-DE"/>
              </w:rPr>
            </w:pPr>
            <w:r w:rsidRPr="009F1D64">
              <w:rPr>
                <w:rFonts w:eastAsia="Arial" w:cs="Arial"/>
                <w:color w:val="000000"/>
                <w:lang w:val="de-DE"/>
              </w:rPr>
              <w:t>- Illustration löschen</w:t>
            </w:r>
          </w:p>
          <w:p w14:paraId="2BC998E5" w14:textId="77777777" w:rsidR="00C008E9" w:rsidRPr="009F1D64" w:rsidRDefault="00012F0A">
            <w:pPr>
              <w:rPr>
                <w:lang w:val="de-DE"/>
              </w:rPr>
            </w:pPr>
            <w:r w:rsidRPr="009F1D64">
              <w:rPr>
                <w:rFonts w:eastAsia="Arial" w:cs="Arial"/>
                <w:color w:val="000000"/>
                <w:lang w:val="de-DE"/>
              </w:rPr>
              <w:t>- zu lesen "... der Stiele.  Die stärkste Ausprägung sollte erfasst werden.</w:t>
            </w:r>
          </w:p>
          <w:p w14:paraId="6FFB5F0E" w14:textId="77777777" w:rsidR="00116050" w:rsidRPr="009F1D64" w:rsidRDefault="00116050" w:rsidP="00641C0C">
            <w:pPr>
              <w:keepNext/>
              <w:rPr>
                <w:rFonts w:cs="Arial"/>
                <w:color w:val="000000"/>
                <w:lang w:val="de-DE"/>
              </w:rPr>
            </w:pPr>
          </w:p>
        </w:tc>
      </w:tr>
      <w:tr w:rsidR="00116050" w:rsidRPr="009F1D64" w14:paraId="6562339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B64A07" w14:textId="77777777" w:rsidR="00C008E9" w:rsidRPr="009F1D64" w:rsidRDefault="00012F0A">
            <w:pPr>
              <w:rPr>
                <w:lang w:val="de-DE"/>
              </w:rPr>
            </w:pPr>
            <w:r w:rsidRPr="009F1D64">
              <w:rPr>
                <w:lang w:val="de-DE"/>
              </w:rPr>
              <w:t>Ad. 7, 8, 14</w:t>
            </w:r>
          </w:p>
        </w:tc>
        <w:tc>
          <w:tcPr>
            <w:tcW w:w="8221" w:type="dxa"/>
            <w:tcBorders>
              <w:top w:val="single" w:sz="4" w:space="0" w:color="auto"/>
              <w:left w:val="single" w:sz="4" w:space="0" w:color="auto"/>
              <w:bottom w:val="single" w:sz="4" w:space="0" w:color="auto"/>
              <w:right w:val="single" w:sz="4" w:space="0" w:color="auto"/>
            </w:tcBorders>
          </w:tcPr>
          <w:p w14:paraId="3C42AFE2" w14:textId="77777777" w:rsidR="00C008E9" w:rsidRPr="009F1D64" w:rsidRDefault="00012F0A">
            <w:pPr>
              <w:keepNext/>
              <w:rPr>
                <w:rFonts w:eastAsia="Arial" w:cs="Arial"/>
                <w:color w:val="000000"/>
                <w:lang w:val="de-DE"/>
              </w:rPr>
            </w:pPr>
            <w:r w:rsidRPr="009F1D64">
              <w:rPr>
                <w:rFonts w:eastAsia="Arial" w:cs="Arial"/>
                <w:color w:val="000000"/>
                <w:lang w:val="de-DE"/>
              </w:rPr>
              <w:t>zu löschen</w:t>
            </w:r>
          </w:p>
        </w:tc>
      </w:tr>
      <w:tr w:rsidR="00116050" w:rsidRPr="00000B4C" w14:paraId="27463B0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60F994" w14:textId="77777777" w:rsidR="00C008E9" w:rsidRPr="009F1D64" w:rsidRDefault="00012F0A">
            <w:pPr>
              <w:jc w:val="left"/>
              <w:rPr>
                <w:lang w:val="de-DE"/>
              </w:rPr>
            </w:pPr>
            <w:r w:rsidRPr="009F1D64">
              <w:rPr>
                <w:lang w:val="de-DE"/>
              </w:rPr>
              <w:t>Ad. 15, 19, 25</w:t>
            </w:r>
          </w:p>
        </w:tc>
        <w:tc>
          <w:tcPr>
            <w:tcW w:w="8221" w:type="dxa"/>
            <w:tcBorders>
              <w:top w:val="single" w:sz="4" w:space="0" w:color="auto"/>
              <w:left w:val="single" w:sz="4" w:space="0" w:color="auto"/>
              <w:bottom w:val="single" w:sz="4" w:space="0" w:color="auto"/>
              <w:right w:val="single" w:sz="4" w:space="0" w:color="auto"/>
            </w:tcBorders>
          </w:tcPr>
          <w:p w14:paraId="3A534336" w14:textId="77777777" w:rsidR="00C008E9" w:rsidRPr="009F1D64" w:rsidRDefault="00012F0A">
            <w:pPr>
              <w:keepNext/>
              <w:rPr>
                <w:rFonts w:cs="Arial"/>
                <w:color w:val="000000"/>
                <w:lang w:val="de-DE"/>
              </w:rPr>
            </w:pPr>
            <w:r w:rsidRPr="009F1D64">
              <w:rPr>
                <w:iCs/>
                <w:lang w:val="de-DE"/>
              </w:rPr>
              <w:t>zur Verbesserung der Auflösung von Abbildungen</w:t>
            </w:r>
          </w:p>
        </w:tc>
      </w:tr>
      <w:tr w:rsidR="00116050" w:rsidRPr="00000B4C" w14:paraId="2BA82D1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53F953" w14:textId="77777777" w:rsidR="00C008E9" w:rsidRPr="009F1D64" w:rsidRDefault="00012F0A">
            <w:pPr>
              <w:rPr>
                <w:lang w:val="de-DE"/>
              </w:rPr>
            </w:pPr>
            <w:r w:rsidRPr="009F1D64">
              <w:rPr>
                <w:lang w:val="de-DE"/>
              </w:rPr>
              <w:t>Ad. 17</w:t>
            </w:r>
          </w:p>
        </w:tc>
        <w:tc>
          <w:tcPr>
            <w:tcW w:w="8221" w:type="dxa"/>
            <w:tcBorders>
              <w:top w:val="single" w:sz="4" w:space="0" w:color="auto"/>
              <w:left w:val="single" w:sz="4" w:space="0" w:color="auto"/>
              <w:bottom w:val="single" w:sz="4" w:space="0" w:color="auto"/>
              <w:right w:val="single" w:sz="4" w:space="0" w:color="auto"/>
            </w:tcBorders>
          </w:tcPr>
          <w:p w14:paraId="4C90C74F" w14:textId="77777777" w:rsidR="00C008E9" w:rsidRPr="009F1D64" w:rsidRDefault="00012F0A">
            <w:pPr>
              <w:keepNext/>
              <w:rPr>
                <w:iCs/>
                <w:lang w:val="de-DE"/>
              </w:rPr>
            </w:pPr>
            <w:r w:rsidRPr="009F1D64">
              <w:rPr>
                <w:iCs/>
                <w:lang w:val="de-DE"/>
              </w:rPr>
              <w:t>- um vertikale Linien aus der Illustration zu löschen:</w:t>
            </w:r>
          </w:p>
          <w:p w14:paraId="693AF997" w14:textId="77777777" w:rsidR="00116050" w:rsidRPr="009F1D64" w:rsidRDefault="00116050" w:rsidP="00641C0C">
            <w:pPr>
              <w:keepNext/>
              <w:rPr>
                <w:iCs/>
                <w:lang w:val="de-DE"/>
              </w:rPr>
            </w:pPr>
            <w:r w:rsidRPr="009F1D64">
              <w:rPr>
                <w:noProof/>
                <w:lang w:val="de-DE"/>
              </w:rPr>
              <w:drawing>
                <wp:inline distT="0" distB="0" distL="0" distR="0" wp14:anchorId="0F94ABFB" wp14:editId="55967727">
                  <wp:extent cx="1374359" cy="1339850"/>
                  <wp:effectExtent l="0" t="0" r="0" b="0"/>
                  <wp:docPr id="36" name="Picture 36" descr="A red flower with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d flower with black arrow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404" cy="1346718"/>
                          </a:xfrm>
                          <a:prstGeom prst="rect">
                            <a:avLst/>
                          </a:prstGeom>
                          <a:noFill/>
                          <a:ln>
                            <a:noFill/>
                          </a:ln>
                        </pic:spPr>
                      </pic:pic>
                    </a:graphicData>
                  </a:graphic>
                </wp:inline>
              </w:drawing>
            </w:r>
          </w:p>
          <w:p w14:paraId="1685F22C" w14:textId="77777777" w:rsidR="00C008E9" w:rsidRPr="009F1D64" w:rsidRDefault="00012F0A">
            <w:pPr>
              <w:keepNext/>
              <w:rPr>
                <w:iCs/>
                <w:lang w:val="de-DE"/>
              </w:rPr>
            </w:pPr>
            <w:r w:rsidRPr="009F1D64">
              <w:rPr>
                <w:iCs/>
                <w:lang w:val="de-DE"/>
              </w:rPr>
              <w:t>- Hinzufügung von "Erfassungen sollten an der maximalen Breite der Blüte vorgenommen werden".</w:t>
            </w:r>
          </w:p>
        </w:tc>
      </w:tr>
      <w:tr w:rsidR="00116050" w:rsidRPr="009F1D64" w14:paraId="13365FA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D5D005" w14:textId="77777777" w:rsidR="00C008E9" w:rsidRPr="009F1D64" w:rsidRDefault="00012F0A">
            <w:pPr>
              <w:rPr>
                <w:lang w:val="de-DE"/>
              </w:rPr>
            </w:pPr>
            <w:r w:rsidRPr="009F1D64">
              <w:rPr>
                <w:lang w:val="de-DE"/>
              </w:rPr>
              <w:lastRenderedPageBreak/>
              <w:t>Ad. 24, 31</w:t>
            </w:r>
          </w:p>
        </w:tc>
        <w:tc>
          <w:tcPr>
            <w:tcW w:w="8221" w:type="dxa"/>
            <w:tcBorders>
              <w:top w:val="single" w:sz="4" w:space="0" w:color="auto"/>
              <w:left w:val="single" w:sz="4" w:space="0" w:color="auto"/>
              <w:bottom w:val="single" w:sz="4" w:space="0" w:color="auto"/>
              <w:right w:val="single" w:sz="4" w:space="0" w:color="auto"/>
            </w:tcBorders>
          </w:tcPr>
          <w:p w14:paraId="3E9A50C5" w14:textId="77777777" w:rsidR="00C008E9" w:rsidRPr="009F1D64" w:rsidRDefault="00012F0A">
            <w:pPr>
              <w:keepNext/>
              <w:rPr>
                <w:iCs/>
                <w:lang w:val="de-DE"/>
              </w:rPr>
            </w:pPr>
            <w:r w:rsidRPr="009F1D64">
              <w:rPr>
                <w:iCs/>
                <w:lang w:val="de-DE"/>
              </w:rPr>
              <w:t>- eine gedrehte Abbildung für Zustand 5 zu verwenden:</w:t>
            </w:r>
          </w:p>
          <w:p w14:paraId="41196045" w14:textId="77777777" w:rsidR="00116050" w:rsidRPr="009F1D64" w:rsidRDefault="00116050" w:rsidP="00641C0C">
            <w:pPr>
              <w:keepNext/>
              <w:rPr>
                <w:iCs/>
                <w:lang w:val="de-DE"/>
              </w:rPr>
            </w:pPr>
            <w:r w:rsidRPr="009F1D64">
              <w:rPr>
                <w:noProof/>
                <w:lang w:val="de-DE"/>
              </w:rPr>
              <w:drawing>
                <wp:inline distT="0" distB="0" distL="0" distR="0" wp14:anchorId="0865EB23" wp14:editId="48FA5AA2">
                  <wp:extent cx="1374405" cy="1389744"/>
                  <wp:effectExtent l="0" t="0" r="0" b="1270"/>
                  <wp:docPr id="105" name="Picture 10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lose up of a flow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7617" cy="1403103"/>
                          </a:xfrm>
                          <a:prstGeom prst="rect">
                            <a:avLst/>
                          </a:prstGeom>
                        </pic:spPr>
                      </pic:pic>
                    </a:graphicData>
                  </a:graphic>
                </wp:inline>
              </w:drawing>
            </w:r>
          </w:p>
          <w:p w14:paraId="058F1495" w14:textId="77777777" w:rsidR="00C008E9" w:rsidRPr="009F1D64" w:rsidRDefault="00012F0A">
            <w:pPr>
              <w:keepNext/>
              <w:rPr>
                <w:iCs/>
                <w:lang w:val="de-DE"/>
              </w:rPr>
            </w:pPr>
            <w:r w:rsidRPr="009F1D64">
              <w:rPr>
                <w:iCs/>
                <w:lang w:val="de-DE"/>
              </w:rPr>
              <w:t>- Zustand 2: Die Abbildungen sind so zu drehen, dass die äußeren mittleren Tepalen in dieselbe Richtung wie bei 1, 3, 4 zeigen:</w:t>
            </w:r>
          </w:p>
          <w:p w14:paraId="5D153F9D" w14:textId="77777777" w:rsidR="00116050" w:rsidRPr="009F1D64" w:rsidRDefault="00116050" w:rsidP="00641C0C">
            <w:pPr>
              <w:keepNext/>
              <w:rPr>
                <w:iCs/>
                <w:lang w:val="de-DE"/>
              </w:rPr>
            </w:pPr>
            <w:r w:rsidRPr="009F1D64">
              <w:rPr>
                <w:noProof/>
                <w:lang w:val="de-DE"/>
              </w:rPr>
              <w:drawing>
                <wp:inline distT="0" distB="0" distL="0" distR="0" wp14:anchorId="4773C62D" wp14:editId="3F869792">
                  <wp:extent cx="1392854" cy="1193800"/>
                  <wp:effectExtent l="0" t="0" r="0" b="6350"/>
                  <wp:docPr id="39" name="Picture 3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a flow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6023" cy="1196516"/>
                          </a:xfrm>
                          <a:prstGeom prst="rect">
                            <a:avLst/>
                          </a:prstGeom>
                          <a:noFill/>
                          <a:ln>
                            <a:noFill/>
                          </a:ln>
                        </pic:spPr>
                      </pic:pic>
                    </a:graphicData>
                  </a:graphic>
                </wp:inline>
              </w:drawing>
            </w:r>
          </w:p>
        </w:tc>
      </w:tr>
      <w:tr w:rsidR="00116050" w:rsidRPr="009F1D64" w14:paraId="2C08F67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012A12" w14:textId="77777777" w:rsidR="00C008E9" w:rsidRPr="009F1D64" w:rsidRDefault="00012F0A">
            <w:pPr>
              <w:rPr>
                <w:lang w:val="de-DE"/>
              </w:rPr>
            </w:pPr>
            <w:r w:rsidRPr="009F1D64">
              <w:rPr>
                <w:lang w:val="de-DE"/>
              </w:rPr>
              <w:t>Ad. 25</w:t>
            </w:r>
          </w:p>
        </w:tc>
        <w:tc>
          <w:tcPr>
            <w:tcW w:w="8221" w:type="dxa"/>
            <w:tcBorders>
              <w:top w:val="single" w:sz="4" w:space="0" w:color="auto"/>
              <w:left w:val="single" w:sz="4" w:space="0" w:color="auto"/>
              <w:bottom w:val="single" w:sz="4" w:space="0" w:color="auto"/>
              <w:right w:val="single" w:sz="4" w:space="0" w:color="auto"/>
            </w:tcBorders>
          </w:tcPr>
          <w:p w14:paraId="4FB7AD2F" w14:textId="77777777" w:rsidR="00C008E9" w:rsidRPr="009F1D64" w:rsidRDefault="00012F0A">
            <w:pPr>
              <w:keepNext/>
              <w:rPr>
                <w:iCs/>
                <w:lang w:val="de-DE"/>
              </w:rPr>
            </w:pPr>
            <w:r w:rsidRPr="009F1D64">
              <w:rPr>
                <w:iCs/>
                <w:lang w:val="de-DE"/>
              </w:rPr>
              <w:t>nur eine Abbildung zu haben und einen Pfeil hinzuzufügen, um die Adern zu zeigen</w:t>
            </w:r>
          </w:p>
          <w:p w14:paraId="547BCA33" w14:textId="77777777" w:rsidR="00116050" w:rsidRPr="009F1D64" w:rsidRDefault="00116050" w:rsidP="00641C0C">
            <w:pPr>
              <w:keepNext/>
              <w:rPr>
                <w:iCs/>
                <w:lang w:val="de-DE"/>
              </w:rPr>
            </w:pPr>
            <w:r w:rsidRPr="009F1D64">
              <w:rPr>
                <w:noProof/>
                <w:lang w:val="de-DE"/>
              </w:rPr>
              <w:drawing>
                <wp:inline distT="0" distB="0" distL="0" distR="0" wp14:anchorId="2971931C" wp14:editId="05254F33">
                  <wp:extent cx="1743075" cy="1628614"/>
                  <wp:effectExtent l="0" t="0" r="0" b="0"/>
                  <wp:docPr id="14" name="Picture 14" descr="A close 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red flow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7978" cy="1651882"/>
                          </a:xfrm>
                          <a:prstGeom prst="rect">
                            <a:avLst/>
                          </a:prstGeom>
                          <a:noFill/>
                          <a:ln>
                            <a:noFill/>
                          </a:ln>
                        </pic:spPr>
                      </pic:pic>
                    </a:graphicData>
                  </a:graphic>
                </wp:inline>
              </w:drawing>
            </w:r>
          </w:p>
        </w:tc>
      </w:tr>
      <w:tr w:rsidR="00116050" w:rsidRPr="009F1D64" w14:paraId="05D9FAB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E441AB" w14:textId="77777777" w:rsidR="00C008E9" w:rsidRPr="009F1D64" w:rsidRDefault="00012F0A">
            <w:pPr>
              <w:keepNext/>
              <w:rPr>
                <w:lang w:val="de-DE"/>
              </w:rPr>
            </w:pPr>
            <w:r w:rsidRPr="009F1D64">
              <w:rPr>
                <w:lang w:val="de-DE"/>
              </w:rPr>
              <w:t>Ad. 35</w:t>
            </w:r>
          </w:p>
        </w:tc>
        <w:tc>
          <w:tcPr>
            <w:tcW w:w="8221" w:type="dxa"/>
            <w:tcBorders>
              <w:top w:val="single" w:sz="4" w:space="0" w:color="auto"/>
              <w:left w:val="single" w:sz="4" w:space="0" w:color="auto"/>
              <w:bottom w:val="single" w:sz="4" w:space="0" w:color="auto"/>
              <w:right w:val="single" w:sz="4" w:space="0" w:color="auto"/>
            </w:tcBorders>
          </w:tcPr>
          <w:p w14:paraId="45B8226D" w14:textId="77777777" w:rsidR="00C008E9" w:rsidRPr="009F1D64" w:rsidRDefault="00012F0A">
            <w:pPr>
              <w:keepNext/>
              <w:rPr>
                <w:lang w:val="de-DE"/>
              </w:rPr>
            </w:pPr>
            <w:r w:rsidRPr="009F1D64">
              <w:rPr>
                <w:lang w:val="de-DE"/>
              </w:rPr>
              <w:t>die derzeitigen Abbildungen für die Zustände 2 und 3 durch die folgenden, mit Pfeilen versehenen Abbildungen zu ersetzen: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0"/>
              <w:gridCol w:w="3210"/>
            </w:tblGrid>
            <w:tr w:rsidR="00116050" w:rsidRPr="009F1D64" w14:paraId="7213CD6D" w14:textId="77777777" w:rsidTr="00641C0C">
              <w:tc>
                <w:tcPr>
                  <w:tcW w:w="3210" w:type="dxa"/>
                </w:tcPr>
                <w:p w14:paraId="440D7941" w14:textId="77777777" w:rsidR="00116050" w:rsidRPr="009F1D64" w:rsidRDefault="00116050" w:rsidP="00641C0C">
                  <w:pPr>
                    <w:keepNext/>
                    <w:jc w:val="center"/>
                    <w:rPr>
                      <w:lang w:val="de-DE"/>
                    </w:rPr>
                  </w:pPr>
                  <w:r w:rsidRPr="009F1D64">
                    <w:rPr>
                      <w:noProof/>
                      <w:lang w:val="de-DE"/>
                    </w:rPr>
                    <w:drawing>
                      <wp:inline distT="0" distB="0" distL="0" distR="0" wp14:anchorId="035C0995" wp14:editId="7CE8597D">
                        <wp:extent cx="1050259" cy="1862459"/>
                        <wp:effectExtent l="0" t="0" r="0" b="4445"/>
                        <wp:docPr id="16" name="Picture 16" descr="A red and white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white flower peta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3145" cy="1867576"/>
                                </a:xfrm>
                                <a:prstGeom prst="rect">
                                  <a:avLst/>
                                </a:prstGeom>
                                <a:noFill/>
                                <a:ln>
                                  <a:noFill/>
                                </a:ln>
                              </pic:spPr>
                            </pic:pic>
                          </a:graphicData>
                        </a:graphic>
                      </wp:inline>
                    </w:drawing>
                  </w:r>
                </w:p>
              </w:tc>
              <w:tc>
                <w:tcPr>
                  <w:tcW w:w="3210" w:type="dxa"/>
                </w:tcPr>
                <w:p w14:paraId="53F17B4B" w14:textId="77777777" w:rsidR="00116050" w:rsidRPr="009F1D64" w:rsidRDefault="00116050" w:rsidP="00641C0C">
                  <w:pPr>
                    <w:keepNext/>
                    <w:jc w:val="center"/>
                    <w:rPr>
                      <w:lang w:val="de-DE"/>
                    </w:rPr>
                  </w:pPr>
                  <w:r w:rsidRPr="009F1D64">
                    <w:rPr>
                      <w:noProof/>
                      <w:lang w:val="de-DE"/>
                    </w:rPr>
                    <w:drawing>
                      <wp:inline distT="0" distB="0" distL="0" distR="0" wp14:anchorId="78BE11BC" wp14:editId="2EBB46EB">
                        <wp:extent cx="1050257" cy="1862455"/>
                        <wp:effectExtent l="0" t="0" r="0" b="4445"/>
                        <wp:docPr id="18" name="Picture 18" descr="A close-up of a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ower petal&#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9836" cy="1879443"/>
                                </a:xfrm>
                                <a:prstGeom prst="rect">
                                  <a:avLst/>
                                </a:prstGeom>
                                <a:noFill/>
                                <a:ln>
                                  <a:noFill/>
                                </a:ln>
                              </pic:spPr>
                            </pic:pic>
                          </a:graphicData>
                        </a:graphic>
                      </wp:inline>
                    </w:drawing>
                  </w:r>
                </w:p>
              </w:tc>
            </w:tr>
            <w:tr w:rsidR="00116050" w:rsidRPr="009F1D64" w14:paraId="12A9FDFB" w14:textId="77777777" w:rsidTr="00641C0C">
              <w:tc>
                <w:tcPr>
                  <w:tcW w:w="3210" w:type="dxa"/>
                </w:tcPr>
                <w:p w14:paraId="7CBCBEFD" w14:textId="77777777" w:rsidR="00C008E9" w:rsidRPr="009F1D64" w:rsidRDefault="00012F0A">
                  <w:pPr>
                    <w:jc w:val="center"/>
                    <w:rPr>
                      <w:lang w:val="de-DE"/>
                    </w:rPr>
                  </w:pPr>
                  <w:r w:rsidRPr="009F1D64">
                    <w:rPr>
                      <w:lang w:val="de-DE"/>
                    </w:rPr>
                    <w:t>2</w:t>
                  </w:r>
                </w:p>
              </w:tc>
              <w:tc>
                <w:tcPr>
                  <w:tcW w:w="3210" w:type="dxa"/>
                </w:tcPr>
                <w:p w14:paraId="6FF7DB6E" w14:textId="77777777" w:rsidR="00C008E9" w:rsidRPr="009F1D64" w:rsidRDefault="00012F0A">
                  <w:pPr>
                    <w:jc w:val="center"/>
                    <w:rPr>
                      <w:lang w:val="de-DE"/>
                    </w:rPr>
                  </w:pPr>
                  <w:r w:rsidRPr="009F1D64">
                    <w:rPr>
                      <w:lang w:val="de-DE"/>
                    </w:rPr>
                    <w:t>3</w:t>
                  </w:r>
                </w:p>
              </w:tc>
            </w:tr>
            <w:tr w:rsidR="00116050" w:rsidRPr="009F1D64" w14:paraId="61A5899F" w14:textId="77777777" w:rsidTr="00641C0C">
              <w:tc>
                <w:tcPr>
                  <w:tcW w:w="3210" w:type="dxa"/>
                </w:tcPr>
                <w:p w14:paraId="1E8132C5" w14:textId="77777777" w:rsidR="00C008E9" w:rsidRPr="009F1D64" w:rsidRDefault="00012F0A">
                  <w:pPr>
                    <w:jc w:val="center"/>
                    <w:rPr>
                      <w:lang w:val="de-DE"/>
                    </w:rPr>
                  </w:pPr>
                  <w:r w:rsidRPr="009F1D64">
                    <w:rPr>
                      <w:lang w:val="de-DE"/>
                    </w:rPr>
                    <w:t>mittel</w:t>
                  </w:r>
                </w:p>
              </w:tc>
              <w:tc>
                <w:tcPr>
                  <w:tcW w:w="3210" w:type="dxa"/>
                </w:tcPr>
                <w:p w14:paraId="5D8565F6" w14:textId="77777777" w:rsidR="00C008E9" w:rsidRPr="009F1D64" w:rsidRDefault="00012F0A">
                  <w:pPr>
                    <w:jc w:val="center"/>
                    <w:rPr>
                      <w:lang w:val="de-DE"/>
                    </w:rPr>
                  </w:pPr>
                  <w:r w:rsidRPr="009F1D64">
                    <w:rPr>
                      <w:lang w:val="de-DE"/>
                    </w:rPr>
                    <w:t>tief</w:t>
                  </w:r>
                </w:p>
              </w:tc>
            </w:tr>
          </w:tbl>
          <w:p w14:paraId="269D9140" w14:textId="77777777" w:rsidR="00116050" w:rsidRPr="009F1D64" w:rsidRDefault="00116050" w:rsidP="00641C0C">
            <w:pPr>
              <w:keepNext/>
              <w:rPr>
                <w:rFonts w:cs="Arial"/>
                <w:color w:val="000000"/>
                <w:lang w:val="de-DE"/>
              </w:rPr>
            </w:pPr>
          </w:p>
        </w:tc>
      </w:tr>
      <w:tr w:rsidR="00116050" w:rsidRPr="009F1D64" w14:paraId="2732EA5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746712" w14:textId="77777777" w:rsidR="00C008E9" w:rsidRPr="009F1D64" w:rsidRDefault="00012F0A">
            <w:pPr>
              <w:keepNext/>
              <w:rPr>
                <w:lang w:val="de-DE"/>
              </w:rPr>
            </w:pPr>
            <w:r w:rsidRPr="009F1D64">
              <w:rPr>
                <w:lang w:val="de-DE"/>
              </w:rPr>
              <w:t>Ad. 39</w:t>
            </w:r>
          </w:p>
        </w:tc>
        <w:tc>
          <w:tcPr>
            <w:tcW w:w="8221" w:type="dxa"/>
            <w:tcBorders>
              <w:top w:val="single" w:sz="4" w:space="0" w:color="auto"/>
              <w:left w:val="single" w:sz="4" w:space="0" w:color="auto"/>
              <w:bottom w:val="single" w:sz="4" w:space="0" w:color="auto"/>
              <w:right w:val="single" w:sz="4" w:space="0" w:color="auto"/>
            </w:tcBorders>
          </w:tcPr>
          <w:p w14:paraId="0AA2EB8B" w14:textId="77777777" w:rsidR="00C008E9" w:rsidRPr="009F1D64" w:rsidRDefault="00012F0A">
            <w:pPr>
              <w:keepNext/>
              <w:rPr>
                <w:lang w:val="de-DE"/>
              </w:rPr>
            </w:pPr>
            <w:r w:rsidRPr="009F1D64">
              <w:rPr>
                <w:iCs/>
                <w:lang w:val="de-DE"/>
              </w:rPr>
              <w:t>den Satz zu streichen</w:t>
            </w:r>
          </w:p>
        </w:tc>
      </w:tr>
      <w:tr w:rsidR="00116050" w:rsidRPr="00000B4C" w14:paraId="7E435F9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550A4F" w14:textId="77777777" w:rsidR="00C008E9" w:rsidRPr="009F1D64" w:rsidRDefault="00012F0A">
            <w:pPr>
              <w:keepNext/>
              <w:rPr>
                <w:lang w:val="de-DE"/>
              </w:rPr>
            </w:pPr>
            <w:r w:rsidRPr="009F1D64">
              <w:rPr>
                <w:rFonts w:cs="Arial"/>
                <w:color w:val="000000"/>
                <w:lang w:val="de-DE"/>
              </w:rPr>
              <w:t>9.</w:t>
            </w:r>
          </w:p>
        </w:tc>
        <w:tc>
          <w:tcPr>
            <w:tcW w:w="8221" w:type="dxa"/>
            <w:tcBorders>
              <w:top w:val="single" w:sz="4" w:space="0" w:color="auto"/>
              <w:left w:val="single" w:sz="4" w:space="0" w:color="auto"/>
              <w:bottom w:val="single" w:sz="4" w:space="0" w:color="auto"/>
              <w:right w:val="single" w:sz="4" w:space="0" w:color="auto"/>
            </w:tcBorders>
          </w:tcPr>
          <w:p w14:paraId="44795875" w14:textId="77777777" w:rsidR="00C008E9" w:rsidRPr="009F1D64" w:rsidRDefault="00012F0A">
            <w:pPr>
              <w:keepNext/>
              <w:rPr>
                <w:lang w:val="de-DE"/>
              </w:rPr>
            </w:pPr>
            <w:r w:rsidRPr="009F1D64">
              <w:rPr>
                <w:rFonts w:cs="Arial"/>
                <w:color w:val="000000"/>
                <w:lang w:val="de-DE"/>
              </w:rPr>
              <w:t>Hinzufügung von "Keine spezifische Literatur"</w:t>
            </w:r>
          </w:p>
        </w:tc>
      </w:tr>
      <w:tr w:rsidR="00116050" w:rsidRPr="00000B4C" w14:paraId="6978AD9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B6EA96" w14:textId="77777777" w:rsidR="00C008E9" w:rsidRPr="009F1D64" w:rsidRDefault="00012F0A">
            <w:pPr>
              <w:keepNext/>
              <w:rPr>
                <w:lang w:val="de-DE"/>
              </w:rPr>
            </w:pPr>
            <w:r w:rsidRPr="009F1D64">
              <w:rPr>
                <w:lang w:val="de-DE"/>
              </w:rPr>
              <w:t>TQ 5.3</w:t>
            </w:r>
          </w:p>
        </w:tc>
        <w:tc>
          <w:tcPr>
            <w:tcW w:w="8221" w:type="dxa"/>
            <w:tcBorders>
              <w:top w:val="single" w:sz="4" w:space="0" w:color="auto"/>
              <w:left w:val="single" w:sz="4" w:space="0" w:color="auto"/>
              <w:bottom w:val="single" w:sz="4" w:space="0" w:color="auto"/>
              <w:right w:val="single" w:sz="4" w:space="0" w:color="auto"/>
            </w:tcBorders>
          </w:tcPr>
          <w:p w14:paraId="79526850" w14:textId="77777777" w:rsidR="00C008E9" w:rsidRPr="009F1D64" w:rsidRDefault="00012F0A">
            <w:pPr>
              <w:keepNext/>
              <w:rPr>
                <w:lang w:val="de-DE"/>
              </w:rPr>
            </w:pPr>
            <w:r w:rsidRPr="009F1D64">
              <w:rPr>
                <w:rFonts w:cs="Arial"/>
                <w:color w:val="000000"/>
                <w:lang w:val="de-DE"/>
              </w:rPr>
              <w:t>um Farbgruppen hinzuzufügen (siehe Gruppierungsmerkmale), plus die Option für "andere".</w:t>
            </w:r>
          </w:p>
        </w:tc>
      </w:tr>
    </w:tbl>
    <w:p w14:paraId="55A83C51" w14:textId="77777777" w:rsidR="00116050" w:rsidRPr="009F1D64" w:rsidRDefault="00116050" w:rsidP="00116050">
      <w:pPr>
        <w:jc w:val="left"/>
        <w:rPr>
          <w:lang w:val="de-DE"/>
        </w:rPr>
      </w:pPr>
    </w:p>
    <w:p w14:paraId="321ECDB0" w14:textId="77777777" w:rsidR="00116050" w:rsidRPr="009F1D64" w:rsidRDefault="00116050" w:rsidP="00116050">
      <w:pPr>
        <w:rPr>
          <w:lang w:val="de-DE"/>
        </w:rPr>
      </w:pPr>
      <w:r w:rsidRPr="009F1D64">
        <w:rPr>
          <w:lang w:val="de-DE"/>
        </w:rPr>
        <w:br w:type="page"/>
      </w:r>
    </w:p>
    <w:p w14:paraId="62C59FBE" w14:textId="77777777" w:rsidR="00116050" w:rsidRPr="009F1D64" w:rsidRDefault="00116050" w:rsidP="00116050">
      <w:pPr>
        <w:jc w:val="left"/>
        <w:rPr>
          <w:lang w:val="de-DE"/>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000B4C" w14:paraId="20029DFD" w14:textId="77777777" w:rsidTr="00641C0C">
        <w:trPr>
          <w:cantSplit/>
        </w:trPr>
        <w:tc>
          <w:tcPr>
            <w:tcW w:w="2689" w:type="dxa"/>
            <w:shd w:val="clear" w:color="auto" w:fill="D9D9D9" w:themeFill="background1" w:themeFillShade="D9"/>
          </w:tcPr>
          <w:p w14:paraId="528E2ED0" w14:textId="77777777" w:rsidR="00C008E9" w:rsidRPr="009F1D64" w:rsidRDefault="00012F0A">
            <w:pPr>
              <w:keepNext/>
              <w:spacing w:before="60" w:after="60"/>
              <w:rPr>
                <w:b/>
                <w:bCs/>
                <w:lang w:val="de-DE"/>
              </w:rPr>
            </w:pPr>
            <w:r w:rsidRPr="009F1D64">
              <w:rPr>
                <w:b/>
                <w:bCs/>
                <w:lang w:val="de-DE"/>
              </w:rPr>
              <w:t>TG/230/2(proj.4)</w:t>
            </w:r>
          </w:p>
        </w:tc>
        <w:tc>
          <w:tcPr>
            <w:tcW w:w="6972" w:type="dxa"/>
            <w:shd w:val="clear" w:color="auto" w:fill="D9D9D9" w:themeFill="background1" w:themeFillShade="D9"/>
          </w:tcPr>
          <w:p w14:paraId="33A6C5E4" w14:textId="3CD5065C" w:rsidR="00C008E9" w:rsidRPr="009F1D64" w:rsidRDefault="00012F0A">
            <w:pPr>
              <w:keepNext/>
              <w:jc w:val="left"/>
              <w:rPr>
                <w:rFonts w:cs="Arial"/>
                <w:b/>
                <w:bCs/>
                <w:lang w:val="de-DE"/>
              </w:rPr>
            </w:pPr>
            <w:r w:rsidRPr="009F1D64">
              <w:rPr>
                <w:b/>
                <w:bCs/>
                <w:lang w:val="de-DE"/>
              </w:rPr>
              <w:t>Sauerkirsche</w:t>
            </w:r>
            <w:r w:rsidR="00000B4C">
              <w:rPr>
                <w:b/>
                <w:bCs/>
                <w:lang w:val="de-DE"/>
              </w:rPr>
              <w:t xml:space="preserve"> </w:t>
            </w:r>
            <w:r w:rsidRPr="009F1D64">
              <w:rPr>
                <w:b/>
                <w:bCs/>
                <w:lang w:val="de-DE"/>
              </w:rPr>
              <w:t>(</w:t>
            </w:r>
            <w:r w:rsidRPr="009F1D64">
              <w:rPr>
                <w:rFonts w:eastAsia="Arial" w:cs="Arial"/>
                <w:b/>
                <w:bCs/>
                <w:i/>
                <w:iCs/>
                <w:color w:val="000000"/>
                <w:lang w:val="de-DE"/>
              </w:rPr>
              <w:t xml:space="preserve">Prunus cerasus </w:t>
            </w:r>
            <w:r w:rsidRPr="009F1D64">
              <w:rPr>
                <w:rFonts w:eastAsia="Arial" w:cs="Arial"/>
                <w:b/>
                <w:bCs/>
                <w:color w:val="000000"/>
                <w:lang w:val="de-DE"/>
              </w:rPr>
              <w:t xml:space="preserve">L.; </w:t>
            </w:r>
            <w:r w:rsidRPr="009F1D64">
              <w:rPr>
                <w:rFonts w:eastAsia="Arial" w:cs="Arial"/>
                <w:b/>
                <w:bCs/>
                <w:i/>
                <w:iCs/>
                <w:color w:val="000000"/>
                <w:lang w:val="de-DE"/>
              </w:rPr>
              <w:t xml:space="preserve">Prunus ×gondouinii </w:t>
            </w:r>
            <w:r w:rsidRPr="009F1D64">
              <w:rPr>
                <w:rFonts w:eastAsia="Arial" w:cs="Arial"/>
                <w:b/>
                <w:bCs/>
                <w:color w:val="000000"/>
                <w:lang w:val="de-DE"/>
              </w:rPr>
              <w:t>(Poit. &amp; Turpin) Rehder</w:t>
            </w:r>
            <w:r w:rsidRPr="009F1D64">
              <w:rPr>
                <w:b/>
                <w:bCs/>
                <w:lang w:val="de-DE"/>
              </w:rPr>
              <w:t>)</w:t>
            </w:r>
          </w:p>
        </w:tc>
      </w:tr>
    </w:tbl>
    <w:p w14:paraId="1F73A471" w14:textId="77777777" w:rsidR="00116050" w:rsidRPr="009F1D64" w:rsidRDefault="00116050" w:rsidP="00116050">
      <w:pPr>
        <w:jc w:val="left"/>
        <w:rPr>
          <w:lang w:val="de-DE"/>
        </w:rPr>
      </w:pPr>
    </w:p>
    <w:p w14:paraId="32783900" w14:textId="77777777" w:rsidR="00C008E9" w:rsidRPr="009F1D64" w:rsidRDefault="00012F0A">
      <w:pPr>
        <w:ind w:firstLine="567"/>
        <w:rPr>
          <w:lang w:val="de-DE"/>
        </w:rPr>
      </w:pPr>
      <w:r w:rsidRPr="009F1D64">
        <w:rPr>
          <w:lang w:val="de-DE"/>
        </w:rPr>
        <w:t>Der TC-EDC prüfte das Dokument TG/230/2(proj.4) und gab die in der nachstehenden Tabelle aufgeführten Empfehlungen ab.</w:t>
      </w:r>
    </w:p>
    <w:p w14:paraId="492F8672" w14:textId="77777777" w:rsidR="00116050" w:rsidRPr="009F1D64" w:rsidRDefault="00116050" w:rsidP="00116050">
      <w:pPr>
        <w:jc w:val="left"/>
        <w:rPr>
          <w:lang w:val="de-DE"/>
        </w:rPr>
      </w:pPr>
    </w:p>
    <w:p w14:paraId="3F45AE43" w14:textId="3585AB94" w:rsidR="00C008E9" w:rsidRPr="009F1D64" w:rsidRDefault="00012F0A">
      <w:pPr>
        <w:ind w:firstLine="567"/>
        <w:rPr>
          <w:lang w:val="de-DE"/>
        </w:rPr>
      </w:pPr>
      <w:r w:rsidRPr="009F1D64">
        <w:rPr>
          <w:lang w:val="de-DE"/>
        </w:rPr>
        <w:t>Der TC-EDC vereinbarte, da</w:t>
      </w:r>
      <w:r w:rsidR="00000B4C">
        <w:rPr>
          <w:lang w:val="de-DE"/>
        </w:rPr>
        <w:t>ss</w:t>
      </w:r>
      <w:r w:rsidRPr="009F1D64">
        <w:rPr>
          <w:lang w:val="de-DE"/>
        </w:rPr>
        <w:t xml:space="preserve"> der Entwurf der Prüfungsrichtlinien für </w:t>
      </w:r>
      <w:r w:rsidR="00000B4C" w:rsidRPr="00000B4C">
        <w:rPr>
          <w:lang w:val="de-DE"/>
        </w:rPr>
        <w:t>Sauerkirsche</w:t>
      </w:r>
      <w:r w:rsidRPr="009F1D64">
        <w:rPr>
          <w:lang w:val="de-DE"/>
        </w:rPr>
        <w:t>, vorbehaltlich der Zustimmung des federführenden Sachverständigen zu den abgegebenen Empfehlungen, an den TC zur Annahme auf dem Schriftweg weitergeleitet werden soll.</w:t>
      </w:r>
    </w:p>
    <w:p w14:paraId="6F3B1AED" w14:textId="77777777" w:rsidR="00116050" w:rsidRPr="009F1D64" w:rsidRDefault="00116050" w:rsidP="00116050">
      <w:pPr>
        <w:keepNext/>
        <w:rPr>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00B4C" w14:paraId="0BADD0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84E717" w14:textId="77777777" w:rsidR="00C008E9" w:rsidRPr="009F1D64" w:rsidRDefault="00012F0A">
            <w:pPr>
              <w:rPr>
                <w:rFonts w:cs="Arial"/>
                <w:color w:val="000000"/>
                <w:lang w:val="de-DE"/>
              </w:rPr>
            </w:pPr>
            <w:r w:rsidRPr="009F1D64">
              <w:rPr>
                <w:rFonts w:cs="Arial"/>
                <w:color w:val="000000"/>
                <w:lang w:val="de-DE"/>
              </w:rPr>
              <w:t>Erfassungsbereich</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AA233E7" w14:textId="77777777" w:rsidR="00C008E9" w:rsidRPr="009F1D64" w:rsidRDefault="00012F0A">
            <w:pPr>
              <w:spacing w:line="256" w:lineRule="auto"/>
              <w:rPr>
                <w:rFonts w:cs="Arial"/>
                <w:color w:val="000000"/>
                <w:lang w:val="de-DE"/>
              </w:rPr>
            </w:pPr>
            <w:r w:rsidRPr="009F1D64">
              <w:rPr>
                <w:rFonts w:cs="Arial"/>
                <w:color w:val="000000"/>
                <w:lang w:val="de-DE"/>
              </w:rPr>
              <w:t>die UPOV-Codes PRUNU_CSS und PRUNU_GON zu verwenden</w:t>
            </w:r>
          </w:p>
        </w:tc>
      </w:tr>
      <w:tr w:rsidR="00116050" w:rsidRPr="00000B4C" w14:paraId="1E93784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62599F2" w14:textId="77777777" w:rsidR="00C008E9" w:rsidRPr="009F1D64" w:rsidRDefault="00012F0A">
            <w:pPr>
              <w:rPr>
                <w:rFonts w:cs="Arial"/>
                <w:color w:val="000000"/>
                <w:lang w:val="de-DE"/>
              </w:rPr>
            </w:pPr>
            <w:r w:rsidRPr="009F1D64">
              <w:rPr>
                <w:rFonts w:cs="Arial"/>
                <w:color w:val="000000"/>
                <w:lang w:val="de-DE"/>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B8F96A9" w14:textId="77777777" w:rsidR="00C008E9" w:rsidRPr="009F1D64" w:rsidRDefault="00012F0A">
            <w:pPr>
              <w:spacing w:line="256" w:lineRule="auto"/>
              <w:rPr>
                <w:rFonts w:cs="Arial"/>
                <w:color w:val="000000"/>
                <w:lang w:val="de-DE"/>
              </w:rPr>
            </w:pPr>
            <w:r w:rsidRPr="009F1D64">
              <w:rPr>
                <w:rFonts w:cs="Arial"/>
                <w:color w:val="000000"/>
                <w:lang w:val="de-DE"/>
              </w:rPr>
              <w:t>"</w:t>
            </w:r>
            <w:r w:rsidRPr="009F1D64">
              <w:rPr>
                <w:rFonts w:eastAsia="Arial" w:cs="Arial"/>
                <w:color w:val="000000"/>
                <w:lang w:val="de-DE"/>
              </w:rPr>
              <w:t xml:space="preserve">und </w:t>
            </w:r>
            <w:r w:rsidRPr="009F1D64">
              <w:rPr>
                <w:rFonts w:eastAsia="Arial" w:cs="Arial"/>
                <w:i/>
                <w:iCs/>
                <w:color w:val="000000"/>
                <w:lang w:val="de-DE"/>
              </w:rPr>
              <w:t xml:space="preserve">P. avium L. </w:t>
            </w:r>
            <w:r w:rsidRPr="009F1D64">
              <w:rPr>
                <w:rFonts w:eastAsia="Arial" w:cs="Arial"/>
                <w:color w:val="000000"/>
                <w:lang w:val="de-DE"/>
              </w:rPr>
              <w:t xml:space="preserve">x </w:t>
            </w:r>
            <w:r w:rsidRPr="009F1D64">
              <w:rPr>
                <w:rFonts w:eastAsia="Arial" w:cs="Arial"/>
                <w:i/>
                <w:iCs/>
                <w:color w:val="000000"/>
                <w:lang w:val="de-DE"/>
              </w:rPr>
              <w:t xml:space="preserve">P. cerasus </w:t>
            </w:r>
            <w:r w:rsidRPr="009F1D64">
              <w:rPr>
                <w:rFonts w:eastAsia="Arial" w:cs="Arial"/>
                <w:color w:val="000000"/>
                <w:lang w:val="de-DE"/>
              </w:rPr>
              <w:t xml:space="preserve">L." </w:t>
            </w:r>
            <w:r w:rsidRPr="009F1D64">
              <w:rPr>
                <w:rFonts w:cs="Arial"/>
                <w:color w:val="000000"/>
                <w:lang w:val="de-DE"/>
              </w:rPr>
              <w:t xml:space="preserve">zu streichen. </w:t>
            </w:r>
          </w:p>
        </w:tc>
      </w:tr>
      <w:tr w:rsidR="00116050" w:rsidRPr="00000B4C" w14:paraId="7C9569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7A466A" w14:textId="77777777" w:rsidR="00C008E9" w:rsidRPr="009F1D64" w:rsidRDefault="00012F0A">
            <w:pPr>
              <w:rPr>
                <w:rFonts w:cs="Arial"/>
                <w:color w:val="000000"/>
                <w:lang w:val="de-DE"/>
              </w:rPr>
            </w:pPr>
            <w:r w:rsidRPr="009F1D64">
              <w:rPr>
                <w:lang w:val="de-DE"/>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FEC0555" w14:textId="77777777" w:rsidR="00C008E9" w:rsidRPr="009F1D64" w:rsidRDefault="00012F0A">
            <w:pPr>
              <w:spacing w:line="256" w:lineRule="auto"/>
              <w:rPr>
                <w:rFonts w:cs="Arial"/>
                <w:color w:val="000000"/>
                <w:lang w:val="de-DE"/>
              </w:rPr>
            </w:pPr>
            <w:r w:rsidRPr="009F1D64">
              <w:rPr>
                <w:rFonts w:eastAsia="Arial" w:cs="Arial"/>
                <w:lang w:val="de-DE"/>
              </w:rPr>
              <w:t>muss es heißen: "Das Vermehrungsmaterial ist in Form von Bäumen oder einjährigen Pfropfreben auf einer von der zuständigen Behörde bezeichneten Unterlage oder in Form von Edelreisern zur Veredelung einzureichen".</w:t>
            </w:r>
          </w:p>
        </w:tc>
      </w:tr>
      <w:tr w:rsidR="00116050" w:rsidRPr="00000B4C" w14:paraId="3487D3A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0C2BC5" w14:textId="77777777" w:rsidR="00C008E9" w:rsidRPr="009F1D64" w:rsidRDefault="00012F0A">
            <w:pPr>
              <w:rPr>
                <w:rFonts w:cs="Arial"/>
                <w:color w:val="000000"/>
                <w:lang w:val="de-DE"/>
              </w:rPr>
            </w:pPr>
            <w:r w:rsidRPr="009F1D64">
              <w:rPr>
                <w:lang w:val="de-DE"/>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F7D33F" w14:textId="77777777" w:rsidR="00C008E9" w:rsidRPr="009F1D64" w:rsidRDefault="00012F0A">
            <w:pPr>
              <w:spacing w:line="256" w:lineRule="auto"/>
              <w:rPr>
                <w:lang w:val="de-DE"/>
              </w:rPr>
            </w:pPr>
            <w:r w:rsidRPr="009F1D64">
              <w:rPr>
                <w:lang w:val="de-DE"/>
              </w:rPr>
              <w:t>- Verringerung der Zahl der Bäume und schlafenden Triebe von 5 auf 3</w:t>
            </w:r>
          </w:p>
          <w:p w14:paraId="7A6FF7F1" w14:textId="77777777" w:rsidR="00C008E9" w:rsidRPr="009F1D64" w:rsidRDefault="00012F0A">
            <w:pPr>
              <w:spacing w:line="256" w:lineRule="auto"/>
              <w:rPr>
                <w:rFonts w:cs="Arial"/>
                <w:color w:val="000000"/>
                <w:lang w:val="de-DE"/>
              </w:rPr>
            </w:pPr>
            <w:r w:rsidRPr="009F1D64">
              <w:rPr>
                <w:lang w:val="de-DE"/>
              </w:rPr>
              <w:t>- Streichung von "Die zu verwendende Unterlage wird von der zuständigen Behörde festgelegt".</w:t>
            </w:r>
          </w:p>
        </w:tc>
      </w:tr>
      <w:tr w:rsidR="00116050" w:rsidRPr="00000B4C" w14:paraId="3F3F5B7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CFBEA7" w14:textId="77777777" w:rsidR="00C008E9" w:rsidRPr="009F1D64" w:rsidRDefault="00012F0A">
            <w:pPr>
              <w:rPr>
                <w:rFonts w:cs="Arial"/>
                <w:lang w:val="de-DE"/>
              </w:rPr>
            </w:pPr>
            <w:r w:rsidRPr="009F1D64">
              <w:rPr>
                <w:rFonts w:cs="Arial"/>
                <w:lang w:val="de-DE"/>
              </w:rPr>
              <w:t>3.1.4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D1F8B8" w14:textId="77777777" w:rsidR="00C008E9" w:rsidRPr="009F1D64" w:rsidRDefault="00012F0A">
            <w:pPr>
              <w:rPr>
                <w:rFonts w:cs="Arial"/>
                <w:i/>
                <w:iCs/>
                <w:lang w:val="de-DE"/>
              </w:rPr>
            </w:pPr>
            <w:r w:rsidRPr="009F1D64">
              <w:rPr>
                <w:rFonts w:cs="Arial"/>
                <w:color w:val="000000"/>
                <w:lang w:val="de-DE"/>
              </w:rPr>
              <w:t>die neue ASW 3 zu befolgen (siehe SESSIONS/2023/2)</w:t>
            </w:r>
          </w:p>
        </w:tc>
      </w:tr>
      <w:tr w:rsidR="00116050" w:rsidRPr="009F1D64" w14:paraId="2C5C3B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A5065F" w14:textId="77777777" w:rsidR="00C008E9" w:rsidRPr="009F1D64" w:rsidRDefault="00012F0A">
            <w:pPr>
              <w:rPr>
                <w:rFonts w:cs="Arial"/>
                <w:color w:val="000000"/>
                <w:lang w:val="de-DE"/>
              </w:rPr>
            </w:pPr>
            <w:r w:rsidRPr="009F1D64">
              <w:rPr>
                <w:rFonts w:cs="Arial"/>
                <w:color w:val="000000"/>
                <w:lang w:val="de-DE"/>
              </w:rPr>
              <w:t>3.3.2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1F26D69" w14:textId="77777777" w:rsidR="00C008E9" w:rsidRPr="009F1D64" w:rsidRDefault="00012F0A">
            <w:pPr>
              <w:rPr>
                <w:rFonts w:cs="Arial"/>
                <w:color w:val="000000"/>
                <w:lang w:val="de-DE"/>
              </w:rPr>
            </w:pPr>
            <w:r w:rsidRPr="009F1D64">
              <w:rPr>
                <w:rFonts w:cs="Arial"/>
                <w:color w:val="000000"/>
                <w:lang w:val="de-DE"/>
              </w:rPr>
              <w:t>zu löschen</w:t>
            </w:r>
          </w:p>
        </w:tc>
      </w:tr>
      <w:tr w:rsidR="00116050" w:rsidRPr="00000B4C" w14:paraId="6C77A89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66357D" w14:textId="77777777" w:rsidR="00C008E9" w:rsidRPr="009F1D64" w:rsidRDefault="00012F0A">
            <w:pPr>
              <w:rPr>
                <w:rFonts w:cs="Arial"/>
                <w:color w:val="000000"/>
                <w:lang w:val="de-DE"/>
              </w:rPr>
            </w:pPr>
            <w:r w:rsidRPr="009F1D64">
              <w:rPr>
                <w:rFonts w:cs="Arial"/>
                <w:color w:val="000000"/>
                <w:lang w:val="de-DE"/>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1EFA5E" w14:textId="77777777" w:rsidR="00C008E9" w:rsidRPr="009F1D64" w:rsidRDefault="00012F0A">
            <w:pPr>
              <w:spacing w:line="256" w:lineRule="auto"/>
              <w:rPr>
                <w:rFonts w:cs="Arial"/>
                <w:color w:val="000000"/>
                <w:lang w:val="de-DE"/>
              </w:rPr>
            </w:pPr>
            <w:r w:rsidRPr="009F1D64">
              <w:rPr>
                <w:lang w:val="de-DE"/>
              </w:rPr>
              <w:t>die Anzahl der Bäume von 5 auf 3 zu reduzieren</w:t>
            </w:r>
          </w:p>
        </w:tc>
      </w:tr>
      <w:tr w:rsidR="00116050" w:rsidRPr="00000B4C" w14:paraId="7A8FB10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8B646C" w14:textId="77777777" w:rsidR="00C008E9" w:rsidRPr="009F1D64" w:rsidRDefault="00012F0A">
            <w:pPr>
              <w:rPr>
                <w:rFonts w:cs="Arial"/>
                <w:color w:val="000000"/>
                <w:lang w:val="de-DE"/>
              </w:rPr>
            </w:pPr>
            <w:r w:rsidRPr="009F1D64">
              <w:rPr>
                <w:rFonts w:cs="Arial"/>
                <w:color w:val="000000"/>
                <w:lang w:val="de-DE"/>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F986CA9" w14:textId="77777777" w:rsidR="00C008E9" w:rsidRPr="009F1D64" w:rsidRDefault="00012F0A">
            <w:pPr>
              <w:rPr>
                <w:lang w:val="de-DE"/>
              </w:rPr>
            </w:pPr>
            <w:r w:rsidRPr="009F1D64">
              <w:rPr>
                <w:rFonts w:cs="Arial"/>
                <w:color w:val="000000"/>
                <w:lang w:val="de-DE"/>
              </w:rPr>
              <w:t xml:space="preserve">- erster Absatz: </w:t>
            </w:r>
            <w:r w:rsidRPr="009F1D64">
              <w:rPr>
                <w:lang w:val="de-DE"/>
              </w:rPr>
              <w:t>Reduzierung der Anzahl der Pflanzen und Pflanzenteile von 5 auf 3</w:t>
            </w:r>
          </w:p>
          <w:p w14:paraId="658D58AC" w14:textId="77777777" w:rsidR="00C008E9" w:rsidRPr="009F1D64" w:rsidRDefault="00012F0A">
            <w:pPr>
              <w:rPr>
                <w:rFonts w:cs="Arial"/>
                <w:color w:val="000000"/>
                <w:lang w:val="de-DE"/>
              </w:rPr>
            </w:pPr>
            <w:r w:rsidRPr="009F1D64">
              <w:rPr>
                <w:rFonts w:cs="Arial"/>
                <w:color w:val="000000"/>
                <w:lang w:val="de-DE"/>
              </w:rPr>
              <w:t xml:space="preserve">- Streichung von "mindestens" im zweiten Absatz </w:t>
            </w:r>
          </w:p>
        </w:tc>
      </w:tr>
      <w:tr w:rsidR="00116050" w:rsidRPr="00000B4C" w14:paraId="1AC4703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880F25" w14:textId="77777777" w:rsidR="00C008E9" w:rsidRPr="009F1D64" w:rsidRDefault="00012F0A">
            <w:pPr>
              <w:rPr>
                <w:rFonts w:cs="Arial"/>
                <w:lang w:val="de-DE"/>
              </w:rPr>
            </w:pPr>
            <w:r w:rsidRPr="009F1D64">
              <w:rPr>
                <w:rFonts w:cs="Arial"/>
                <w:lang w:val="de-DE"/>
              </w:rPr>
              <w:t>Zeichen.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B9ECF5" w14:textId="77777777" w:rsidR="00C008E9" w:rsidRPr="009F1D64" w:rsidRDefault="00012F0A">
            <w:pPr>
              <w:rPr>
                <w:rFonts w:cs="Arial"/>
                <w:lang w:val="de-DE"/>
              </w:rPr>
            </w:pPr>
            <w:r w:rsidRPr="009F1D64">
              <w:rPr>
                <w:rFonts w:cs="Arial"/>
                <w:lang w:val="de-DE"/>
              </w:rPr>
              <w:t>muss es heißen "Baum: Dichte der Verzweigung" und die Skala auf 5 Noten von "sehr spärlich" bis "sehr dicht" reduzieren</w:t>
            </w:r>
          </w:p>
        </w:tc>
      </w:tr>
      <w:tr w:rsidR="00116050" w:rsidRPr="00000B4C" w14:paraId="7861192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118F2C" w14:textId="77777777" w:rsidR="00C008E9" w:rsidRPr="009F1D64" w:rsidRDefault="00012F0A">
            <w:pPr>
              <w:rPr>
                <w:rFonts w:cs="Arial"/>
                <w:color w:val="000000"/>
                <w:lang w:val="de-DE"/>
              </w:rPr>
            </w:pPr>
            <w:r w:rsidRPr="009F1D64">
              <w:rPr>
                <w:rFonts w:cs="Arial"/>
                <w:color w:val="000000"/>
                <w:lang w:val="de-DE"/>
              </w:rPr>
              <w:t>Zeichen.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AE76BC" w14:textId="77777777" w:rsidR="00C008E9" w:rsidRPr="009F1D64" w:rsidRDefault="00012F0A">
            <w:pPr>
              <w:rPr>
                <w:rFonts w:cs="Arial"/>
                <w:lang w:val="de-DE"/>
              </w:rPr>
            </w:pPr>
            <w:r w:rsidRPr="009F1D64">
              <w:rPr>
                <w:rFonts w:cs="Arial"/>
                <w:color w:val="000000"/>
                <w:lang w:val="de-DE"/>
              </w:rPr>
              <w:t>- die Formulierung "während des schnellen Wachstums" in Kapitel 8.2 zu verschieben ("Die Erfassungen sollten während des schnellen Wachstums erfolgen.")</w:t>
            </w:r>
          </w:p>
          <w:p w14:paraId="310DC591" w14:textId="77777777" w:rsidR="00C008E9" w:rsidRPr="009F1D64" w:rsidRDefault="00012F0A">
            <w:pPr>
              <w:rPr>
                <w:rFonts w:cs="Arial"/>
                <w:color w:val="000000"/>
                <w:lang w:val="de-DE"/>
              </w:rPr>
            </w:pPr>
            <w:r w:rsidRPr="009F1D64">
              <w:rPr>
                <w:rFonts w:cs="Arial"/>
                <w:lang w:val="de-DE"/>
              </w:rPr>
              <w:t>- Tonleiter auf 5 Töne reduzieren (Harmonisierung mit Süßkirsche TG)</w:t>
            </w:r>
          </w:p>
        </w:tc>
      </w:tr>
      <w:tr w:rsidR="00116050" w:rsidRPr="00000B4C" w14:paraId="78D7A57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0EBFF7" w14:textId="77777777" w:rsidR="00C008E9" w:rsidRPr="009F1D64" w:rsidRDefault="00012F0A">
            <w:pPr>
              <w:rPr>
                <w:rFonts w:cs="Arial"/>
                <w:lang w:val="de-DE"/>
              </w:rPr>
            </w:pPr>
            <w:r w:rsidRPr="009F1D64">
              <w:rPr>
                <w:lang w:val="de-DE"/>
              </w:rPr>
              <w:t>Zeichen.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0E735A2" w14:textId="77777777" w:rsidR="00C008E9" w:rsidRPr="009F1D64" w:rsidRDefault="00012F0A">
            <w:pPr>
              <w:rPr>
                <w:rFonts w:cs="Arial"/>
                <w:lang w:val="de-DE"/>
              </w:rPr>
            </w:pPr>
            <w:r w:rsidRPr="009F1D64">
              <w:rPr>
                <w:rFonts w:cs="Arial"/>
                <w:lang w:val="de-DE"/>
              </w:rPr>
              <w:t>- Tonleiter auf 5 Töne von "sehr spärlich" auf "sehr dicht" reduzieren (Harmonisierung mit Süßkirsche TG)</w:t>
            </w:r>
          </w:p>
          <w:p w14:paraId="11014598" w14:textId="77777777" w:rsidR="00C008E9" w:rsidRPr="009F1D64" w:rsidRDefault="00012F0A">
            <w:pPr>
              <w:rPr>
                <w:rFonts w:cs="Arial"/>
                <w:lang w:val="de-DE"/>
              </w:rPr>
            </w:pPr>
            <w:r w:rsidRPr="009F1D64">
              <w:rPr>
                <w:rFonts w:cs="Arial"/>
                <w:lang w:val="de-DE"/>
              </w:rPr>
              <w:t>- die Formulierung "während des schnellen Wachstums" in Kapitel 8.2 zu verschieben ("Die Erfassungen sollten während des schnellen Wachstums erfolgen.")</w:t>
            </w:r>
          </w:p>
        </w:tc>
      </w:tr>
      <w:tr w:rsidR="00116050" w:rsidRPr="00000B4C" w14:paraId="01CD8B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F3D0DA" w14:textId="77777777" w:rsidR="00C008E9" w:rsidRPr="009F1D64" w:rsidRDefault="00012F0A">
            <w:pPr>
              <w:rPr>
                <w:lang w:val="de-DE"/>
              </w:rPr>
            </w:pPr>
            <w:r w:rsidRPr="009F1D64">
              <w:rPr>
                <w:lang w:val="de-DE"/>
              </w:rPr>
              <w:t>Zeichen.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B9FF02C" w14:textId="77777777" w:rsidR="00C008E9" w:rsidRPr="009F1D64" w:rsidRDefault="00012F0A">
            <w:pPr>
              <w:spacing w:line="256" w:lineRule="auto"/>
              <w:rPr>
                <w:rFonts w:eastAsia="Arial" w:cs="Arial"/>
                <w:bCs/>
                <w:lang w:val="de-DE"/>
              </w:rPr>
            </w:pPr>
            <w:r w:rsidRPr="009F1D64">
              <w:rPr>
                <w:iCs/>
                <w:lang w:val="de-DE"/>
              </w:rPr>
              <w:t>Tippfehler in den Staaten 2 und 6 zu korrigieren</w:t>
            </w:r>
          </w:p>
        </w:tc>
      </w:tr>
      <w:tr w:rsidR="00116050" w:rsidRPr="00000B4C" w14:paraId="76FE478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7033BC" w14:textId="77777777" w:rsidR="00C008E9" w:rsidRPr="009F1D64" w:rsidRDefault="00012F0A">
            <w:pPr>
              <w:rPr>
                <w:lang w:val="de-DE"/>
              </w:rPr>
            </w:pPr>
            <w:r w:rsidRPr="009F1D64">
              <w:rPr>
                <w:lang w:val="de-DE"/>
              </w:rPr>
              <w:t>Zeichen. 11,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7D8904" w14:textId="77777777" w:rsidR="00C008E9" w:rsidRPr="009F1D64" w:rsidRDefault="00012F0A">
            <w:pPr>
              <w:spacing w:line="256" w:lineRule="auto"/>
              <w:rPr>
                <w:iCs/>
                <w:lang w:val="de-DE"/>
              </w:rPr>
            </w:pPr>
            <w:r w:rsidRPr="009F1D64">
              <w:rPr>
                <w:rFonts w:eastAsia="Arial" w:cs="Arial"/>
                <w:bCs/>
                <w:lang w:val="de-DE"/>
              </w:rPr>
              <w:t xml:space="preserve">um Leerzeichen vor und nach "/" zu löschen </w:t>
            </w:r>
          </w:p>
        </w:tc>
      </w:tr>
      <w:tr w:rsidR="00116050" w:rsidRPr="00000B4C" w14:paraId="290339E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09ECD1" w14:textId="77777777" w:rsidR="00C008E9" w:rsidRPr="009F1D64" w:rsidRDefault="00012F0A">
            <w:pPr>
              <w:rPr>
                <w:rFonts w:cs="Arial"/>
                <w:lang w:val="de-DE"/>
              </w:rPr>
            </w:pPr>
            <w:r w:rsidRPr="009F1D64">
              <w:rPr>
                <w:rFonts w:cs="Arial"/>
                <w:lang w:val="de-DE"/>
              </w:rPr>
              <w:t>Zeichen.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CED661" w14:textId="77777777" w:rsidR="00C008E9" w:rsidRPr="009F1D64" w:rsidRDefault="00012F0A">
            <w:pPr>
              <w:spacing w:line="256" w:lineRule="auto"/>
              <w:rPr>
                <w:rFonts w:cs="Arial"/>
                <w:lang w:val="de-DE"/>
              </w:rPr>
            </w:pPr>
            <w:r w:rsidRPr="009F1D64">
              <w:rPr>
                <w:rFonts w:cs="Arial"/>
                <w:lang w:val="de-DE"/>
              </w:rPr>
              <w:t>Zustand 1 soll lauten "abwesend oder sehr schwach".</w:t>
            </w:r>
          </w:p>
        </w:tc>
      </w:tr>
      <w:tr w:rsidR="00116050" w:rsidRPr="00000B4C" w14:paraId="0C3C341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D04321" w14:textId="77777777" w:rsidR="00C008E9" w:rsidRPr="009F1D64" w:rsidRDefault="00012F0A">
            <w:pPr>
              <w:rPr>
                <w:rFonts w:cs="Arial"/>
                <w:color w:val="000000"/>
                <w:lang w:val="de-DE"/>
              </w:rPr>
            </w:pPr>
            <w:r w:rsidRPr="009F1D64">
              <w:rPr>
                <w:rFonts w:cs="Arial"/>
                <w:color w:val="000000"/>
                <w:lang w:val="de-DE"/>
              </w:rPr>
              <w:t>Zeichen.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AC3362" w14:textId="77777777" w:rsidR="00C008E9" w:rsidRPr="009F1D64" w:rsidRDefault="00012F0A">
            <w:pPr>
              <w:rPr>
                <w:rFonts w:cs="Arial"/>
                <w:lang w:val="de-DE"/>
              </w:rPr>
            </w:pPr>
            <w:r w:rsidRPr="009F1D64">
              <w:rPr>
                <w:rFonts w:cs="Arial"/>
                <w:lang w:val="de-DE"/>
              </w:rPr>
              <w:t>Es sollte heißen "Blatt: Position der Nektarien" und die Angaben "nur an der Basis der Blattspreite", "sowohl an der Basis der Blattspreite als auch am Blattstiel", "nur am Blattstiel".</w:t>
            </w:r>
          </w:p>
        </w:tc>
      </w:tr>
      <w:tr w:rsidR="00116050" w:rsidRPr="00000B4C" w14:paraId="6980605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A7D33C" w14:textId="77777777" w:rsidR="00C008E9" w:rsidRPr="009F1D64" w:rsidRDefault="00012F0A">
            <w:pPr>
              <w:rPr>
                <w:rFonts w:cs="Arial"/>
                <w:lang w:val="de-DE"/>
              </w:rPr>
            </w:pPr>
            <w:r w:rsidRPr="009F1D64">
              <w:rPr>
                <w:lang w:val="de-DE"/>
              </w:rPr>
              <w:t>Zeichen.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D5FA66C" w14:textId="77777777" w:rsidR="00C008E9" w:rsidRPr="009F1D64" w:rsidRDefault="00012F0A">
            <w:pPr>
              <w:rPr>
                <w:rFonts w:cs="Arial"/>
                <w:lang w:val="de-DE"/>
              </w:rPr>
            </w:pPr>
            <w:r w:rsidRPr="009F1D64">
              <w:rPr>
                <w:rFonts w:eastAsia="Arial" w:cs="Arial"/>
                <w:bCs/>
                <w:lang w:val="de-DE"/>
              </w:rPr>
              <w:t>zu lesen "</w:t>
            </w:r>
            <w:r w:rsidRPr="009F1D64">
              <w:rPr>
                <w:lang w:val="de-DE"/>
              </w:rPr>
              <w:t xml:space="preserve">Blatt: Farbe der Nektarien" </w:t>
            </w:r>
          </w:p>
        </w:tc>
      </w:tr>
      <w:tr w:rsidR="00116050" w:rsidRPr="00000B4C" w14:paraId="6B55A030" w14:textId="77777777" w:rsidTr="00641C0C">
        <w:trPr>
          <w:cantSplit/>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FDB589" w14:textId="77777777" w:rsidR="00C008E9" w:rsidRPr="009F1D64" w:rsidRDefault="00012F0A">
            <w:pPr>
              <w:rPr>
                <w:rFonts w:eastAsia="Arial" w:cs="Arial"/>
                <w:bCs/>
                <w:lang w:val="de-DE"/>
              </w:rPr>
            </w:pPr>
            <w:r w:rsidRPr="009F1D64">
              <w:rPr>
                <w:rFonts w:eastAsia="Arial" w:cs="Arial"/>
                <w:bCs/>
                <w:lang w:val="de-DE"/>
              </w:rPr>
              <w:t>Zeichen. 29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C2A3C3C" w14:textId="77777777" w:rsidR="00C008E9" w:rsidRPr="009F1D64" w:rsidRDefault="00012F0A">
            <w:pPr>
              <w:rPr>
                <w:rFonts w:eastAsia="Arial" w:cs="Arial"/>
                <w:bCs/>
                <w:lang w:val="de-DE"/>
              </w:rPr>
            </w:pPr>
            <w:r w:rsidRPr="009F1D64">
              <w:rPr>
                <w:rFonts w:eastAsia="Arial" w:cs="Arial"/>
                <w:bCs/>
                <w:lang w:val="de-DE"/>
              </w:rPr>
              <w:t>muss es heißen: "Frucht: Form des Apex".</w:t>
            </w:r>
          </w:p>
        </w:tc>
      </w:tr>
      <w:tr w:rsidR="00116050" w:rsidRPr="009F1D64" w14:paraId="42535C7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EF3BD6" w14:textId="77777777" w:rsidR="00C008E9" w:rsidRPr="009F1D64" w:rsidRDefault="00012F0A">
            <w:pPr>
              <w:rPr>
                <w:rFonts w:cs="Arial"/>
                <w:color w:val="000000"/>
                <w:lang w:val="de-DE"/>
              </w:rPr>
            </w:pPr>
            <w:r w:rsidRPr="009F1D64">
              <w:rPr>
                <w:rFonts w:cs="Arial"/>
                <w:color w:val="000000"/>
                <w:lang w:val="de-DE"/>
              </w:rPr>
              <w:t xml:space="preserve">Zeichen. 39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AD757E2" w14:textId="77777777" w:rsidR="00C008E9" w:rsidRPr="009F1D64" w:rsidRDefault="00012F0A">
            <w:pPr>
              <w:rPr>
                <w:rFonts w:cs="Arial"/>
                <w:color w:val="000000"/>
                <w:lang w:val="de-DE"/>
              </w:rPr>
            </w:pPr>
            <w:r w:rsidRPr="009F1D64">
              <w:rPr>
                <w:rFonts w:cs="Arial"/>
                <w:color w:val="000000"/>
                <w:lang w:val="de-DE"/>
              </w:rPr>
              <w:t>zum Hinzufügen von MS</w:t>
            </w:r>
          </w:p>
        </w:tc>
      </w:tr>
      <w:tr w:rsidR="00116050" w:rsidRPr="00000B4C" w14:paraId="0618EC1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0EC8CD" w14:textId="77777777" w:rsidR="00C008E9" w:rsidRPr="009F1D64" w:rsidRDefault="00012F0A">
            <w:pPr>
              <w:rPr>
                <w:rFonts w:cs="Arial"/>
                <w:color w:val="000000"/>
                <w:lang w:val="de-DE"/>
              </w:rPr>
            </w:pPr>
            <w:r w:rsidRPr="009F1D64">
              <w:rPr>
                <w:rFonts w:cs="Arial"/>
                <w:color w:val="000000"/>
                <w:lang w:val="de-DE"/>
              </w:rPr>
              <w:t>Zeichen.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93A2136" w14:textId="77777777" w:rsidR="00C008E9" w:rsidRPr="009F1D64" w:rsidRDefault="00012F0A">
            <w:pPr>
              <w:rPr>
                <w:rFonts w:cs="Arial"/>
                <w:color w:val="000000"/>
                <w:lang w:val="de-DE"/>
              </w:rPr>
            </w:pPr>
            <w:r w:rsidRPr="009F1D64">
              <w:rPr>
                <w:rFonts w:cs="Arial"/>
                <w:color w:val="000000"/>
                <w:lang w:val="de-DE"/>
              </w:rPr>
              <w:t>Erläuterung hinzufügen: "Erfasst werden sollte der Saftgehalt im Verhältnis zum Gesamtgewicht der Früchte."</w:t>
            </w:r>
          </w:p>
        </w:tc>
      </w:tr>
      <w:tr w:rsidR="00116050" w:rsidRPr="00000B4C" w14:paraId="0BDA456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24D451" w14:textId="77777777" w:rsidR="00C008E9" w:rsidRPr="009F1D64" w:rsidRDefault="00012F0A">
            <w:pPr>
              <w:rPr>
                <w:lang w:val="de-DE"/>
              </w:rPr>
            </w:pPr>
            <w:r w:rsidRPr="009F1D64">
              <w:rPr>
                <w:rFonts w:cs="Arial"/>
                <w:color w:val="000000"/>
                <w:lang w:val="de-DE"/>
              </w:rPr>
              <w:t>Zeichen.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0F1EB3C" w14:textId="77777777" w:rsidR="00C008E9" w:rsidRPr="009F1D64" w:rsidRDefault="00012F0A">
            <w:pPr>
              <w:rPr>
                <w:iCs/>
                <w:lang w:val="de-DE"/>
              </w:rPr>
            </w:pPr>
            <w:r w:rsidRPr="009F1D64">
              <w:rPr>
                <w:iCs/>
                <w:lang w:val="de-DE"/>
              </w:rPr>
              <w:t xml:space="preserve">Ersetzen von "Gewicht" durch "Größe" und Reduzieren der Tonleiter auf 5 Noten (gleicher Ansatz wie bei Sweet Cherry) </w:t>
            </w:r>
          </w:p>
        </w:tc>
      </w:tr>
      <w:tr w:rsidR="00116050" w:rsidRPr="00000B4C" w14:paraId="42325CB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A52369" w14:textId="77777777" w:rsidR="00C008E9" w:rsidRPr="009F1D64" w:rsidRDefault="00012F0A">
            <w:pPr>
              <w:rPr>
                <w:lang w:val="de-DE"/>
              </w:rPr>
            </w:pPr>
            <w:r w:rsidRPr="009F1D64">
              <w:rPr>
                <w:lang w:val="de-DE"/>
              </w:rPr>
              <w:t>8.1 (b)</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D4C4651" w14:textId="77777777" w:rsidR="00C008E9" w:rsidRPr="009F1D64" w:rsidRDefault="00012F0A">
            <w:pPr>
              <w:rPr>
                <w:lang w:val="de-DE"/>
              </w:rPr>
            </w:pPr>
            <w:r w:rsidRPr="009F1D64">
              <w:rPr>
                <w:lang w:val="de-DE"/>
              </w:rPr>
              <w:t>sollte lauten: "Die Erfassungen sollten an voll entwickelten Blättern aus dem mittleren Drittel eines Triebs im Frühsommer erfolgen."</w:t>
            </w:r>
          </w:p>
        </w:tc>
      </w:tr>
      <w:tr w:rsidR="00116050" w:rsidRPr="00000B4C" w14:paraId="1E2DAC9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1C3A77" w14:textId="77777777" w:rsidR="00C008E9" w:rsidRPr="009F1D64" w:rsidRDefault="00012F0A">
            <w:pPr>
              <w:rPr>
                <w:lang w:val="de-DE"/>
              </w:rPr>
            </w:pPr>
            <w:r w:rsidRPr="009F1D64">
              <w:rPr>
                <w:lang w:val="de-DE"/>
              </w:rPr>
              <w:t>8.1 (c)</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2FBBA7A" w14:textId="77777777" w:rsidR="00C008E9" w:rsidRPr="009F1D64" w:rsidRDefault="00012F0A">
            <w:pPr>
              <w:rPr>
                <w:iCs/>
                <w:lang w:val="de-DE"/>
              </w:rPr>
            </w:pPr>
            <w:r w:rsidRPr="009F1D64">
              <w:rPr>
                <w:lang w:val="de-DE"/>
              </w:rPr>
              <w:t>sollte lauten: "Die Erfassungen sollten am fünften oder sechsten voll entwickelten Blatt an der Basis eines langen Triebs während des schnellen Wachstums erfolgen."</w:t>
            </w:r>
          </w:p>
        </w:tc>
      </w:tr>
      <w:tr w:rsidR="00116050" w:rsidRPr="00000B4C" w14:paraId="3E8123E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4307A1" w14:textId="77777777" w:rsidR="00C008E9" w:rsidRPr="009F1D64" w:rsidRDefault="00012F0A">
            <w:pPr>
              <w:rPr>
                <w:lang w:val="de-DE"/>
              </w:rPr>
            </w:pPr>
            <w:r w:rsidRPr="009F1D64">
              <w:rPr>
                <w:lang w:val="de-DE"/>
              </w:rPr>
              <w:t>8.1 (d)</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887F1B" w14:textId="77777777" w:rsidR="00C008E9" w:rsidRPr="009F1D64" w:rsidRDefault="00012F0A">
            <w:pPr>
              <w:rPr>
                <w:lang w:val="de-DE"/>
              </w:rPr>
            </w:pPr>
            <w:r w:rsidRPr="009F1D64">
              <w:rPr>
                <w:iCs/>
                <w:lang w:val="de-DE"/>
              </w:rPr>
              <w:t xml:space="preserve">sollte lauten </w:t>
            </w:r>
            <w:r w:rsidRPr="009F1D64">
              <w:rPr>
                <w:lang w:val="de-DE"/>
              </w:rPr>
              <w:t>"Erfassungen sollten an vollständig geöffneten Blüten erfolgen".</w:t>
            </w:r>
          </w:p>
        </w:tc>
      </w:tr>
      <w:tr w:rsidR="00116050" w:rsidRPr="00000B4C" w14:paraId="650E8AB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4BEAF9" w14:textId="77777777" w:rsidR="00C008E9" w:rsidRPr="009F1D64" w:rsidRDefault="00012F0A">
            <w:pPr>
              <w:rPr>
                <w:lang w:val="de-DE"/>
              </w:rPr>
            </w:pPr>
            <w:r w:rsidRPr="009F1D64">
              <w:rPr>
                <w:lang w:val="de-DE"/>
              </w:rPr>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A825549" w14:textId="77777777" w:rsidR="00C008E9" w:rsidRPr="009F1D64" w:rsidRDefault="00012F0A">
            <w:pPr>
              <w:spacing w:line="256" w:lineRule="auto"/>
              <w:rPr>
                <w:lang w:val="de-DE"/>
              </w:rPr>
            </w:pPr>
            <w:r w:rsidRPr="009F1D64">
              <w:rPr>
                <w:iCs/>
                <w:lang w:val="de-DE"/>
              </w:rPr>
              <w:t>sollte lauten: "Die Erfassung sollte bei voller Fruchtreife erfolgen."</w:t>
            </w:r>
          </w:p>
        </w:tc>
      </w:tr>
      <w:tr w:rsidR="00116050" w:rsidRPr="00000B4C" w14:paraId="3431DC1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EB727A" w14:textId="77777777" w:rsidR="00C008E9" w:rsidRPr="009F1D64" w:rsidRDefault="00012F0A">
            <w:pPr>
              <w:rPr>
                <w:color w:val="808080" w:themeColor="background1" w:themeShade="80"/>
                <w:lang w:val="de-DE"/>
              </w:rPr>
            </w:pPr>
            <w:r w:rsidRPr="009F1D64">
              <w:rPr>
                <w:lang w:val="de-DE"/>
              </w:rPr>
              <w:t xml:space="preserve">Ad. 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893ABC7" w14:textId="77777777" w:rsidR="00C008E9" w:rsidRPr="009F1D64" w:rsidRDefault="00012F0A">
            <w:pPr>
              <w:spacing w:line="256" w:lineRule="auto"/>
              <w:rPr>
                <w:color w:val="808080" w:themeColor="background1" w:themeShade="80"/>
                <w:lang w:val="de-DE"/>
              </w:rPr>
            </w:pPr>
            <w:r w:rsidRPr="009F1D64">
              <w:rPr>
                <w:rFonts w:eastAsia="Arial" w:cs="Arial"/>
                <w:color w:val="000000"/>
                <w:lang w:val="de-DE"/>
              </w:rPr>
              <w:t xml:space="preserve">sollte lauten: "Die Erfassungen sollten an der </w:t>
            </w:r>
            <w:r w:rsidRPr="009F1D64">
              <w:rPr>
                <w:rFonts w:eastAsia="Arial" w:cs="Arial"/>
                <w:lang w:val="de-DE"/>
              </w:rPr>
              <w:t>Gesamtfülle des vegetativen Wachstums erfolgen, wenn der Baum den Höhepunkt des vegetativen Wachstums erreicht hat."</w:t>
            </w:r>
          </w:p>
        </w:tc>
      </w:tr>
      <w:tr w:rsidR="00116050" w:rsidRPr="00000B4C" w14:paraId="44F6D4B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7D44BCB" w14:textId="77777777" w:rsidR="00C008E9" w:rsidRPr="009F1D64" w:rsidRDefault="00012F0A">
            <w:pPr>
              <w:rPr>
                <w:lang w:val="de-DE"/>
              </w:rPr>
            </w:pPr>
            <w:r w:rsidRPr="009F1D64">
              <w:rPr>
                <w:lang w:val="de-DE"/>
              </w:rPr>
              <w:lastRenderedPageBreak/>
              <w:t xml:space="preserve">Ad. 3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6C9FDC" w14:textId="77777777" w:rsidR="00C008E9" w:rsidRPr="009F1D64" w:rsidRDefault="00012F0A">
            <w:pPr>
              <w:spacing w:line="256" w:lineRule="auto"/>
              <w:rPr>
                <w:rFonts w:eastAsia="Arial" w:cs="Arial"/>
                <w:lang w:val="de-DE"/>
              </w:rPr>
            </w:pPr>
            <w:r w:rsidRPr="009F1D64">
              <w:rPr>
                <w:rFonts w:eastAsia="Arial" w:cs="Arial"/>
                <w:lang w:val="de-DE"/>
              </w:rPr>
              <w:t>- sollte lauten: "Die Erfassungen sollten im Winter an Gerüstästen erfolgen, wobei die Dichte der Verzweigung durch die Anzahl der Seitenzweige und Triebe, ausgenommen Fruchttriebe, angegeben wird."</w:t>
            </w:r>
          </w:p>
          <w:p w14:paraId="303D912A" w14:textId="77777777" w:rsidR="00C008E9" w:rsidRPr="009F1D64" w:rsidRDefault="00012F0A">
            <w:pPr>
              <w:rPr>
                <w:lang w:val="de-DE"/>
              </w:rPr>
            </w:pPr>
            <w:r w:rsidRPr="009F1D64">
              <w:rPr>
                <w:lang w:val="de-DE"/>
              </w:rPr>
              <w:t>- "Gerüstäste" durch "Seitenäste" zu ersetzen</w:t>
            </w:r>
          </w:p>
        </w:tc>
      </w:tr>
      <w:tr w:rsidR="00116050" w:rsidRPr="009F1D64" w14:paraId="4D2CD52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4B763A" w14:textId="77777777" w:rsidR="00C008E9" w:rsidRPr="009F1D64" w:rsidRDefault="00012F0A">
            <w:pPr>
              <w:rPr>
                <w:rFonts w:cs="Arial"/>
                <w:color w:val="000000"/>
                <w:lang w:val="de-DE"/>
              </w:rPr>
            </w:pPr>
            <w:r w:rsidRPr="009F1D64">
              <w:rPr>
                <w:lang w:val="de-DE"/>
              </w:rPr>
              <w:t>Ad.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60371AE" w14:textId="77777777" w:rsidR="00C008E9" w:rsidRPr="009F1D64" w:rsidRDefault="00012F0A">
            <w:pPr>
              <w:rPr>
                <w:rFonts w:cs="Arial"/>
                <w:lang w:val="de-DE"/>
              </w:rPr>
            </w:pPr>
            <w:r w:rsidRPr="009F1D64">
              <w:rPr>
                <w:rFonts w:cs="Arial"/>
                <w:lang w:val="de-DE"/>
              </w:rPr>
              <w:t>zu löschen</w:t>
            </w:r>
          </w:p>
        </w:tc>
      </w:tr>
      <w:tr w:rsidR="00116050" w:rsidRPr="009F1D64" w14:paraId="5975221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FB5606" w14:textId="77777777" w:rsidR="00C008E9" w:rsidRPr="009F1D64" w:rsidRDefault="00012F0A">
            <w:pPr>
              <w:rPr>
                <w:lang w:val="de-DE"/>
              </w:rPr>
            </w:pPr>
            <w:r w:rsidRPr="009F1D64">
              <w:rPr>
                <w:lang w:val="de-DE"/>
              </w:rPr>
              <w:t>Ad.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1FF7E1" w14:textId="77777777" w:rsidR="00C008E9" w:rsidRPr="009F1D64" w:rsidRDefault="00012F0A">
            <w:pPr>
              <w:rPr>
                <w:rFonts w:eastAsia="Arial" w:cs="Arial"/>
                <w:color w:val="000000"/>
                <w:lang w:val="de-DE"/>
              </w:rPr>
            </w:pPr>
            <w:r w:rsidRPr="009F1D64">
              <w:rPr>
                <w:iCs/>
                <w:lang w:val="de-DE"/>
              </w:rPr>
              <w:t>zu löschen</w:t>
            </w:r>
          </w:p>
        </w:tc>
      </w:tr>
      <w:tr w:rsidR="00116050" w:rsidRPr="009F1D64" w14:paraId="7941B7A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A9C4C3" w14:textId="77777777" w:rsidR="00C008E9" w:rsidRPr="009F1D64" w:rsidRDefault="00012F0A">
            <w:pPr>
              <w:rPr>
                <w:lang w:val="de-DE"/>
              </w:rPr>
            </w:pPr>
            <w:r w:rsidRPr="009F1D64">
              <w:rPr>
                <w:lang w:val="de-DE"/>
              </w:rPr>
              <w:t>Ad.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4EE6911" w14:textId="77777777" w:rsidR="00C008E9" w:rsidRPr="009F1D64" w:rsidRDefault="00012F0A">
            <w:pPr>
              <w:spacing w:line="256" w:lineRule="auto"/>
              <w:rPr>
                <w:rFonts w:eastAsia="Arial" w:cs="Arial"/>
                <w:color w:val="000000"/>
                <w:lang w:val="de-DE"/>
              </w:rPr>
            </w:pPr>
            <w:r w:rsidRPr="009F1D64">
              <w:rPr>
                <w:rFonts w:eastAsia="Arial" w:cs="Arial"/>
                <w:color w:val="000000"/>
                <w:lang w:val="de-DE"/>
              </w:rPr>
              <w:t>zu löschen</w:t>
            </w:r>
          </w:p>
        </w:tc>
      </w:tr>
      <w:tr w:rsidR="00116050" w:rsidRPr="009F1D64" w14:paraId="4950154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301D1F" w14:textId="77777777" w:rsidR="00C008E9" w:rsidRPr="009F1D64" w:rsidRDefault="00012F0A">
            <w:pPr>
              <w:rPr>
                <w:lang w:val="de-DE"/>
              </w:rPr>
            </w:pPr>
            <w:r w:rsidRPr="009F1D64">
              <w:rPr>
                <w:rFonts w:cs="Arial"/>
                <w:color w:val="000000"/>
                <w:lang w:val="de-DE"/>
              </w:rPr>
              <w:t>Ad.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DA0DCB" w14:textId="77777777" w:rsidR="00C008E9" w:rsidRPr="009F1D64" w:rsidRDefault="00012F0A">
            <w:pPr>
              <w:spacing w:line="256" w:lineRule="auto"/>
              <w:rPr>
                <w:iCs/>
                <w:lang w:val="de-DE"/>
              </w:rPr>
            </w:pPr>
            <w:r w:rsidRPr="009F1D64">
              <w:rPr>
                <w:rFonts w:cs="Arial"/>
                <w:color w:val="000000"/>
                <w:lang w:val="de-DE"/>
              </w:rPr>
              <w:t>um "%" zu löschen</w:t>
            </w:r>
          </w:p>
        </w:tc>
      </w:tr>
      <w:tr w:rsidR="00116050" w:rsidRPr="00000B4C" w14:paraId="652425B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4D8B21" w14:textId="77777777" w:rsidR="00C008E9" w:rsidRPr="009F1D64" w:rsidRDefault="00012F0A">
            <w:pPr>
              <w:rPr>
                <w:rFonts w:cs="Arial"/>
                <w:lang w:val="de-DE"/>
              </w:rPr>
            </w:pPr>
            <w:r w:rsidRPr="009F1D64">
              <w:rPr>
                <w:lang w:val="de-DE"/>
              </w:rPr>
              <w:t xml:space="preserve">Ad. 47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9DF4342" w14:textId="77777777" w:rsidR="00C008E9" w:rsidRPr="009F1D64" w:rsidRDefault="00012F0A">
            <w:pPr>
              <w:spacing w:line="256" w:lineRule="auto"/>
              <w:rPr>
                <w:rFonts w:eastAsia="Arial" w:cs="Arial"/>
                <w:lang w:val="de-DE"/>
              </w:rPr>
            </w:pPr>
            <w:r w:rsidRPr="009F1D64">
              <w:rPr>
                <w:rFonts w:eastAsia="Arial" w:cs="Arial"/>
                <w:lang w:val="de-DE"/>
              </w:rPr>
              <w:t>muss es heißen: "Der Zeitpunkt des Beginns der Fruchtreife ist erreicht, wenn 10 % der Früchte essreif sind.  Als Fruchtreife sollte der Zeitpunkt angesehen werden, zu dem sich die Früchte am leichtesten vom Stiel lösen lassen und verzehrsfertig sind."</w:t>
            </w:r>
          </w:p>
        </w:tc>
      </w:tr>
    </w:tbl>
    <w:p w14:paraId="36C90A5F" w14:textId="77777777" w:rsidR="00FE7BF4" w:rsidRPr="009F1D64" w:rsidRDefault="00FE7BF4" w:rsidP="00FE7BF4">
      <w:pPr>
        <w:jc w:val="right"/>
        <w:rPr>
          <w:lang w:val="de-DE"/>
        </w:rPr>
      </w:pPr>
    </w:p>
    <w:p w14:paraId="599FAD43" w14:textId="77777777" w:rsidR="00612345" w:rsidRPr="009F1D64" w:rsidRDefault="00612345" w:rsidP="00FE7BF4">
      <w:pPr>
        <w:jc w:val="right"/>
        <w:rPr>
          <w:lang w:val="de-DE"/>
        </w:rPr>
      </w:pPr>
    </w:p>
    <w:p w14:paraId="5DC6B982" w14:textId="77777777" w:rsidR="00612345" w:rsidRPr="009F1D64" w:rsidRDefault="00612345" w:rsidP="00FE7BF4">
      <w:pPr>
        <w:jc w:val="right"/>
        <w:rPr>
          <w:lang w:val="de-DE"/>
        </w:rPr>
      </w:pPr>
    </w:p>
    <w:p w14:paraId="2BC785B9" w14:textId="294E8F24" w:rsidR="00C008E9" w:rsidRPr="009F1D64" w:rsidRDefault="00012F0A">
      <w:pPr>
        <w:jc w:val="right"/>
        <w:rPr>
          <w:lang w:val="de-DE"/>
        </w:rPr>
      </w:pPr>
      <w:r w:rsidRPr="009F1D64">
        <w:rPr>
          <w:lang w:val="de-DE"/>
        </w:rPr>
        <w:t xml:space="preserve">[Ende </w:t>
      </w:r>
      <w:r w:rsidR="00C86A0B">
        <w:rPr>
          <w:lang w:val="de-DE"/>
        </w:rPr>
        <w:t>der</w:t>
      </w:r>
      <w:r w:rsidRPr="009F1D64">
        <w:rPr>
          <w:lang w:val="de-DE"/>
        </w:rPr>
        <w:t xml:space="preserve"> An</w:t>
      </w:r>
      <w:r w:rsidR="00C86A0B">
        <w:rPr>
          <w:lang w:val="de-DE"/>
        </w:rPr>
        <w:t>l</w:t>
      </w:r>
      <w:r w:rsidRPr="009F1D64">
        <w:rPr>
          <w:lang w:val="de-DE"/>
        </w:rPr>
        <w:t>ag</w:t>
      </w:r>
      <w:r w:rsidR="00C86A0B">
        <w:rPr>
          <w:lang w:val="de-DE"/>
        </w:rPr>
        <w:t>e</w:t>
      </w:r>
      <w:r w:rsidRPr="009F1D64">
        <w:rPr>
          <w:lang w:val="de-DE"/>
        </w:rPr>
        <w:t xml:space="preserve"> II und des Dokuments]</w:t>
      </w:r>
    </w:p>
    <w:sectPr w:rsidR="00C008E9" w:rsidRPr="009F1D64" w:rsidSect="004E1030">
      <w:headerReference w:type="default" r:id="rId59"/>
      <w:headerReference w:type="first" r:id="rId6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8DCBB" w14:textId="77777777" w:rsidR="000B5AD0" w:rsidRDefault="000B5AD0" w:rsidP="006655D3">
      <w:r>
        <w:separator/>
      </w:r>
    </w:p>
    <w:p w14:paraId="6D38B759" w14:textId="77777777" w:rsidR="000B5AD0" w:rsidRDefault="000B5AD0" w:rsidP="006655D3"/>
    <w:p w14:paraId="33DEC1D7" w14:textId="77777777" w:rsidR="000B5AD0" w:rsidRDefault="000B5AD0" w:rsidP="006655D3"/>
  </w:endnote>
  <w:endnote w:type="continuationSeparator" w:id="0">
    <w:p w14:paraId="5411FE48" w14:textId="77777777" w:rsidR="000B5AD0" w:rsidRDefault="000B5AD0" w:rsidP="006655D3">
      <w:r>
        <w:separator/>
      </w:r>
    </w:p>
    <w:p w14:paraId="5154EDBE" w14:textId="77777777" w:rsidR="00C008E9" w:rsidRDefault="00012F0A">
      <w:pPr>
        <w:pStyle w:val="Footer"/>
        <w:spacing w:after="60"/>
        <w:rPr>
          <w:sz w:val="18"/>
          <w:lang w:val="fr-FR"/>
        </w:rPr>
      </w:pPr>
      <w:r w:rsidRPr="00294751">
        <w:rPr>
          <w:sz w:val="18"/>
          <w:lang w:val="fr-FR"/>
        </w:rPr>
        <w:t>(Suite de la note de la page précédente)</w:t>
      </w:r>
    </w:p>
    <w:p w14:paraId="423166D8" w14:textId="77777777" w:rsidR="000B5AD0" w:rsidRPr="00294751" w:rsidRDefault="000B5AD0" w:rsidP="006655D3">
      <w:pPr>
        <w:rPr>
          <w:lang w:val="fr-FR"/>
        </w:rPr>
      </w:pPr>
    </w:p>
    <w:p w14:paraId="7C43379E" w14:textId="77777777" w:rsidR="000B5AD0" w:rsidRPr="00294751" w:rsidRDefault="000B5AD0" w:rsidP="006655D3">
      <w:pPr>
        <w:rPr>
          <w:lang w:val="fr-FR"/>
        </w:rPr>
      </w:pPr>
    </w:p>
  </w:endnote>
  <w:endnote w:type="continuationNotice" w:id="1">
    <w:p w14:paraId="2397017C" w14:textId="77777777" w:rsidR="00C008E9" w:rsidRDefault="00012F0A">
      <w:pPr>
        <w:rPr>
          <w:lang w:val="fr-FR"/>
        </w:rPr>
      </w:pPr>
      <w:r w:rsidRPr="00294751">
        <w:rPr>
          <w:lang w:val="fr-FR"/>
        </w:rPr>
        <w:t>(Suite de la note page suivante)</w:t>
      </w:r>
    </w:p>
    <w:p w14:paraId="7320AB24" w14:textId="77777777" w:rsidR="000B5AD0" w:rsidRPr="00294751" w:rsidRDefault="000B5AD0" w:rsidP="006655D3">
      <w:pPr>
        <w:rPr>
          <w:lang w:val="fr-FR"/>
        </w:rPr>
      </w:pPr>
    </w:p>
    <w:p w14:paraId="47526DA7" w14:textId="77777777" w:rsidR="000B5AD0" w:rsidRPr="00294751" w:rsidRDefault="000B5AD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Noto Sans Display">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D9D5C" w14:textId="77777777" w:rsidR="000B5AD0" w:rsidRDefault="000B5AD0" w:rsidP="006655D3">
      <w:r>
        <w:separator/>
      </w:r>
    </w:p>
  </w:footnote>
  <w:footnote w:type="continuationSeparator" w:id="0">
    <w:p w14:paraId="2FC68CE4" w14:textId="77777777" w:rsidR="000B5AD0" w:rsidRDefault="000B5AD0" w:rsidP="006655D3">
      <w:r>
        <w:separator/>
      </w:r>
    </w:p>
  </w:footnote>
  <w:footnote w:type="continuationNotice" w:id="1">
    <w:p w14:paraId="00A2E25A" w14:textId="77777777" w:rsidR="000B5AD0" w:rsidRPr="00AB530F" w:rsidRDefault="000B5AD0" w:rsidP="00AB530F">
      <w:pPr>
        <w:pStyle w:val="Footer"/>
      </w:pPr>
    </w:p>
  </w:footnote>
  <w:footnote w:id="2">
    <w:p w14:paraId="4AC300C8" w14:textId="77777777" w:rsidR="00C008E9" w:rsidRDefault="00012F0A">
      <w:pPr>
        <w:pStyle w:val="FootnoteText"/>
      </w:pPr>
      <w:r>
        <w:rPr>
          <w:rStyle w:val="FootnoteReference"/>
        </w:rPr>
        <w:footnoteRef/>
      </w:r>
      <w:r>
        <w:tab/>
        <w:t xml:space="preserve">Quelle: </w:t>
      </w:r>
      <w:hyperlink r:id="rId1" w:history="1">
        <w:r>
          <w:rPr>
            <w:rStyle w:val="Hyperlink"/>
          </w:rPr>
          <w:t>https://worldseed.org/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1864C" w14:textId="0D515C95" w:rsidR="00C008E9" w:rsidRDefault="00FE7BF4">
    <w:pPr>
      <w:pStyle w:val="Header"/>
      <w:rPr>
        <w:rStyle w:val="PageNumber"/>
        <w:lang w:val="en-US"/>
      </w:rPr>
    </w:pPr>
    <w:r>
      <w:rPr>
        <w:rStyle w:val="PageNumber"/>
        <w:lang w:val="en-US"/>
      </w:rPr>
      <w:t>TC/60/8</w:t>
    </w:r>
  </w:p>
  <w:p w14:paraId="23B9DDAA" w14:textId="77777777" w:rsidR="00C008E9" w:rsidRDefault="00012F0A">
    <w:pPr>
      <w:pStyle w:val="Header"/>
      <w:rPr>
        <w:lang w:val="en-US"/>
      </w:rPr>
    </w:pPr>
    <w:r w:rsidRPr="00C5280D">
      <w:rPr>
        <w:lang w:val="en-US"/>
      </w:rP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2C79843F"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0789" w14:textId="49B3D4C7" w:rsidR="00C008E9" w:rsidRPr="009F1D64" w:rsidRDefault="00012F0A">
    <w:pPr>
      <w:pStyle w:val="Header"/>
      <w:rPr>
        <w:rStyle w:val="PageNumber"/>
        <w:lang w:val="de-DE"/>
      </w:rPr>
    </w:pPr>
    <w:r w:rsidRPr="009F1D64">
      <w:rPr>
        <w:rStyle w:val="PageNumber"/>
        <w:lang w:val="de-DE"/>
      </w:rPr>
      <w:t>TC/60/8</w:t>
    </w:r>
  </w:p>
  <w:p w14:paraId="451E00B0" w14:textId="17BCAC2C" w:rsidR="00C008E9" w:rsidRPr="009F1D64" w:rsidRDefault="00012F0A">
    <w:pPr>
      <w:pStyle w:val="Header"/>
      <w:rPr>
        <w:lang w:val="de-DE"/>
      </w:rPr>
    </w:pPr>
    <w:r w:rsidRPr="009F1D64">
      <w:rPr>
        <w:lang w:val="de-DE"/>
      </w:rPr>
      <w:t>An</w:t>
    </w:r>
    <w:r w:rsidR="002E7FDF">
      <w:rPr>
        <w:lang w:val="de-DE"/>
      </w:rPr>
      <w:t>l</w:t>
    </w:r>
    <w:r w:rsidRPr="009F1D64">
      <w:rPr>
        <w:lang w:val="de-DE"/>
      </w:rPr>
      <w:t>ag</w:t>
    </w:r>
    <w:r w:rsidR="002E7FDF">
      <w:rPr>
        <w:lang w:val="de-DE"/>
      </w:rPr>
      <w:t>e</w:t>
    </w:r>
    <w:r w:rsidRPr="009F1D64">
      <w:rPr>
        <w:lang w:val="de-DE"/>
      </w:rPr>
      <w:t xml:space="preserve"> I, Seite </w:t>
    </w:r>
    <w:r w:rsidRPr="00C5280D">
      <w:rPr>
        <w:rStyle w:val="PageNumber"/>
        <w:lang w:val="en-US"/>
      </w:rPr>
      <w:fldChar w:fldCharType="begin"/>
    </w:r>
    <w:r w:rsidRPr="009F1D64">
      <w:rPr>
        <w:rStyle w:val="PageNumber"/>
        <w:lang w:val="de-DE"/>
      </w:rPr>
      <w:instrText xml:space="preserve"> PAGE </w:instrText>
    </w:r>
    <w:r w:rsidRPr="00C5280D">
      <w:rPr>
        <w:rStyle w:val="PageNumber"/>
        <w:lang w:val="en-US"/>
      </w:rPr>
      <w:fldChar w:fldCharType="separate"/>
    </w:r>
    <w:r w:rsidRPr="009F1D64">
      <w:rPr>
        <w:rStyle w:val="PageNumber"/>
        <w:noProof/>
        <w:lang w:val="de-DE"/>
      </w:rPr>
      <w:t>2</w:t>
    </w:r>
    <w:r w:rsidRPr="00C5280D">
      <w:rPr>
        <w:rStyle w:val="PageNumber"/>
        <w:lang w:val="en-US"/>
      </w:rPr>
      <w:fldChar w:fldCharType="end"/>
    </w:r>
  </w:p>
  <w:p w14:paraId="2B0D4BB0" w14:textId="77777777" w:rsidR="004E1030" w:rsidRPr="009F1D64" w:rsidRDefault="004E1030" w:rsidP="006655D3">
    <w:pPr>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4B0FD" w14:textId="51E327EE" w:rsidR="00C008E9" w:rsidRDefault="00012F0A">
    <w:pPr>
      <w:pStyle w:val="Header"/>
      <w:rPr>
        <w:rStyle w:val="PageNumber"/>
        <w:lang w:val="en-US"/>
      </w:rPr>
    </w:pPr>
    <w:r>
      <w:rPr>
        <w:rStyle w:val="PageNumber"/>
        <w:lang w:val="en-US"/>
      </w:rPr>
      <w:t>TC/60/8</w:t>
    </w:r>
  </w:p>
  <w:p w14:paraId="09D6B4F4" w14:textId="77777777" w:rsidR="000C70F3" w:rsidRDefault="000C70F3">
    <w:pPr>
      <w:pStyle w:val="Header"/>
      <w:rPr>
        <w:rStyle w:val="PageNumber"/>
        <w:lang w:val="en-US"/>
      </w:rPr>
    </w:pPr>
  </w:p>
  <w:p w14:paraId="0CE89C5B" w14:textId="0D3DA19C" w:rsidR="00C008E9" w:rsidRDefault="00012F0A">
    <w:pPr>
      <w:pStyle w:val="Header"/>
      <w:rPr>
        <w:rStyle w:val="PageNumber"/>
        <w:lang w:val="en-US"/>
      </w:rPr>
    </w:pPr>
    <w:r>
      <w:rPr>
        <w:rStyle w:val="PageNumber"/>
        <w:lang w:val="en-US"/>
      </w:rPr>
      <w:t>AN</w:t>
    </w:r>
    <w:r w:rsidR="002E7FDF">
      <w:rPr>
        <w:rStyle w:val="PageNumber"/>
        <w:lang w:val="en-US"/>
      </w:rPr>
      <w:t>L</w:t>
    </w:r>
    <w:r>
      <w:rPr>
        <w:rStyle w:val="PageNumber"/>
        <w:lang w:val="en-US"/>
      </w:rPr>
      <w:t>AG</w:t>
    </w:r>
    <w:r w:rsidR="002E7FDF">
      <w:rPr>
        <w:rStyle w:val="PageNumber"/>
        <w:lang w:val="en-US"/>
      </w:rPr>
      <w:t>E</w:t>
    </w:r>
    <w:r>
      <w:rPr>
        <w:rStyle w:val="PageNumber"/>
        <w:lang w:val="en-US"/>
      </w:rPr>
      <w:t xml:space="preserve"> I</w:t>
    </w:r>
  </w:p>
  <w:p w14:paraId="52C30CE0" w14:textId="77777777" w:rsidR="000C70F3" w:rsidRDefault="000C7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CC45A" w14:textId="05881095" w:rsidR="00C008E9" w:rsidRPr="009F1D64" w:rsidRDefault="00012F0A">
    <w:pPr>
      <w:pStyle w:val="Header"/>
      <w:rPr>
        <w:rStyle w:val="PageNumber"/>
        <w:lang w:val="de-DE"/>
      </w:rPr>
    </w:pPr>
    <w:r w:rsidRPr="009F1D64">
      <w:rPr>
        <w:rStyle w:val="PageNumber"/>
        <w:lang w:val="de-DE"/>
      </w:rPr>
      <w:t>TC/60/8</w:t>
    </w:r>
  </w:p>
  <w:p w14:paraId="18058C43" w14:textId="4391C2DB" w:rsidR="00C008E9" w:rsidRPr="009F1D64" w:rsidRDefault="00012F0A">
    <w:pPr>
      <w:pStyle w:val="Header"/>
      <w:rPr>
        <w:lang w:val="de-DE"/>
      </w:rPr>
    </w:pPr>
    <w:r w:rsidRPr="009F1D64">
      <w:rPr>
        <w:lang w:val="de-DE"/>
      </w:rPr>
      <w:t>An</w:t>
    </w:r>
    <w:r w:rsidR="002E7FDF">
      <w:rPr>
        <w:lang w:val="de-DE"/>
      </w:rPr>
      <w:t>l</w:t>
    </w:r>
    <w:r w:rsidRPr="009F1D64">
      <w:rPr>
        <w:lang w:val="de-DE"/>
      </w:rPr>
      <w:t>ag</w:t>
    </w:r>
    <w:r w:rsidR="002E7FDF">
      <w:rPr>
        <w:lang w:val="de-DE"/>
      </w:rPr>
      <w:t>e</w:t>
    </w:r>
    <w:r w:rsidRPr="009F1D64">
      <w:rPr>
        <w:lang w:val="de-DE"/>
      </w:rPr>
      <w:t xml:space="preserve"> II, Seite </w:t>
    </w:r>
    <w:r w:rsidRPr="00C5280D">
      <w:rPr>
        <w:rStyle w:val="PageNumber"/>
        <w:lang w:val="en-US"/>
      </w:rPr>
      <w:fldChar w:fldCharType="begin"/>
    </w:r>
    <w:r w:rsidRPr="009F1D64">
      <w:rPr>
        <w:rStyle w:val="PageNumber"/>
        <w:lang w:val="de-DE"/>
      </w:rPr>
      <w:instrText xml:space="preserve"> PAGE </w:instrText>
    </w:r>
    <w:r w:rsidRPr="00C5280D">
      <w:rPr>
        <w:rStyle w:val="PageNumber"/>
        <w:lang w:val="en-US"/>
      </w:rPr>
      <w:fldChar w:fldCharType="separate"/>
    </w:r>
    <w:r w:rsidRPr="009F1D64">
      <w:rPr>
        <w:rStyle w:val="PageNumber"/>
        <w:noProof/>
        <w:lang w:val="de-DE"/>
      </w:rPr>
      <w:t>2</w:t>
    </w:r>
    <w:r w:rsidRPr="00C5280D">
      <w:rPr>
        <w:rStyle w:val="PageNumber"/>
        <w:lang w:val="en-US"/>
      </w:rPr>
      <w:fldChar w:fldCharType="end"/>
    </w:r>
  </w:p>
  <w:p w14:paraId="27E29878" w14:textId="77777777" w:rsidR="00F74FD5" w:rsidRPr="009F1D64" w:rsidRDefault="00F74FD5" w:rsidP="006655D3">
    <w:pPr>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A2CF1" w14:textId="1FB578A9" w:rsidR="00C008E9" w:rsidRDefault="00012F0A">
    <w:pPr>
      <w:pStyle w:val="Header"/>
      <w:rPr>
        <w:rStyle w:val="PageNumber"/>
        <w:lang w:val="en-US"/>
      </w:rPr>
    </w:pPr>
    <w:r>
      <w:rPr>
        <w:rStyle w:val="PageNumber"/>
        <w:lang w:val="en-US"/>
      </w:rPr>
      <w:t>TC/60/8</w:t>
    </w:r>
  </w:p>
  <w:p w14:paraId="7DAAE107" w14:textId="77777777" w:rsidR="000C70F3" w:rsidRDefault="000C70F3">
    <w:pPr>
      <w:pStyle w:val="Header"/>
      <w:rPr>
        <w:rStyle w:val="PageNumber"/>
        <w:lang w:val="en-US"/>
      </w:rPr>
    </w:pPr>
  </w:p>
  <w:p w14:paraId="1F87D4B0" w14:textId="29C55427" w:rsidR="00C008E9" w:rsidRDefault="00012F0A">
    <w:pPr>
      <w:pStyle w:val="Header"/>
      <w:rPr>
        <w:rStyle w:val="PageNumber"/>
        <w:lang w:val="en-US"/>
      </w:rPr>
    </w:pPr>
    <w:r>
      <w:rPr>
        <w:rStyle w:val="PageNumber"/>
        <w:lang w:val="en-US"/>
      </w:rPr>
      <w:t>AN</w:t>
    </w:r>
    <w:r w:rsidR="002E7FDF">
      <w:rPr>
        <w:rStyle w:val="PageNumber"/>
        <w:lang w:val="en-US"/>
      </w:rPr>
      <w:t>L</w:t>
    </w:r>
    <w:r>
      <w:rPr>
        <w:rStyle w:val="PageNumber"/>
        <w:lang w:val="en-US"/>
      </w:rPr>
      <w:t>AG</w:t>
    </w:r>
    <w:r w:rsidR="002E7FDF">
      <w:rPr>
        <w:rStyle w:val="PageNumber"/>
        <w:lang w:val="en-US"/>
      </w:rPr>
      <w:t>E</w:t>
    </w:r>
    <w:r>
      <w:rPr>
        <w:rStyle w:val="PageNumber"/>
        <w:lang w:val="en-US"/>
      </w:rPr>
      <w:t xml:space="preserve"> II</w:t>
    </w:r>
  </w:p>
  <w:p w14:paraId="38F72341" w14:textId="77777777" w:rsidR="000C70F3" w:rsidRDefault="000C7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9E12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508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AAFF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3231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3A7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A20B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C4E8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D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10D5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B4A4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900FE"/>
    <w:multiLevelType w:val="multilevel"/>
    <w:tmpl w:val="7AB8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2A3B8C"/>
    <w:multiLevelType w:val="multilevel"/>
    <w:tmpl w:val="4B6E489E"/>
    <w:lvl w:ilvl="0">
      <w:start w:val="4"/>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1A376E"/>
    <w:multiLevelType w:val="hybridMultilevel"/>
    <w:tmpl w:val="543CFDD6"/>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4"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52CF3"/>
    <w:multiLevelType w:val="multilevel"/>
    <w:tmpl w:val="403ED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99405D"/>
    <w:multiLevelType w:val="hybridMultilevel"/>
    <w:tmpl w:val="08F86150"/>
    <w:lvl w:ilvl="0" w:tplc="64F0AAC8">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94269AE"/>
    <w:multiLevelType w:val="multilevel"/>
    <w:tmpl w:val="07826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86BF1"/>
    <w:multiLevelType w:val="multilevel"/>
    <w:tmpl w:val="A9B29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E63DBF"/>
    <w:multiLevelType w:val="hybridMultilevel"/>
    <w:tmpl w:val="2B42DA42"/>
    <w:lvl w:ilvl="0" w:tplc="D6BA32F4">
      <w:start w:val="1"/>
      <w:numFmt w:val="lowerLetter"/>
      <w:lvlText w:val="(%1)"/>
      <w:lvlJc w:val="left"/>
      <w:pPr>
        <w:ind w:left="1140" w:hanging="570"/>
      </w:pPr>
      <w:rPr>
        <w:rFonts w:hint="default"/>
      </w:rPr>
    </w:lvl>
    <w:lvl w:ilvl="1" w:tplc="20000019" w:tentative="1">
      <w:start w:val="1"/>
      <w:numFmt w:val="lowerLetter"/>
      <w:lvlText w:val="%2."/>
      <w:lvlJc w:val="left"/>
      <w:pPr>
        <w:ind w:left="1650" w:hanging="360"/>
      </w:pPr>
    </w:lvl>
    <w:lvl w:ilvl="2" w:tplc="2000001B" w:tentative="1">
      <w:start w:val="1"/>
      <w:numFmt w:val="lowerRoman"/>
      <w:lvlText w:val="%3."/>
      <w:lvlJc w:val="right"/>
      <w:pPr>
        <w:ind w:left="2370" w:hanging="180"/>
      </w:pPr>
    </w:lvl>
    <w:lvl w:ilvl="3" w:tplc="2000000F" w:tentative="1">
      <w:start w:val="1"/>
      <w:numFmt w:val="decimal"/>
      <w:lvlText w:val="%4."/>
      <w:lvlJc w:val="left"/>
      <w:pPr>
        <w:ind w:left="3090" w:hanging="360"/>
      </w:pPr>
    </w:lvl>
    <w:lvl w:ilvl="4" w:tplc="20000019" w:tentative="1">
      <w:start w:val="1"/>
      <w:numFmt w:val="lowerLetter"/>
      <w:lvlText w:val="%5."/>
      <w:lvlJc w:val="left"/>
      <w:pPr>
        <w:ind w:left="3810" w:hanging="360"/>
      </w:pPr>
    </w:lvl>
    <w:lvl w:ilvl="5" w:tplc="2000001B" w:tentative="1">
      <w:start w:val="1"/>
      <w:numFmt w:val="lowerRoman"/>
      <w:lvlText w:val="%6."/>
      <w:lvlJc w:val="right"/>
      <w:pPr>
        <w:ind w:left="4530" w:hanging="180"/>
      </w:pPr>
    </w:lvl>
    <w:lvl w:ilvl="6" w:tplc="2000000F" w:tentative="1">
      <w:start w:val="1"/>
      <w:numFmt w:val="decimal"/>
      <w:lvlText w:val="%7."/>
      <w:lvlJc w:val="left"/>
      <w:pPr>
        <w:ind w:left="5250" w:hanging="360"/>
      </w:pPr>
    </w:lvl>
    <w:lvl w:ilvl="7" w:tplc="20000019" w:tentative="1">
      <w:start w:val="1"/>
      <w:numFmt w:val="lowerLetter"/>
      <w:lvlText w:val="%8."/>
      <w:lvlJc w:val="left"/>
      <w:pPr>
        <w:ind w:left="5970" w:hanging="360"/>
      </w:pPr>
    </w:lvl>
    <w:lvl w:ilvl="8" w:tplc="2000001B" w:tentative="1">
      <w:start w:val="1"/>
      <w:numFmt w:val="lowerRoman"/>
      <w:lvlText w:val="%9."/>
      <w:lvlJc w:val="right"/>
      <w:pPr>
        <w:ind w:left="6690" w:hanging="180"/>
      </w:pPr>
    </w:lvl>
  </w:abstractNum>
  <w:abstractNum w:abstractNumId="22"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B197694"/>
    <w:multiLevelType w:val="multilevel"/>
    <w:tmpl w:val="DEE0F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890EAF"/>
    <w:multiLevelType w:val="hybridMultilevel"/>
    <w:tmpl w:val="4F8C24BC"/>
    <w:lvl w:ilvl="0" w:tplc="FFFFFFFF">
      <w:start w:val="1"/>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3E3E1222"/>
    <w:multiLevelType w:val="multilevel"/>
    <w:tmpl w:val="BFCC8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C4B7A"/>
    <w:multiLevelType w:val="hybridMultilevel"/>
    <w:tmpl w:val="FC94616E"/>
    <w:lvl w:ilvl="0" w:tplc="CC94EB5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B4B56"/>
    <w:multiLevelType w:val="hybridMultilevel"/>
    <w:tmpl w:val="4F8C24BC"/>
    <w:lvl w:ilvl="0" w:tplc="64F0AAC8">
      <w:start w:val="1"/>
      <w:numFmt w:val="low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49DB0B43"/>
    <w:multiLevelType w:val="multilevel"/>
    <w:tmpl w:val="59FC6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13FC0"/>
    <w:multiLevelType w:val="hybridMultilevel"/>
    <w:tmpl w:val="CA72FCFA"/>
    <w:lvl w:ilvl="0" w:tplc="01C2BD9E">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0"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B514C4"/>
    <w:multiLevelType w:val="hybridMultilevel"/>
    <w:tmpl w:val="5C1AB566"/>
    <w:lvl w:ilvl="0" w:tplc="315A8ED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D030A57"/>
    <w:multiLevelType w:val="hybridMultilevel"/>
    <w:tmpl w:val="C6CA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B5B5B"/>
    <w:multiLevelType w:val="multilevel"/>
    <w:tmpl w:val="86E6AC16"/>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310F5"/>
    <w:multiLevelType w:val="multilevel"/>
    <w:tmpl w:val="59B022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717457"/>
    <w:multiLevelType w:val="hybridMultilevel"/>
    <w:tmpl w:val="A3F0C0AE"/>
    <w:lvl w:ilvl="0" w:tplc="2A4E7C86">
      <w:start w:val="1"/>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B3A99"/>
    <w:multiLevelType w:val="hybridMultilevel"/>
    <w:tmpl w:val="E7AAE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FBB2CDB"/>
    <w:multiLevelType w:val="hybridMultilevel"/>
    <w:tmpl w:val="F7E2408C"/>
    <w:lvl w:ilvl="0" w:tplc="FFFFFFFF">
      <w:start w:val="1"/>
      <w:numFmt w:val="lowerRoman"/>
      <w:lvlText w:val="(%1)"/>
      <w:lvlJc w:val="left"/>
      <w:pPr>
        <w:ind w:left="1287"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0320666"/>
    <w:multiLevelType w:val="hybridMultilevel"/>
    <w:tmpl w:val="32A2D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3EE327D"/>
    <w:multiLevelType w:val="multilevel"/>
    <w:tmpl w:val="57782E62"/>
    <w:lvl w:ilvl="0">
      <w:start w:val="1"/>
      <w:numFmt w:val="lowerLetter"/>
      <w:lvlText w:val="(%1)"/>
      <w:lvlJc w:val="left"/>
      <w:pPr>
        <w:tabs>
          <w:tab w:val="num" w:pos="1211"/>
        </w:tabs>
        <w:ind w:left="1211" w:hanging="360"/>
      </w:pPr>
      <w:rPr>
        <w:rFonts w:hint="default"/>
      </w:rPr>
    </w:lvl>
    <w:lvl w:ilvl="1">
      <w:start w:val="1"/>
      <w:numFmt w:val="decimal"/>
      <w:lvlText w:val="%2."/>
      <w:lvlJc w:val="left"/>
      <w:pPr>
        <w:tabs>
          <w:tab w:val="num" w:pos="1931"/>
        </w:tabs>
        <w:ind w:left="1931" w:hanging="360"/>
      </w:pPr>
    </w:lvl>
    <w:lvl w:ilvl="2">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3" w15:restartNumberingAfterBreak="0">
    <w:nsid w:val="748C5FE7"/>
    <w:multiLevelType w:val="hybridMultilevel"/>
    <w:tmpl w:val="C63A4262"/>
    <w:lvl w:ilvl="0" w:tplc="7646DC92">
      <w:start w:val="1"/>
      <w:numFmt w:val="lowerLetter"/>
      <w:lvlText w:val="(%1)"/>
      <w:lvlJc w:val="left"/>
      <w:pPr>
        <w:ind w:left="927" w:hanging="360"/>
      </w:pPr>
      <w:rPr>
        <w:rFonts w:hint="default"/>
      </w:rPr>
    </w:lvl>
    <w:lvl w:ilvl="1" w:tplc="20000001">
      <w:start w:val="1"/>
      <w:numFmt w:val="bullet"/>
      <w:lvlText w:val=""/>
      <w:lvlJc w:val="left"/>
      <w:pPr>
        <w:ind w:left="1647" w:hanging="360"/>
      </w:pPr>
      <w:rPr>
        <w:rFonts w:ascii="Symbol" w:hAnsi="Symbol" w:hint="default"/>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8357C"/>
    <w:multiLevelType w:val="hybridMultilevel"/>
    <w:tmpl w:val="2B5AA5E4"/>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16cid:durableId="1812792951">
    <w:abstractNumId w:val="27"/>
  </w:num>
  <w:num w:numId="2" w16cid:durableId="777218370">
    <w:abstractNumId w:val="26"/>
  </w:num>
  <w:num w:numId="3" w16cid:durableId="4221474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6835295">
    <w:abstractNumId w:val="21"/>
  </w:num>
  <w:num w:numId="5" w16cid:durableId="1844127802">
    <w:abstractNumId w:val="47"/>
  </w:num>
  <w:num w:numId="6" w16cid:durableId="1501388438">
    <w:abstractNumId w:val="29"/>
  </w:num>
  <w:num w:numId="7" w16cid:durableId="275799544">
    <w:abstractNumId w:val="43"/>
  </w:num>
  <w:num w:numId="8" w16cid:durableId="1036127431">
    <w:abstractNumId w:val="38"/>
  </w:num>
  <w:num w:numId="9" w16cid:durableId="69927997">
    <w:abstractNumId w:val="35"/>
  </w:num>
  <w:num w:numId="10" w16cid:durableId="877663537">
    <w:abstractNumId w:val="42"/>
  </w:num>
  <w:num w:numId="11" w16cid:durableId="434250871">
    <w:abstractNumId w:val="11"/>
  </w:num>
  <w:num w:numId="12" w16cid:durableId="2134513388">
    <w:abstractNumId w:val="36"/>
  </w:num>
  <w:num w:numId="13" w16cid:durableId="1690794603">
    <w:abstractNumId w:val="19"/>
  </w:num>
  <w:num w:numId="14" w16cid:durableId="2103254962">
    <w:abstractNumId w:val="20"/>
  </w:num>
  <w:num w:numId="15" w16cid:durableId="73861047">
    <w:abstractNumId w:val="25"/>
  </w:num>
  <w:num w:numId="16" w16cid:durableId="371999455">
    <w:abstractNumId w:val="28"/>
  </w:num>
  <w:num w:numId="17" w16cid:durableId="344526695">
    <w:abstractNumId w:val="10"/>
  </w:num>
  <w:num w:numId="18" w16cid:durableId="251352116">
    <w:abstractNumId w:val="15"/>
  </w:num>
  <w:num w:numId="19" w16cid:durableId="676810893">
    <w:abstractNumId w:val="23"/>
  </w:num>
  <w:num w:numId="20" w16cid:durableId="273096422">
    <w:abstractNumId w:val="16"/>
  </w:num>
  <w:num w:numId="21" w16cid:durableId="104925343">
    <w:abstractNumId w:val="24"/>
  </w:num>
  <w:num w:numId="22" w16cid:durableId="1711032594">
    <w:abstractNumId w:val="40"/>
  </w:num>
  <w:num w:numId="23" w16cid:durableId="568922395">
    <w:abstractNumId w:val="45"/>
  </w:num>
  <w:num w:numId="24" w16cid:durableId="2107459316">
    <w:abstractNumId w:val="30"/>
  </w:num>
  <w:num w:numId="25" w16cid:durableId="425855913">
    <w:abstractNumId w:val="33"/>
  </w:num>
  <w:num w:numId="26" w16cid:durableId="47727792">
    <w:abstractNumId w:val="9"/>
  </w:num>
  <w:num w:numId="27" w16cid:durableId="1452015839">
    <w:abstractNumId w:val="7"/>
  </w:num>
  <w:num w:numId="28" w16cid:durableId="1227909503">
    <w:abstractNumId w:val="6"/>
  </w:num>
  <w:num w:numId="29" w16cid:durableId="1488940997">
    <w:abstractNumId w:val="5"/>
  </w:num>
  <w:num w:numId="30" w16cid:durableId="337929905">
    <w:abstractNumId w:val="4"/>
  </w:num>
  <w:num w:numId="31" w16cid:durableId="1682926621">
    <w:abstractNumId w:val="8"/>
  </w:num>
  <w:num w:numId="32" w16cid:durableId="1942105147">
    <w:abstractNumId w:val="3"/>
  </w:num>
  <w:num w:numId="33" w16cid:durableId="597373342">
    <w:abstractNumId w:val="2"/>
  </w:num>
  <w:num w:numId="34" w16cid:durableId="1447773501">
    <w:abstractNumId w:val="1"/>
  </w:num>
  <w:num w:numId="35" w16cid:durableId="1225868282">
    <w:abstractNumId w:val="0"/>
  </w:num>
  <w:num w:numId="36" w16cid:durableId="1269389447">
    <w:abstractNumId w:val="22"/>
  </w:num>
  <w:num w:numId="37" w16cid:durableId="407969921">
    <w:abstractNumId w:val="18"/>
  </w:num>
  <w:num w:numId="38" w16cid:durableId="999845207">
    <w:abstractNumId w:val="39"/>
  </w:num>
  <w:num w:numId="39" w16cid:durableId="406464600">
    <w:abstractNumId w:val="12"/>
  </w:num>
  <w:num w:numId="40" w16cid:durableId="1799031560">
    <w:abstractNumId w:val="31"/>
  </w:num>
  <w:num w:numId="41" w16cid:durableId="1859659413">
    <w:abstractNumId w:val="17"/>
  </w:num>
  <w:num w:numId="42" w16cid:durableId="700714990">
    <w:abstractNumId w:val="44"/>
  </w:num>
  <w:num w:numId="43" w16cid:durableId="2049909421">
    <w:abstractNumId w:val="37"/>
  </w:num>
  <w:num w:numId="44" w16cid:durableId="310672190">
    <w:abstractNumId w:val="13"/>
  </w:num>
  <w:num w:numId="45" w16cid:durableId="604189811">
    <w:abstractNumId w:val="34"/>
  </w:num>
  <w:num w:numId="46" w16cid:durableId="1459302051">
    <w:abstractNumId w:val="41"/>
  </w:num>
  <w:num w:numId="47" w16cid:durableId="2116752915">
    <w:abstractNumId w:val="32"/>
  </w:num>
  <w:num w:numId="48" w16cid:durableId="21037956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D0"/>
    <w:rsid w:val="00000B4C"/>
    <w:rsid w:val="000012C9"/>
    <w:rsid w:val="0000581A"/>
    <w:rsid w:val="00010CF3"/>
    <w:rsid w:val="00011479"/>
    <w:rsid w:val="00011E27"/>
    <w:rsid w:val="00012F0A"/>
    <w:rsid w:val="000148BC"/>
    <w:rsid w:val="00024AB8"/>
    <w:rsid w:val="00030854"/>
    <w:rsid w:val="00036028"/>
    <w:rsid w:val="0004277C"/>
    <w:rsid w:val="00044642"/>
    <w:rsid w:val="000446B9"/>
    <w:rsid w:val="00047E21"/>
    <w:rsid w:val="00050E16"/>
    <w:rsid w:val="0006066C"/>
    <w:rsid w:val="00061A94"/>
    <w:rsid w:val="00061C9C"/>
    <w:rsid w:val="000623D2"/>
    <w:rsid w:val="00067CA3"/>
    <w:rsid w:val="00077CAA"/>
    <w:rsid w:val="00080A84"/>
    <w:rsid w:val="00085505"/>
    <w:rsid w:val="00086D92"/>
    <w:rsid w:val="000B1F60"/>
    <w:rsid w:val="000B5AD0"/>
    <w:rsid w:val="000C4E25"/>
    <w:rsid w:val="000C5491"/>
    <w:rsid w:val="000C7021"/>
    <w:rsid w:val="000C70F3"/>
    <w:rsid w:val="000D3C64"/>
    <w:rsid w:val="000D6BBC"/>
    <w:rsid w:val="000D6DE7"/>
    <w:rsid w:val="000D7780"/>
    <w:rsid w:val="000E636A"/>
    <w:rsid w:val="000F18C6"/>
    <w:rsid w:val="000F2F11"/>
    <w:rsid w:val="00100A2C"/>
    <w:rsid w:val="001022D4"/>
    <w:rsid w:val="00105929"/>
    <w:rsid w:val="00110C36"/>
    <w:rsid w:val="001131D5"/>
    <w:rsid w:val="0011497A"/>
    <w:rsid w:val="00116050"/>
    <w:rsid w:val="001166E9"/>
    <w:rsid w:val="00121E4B"/>
    <w:rsid w:val="00131C84"/>
    <w:rsid w:val="00141DB8"/>
    <w:rsid w:val="00150322"/>
    <w:rsid w:val="001556D3"/>
    <w:rsid w:val="001579C1"/>
    <w:rsid w:val="00172084"/>
    <w:rsid w:val="0017474A"/>
    <w:rsid w:val="001758C6"/>
    <w:rsid w:val="00182B99"/>
    <w:rsid w:val="00187406"/>
    <w:rsid w:val="00196A1E"/>
    <w:rsid w:val="001B02C7"/>
    <w:rsid w:val="001B479A"/>
    <w:rsid w:val="001B6473"/>
    <w:rsid w:val="001C67AC"/>
    <w:rsid w:val="001D0841"/>
    <w:rsid w:val="001D1520"/>
    <w:rsid w:val="001F2D3E"/>
    <w:rsid w:val="001F34F7"/>
    <w:rsid w:val="0021332C"/>
    <w:rsid w:val="00213982"/>
    <w:rsid w:val="002151DB"/>
    <w:rsid w:val="0022095B"/>
    <w:rsid w:val="0024416D"/>
    <w:rsid w:val="002634C6"/>
    <w:rsid w:val="00271911"/>
    <w:rsid w:val="00273136"/>
    <w:rsid w:val="002800A0"/>
    <w:rsid w:val="002801B3"/>
    <w:rsid w:val="00281060"/>
    <w:rsid w:val="00284AAD"/>
    <w:rsid w:val="00291F7A"/>
    <w:rsid w:val="002940E8"/>
    <w:rsid w:val="00294751"/>
    <w:rsid w:val="00296158"/>
    <w:rsid w:val="0029683D"/>
    <w:rsid w:val="002A56DF"/>
    <w:rsid w:val="002A6E50"/>
    <w:rsid w:val="002B4298"/>
    <w:rsid w:val="002B4B99"/>
    <w:rsid w:val="002B7006"/>
    <w:rsid w:val="002C256A"/>
    <w:rsid w:val="002C693E"/>
    <w:rsid w:val="002D4F5D"/>
    <w:rsid w:val="002D7479"/>
    <w:rsid w:val="002E296A"/>
    <w:rsid w:val="002E7FDF"/>
    <w:rsid w:val="00304827"/>
    <w:rsid w:val="00305A7F"/>
    <w:rsid w:val="003152FE"/>
    <w:rsid w:val="0032682A"/>
    <w:rsid w:val="00327436"/>
    <w:rsid w:val="0033385E"/>
    <w:rsid w:val="00337A5A"/>
    <w:rsid w:val="0034229F"/>
    <w:rsid w:val="00344BD6"/>
    <w:rsid w:val="0035528D"/>
    <w:rsid w:val="00361821"/>
    <w:rsid w:val="00361E9E"/>
    <w:rsid w:val="00370AB7"/>
    <w:rsid w:val="00372137"/>
    <w:rsid w:val="003759C5"/>
    <w:rsid w:val="003871BF"/>
    <w:rsid w:val="00391D24"/>
    <w:rsid w:val="00391F0F"/>
    <w:rsid w:val="0039385C"/>
    <w:rsid w:val="00396513"/>
    <w:rsid w:val="00396F19"/>
    <w:rsid w:val="003A5105"/>
    <w:rsid w:val="003B538F"/>
    <w:rsid w:val="003B5B79"/>
    <w:rsid w:val="003C7FBE"/>
    <w:rsid w:val="003D227C"/>
    <w:rsid w:val="003D2B4D"/>
    <w:rsid w:val="003E4F4D"/>
    <w:rsid w:val="003E7ECB"/>
    <w:rsid w:val="003F2D73"/>
    <w:rsid w:val="00413C83"/>
    <w:rsid w:val="00413D8D"/>
    <w:rsid w:val="00414EFE"/>
    <w:rsid w:val="0042551F"/>
    <w:rsid w:val="00430D21"/>
    <w:rsid w:val="004405B1"/>
    <w:rsid w:val="00444A88"/>
    <w:rsid w:val="00454403"/>
    <w:rsid w:val="00454963"/>
    <w:rsid w:val="00455B1A"/>
    <w:rsid w:val="00461D82"/>
    <w:rsid w:val="00472514"/>
    <w:rsid w:val="00474DA4"/>
    <w:rsid w:val="00476B4D"/>
    <w:rsid w:val="004805FA"/>
    <w:rsid w:val="004935D2"/>
    <w:rsid w:val="004A1A6B"/>
    <w:rsid w:val="004A61C1"/>
    <w:rsid w:val="004B1215"/>
    <w:rsid w:val="004B2D34"/>
    <w:rsid w:val="004B378D"/>
    <w:rsid w:val="004B46D1"/>
    <w:rsid w:val="004C0DE3"/>
    <w:rsid w:val="004C52DA"/>
    <w:rsid w:val="004D047D"/>
    <w:rsid w:val="004D0D7E"/>
    <w:rsid w:val="004D51EE"/>
    <w:rsid w:val="004E1030"/>
    <w:rsid w:val="004E303A"/>
    <w:rsid w:val="004F1E9E"/>
    <w:rsid w:val="004F2B83"/>
    <w:rsid w:val="004F3021"/>
    <w:rsid w:val="004F305A"/>
    <w:rsid w:val="004F700F"/>
    <w:rsid w:val="00512164"/>
    <w:rsid w:val="0051790D"/>
    <w:rsid w:val="00520297"/>
    <w:rsid w:val="005338F9"/>
    <w:rsid w:val="0054281C"/>
    <w:rsid w:val="00544581"/>
    <w:rsid w:val="00545B9F"/>
    <w:rsid w:val="0055268D"/>
    <w:rsid w:val="00555755"/>
    <w:rsid w:val="005664EC"/>
    <w:rsid w:val="00576BE4"/>
    <w:rsid w:val="00597032"/>
    <w:rsid w:val="005A400A"/>
    <w:rsid w:val="005A43A6"/>
    <w:rsid w:val="005A58B1"/>
    <w:rsid w:val="005B3112"/>
    <w:rsid w:val="005B53B3"/>
    <w:rsid w:val="005C1827"/>
    <w:rsid w:val="005D66F0"/>
    <w:rsid w:val="005E3AE0"/>
    <w:rsid w:val="005F0912"/>
    <w:rsid w:val="005F3155"/>
    <w:rsid w:val="005F7B92"/>
    <w:rsid w:val="00612345"/>
    <w:rsid w:val="00612379"/>
    <w:rsid w:val="006153B6"/>
    <w:rsid w:val="0061555F"/>
    <w:rsid w:val="00617447"/>
    <w:rsid w:val="00617608"/>
    <w:rsid w:val="00621F05"/>
    <w:rsid w:val="00636CA6"/>
    <w:rsid w:val="00641200"/>
    <w:rsid w:val="00645CA8"/>
    <w:rsid w:val="00647C6F"/>
    <w:rsid w:val="006655D3"/>
    <w:rsid w:val="00667404"/>
    <w:rsid w:val="00672D1D"/>
    <w:rsid w:val="00673479"/>
    <w:rsid w:val="00677187"/>
    <w:rsid w:val="006777F0"/>
    <w:rsid w:val="00683032"/>
    <w:rsid w:val="00687EB4"/>
    <w:rsid w:val="00695C56"/>
    <w:rsid w:val="006A0637"/>
    <w:rsid w:val="006A5CDE"/>
    <w:rsid w:val="006A5F8D"/>
    <w:rsid w:val="006A644A"/>
    <w:rsid w:val="006B17D2"/>
    <w:rsid w:val="006C224E"/>
    <w:rsid w:val="006D7435"/>
    <w:rsid w:val="006D780A"/>
    <w:rsid w:val="006E2619"/>
    <w:rsid w:val="006E745A"/>
    <w:rsid w:val="0071271E"/>
    <w:rsid w:val="0072123A"/>
    <w:rsid w:val="007238BF"/>
    <w:rsid w:val="00732DEC"/>
    <w:rsid w:val="00732E68"/>
    <w:rsid w:val="00735BD5"/>
    <w:rsid w:val="00736359"/>
    <w:rsid w:val="00751613"/>
    <w:rsid w:val="007556F6"/>
    <w:rsid w:val="00760EEF"/>
    <w:rsid w:val="0077269B"/>
    <w:rsid w:val="00773A82"/>
    <w:rsid w:val="007765FF"/>
    <w:rsid w:val="00777EE5"/>
    <w:rsid w:val="00780401"/>
    <w:rsid w:val="00781F75"/>
    <w:rsid w:val="00784836"/>
    <w:rsid w:val="00785D8A"/>
    <w:rsid w:val="00785FEC"/>
    <w:rsid w:val="0079023E"/>
    <w:rsid w:val="007A0208"/>
    <w:rsid w:val="007A2854"/>
    <w:rsid w:val="007C1D92"/>
    <w:rsid w:val="007C2F00"/>
    <w:rsid w:val="007C4379"/>
    <w:rsid w:val="007C4CB9"/>
    <w:rsid w:val="007D0B9D"/>
    <w:rsid w:val="007D19B0"/>
    <w:rsid w:val="007D3882"/>
    <w:rsid w:val="007D70AD"/>
    <w:rsid w:val="007E1DC5"/>
    <w:rsid w:val="007F498F"/>
    <w:rsid w:val="00806046"/>
    <w:rsid w:val="0080679D"/>
    <w:rsid w:val="008108B0"/>
    <w:rsid w:val="00811B20"/>
    <w:rsid w:val="00813FA6"/>
    <w:rsid w:val="00815A18"/>
    <w:rsid w:val="008211B5"/>
    <w:rsid w:val="0082296E"/>
    <w:rsid w:val="00824099"/>
    <w:rsid w:val="00825B5B"/>
    <w:rsid w:val="00846D7C"/>
    <w:rsid w:val="008473F7"/>
    <w:rsid w:val="00867AC1"/>
    <w:rsid w:val="00870104"/>
    <w:rsid w:val="00875165"/>
    <w:rsid w:val="00883116"/>
    <w:rsid w:val="00884BCE"/>
    <w:rsid w:val="00890DF8"/>
    <w:rsid w:val="0089324F"/>
    <w:rsid w:val="008948AD"/>
    <w:rsid w:val="008A743F"/>
    <w:rsid w:val="008B4021"/>
    <w:rsid w:val="008B6E60"/>
    <w:rsid w:val="008C0970"/>
    <w:rsid w:val="008C17A9"/>
    <w:rsid w:val="008C1AFC"/>
    <w:rsid w:val="008D0BC5"/>
    <w:rsid w:val="008D2CF7"/>
    <w:rsid w:val="008D7988"/>
    <w:rsid w:val="008D7E86"/>
    <w:rsid w:val="008E3E08"/>
    <w:rsid w:val="008E6647"/>
    <w:rsid w:val="008E7C0B"/>
    <w:rsid w:val="008F1E39"/>
    <w:rsid w:val="008F42E2"/>
    <w:rsid w:val="008F7E0C"/>
    <w:rsid w:val="00900C26"/>
    <w:rsid w:val="0090197F"/>
    <w:rsid w:val="009051E3"/>
    <w:rsid w:val="00906DDC"/>
    <w:rsid w:val="00907612"/>
    <w:rsid w:val="00910C2A"/>
    <w:rsid w:val="00922F95"/>
    <w:rsid w:val="00922FBF"/>
    <w:rsid w:val="00934E09"/>
    <w:rsid w:val="00936253"/>
    <w:rsid w:val="00940D46"/>
    <w:rsid w:val="009440BA"/>
    <w:rsid w:val="00945404"/>
    <w:rsid w:val="00952DD4"/>
    <w:rsid w:val="00960CC8"/>
    <w:rsid w:val="0096421A"/>
    <w:rsid w:val="00965AE7"/>
    <w:rsid w:val="00965CD6"/>
    <w:rsid w:val="00970FED"/>
    <w:rsid w:val="00977F80"/>
    <w:rsid w:val="00992D82"/>
    <w:rsid w:val="00997029"/>
    <w:rsid w:val="009A087C"/>
    <w:rsid w:val="009A7339"/>
    <w:rsid w:val="009B440E"/>
    <w:rsid w:val="009C4573"/>
    <w:rsid w:val="009D690D"/>
    <w:rsid w:val="009E0AD5"/>
    <w:rsid w:val="009E65B6"/>
    <w:rsid w:val="009F1D64"/>
    <w:rsid w:val="009F4A6E"/>
    <w:rsid w:val="009F65E3"/>
    <w:rsid w:val="00A10C0B"/>
    <w:rsid w:val="00A15E7C"/>
    <w:rsid w:val="00A24C10"/>
    <w:rsid w:val="00A37C2B"/>
    <w:rsid w:val="00A37DDB"/>
    <w:rsid w:val="00A418B0"/>
    <w:rsid w:val="00A428CD"/>
    <w:rsid w:val="00A42AC3"/>
    <w:rsid w:val="00A430CF"/>
    <w:rsid w:val="00A54309"/>
    <w:rsid w:val="00A95FF6"/>
    <w:rsid w:val="00AA4166"/>
    <w:rsid w:val="00AB2B93"/>
    <w:rsid w:val="00AB530F"/>
    <w:rsid w:val="00AB7E5B"/>
    <w:rsid w:val="00AC1405"/>
    <w:rsid w:val="00AC2883"/>
    <w:rsid w:val="00AC4526"/>
    <w:rsid w:val="00AC49CD"/>
    <w:rsid w:val="00AD135B"/>
    <w:rsid w:val="00AD67FA"/>
    <w:rsid w:val="00AE0EF1"/>
    <w:rsid w:val="00AE2937"/>
    <w:rsid w:val="00AE3723"/>
    <w:rsid w:val="00AF048D"/>
    <w:rsid w:val="00B02EBB"/>
    <w:rsid w:val="00B07301"/>
    <w:rsid w:val="00B11F3E"/>
    <w:rsid w:val="00B224DE"/>
    <w:rsid w:val="00B3212B"/>
    <w:rsid w:val="00B324D4"/>
    <w:rsid w:val="00B326D8"/>
    <w:rsid w:val="00B33660"/>
    <w:rsid w:val="00B34408"/>
    <w:rsid w:val="00B403C1"/>
    <w:rsid w:val="00B46575"/>
    <w:rsid w:val="00B516EC"/>
    <w:rsid w:val="00B527FC"/>
    <w:rsid w:val="00B57F58"/>
    <w:rsid w:val="00B61777"/>
    <w:rsid w:val="00B800FF"/>
    <w:rsid w:val="00B8065A"/>
    <w:rsid w:val="00B84965"/>
    <w:rsid w:val="00B84BBD"/>
    <w:rsid w:val="00B85793"/>
    <w:rsid w:val="00B85B58"/>
    <w:rsid w:val="00B8721A"/>
    <w:rsid w:val="00B94439"/>
    <w:rsid w:val="00BA0B27"/>
    <w:rsid w:val="00BA17D7"/>
    <w:rsid w:val="00BA43FB"/>
    <w:rsid w:val="00BA5FD9"/>
    <w:rsid w:val="00BB21AD"/>
    <w:rsid w:val="00BB38C5"/>
    <w:rsid w:val="00BB4593"/>
    <w:rsid w:val="00BC127D"/>
    <w:rsid w:val="00BC1FE6"/>
    <w:rsid w:val="00BC6C3D"/>
    <w:rsid w:val="00BD15F9"/>
    <w:rsid w:val="00BE23E0"/>
    <w:rsid w:val="00BE44AF"/>
    <w:rsid w:val="00C008E9"/>
    <w:rsid w:val="00C02806"/>
    <w:rsid w:val="00C03EBB"/>
    <w:rsid w:val="00C061B6"/>
    <w:rsid w:val="00C10656"/>
    <w:rsid w:val="00C2446C"/>
    <w:rsid w:val="00C32072"/>
    <w:rsid w:val="00C36AE5"/>
    <w:rsid w:val="00C41229"/>
    <w:rsid w:val="00C41F17"/>
    <w:rsid w:val="00C435FA"/>
    <w:rsid w:val="00C46C57"/>
    <w:rsid w:val="00C527FA"/>
    <w:rsid w:val="00C5280D"/>
    <w:rsid w:val="00C53EB3"/>
    <w:rsid w:val="00C5791C"/>
    <w:rsid w:val="00C57B3B"/>
    <w:rsid w:val="00C617C3"/>
    <w:rsid w:val="00C66290"/>
    <w:rsid w:val="00C72B7A"/>
    <w:rsid w:val="00C84E01"/>
    <w:rsid w:val="00C86A0B"/>
    <w:rsid w:val="00C92543"/>
    <w:rsid w:val="00C973F2"/>
    <w:rsid w:val="00CA304C"/>
    <w:rsid w:val="00CA774A"/>
    <w:rsid w:val="00CC0F7D"/>
    <w:rsid w:val="00CC11B0"/>
    <w:rsid w:val="00CC2841"/>
    <w:rsid w:val="00CC3452"/>
    <w:rsid w:val="00CC461C"/>
    <w:rsid w:val="00CD0B2C"/>
    <w:rsid w:val="00CD0E99"/>
    <w:rsid w:val="00CD506E"/>
    <w:rsid w:val="00CE677F"/>
    <w:rsid w:val="00CF097A"/>
    <w:rsid w:val="00CF1330"/>
    <w:rsid w:val="00CF36A0"/>
    <w:rsid w:val="00CF7E36"/>
    <w:rsid w:val="00D01E5D"/>
    <w:rsid w:val="00D06276"/>
    <w:rsid w:val="00D2723E"/>
    <w:rsid w:val="00D3708D"/>
    <w:rsid w:val="00D40426"/>
    <w:rsid w:val="00D42AF1"/>
    <w:rsid w:val="00D560B3"/>
    <w:rsid w:val="00D573AD"/>
    <w:rsid w:val="00D57C96"/>
    <w:rsid w:val="00D57D18"/>
    <w:rsid w:val="00D77CF0"/>
    <w:rsid w:val="00D848ED"/>
    <w:rsid w:val="00D878FE"/>
    <w:rsid w:val="00D91203"/>
    <w:rsid w:val="00D95174"/>
    <w:rsid w:val="00D963BA"/>
    <w:rsid w:val="00DA4973"/>
    <w:rsid w:val="00DA4CE0"/>
    <w:rsid w:val="00DA6F36"/>
    <w:rsid w:val="00DA76D2"/>
    <w:rsid w:val="00DB596E"/>
    <w:rsid w:val="00DB7773"/>
    <w:rsid w:val="00DC00EA"/>
    <w:rsid w:val="00DC1D06"/>
    <w:rsid w:val="00DC3802"/>
    <w:rsid w:val="00DC5F4E"/>
    <w:rsid w:val="00DE434C"/>
    <w:rsid w:val="00DF5C5E"/>
    <w:rsid w:val="00E07D87"/>
    <w:rsid w:val="00E1078A"/>
    <w:rsid w:val="00E2071B"/>
    <w:rsid w:val="00E23415"/>
    <w:rsid w:val="00E31492"/>
    <w:rsid w:val="00E32F7E"/>
    <w:rsid w:val="00E51039"/>
    <w:rsid w:val="00E5267B"/>
    <w:rsid w:val="00E57BE7"/>
    <w:rsid w:val="00E63C0E"/>
    <w:rsid w:val="00E72D49"/>
    <w:rsid w:val="00E73641"/>
    <w:rsid w:val="00E75233"/>
    <w:rsid w:val="00E7593C"/>
    <w:rsid w:val="00E7678A"/>
    <w:rsid w:val="00E84751"/>
    <w:rsid w:val="00E90151"/>
    <w:rsid w:val="00E935F1"/>
    <w:rsid w:val="00E94A81"/>
    <w:rsid w:val="00EA1FFB"/>
    <w:rsid w:val="00EA4E4A"/>
    <w:rsid w:val="00EA53B2"/>
    <w:rsid w:val="00EB048E"/>
    <w:rsid w:val="00EB4E9C"/>
    <w:rsid w:val="00EB7ABF"/>
    <w:rsid w:val="00ED0F5D"/>
    <w:rsid w:val="00ED4EF1"/>
    <w:rsid w:val="00EE1154"/>
    <w:rsid w:val="00EE34DF"/>
    <w:rsid w:val="00EF2F89"/>
    <w:rsid w:val="00EF59B2"/>
    <w:rsid w:val="00F03E98"/>
    <w:rsid w:val="00F04341"/>
    <w:rsid w:val="00F1237A"/>
    <w:rsid w:val="00F154AB"/>
    <w:rsid w:val="00F16E24"/>
    <w:rsid w:val="00F22CBD"/>
    <w:rsid w:val="00F26801"/>
    <w:rsid w:val="00F272F1"/>
    <w:rsid w:val="00F345F0"/>
    <w:rsid w:val="00F4280F"/>
    <w:rsid w:val="00F446FB"/>
    <w:rsid w:val="00F45372"/>
    <w:rsid w:val="00F560F7"/>
    <w:rsid w:val="00F62D28"/>
    <w:rsid w:val="00F6334D"/>
    <w:rsid w:val="00F70606"/>
    <w:rsid w:val="00F7092A"/>
    <w:rsid w:val="00F74FD5"/>
    <w:rsid w:val="00F83306"/>
    <w:rsid w:val="00FA49AB"/>
    <w:rsid w:val="00FA4A4C"/>
    <w:rsid w:val="00FB5F2A"/>
    <w:rsid w:val="00FC1188"/>
    <w:rsid w:val="00FC4FDE"/>
    <w:rsid w:val="00FD1C7B"/>
    <w:rsid w:val="00FD772C"/>
    <w:rsid w:val="00FE0210"/>
    <w:rsid w:val="00FE39C7"/>
    <w:rsid w:val="00FE7BF4"/>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275A35"/>
  <w15:docId w15:val="{1EBF998F-E2A1-4723-832C-28B45DF4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C83"/>
    <w:pPr>
      <w:jc w:val="both"/>
    </w:pPr>
    <w:rPr>
      <w:rFonts w:ascii="Arial" w:hAnsi="Arial"/>
    </w:rPr>
  </w:style>
  <w:style w:type="paragraph" w:styleId="Heading1">
    <w:name w:val="heading 1"/>
    <w:next w:val="Normal"/>
    <w:link w:val="Heading1Char"/>
    <w:autoRedefine/>
    <w:qFormat/>
    <w:rsid w:val="00116050"/>
    <w:pPr>
      <w:keepNext/>
      <w:jc w:val="center"/>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04277C"/>
    <w:pPr>
      <w:keepNext/>
      <w:jc w:val="both"/>
      <w:outlineLvl w:val="2"/>
    </w:pPr>
    <w:rPr>
      <w:rFonts w:ascii="Arial" w:hAnsi="Arial"/>
      <w:i/>
      <w:iCs/>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116050"/>
    <w:pPr>
      <w:outlineLvl w:val="5"/>
    </w:pPr>
    <w:rPr>
      <w:lang w:val="es-ES_tradnl"/>
    </w:rPr>
  </w:style>
  <w:style w:type="paragraph" w:styleId="Heading7">
    <w:name w:val="heading 7"/>
    <w:basedOn w:val="Normal"/>
    <w:next w:val="Normal"/>
    <w:link w:val="Heading7Char"/>
    <w:qFormat/>
    <w:rsid w:val="00116050"/>
    <w:pPr>
      <w:spacing w:before="240" w:after="60"/>
      <w:outlineLvl w:val="6"/>
    </w:pPr>
    <w:rPr>
      <w:szCs w:val="24"/>
    </w:rPr>
  </w:style>
  <w:style w:type="paragraph" w:styleId="Heading8">
    <w:name w:val="heading 8"/>
    <w:basedOn w:val="Normal"/>
    <w:next w:val="Normal"/>
    <w:link w:val="Heading8Char"/>
    <w:qFormat/>
    <w:rsid w:val="00116050"/>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5664EC"/>
    <w:rPr>
      <w:rFonts w:ascii="Arial" w:hAnsi="Arial"/>
      <w:u w:val="single"/>
    </w:rPr>
  </w:style>
  <w:style w:type="paragraph" w:styleId="ListParagraph">
    <w:name w:val="List Paragraph"/>
    <w:aliases w:val="auto_list_(i),List Paragraph1"/>
    <w:basedOn w:val="Normal"/>
    <w:link w:val="ListParagraphChar"/>
    <w:uiPriority w:val="34"/>
    <w:qFormat/>
    <w:rsid w:val="001579C1"/>
    <w:pPr>
      <w:ind w:left="720"/>
      <w:contextualSpacing/>
    </w:pPr>
    <w:rPr>
      <w:rFonts w:eastAsiaTheme="minorEastAsia"/>
    </w:rPr>
  </w:style>
  <w:style w:type="character" w:customStyle="1" w:styleId="ListParagraphChar">
    <w:name w:val="List Paragraph Char"/>
    <w:aliases w:val="auto_list_(i) Char,List Paragraph1 Char"/>
    <w:basedOn w:val="DefaultParagraphFont"/>
    <w:link w:val="ListParagraph"/>
    <w:uiPriority w:val="34"/>
    <w:locked/>
    <w:rsid w:val="001579C1"/>
    <w:rPr>
      <w:rFonts w:ascii="Arial" w:eastAsiaTheme="minorEastAsia" w:hAnsi="Arial"/>
    </w:rPr>
  </w:style>
  <w:style w:type="character" w:customStyle="1" w:styleId="Heading3Char">
    <w:name w:val="Heading 3 Char"/>
    <w:basedOn w:val="DefaultParagraphFont"/>
    <w:link w:val="Heading3"/>
    <w:rsid w:val="0004277C"/>
    <w:rPr>
      <w:rFonts w:ascii="Arial" w:hAnsi="Arial"/>
      <w:i/>
      <w:iCs/>
    </w:rPr>
  </w:style>
  <w:style w:type="character" w:customStyle="1" w:styleId="FootnoteTextChar">
    <w:name w:val="Footnote Text Char"/>
    <w:basedOn w:val="DefaultParagraphFont"/>
    <w:link w:val="FootnoteText"/>
    <w:rsid w:val="00BA17D7"/>
    <w:rPr>
      <w:rFonts w:ascii="Arial" w:hAnsi="Arial"/>
      <w:sz w:val="16"/>
    </w:rPr>
  </w:style>
  <w:style w:type="character" w:customStyle="1" w:styleId="HeaderChar">
    <w:name w:val="Header Char"/>
    <w:basedOn w:val="DefaultParagraphFont"/>
    <w:link w:val="Header"/>
    <w:rsid w:val="0051790D"/>
    <w:rPr>
      <w:rFonts w:ascii="Arial" w:hAnsi="Arial"/>
      <w:lang w:val="fr-FR"/>
    </w:rPr>
  </w:style>
  <w:style w:type="character" w:customStyle="1" w:styleId="EndnoteTextChar">
    <w:name w:val="Endnote Text Char"/>
    <w:basedOn w:val="DefaultParagraphFont"/>
    <w:link w:val="EndnoteText"/>
    <w:rsid w:val="0051790D"/>
    <w:rPr>
      <w:rFonts w:ascii="Arial" w:hAnsi="Arial"/>
    </w:rPr>
  </w:style>
  <w:style w:type="paragraph" w:customStyle="1" w:styleId="BasistekstNaktuinbouw">
    <w:name w:val="Basistekst Naktuinbouw"/>
    <w:basedOn w:val="Normal"/>
    <w:qFormat/>
    <w:rsid w:val="0051790D"/>
    <w:pPr>
      <w:spacing w:line="240" w:lineRule="atLeast"/>
      <w:jc w:val="left"/>
    </w:pPr>
    <w:rPr>
      <w:rFonts w:cs="Maiandra GD"/>
      <w:color w:val="000000" w:themeColor="text1"/>
      <w:szCs w:val="18"/>
      <w:lang w:val="nl-NL" w:eastAsia="nl-NL"/>
    </w:rPr>
  </w:style>
  <w:style w:type="character" w:customStyle="1" w:styleId="Heading1Char">
    <w:name w:val="Heading 1 Char"/>
    <w:basedOn w:val="DefaultParagraphFont"/>
    <w:link w:val="Heading1"/>
    <w:rsid w:val="00116050"/>
    <w:rPr>
      <w:rFonts w:ascii="Arial" w:hAnsi="Arial"/>
      <w:caps/>
    </w:rPr>
  </w:style>
  <w:style w:type="table" w:styleId="TableGrid">
    <w:name w:val="Table Grid"/>
    <w:basedOn w:val="TableNormal"/>
    <w:rsid w:val="00291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7187"/>
    <w:rPr>
      <w:color w:val="605E5C"/>
      <w:shd w:val="clear" w:color="auto" w:fill="E1DFDD"/>
    </w:rPr>
  </w:style>
  <w:style w:type="character" w:styleId="Emphasis">
    <w:name w:val="Emphasis"/>
    <w:basedOn w:val="DefaultParagraphFont"/>
    <w:qFormat/>
    <w:rsid w:val="00116050"/>
    <w:rPr>
      <w:i/>
      <w:iCs/>
    </w:rPr>
  </w:style>
  <w:style w:type="character" w:customStyle="1" w:styleId="Heading6Char">
    <w:name w:val="Heading 6 Char"/>
    <w:basedOn w:val="DefaultParagraphFont"/>
    <w:link w:val="Heading6"/>
    <w:rsid w:val="00116050"/>
    <w:rPr>
      <w:rFonts w:ascii="Arial" w:hAnsi="Arial"/>
      <w:lang w:val="es-ES_tradnl"/>
    </w:rPr>
  </w:style>
  <w:style w:type="character" w:customStyle="1" w:styleId="Heading7Char">
    <w:name w:val="Heading 7 Char"/>
    <w:basedOn w:val="DefaultParagraphFont"/>
    <w:link w:val="Heading7"/>
    <w:rsid w:val="00116050"/>
    <w:rPr>
      <w:rFonts w:ascii="Arial" w:hAnsi="Arial"/>
      <w:szCs w:val="24"/>
    </w:rPr>
  </w:style>
  <w:style w:type="character" w:customStyle="1" w:styleId="Heading8Char">
    <w:name w:val="Heading 8 Char"/>
    <w:basedOn w:val="DefaultParagraphFont"/>
    <w:link w:val="Heading8"/>
    <w:rsid w:val="00116050"/>
    <w:rPr>
      <w:rFonts w:ascii="Arial" w:hAnsi="Arial"/>
      <w:u w:val="single"/>
    </w:rPr>
  </w:style>
  <w:style w:type="character" w:customStyle="1" w:styleId="Heading4Char">
    <w:name w:val="Heading 4 Char"/>
    <w:basedOn w:val="DefaultParagraphFont"/>
    <w:link w:val="Heading4"/>
    <w:rsid w:val="00116050"/>
    <w:rPr>
      <w:rFonts w:ascii="Arial" w:hAnsi="Arial"/>
      <w:u w:val="single"/>
      <w:lang w:val="fr-FR"/>
    </w:rPr>
  </w:style>
  <w:style w:type="character" w:customStyle="1" w:styleId="Heading5Char">
    <w:name w:val="Heading 5 Char"/>
    <w:basedOn w:val="DefaultParagraphFont"/>
    <w:link w:val="Heading5"/>
    <w:rsid w:val="00116050"/>
    <w:rPr>
      <w:rFonts w:ascii="Arial" w:hAnsi="Arial"/>
      <w:i/>
    </w:rPr>
  </w:style>
  <w:style w:type="character" w:customStyle="1" w:styleId="Heading9Char">
    <w:name w:val="Heading 9 Char"/>
    <w:basedOn w:val="DefaultParagraphFont"/>
    <w:link w:val="Heading9"/>
    <w:rsid w:val="00116050"/>
    <w:rPr>
      <w:rFonts w:ascii="Arial" w:hAnsi="Arial"/>
      <w:i/>
      <w:sz w:val="18"/>
    </w:rPr>
  </w:style>
  <w:style w:type="paragraph" w:styleId="NormalWeb">
    <w:name w:val="Normal (Web)"/>
    <w:basedOn w:val="Normal"/>
    <w:rsid w:val="00116050"/>
    <w:pPr>
      <w:spacing w:before="100" w:beforeAutospacing="1" w:after="100" w:afterAutospacing="1"/>
      <w:jc w:val="left"/>
    </w:pPr>
    <w:rPr>
      <w:szCs w:val="24"/>
    </w:rPr>
  </w:style>
  <w:style w:type="character" w:customStyle="1" w:styleId="FooterChar">
    <w:name w:val="Footer Char"/>
    <w:aliases w:val="doc_path_name Char"/>
    <w:basedOn w:val="DefaultParagraphFont"/>
    <w:link w:val="Footer"/>
    <w:rsid w:val="00116050"/>
    <w:rPr>
      <w:rFonts w:ascii="Arial" w:hAnsi="Arial"/>
      <w:sz w:val="14"/>
    </w:rPr>
  </w:style>
  <w:style w:type="paragraph" w:customStyle="1" w:styleId="pdflink">
    <w:name w:val="pdflink"/>
    <w:basedOn w:val="Normal"/>
    <w:next w:val="Normal"/>
    <w:rsid w:val="00116050"/>
    <w:rPr>
      <w:color w:val="800000"/>
      <w:u w:val="words"/>
    </w:rPr>
  </w:style>
  <w:style w:type="paragraph" w:customStyle="1" w:styleId="Draft">
    <w:name w:val="Draft"/>
    <w:basedOn w:val="Normal"/>
    <w:next w:val="preparedby"/>
    <w:rsid w:val="00116050"/>
    <w:pPr>
      <w:spacing w:before="720" w:after="480"/>
      <w:jc w:val="center"/>
    </w:pPr>
    <w:rPr>
      <w:caps/>
      <w:sz w:val="28"/>
    </w:rPr>
  </w:style>
  <w:style w:type="paragraph" w:customStyle="1" w:styleId="quote1">
    <w:name w:val="quote1"/>
    <w:basedOn w:val="Normal"/>
    <w:semiHidden/>
    <w:rsid w:val="00116050"/>
    <w:pPr>
      <w:ind w:left="567" w:right="565" w:firstLine="567"/>
    </w:pPr>
    <w:rPr>
      <w:snapToGrid w:val="0"/>
      <w:sz w:val="22"/>
      <w:szCs w:val="22"/>
    </w:rPr>
  </w:style>
  <w:style w:type="paragraph" w:customStyle="1" w:styleId="tqparabox">
    <w:name w:val="tqparabox"/>
    <w:basedOn w:val="Normal"/>
    <w:rsid w:val="00116050"/>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116050"/>
    <w:pPr>
      <w:ind w:left="1200"/>
    </w:pPr>
  </w:style>
  <w:style w:type="character" w:customStyle="1" w:styleId="DateChar">
    <w:name w:val="Date Char"/>
    <w:basedOn w:val="DefaultParagraphFont"/>
    <w:link w:val="Date"/>
    <w:rsid w:val="00116050"/>
    <w:rPr>
      <w:rFonts w:ascii="Arial" w:hAnsi="Arial"/>
      <w:b/>
      <w:sz w:val="22"/>
    </w:rPr>
  </w:style>
  <w:style w:type="paragraph" w:styleId="BodyTextIndent">
    <w:name w:val="Body Text Indent"/>
    <w:basedOn w:val="Normal"/>
    <w:link w:val="BodyTextIndentChar"/>
    <w:rsid w:val="00116050"/>
    <w:pPr>
      <w:ind w:left="567"/>
    </w:pPr>
    <w:rPr>
      <w:lang w:val="es-ES_tradnl"/>
    </w:rPr>
  </w:style>
  <w:style w:type="character" w:customStyle="1" w:styleId="BodyTextIndentChar">
    <w:name w:val="Body Text Indent Char"/>
    <w:basedOn w:val="DefaultParagraphFont"/>
    <w:link w:val="BodyTextIndent"/>
    <w:rsid w:val="00116050"/>
    <w:rPr>
      <w:rFonts w:ascii="Arial" w:hAnsi="Arial"/>
      <w:lang w:val="es-ES_tradnl"/>
    </w:rPr>
  </w:style>
  <w:style w:type="paragraph" w:customStyle="1" w:styleId="twpcheck">
    <w:name w:val="twpcheck"/>
    <w:basedOn w:val="Normal"/>
    <w:rsid w:val="00116050"/>
    <w:pPr>
      <w:spacing w:before="80" w:after="80"/>
      <w:jc w:val="left"/>
    </w:pPr>
    <w:rPr>
      <w:snapToGrid w:val="0"/>
      <w:sz w:val="16"/>
      <w:szCs w:val="16"/>
    </w:rPr>
  </w:style>
  <w:style w:type="paragraph" w:customStyle="1" w:styleId="DecisionInvitingPara">
    <w:name w:val="Decision Inviting Para."/>
    <w:basedOn w:val="Normal"/>
    <w:rsid w:val="00116050"/>
    <w:pPr>
      <w:ind w:left="4536"/>
    </w:pPr>
    <w:rPr>
      <w:i/>
      <w:lang w:val="es-ES_tradnl"/>
    </w:rPr>
  </w:style>
  <w:style w:type="paragraph" w:customStyle="1" w:styleId="Enttepair">
    <w:name w:val="Entête_pair"/>
    <w:basedOn w:val="Normal"/>
    <w:next w:val="Normal"/>
    <w:rsid w:val="00116050"/>
    <w:pPr>
      <w:pBdr>
        <w:bottom w:val="single" w:sz="4" w:space="1" w:color="auto"/>
      </w:pBdr>
      <w:jc w:val="left"/>
    </w:pPr>
    <w:rPr>
      <w:szCs w:val="24"/>
    </w:rPr>
  </w:style>
  <w:style w:type="paragraph" w:customStyle="1" w:styleId="Entteimpair">
    <w:name w:val="Entête_impair"/>
    <w:basedOn w:val="Normal"/>
    <w:next w:val="Normal"/>
    <w:rsid w:val="00116050"/>
    <w:pPr>
      <w:pBdr>
        <w:bottom w:val="single" w:sz="4" w:space="1" w:color="auto"/>
      </w:pBdr>
      <w:jc w:val="right"/>
    </w:pPr>
  </w:style>
  <w:style w:type="character" w:customStyle="1" w:styleId="SignatureChar">
    <w:name w:val="Signature Char"/>
    <w:basedOn w:val="DefaultParagraphFont"/>
    <w:link w:val="Signature"/>
    <w:rsid w:val="00116050"/>
    <w:rPr>
      <w:rFonts w:ascii="Arial" w:hAnsi="Arial"/>
    </w:rPr>
  </w:style>
  <w:style w:type="character" w:customStyle="1" w:styleId="BodyTextChar">
    <w:name w:val="Body Text Char"/>
    <w:basedOn w:val="DefaultParagraphFont"/>
    <w:link w:val="BodyText"/>
    <w:rsid w:val="00116050"/>
    <w:rPr>
      <w:rFonts w:ascii="Arial" w:hAnsi="Arial"/>
    </w:rPr>
  </w:style>
  <w:style w:type="character" w:customStyle="1" w:styleId="ClosingChar">
    <w:name w:val="Closing Char"/>
    <w:basedOn w:val="DefaultParagraphFont"/>
    <w:link w:val="Closing"/>
    <w:rsid w:val="00116050"/>
    <w:rPr>
      <w:rFonts w:ascii="Arial" w:hAnsi="Arial"/>
    </w:rPr>
  </w:style>
  <w:style w:type="paragraph" w:styleId="E-mailSignature">
    <w:name w:val="E-mail Signature"/>
    <w:basedOn w:val="Normal"/>
    <w:link w:val="E-mailSignatureChar"/>
    <w:semiHidden/>
    <w:rsid w:val="00116050"/>
  </w:style>
  <w:style w:type="character" w:customStyle="1" w:styleId="E-mailSignatureChar">
    <w:name w:val="E-mail Signature Char"/>
    <w:basedOn w:val="DefaultParagraphFont"/>
    <w:link w:val="E-mailSignature"/>
    <w:semiHidden/>
    <w:rsid w:val="00116050"/>
    <w:rPr>
      <w:rFonts w:ascii="Arial" w:hAnsi="Arial"/>
    </w:rPr>
  </w:style>
  <w:style w:type="paragraph" w:styleId="EnvelopeAddress">
    <w:name w:val="envelope address"/>
    <w:basedOn w:val="Normal"/>
    <w:semiHidden/>
    <w:rsid w:val="00116050"/>
    <w:pPr>
      <w:framePr w:w="7920" w:h="1980" w:hRule="exact" w:hSpace="180" w:wrap="auto" w:hAnchor="page" w:xAlign="center" w:yAlign="bottom"/>
      <w:ind w:left="2880"/>
    </w:pPr>
    <w:rPr>
      <w:szCs w:val="24"/>
    </w:rPr>
  </w:style>
  <w:style w:type="paragraph" w:styleId="EnvelopeReturn">
    <w:name w:val="envelope return"/>
    <w:basedOn w:val="Normal"/>
    <w:semiHidden/>
    <w:rsid w:val="00116050"/>
  </w:style>
  <w:style w:type="character" w:styleId="HTMLAcronym">
    <w:name w:val="HTML Acronym"/>
    <w:basedOn w:val="DefaultParagraphFont"/>
    <w:semiHidden/>
    <w:rsid w:val="00116050"/>
  </w:style>
  <w:style w:type="paragraph" w:styleId="HTMLAddress">
    <w:name w:val="HTML Address"/>
    <w:basedOn w:val="Normal"/>
    <w:link w:val="HTMLAddressChar"/>
    <w:semiHidden/>
    <w:rsid w:val="00116050"/>
    <w:rPr>
      <w:i/>
      <w:iCs/>
    </w:rPr>
  </w:style>
  <w:style w:type="character" w:customStyle="1" w:styleId="HTMLAddressChar">
    <w:name w:val="HTML Address Char"/>
    <w:basedOn w:val="DefaultParagraphFont"/>
    <w:link w:val="HTMLAddress"/>
    <w:semiHidden/>
    <w:rsid w:val="00116050"/>
    <w:rPr>
      <w:rFonts w:ascii="Arial" w:hAnsi="Arial"/>
      <w:i/>
      <w:iCs/>
    </w:rPr>
  </w:style>
  <w:style w:type="character" w:styleId="HTMLCite">
    <w:name w:val="HTML Cite"/>
    <w:basedOn w:val="DefaultParagraphFont"/>
    <w:semiHidden/>
    <w:rsid w:val="00116050"/>
    <w:rPr>
      <w:i/>
      <w:iCs/>
    </w:rPr>
  </w:style>
  <w:style w:type="character" w:styleId="HTMLCode">
    <w:name w:val="HTML Code"/>
    <w:basedOn w:val="DefaultParagraphFont"/>
    <w:semiHidden/>
    <w:rsid w:val="00116050"/>
    <w:rPr>
      <w:rFonts w:ascii="Courier New" w:hAnsi="Courier New" w:cs="Courier New"/>
      <w:sz w:val="20"/>
      <w:szCs w:val="20"/>
    </w:rPr>
  </w:style>
  <w:style w:type="character" w:styleId="HTMLDefinition">
    <w:name w:val="HTML Definition"/>
    <w:basedOn w:val="DefaultParagraphFont"/>
    <w:semiHidden/>
    <w:rsid w:val="00116050"/>
    <w:rPr>
      <w:i/>
      <w:iCs/>
    </w:rPr>
  </w:style>
  <w:style w:type="character" w:styleId="HTMLKeyboard">
    <w:name w:val="HTML Keyboard"/>
    <w:basedOn w:val="DefaultParagraphFont"/>
    <w:semiHidden/>
    <w:rsid w:val="00116050"/>
    <w:rPr>
      <w:rFonts w:ascii="Courier New" w:hAnsi="Courier New" w:cs="Courier New"/>
      <w:sz w:val="20"/>
      <w:szCs w:val="20"/>
    </w:rPr>
  </w:style>
  <w:style w:type="paragraph" w:styleId="HTMLPreformatted">
    <w:name w:val="HTML Preformatted"/>
    <w:basedOn w:val="Normal"/>
    <w:link w:val="HTMLPreformattedChar"/>
    <w:semiHidden/>
    <w:rsid w:val="00116050"/>
    <w:rPr>
      <w:rFonts w:ascii="Courier New" w:hAnsi="Courier New" w:cs="Courier New"/>
    </w:rPr>
  </w:style>
  <w:style w:type="character" w:customStyle="1" w:styleId="HTMLPreformattedChar">
    <w:name w:val="HTML Preformatted Char"/>
    <w:basedOn w:val="DefaultParagraphFont"/>
    <w:link w:val="HTMLPreformatted"/>
    <w:semiHidden/>
    <w:rsid w:val="00116050"/>
    <w:rPr>
      <w:rFonts w:ascii="Courier New" w:hAnsi="Courier New" w:cs="Courier New"/>
    </w:rPr>
  </w:style>
  <w:style w:type="character" w:styleId="HTMLSample">
    <w:name w:val="HTML Sample"/>
    <w:basedOn w:val="DefaultParagraphFont"/>
    <w:semiHidden/>
    <w:rsid w:val="00116050"/>
    <w:rPr>
      <w:rFonts w:ascii="Courier New" w:hAnsi="Courier New" w:cs="Courier New"/>
    </w:rPr>
  </w:style>
  <w:style w:type="character" w:styleId="HTMLTypewriter">
    <w:name w:val="HTML Typewriter"/>
    <w:basedOn w:val="DefaultParagraphFont"/>
    <w:semiHidden/>
    <w:rsid w:val="00116050"/>
    <w:rPr>
      <w:rFonts w:ascii="Courier New" w:hAnsi="Courier New" w:cs="Courier New"/>
      <w:sz w:val="20"/>
      <w:szCs w:val="20"/>
    </w:rPr>
  </w:style>
  <w:style w:type="character" w:styleId="HTMLVariable">
    <w:name w:val="HTML Variable"/>
    <w:basedOn w:val="DefaultParagraphFont"/>
    <w:semiHidden/>
    <w:rsid w:val="00116050"/>
    <w:rPr>
      <w:i/>
      <w:iCs/>
    </w:rPr>
  </w:style>
  <w:style w:type="character" w:styleId="LineNumber">
    <w:name w:val="line number"/>
    <w:basedOn w:val="DefaultParagraphFont"/>
    <w:semiHidden/>
    <w:rsid w:val="00116050"/>
  </w:style>
  <w:style w:type="paragraph" w:styleId="List">
    <w:name w:val="List"/>
    <w:basedOn w:val="Normal"/>
    <w:semiHidden/>
    <w:rsid w:val="00116050"/>
    <w:pPr>
      <w:ind w:left="360" w:hanging="360"/>
    </w:pPr>
  </w:style>
  <w:style w:type="paragraph" w:styleId="List2">
    <w:name w:val="List 2"/>
    <w:basedOn w:val="Normal"/>
    <w:semiHidden/>
    <w:rsid w:val="00116050"/>
    <w:pPr>
      <w:ind w:left="720" w:hanging="360"/>
    </w:pPr>
  </w:style>
  <w:style w:type="paragraph" w:styleId="List3">
    <w:name w:val="List 3"/>
    <w:basedOn w:val="Normal"/>
    <w:semiHidden/>
    <w:rsid w:val="00116050"/>
    <w:pPr>
      <w:ind w:left="1080" w:hanging="360"/>
    </w:pPr>
  </w:style>
  <w:style w:type="paragraph" w:styleId="List4">
    <w:name w:val="List 4"/>
    <w:basedOn w:val="Normal"/>
    <w:rsid w:val="00116050"/>
    <w:pPr>
      <w:ind w:left="1440" w:hanging="360"/>
    </w:pPr>
  </w:style>
  <w:style w:type="paragraph" w:styleId="List5">
    <w:name w:val="List 5"/>
    <w:basedOn w:val="Normal"/>
    <w:rsid w:val="00116050"/>
    <w:pPr>
      <w:ind w:left="1800" w:hanging="360"/>
    </w:pPr>
  </w:style>
  <w:style w:type="paragraph" w:styleId="ListBullet">
    <w:name w:val="List Bullet"/>
    <w:basedOn w:val="Normal"/>
    <w:autoRedefine/>
    <w:rsid w:val="00116050"/>
    <w:pPr>
      <w:tabs>
        <w:tab w:val="num" w:pos="360"/>
      </w:tabs>
      <w:ind w:left="360" w:hanging="360"/>
    </w:pPr>
    <w:rPr>
      <w:bCs/>
      <w:szCs w:val="24"/>
      <w:lang w:val="es-ES" w:eastAsia="zh-CN"/>
    </w:rPr>
  </w:style>
  <w:style w:type="paragraph" w:styleId="ListBullet2">
    <w:name w:val="List Bullet 2"/>
    <w:basedOn w:val="Normal"/>
    <w:semiHidden/>
    <w:rsid w:val="00116050"/>
    <w:pPr>
      <w:tabs>
        <w:tab w:val="num" w:pos="720"/>
      </w:tabs>
      <w:ind w:left="720" w:hanging="360"/>
    </w:pPr>
  </w:style>
  <w:style w:type="paragraph" w:styleId="ListBullet3">
    <w:name w:val="List Bullet 3"/>
    <w:basedOn w:val="Normal"/>
    <w:semiHidden/>
    <w:rsid w:val="00116050"/>
    <w:pPr>
      <w:tabs>
        <w:tab w:val="num" w:pos="1080"/>
      </w:tabs>
      <w:ind w:left="1080" w:hanging="360"/>
    </w:pPr>
  </w:style>
  <w:style w:type="paragraph" w:styleId="ListBullet4">
    <w:name w:val="List Bullet 4"/>
    <w:basedOn w:val="Normal"/>
    <w:semiHidden/>
    <w:rsid w:val="00116050"/>
    <w:pPr>
      <w:tabs>
        <w:tab w:val="num" w:pos="1440"/>
      </w:tabs>
      <w:ind w:left="1440" w:hanging="360"/>
    </w:pPr>
  </w:style>
  <w:style w:type="paragraph" w:styleId="ListBullet5">
    <w:name w:val="List Bullet 5"/>
    <w:basedOn w:val="Normal"/>
    <w:semiHidden/>
    <w:rsid w:val="00116050"/>
    <w:pPr>
      <w:tabs>
        <w:tab w:val="num" w:pos="1800"/>
      </w:tabs>
      <w:ind w:left="1800" w:hanging="360"/>
    </w:pPr>
  </w:style>
  <w:style w:type="paragraph" w:styleId="ListContinue">
    <w:name w:val="List Continue"/>
    <w:basedOn w:val="Normal"/>
    <w:semiHidden/>
    <w:rsid w:val="00116050"/>
    <w:pPr>
      <w:spacing w:after="120"/>
      <w:ind w:left="360"/>
    </w:pPr>
  </w:style>
  <w:style w:type="paragraph" w:styleId="ListContinue2">
    <w:name w:val="List Continue 2"/>
    <w:basedOn w:val="Normal"/>
    <w:semiHidden/>
    <w:rsid w:val="00116050"/>
    <w:pPr>
      <w:spacing w:after="120"/>
      <w:ind w:left="720"/>
    </w:pPr>
  </w:style>
  <w:style w:type="paragraph" w:styleId="ListContinue3">
    <w:name w:val="List Continue 3"/>
    <w:basedOn w:val="Normal"/>
    <w:semiHidden/>
    <w:rsid w:val="00116050"/>
    <w:pPr>
      <w:spacing w:after="120"/>
      <w:ind w:left="1080"/>
    </w:pPr>
  </w:style>
  <w:style w:type="paragraph" w:styleId="ListContinue4">
    <w:name w:val="List Continue 4"/>
    <w:basedOn w:val="Normal"/>
    <w:semiHidden/>
    <w:rsid w:val="00116050"/>
    <w:pPr>
      <w:spacing w:after="120"/>
      <w:ind w:left="1440"/>
    </w:pPr>
  </w:style>
  <w:style w:type="paragraph" w:styleId="ListContinue5">
    <w:name w:val="List Continue 5"/>
    <w:basedOn w:val="Normal"/>
    <w:semiHidden/>
    <w:rsid w:val="00116050"/>
    <w:pPr>
      <w:spacing w:after="120"/>
      <w:ind w:left="1800"/>
    </w:pPr>
  </w:style>
  <w:style w:type="paragraph" w:styleId="ListNumber">
    <w:name w:val="List Number"/>
    <w:basedOn w:val="Normal"/>
    <w:rsid w:val="00116050"/>
    <w:pPr>
      <w:tabs>
        <w:tab w:val="num" w:pos="360"/>
      </w:tabs>
      <w:ind w:left="360" w:hanging="360"/>
    </w:pPr>
  </w:style>
  <w:style w:type="paragraph" w:styleId="ListNumber2">
    <w:name w:val="List Number 2"/>
    <w:basedOn w:val="Normal"/>
    <w:semiHidden/>
    <w:rsid w:val="00116050"/>
    <w:pPr>
      <w:tabs>
        <w:tab w:val="num" w:pos="720"/>
      </w:tabs>
      <w:ind w:left="720" w:hanging="360"/>
    </w:pPr>
  </w:style>
  <w:style w:type="paragraph" w:styleId="ListNumber3">
    <w:name w:val="List Number 3"/>
    <w:basedOn w:val="Normal"/>
    <w:semiHidden/>
    <w:rsid w:val="00116050"/>
    <w:pPr>
      <w:tabs>
        <w:tab w:val="num" w:pos="1080"/>
      </w:tabs>
      <w:ind w:left="1080" w:hanging="360"/>
    </w:pPr>
  </w:style>
  <w:style w:type="paragraph" w:styleId="ListNumber4">
    <w:name w:val="List Number 4"/>
    <w:basedOn w:val="Normal"/>
    <w:semiHidden/>
    <w:rsid w:val="00116050"/>
    <w:pPr>
      <w:tabs>
        <w:tab w:val="num" w:pos="1440"/>
      </w:tabs>
      <w:ind w:left="1440" w:hanging="360"/>
    </w:pPr>
  </w:style>
  <w:style w:type="paragraph" w:styleId="ListNumber5">
    <w:name w:val="List Number 5"/>
    <w:basedOn w:val="Normal"/>
    <w:semiHidden/>
    <w:rsid w:val="00116050"/>
    <w:pPr>
      <w:tabs>
        <w:tab w:val="num" w:pos="1800"/>
      </w:tabs>
      <w:ind w:left="1800" w:hanging="360"/>
    </w:pPr>
  </w:style>
  <w:style w:type="paragraph" w:styleId="MessageHeader">
    <w:name w:val="Message Header"/>
    <w:basedOn w:val="Normal"/>
    <w:link w:val="MessageHeaderChar"/>
    <w:semiHidden/>
    <w:rsid w:val="0011605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116050"/>
    <w:rPr>
      <w:rFonts w:ascii="Arial" w:hAnsi="Arial"/>
      <w:szCs w:val="24"/>
      <w:shd w:val="pct20" w:color="auto" w:fill="auto"/>
    </w:rPr>
  </w:style>
  <w:style w:type="paragraph" w:styleId="NoteHeading">
    <w:name w:val="Note Heading"/>
    <w:basedOn w:val="Normal"/>
    <w:next w:val="Normal"/>
    <w:link w:val="NoteHeadingChar"/>
    <w:semiHidden/>
    <w:rsid w:val="00116050"/>
  </w:style>
  <w:style w:type="character" w:customStyle="1" w:styleId="NoteHeadingChar">
    <w:name w:val="Note Heading Char"/>
    <w:basedOn w:val="DefaultParagraphFont"/>
    <w:link w:val="NoteHeading"/>
    <w:semiHidden/>
    <w:rsid w:val="00116050"/>
    <w:rPr>
      <w:rFonts w:ascii="Arial" w:hAnsi="Arial"/>
    </w:rPr>
  </w:style>
  <w:style w:type="paragraph" w:styleId="Salutation">
    <w:name w:val="Salutation"/>
    <w:basedOn w:val="Normal"/>
    <w:next w:val="Normal"/>
    <w:link w:val="SalutationChar"/>
    <w:rsid w:val="00116050"/>
  </w:style>
  <w:style w:type="character" w:customStyle="1" w:styleId="SalutationChar">
    <w:name w:val="Salutation Char"/>
    <w:basedOn w:val="DefaultParagraphFont"/>
    <w:link w:val="Salutation"/>
    <w:rsid w:val="00116050"/>
    <w:rPr>
      <w:rFonts w:ascii="Arial" w:hAnsi="Arial"/>
    </w:rPr>
  </w:style>
  <w:style w:type="character" w:styleId="Strong">
    <w:name w:val="Strong"/>
    <w:basedOn w:val="DefaultParagraphFont"/>
    <w:qFormat/>
    <w:rsid w:val="00116050"/>
    <w:rPr>
      <w:b/>
      <w:bCs/>
    </w:rPr>
  </w:style>
  <w:style w:type="paragraph" w:styleId="Subtitle">
    <w:name w:val="Subtitle"/>
    <w:basedOn w:val="Normal"/>
    <w:link w:val="SubtitleChar"/>
    <w:qFormat/>
    <w:rsid w:val="00116050"/>
    <w:pPr>
      <w:spacing w:after="60"/>
      <w:jc w:val="center"/>
      <w:outlineLvl w:val="1"/>
    </w:pPr>
    <w:rPr>
      <w:szCs w:val="24"/>
    </w:rPr>
  </w:style>
  <w:style w:type="character" w:customStyle="1" w:styleId="SubtitleChar">
    <w:name w:val="Subtitle Char"/>
    <w:basedOn w:val="DefaultParagraphFont"/>
    <w:link w:val="Subtitle"/>
    <w:rsid w:val="00116050"/>
    <w:rPr>
      <w:rFonts w:ascii="Arial" w:hAnsi="Arial"/>
      <w:szCs w:val="24"/>
    </w:rPr>
  </w:style>
  <w:style w:type="table" w:styleId="Table3Deffects1">
    <w:name w:val="Table 3D effects 1"/>
    <w:basedOn w:val="TableNormal"/>
    <w:semiHidden/>
    <w:rsid w:val="00116050"/>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6050"/>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6050"/>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6050"/>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6050"/>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6050"/>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6050"/>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6050"/>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6050"/>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6050"/>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6050"/>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6050"/>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6050"/>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6050"/>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6050"/>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6050"/>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6050"/>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6050"/>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6050"/>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6050"/>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6050"/>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6050"/>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6050"/>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6050"/>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6050"/>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6050"/>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6050"/>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6050"/>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6050"/>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6050"/>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6050"/>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6050"/>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116050"/>
    <w:pPr>
      <w:ind w:left="1440"/>
    </w:pPr>
  </w:style>
  <w:style w:type="paragraph" w:styleId="TOC8">
    <w:name w:val="toc 8"/>
    <w:basedOn w:val="Normal"/>
    <w:next w:val="Normal"/>
    <w:autoRedefine/>
    <w:semiHidden/>
    <w:rsid w:val="00116050"/>
    <w:pPr>
      <w:ind w:left="1680"/>
    </w:pPr>
  </w:style>
  <w:style w:type="paragraph" w:styleId="TOC9">
    <w:name w:val="toc 9"/>
    <w:basedOn w:val="Normal"/>
    <w:next w:val="Normal"/>
    <w:autoRedefine/>
    <w:semiHidden/>
    <w:rsid w:val="00116050"/>
    <w:pPr>
      <w:ind w:left="1920"/>
    </w:pPr>
  </w:style>
  <w:style w:type="character" w:styleId="FollowedHyperlink">
    <w:name w:val="FollowedHyperlink"/>
    <w:basedOn w:val="DefaultParagraphFont"/>
    <w:rsid w:val="00116050"/>
    <w:rPr>
      <w:color w:val="606420"/>
      <w:u w:val="single"/>
    </w:rPr>
  </w:style>
  <w:style w:type="paragraph" w:styleId="BlockText">
    <w:name w:val="Block Text"/>
    <w:basedOn w:val="Normal"/>
    <w:rsid w:val="00116050"/>
    <w:pPr>
      <w:ind w:left="567" w:right="566"/>
    </w:pPr>
    <w:rPr>
      <w:sz w:val="22"/>
    </w:rPr>
  </w:style>
  <w:style w:type="paragraph" w:styleId="Caption">
    <w:name w:val="caption"/>
    <w:basedOn w:val="Normal"/>
    <w:next w:val="Normal"/>
    <w:qFormat/>
    <w:rsid w:val="00116050"/>
    <w:pPr>
      <w:framePr w:w="11102" w:hSpace="181" w:wrap="around" w:vAnchor="page" w:hAnchor="page" w:x="438" w:y="15985" w:anchorLock="1"/>
      <w:jc w:val="center"/>
    </w:pPr>
    <w:rPr>
      <w:b/>
      <w:snapToGrid w:val="0"/>
    </w:rPr>
  </w:style>
  <w:style w:type="paragraph" w:styleId="CommentText">
    <w:name w:val="annotation text"/>
    <w:basedOn w:val="Normal"/>
    <w:link w:val="CommentTextChar"/>
    <w:uiPriority w:val="99"/>
    <w:rsid w:val="00116050"/>
    <w:rPr>
      <w:sz w:val="22"/>
      <w:lang w:val="es-ES_tradnl"/>
    </w:rPr>
  </w:style>
  <w:style w:type="character" w:customStyle="1" w:styleId="CommentTextChar">
    <w:name w:val="Comment Text Char"/>
    <w:basedOn w:val="DefaultParagraphFont"/>
    <w:link w:val="CommentText"/>
    <w:uiPriority w:val="99"/>
    <w:rsid w:val="00116050"/>
    <w:rPr>
      <w:rFonts w:ascii="Arial" w:hAnsi="Arial"/>
      <w:sz w:val="22"/>
      <w:lang w:val="es-ES_tradnl"/>
    </w:rPr>
  </w:style>
  <w:style w:type="paragraph" w:customStyle="1" w:styleId="Committee">
    <w:name w:val="Committee"/>
    <w:basedOn w:val="Title"/>
    <w:rsid w:val="00116050"/>
    <w:rPr>
      <w:caps w:val="0"/>
      <w:lang w:val="es-ES_tradnl"/>
    </w:rPr>
  </w:style>
  <w:style w:type="character" w:customStyle="1" w:styleId="TitleChar">
    <w:name w:val="Title Char"/>
    <w:basedOn w:val="DefaultParagraphFont"/>
    <w:link w:val="Title"/>
    <w:rsid w:val="00116050"/>
    <w:rPr>
      <w:rFonts w:ascii="Arial" w:hAnsi="Arial"/>
      <w:b/>
      <w:caps/>
      <w:kern w:val="28"/>
      <w:sz w:val="30"/>
    </w:rPr>
  </w:style>
  <w:style w:type="character" w:customStyle="1" w:styleId="MacroTextChar">
    <w:name w:val="Macro Text Char"/>
    <w:basedOn w:val="DefaultParagraphFont"/>
    <w:link w:val="MacroText"/>
    <w:semiHidden/>
    <w:rsid w:val="00116050"/>
    <w:rPr>
      <w:rFonts w:ascii="Courier New" w:hAnsi="Courier New"/>
      <w:sz w:val="16"/>
    </w:rPr>
  </w:style>
  <w:style w:type="paragraph" w:customStyle="1" w:styleId="n">
    <w:name w:val="n"/>
    <w:basedOn w:val="Header"/>
    <w:rsid w:val="00116050"/>
  </w:style>
  <w:style w:type="paragraph" w:customStyle="1" w:styleId="TitleofSection">
    <w:name w:val="Title of Section"/>
    <w:basedOn w:val="TitleofDoc"/>
    <w:rsid w:val="00116050"/>
    <w:pPr>
      <w:spacing w:before="120" w:after="120"/>
    </w:pPr>
    <w:rPr>
      <w:b/>
      <w:caps w:val="0"/>
      <w:lang w:val="es-ES_tradnl" w:eastAsia="de-DE"/>
    </w:rPr>
  </w:style>
  <w:style w:type="paragraph" w:customStyle="1" w:styleId="TOCAnnex">
    <w:name w:val="TOC Annex"/>
    <w:basedOn w:val="Normal"/>
    <w:rsid w:val="0011605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116050"/>
    <w:pPr>
      <w:jc w:val="center"/>
    </w:pPr>
    <w:rPr>
      <w:b/>
      <w:caps/>
      <w:szCs w:val="24"/>
    </w:rPr>
  </w:style>
  <w:style w:type="paragraph" w:customStyle="1" w:styleId="Notetoarticle">
    <w:name w:val="Note to article"/>
    <w:basedOn w:val="Normal"/>
    <w:semiHidden/>
    <w:rsid w:val="00116050"/>
  </w:style>
  <w:style w:type="paragraph" w:styleId="PlainText">
    <w:name w:val="Plain Text"/>
    <w:basedOn w:val="Normal"/>
    <w:link w:val="PlainTextChar"/>
    <w:rsid w:val="00116050"/>
    <w:rPr>
      <w:rFonts w:ascii="Courier New" w:hAnsi="Courier New" w:cs="Courier New"/>
      <w:lang w:eastAsia="fr-FR"/>
    </w:rPr>
  </w:style>
  <w:style w:type="character" w:customStyle="1" w:styleId="PlainTextChar">
    <w:name w:val="Plain Text Char"/>
    <w:basedOn w:val="DefaultParagraphFont"/>
    <w:link w:val="PlainText"/>
    <w:rsid w:val="00116050"/>
    <w:rPr>
      <w:rFonts w:ascii="Courier New" w:hAnsi="Courier New" w:cs="Courier New"/>
      <w:lang w:eastAsia="fr-FR"/>
    </w:rPr>
  </w:style>
  <w:style w:type="character" w:customStyle="1" w:styleId="plcountryChar">
    <w:name w:val="plcountry Char"/>
    <w:basedOn w:val="DefaultParagraphFont"/>
    <w:link w:val="plcountry"/>
    <w:rsid w:val="00116050"/>
    <w:rPr>
      <w:rFonts w:ascii="Arial" w:hAnsi="Arial"/>
      <w:caps/>
      <w:noProof/>
      <w:snapToGrid w:val="0"/>
      <w:u w:val="single"/>
    </w:rPr>
  </w:style>
  <w:style w:type="character" w:customStyle="1" w:styleId="pldetailsChar">
    <w:name w:val="pldetails Char"/>
    <w:link w:val="pldetails"/>
    <w:locked/>
    <w:rsid w:val="00116050"/>
    <w:rPr>
      <w:rFonts w:ascii="Arial" w:hAnsi="Arial"/>
      <w:noProof/>
      <w:snapToGrid w:val="0"/>
    </w:rPr>
  </w:style>
  <w:style w:type="paragraph" w:customStyle="1" w:styleId="Inf6Titre4">
    <w:name w:val="Inf6_Titre4"/>
    <w:basedOn w:val="Normal"/>
    <w:next w:val="Normal"/>
    <w:rsid w:val="00116050"/>
    <w:pPr>
      <w:spacing w:after="360"/>
      <w:jc w:val="center"/>
    </w:pPr>
    <w:rPr>
      <w:rFonts w:cs="Arial"/>
      <w:caps/>
    </w:rPr>
  </w:style>
  <w:style w:type="paragraph" w:customStyle="1" w:styleId="Inf6Titre1">
    <w:name w:val="Inf6_Titre1"/>
    <w:basedOn w:val="Heading1"/>
    <w:next w:val="Normal"/>
    <w:rsid w:val="00116050"/>
    <w:pPr>
      <w:ind w:firstLine="284"/>
    </w:pPr>
    <w:rPr>
      <w:b/>
    </w:rPr>
  </w:style>
  <w:style w:type="paragraph" w:customStyle="1" w:styleId="Inf6Titre2">
    <w:name w:val="Inf6_Titre2"/>
    <w:basedOn w:val="Inf6Titre1"/>
    <w:next w:val="Normal"/>
    <w:rsid w:val="00116050"/>
    <w:pPr>
      <w:spacing w:after="360" w:line="360" w:lineRule="auto"/>
      <w:ind w:firstLine="0"/>
    </w:pPr>
    <w:rPr>
      <w:rFonts w:cs="Arial"/>
      <w:b w:val="0"/>
    </w:rPr>
  </w:style>
  <w:style w:type="paragraph" w:customStyle="1" w:styleId="Inf6Titre3">
    <w:name w:val="Inf6_Titre3"/>
    <w:basedOn w:val="Inf6Titre2"/>
    <w:next w:val="Normal"/>
    <w:rsid w:val="00116050"/>
    <w:pPr>
      <w:keepNext w:val="0"/>
      <w:spacing w:after="240" w:line="240" w:lineRule="auto"/>
    </w:pPr>
    <w:rPr>
      <w:b/>
      <w:caps w:val="0"/>
    </w:rPr>
  </w:style>
  <w:style w:type="paragraph" w:styleId="Revision">
    <w:name w:val="Revision"/>
    <w:hidden/>
    <w:uiPriority w:val="99"/>
    <w:semiHidden/>
    <w:rsid w:val="00116050"/>
    <w:rPr>
      <w:rFonts w:ascii="Arial" w:hAnsi="Arial"/>
    </w:rPr>
  </w:style>
  <w:style w:type="paragraph" w:customStyle="1" w:styleId="pf0">
    <w:name w:val="pf0"/>
    <w:basedOn w:val="Normal"/>
    <w:rsid w:val="00116050"/>
    <w:pPr>
      <w:spacing w:before="100" w:beforeAutospacing="1" w:after="100" w:afterAutospacing="1"/>
      <w:jc w:val="left"/>
    </w:pPr>
    <w:rPr>
      <w:rFonts w:ascii="Times New Roman" w:hAnsi="Times New Roman"/>
      <w:sz w:val="24"/>
      <w:szCs w:val="24"/>
    </w:rPr>
  </w:style>
  <w:style w:type="character" w:customStyle="1" w:styleId="DecisionParagraphsChar">
    <w:name w:val="DecisionParagraphs Char"/>
    <w:basedOn w:val="DefaultParagraphFont"/>
    <w:link w:val="DecisionParagraphs"/>
    <w:rsid w:val="00C03EB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34843">
      <w:bodyDiv w:val="1"/>
      <w:marLeft w:val="0"/>
      <w:marRight w:val="0"/>
      <w:marTop w:val="0"/>
      <w:marBottom w:val="0"/>
      <w:divBdr>
        <w:top w:val="none" w:sz="0" w:space="0" w:color="auto"/>
        <w:left w:val="none" w:sz="0" w:space="0" w:color="auto"/>
        <w:bottom w:val="none" w:sz="0" w:space="0" w:color="auto"/>
        <w:right w:val="none" w:sz="0" w:space="0" w:color="auto"/>
      </w:divBdr>
    </w:div>
    <w:div w:id="347413562">
      <w:bodyDiv w:val="1"/>
      <w:marLeft w:val="0"/>
      <w:marRight w:val="0"/>
      <w:marTop w:val="0"/>
      <w:marBottom w:val="0"/>
      <w:divBdr>
        <w:top w:val="none" w:sz="0" w:space="0" w:color="auto"/>
        <w:left w:val="none" w:sz="0" w:space="0" w:color="auto"/>
        <w:bottom w:val="none" w:sz="0" w:space="0" w:color="auto"/>
        <w:right w:val="none" w:sz="0" w:space="0" w:color="auto"/>
      </w:divBdr>
    </w:div>
    <w:div w:id="611061413">
      <w:bodyDiv w:val="1"/>
      <w:marLeft w:val="0"/>
      <w:marRight w:val="0"/>
      <w:marTop w:val="0"/>
      <w:marBottom w:val="0"/>
      <w:divBdr>
        <w:top w:val="none" w:sz="0" w:space="0" w:color="auto"/>
        <w:left w:val="none" w:sz="0" w:space="0" w:color="auto"/>
        <w:bottom w:val="none" w:sz="0" w:space="0" w:color="auto"/>
        <w:right w:val="none" w:sz="0" w:space="0" w:color="auto"/>
      </w:divBdr>
    </w:div>
    <w:div w:id="1565750510">
      <w:bodyDiv w:val="1"/>
      <w:marLeft w:val="0"/>
      <w:marRight w:val="0"/>
      <w:marTop w:val="0"/>
      <w:marBottom w:val="0"/>
      <w:divBdr>
        <w:top w:val="none" w:sz="0" w:space="0" w:color="auto"/>
        <w:left w:val="none" w:sz="0" w:space="0" w:color="auto"/>
        <w:bottom w:val="none" w:sz="0" w:space="0" w:color="auto"/>
        <w:right w:val="none" w:sz="0" w:space="0" w:color="auto"/>
      </w:divBdr>
    </w:div>
    <w:div w:id="1776318463">
      <w:bodyDiv w:val="1"/>
      <w:marLeft w:val="0"/>
      <w:marRight w:val="0"/>
      <w:marTop w:val="0"/>
      <w:marBottom w:val="0"/>
      <w:divBdr>
        <w:top w:val="none" w:sz="0" w:space="0" w:color="auto"/>
        <w:left w:val="none" w:sz="0" w:space="0" w:color="auto"/>
        <w:bottom w:val="none" w:sz="0" w:space="0" w:color="auto"/>
        <w:right w:val="none" w:sz="0" w:space="0" w:color="auto"/>
      </w:divBdr>
    </w:div>
    <w:div w:id="1827697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cid:image009.png@01DA32A5.1AA90C90"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wmf"/><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cid:image002.jpg@01DA86AC.158D0030" TargetMode="External"/><Relationship Id="rId14" Type="http://schemas.openxmlformats.org/officeDocument/2006/relationships/hyperlink" Target="https://worldseed.org/document/melon-fusarium-wilt-fom-isf-project-report/"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cid:image010.png@01DA32A5.1AA90C90"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wmf"/><Relationship Id="rId57" Type="http://schemas.openxmlformats.org/officeDocument/2006/relationships/image" Target="media/image41.jpeg"/><Relationship Id="rId10" Type="http://schemas.openxmlformats.org/officeDocument/2006/relationships/hyperlink" Target="https://www.upov.int/test_guidelines/en/list_supersede.jsp"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upov.int/test_guidelines/en/list.j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0%20(2024)\templates\TC_6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D1457-DEDE-4166-ABFA-A08ADB1D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TC_60_EN.dotx</Template>
  <TotalTime>6</TotalTime>
  <Pages>41</Pages>
  <Words>12870</Words>
  <Characters>85164</Characters>
  <Application>Microsoft Office Word</Application>
  <DocSecurity>0</DocSecurity>
  <Lines>709</Lines>
  <Paragraphs>195</Paragraphs>
  <ScaleCrop>false</ScaleCrop>
  <HeadingPairs>
    <vt:vector size="2" baseType="variant">
      <vt:variant>
        <vt:lpstr>Title</vt:lpstr>
      </vt:variant>
      <vt:variant>
        <vt:i4>1</vt:i4>
      </vt:variant>
    </vt:vector>
  </HeadingPairs>
  <TitlesOfParts>
    <vt:vector size="1" baseType="lpstr">
      <vt:lpstr>TC/60/8 Prov.</vt:lpstr>
    </vt:vector>
  </TitlesOfParts>
  <Company>UPOV</Company>
  <LinksUpToDate>false</LinksUpToDate>
  <CharactersWithSpaces>97839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TC/60/8</dc:title>
  <dc:creator>SANCHEZ VIZCAINO GOMEZ Rosa Maria</dc:creator>
  <cp:keywords>TC/60/8 Prov., docId:D68EA1D6A75C9AF534414529DDDDD2F5</cp:keywords>
  <cp:lastModifiedBy>OERTEL Romy</cp:lastModifiedBy>
  <cp:revision>3</cp:revision>
  <cp:lastPrinted>2024-10-22T11:29:00Z</cp:lastPrinted>
  <dcterms:created xsi:type="dcterms:W3CDTF">2024-10-30T15:02:00Z</dcterms:created>
  <dcterms:modified xsi:type="dcterms:W3CDTF">2024-10-30T15:07:00Z</dcterms:modified>
</cp:coreProperties>
</file>