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201DD5" w14:paraId="246885D2" w14:textId="77777777" w:rsidTr="00F26786">
        <w:tc>
          <w:tcPr>
            <w:tcW w:w="6522" w:type="dxa"/>
          </w:tcPr>
          <w:p w14:paraId="67901113" w14:textId="77777777" w:rsidR="00AD60FE" w:rsidRPr="00201DD5" w:rsidRDefault="00AD60FE" w:rsidP="00F26786">
            <w:pPr>
              <w:rPr>
                <w:lang w:val="de-DE"/>
              </w:rPr>
            </w:pPr>
            <w:r w:rsidRPr="00201DD5">
              <w:rPr>
                <w:lang w:val="de-DE" w:eastAsia="zh-CN"/>
              </w:rPr>
              <w:drawing>
                <wp:inline distT="0" distB="0" distL="0" distR="0" wp14:anchorId="20BB534D" wp14:editId="4D7775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CEBFD7E" w14:textId="1F3367CE" w:rsidR="00357AD8" w:rsidRPr="00201DD5" w:rsidRDefault="005600E4">
            <w:pPr>
              <w:pStyle w:val="Lettrine"/>
              <w:rPr>
                <w:lang w:val="de-DE"/>
              </w:rPr>
            </w:pPr>
            <w:r w:rsidRPr="00201DD5">
              <w:rPr>
                <w:lang w:val="de-DE"/>
              </w:rPr>
              <w:t>G</w:t>
            </w:r>
          </w:p>
        </w:tc>
      </w:tr>
      <w:tr w:rsidR="00AD60FE" w:rsidRPr="00201DD5" w14:paraId="0AB55755" w14:textId="77777777" w:rsidTr="00F26786">
        <w:trPr>
          <w:trHeight w:val="219"/>
        </w:trPr>
        <w:tc>
          <w:tcPr>
            <w:tcW w:w="6522" w:type="dxa"/>
          </w:tcPr>
          <w:p w14:paraId="58E281DC" w14:textId="77777777" w:rsidR="00357AD8" w:rsidRPr="00201DD5" w:rsidRDefault="00261BB5">
            <w:pPr>
              <w:pStyle w:val="upove"/>
              <w:rPr>
                <w:lang w:val="de-DE"/>
              </w:rPr>
            </w:pPr>
            <w:r w:rsidRPr="00201DD5">
              <w:rPr>
                <w:lang w:val="de-DE"/>
              </w:rPr>
              <w:t>Internationaler Verband zum Schutz von Pflanzenzüchtungen</w:t>
            </w:r>
          </w:p>
        </w:tc>
        <w:tc>
          <w:tcPr>
            <w:tcW w:w="3117" w:type="dxa"/>
          </w:tcPr>
          <w:p w14:paraId="049CB416" w14:textId="77777777" w:rsidR="00AD60FE" w:rsidRPr="00201DD5" w:rsidRDefault="00AD60FE" w:rsidP="00F26786">
            <w:pPr>
              <w:rPr>
                <w:lang w:val="de-DE"/>
              </w:rPr>
            </w:pPr>
          </w:p>
        </w:tc>
      </w:tr>
    </w:tbl>
    <w:p w14:paraId="69E41937" w14:textId="77777777" w:rsidR="00AD60FE" w:rsidRPr="00201DD5" w:rsidRDefault="00AD60FE" w:rsidP="00AD60FE">
      <w:pPr>
        <w:rPr>
          <w:lang w:val="de-DE"/>
        </w:rPr>
      </w:pPr>
    </w:p>
    <w:p w14:paraId="6EA83BCD" w14:textId="77777777" w:rsidR="00AD60FE" w:rsidRPr="00201DD5" w:rsidRDefault="00AD60FE" w:rsidP="00AD60F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201DD5" w14:paraId="139C4712" w14:textId="77777777" w:rsidTr="00F26786">
        <w:tc>
          <w:tcPr>
            <w:tcW w:w="6512" w:type="dxa"/>
          </w:tcPr>
          <w:p w14:paraId="470B2C18" w14:textId="77777777" w:rsidR="00357AD8" w:rsidRPr="00201DD5" w:rsidRDefault="00261BB5">
            <w:pPr>
              <w:pStyle w:val="Sessiontc"/>
              <w:spacing w:line="240" w:lineRule="auto"/>
              <w:rPr>
                <w:lang w:val="de-DE"/>
              </w:rPr>
            </w:pPr>
            <w:r w:rsidRPr="00201DD5">
              <w:rPr>
                <w:lang w:val="de-DE"/>
              </w:rPr>
              <w:t>Technischer Ausschuss</w:t>
            </w:r>
          </w:p>
          <w:p w14:paraId="12A7820B" w14:textId="77777777" w:rsidR="00357AD8" w:rsidRPr="00201DD5" w:rsidRDefault="00261BB5">
            <w:pPr>
              <w:pStyle w:val="Sessiontcplacedate"/>
              <w:rPr>
                <w:lang w:val="de-DE"/>
              </w:rPr>
            </w:pPr>
            <w:r w:rsidRPr="00201DD5">
              <w:rPr>
                <w:lang w:val="de-DE"/>
              </w:rPr>
              <w:t xml:space="preserve">Sechzigste </w:t>
            </w:r>
            <w:r w:rsidRPr="00201DD5">
              <w:rPr>
                <w:lang w:val="de-DE"/>
              </w:rPr>
              <w:t>Tagung</w:t>
            </w:r>
          </w:p>
          <w:p w14:paraId="3F3493FF" w14:textId="77777777" w:rsidR="00357AD8" w:rsidRPr="00201DD5" w:rsidRDefault="00261BB5">
            <w:pPr>
              <w:pStyle w:val="Sessiontcplacedate"/>
              <w:rPr>
                <w:sz w:val="22"/>
                <w:lang w:val="de-DE"/>
              </w:rPr>
            </w:pPr>
            <w:r w:rsidRPr="00201DD5">
              <w:rPr>
                <w:lang w:val="de-DE"/>
              </w:rPr>
              <w:t xml:space="preserve">Genf, </w:t>
            </w:r>
            <w:r w:rsidRPr="00201DD5">
              <w:rPr>
                <w:lang w:val="de-DE"/>
              </w:rPr>
              <w:t>21. und 22. Oktober 2024</w:t>
            </w:r>
          </w:p>
        </w:tc>
        <w:tc>
          <w:tcPr>
            <w:tcW w:w="3127" w:type="dxa"/>
          </w:tcPr>
          <w:p w14:paraId="5F1E79B9" w14:textId="77777777" w:rsidR="00357AD8" w:rsidRPr="00201DD5" w:rsidRDefault="00261BB5">
            <w:pPr>
              <w:pStyle w:val="Doccode"/>
              <w:rPr>
                <w:lang w:val="de-DE"/>
              </w:rPr>
            </w:pPr>
            <w:r w:rsidRPr="00201DD5">
              <w:rPr>
                <w:lang w:val="de-DE"/>
              </w:rPr>
              <w:t>TC/60/7</w:t>
            </w:r>
          </w:p>
          <w:p w14:paraId="2F30911D" w14:textId="77777777" w:rsidR="00357AD8" w:rsidRPr="00201DD5" w:rsidRDefault="00261BB5">
            <w:pPr>
              <w:pStyle w:val="Docoriginal"/>
              <w:rPr>
                <w:lang w:val="de-DE"/>
              </w:rPr>
            </w:pPr>
            <w:r w:rsidRPr="00201DD5">
              <w:rPr>
                <w:lang w:val="de-DE"/>
              </w:rPr>
              <w:t>Original:</w:t>
            </w:r>
            <w:r w:rsidRPr="00201DD5">
              <w:rPr>
                <w:b w:val="0"/>
                <w:spacing w:val="0"/>
                <w:lang w:val="de-DE"/>
              </w:rPr>
              <w:t xml:space="preserve">  Englisch</w:t>
            </w:r>
          </w:p>
          <w:p w14:paraId="753BD661" w14:textId="77777777" w:rsidR="00357AD8" w:rsidRPr="00201DD5" w:rsidRDefault="00261BB5">
            <w:pPr>
              <w:pStyle w:val="Docoriginal"/>
              <w:rPr>
                <w:lang w:val="de-DE"/>
              </w:rPr>
            </w:pPr>
            <w:r w:rsidRPr="00201DD5">
              <w:rPr>
                <w:lang w:val="de-DE"/>
              </w:rPr>
              <w:t xml:space="preserve">Datum:  </w:t>
            </w:r>
            <w:r w:rsidR="006D7B8C" w:rsidRPr="00201DD5">
              <w:rPr>
                <w:b w:val="0"/>
                <w:spacing w:val="0"/>
                <w:lang w:val="de-DE"/>
              </w:rPr>
              <w:t xml:space="preserve">September </w:t>
            </w:r>
            <w:r w:rsidR="002213AF" w:rsidRPr="00201DD5">
              <w:rPr>
                <w:b w:val="0"/>
                <w:spacing w:val="0"/>
                <w:lang w:val="de-DE"/>
              </w:rPr>
              <w:t>23</w:t>
            </w:r>
            <w:r w:rsidRPr="00201DD5">
              <w:rPr>
                <w:b w:val="0"/>
                <w:spacing w:val="0"/>
                <w:lang w:val="de-DE"/>
              </w:rPr>
              <w:t>, 2024</w:t>
            </w:r>
          </w:p>
        </w:tc>
      </w:tr>
    </w:tbl>
    <w:p w14:paraId="6D5F2C84" w14:textId="6616C906" w:rsidR="00357AD8" w:rsidRPr="00201DD5" w:rsidRDefault="005600E4">
      <w:pPr>
        <w:pStyle w:val="Titleofdoc0"/>
        <w:rPr>
          <w:lang w:val="de-DE"/>
        </w:rPr>
      </w:pPr>
      <w:r w:rsidRPr="00201DD5">
        <w:rPr>
          <w:lang w:val="de-DE"/>
        </w:rPr>
        <w:t>TWP-Arbeitstagungen und -Webinare</w:t>
      </w:r>
    </w:p>
    <w:p w14:paraId="773BBFE2" w14:textId="77777777" w:rsidR="00357AD8" w:rsidRPr="00201DD5" w:rsidRDefault="00261BB5">
      <w:pPr>
        <w:pStyle w:val="preparedby1"/>
        <w:jc w:val="left"/>
        <w:rPr>
          <w:lang w:val="de-DE"/>
        </w:rPr>
      </w:pPr>
      <w:r w:rsidRPr="00201DD5">
        <w:rPr>
          <w:lang w:val="de-DE"/>
        </w:rPr>
        <w:t>Vom Verbandsbüro erstelltes Dokument</w:t>
      </w:r>
    </w:p>
    <w:p w14:paraId="3AE12A89" w14:textId="77777777" w:rsidR="005600E4" w:rsidRPr="00201DD5" w:rsidRDefault="005600E4" w:rsidP="005600E4">
      <w:pPr>
        <w:pStyle w:val="Disclaimer"/>
        <w:rPr>
          <w:lang w:val="de-DE"/>
        </w:rPr>
      </w:pPr>
      <w:bookmarkStart w:id="0" w:name="_Toc475955714"/>
      <w:r w:rsidRPr="00201DD5">
        <w:rPr>
          <w:lang w:val="de-DE"/>
        </w:rPr>
        <w:t>Haftungsausschluss: Dieses Dokument gibt nicht die Grundsätze oder eine Anleitung der UPOV wieder.</w:t>
      </w:r>
      <w:r w:rsidRPr="00201DD5">
        <w:rPr>
          <w:lang w:val="de-DE"/>
        </w:rPr>
        <w:br/>
      </w:r>
      <w:r w:rsidRPr="00201DD5">
        <w:rPr>
          <w:lang w:val="de-DE"/>
        </w:rPr>
        <w:br/>
        <w:t>Dieses Dokument wurde mit Hilfe einer maschinellen Übersetzung erstellt, und die Genauigkeit kann nicht garantiert werden. Daher ist der Text in der Originalsprache die einzige authentische Version.</w:t>
      </w:r>
    </w:p>
    <w:p w14:paraId="27C34455" w14:textId="6F20B7BB" w:rsidR="00357AD8" w:rsidRPr="00201DD5" w:rsidRDefault="00D47CB9">
      <w:pPr>
        <w:pStyle w:val="Heading1"/>
        <w:rPr>
          <w:lang w:val="de-DE"/>
        </w:rPr>
      </w:pPr>
      <w:bookmarkStart w:id="1" w:name="_Toc178170556"/>
      <w:r w:rsidRPr="00201DD5">
        <w:rPr>
          <w:lang w:val="de-DE"/>
        </w:rPr>
        <w:t>Zusammen</w:t>
      </w:r>
      <w:r w:rsidR="00261BB5" w:rsidRPr="00201DD5">
        <w:rPr>
          <w:lang w:val="de-DE"/>
        </w:rPr>
        <w:t>FASSUNG</w:t>
      </w:r>
      <w:bookmarkEnd w:id="0"/>
      <w:bookmarkEnd w:id="1"/>
    </w:p>
    <w:p w14:paraId="0921287B" w14:textId="77777777" w:rsidR="00A1028C" w:rsidRPr="00201DD5" w:rsidRDefault="00A1028C" w:rsidP="00A1028C">
      <w:pPr>
        <w:autoSpaceDE w:val="0"/>
        <w:autoSpaceDN w:val="0"/>
        <w:adjustRightInd w:val="0"/>
        <w:rPr>
          <w:rFonts w:cs="Arial"/>
          <w:lang w:val="de-DE"/>
        </w:rPr>
      </w:pPr>
    </w:p>
    <w:p w14:paraId="581AA19E" w14:textId="132AC9D1" w:rsidR="00357AD8" w:rsidRPr="00201DD5" w:rsidRDefault="00261BB5">
      <w:pPr>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t xml:space="preserve">Zweck </w:t>
      </w:r>
      <w:r w:rsidRPr="00201DD5">
        <w:rPr>
          <w:rFonts w:cs="Arial"/>
          <w:lang w:val="de-DE"/>
        </w:rPr>
        <w:t xml:space="preserve">dieses Dokuments ist es, über TWP-Arbeitstagungen und </w:t>
      </w:r>
      <w:r w:rsidR="005600E4" w:rsidRPr="00201DD5">
        <w:rPr>
          <w:rFonts w:cs="Arial"/>
          <w:lang w:val="de-DE"/>
        </w:rPr>
        <w:t>-</w:t>
      </w:r>
      <w:r w:rsidRPr="00201DD5">
        <w:rPr>
          <w:rFonts w:cs="Arial"/>
          <w:lang w:val="de-DE"/>
        </w:rPr>
        <w:t>Webinare im Jahr 2024 zu berichten und Vorschläge für 2025 zu unterbreiten.</w:t>
      </w:r>
    </w:p>
    <w:p w14:paraId="10B70750" w14:textId="77777777" w:rsidR="00A1028C" w:rsidRPr="00201DD5" w:rsidRDefault="00A1028C" w:rsidP="00A1028C">
      <w:pPr>
        <w:rPr>
          <w:rFonts w:cs="Arial"/>
          <w:lang w:val="de-DE"/>
        </w:rPr>
      </w:pPr>
    </w:p>
    <w:p w14:paraId="58A04487" w14:textId="6FA68191" w:rsidR="00357AD8" w:rsidRPr="00201DD5" w:rsidRDefault="00261BB5">
      <w:pPr>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r>
      <w:r w:rsidR="006D410D" w:rsidRPr="00201DD5">
        <w:rPr>
          <w:rFonts w:cs="Arial"/>
          <w:lang w:val="de-DE"/>
        </w:rPr>
        <w:t xml:space="preserve">Workshops und Webinare </w:t>
      </w:r>
      <w:r w:rsidRPr="00201DD5">
        <w:rPr>
          <w:rFonts w:cs="Arial"/>
          <w:lang w:val="de-DE"/>
        </w:rPr>
        <w:t xml:space="preserve">werden mit dem </w:t>
      </w:r>
      <w:r w:rsidR="006D410D" w:rsidRPr="00201DD5">
        <w:rPr>
          <w:rFonts w:cs="Arial"/>
          <w:lang w:val="de-DE"/>
        </w:rPr>
        <w:t xml:space="preserve">Hauptziel </w:t>
      </w:r>
      <w:r w:rsidRPr="00201DD5">
        <w:rPr>
          <w:rFonts w:cs="Arial"/>
          <w:lang w:val="de-DE"/>
        </w:rPr>
        <w:t xml:space="preserve">organisiert, einigen Delegierten eine aktivere Teilnahme an den </w:t>
      </w:r>
      <w:r w:rsidR="006D410D" w:rsidRPr="00201DD5">
        <w:rPr>
          <w:rFonts w:cs="Arial"/>
          <w:lang w:val="de-DE"/>
        </w:rPr>
        <w:t xml:space="preserve">Tagungen der </w:t>
      </w:r>
      <w:r w:rsidRPr="00201DD5">
        <w:rPr>
          <w:rFonts w:cs="Arial"/>
          <w:lang w:val="de-DE"/>
        </w:rPr>
        <w:t xml:space="preserve">Technischen Arbeitsgruppe (TWP) zu ermöglichen.  Seit 2021 werden die Arbeitstagungen </w:t>
      </w:r>
      <w:r w:rsidR="006D410D" w:rsidRPr="00201DD5">
        <w:rPr>
          <w:rFonts w:cs="Arial"/>
          <w:lang w:val="de-DE"/>
        </w:rPr>
        <w:t xml:space="preserve">als Webinare vor den TWP-Tagungen </w:t>
      </w:r>
      <w:r w:rsidRPr="00201DD5">
        <w:rPr>
          <w:rFonts w:cs="Arial"/>
          <w:lang w:val="de-DE"/>
        </w:rPr>
        <w:t xml:space="preserve">organisiert.  Die Videoaufzeichnungen sind auf der UPOV-Website unter </w:t>
      </w:r>
      <w:r w:rsidRPr="00201DD5">
        <w:rPr>
          <w:rFonts w:cs="Arial"/>
          <w:lang w:val="de-DE"/>
        </w:rPr>
        <w:t>der Registerkarte "</w:t>
      </w:r>
      <w:r w:rsidRPr="00201DD5">
        <w:rPr>
          <w:rFonts w:cs="Arial"/>
          <w:lang w:val="de-DE"/>
        </w:rPr>
        <w:t xml:space="preserve">Technische </w:t>
      </w:r>
      <w:r w:rsidRPr="00201DD5">
        <w:rPr>
          <w:rFonts w:cs="Arial"/>
          <w:lang w:val="de-DE"/>
        </w:rPr>
        <w:t xml:space="preserve">Webinare" </w:t>
      </w:r>
      <w:hyperlink r:id="rId9" w:history="1">
        <w:r w:rsidRPr="00201DD5">
          <w:rPr>
            <w:rFonts w:cs="Arial"/>
            <w:color w:val="0000FF"/>
            <w:u w:val="single"/>
            <w:lang w:val="de-DE"/>
          </w:rPr>
          <w:t>(</w:t>
        </w:r>
      </w:hyperlink>
      <w:hyperlink r:id="rId10" w:history="1">
        <w:r w:rsidR="00D47CB9" w:rsidRPr="00201DD5">
          <w:rPr>
            <w:rStyle w:val="Hyperlink"/>
            <w:rFonts w:cs="Arial"/>
            <w:lang w:val="de-DE"/>
          </w:rPr>
          <w:t>https://www.upov.int/meetings/en/webinar_videos.html</w:t>
        </w:r>
      </w:hyperlink>
      <w:r w:rsidRPr="00201DD5">
        <w:rPr>
          <w:rFonts w:cs="Arial"/>
          <w:lang w:val="de-DE"/>
        </w:rPr>
        <w:t xml:space="preserve">) und im UPOV-YouTube-Kanal </w:t>
      </w:r>
      <w:hyperlink r:id="rId11" w:history="1">
        <w:r w:rsidRPr="00201DD5">
          <w:rPr>
            <w:rFonts w:cs="Arial"/>
            <w:color w:val="0000FF"/>
            <w:u w:val="single"/>
            <w:lang w:val="de-DE"/>
          </w:rPr>
          <w:t>(</w:t>
        </w:r>
      </w:hyperlink>
      <w:hyperlink r:id="rId12" w:history="1">
        <w:r w:rsidR="00D47CB9" w:rsidRPr="00201DD5">
          <w:rPr>
            <w:rStyle w:val="Hyperlink"/>
            <w:rFonts w:cs="Arial"/>
            <w:lang w:val="de-DE"/>
          </w:rPr>
          <w:t>https://www.youtube.com/user/upov</w:t>
        </w:r>
      </w:hyperlink>
      <w:r w:rsidRPr="00201DD5">
        <w:rPr>
          <w:rFonts w:cs="Arial"/>
          <w:lang w:val="de-DE"/>
        </w:rPr>
        <w:t xml:space="preserve">) </w:t>
      </w:r>
      <w:r w:rsidRPr="00201DD5">
        <w:rPr>
          <w:rFonts w:cs="Arial"/>
          <w:lang w:val="de-DE"/>
        </w:rPr>
        <w:t>verfügbar</w:t>
      </w:r>
      <w:r w:rsidRPr="00201DD5">
        <w:rPr>
          <w:rFonts w:cs="Arial"/>
          <w:lang w:val="de-DE"/>
        </w:rPr>
        <w:t xml:space="preserve">.  Die Videos auf dem UPOV-YouTube-Kanal können eine Transkription und automatisch generierte Untertitel in verschiedenen Sprachen anzeigen ("closed caption").  </w:t>
      </w:r>
    </w:p>
    <w:p w14:paraId="1771DF4A" w14:textId="77777777" w:rsidR="00A1028C" w:rsidRPr="00201DD5" w:rsidRDefault="00A1028C" w:rsidP="00A1028C">
      <w:pPr>
        <w:rPr>
          <w:rFonts w:cs="Arial"/>
          <w:lang w:val="de-DE"/>
        </w:rPr>
      </w:pPr>
      <w:r w:rsidRPr="00201DD5">
        <w:rPr>
          <w:rFonts w:cs="Arial"/>
          <w:lang w:val="de-DE"/>
        </w:rPr>
        <w:t xml:space="preserve">   </w:t>
      </w:r>
    </w:p>
    <w:p w14:paraId="068FD11C" w14:textId="77777777" w:rsidR="00357AD8" w:rsidRPr="00201DD5" w:rsidRDefault="00261BB5">
      <w:pPr>
        <w:tabs>
          <w:tab w:val="left" w:pos="567"/>
          <w:tab w:val="left" w:pos="1134"/>
          <w:tab w:val="left" w:pos="5387"/>
          <w:tab w:val="left" w:pos="5954"/>
        </w:tabs>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r>
      <w:r w:rsidR="00BE1241" w:rsidRPr="00201DD5">
        <w:rPr>
          <w:rFonts w:cs="Arial"/>
          <w:lang w:val="de-DE"/>
        </w:rPr>
        <w:t>Der TC wird ersucht, zu prüfen, ob im Jahr 2025 technische Webinare zu geeigneten Terminen gemäß dem Zeitplan der TWP-Tagungen sowie Arbeitstagungen mit physischer Teilnahme, sofern gewünscht, wie in den Absätzen 16 bis 19 dieses Dokuments dargelegt</w:t>
      </w:r>
      <w:r w:rsidRPr="00201DD5">
        <w:rPr>
          <w:snapToGrid w:val="0"/>
          <w:lang w:val="de-DE"/>
        </w:rPr>
        <w:t>,</w:t>
      </w:r>
      <w:r w:rsidR="00BE1241" w:rsidRPr="00201DD5">
        <w:rPr>
          <w:rFonts w:cs="Arial"/>
          <w:lang w:val="de-DE"/>
        </w:rPr>
        <w:t xml:space="preserve"> veranstaltet werden sollen</w:t>
      </w:r>
      <w:r w:rsidRPr="00201DD5">
        <w:rPr>
          <w:snapToGrid w:val="0"/>
          <w:lang w:val="de-DE"/>
        </w:rPr>
        <w:t>.</w:t>
      </w:r>
    </w:p>
    <w:p w14:paraId="5655CDA0" w14:textId="77777777" w:rsidR="00A1028C" w:rsidRPr="00201DD5" w:rsidRDefault="00A1028C" w:rsidP="00A1028C">
      <w:pPr>
        <w:tabs>
          <w:tab w:val="left" w:pos="567"/>
          <w:tab w:val="left" w:pos="1134"/>
          <w:tab w:val="num" w:pos="5387"/>
          <w:tab w:val="left" w:pos="5954"/>
        </w:tabs>
        <w:ind w:left="567"/>
        <w:rPr>
          <w:rFonts w:cs="Arial"/>
          <w:lang w:val="de-DE"/>
        </w:rPr>
      </w:pPr>
    </w:p>
    <w:p w14:paraId="34BE64A4" w14:textId="77777777" w:rsidR="00357AD8" w:rsidRPr="00201DD5" w:rsidRDefault="00261BB5">
      <w:pPr>
        <w:rPr>
          <w:rFonts w:cs="Arial"/>
          <w:color w:val="000000"/>
          <w:lang w:val="de-DE"/>
        </w:rPr>
      </w:pPr>
      <w:r w:rsidRPr="00201DD5">
        <w:rPr>
          <w:rFonts w:cs="Arial"/>
          <w:color w:val="000000"/>
          <w:lang w:val="de-DE"/>
        </w:rPr>
        <w:fldChar w:fldCharType="begin"/>
      </w:r>
      <w:r w:rsidRPr="00201DD5">
        <w:rPr>
          <w:rFonts w:cs="Arial"/>
          <w:color w:val="000000"/>
          <w:lang w:val="de-DE"/>
        </w:rPr>
        <w:instrText xml:space="preserve"> AUTONUM  </w:instrText>
      </w:r>
      <w:r w:rsidRPr="00201DD5">
        <w:rPr>
          <w:rFonts w:cs="Arial"/>
          <w:color w:val="000000"/>
          <w:lang w:val="de-DE"/>
        </w:rPr>
        <w:fldChar w:fldCharType="end"/>
      </w:r>
      <w:r w:rsidRPr="00201DD5">
        <w:rPr>
          <w:rFonts w:cs="Arial"/>
          <w:color w:val="000000"/>
          <w:lang w:val="de-DE"/>
        </w:rPr>
        <w:tab/>
        <w:t>In diesem Dokument werden die folgenden Abkürzungen verwendet:</w:t>
      </w:r>
    </w:p>
    <w:p w14:paraId="0727C88A" w14:textId="77777777" w:rsidR="00A1028C" w:rsidRPr="00201DD5" w:rsidRDefault="00A1028C" w:rsidP="00A1028C">
      <w:pPr>
        <w:rPr>
          <w:rFonts w:cs="Arial"/>
          <w:color w:val="000000"/>
          <w:lang w:val="de-DE"/>
        </w:rPr>
      </w:pPr>
    </w:p>
    <w:p w14:paraId="1C450B42" w14:textId="77777777" w:rsidR="00357AD8" w:rsidRPr="00201DD5" w:rsidRDefault="00261BB5">
      <w:pPr>
        <w:tabs>
          <w:tab w:val="left" w:pos="567"/>
        </w:tabs>
        <w:ind w:left="1418" w:hanging="851"/>
        <w:rPr>
          <w:rFonts w:cs="Arial"/>
          <w:color w:val="000000"/>
          <w:lang w:val="de-DE"/>
        </w:rPr>
      </w:pPr>
      <w:r w:rsidRPr="00201DD5">
        <w:rPr>
          <w:rFonts w:cs="Arial"/>
          <w:color w:val="000000"/>
          <w:lang w:val="de-DE"/>
        </w:rPr>
        <w:t>TC:</w:t>
      </w:r>
      <w:r w:rsidRPr="00201DD5">
        <w:rPr>
          <w:rFonts w:cs="Arial"/>
          <w:color w:val="000000"/>
          <w:lang w:val="de-DE"/>
        </w:rPr>
        <w:tab/>
        <w:t>Technischer Ausschuss</w:t>
      </w:r>
    </w:p>
    <w:p w14:paraId="1FCDB480" w14:textId="77777777" w:rsidR="00357AD8" w:rsidRPr="00201DD5" w:rsidRDefault="00261BB5">
      <w:pPr>
        <w:tabs>
          <w:tab w:val="left" w:pos="567"/>
        </w:tabs>
        <w:ind w:left="1418" w:hanging="851"/>
        <w:rPr>
          <w:rFonts w:cs="Arial"/>
          <w:color w:val="000000"/>
          <w:lang w:val="de-DE"/>
        </w:rPr>
      </w:pPr>
      <w:r w:rsidRPr="00201DD5">
        <w:rPr>
          <w:rFonts w:cs="Arial"/>
          <w:color w:val="000000"/>
          <w:lang w:val="de-DE"/>
        </w:rPr>
        <w:t>TWA:</w:t>
      </w:r>
      <w:r w:rsidRPr="00201DD5">
        <w:rPr>
          <w:rFonts w:cs="Arial"/>
          <w:color w:val="000000"/>
          <w:lang w:val="de-DE"/>
        </w:rPr>
        <w:tab/>
        <w:t>Technische Arbeitsgruppe für landwirtschaftliche Kulturpflanzen</w:t>
      </w:r>
    </w:p>
    <w:p w14:paraId="31925DF4" w14:textId="77777777" w:rsidR="00357AD8" w:rsidRPr="00201DD5" w:rsidRDefault="00261BB5">
      <w:pPr>
        <w:ind w:left="1418" w:hanging="851"/>
        <w:rPr>
          <w:rFonts w:cs="Arial"/>
          <w:color w:val="000000"/>
          <w:lang w:val="de-DE"/>
        </w:rPr>
      </w:pPr>
      <w:r w:rsidRPr="00201DD5">
        <w:rPr>
          <w:rFonts w:cs="Arial"/>
          <w:color w:val="000000"/>
          <w:lang w:val="de-DE"/>
        </w:rPr>
        <w:t xml:space="preserve">TWF: </w:t>
      </w:r>
      <w:r w:rsidRPr="00201DD5">
        <w:rPr>
          <w:rFonts w:cs="Arial"/>
          <w:color w:val="000000"/>
          <w:lang w:val="de-DE"/>
        </w:rPr>
        <w:tab/>
        <w:t>Technische Arbeitsgruppe für Obstarten</w:t>
      </w:r>
    </w:p>
    <w:p w14:paraId="572B301B" w14:textId="77777777" w:rsidR="00357AD8" w:rsidRPr="00201DD5" w:rsidRDefault="00261BB5">
      <w:pPr>
        <w:ind w:left="1418" w:hanging="851"/>
        <w:rPr>
          <w:rFonts w:cs="Arial"/>
          <w:color w:val="000000"/>
          <w:lang w:val="de-DE"/>
        </w:rPr>
      </w:pPr>
      <w:r w:rsidRPr="00201DD5">
        <w:rPr>
          <w:rFonts w:cs="Arial"/>
          <w:color w:val="000000"/>
          <w:lang w:val="de-DE"/>
        </w:rPr>
        <w:t>TWM:</w:t>
      </w:r>
      <w:r w:rsidRPr="00201DD5">
        <w:rPr>
          <w:rFonts w:cs="Arial"/>
          <w:color w:val="000000"/>
          <w:lang w:val="de-DE"/>
        </w:rPr>
        <w:tab/>
      </w:r>
      <w:r w:rsidRPr="00201DD5">
        <w:rPr>
          <w:lang w:val="de-DE"/>
        </w:rPr>
        <w:t>Technische Arbeitsgruppe für Prüfmethoden und -techniken</w:t>
      </w:r>
    </w:p>
    <w:p w14:paraId="2EE16D2D" w14:textId="77777777" w:rsidR="00357AD8" w:rsidRPr="00201DD5" w:rsidRDefault="00261BB5">
      <w:pPr>
        <w:ind w:left="1418" w:hanging="851"/>
        <w:rPr>
          <w:rFonts w:cs="Arial"/>
          <w:color w:val="000000"/>
          <w:lang w:val="de-DE"/>
        </w:rPr>
      </w:pPr>
      <w:r w:rsidRPr="00201DD5">
        <w:rPr>
          <w:rFonts w:cs="Arial"/>
          <w:color w:val="000000"/>
          <w:lang w:val="de-DE"/>
        </w:rPr>
        <w:t>TWO:</w:t>
      </w:r>
      <w:r w:rsidRPr="00201DD5">
        <w:rPr>
          <w:rFonts w:cs="Arial"/>
          <w:color w:val="000000"/>
          <w:lang w:val="de-DE"/>
        </w:rPr>
        <w:tab/>
        <w:t>Technische Arbeitsgruppe für Zierpflanzen und forstliche Baumarten</w:t>
      </w:r>
    </w:p>
    <w:p w14:paraId="19262A5F" w14:textId="77777777" w:rsidR="00357AD8" w:rsidRPr="00201DD5" w:rsidRDefault="00261BB5">
      <w:pPr>
        <w:tabs>
          <w:tab w:val="left" w:pos="567"/>
        </w:tabs>
        <w:ind w:left="1418" w:hanging="851"/>
        <w:rPr>
          <w:rFonts w:cs="Arial"/>
          <w:color w:val="000000"/>
          <w:lang w:val="de-DE" w:eastAsia="ja-JP" w:bidi="th-TH"/>
        </w:rPr>
      </w:pPr>
      <w:r w:rsidRPr="00201DD5">
        <w:rPr>
          <w:rFonts w:cs="Arial"/>
          <w:color w:val="000000"/>
          <w:lang w:val="de-DE" w:eastAsia="ja-JP" w:bidi="th-TH"/>
        </w:rPr>
        <w:t>TWP:</w:t>
      </w:r>
      <w:r w:rsidRPr="00201DD5">
        <w:rPr>
          <w:rFonts w:cs="Arial"/>
          <w:color w:val="000000"/>
          <w:lang w:val="de-DE" w:eastAsia="ja-JP" w:bidi="th-TH"/>
        </w:rPr>
        <w:tab/>
        <w:t>Technische Arbeitsgruppen</w:t>
      </w:r>
    </w:p>
    <w:p w14:paraId="68343BE0" w14:textId="77777777" w:rsidR="00357AD8" w:rsidRPr="00201DD5" w:rsidRDefault="00261BB5">
      <w:pPr>
        <w:ind w:left="1418" w:hanging="851"/>
        <w:rPr>
          <w:rFonts w:cs="Arial"/>
          <w:color w:val="000000"/>
          <w:lang w:val="de-DE"/>
        </w:rPr>
      </w:pPr>
      <w:r w:rsidRPr="00201DD5">
        <w:rPr>
          <w:rFonts w:cs="Arial"/>
          <w:color w:val="000000"/>
          <w:lang w:val="de-DE"/>
        </w:rPr>
        <w:t>TWV:</w:t>
      </w:r>
      <w:r w:rsidRPr="00201DD5">
        <w:rPr>
          <w:rFonts w:cs="Arial"/>
          <w:color w:val="000000"/>
          <w:lang w:val="de-DE"/>
        </w:rPr>
        <w:tab/>
        <w:t>Technische Arbeitsgruppe für Gemüse</w:t>
      </w:r>
    </w:p>
    <w:p w14:paraId="36E9F783" w14:textId="77777777" w:rsidR="00A1028C" w:rsidRPr="00201DD5" w:rsidRDefault="00A1028C" w:rsidP="00A1028C">
      <w:pPr>
        <w:autoSpaceDE w:val="0"/>
        <w:autoSpaceDN w:val="0"/>
        <w:adjustRightInd w:val="0"/>
        <w:rPr>
          <w:rFonts w:cs="Arial"/>
          <w:snapToGrid w:val="0"/>
          <w:lang w:val="de-DE"/>
        </w:rPr>
      </w:pPr>
    </w:p>
    <w:p w14:paraId="48C92F16" w14:textId="77777777" w:rsidR="00357AD8" w:rsidRPr="00201DD5" w:rsidRDefault="00261BB5">
      <w:pPr>
        <w:autoSpaceDE w:val="0"/>
        <w:autoSpaceDN w:val="0"/>
        <w:adjustRightInd w:val="0"/>
        <w:rPr>
          <w:rFonts w:cs="Arial"/>
          <w:snapToGrid w:val="0"/>
          <w:lang w:val="de-DE" w:eastAsia="ja-JP"/>
        </w:rPr>
      </w:pPr>
      <w:r w:rsidRPr="00201DD5">
        <w:rPr>
          <w:rFonts w:cs="Arial"/>
          <w:snapToGrid w:val="0"/>
          <w:lang w:val="de-DE"/>
        </w:rPr>
        <w:fldChar w:fldCharType="begin"/>
      </w:r>
      <w:r w:rsidRPr="00201DD5">
        <w:rPr>
          <w:rFonts w:cs="Arial"/>
          <w:snapToGrid w:val="0"/>
          <w:lang w:val="de-DE"/>
        </w:rPr>
        <w:instrText xml:space="preserve"> AUTONUM  </w:instrText>
      </w:r>
      <w:r w:rsidRPr="00201DD5">
        <w:rPr>
          <w:rFonts w:cs="Arial"/>
          <w:snapToGrid w:val="0"/>
          <w:lang w:val="de-DE"/>
        </w:rPr>
        <w:fldChar w:fldCharType="end"/>
      </w:r>
      <w:r w:rsidRPr="00201DD5">
        <w:rPr>
          <w:rFonts w:cs="Arial"/>
          <w:snapToGrid w:val="0"/>
          <w:lang w:val="de-DE"/>
        </w:rPr>
        <w:tab/>
      </w:r>
      <w:r w:rsidRPr="00201DD5">
        <w:rPr>
          <w:rFonts w:cs="Arial"/>
          <w:snapToGrid w:val="0"/>
          <w:lang w:val="de-DE" w:eastAsia="ja-JP"/>
        </w:rPr>
        <w:t>Der Aufbau dieses Dokuments ist wie folgt:</w:t>
      </w:r>
    </w:p>
    <w:p w14:paraId="6920384E" w14:textId="77777777" w:rsidR="00A1028C" w:rsidRPr="00201DD5" w:rsidRDefault="00A1028C" w:rsidP="00A1028C">
      <w:pPr>
        <w:autoSpaceDE w:val="0"/>
        <w:autoSpaceDN w:val="0"/>
        <w:adjustRightInd w:val="0"/>
        <w:rPr>
          <w:rFonts w:cs="Arial"/>
          <w:snapToGrid w:val="0"/>
          <w:lang w:val="de-DE" w:eastAsia="ja-JP"/>
        </w:rPr>
      </w:pPr>
    </w:p>
    <w:p w14:paraId="4D7A8E46" w14:textId="0C7EEA0A" w:rsidR="00376CCF" w:rsidRDefault="00261BB5">
      <w:pPr>
        <w:pStyle w:val="TOC1"/>
        <w:rPr>
          <w:rFonts w:asciiTheme="minorHAnsi" w:eastAsiaTheme="minorEastAsia" w:hAnsiTheme="minorHAnsi" w:cstheme="minorBidi"/>
          <w:caps w:val="0"/>
          <w:noProof/>
          <w:kern w:val="2"/>
          <w:sz w:val="24"/>
          <w:szCs w:val="24"/>
          <w14:ligatures w14:val="standardContextual"/>
        </w:rPr>
      </w:pPr>
      <w:r w:rsidRPr="00201DD5">
        <w:rPr>
          <w:bCs/>
          <w:snapToGrid w:val="0"/>
          <w:lang w:val="de-DE" w:eastAsia="ja-JP"/>
        </w:rPr>
        <w:fldChar w:fldCharType="begin"/>
      </w:r>
      <w:r w:rsidRPr="00201DD5">
        <w:rPr>
          <w:snapToGrid w:val="0"/>
          <w:lang w:val="de-DE"/>
        </w:rPr>
        <w:instrText xml:space="preserve"> TOC \o "1-3" \h \z \u </w:instrText>
      </w:r>
      <w:r w:rsidRPr="00201DD5">
        <w:rPr>
          <w:bCs/>
          <w:snapToGrid w:val="0"/>
          <w:lang w:val="de-DE" w:eastAsia="ja-JP"/>
        </w:rPr>
        <w:fldChar w:fldCharType="separate"/>
      </w:r>
      <w:hyperlink w:anchor="_Toc178170556" w:history="1">
        <w:r w:rsidR="00376CCF" w:rsidRPr="001B5613">
          <w:rPr>
            <w:rStyle w:val="Hyperlink"/>
            <w:noProof/>
            <w:lang w:val="de-DE"/>
          </w:rPr>
          <w:t>ZusammenFASSUNG</w:t>
        </w:r>
        <w:r w:rsidR="00376CCF">
          <w:rPr>
            <w:noProof/>
            <w:webHidden/>
          </w:rPr>
          <w:tab/>
        </w:r>
        <w:r w:rsidR="00376CCF">
          <w:rPr>
            <w:noProof/>
            <w:webHidden/>
          </w:rPr>
          <w:fldChar w:fldCharType="begin"/>
        </w:r>
        <w:r w:rsidR="00376CCF">
          <w:rPr>
            <w:noProof/>
            <w:webHidden/>
          </w:rPr>
          <w:instrText xml:space="preserve"> PAGEREF _Toc178170556 \h </w:instrText>
        </w:r>
        <w:r w:rsidR="00376CCF">
          <w:rPr>
            <w:noProof/>
            <w:webHidden/>
          </w:rPr>
        </w:r>
        <w:r w:rsidR="00376CCF">
          <w:rPr>
            <w:noProof/>
            <w:webHidden/>
          </w:rPr>
          <w:fldChar w:fldCharType="separate"/>
        </w:r>
        <w:r w:rsidR="00376CCF">
          <w:rPr>
            <w:noProof/>
            <w:webHidden/>
          </w:rPr>
          <w:t>1</w:t>
        </w:r>
        <w:r w:rsidR="00376CCF">
          <w:rPr>
            <w:noProof/>
            <w:webHidden/>
          </w:rPr>
          <w:fldChar w:fldCharType="end"/>
        </w:r>
      </w:hyperlink>
    </w:p>
    <w:p w14:paraId="71B0F8BB" w14:textId="59C314B1" w:rsidR="00376CCF" w:rsidRDefault="00376CCF">
      <w:pPr>
        <w:pStyle w:val="TOC1"/>
        <w:rPr>
          <w:rFonts w:asciiTheme="minorHAnsi" w:eastAsiaTheme="minorEastAsia" w:hAnsiTheme="minorHAnsi" w:cstheme="minorBidi"/>
          <w:caps w:val="0"/>
          <w:noProof/>
          <w:kern w:val="2"/>
          <w:sz w:val="24"/>
          <w:szCs w:val="24"/>
          <w14:ligatures w14:val="standardContextual"/>
        </w:rPr>
      </w:pPr>
      <w:hyperlink w:anchor="_Toc178170557" w:history="1">
        <w:r w:rsidRPr="001B5613">
          <w:rPr>
            <w:rStyle w:val="Hyperlink"/>
            <w:noProof/>
            <w:lang w:val="de-DE"/>
          </w:rPr>
          <w:t>HINTERGRUND</w:t>
        </w:r>
        <w:r>
          <w:rPr>
            <w:noProof/>
            <w:webHidden/>
          </w:rPr>
          <w:tab/>
        </w:r>
        <w:r>
          <w:rPr>
            <w:noProof/>
            <w:webHidden/>
          </w:rPr>
          <w:fldChar w:fldCharType="begin"/>
        </w:r>
        <w:r>
          <w:rPr>
            <w:noProof/>
            <w:webHidden/>
          </w:rPr>
          <w:instrText xml:space="preserve"> PAGEREF _Toc178170557 \h </w:instrText>
        </w:r>
        <w:r>
          <w:rPr>
            <w:noProof/>
            <w:webHidden/>
          </w:rPr>
        </w:r>
        <w:r>
          <w:rPr>
            <w:noProof/>
            <w:webHidden/>
          </w:rPr>
          <w:fldChar w:fldCharType="separate"/>
        </w:r>
        <w:r>
          <w:rPr>
            <w:noProof/>
            <w:webHidden/>
          </w:rPr>
          <w:t>2</w:t>
        </w:r>
        <w:r>
          <w:rPr>
            <w:noProof/>
            <w:webHidden/>
          </w:rPr>
          <w:fldChar w:fldCharType="end"/>
        </w:r>
      </w:hyperlink>
    </w:p>
    <w:p w14:paraId="2D430DF4" w14:textId="6DF5B7C2" w:rsidR="00376CCF" w:rsidRDefault="00376CCF">
      <w:pPr>
        <w:pStyle w:val="TOC1"/>
        <w:rPr>
          <w:rFonts w:asciiTheme="minorHAnsi" w:eastAsiaTheme="minorEastAsia" w:hAnsiTheme="minorHAnsi" w:cstheme="minorBidi"/>
          <w:caps w:val="0"/>
          <w:noProof/>
          <w:kern w:val="2"/>
          <w:sz w:val="24"/>
          <w:szCs w:val="24"/>
          <w14:ligatures w14:val="standardContextual"/>
        </w:rPr>
      </w:pPr>
      <w:hyperlink w:anchor="_Toc178170558" w:history="1">
        <w:r w:rsidRPr="001B5613">
          <w:rPr>
            <w:rStyle w:val="Hyperlink"/>
            <w:noProof/>
            <w:lang w:val="de-DE"/>
          </w:rPr>
          <w:t>Bericht über TECHnISCHE WEBINARE auf 2024</w:t>
        </w:r>
        <w:r>
          <w:rPr>
            <w:noProof/>
            <w:webHidden/>
          </w:rPr>
          <w:tab/>
        </w:r>
        <w:r>
          <w:rPr>
            <w:noProof/>
            <w:webHidden/>
          </w:rPr>
          <w:fldChar w:fldCharType="begin"/>
        </w:r>
        <w:r>
          <w:rPr>
            <w:noProof/>
            <w:webHidden/>
          </w:rPr>
          <w:instrText xml:space="preserve"> PAGEREF _Toc178170558 \h </w:instrText>
        </w:r>
        <w:r>
          <w:rPr>
            <w:noProof/>
            <w:webHidden/>
          </w:rPr>
        </w:r>
        <w:r>
          <w:rPr>
            <w:noProof/>
            <w:webHidden/>
          </w:rPr>
          <w:fldChar w:fldCharType="separate"/>
        </w:r>
        <w:r>
          <w:rPr>
            <w:noProof/>
            <w:webHidden/>
          </w:rPr>
          <w:t>2</w:t>
        </w:r>
        <w:r>
          <w:rPr>
            <w:noProof/>
            <w:webHidden/>
          </w:rPr>
          <w:fldChar w:fldCharType="end"/>
        </w:r>
      </w:hyperlink>
    </w:p>
    <w:p w14:paraId="007B1266" w14:textId="3AD73C5A" w:rsidR="00376CCF" w:rsidRDefault="00376CCF">
      <w:pPr>
        <w:pStyle w:val="TOC1"/>
        <w:rPr>
          <w:rFonts w:asciiTheme="minorHAnsi" w:eastAsiaTheme="minorEastAsia" w:hAnsiTheme="minorHAnsi" w:cstheme="minorBidi"/>
          <w:caps w:val="0"/>
          <w:noProof/>
          <w:kern w:val="2"/>
          <w:sz w:val="24"/>
          <w:szCs w:val="24"/>
          <w14:ligatures w14:val="standardContextual"/>
        </w:rPr>
      </w:pPr>
      <w:hyperlink w:anchor="_Toc178170559" w:history="1">
        <w:r w:rsidRPr="001B5613">
          <w:rPr>
            <w:rStyle w:val="Hyperlink"/>
            <w:noProof/>
            <w:lang w:val="de-DE"/>
          </w:rPr>
          <w:t>Programm und Format für die vorbereitenden Arbeiten in 2025</w:t>
        </w:r>
        <w:r>
          <w:rPr>
            <w:noProof/>
            <w:webHidden/>
          </w:rPr>
          <w:tab/>
        </w:r>
        <w:r>
          <w:rPr>
            <w:noProof/>
            <w:webHidden/>
          </w:rPr>
          <w:fldChar w:fldCharType="begin"/>
        </w:r>
        <w:r>
          <w:rPr>
            <w:noProof/>
            <w:webHidden/>
          </w:rPr>
          <w:instrText xml:space="preserve"> PAGEREF _Toc178170559 \h </w:instrText>
        </w:r>
        <w:r>
          <w:rPr>
            <w:noProof/>
            <w:webHidden/>
          </w:rPr>
        </w:r>
        <w:r>
          <w:rPr>
            <w:noProof/>
            <w:webHidden/>
          </w:rPr>
          <w:fldChar w:fldCharType="separate"/>
        </w:r>
        <w:r>
          <w:rPr>
            <w:noProof/>
            <w:webHidden/>
          </w:rPr>
          <w:t>3</w:t>
        </w:r>
        <w:r>
          <w:rPr>
            <w:noProof/>
            <w:webHidden/>
          </w:rPr>
          <w:fldChar w:fldCharType="end"/>
        </w:r>
      </w:hyperlink>
    </w:p>
    <w:p w14:paraId="14E729DB" w14:textId="3AEB7696" w:rsidR="00357AD8" w:rsidRPr="00201DD5" w:rsidRDefault="00261BB5">
      <w:pPr>
        <w:rPr>
          <w:snapToGrid w:val="0"/>
          <w:sz w:val="18"/>
          <w:szCs w:val="18"/>
          <w:lang w:val="de-DE"/>
        </w:rPr>
      </w:pPr>
      <w:r w:rsidRPr="00201DD5">
        <w:rPr>
          <w:snapToGrid w:val="0"/>
          <w:lang w:val="de-DE"/>
        </w:rPr>
        <w:fldChar w:fldCharType="end"/>
      </w:r>
      <w:r w:rsidRPr="00201DD5">
        <w:rPr>
          <w:snapToGrid w:val="0"/>
          <w:sz w:val="18"/>
          <w:szCs w:val="18"/>
          <w:lang w:val="de-DE"/>
        </w:rPr>
        <w:t>An</w:t>
      </w:r>
      <w:r w:rsidR="009A0943">
        <w:rPr>
          <w:snapToGrid w:val="0"/>
          <w:sz w:val="18"/>
          <w:szCs w:val="18"/>
          <w:lang w:val="de-DE"/>
        </w:rPr>
        <w:t>l</w:t>
      </w:r>
      <w:r w:rsidRPr="00201DD5">
        <w:rPr>
          <w:snapToGrid w:val="0"/>
          <w:sz w:val="18"/>
          <w:szCs w:val="18"/>
          <w:lang w:val="de-DE"/>
        </w:rPr>
        <w:t>a</w:t>
      </w:r>
      <w:r w:rsidRPr="00201DD5">
        <w:rPr>
          <w:snapToGrid w:val="0"/>
          <w:sz w:val="18"/>
          <w:szCs w:val="18"/>
          <w:lang w:val="de-DE"/>
        </w:rPr>
        <w:t>g</w:t>
      </w:r>
      <w:r w:rsidR="009A0943">
        <w:rPr>
          <w:snapToGrid w:val="0"/>
          <w:sz w:val="18"/>
          <w:szCs w:val="18"/>
          <w:lang w:val="de-DE"/>
        </w:rPr>
        <w:t>e</w:t>
      </w:r>
      <w:r w:rsidRPr="00201DD5">
        <w:rPr>
          <w:snapToGrid w:val="0"/>
          <w:sz w:val="18"/>
          <w:szCs w:val="18"/>
          <w:lang w:val="de-DE"/>
        </w:rPr>
        <w:t xml:space="preserve">: Programm der vorbereitenden Webinare im Jahr </w:t>
      </w:r>
      <w:r w:rsidR="005353E4" w:rsidRPr="00201DD5">
        <w:rPr>
          <w:snapToGrid w:val="0"/>
          <w:sz w:val="18"/>
          <w:szCs w:val="18"/>
          <w:lang w:val="de-DE"/>
        </w:rPr>
        <w:t>2024</w:t>
      </w:r>
    </w:p>
    <w:p w14:paraId="033D63F8" w14:textId="77777777" w:rsidR="00A1028C" w:rsidRPr="00201DD5" w:rsidRDefault="00A1028C" w:rsidP="00A1028C">
      <w:pPr>
        <w:rPr>
          <w:lang w:val="de-DE"/>
        </w:rPr>
      </w:pPr>
    </w:p>
    <w:p w14:paraId="6530D76A" w14:textId="77777777" w:rsidR="000D2062" w:rsidRPr="00201DD5" w:rsidRDefault="000D2062" w:rsidP="00A1028C">
      <w:pPr>
        <w:rPr>
          <w:lang w:val="de-DE"/>
        </w:rPr>
      </w:pPr>
    </w:p>
    <w:p w14:paraId="1DC4F1CD" w14:textId="77777777" w:rsidR="00357AD8" w:rsidRPr="00201DD5" w:rsidRDefault="00261BB5">
      <w:pPr>
        <w:pStyle w:val="Heading1"/>
        <w:rPr>
          <w:lang w:val="de-DE"/>
        </w:rPr>
      </w:pPr>
      <w:bookmarkStart w:id="2" w:name="_Toc178170557"/>
      <w:r w:rsidRPr="00201DD5">
        <w:rPr>
          <w:lang w:val="de-DE"/>
        </w:rPr>
        <w:lastRenderedPageBreak/>
        <w:t>HINTERGRUND</w:t>
      </w:r>
      <w:bookmarkEnd w:id="2"/>
    </w:p>
    <w:p w14:paraId="277D0C5B" w14:textId="77777777" w:rsidR="00A1028C" w:rsidRPr="00201DD5" w:rsidRDefault="00A1028C" w:rsidP="00A1028C">
      <w:pPr>
        <w:keepNext/>
        <w:keepLines/>
        <w:rPr>
          <w:lang w:val="de-DE"/>
        </w:rPr>
      </w:pPr>
    </w:p>
    <w:p w14:paraId="034FD275" w14:textId="61C59B19" w:rsidR="00357AD8" w:rsidRPr="00201DD5" w:rsidRDefault="00261BB5">
      <w:pPr>
        <w:keepLines/>
        <w:autoSpaceDE w:val="0"/>
        <w:autoSpaceDN w:val="0"/>
        <w:adjustRightInd w:val="0"/>
        <w:rPr>
          <w:rFonts w:cs="Arial"/>
          <w:snapToGrid w:val="0"/>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t xml:space="preserve">Der TC vereinbarte </w:t>
      </w:r>
      <w:r w:rsidRPr="00201DD5">
        <w:rPr>
          <w:rFonts w:cs="Arial"/>
          <w:lang w:val="de-DE"/>
        </w:rPr>
        <w:t>auf seiner achtunddreißigsten Tagung</w:t>
      </w:r>
      <w:r w:rsidRPr="00201DD5">
        <w:rPr>
          <w:rFonts w:cs="Arial"/>
          <w:vertAlign w:val="superscript"/>
          <w:lang w:val="de-DE"/>
        </w:rPr>
        <w:footnoteReference w:id="2"/>
      </w:r>
      <w:r w:rsidRPr="00201DD5">
        <w:rPr>
          <w:rFonts w:cs="Arial"/>
          <w:lang w:val="de-DE"/>
        </w:rPr>
        <w:t xml:space="preserve"> auf der Grundlage von Dokument TC/38/12 die Abhaltung einer vorbereitenden Arbeitstagung vor jeder Sitzung der Technischen Arbeitsgruppe (TWP) mit dem Ziel, einigen der Delegierten eine aktivere Teilnahme an der Sitzung zu ermöglichen (vergleiche Dokument TC/38/16 "Report", Absatz 215).</w:t>
      </w:r>
    </w:p>
    <w:p w14:paraId="28498C5A" w14:textId="77777777" w:rsidR="00A1028C" w:rsidRPr="00201DD5" w:rsidRDefault="00A1028C" w:rsidP="00A1028C">
      <w:pPr>
        <w:rPr>
          <w:lang w:val="de-DE"/>
        </w:rPr>
      </w:pPr>
    </w:p>
    <w:p w14:paraId="289A14DE" w14:textId="74DBFEFF" w:rsidR="00357AD8" w:rsidRPr="00201DD5" w:rsidRDefault="00261BB5">
      <w:pPr>
        <w:rPr>
          <w:lang w:val="de-DE"/>
        </w:rPr>
      </w:pPr>
      <w:r w:rsidRPr="00201DD5">
        <w:rPr>
          <w:lang w:val="de-DE"/>
        </w:rPr>
        <w:fldChar w:fldCharType="begin"/>
      </w:r>
      <w:r w:rsidRPr="00201DD5">
        <w:rPr>
          <w:lang w:val="de-DE"/>
        </w:rPr>
        <w:instrText xml:space="preserve"> AUTONUM  </w:instrText>
      </w:r>
      <w:r w:rsidRPr="00201DD5">
        <w:rPr>
          <w:lang w:val="de-DE"/>
        </w:rPr>
        <w:fldChar w:fldCharType="end"/>
      </w:r>
      <w:r w:rsidRPr="00201DD5">
        <w:rPr>
          <w:lang w:val="de-DE"/>
        </w:rPr>
        <w:tab/>
        <w:t xml:space="preserve">Der TC erinnerte </w:t>
      </w:r>
      <w:r w:rsidRPr="00201DD5">
        <w:rPr>
          <w:lang w:val="de-DE"/>
        </w:rPr>
        <w:t>auf seiner fünfundfünfzigsten Tagung</w:t>
      </w:r>
      <w:r w:rsidRPr="00201DD5">
        <w:rPr>
          <w:vertAlign w:val="superscript"/>
          <w:lang w:val="de-DE"/>
        </w:rPr>
        <w:footnoteReference w:id="3"/>
      </w:r>
      <w:r w:rsidRPr="00201DD5">
        <w:rPr>
          <w:lang w:val="de-DE"/>
        </w:rPr>
        <w:t xml:space="preserve"> daran, daß vorbereitende Arbeitstagungen eine Gelegenheit zur Schulung örtlicher Teilnehmer seien, und vereinbarte, daß die Gastgeber der TWP die Möglichkeit haben sollten, zu entscheiden, ob sie vor der TWP-Tagung eine vorbereitende Arbeitstagung veranstalten wollen oder nicht (vergleiche Dokument TC/55/25 "Report", Absätze 226 und 227).</w:t>
      </w:r>
    </w:p>
    <w:p w14:paraId="3A1F4DA8" w14:textId="77777777" w:rsidR="00A1028C" w:rsidRPr="00201DD5" w:rsidRDefault="00A1028C" w:rsidP="00A1028C">
      <w:pPr>
        <w:rPr>
          <w:lang w:val="de-DE"/>
        </w:rPr>
      </w:pPr>
    </w:p>
    <w:p w14:paraId="5DF30B08" w14:textId="77777777" w:rsidR="00357AD8" w:rsidRPr="00201DD5" w:rsidRDefault="00261BB5">
      <w:pPr>
        <w:rPr>
          <w:lang w:val="de-DE"/>
        </w:rPr>
      </w:pPr>
      <w:r w:rsidRPr="00201DD5">
        <w:rPr>
          <w:lang w:val="de-DE"/>
        </w:rPr>
        <w:fldChar w:fldCharType="begin"/>
      </w:r>
      <w:r w:rsidRPr="00201DD5">
        <w:rPr>
          <w:lang w:val="de-DE"/>
        </w:rPr>
        <w:instrText xml:space="preserve"> AUTONUM  </w:instrText>
      </w:r>
      <w:r w:rsidRPr="00201DD5">
        <w:rPr>
          <w:lang w:val="de-DE"/>
        </w:rPr>
        <w:fldChar w:fldCharType="end"/>
      </w:r>
      <w:r w:rsidRPr="00201DD5">
        <w:rPr>
          <w:lang w:val="de-DE"/>
        </w:rPr>
        <w:tab/>
        <w:t>Der TC vereinbarte auf seiner fünfundfünfzigsten Tagung, daß die TWP ersucht werden sollten, die etwaige Veranstaltung vorbereitender Arbeitstagungen zu erörtern, wenn sie den Zeitpunkt und den Ort ihrer künftigen Tagungen prüfen.</w:t>
      </w:r>
    </w:p>
    <w:p w14:paraId="4FFB2C6A" w14:textId="77777777" w:rsidR="00A1028C" w:rsidRPr="00201DD5" w:rsidRDefault="00A1028C" w:rsidP="00A1028C">
      <w:pPr>
        <w:rPr>
          <w:lang w:val="de-DE"/>
        </w:rPr>
      </w:pPr>
    </w:p>
    <w:p w14:paraId="71E3B7AB" w14:textId="77777777" w:rsidR="00357AD8" w:rsidRPr="00201DD5" w:rsidRDefault="00261BB5">
      <w:pPr>
        <w:rPr>
          <w:snapToGrid w:val="0"/>
          <w:lang w:val="de-DE"/>
        </w:rPr>
      </w:pPr>
      <w:r w:rsidRPr="00201DD5">
        <w:rPr>
          <w:lang w:val="de-DE"/>
        </w:rPr>
        <w:fldChar w:fldCharType="begin"/>
      </w:r>
      <w:r w:rsidRPr="00201DD5">
        <w:rPr>
          <w:lang w:val="de-DE"/>
        </w:rPr>
        <w:instrText xml:space="preserve"> AUTONUM  </w:instrText>
      </w:r>
      <w:r w:rsidRPr="00201DD5">
        <w:rPr>
          <w:lang w:val="de-DE"/>
        </w:rPr>
        <w:fldChar w:fldCharType="end"/>
      </w:r>
      <w:r w:rsidRPr="00201DD5">
        <w:rPr>
          <w:lang w:val="de-DE"/>
        </w:rPr>
        <w:tab/>
      </w:r>
      <w:bookmarkStart w:id="3" w:name="_Hlk176785890"/>
      <w:r w:rsidRPr="00201DD5">
        <w:rPr>
          <w:lang w:val="de-DE"/>
        </w:rPr>
        <w:t xml:space="preserve">Der TC </w:t>
      </w:r>
      <w:r w:rsidR="000D2062" w:rsidRPr="00201DD5">
        <w:rPr>
          <w:lang w:val="de-DE"/>
        </w:rPr>
        <w:t xml:space="preserve">vereinbarte </w:t>
      </w:r>
      <w:r w:rsidRPr="00201DD5">
        <w:rPr>
          <w:lang w:val="de-DE"/>
        </w:rPr>
        <w:t>auf seiner sechsundfünfzigsten Tagung</w:t>
      </w:r>
      <w:r w:rsidRPr="00201DD5">
        <w:rPr>
          <w:vertAlign w:val="superscript"/>
          <w:lang w:val="de-DE"/>
        </w:rPr>
        <w:footnoteReference w:id="4"/>
      </w:r>
      <w:r w:rsidR="000D2062" w:rsidRPr="00201DD5">
        <w:rPr>
          <w:lang w:val="de-DE"/>
        </w:rPr>
        <w:t xml:space="preserve"> , vorbereitende Arbeitstagungen als eine Reihe von Webinaren zu geeigneten Terminen gemäß dem Zeitplan der TWP-Tagungen zu organisieren.  </w:t>
      </w:r>
      <w:bookmarkEnd w:id="3"/>
      <w:r w:rsidR="000D2062" w:rsidRPr="00201DD5">
        <w:rPr>
          <w:lang w:val="de-DE"/>
        </w:rPr>
        <w:t xml:space="preserve">Der TC </w:t>
      </w:r>
      <w:r w:rsidRPr="00201DD5">
        <w:rPr>
          <w:snapToGrid w:val="0"/>
          <w:lang w:val="de-DE"/>
        </w:rPr>
        <w:t xml:space="preserve">nahm zur Kenntnis, daß die Webinar-Präsentationen aufgezeichnet und online verfügbar gemacht würden, nicht jedoch die Diskussionen.  Der TC nahm zur Kenntnis, daß das Verbandsbüro den Inhalt für die Webinare bereitstellen und Sachverständige von Mitgliedern einladen werde, als Diskussionsteilnehmer aufzutreten und praktische Beispiele zu liefern </w:t>
      </w:r>
      <w:r w:rsidRPr="00201DD5">
        <w:rPr>
          <w:lang w:val="de-DE"/>
        </w:rPr>
        <w:t>(vergleiche Dokument TC/56/23 "Bericht", Absätze 71 und 75)</w:t>
      </w:r>
      <w:r w:rsidRPr="00201DD5">
        <w:rPr>
          <w:snapToGrid w:val="0"/>
          <w:lang w:val="de-DE"/>
        </w:rPr>
        <w:t xml:space="preserve">.  </w:t>
      </w:r>
    </w:p>
    <w:p w14:paraId="480A212B" w14:textId="77777777" w:rsidR="00A1028C" w:rsidRPr="00201DD5" w:rsidRDefault="00A1028C" w:rsidP="00A1028C">
      <w:pPr>
        <w:rPr>
          <w:rFonts w:cs="Arial"/>
          <w:lang w:val="de-DE"/>
        </w:rPr>
      </w:pPr>
    </w:p>
    <w:p w14:paraId="47A746D0" w14:textId="77777777" w:rsidR="00357AD8" w:rsidRPr="00201DD5" w:rsidRDefault="00261BB5">
      <w:pPr>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t xml:space="preserve">Der TC nahm </w:t>
      </w:r>
      <w:r w:rsidRPr="00201DD5">
        <w:rPr>
          <w:lang w:val="de-DE"/>
        </w:rPr>
        <w:t xml:space="preserve">auf seiner sechsundfünfzigsten Tagung </w:t>
      </w:r>
      <w:r w:rsidRPr="00201DD5">
        <w:rPr>
          <w:rFonts w:cs="Arial"/>
          <w:lang w:val="de-DE"/>
        </w:rPr>
        <w:t>zur Kenntnis, daß vorbehaltlich eines Ersuchens der Gastgeber der TWP Arbeitstagungen mit physischer Beteiligung in Verbindung mit den TWP-Tagungen veranstaltet werden könnten.  In diesen Fällen würde der Inhalt an den jeweiligen Kontext angepaßt werden.</w:t>
      </w:r>
    </w:p>
    <w:p w14:paraId="77546B62" w14:textId="77777777" w:rsidR="003D0839" w:rsidRPr="00201DD5" w:rsidRDefault="003D0839" w:rsidP="003D0839">
      <w:pPr>
        <w:rPr>
          <w:lang w:val="de-DE"/>
        </w:rPr>
      </w:pPr>
    </w:p>
    <w:p w14:paraId="7CA875ED" w14:textId="77777777" w:rsidR="008E12F0" w:rsidRPr="00201DD5" w:rsidRDefault="008E12F0" w:rsidP="003D0839">
      <w:pPr>
        <w:rPr>
          <w:lang w:val="de-DE"/>
        </w:rPr>
      </w:pPr>
    </w:p>
    <w:p w14:paraId="65C0F184" w14:textId="77777777" w:rsidR="00357AD8" w:rsidRPr="00201DD5" w:rsidRDefault="00261BB5">
      <w:pPr>
        <w:pStyle w:val="Heading1"/>
        <w:rPr>
          <w:i/>
          <w:lang w:val="de-DE"/>
        </w:rPr>
      </w:pPr>
      <w:bookmarkStart w:id="4" w:name="_Toc524688361"/>
      <w:bookmarkStart w:id="5" w:name="_Toc178170558"/>
      <w:r w:rsidRPr="00201DD5">
        <w:rPr>
          <w:lang w:val="de-DE"/>
        </w:rPr>
        <w:t xml:space="preserve">Bericht über </w:t>
      </w:r>
      <w:r w:rsidR="00217898" w:rsidRPr="00201DD5">
        <w:rPr>
          <w:lang w:val="de-DE"/>
        </w:rPr>
        <w:t xml:space="preserve">TECHnISCHE </w:t>
      </w:r>
      <w:r w:rsidRPr="00201DD5">
        <w:rPr>
          <w:lang w:val="de-DE"/>
        </w:rPr>
        <w:t>WEBINARE auf</w:t>
      </w:r>
      <w:bookmarkEnd w:id="4"/>
      <w:r w:rsidRPr="00201DD5">
        <w:rPr>
          <w:lang w:val="de-DE"/>
        </w:rPr>
        <w:t xml:space="preserve"> 2024</w:t>
      </w:r>
      <w:bookmarkEnd w:id="5"/>
    </w:p>
    <w:p w14:paraId="35FE4EDD" w14:textId="77777777" w:rsidR="008E12F0" w:rsidRPr="00201DD5" w:rsidRDefault="008E12F0" w:rsidP="008E12F0">
      <w:pPr>
        <w:jc w:val="left"/>
        <w:rPr>
          <w:snapToGrid w:val="0"/>
          <w:lang w:val="de-DE"/>
        </w:rPr>
      </w:pPr>
    </w:p>
    <w:p w14:paraId="78243C10" w14:textId="77777777" w:rsidR="00357AD8" w:rsidRPr="00201DD5" w:rsidRDefault="00261BB5">
      <w:pPr>
        <w:rPr>
          <w:snapToGrid w:val="0"/>
          <w:lang w:val="de-DE"/>
        </w:rPr>
      </w:pPr>
      <w:r w:rsidRPr="00201DD5">
        <w:rPr>
          <w:snapToGrid w:val="0"/>
          <w:lang w:val="de-DE"/>
        </w:rPr>
        <w:fldChar w:fldCharType="begin"/>
      </w:r>
      <w:r w:rsidRPr="00201DD5">
        <w:rPr>
          <w:snapToGrid w:val="0"/>
          <w:lang w:val="de-DE"/>
        </w:rPr>
        <w:instrText xml:space="preserve"> AUTONUM  </w:instrText>
      </w:r>
      <w:r w:rsidRPr="00201DD5">
        <w:rPr>
          <w:snapToGrid w:val="0"/>
          <w:lang w:val="de-DE"/>
        </w:rPr>
        <w:fldChar w:fldCharType="end"/>
      </w:r>
      <w:r w:rsidRPr="00201DD5">
        <w:rPr>
          <w:snapToGrid w:val="0"/>
          <w:lang w:val="de-DE"/>
        </w:rPr>
        <w:tab/>
      </w:r>
      <w:r w:rsidR="00217898" w:rsidRPr="00201DD5">
        <w:rPr>
          <w:rFonts w:cs="Arial"/>
          <w:lang w:val="de-DE"/>
        </w:rPr>
        <w:t xml:space="preserve">Vor den TWP-Tagungen </w:t>
      </w:r>
      <w:r w:rsidRPr="00201DD5">
        <w:rPr>
          <w:rFonts w:cs="Arial"/>
          <w:lang w:val="de-DE"/>
        </w:rPr>
        <w:t>wurden insgesamt vier Webinare durchgeführt, und zwar am 12. und 13. März 2024 vormittags und nachmittags.</w:t>
      </w:r>
    </w:p>
    <w:p w14:paraId="21213277" w14:textId="77777777" w:rsidR="008E12F0" w:rsidRPr="00201DD5" w:rsidRDefault="008E12F0" w:rsidP="008E12F0">
      <w:pPr>
        <w:rPr>
          <w:snapToGrid w:val="0"/>
          <w:lang w:val="de-DE"/>
        </w:rPr>
      </w:pPr>
    </w:p>
    <w:p w14:paraId="1199D46D" w14:textId="77777777" w:rsidR="00357AD8" w:rsidRPr="00201DD5" w:rsidRDefault="00261BB5">
      <w:pPr>
        <w:rPr>
          <w:snapToGrid w:val="0"/>
          <w:lang w:val="de-DE"/>
        </w:rPr>
      </w:pPr>
      <w:r w:rsidRPr="00201DD5">
        <w:rPr>
          <w:snapToGrid w:val="0"/>
          <w:lang w:val="de-DE"/>
        </w:rPr>
        <w:fldChar w:fldCharType="begin"/>
      </w:r>
      <w:r w:rsidRPr="00201DD5">
        <w:rPr>
          <w:snapToGrid w:val="0"/>
          <w:lang w:val="de-DE"/>
        </w:rPr>
        <w:instrText xml:space="preserve"> AUTONUM  </w:instrText>
      </w:r>
      <w:r w:rsidRPr="00201DD5">
        <w:rPr>
          <w:snapToGrid w:val="0"/>
          <w:lang w:val="de-DE"/>
        </w:rPr>
        <w:fldChar w:fldCharType="end"/>
      </w:r>
      <w:r w:rsidRPr="00201DD5">
        <w:rPr>
          <w:snapToGrid w:val="0"/>
          <w:lang w:val="de-DE"/>
        </w:rPr>
        <w:tab/>
        <w:t>Der Inhalt der Webinare war wie folgt</w:t>
      </w:r>
    </w:p>
    <w:p w14:paraId="5577213A" w14:textId="77777777" w:rsidR="008E12F0" w:rsidRPr="00201DD5" w:rsidRDefault="008E12F0" w:rsidP="008E12F0">
      <w:pPr>
        <w:rPr>
          <w:snapToGrid w:val="0"/>
          <w:lang w:val="de-DE"/>
        </w:rPr>
      </w:pPr>
    </w:p>
    <w:p w14:paraId="5642A0C9" w14:textId="77777777" w:rsidR="00357AD8" w:rsidRPr="00201DD5" w:rsidRDefault="00261BB5">
      <w:pPr>
        <w:numPr>
          <w:ilvl w:val="0"/>
          <w:numId w:val="2"/>
        </w:numPr>
        <w:rPr>
          <w:rFonts w:cs="Arial"/>
          <w:color w:val="000000" w:themeColor="text1"/>
          <w:szCs w:val="18"/>
          <w:lang w:val="de-DE"/>
        </w:rPr>
      </w:pPr>
      <w:r w:rsidRPr="00201DD5">
        <w:rPr>
          <w:rFonts w:cs="Arial"/>
          <w:color w:val="000000" w:themeColor="text1"/>
          <w:szCs w:val="18"/>
          <w:lang w:val="de-DE"/>
        </w:rPr>
        <w:t xml:space="preserve">Webinar 1: </w:t>
      </w:r>
      <w:r w:rsidRPr="00201DD5">
        <w:rPr>
          <w:lang w:val="de-DE"/>
        </w:rPr>
        <w:t>Bildanalyse bei der DUS-Prüfung</w:t>
      </w:r>
    </w:p>
    <w:p w14:paraId="551F1C61" w14:textId="428247A5" w:rsidR="00357AD8" w:rsidRPr="00201DD5" w:rsidRDefault="00261BB5">
      <w:pPr>
        <w:numPr>
          <w:ilvl w:val="0"/>
          <w:numId w:val="2"/>
        </w:numPr>
        <w:rPr>
          <w:rFonts w:cs="Arial"/>
          <w:color w:val="000000" w:themeColor="text1"/>
          <w:szCs w:val="18"/>
          <w:lang w:val="de-DE"/>
        </w:rPr>
      </w:pPr>
      <w:r w:rsidRPr="00201DD5">
        <w:rPr>
          <w:rFonts w:cs="Arial"/>
          <w:color w:val="000000" w:themeColor="text1"/>
          <w:szCs w:val="18"/>
          <w:lang w:val="de-DE"/>
        </w:rPr>
        <w:t xml:space="preserve">Webinar 2: </w:t>
      </w:r>
      <w:r w:rsidRPr="00201DD5">
        <w:rPr>
          <w:lang w:val="de-DE"/>
        </w:rPr>
        <w:t xml:space="preserve">Entwicklung von Prüfungsrichtlinien einzelner Behörden bei </w:t>
      </w:r>
      <w:r w:rsidRPr="00201DD5">
        <w:rPr>
          <w:u w:val="single"/>
          <w:lang w:val="de-DE"/>
        </w:rPr>
        <w:t xml:space="preserve">Fehlen </w:t>
      </w:r>
      <w:r w:rsidRPr="00201DD5">
        <w:rPr>
          <w:lang w:val="de-DE"/>
        </w:rPr>
        <w:t>von UPOV</w:t>
      </w:r>
      <w:r w:rsidR="00D47CB9" w:rsidRPr="00201DD5">
        <w:rPr>
          <w:lang w:val="de-DE"/>
        </w:rPr>
        <w:noBreakHyphen/>
      </w:r>
      <w:r w:rsidRPr="00201DD5">
        <w:rPr>
          <w:lang w:val="de-DE"/>
        </w:rPr>
        <w:t>Prüfungsrichtlinien</w:t>
      </w:r>
    </w:p>
    <w:p w14:paraId="25909B84" w14:textId="77777777" w:rsidR="008E12F0" w:rsidRPr="00201DD5" w:rsidRDefault="008E12F0" w:rsidP="008E12F0">
      <w:pPr>
        <w:rPr>
          <w:rFonts w:cs="Arial"/>
          <w:lang w:val="de-DE"/>
        </w:rPr>
      </w:pPr>
    </w:p>
    <w:p w14:paraId="37AAEE78" w14:textId="77777777" w:rsidR="00357AD8" w:rsidRPr="00201DD5" w:rsidRDefault="00261BB5">
      <w:pPr>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t xml:space="preserve">Die folgende Anzahl von </w:t>
      </w:r>
      <w:r w:rsidRPr="00201DD5">
        <w:rPr>
          <w:rFonts w:cs="Arial"/>
          <w:lang w:val="de-DE"/>
        </w:rPr>
        <w:t>Teilnehmern nahm an den Webinaren teil:</w:t>
      </w:r>
    </w:p>
    <w:p w14:paraId="338B516E" w14:textId="77777777" w:rsidR="008E12F0" w:rsidRPr="00201DD5" w:rsidRDefault="008E12F0" w:rsidP="008E12F0">
      <w:pPr>
        <w:rPr>
          <w:color w:val="000000"/>
          <w:sz w:val="18"/>
          <w:lang w:val="de-DE"/>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E12F0" w:rsidRPr="00201DD5" w14:paraId="6009F1D7" w14:textId="77777777" w:rsidTr="00115372">
        <w:trPr>
          <w:trHeight w:val="315"/>
        </w:trPr>
        <w:tc>
          <w:tcPr>
            <w:tcW w:w="3802" w:type="dxa"/>
            <w:shd w:val="clear" w:color="auto" w:fill="auto"/>
            <w:noWrap/>
            <w:tcMar>
              <w:top w:w="0" w:type="dxa"/>
              <w:left w:w="108" w:type="dxa"/>
              <w:bottom w:w="0" w:type="dxa"/>
              <w:right w:w="108" w:type="dxa"/>
            </w:tcMar>
            <w:vAlign w:val="center"/>
          </w:tcPr>
          <w:p w14:paraId="02BFA8A7" w14:textId="77777777" w:rsidR="00357AD8" w:rsidRPr="00201DD5" w:rsidRDefault="00261BB5">
            <w:pPr>
              <w:jc w:val="left"/>
              <w:rPr>
                <w:color w:val="000000"/>
                <w:sz w:val="18"/>
                <w:szCs w:val="18"/>
                <w:lang w:val="de-DE"/>
              </w:rPr>
            </w:pPr>
            <w:r w:rsidRPr="00201DD5">
              <w:rPr>
                <w:color w:val="000000"/>
                <w:sz w:val="18"/>
                <w:szCs w:val="18"/>
                <w:lang w:val="de-DE"/>
              </w:rPr>
              <w:t>Kombinierte Zahlen für beide Sitzungen (am/pm)</w:t>
            </w:r>
          </w:p>
        </w:tc>
        <w:tc>
          <w:tcPr>
            <w:tcW w:w="2694" w:type="dxa"/>
            <w:shd w:val="clear" w:color="auto" w:fill="auto"/>
            <w:noWrap/>
            <w:tcMar>
              <w:top w:w="0" w:type="dxa"/>
              <w:left w:w="108" w:type="dxa"/>
              <w:bottom w:w="0" w:type="dxa"/>
              <w:right w:w="108" w:type="dxa"/>
            </w:tcMar>
            <w:vAlign w:val="center"/>
          </w:tcPr>
          <w:p w14:paraId="0DB5D148" w14:textId="77777777" w:rsidR="00357AD8" w:rsidRPr="00201DD5" w:rsidRDefault="00261BB5">
            <w:pPr>
              <w:jc w:val="center"/>
              <w:rPr>
                <w:color w:val="000000"/>
                <w:sz w:val="18"/>
                <w:szCs w:val="18"/>
                <w:lang w:val="de-DE"/>
              </w:rPr>
            </w:pPr>
            <w:r w:rsidRPr="00201DD5">
              <w:rPr>
                <w:rFonts w:cs="Arial"/>
                <w:color w:val="000000" w:themeColor="text1"/>
                <w:sz w:val="18"/>
                <w:szCs w:val="18"/>
                <w:lang w:val="de-DE"/>
              </w:rPr>
              <w:t>Bildanalyse bei der DUS-Prüfung</w:t>
            </w:r>
          </w:p>
        </w:tc>
        <w:tc>
          <w:tcPr>
            <w:tcW w:w="2551" w:type="dxa"/>
            <w:vAlign w:val="center"/>
          </w:tcPr>
          <w:p w14:paraId="132A7CFF" w14:textId="77777777" w:rsidR="00357AD8" w:rsidRPr="00201DD5" w:rsidRDefault="00261BB5">
            <w:pPr>
              <w:jc w:val="center"/>
              <w:rPr>
                <w:color w:val="000000"/>
                <w:sz w:val="18"/>
                <w:szCs w:val="18"/>
                <w:lang w:val="de-DE"/>
              </w:rPr>
            </w:pPr>
            <w:r w:rsidRPr="00201DD5">
              <w:rPr>
                <w:rFonts w:cs="Arial"/>
                <w:color w:val="000000" w:themeColor="text1"/>
                <w:sz w:val="18"/>
                <w:szCs w:val="18"/>
                <w:lang w:val="de-DE"/>
              </w:rPr>
              <w:t xml:space="preserve">Ausarbeitung von Prüfungsrichtlinien einzelner Behörden bei </w:t>
            </w:r>
            <w:r w:rsidRPr="00201DD5">
              <w:rPr>
                <w:rFonts w:cs="Arial"/>
                <w:color w:val="000000" w:themeColor="text1"/>
                <w:sz w:val="18"/>
                <w:szCs w:val="18"/>
                <w:u w:val="single"/>
                <w:lang w:val="de-DE"/>
              </w:rPr>
              <w:t xml:space="preserve">Fehlen </w:t>
            </w:r>
            <w:r w:rsidRPr="00201DD5">
              <w:rPr>
                <w:rFonts w:cs="Arial"/>
                <w:color w:val="000000" w:themeColor="text1"/>
                <w:sz w:val="18"/>
                <w:szCs w:val="18"/>
                <w:lang w:val="de-DE"/>
              </w:rPr>
              <w:t>von UPOV-Prüfungsrichtlinien</w:t>
            </w:r>
          </w:p>
        </w:tc>
      </w:tr>
      <w:tr w:rsidR="008E12F0" w:rsidRPr="00201DD5" w14:paraId="1ACBF358" w14:textId="77777777" w:rsidTr="00115372">
        <w:trPr>
          <w:trHeight w:val="263"/>
        </w:trPr>
        <w:tc>
          <w:tcPr>
            <w:tcW w:w="3802" w:type="dxa"/>
            <w:shd w:val="clear" w:color="auto" w:fill="auto"/>
            <w:noWrap/>
            <w:tcMar>
              <w:top w:w="0" w:type="dxa"/>
              <w:left w:w="108" w:type="dxa"/>
              <w:bottom w:w="0" w:type="dxa"/>
              <w:right w:w="108" w:type="dxa"/>
            </w:tcMar>
            <w:vAlign w:val="center"/>
            <w:hideMark/>
          </w:tcPr>
          <w:p w14:paraId="788FAF93" w14:textId="77777777" w:rsidR="00357AD8" w:rsidRPr="00201DD5" w:rsidRDefault="00261BB5">
            <w:pPr>
              <w:jc w:val="left"/>
              <w:rPr>
                <w:rFonts w:ascii="Calibri" w:hAnsi="Calibri" w:cs="Calibri"/>
                <w:color w:val="000000"/>
                <w:sz w:val="18"/>
                <w:szCs w:val="18"/>
                <w:lang w:val="de-DE"/>
              </w:rPr>
            </w:pPr>
            <w:r w:rsidRPr="00201DD5">
              <w:rPr>
                <w:color w:val="000000"/>
                <w:sz w:val="18"/>
                <w:szCs w:val="18"/>
                <w:lang w:val="de-DE"/>
              </w:rPr>
              <w:t xml:space="preserve">Gesamtzahl der Teilnehmer </w:t>
            </w:r>
          </w:p>
        </w:tc>
        <w:tc>
          <w:tcPr>
            <w:tcW w:w="2694" w:type="dxa"/>
            <w:shd w:val="clear" w:color="auto" w:fill="auto"/>
            <w:noWrap/>
            <w:tcMar>
              <w:top w:w="0" w:type="dxa"/>
              <w:left w:w="108" w:type="dxa"/>
              <w:bottom w:w="0" w:type="dxa"/>
              <w:right w:w="108" w:type="dxa"/>
            </w:tcMar>
            <w:vAlign w:val="center"/>
          </w:tcPr>
          <w:p w14:paraId="3B4F9EE0" w14:textId="77777777" w:rsidR="00357AD8" w:rsidRPr="00201DD5" w:rsidRDefault="00261BB5">
            <w:pPr>
              <w:jc w:val="center"/>
              <w:rPr>
                <w:color w:val="000000"/>
                <w:sz w:val="18"/>
                <w:szCs w:val="18"/>
                <w:lang w:val="de-DE"/>
              </w:rPr>
            </w:pPr>
            <w:r w:rsidRPr="00201DD5">
              <w:rPr>
                <w:color w:val="000000"/>
                <w:sz w:val="18"/>
                <w:szCs w:val="18"/>
                <w:lang w:val="de-DE"/>
              </w:rPr>
              <w:t>187</w:t>
            </w:r>
          </w:p>
        </w:tc>
        <w:tc>
          <w:tcPr>
            <w:tcW w:w="2551" w:type="dxa"/>
            <w:vAlign w:val="center"/>
          </w:tcPr>
          <w:p w14:paraId="788ED69B" w14:textId="77777777" w:rsidR="00357AD8" w:rsidRPr="00201DD5" w:rsidRDefault="00261BB5">
            <w:pPr>
              <w:jc w:val="center"/>
              <w:rPr>
                <w:color w:val="000000"/>
                <w:sz w:val="18"/>
                <w:szCs w:val="18"/>
                <w:lang w:val="de-DE"/>
              </w:rPr>
            </w:pPr>
            <w:r w:rsidRPr="00201DD5">
              <w:rPr>
                <w:color w:val="000000"/>
                <w:sz w:val="18"/>
                <w:szCs w:val="18"/>
                <w:lang w:val="de-DE"/>
              </w:rPr>
              <w:t>169</w:t>
            </w:r>
          </w:p>
        </w:tc>
      </w:tr>
      <w:tr w:rsidR="008E12F0" w:rsidRPr="00201DD5" w14:paraId="68F57A97"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1D433456" w14:textId="77777777" w:rsidR="00357AD8" w:rsidRPr="00201DD5" w:rsidRDefault="00261BB5">
            <w:pPr>
              <w:jc w:val="left"/>
              <w:rPr>
                <w:color w:val="000000"/>
                <w:sz w:val="18"/>
                <w:szCs w:val="18"/>
                <w:lang w:val="de-DE"/>
              </w:rPr>
            </w:pPr>
            <w:r w:rsidRPr="00201DD5">
              <w:rPr>
                <w:color w:val="000000"/>
                <w:sz w:val="18"/>
                <w:szCs w:val="18"/>
                <w:lang w:val="de-DE"/>
              </w:rPr>
              <w:t>Teilnehmer von UPOV-Mitgliedern</w:t>
            </w:r>
          </w:p>
        </w:tc>
        <w:tc>
          <w:tcPr>
            <w:tcW w:w="2694" w:type="dxa"/>
            <w:shd w:val="clear" w:color="auto" w:fill="auto"/>
            <w:noWrap/>
            <w:tcMar>
              <w:top w:w="0" w:type="dxa"/>
              <w:left w:w="108" w:type="dxa"/>
              <w:bottom w:w="0" w:type="dxa"/>
              <w:right w:w="108" w:type="dxa"/>
            </w:tcMar>
            <w:vAlign w:val="center"/>
          </w:tcPr>
          <w:p w14:paraId="363B9804" w14:textId="77777777" w:rsidR="00357AD8" w:rsidRPr="00201DD5" w:rsidRDefault="00261BB5">
            <w:pPr>
              <w:jc w:val="center"/>
              <w:rPr>
                <w:color w:val="000000"/>
                <w:sz w:val="18"/>
                <w:szCs w:val="18"/>
                <w:lang w:val="de-DE"/>
              </w:rPr>
            </w:pPr>
            <w:r w:rsidRPr="00201DD5">
              <w:rPr>
                <w:color w:val="000000"/>
                <w:sz w:val="18"/>
                <w:szCs w:val="18"/>
                <w:lang w:val="de-DE"/>
              </w:rPr>
              <w:t>166</w:t>
            </w:r>
          </w:p>
        </w:tc>
        <w:tc>
          <w:tcPr>
            <w:tcW w:w="2551" w:type="dxa"/>
            <w:vAlign w:val="center"/>
          </w:tcPr>
          <w:p w14:paraId="2743A3F3" w14:textId="77777777" w:rsidR="00357AD8" w:rsidRPr="00201DD5" w:rsidRDefault="00261BB5">
            <w:pPr>
              <w:jc w:val="center"/>
              <w:rPr>
                <w:color w:val="000000"/>
                <w:sz w:val="18"/>
                <w:szCs w:val="18"/>
                <w:lang w:val="de-DE"/>
              </w:rPr>
            </w:pPr>
            <w:r w:rsidRPr="00201DD5">
              <w:rPr>
                <w:color w:val="000000"/>
                <w:sz w:val="18"/>
                <w:szCs w:val="18"/>
                <w:lang w:val="de-DE"/>
              </w:rPr>
              <w:t>146</w:t>
            </w:r>
          </w:p>
        </w:tc>
      </w:tr>
      <w:tr w:rsidR="008E12F0" w:rsidRPr="00201DD5" w14:paraId="29A1009C"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2C6CE07A" w14:textId="77777777" w:rsidR="00357AD8" w:rsidRPr="00201DD5" w:rsidRDefault="00261BB5">
            <w:pPr>
              <w:jc w:val="left"/>
              <w:rPr>
                <w:color w:val="000000"/>
                <w:sz w:val="18"/>
                <w:szCs w:val="18"/>
                <w:lang w:val="de-DE"/>
              </w:rPr>
            </w:pPr>
            <w:r w:rsidRPr="00201DD5">
              <w:rPr>
                <w:color w:val="000000"/>
                <w:sz w:val="18"/>
                <w:szCs w:val="18"/>
                <w:lang w:val="de-DE"/>
              </w:rPr>
              <w:t>Teilnehmer aus Beobachterstaaten</w:t>
            </w:r>
          </w:p>
        </w:tc>
        <w:tc>
          <w:tcPr>
            <w:tcW w:w="2694" w:type="dxa"/>
            <w:shd w:val="clear" w:color="auto" w:fill="auto"/>
            <w:noWrap/>
            <w:tcMar>
              <w:top w:w="0" w:type="dxa"/>
              <w:left w:w="108" w:type="dxa"/>
              <w:bottom w:w="0" w:type="dxa"/>
              <w:right w:w="108" w:type="dxa"/>
            </w:tcMar>
            <w:vAlign w:val="center"/>
          </w:tcPr>
          <w:p w14:paraId="67EC7831" w14:textId="77777777" w:rsidR="00357AD8" w:rsidRPr="00201DD5" w:rsidRDefault="00261BB5">
            <w:pPr>
              <w:jc w:val="center"/>
              <w:rPr>
                <w:color w:val="000000"/>
                <w:sz w:val="18"/>
                <w:szCs w:val="18"/>
                <w:lang w:val="de-DE"/>
              </w:rPr>
            </w:pPr>
            <w:r w:rsidRPr="00201DD5">
              <w:rPr>
                <w:color w:val="000000"/>
                <w:sz w:val="18"/>
                <w:szCs w:val="18"/>
                <w:lang w:val="de-DE"/>
              </w:rPr>
              <w:t>15</w:t>
            </w:r>
          </w:p>
        </w:tc>
        <w:tc>
          <w:tcPr>
            <w:tcW w:w="2551" w:type="dxa"/>
            <w:vAlign w:val="center"/>
          </w:tcPr>
          <w:p w14:paraId="75CBE1C4" w14:textId="77777777" w:rsidR="00357AD8" w:rsidRPr="00201DD5" w:rsidRDefault="00261BB5">
            <w:pPr>
              <w:jc w:val="center"/>
              <w:rPr>
                <w:color w:val="000000"/>
                <w:sz w:val="18"/>
                <w:szCs w:val="18"/>
                <w:lang w:val="de-DE"/>
              </w:rPr>
            </w:pPr>
            <w:r w:rsidRPr="00201DD5">
              <w:rPr>
                <w:color w:val="000000"/>
                <w:sz w:val="18"/>
                <w:szCs w:val="18"/>
                <w:lang w:val="de-DE"/>
              </w:rPr>
              <w:t>18</w:t>
            </w:r>
          </w:p>
        </w:tc>
      </w:tr>
      <w:tr w:rsidR="008E12F0" w:rsidRPr="00201DD5" w14:paraId="553239B5"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20A1236F" w14:textId="77777777" w:rsidR="00357AD8" w:rsidRPr="00201DD5" w:rsidRDefault="00261BB5">
            <w:pPr>
              <w:jc w:val="left"/>
              <w:rPr>
                <w:color w:val="000000"/>
                <w:sz w:val="18"/>
                <w:szCs w:val="18"/>
                <w:lang w:val="de-DE"/>
              </w:rPr>
            </w:pPr>
            <w:r w:rsidRPr="00201DD5">
              <w:rPr>
                <w:color w:val="000000"/>
                <w:sz w:val="18"/>
                <w:szCs w:val="18"/>
                <w:lang w:val="de-DE"/>
              </w:rPr>
              <w:t>Teilnehmer von Beobachterorganisationen</w:t>
            </w:r>
          </w:p>
        </w:tc>
        <w:tc>
          <w:tcPr>
            <w:tcW w:w="2694" w:type="dxa"/>
            <w:shd w:val="clear" w:color="auto" w:fill="auto"/>
            <w:noWrap/>
            <w:tcMar>
              <w:top w:w="0" w:type="dxa"/>
              <w:left w:w="108" w:type="dxa"/>
              <w:bottom w:w="0" w:type="dxa"/>
              <w:right w:w="108" w:type="dxa"/>
            </w:tcMar>
            <w:vAlign w:val="center"/>
          </w:tcPr>
          <w:p w14:paraId="60D92D18" w14:textId="77777777" w:rsidR="00357AD8" w:rsidRPr="00201DD5" w:rsidRDefault="00261BB5">
            <w:pPr>
              <w:jc w:val="center"/>
              <w:rPr>
                <w:color w:val="000000"/>
                <w:sz w:val="18"/>
                <w:szCs w:val="18"/>
                <w:lang w:val="de-DE"/>
              </w:rPr>
            </w:pPr>
            <w:r w:rsidRPr="00201DD5">
              <w:rPr>
                <w:color w:val="000000"/>
                <w:sz w:val="18"/>
                <w:szCs w:val="18"/>
                <w:lang w:val="de-DE"/>
              </w:rPr>
              <w:t>6</w:t>
            </w:r>
          </w:p>
        </w:tc>
        <w:tc>
          <w:tcPr>
            <w:tcW w:w="2551" w:type="dxa"/>
            <w:vAlign w:val="center"/>
          </w:tcPr>
          <w:p w14:paraId="06A3CE69" w14:textId="77777777" w:rsidR="00357AD8" w:rsidRPr="00201DD5" w:rsidRDefault="00261BB5">
            <w:pPr>
              <w:jc w:val="center"/>
              <w:rPr>
                <w:color w:val="000000"/>
                <w:sz w:val="18"/>
                <w:szCs w:val="18"/>
                <w:lang w:val="de-DE"/>
              </w:rPr>
            </w:pPr>
            <w:r w:rsidRPr="00201DD5">
              <w:rPr>
                <w:color w:val="000000"/>
                <w:sz w:val="18"/>
                <w:szCs w:val="18"/>
                <w:lang w:val="de-DE"/>
              </w:rPr>
              <w:t>5</w:t>
            </w:r>
          </w:p>
        </w:tc>
      </w:tr>
      <w:tr w:rsidR="008E12F0" w:rsidRPr="00201DD5" w14:paraId="35DC71D7"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02DCAB00" w14:textId="77777777" w:rsidR="00357AD8" w:rsidRPr="00201DD5" w:rsidRDefault="00261BB5">
            <w:pPr>
              <w:jc w:val="left"/>
              <w:rPr>
                <w:sz w:val="18"/>
                <w:szCs w:val="18"/>
                <w:lang w:val="de-DE"/>
              </w:rPr>
            </w:pPr>
            <w:r w:rsidRPr="00201DD5">
              <w:rPr>
                <w:color w:val="000000" w:themeColor="text1"/>
                <w:sz w:val="18"/>
                <w:szCs w:val="18"/>
                <w:lang w:val="de-DE"/>
              </w:rPr>
              <w:t>Teilnehmer, die nicht an einer TWP teilgenommen haben</w:t>
            </w:r>
          </w:p>
        </w:tc>
        <w:tc>
          <w:tcPr>
            <w:tcW w:w="2694" w:type="dxa"/>
            <w:shd w:val="clear" w:color="auto" w:fill="auto"/>
            <w:noWrap/>
            <w:tcMar>
              <w:top w:w="0" w:type="dxa"/>
              <w:left w:w="108" w:type="dxa"/>
              <w:bottom w:w="0" w:type="dxa"/>
              <w:right w:w="108" w:type="dxa"/>
            </w:tcMar>
            <w:vAlign w:val="center"/>
          </w:tcPr>
          <w:p w14:paraId="6698D519" w14:textId="77777777" w:rsidR="00357AD8" w:rsidRPr="00201DD5" w:rsidRDefault="00261BB5">
            <w:pPr>
              <w:jc w:val="center"/>
              <w:rPr>
                <w:color w:val="000000"/>
                <w:sz w:val="18"/>
                <w:szCs w:val="18"/>
                <w:lang w:val="de-DE"/>
              </w:rPr>
            </w:pPr>
            <w:r w:rsidRPr="00201DD5">
              <w:rPr>
                <w:color w:val="000000"/>
                <w:sz w:val="18"/>
                <w:szCs w:val="18"/>
                <w:lang w:val="de-DE"/>
              </w:rPr>
              <w:t>65</w:t>
            </w:r>
          </w:p>
        </w:tc>
        <w:tc>
          <w:tcPr>
            <w:tcW w:w="2551" w:type="dxa"/>
            <w:vAlign w:val="center"/>
          </w:tcPr>
          <w:p w14:paraId="1033FF79" w14:textId="77777777" w:rsidR="00357AD8" w:rsidRPr="00201DD5" w:rsidRDefault="00261BB5">
            <w:pPr>
              <w:jc w:val="center"/>
              <w:rPr>
                <w:color w:val="000000"/>
                <w:sz w:val="18"/>
                <w:szCs w:val="18"/>
                <w:lang w:val="de-DE"/>
              </w:rPr>
            </w:pPr>
            <w:r w:rsidRPr="00201DD5">
              <w:rPr>
                <w:color w:val="000000"/>
                <w:sz w:val="18"/>
                <w:szCs w:val="18"/>
                <w:lang w:val="de-DE"/>
              </w:rPr>
              <w:t>63</w:t>
            </w:r>
          </w:p>
        </w:tc>
      </w:tr>
    </w:tbl>
    <w:p w14:paraId="65081760" w14:textId="77777777" w:rsidR="008E12F0" w:rsidRPr="00201DD5" w:rsidRDefault="008E12F0" w:rsidP="008E12F0">
      <w:pPr>
        <w:rPr>
          <w:color w:val="000000"/>
          <w:sz w:val="18"/>
          <w:lang w:val="de-DE"/>
        </w:rPr>
      </w:pPr>
    </w:p>
    <w:p w14:paraId="0275A8A7" w14:textId="08F5B28F" w:rsidR="00357AD8" w:rsidRPr="00201DD5" w:rsidRDefault="00261BB5">
      <w:pPr>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Pr="00201DD5">
        <w:rPr>
          <w:rFonts w:cs="Arial"/>
          <w:lang w:val="de-DE"/>
        </w:rPr>
        <w:tab/>
      </w:r>
      <w:r w:rsidRPr="00201DD5">
        <w:rPr>
          <w:rFonts w:cs="Arial"/>
          <w:lang w:val="de-DE"/>
        </w:rPr>
        <w:t xml:space="preserve">Videoaufzeichnungen der Webinare, mit Ausnahme der Diskussionssitzungen, </w:t>
      </w:r>
      <w:r w:rsidRPr="00201DD5">
        <w:rPr>
          <w:rFonts w:cs="Arial"/>
          <w:lang w:val="de-DE"/>
        </w:rPr>
        <w:t xml:space="preserve">wurden </w:t>
      </w:r>
      <w:r w:rsidRPr="00201DD5">
        <w:rPr>
          <w:rFonts w:cs="Arial"/>
          <w:lang w:val="de-DE"/>
        </w:rPr>
        <w:t xml:space="preserve">auf der UPOV-Webseite für den </w:t>
      </w:r>
      <w:r w:rsidRPr="00201DD5">
        <w:rPr>
          <w:rFonts w:cs="Arial"/>
          <w:lang w:val="de-DE"/>
        </w:rPr>
        <w:t xml:space="preserve">TC und </w:t>
      </w:r>
      <w:r w:rsidRPr="00201DD5">
        <w:rPr>
          <w:rFonts w:cs="Arial"/>
          <w:lang w:val="de-DE"/>
        </w:rPr>
        <w:t xml:space="preserve">jede TWP-Tagung im Jahr </w:t>
      </w:r>
      <w:r w:rsidR="00A65A3E" w:rsidRPr="00201DD5">
        <w:rPr>
          <w:rFonts w:cs="Arial"/>
          <w:lang w:val="de-DE"/>
        </w:rPr>
        <w:t xml:space="preserve">2024 </w:t>
      </w:r>
      <w:hyperlink r:id="rId13" w:history="1">
        <w:r w:rsidRPr="00201DD5">
          <w:rPr>
            <w:rFonts w:cs="Arial"/>
            <w:color w:val="0000FF"/>
            <w:u w:val="single"/>
            <w:lang w:val="de-DE"/>
          </w:rPr>
          <w:t>(</w:t>
        </w:r>
      </w:hyperlink>
      <w:r w:rsidRPr="00201DD5">
        <w:rPr>
          <w:color w:val="0000FF"/>
          <w:u w:val="single"/>
          <w:lang w:val="de-DE"/>
        </w:rPr>
        <w:t>https://www.upov.int/meetings/en/webinar_videos.html)</w:t>
      </w:r>
      <w:r w:rsidRPr="00201DD5">
        <w:rPr>
          <w:color w:val="0000FF"/>
          <w:lang w:val="de-DE"/>
        </w:rPr>
        <w:t xml:space="preserve"> </w:t>
      </w:r>
      <w:r w:rsidRPr="00201DD5">
        <w:rPr>
          <w:rFonts w:cs="Arial"/>
          <w:lang w:val="de-DE"/>
        </w:rPr>
        <w:t xml:space="preserve">und auf dem UPOV-YouTube-Kanal </w:t>
      </w:r>
      <w:hyperlink r:id="rId14" w:history="1">
        <w:r w:rsidRPr="00201DD5">
          <w:rPr>
            <w:rFonts w:cs="Arial"/>
            <w:color w:val="0000FF"/>
            <w:u w:val="single"/>
            <w:lang w:val="de-DE"/>
          </w:rPr>
          <w:t>(</w:t>
        </w:r>
      </w:hyperlink>
      <w:hyperlink r:id="rId15" w:history="1">
        <w:r w:rsidR="00906E33" w:rsidRPr="00201DD5">
          <w:rPr>
            <w:rStyle w:val="Hyperlink"/>
            <w:rFonts w:cs="Arial"/>
            <w:lang w:val="de-DE"/>
          </w:rPr>
          <w:t>https://www.youtube.com/user/upov</w:t>
        </w:r>
      </w:hyperlink>
      <w:r w:rsidRPr="00201DD5">
        <w:rPr>
          <w:rFonts w:cs="Arial"/>
          <w:lang w:val="de-DE"/>
        </w:rPr>
        <w:t xml:space="preserve">) zur Verfügung gestellt.  Der UPOV-YouTube-Kanal bietet die </w:t>
      </w:r>
      <w:r w:rsidRPr="00201DD5">
        <w:rPr>
          <w:rFonts w:cs="Arial"/>
          <w:lang w:val="de-DE"/>
        </w:rPr>
        <w:lastRenderedPageBreak/>
        <w:t xml:space="preserve">Möglichkeit, die Videos mit "Closed Caption"-Transkription und automatisch </w:t>
      </w:r>
      <w:r w:rsidRPr="00201DD5">
        <w:rPr>
          <w:rFonts w:cs="Arial"/>
          <w:lang w:val="de-DE"/>
        </w:rPr>
        <w:t xml:space="preserve">generierten </w:t>
      </w:r>
      <w:r w:rsidRPr="00201DD5">
        <w:rPr>
          <w:rFonts w:cs="Arial"/>
          <w:lang w:val="de-DE"/>
        </w:rPr>
        <w:t xml:space="preserve">Untertiteln in verschiedenen Sprachen anzusehen.  </w:t>
      </w:r>
    </w:p>
    <w:p w14:paraId="76D3BBEC" w14:textId="77777777" w:rsidR="008E12F0" w:rsidRPr="00201DD5" w:rsidRDefault="008E12F0" w:rsidP="008E12F0">
      <w:pPr>
        <w:rPr>
          <w:rFonts w:cs="Arial"/>
          <w:lang w:val="de-DE"/>
        </w:rPr>
      </w:pPr>
    </w:p>
    <w:bookmarkStart w:id="6" w:name="_Hlk170920689"/>
    <w:p w14:paraId="33DD41DA" w14:textId="289165A2" w:rsidR="00357AD8" w:rsidRPr="00201DD5" w:rsidRDefault="00261BB5">
      <w:pPr>
        <w:keepNext/>
        <w:rPr>
          <w:rFonts w:cs="Arial"/>
          <w:lang w:val="de-DE"/>
        </w:rPr>
      </w:pPr>
      <w:r w:rsidRPr="00201DD5">
        <w:rPr>
          <w:rFonts w:cs="Arial"/>
          <w:lang w:val="de-DE"/>
        </w:rPr>
        <w:fldChar w:fldCharType="begin"/>
      </w:r>
      <w:r w:rsidRPr="00201DD5">
        <w:rPr>
          <w:rFonts w:cs="Arial"/>
          <w:lang w:val="de-DE"/>
        </w:rPr>
        <w:instrText xml:space="preserve"> AUTONUM  </w:instrText>
      </w:r>
      <w:r w:rsidRPr="00201DD5">
        <w:rPr>
          <w:rFonts w:cs="Arial"/>
          <w:lang w:val="de-DE"/>
        </w:rPr>
        <w:fldChar w:fldCharType="end"/>
      </w:r>
      <w:r w:rsidR="00906E33" w:rsidRPr="00201DD5">
        <w:rPr>
          <w:rFonts w:cs="Arial"/>
          <w:lang w:val="de-DE"/>
        </w:rPr>
        <w:tab/>
      </w:r>
      <w:r w:rsidR="00922EC9" w:rsidRPr="00201DD5">
        <w:rPr>
          <w:rFonts w:cs="Arial"/>
          <w:lang w:val="de-DE"/>
        </w:rPr>
        <w:t xml:space="preserve">Bis zum </w:t>
      </w:r>
      <w:r w:rsidR="009F1430" w:rsidRPr="00201DD5">
        <w:rPr>
          <w:rFonts w:cs="Arial"/>
          <w:lang w:val="de-DE"/>
        </w:rPr>
        <w:t xml:space="preserve">3. Juli 2024 </w:t>
      </w:r>
      <w:r w:rsidRPr="00201DD5">
        <w:rPr>
          <w:rFonts w:cs="Arial"/>
          <w:lang w:val="de-DE"/>
        </w:rPr>
        <w:t>wurde</w:t>
      </w:r>
      <w:r w:rsidR="00906E33" w:rsidRPr="00201DD5">
        <w:rPr>
          <w:rFonts w:cs="Arial"/>
          <w:lang w:val="de-DE"/>
        </w:rPr>
        <w:t xml:space="preserve"> </w:t>
      </w:r>
      <w:r w:rsidRPr="00201DD5">
        <w:rPr>
          <w:rFonts w:cs="Arial"/>
          <w:lang w:val="de-DE"/>
        </w:rPr>
        <w:t xml:space="preserve">die folgende Anzahl von Aufrufen </w:t>
      </w:r>
      <w:r w:rsidRPr="00201DD5">
        <w:rPr>
          <w:rFonts w:cs="Arial"/>
          <w:lang w:val="de-DE"/>
        </w:rPr>
        <w:t>registriert</w:t>
      </w:r>
      <w:r w:rsidRPr="00201DD5">
        <w:rPr>
          <w:rFonts w:cs="Arial"/>
          <w:lang w:val="de-DE"/>
        </w:rPr>
        <w:t>:</w:t>
      </w:r>
    </w:p>
    <w:p w14:paraId="4A340F01" w14:textId="77777777" w:rsidR="008E12F0" w:rsidRPr="00201DD5" w:rsidRDefault="008E12F0" w:rsidP="003740CE">
      <w:pPr>
        <w:keepNext/>
        <w:rPr>
          <w:rFonts w:cs="Arial"/>
          <w:lang w:val="de-DE"/>
        </w:rPr>
      </w:pPr>
    </w:p>
    <w:p w14:paraId="4A3065CA" w14:textId="2FA905C4" w:rsidR="00357AD8" w:rsidRPr="00201DD5" w:rsidRDefault="00261BB5">
      <w:pPr>
        <w:keepNext/>
        <w:rPr>
          <w:rFonts w:cs="Arial"/>
          <w:lang w:val="de-DE"/>
        </w:rPr>
      </w:pPr>
      <w:r w:rsidRPr="00201DD5">
        <w:rPr>
          <w:rFonts w:cs="Arial"/>
          <w:lang w:val="de-DE"/>
        </w:rPr>
        <w:t xml:space="preserve">UPOV TWP </w:t>
      </w:r>
      <w:r w:rsidR="00632DD9" w:rsidRPr="00201DD5">
        <w:rPr>
          <w:rFonts w:cs="Arial"/>
          <w:lang w:val="de-DE"/>
        </w:rPr>
        <w:t xml:space="preserve">Webinar und Videos </w:t>
      </w:r>
      <w:r w:rsidRPr="00201DD5">
        <w:rPr>
          <w:rFonts w:cs="Arial"/>
          <w:lang w:val="de-DE"/>
        </w:rPr>
        <w:t xml:space="preserve">Webseite </w:t>
      </w:r>
      <w:hyperlink r:id="rId16" w:history="1">
        <w:r w:rsidR="00201DD5" w:rsidRPr="00C83E9B">
          <w:rPr>
            <w:rStyle w:val="Hyperlink"/>
            <w:rFonts w:cs="Arial"/>
            <w:lang w:val="de-DE"/>
          </w:rPr>
          <w:t>https://www.upov.int/meetings/en/webinar_videos.html</w:t>
        </w:r>
      </w:hyperlink>
      <w:r w:rsidRPr="00201DD5">
        <w:rPr>
          <w:rFonts w:cs="Arial"/>
          <w:lang w:val="de-DE"/>
        </w:rPr>
        <w:t>:</w:t>
      </w:r>
    </w:p>
    <w:p w14:paraId="3DBDDAB6" w14:textId="77777777" w:rsidR="008E12F0" w:rsidRPr="00201DD5" w:rsidRDefault="008E12F0" w:rsidP="003740CE">
      <w:pPr>
        <w:keepNext/>
        <w:rPr>
          <w:rFonts w:cs="Arial"/>
          <w:lang w:val="de-DE"/>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E12F0" w:rsidRPr="00201DD5" w14:paraId="02A803E5" w14:textId="77777777" w:rsidTr="00115372">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C5A46" w14:textId="77777777" w:rsidR="00357AD8" w:rsidRPr="00201DD5" w:rsidRDefault="00261BB5">
            <w:pPr>
              <w:keepNext/>
              <w:jc w:val="center"/>
              <w:rPr>
                <w:lang w:val="de-DE"/>
              </w:rPr>
            </w:pPr>
            <w:r w:rsidRPr="00201DD5">
              <w:rPr>
                <w:lang w:val="de-DE"/>
              </w:rPr>
              <w:t>Seitenaufrufe</w:t>
            </w:r>
          </w:p>
          <w:p w14:paraId="38A00752" w14:textId="77777777" w:rsidR="008E12F0" w:rsidRPr="00201DD5" w:rsidRDefault="008E12F0" w:rsidP="003740CE">
            <w:pPr>
              <w:keepNext/>
              <w:jc w:val="center"/>
              <w:rPr>
                <w:lang w:val="de-DE"/>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45B119" w14:textId="77777777" w:rsidR="00357AD8" w:rsidRPr="00201DD5" w:rsidRDefault="00261BB5">
            <w:pPr>
              <w:keepNext/>
              <w:jc w:val="center"/>
              <w:rPr>
                <w:lang w:val="de-DE"/>
              </w:rPr>
            </w:pPr>
            <w:r w:rsidRPr="00201DD5">
              <w:rPr>
                <w:lang w:val="de-DE"/>
              </w:rPr>
              <w:t xml:space="preserve">Einzigartige </w:t>
            </w:r>
            <w:r w:rsidR="00632DD9" w:rsidRPr="00201DD5">
              <w:rPr>
                <w:lang w:val="de-DE"/>
              </w:rPr>
              <w:t>Besucher</w:t>
            </w:r>
          </w:p>
        </w:tc>
      </w:tr>
      <w:tr w:rsidR="008E12F0" w:rsidRPr="00201DD5" w14:paraId="361CEB35" w14:textId="77777777" w:rsidTr="00A65A3E">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A2CC1" w14:textId="77777777" w:rsidR="00357AD8" w:rsidRPr="00201DD5" w:rsidRDefault="00261BB5">
            <w:pPr>
              <w:keepNext/>
              <w:jc w:val="center"/>
              <w:rPr>
                <w:lang w:val="de-DE"/>
              </w:rPr>
            </w:pPr>
            <w:r w:rsidRPr="00201DD5">
              <w:rPr>
                <w:lang w:val="de-DE"/>
              </w:rPr>
              <w:t>502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583A34F" w14:textId="77777777" w:rsidR="00357AD8" w:rsidRPr="00201DD5" w:rsidRDefault="00261BB5">
            <w:pPr>
              <w:keepNext/>
              <w:jc w:val="center"/>
              <w:rPr>
                <w:lang w:val="de-DE"/>
              </w:rPr>
            </w:pPr>
            <w:r w:rsidRPr="00201DD5">
              <w:rPr>
                <w:lang w:val="de-DE"/>
              </w:rPr>
              <w:t>225</w:t>
            </w:r>
          </w:p>
        </w:tc>
      </w:tr>
    </w:tbl>
    <w:p w14:paraId="0E781677" w14:textId="77777777" w:rsidR="008E12F0" w:rsidRPr="00201DD5" w:rsidRDefault="008E12F0" w:rsidP="003740CE">
      <w:pPr>
        <w:keepNext/>
        <w:rPr>
          <w:rFonts w:cs="Arial"/>
          <w:lang w:val="de-DE"/>
        </w:rPr>
      </w:pPr>
    </w:p>
    <w:p w14:paraId="30028E46" w14:textId="77777777" w:rsidR="00357AD8" w:rsidRPr="00201DD5" w:rsidRDefault="00261BB5">
      <w:pPr>
        <w:keepNext/>
        <w:keepLines/>
        <w:rPr>
          <w:lang w:val="de-DE"/>
        </w:rPr>
      </w:pPr>
      <w:r w:rsidRPr="00201DD5">
        <w:rPr>
          <w:lang w:val="de-DE"/>
        </w:rPr>
        <w:t>UPOV YouTube-Kanal:</w:t>
      </w:r>
    </w:p>
    <w:p w14:paraId="6D18F25D" w14:textId="77777777" w:rsidR="0058161B" w:rsidRPr="00201DD5" w:rsidRDefault="0058161B" w:rsidP="008E12F0">
      <w:pPr>
        <w:keepNext/>
        <w:keepLines/>
        <w:rPr>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8E12F0" w:rsidRPr="00201DD5" w14:paraId="259D19D2" w14:textId="77777777" w:rsidTr="00115372">
        <w:trPr>
          <w:trHeight w:val="860"/>
          <w:jc w:val="center"/>
        </w:trPr>
        <w:tc>
          <w:tcPr>
            <w:tcW w:w="3818" w:type="dxa"/>
            <w:shd w:val="clear" w:color="auto" w:fill="auto"/>
            <w:tcMar>
              <w:top w:w="0" w:type="dxa"/>
              <w:left w:w="108" w:type="dxa"/>
              <w:bottom w:w="0" w:type="dxa"/>
              <w:right w:w="108" w:type="dxa"/>
            </w:tcMar>
            <w:vAlign w:val="center"/>
            <w:hideMark/>
          </w:tcPr>
          <w:p w14:paraId="7116B8F1" w14:textId="77777777" w:rsidR="00357AD8" w:rsidRPr="00201DD5" w:rsidRDefault="00261BB5">
            <w:pPr>
              <w:keepNext/>
              <w:keepLines/>
              <w:jc w:val="left"/>
              <w:rPr>
                <w:lang w:val="de-DE"/>
              </w:rPr>
            </w:pPr>
            <w:r w:rsidRPr="00201DD5">
              <w:rPr>
                <w:lang w:val="de-DE"/>
              </w:rPr>
              <w:t>Webinar</w:t>
            </w:r>
          </w:p>
        </w:tc>
        <w:tc>
          <w:tcPr>
            <w:tcW w:w="1706" w:type="dxa"/>
            <w:tcMar>
              <w:top w:w="0" w:type="dxa"/>
              <w:left w:w="108" w:type="dxa"/>
              <w:bottom w:w="0" w:type="dxa"/>
              <w:right w:w="108" w:type="dxa"/>
            </w:tcMar>
            <w:vAlign w:val="center"/>
            <w:hideMark/>
          </w:tcPr>
          <w:p w14:paraId="0FC1E9C5" w14:textId="77777777" w:rsidR="00357AD8" w:rsidRPr="00201DD5" w:rsidRDefault="00261BB5">
            <w:pPr>
              <w:keepNext/>
              <w:keepLines/>
              <w:jc w:val="center"/>
              <w:rPr>
                <w:lang w:val="de-DE"/>
              </w:rPr>
            </w:pPr>
            <w:r w:rsidRPr="00201DD5">
              <w:rPr>
                <w:lang w:val="de-DE"/>
              </w:rPr>
              <w:t>Ansichten auf der UPOV-Website</w:t>
            </w:r>
          </w:p>
        </w:tc>
        <w:tc>
          <w:tcPr>
            <w:tcW w:w="1701" w:type="dxa"/>
            <w:vAlign w:val="center"/>
          </w:tcPr>
          <w:p w14:paraId="1D31D38E" w14:textId="77777777" w:rsidR="00357AD8" w:rsidRPr="00201DD5" w:rsidRDefault="00261BB5">
            <w:pPr>
              <w:jc w:val="center"/>
              <w:rPr>
                <w:lang w:val="de-DE"/>
              </w:rPr>
            </w:pPr>
            <w:r w:rsidRPr="00201DD5">
              <w:rPr>
                <w:lang w:val="de-DE"/>
              </w:rPr>
              <w:t>Ansichten auf dem UPOV YouTube-Kanal</w:t>
            </w:r>
          </w:p>
        </w:tc>
        <w:tc>
          <w:tcPr>
            <w:tcW w:w="2394" w:type="dxa"/>
            <w:vAlign w:val="center"/>
          </w:tcPr>
          <w:p w14:paraId="1B8DAFC7" w14:textId="77777777" w:rsidR="00357AD8" w:rsidRPr="00201DD5" w:rsidRDefault="00261BB5">
            <w:pPr>
              <w:jc w:val="center"/>
              <w:rPr>
                <w:lang w:val="de-DE"/>
              </w:rPr>
            </w:pPr>
            <w:r w:rsidRPr="00201DD5">
              <w:rPr>
                <w:lang w:val="de-DE"/>
              </w:rPr>
              <w:t>Automatische Untertitelung und Übersetzung auf YouTube</w:t>
            </w:r>
          </w:p>
        </w:tc>
      </w:tr>
      <w:tr w:rsidR="008E12F0" w:rsidRPr="00201DD5" w14:paraId="11C605A6" w14:textId="77777777" w:rsidTr="00A65A3E">
        <w:trPr>
          <w:trHeight w:val="829"/>
          <w:jc w:val="center"/>
        </w:trPr>
        <w:tc>
          <w:tcPr>
            <w:tcW w:w="3818" w:type="dxa"/>
            <w:tcMar>
              <w:top w:w="0" w:type="dxa"/>
              <w:left w:w="108" w:type="dxa"/>
              <w:bottom w:w="0" w:type="dxa"/>
              <w:right w:w="108" w:type="dxa"/>
            </w:tcMar>
            <w:vAlign w:val="center"/>
            <w:hideMark/>
          </w:tcPr>
          <w:p w14:paraId="16F44D6E" w14:textId="77777777" w:rsidR="00357AD8" w:rsidRPr="00201DD5" w:rsidRDefault="00261BB5">
            <w:pPr>
              <w:jc w:val="left"/>
              <w:rPr>
                <w:lang w:val="de-DE"/>
              </w:rPr>
            </w:pPr>
            <w:r w:rsidRPr="00201DD5">
              <w:rPr>
                <w:lang w:val="de-DE"/>
              </w:rPr>
              <w:t>Bildanalyse bei der DUS-Prüfung</w:t>
            </w:r>
          </w:p>
        </w:tc>
        <w:tc>
          <w:tcPr>
            <w:tcW w:w="1706" w:type="dxa"/>
            <w:tcMar>
              <w:top w:w="0" w:type="dxa"/>
              <w:left w:w="108" w:type="dxa"/>
              <w:bottom w:w="0" w:type="dxa"/>
              <w:right w:w="108" w:type="dxa"/>
            </w:tcMar>
            <w:vAlign w:val="center"/>
          </w:tcPr>
          <w:p w14:paraId="354B3B05" w14:textId="77777777" w:rsidR="00357AD8" w:rsidRPr="00201DD5" w:rsidRDefault="00261BB5">
            <w:pPr>
              <w:jc w:val="center"/>
              <w:rPr>
                <w:lang w:val="de-DE"/>
              </w:rPr>
            </w:pPr>
            <w:r w:rsidRPr="00201DD5">
              <w:rPr>
                <w:lang w:val="de-DE"/>
              </w:rPr>
              <w:t>34</w:t>
            </w:r>
          </w:p>
        </w:tc>
        <w:tc>
          <w:tcPr>
            <w:tcW w:w="1701" w:type="dxa"/>
            <w:vAlign w:val="center"/>
          </w:tcPr>
          <w:p w14:paraId="2224024A" w14:textId="77777777" w:rsidR="00357AD8" w:rsidRPr="00201DD5" w:rsidRDefault="00261BB5">
            <w:pPr>
              <w:jc w:val="center"/>
              <w:rPr>
                <w:lang w:val="de-DE"/>
              </w:rPr>
            </w:pPr>
            <w:r w:rsidRPr="00201DD5">
              <w:rPr>
                <w:lang w:val="de-DE"/>
              </w:rPr>
              <w:t>121</w:t>
            </w:r>
          </w:p>
        </w:tc>
        <w:tc>
          <w:tcPr>
            <w:tcW w:w="2394" w:type="dxa"/>
            <w:vAlign w:val="center"/>
          </w:tcPr>
          <w:p w14:paraId="5A7891B2" w14:textId="77777777" w:rsidR="00357AD8" w:rsidRPr="00201DD5" w:rsidRDefault="00261BB5">
            <w:pPr>
              <w:jc w:val="center"/>
              <w:rPr>
                <w:lang w:val="de-DE"/>
              </w:rPr>
            </w:pPr>
            <w:r w:rsidRPr="00201DD5">
              <w:rPr>
                <w:lang w:val="de-DE"/>
              </w:rPr>
              <w:t>106 (</w:t>
            </w:r>
            <w:r w:rsidR="00326DD3" w:rsidRPr="00201DD5">
              <w:rPr>
                <w:lang w:val="de-DE"/>
              </w:rPr>
              <w:t>keine</w:t>
            </w:r>
            <w:r w:rsidRPr="00201DD5">
              <w:rPr>
                <w:lang w:val="de-DE"/>
              </w:rPr>
              <w:t>)</w:t>
            </w:r>
          </w:p>
          <w:p w14:paraId="5E7A3812" w14:textId="77777777" w:rsidR="00357AD8" w:rsidRPr="00201DD5" w:rsidRDefault="00261BB5">
            <w:pPr>
              <w:jc w:val="center"/>
              <w:rPr>
                <w:lang w:val="de-DE"/>
              </w:rPr>
            </w:pPr>
            <w:r w:rsidRPr="00201DD5">
              <w:rPr>
                <w:lang w:val="de-DE"/>
              </w:rPr>
              <w:t>15 (DE)</w:t>
            </w:r>
          </w:p>
        </w:tc>
      </w:tr>
      <w:tr w:rsidR="008E12F0" w:rsidRPr="00201DD5" w14:paraId="5342E9DE" w14:textId="77777777" w:rsidTr="00A65A3E">
        <w:trPr>
          <w:trHeight w:val="690"/>
          <w:jc w:val="center"/>
        </w:trPr>
        <w:tc>
          <w:tcPr>
            <w:tcW w:w="3818" w:type="dxa"/>
            <w:tcMar>
              <w:top w:w="0" w:type="dxa"/>
              <w:left w:w="108" w:type="dxa"/>
              <w:bottom w:w="0" w:type="dxa"/>
              <w:right w:w="108" w:type="dxa"/>
            </w:tcMar>
            <w:vAlign w:val="center"/>
            <w:hideMark/>
          </w:tcPr>
          <w:p w14:paraId="74D3757D" w14:textId="77777777" w:rsidR="00357AD8" w:rsidRPr="00201DD5" w:rsidRDefault="00261BB5">
            <w:pPr>
              <w:jc w:val="left"/>
              <w:rPr>
                <w:lang w:val="de-DE"/>
              </w:rPr>
            </w:pPr>
            <w:r w:rsidRPr="00201DD5">
              <w:rPr>
                <w:lang w:val="de-DE"/>
              </w:rPr>
              <w:t xml:space="preserve">Ausarbeitung von Prüfungsrichtlinien einzelner Behörden bei </w:t>
            </w:r>
            <w:r w:rsidRPr="00201DD5">
              <w:rPr>
                <w:u w:val="single"/>
                <w:lang w:val="de-DE"/>
              </w:rPr>
              <w:t xml:space="preserve">Fehlen </w:t>
            </w:r>
            <w:r w:rsidRPr="00201DD5">
              <w:rPr>
                <w:lang w:val="de-DE"/>
              </w:rPr>
              <w:t>von UPOV-Prüfungsrichtlinien</w:t>
            </w:r>
          </w:p>
          <w:p w14:paraId="6F4F217C" w14:textId="77777777" w:rsidR="0058161B" w:rsidRPr="00201DD5" w:rsidRDefault="0058161B" w:rsidP="00115372">
            <w:pPr>
              <w:jc w:val="left"/>
              <w:rPr>
                <w:lang w:val="de-DE"/>
              </w:rPr>
            </w:pPr>
          </w:p>
        </w:tc>
        <w:tc>
          <w:tcPr>
            <w:tcW w:w="1706" w:type="dxa"/>
            <w:tcMar>
              <w:top w:w="0" w:type="dxa"/>
              <w:left w:w="108" w:type="dxa"/>
              <w:bottom w:w="0" w:type="dxa"/>
              <w:right w:w="108" w:type="dxa"/>
            </w:tcMar>
            <w:vAlign w:val="center"/>
          </w:tcPr>
          <w:p w14:paraId="49C49399" w14:textId="77777777" w:rsidR="00357AD8" w:rsidRPr="00201DD5" w:rsidRDefault="00261BB5">
            <w:pPr>
              <w:jc w:val="center"/>
              <w:rPr>
                <w:lang w:val="de-DE"/>
              </w:rPr>
            </w:pPr>
            <w:r w:rsidRPr="00201DD5">
              <w:rPr>
                <w:lang w:val="de-DE"/>
              </w:rPr>
              <w:t>45</w:t>
            </w:r>
          </w:p>
        </w:tc>
        <w:tc>
          <w:tcPr>
            <w:tcW w:w="1701" w:type="dxa"/>
            <w:vAlign w:val="center"/>
          </w:tcPr>
          <w:p w14:paraId="155F30AC" w14:textId="77777777" w:rsidR="00357AD8" w:rsidRPr="00201DD5" w:rsidRDefault="00261BB5">
            <w:pPr>
              <w:jc w:val="center"/>
              <w:rPr>
                <w:lang w:val="de-DE"/>
              </w:rPr>
            </w:pPr>
            <w:r w:rsidRPr="00201DD5">
              <w:rPr>
                <w:lang w:val="de-DE"/>
              </w:rPr>
              <w:t>78</w:t>
            </w:r>
          </w:p>
        </w:tc>
        <w:tc>
          <w:tcPr>
            <w:tcW w:w="2394" w:type="dxa"/>
            <w:vAlign w:val="center"/>
          </w:tcPr>
          <w:p w14:paraId="7FDAF306" w14:textId="77777777" w:rsidR="00357AD8" w:rsidRPr="00201DD5" w:rsidRDefault="00261BB5">
            <w:pPr>
              <w:jc w:val="center"/>
              <w:rPr>
                <w:lang w:val="de-DE"/>
              </w:rPr>
            </w:pPr>
            <w:r w:rsidRPr="00201DD5">
              <w:rPr>
                <w:lang w:val="de-DE"/>
              </w:rPr>
              <w:t>68 (keine)</w:t>
            </w:r>
          </w:p>
          <w:p w14:paraId="0DAA2465" w14:textId="77777777" w:rsidR="00357AD8" w:rsidRPr="00201DD5" w:rsidRDefault="00261BB5">
            <w:pPr>
              <w:jc w:val="center"/>
              <w:rPr>
                <w:lang w:val="de-DE"/>
              </w:rPr>
            </w:pPr>
            <w:r w:rsidRPr="00201DD5">
              <w:rPr>
                <w:lang w:val="de-DE"/>
              </w:rPr>
              <w:t>10 (DE)</w:t>
            </w:r>
          </w:p>
        </w:tc>
      </w:tr>
    </w:tbl>
    <w:p w14:paraId="4912C5CF" w14:textId="77777777" w:rsidR="008E12F0" w:rsidRPr="00201DD5" w:rsidRDefault="008E12F0" w:rsidP="008E12F0">
      <w:pPr>
        <w:rPr>
          <w:lang w:val="de-DE"/>
        </w:rPr>
      </w:pPr>
    </w:p>
    <w:bookmarkEnd w:id="6"/>
    <w:p w14:paraId="703B8012" w14:textId="77777777" w:rsidR="008E12F0" w:rsidRPr="00201DD5" w:rsidRDefault="008E12F0" w:rsidP="003D0839">
      <w:pPr>
        <w:rPr>
          <w:lang w:val="de-DE"/>
        </w:rPr>
      </w:pPr>
    </w:p>
    <w:p w14:paraId="35AD25A1" w14:textId="4ED60421" w:rsidR="00357AD8" w:rsidRPr="00201DD5" w:rsidRDefault="00261BB5">
      <w:pPr>
        <w:keepNext/>
        <w:keepLines/>
        <w:outlineLvl w:val="0"/>
        <w:rPr>
          <w:i/>
          <w:caps/>
          <w:lang w:val="de-DE"/>
        </w:rPr>
      </w:pPr>
      <w:bookmarkStart w:id="7" w:name="_Toc524688363"/>
      <w:bookmarkStart w:id="8" w:name="_Toc178170559"/>
      <w:r w:rsidRPr="00201DD5">
        <w:rPr>
          <w:caps/>
          <w:lang w:val="de-DE"/>
        </w:rPr>
        <w:t>Programm und Format für die vorbereitenden Arbeiten in 20</w:t>
      </w:r>
      <w:bookmarkEnd w:id="7"/>
      <w:r w:rsidRPr="00201DD5">
        <w:rPr>
          <w:caps/>
          <w:lang w:val="de-DE"/>
        </w:rPr>
        <w:t>25</w:t>
      </w:r>
      <w:bookmarkEnd w:id="8"/>
    </w:p>
    <w:p w14:paraId="4E896B54" w14:textId="77777777" w:rsidR="003740CE" w:rsidRPr="00201DD5" w:rsidRDefault="003740CE" w:rsidP="003740CE">
      <w:pPr>
        <w:keepNext/>
        <w:keepLines/>
        <w:rPr>
          <w:snapToGrid w:val="0"/>
          <w:lang w:val="de-DE"/>
        </w:rPr>
      </w:pPr>
    </w:p>
    <w:p w14:paraId="08E74731" w14:textId="77777777" w:rsidR="00357AD8" w:rsidRPr="00F3406C" w:rsidRDefault="00261BB5" w:rsidP="00F3406C">
      <w:pPr>
        <w:rPr>
          <w:u w:val="single"/>
          <w:lang w:val="de-DE"/>
        </w:rPr>
      </w:pPr>
      <w:bookmarkStart w:id="9" w:name="_Toc177745208"/>
      <w:bookmarkStart w:id="10" w:name="_Toc177746473"/>
      <w:r w:rsidRPr="00F3406C">
        <w:rPr>
          <w:u w:val="single"/>
          <w:lang w:val="de-DE"/>
        </w:rPr>
        <w:t>Vorschlag:</w:t>
      </w:r>
      <w:bookmarkEnd w:id="9"/>
      <w:bookmarkEnd w:id="10"/>
    </w:p>
    <w:p w14:paraId="2BA2D5D4" w14:textId="77777777" w:rsidR="003740CE" w:rsidRPr="00201DD5" w:rsidRDefault="003740CE" w:rsidP="003740CE">
      <w:pPr>
        <w:keepNext/>
        <w:keepLines/>
        <w:rPr>
          <w:snapToGrid w:val="0"/>
          <w:lang w:val="de-DE"/>
        </w:rPr>
      </w:pPr>
    </w:p>
    <w:p w14:paraId="20F1F43E" w14:textId="77777777" w:rsidR="00357AD8" w:rsidRPr="00201DD5" w:rsidRDefault="00261BB5">
      <w:pPr>
        <w:keepNext/>
        <w:keepLines/>
        <w:rPr>
          <w:snapToGrid w:val="0"/>
          <w:lang w:val="de-DE"/>
        </w:rPr>
      </w:pPr>
      <w:r w:rsidRPr="00201DD5">
        <w:rPr>
          <w:snapToGrid w:val="0"/>
          <w:lang w:val="de-DE"/>
        </w:rPr>
        <w:fldChar w:fldCharType="begin"/>
      </w:r>
      <w:r w:rsidRPr="00201DD5">
        <w:rPr>
          <w:snapToGrid w:val="0"/>
          <w:lang w:val="de-DE"/>
        </w:rPr>
        <w:instrText xml:space="preserve"> AUTONUM  </w:instrText>
      </w:r>
      <w:r w:rsidRPr="00201DD5">
        <w:rPr>
          <w:snapToGrid w:val="0"/>
          <w:lang w:val="de-DE"/>
        </w:rPr>
        <w:fldChar w:fldCharType="end"/>
      </w:r>
      <w:r w:rsidRPr="00201DD5">
        <w:rPr>
          <w:snapToGrid w:val="0"/>
          <w:lang w:val="de-DE"/>
        </w:rPr>
        <w:tab/>
      </w:r>
      <w:r w:rsidRPr="00201DD5">
        <w:rPr>
          <w:snapToGrid w:val="0"/>
          <w:lang w:val="de-DE"/>
        </w:rPr>
        <w:t xml:space="preserve">Es wird vorgeschlagen, </w:t>
      </w:r>
      <w:r w:rsidR="002C1B89" w:rsidRPr="00201DD5">
        <w:rPr>
          <w:snapToGrid w:val="0"/>
          <w:lang w:val="de-DE"/>
        </w:rPr>
        <w:t xml:space="preserve">im Jahr 2025 </w:t>
      </w:r>
      <w:r w:rsidRPr="00201DD5">
        <w:rPr>
          <w:snapToGrid w:val="0"/>
          <w:lang w:val="de-DE"/>
        </w:rPr>
        <w:t xml:space="preserve">technische Webinare zu geeigneten Terminen gemäß dem Zeitplan der TWP-Tagungen zu organisieren.  Die Webinarvorträge und Podiumsdiskussionen würden aufgezeichnet und </w:t>
      </w:r>
      <w:r w:rsidRPr="00201DD5">
        <w:rPr>
          <w:snapToGrid w:val="0"/>
          <w:lang w:val="de-DE"/>
        </w:rPr>
        <w:t xml:space="preserve">online </w:t>
      </w:r>
      <w:r w:rsidRPr="00201DD5">
        <w:rPr>
          <w:snapToGrid w:val="0"/>
          <w:lang w:val="de-DE"/>
        </w:rPr>
        <w:t>zur Verfügung gestellt</w:t>
      </w:r>
      <w:r w:rsidRPr="00201DD5">
        <w:rPr>
          <w:snapToGrid w:val="0"/>
          <w:lang w:val="de-DE"/>
        </w:rPr>
        <w:t xml:space="preserve">.  Die Sitzung über Fragen und Antworten würde nicht aufgezeichnet und/oder online zur Verfügung gestellt werden. </w:t>
      </w:r>
    </w:p>
    <w:p w14:paraId="7D33BA46" w14:textId="77777777" w:rsidR="003740CE" w:rsidRPr="00201DD5" w:rsidRDefault="003740CE" w:rsidP="003740CE">
      <w:pPr>
        <w:rPr>
          <w:snapToGrid w:val="0"/>
          <w:lang w:val="de-DE"/>
        </w:rPr>
      </w:pPr>
    </w:p>
    <w:p w14:paraId="447E01C5" w14:textId="77777777" w:rsidR="00357AD8" w:rsidRPr="00201DD5" w:rsidRDefault="00261BB5">
      <w:pPr>
        <w:rPr>
          <w:snapToGrid w:val="0"/>
          <w:lang w:val="de-DE"/>
        </w:rPr>
      </w:pPr>
      <w:r w:rsidRPr="00201DD5">
        <w:rPr>
          <w:snapToGrid w:val="0"/>
          <w:lang w:val="de-DE"/>
        </w:rPr>
        <w:fldChar w:fldCharType="begin"/>
      </w:r>
      <w:r w:rsidRPr="00201DD5">
        <w:rPr>
          <w:snapToGrid w:val="0"/>
          <w:lang w:val="de-DE"/>
        </w:rPr>
        <w:instrText xml:space="preserve"> AUTONUM  </w:instrText>
      </w:r>
      <w:r w:rsidRPr="00201DD5">
        <w:rPr>
          <w:snapToGrid w:val="0"/>
          <w:lang w:val="de-DE"/>
        </w:rPr>
        <w:fldChar w:fldCharType="end"/>
      </w:r>
      <w:r w:rsidRPr="00201DD5">
        <w:rPr>
          <w:snapToGrid w:val="0"/>
          <w:lang w:val="de-DE"/>
        </w:rPr>
        <w:tab/>
        <w:t xml:space="preserve">Experten aus den Mitgliedsstaaten werden eingeladen, Vorträge zu ausgewählten Inhalten zu halten und als Podiumsteilnehmer an der Diskussion teilzunehmen.  </w:t>
      </w:r>
    </w:p>
    <w:p w14:paraId="3116C39A" w14:textId="77777777" w:rsidR="003740CE" w:rsidRPr="00201DD5" w:rsidRDefault="003740CE" w:rsidP="003740CE">
      <w:pPr>
        <w:rPr>
          <w:snapToGrid w:val="0"/>
          <w:lang w:val="de-DE"/>
        </w:rPr>
      </w:pPr>
    </w:p>
    <w:p w14:paraId="515AA709" w14:textId="24F42650" w:rsidR="00357AD8" w:rsidRPr="00201DD5" w:rsidRDefault="00261BB5">
      <w:pPr>
        <w:rPr>
          <w:snapToGrid w:val="0"/>
          <w:lang w:val="de-DE"/>
        </w:rPr>
      </w:pPr>
      <w:r w:rsidRPr="00201DD5">
        <w:rPr>
          <w:snapToGrid w:val="0"/>
          <w:lang w:val="de-DE"/>
        </w:rPr>
        <w:fldChar w:fldCharType="begin"/>
      </w:r>
      <w:r w:rsidRPr="00201DD5">
        <w:rPr>
          <w:snapToGrid w:val="0"/>
          <w:lang w:val="de-DE"/>
        </w:rPr>
        <w:instrText xml:space="preserve"> AUTONUM  </w:instrText>
      </w:r>
      <w:r w:rsidRPr="00201DD5">
        <w:rPr>
          <w:snapToGrid w:val="0"/>
          <w:lang w:val="de-DE"/>
        </w:rPr>
        <w:fldChar w:fldCharType="end"/>
      </w:r>
      <w:r w:rsidRPr="00201DD5">
        <w:rPr>
          <w:snapToGrid w:val="0"/>
          <w:lang w:val="de-DE"/>
        </w:rPr>
        <w:tab/>
        <w:t xml:space="preserve">Die detaillierten Vorkehrungen bezüglich der Webinare würden vom Verbandsbüro in Abstimmung mit den Vorsitzenden des TC und der TWP </w:t>
      </w:r>
      <w:r w:rsidRPr="00201DD5">
        <w:rPr>
          <w:snapToGrid w:val="0"/>
          <w:lang w:val="de-DE"/>
        </w:rPr>
        <w:t>fertiggestellt werden.</w:t>
      </w:r>
    </w:p>
    <w:p w14:paraId="1DC6F809" w14:textId="77777777" w:rsidR="003740CE" w:rsidRPr="00201DD5" w:rsidRDefault="003740CE" w:rsidP="003740CE">
      <w:pPr>
        <w:rPr>
          <w:rFonts w:cs="Arial"/>
          <w:lang w:val="de-DE"/>
        </w:rPr>
      </w:pPr>
    </w:p>
    <w:p w14:paraId="75263D18" w14:textId="77777777" w:rsidR="00357AD8" w:rsidRPr="00201DD5" w:rsidRDefault="00261BB5">
      <w:pPr>
        <w:rPr>
          <w:rFonts w:cs="Arial"/>
          <w:lang w:val="de-DE"/>
        </w:rPr>
      </w:pPr>
      <w:r w:rsidRPr="00201DD5">
        <w:rPr>
          <w:lang w:val="de-DE"/>
        </w:rPr>
        <w:fldChar w:fldCharType="begin"/>
      </w:r>
      <w:r w:rsidRPr="00201DD5">
        <w:rPr>
          <w:lang w:val="de-DE"/>
        </w:rPr>
        <w:instrText xml:space="preserve"> AUTONUM  </w:instrText>
      </w:r>
      <w:r w:rsidRPr="00201DD5">
        <w:rPr>
          <w:lang w:val="de-DE"/>
        </w:rPr>
        <w:fldChar w:fldCharType="end"/>
      </w:r>
      <w:r w:rsidRPr="00201DD5">
        <w:rPr>
          <w:lang w:val="de-DE"/>
        </w:rPr>
        <w:tab/>
        <w:t xml:space="preserve">Auf </w:t>
      </w:r>
      <w:r w:rsidRPr="00201DD5">
        <w:rPr>
          <w:rFonts w:cs="Arial"/>
          <w:lang w:val="de-DE"/>
        </w:rPr>
        <w:t>Wunsch der Gastgeber der TWP könnten in Verbindung mit den TWP-Tagungen Arbeitstagungen mit physischer Beteiligung organisiert werden.  In solchen Fällen würde der Inhalt an den jeweiligen Kontext angepaßt werden.</w:t>
      </w:r>
    </w:p>
    <w:p w14:paraId="5702BB07" w14:textId="77777777" w:rsidR="003740CE" w:rsidRPr="00201DD5" w:rsidRDefault="003740CE" w:rsidP="003740CE">
      <w:pPr>
        <w:rPr>
          <w:rFonts w:eastAsia="Calibri" w:cs="Arial"/>
          <w:lang w:val="de-DE"/>
        </w:rPr>
      </w:pPr>
    </w:p>
    <w:p w14:paraId="1ECDD862" w14:textId="77777777" w:rsidR="00357AD8" w:rsidRPr="00201DD5" w:rsidRDefault="00261BB5">
      <w:pPr>
        <w:tabs>
          <w:tab w:val="left" w:pos="567"/>
          <w:tab w:val="left" w:pos="1134"/>
          <w:tab w:val="left" w:pos="5387"/>
          <w:tab w:val="left" w:pos="5954"/>
        </w:tabs>
        <w:ind w:left="4820"/>
        <w:rPr>
          <w:rFonts w:cs="Arial"/>
          <w:i/>
          <w:lang w:val="de-DE"/>
        </w:rPr>
      </w:pPr>
      <w:r w:rsidRPr="00201DD5">
        <w:rPr>
          <w:rFonts w:cs="Arial"/>
          <w:i/>
          <w:lang w:val="de-DE"/>
        </w:rPr>
        <w:fldChar w:fldCharType="begin"/>
      </w:r>
      <w:r w:rsidRPr="00201DD5">
        <w:rPr>
          <w:rFonts w:cs="Arial"/>
          <w:i/>
          <w:lang w:val="de-DE"/>
        </w:rPr>
        <w:instrText xml:space="preserve"> AUTONUM  </w:instrText>
      </w:r>
      <w:r w:rsidRPr="00201DD5">
        <w:rPr>
          <w:rFonts w:cs="Arial"/>
          <w:i/>
          <w:lang w:val="de-DE"/>
        </w:rPr>
        <w:fldChar w:fldCharType="end"/>
      </w:r>
      <w:r w:rsidRPr="00201DD5">
        <w:rPr>
          <w:rFonts w:cs="Arial"/>
          <w:i/>
          <w:lang w:val="de-DE"/>
        </w:rPr>
        <w:tab/>
        <w:t xml:space="preserve">Der TC wird ersucht, </w:t>
      </w:r>
      <w:r w:rsidRPr="00201DD5">
        <w:rPr>
          <w:i/>
          <w:snapToGrid w:val="0"/>
          <w:lang w:val="de-DE"/>
        </w:rPr>
        <w:t xml:space="preserve">zu prüfen, ob </w:t>
      </w:r>
      <w:r w:rsidRPr="00201DD5">
        <w:rPr>
          <w:i/>
          <w:snapToGrid w:val="0"/>
          <w:lang w:val="de-DE"/>
        </w:rPr>
        <w:t xml:space="preserve">im Jahr 2025 </w:t>
      </w:r>
      <w:r w:rsidRPr="00201DD5">
        <w:rPr>
          <w:i/>
          <w:snapToGrid w:val="0"/>
          <w:lang w:val="de-DE"/>
        </w:rPr>
        <w:t xml:space="preserve">technische Webinare </w:t>
      </w:r>
      <w:r w:rsidRPr="00201DD5">
        <w:rPr>
          <w:i/>
          <w:snapToGrid w:val="0"/>
          <w:lang w:val="de-DE"/>
        </w:rPr>
        <w:t xml:space="preserve">zu geeigneten Terminen gemäß dem Zeitplan der TWP-Tagungen </w:t>
      </w:r>
      <w:r w:rsidR="00BD326F" w:rsidRPr="00201DD5">
        <w:rPr>
          <w:i/>
          <w:snapToGrid w:val="0"/>
          <w:lang w:val="de-DE"/>
        </w:rPr>
        <w:t xml:space="preserve">sowie </w:t>
      </w:r>
      <w:r w:rsidRPr="00201DD5">
        <w:rPr>
          <w:i/>
          <w:snapToGrid w:val="0"/>
          <w:lang w:val="de-DE"/>
        </w:rPr>
        <w:t xml:space="preserve">Arbeitstagungen mit physischer Teilnahme veranstaltet werden sollen, sofern dies gewünscht wird, wie in den </w:t>
      </w:r>
      <w:r w:rsidRPr="00201DD5">
        <w:rPr>
          <w:i/>
          <w:snapToGrid w:val="0"/>
          <w:lang w:val="de-DE"/>
        </w:rPr>
        <w:t xml:space="preserve">Absätzen </w:t>
      </w:r>
      <w:r w:rsidR="00BD326F" w:rsidRPr="00201DD5">
        <w:rPr>
          <w:i/>
          <w:snapToGrid w:val="0"/>
          <w:lang w:val="de-DE"/>
        </w:rPr>
        <w:t xml:space="preserve">16 </w:t>
      </w:r>
      <w:r w:rsidRPr="00201DD5">
        <w:rPr>
          <w:i/>
          <w:snapToGrid w:val="0"/>
          <w:lang w:val="de-DE"/>
        </w:rPr>
        <w:t xml:space="preserve">bis </w:t>
      </w:r>
      <w:r w:rsidR="00BD326F" w:rsidRPr="00201DD5">
        <w:rPr>
          <w:i/>
          <w:snapToGrid w:val="0"/>
          <w:lang w:val="de-DE"/>
        </w:rPr>
        <w:t xml:space="preserve">19 </w:t>
      </w:r>
      <w:r w:rsidRPr="00201DD5">
        <w:rPr>
          <w:i/>
          <w:snapToGrid w:val="0"/>
          <w:lang w:val="de-DE"/>
        </w:rPr>
        <w:t xml:space="preserve">dieses </w:t>
      </w:r>
      <w:r w:rsidRPr="00201DD5">
        <w:rPr>
          <w:i/>
          <w:snapToGrid w:val="0"/>
          <w:lang w:val="de-DE"/>
        </w:rPr>
        <w:t>Dokuments dargelegt.</w:t>
      </w:r>
    </w:p>
    <w:p w14:paraId="59F2DD19" w14:textId="77777777" w:rsidR="003740CE" w:rsidRPr="00201DD5" w:rsidRDefault="003740CE" w:rsidP="003740CE">
      <w:pPr>
        <w:keepNext/>
        <w:keepLines/>
        <w:tabs>
          <w:tab w:val="left" w:pos="5387"/>
          <w:tab w:val="left" w:pos="5954"/>
        </w:tabs>
        <w:ind w:left="4820"/>
        <w:rPr>
          <w:rFonts w:cs="Arial"/>
          <w:i/>
          <w:lang w:val="de-DE"/>
        </w:rPr>
      </w:pPr>
    </w:p>
    <w:p w14:paraId="5518FC72" w14:textId="77777777" w:rsidR="00445B73" w:rsidRPr="00201DD5" w:rsidRDefault="00445B73" w:rsidP="00445B73">
      <w:pPr>
        <w:rPr>
          <w:lang w:val="de-DE"/>
        </w:rPr>
      </w:pPr>
    </w:p>
    <w:p w14:paraId="3A997EA0" w14:textId="77777777" w:rsidR="00445B73" w:rsidRPr="00201DD5" w:rsidRDefault="00445B73" w:rsidP="00445B73">
      <w:pPr>
        <w:jc w:val="left"/>
        <w:rPr>
          <w:lang w:val="de-DE"/>
        </w:rPr>
      </w:pPr>
    </w:p>
    <w:p w14:paraId="2D9B9878" w14:textId="77777777" w:rsidR="00445B73" w:rsidRPr="00201DD5" w:rsidRDefault="00445B73" w:rsidP="00445B73">
      <w:pPr>
        <w:rPr>
          <w:lang w:val="de-DE"/>
        </w:rPr>
      </w:pPr>
    </w:p>
    <w:p w14:paraId="4534ECFD" w14:textId="77777777" w:rsidR="00357AD8" w:rsidRPr="00201DD5" w:rsidRDefault="00261BB5">
      <w:pPr>
        <w:jc w:val="right"/>
        <w:rPr>
          <w:lang w:val="de-DE"/>
        </w:rPr>
      </w:pPr>
      <w:r w:rsidRPr="00201DD5">
        <w:rPr>
          <w:lang w:val="de-DE"/>
        </w:rPr>
        <w:t xml:space="preserve"> [</w:t>
      </w:r>
      <w:r w:rsidR="00A65A3E" w:rsidRPr="00201DD5">
        <w:rPr>
          <w:lang w:val="de-DE"/>
        </w:rPr>
        <w:t>Anhang folgt</w:t>
      </w:r>
      <w:r w:rsidRPr="00201DD5">
        <w:rPr>
          <w:lang w:val="de-DE"/>
        </w:rPr>
        <w:t>]</w:t>
      </w:r>
    </w:p>
    <w:p w14:paraId="1A7484FF" w14:textId="77777777" w:rsidR="00A65A3E" w:rsidRPr="00201DD5" w:rsidRDefault="00A65A3E" w:rsidP="00445B73">
      <w:pPr>
        <w:jc w:val="left"/>
        <w:rPr>
          <w:lang w:val="de-DE"/>
        </w:rPr>
        <w:sectPr w:rsidR="00A65A3E" w:rsidRPr="00201DD5" w:rsidSect="0004198B">
          <w:headerReference w:type="default" r:id="rId17"/>
          <w:pgSz w:w="11907" w:h="16840" w:code="9"/>
          <w:pgMar w:top="510" w:right="1134" w:bottom="1134" w:left="1134" w:header="510" w:footer="680" w:gutter="0"/>
          <w:pgNumType w:start="1"/>
          <w:cols w:space="720"/>
          <w:titlePg/>
        </w:sectPr>
      </w:pPr>
    </w:p>
    <w:p w14:paraId="031EF160" w14:textId="77777777" w:rsidR="00357AD8" w:rsidRPr="00201DD5" w:rsidRDefault="00A65A3E">
      <w:pPr>
        <w:jc w:val="center"/>
        <w:rPr>
          <w:lang w:val="de-DE"/>
        </w:rPr>
      </w:pPr>
      <w:bookmarkStart w:id="11" w:name="_Toc141103600"/>
      <w:bookmarkStart w:id="12" w:name="_Toc177745209"/>
      <w:r w:rsidRPr="00201DD5">
        <w:rPr>
          <w:lang w:val="de-DE"/>
        </w:rPr>
        <w:lastRenderedPageBreak/>
        <w:t>PROGRAMM DER TECHNISCHEN WEBINARE IN 202 4</w:t>
      </w:r>
      <w:bookmarkEnd w:id="11"/>
      <w:bookmarkEnd w:id="12"/>
    </w:p>
    <w:p w14:paraId="551E8EF8" w14:textId="77777777" w:rsidR="00357AD8" w:rsidRPr="00201DD5" w:rsidRDefault="00261BB5">
      <w:pPr>
        <w:jc w:val="center"/>
        <w:rPr>
          <w:lang w:val="de-DE"/>
        </w:rPr>
      </w:pPr>
      <w:r w:rsidRPr="00201DD5">
        <w:rPr>
          <w:lang w:val="de-DE"/>
        </w:rPr>
        <w:t>Jedes Webinar findet zweimal statt</w:t>
      </w:r>
      <w:bookmarkStart w:id="13" w:name="_Hlk159257437"/>
      <w:r w:rsidRPr="00201DD5">
        <w:rPr>
          <w:lang w:val="de-DE"/>
        </w:rPr>
        <w:t xml:space="preserve"> (8.00 und </w:t>
      </w:r>
      <w:r w:rsidRPr="00201DD5">
        <w:rPr>
          <w:lang w:val="de-DE"/>
        </w:rPr>
        <w:t>15</w:t>
      </w:r>
      <w:r w:rsidRPr="00201DD5">
        <w:rPr>
          <w:lang w:val="de-DE"/>
        </w:rPr>
        <w:t xml:space="preserve">.00 Uhr Genfer Zeit </w:t>
      </w:r>
      <w:r w:rsidRPr="00201DD5">
        <w:rPr>
          <w:lang w:val="de-DE"/>
        </w:rPr>
        <w:t>- MEZ</w:t>
      </w:r>
      <w:r w:rsidRPr="00201DD5">
        <w:rPr>
          <w:lang w:val="de-DE"/>
        </w:rPr>
        <w:t>)</w:t>
      </w:r>
    </w:p>
    <w:bookmarkEnd w:id="13"/>
    <w:p w14:paraId="105FA88D" w14:textId="77777777" w:rsidR="00A65A3E" w:rsidRPr="00201DD5" w:rsidRDefault="00A65A3E" w:rsidP="00A65A3E">
      <w:pPr>
        <w:rPr>
          <w:lang w:val="de-DE"/>
        </w:rPr>
      </w:pPr>
    </w:p>
    <w:p w14:paraId="40D1D548" w14:textId="77777777" w:rsidR="00A65A3E" w:rsidRPr="00201DD5" w:rsidRDefault="00A65A3E" w:rsidP="00A65A3E">
      <w:pPr>
        <w:rPr>
          <w:lang w:val="de-DE"/>
        </w:rPr>
      </w:pPr>
    </w:p>
    <w:p w14:paraId="4CEFFD81" w14:textId="19AB2B53" w:rsidR="00357AD8" w:rsidRPr="00201DD5" w:rsidRDefault="00CF53DC" w:rsidP="00CF53DC">
      <w:pPr>
        <w:rPr>
          <w:lang w:val="de-DE"/>
        </w:rPr>
      </w:pPr>
      <w:bookmarkStart w:id="14" w:name="_Toc177745210"/>
      <w:bookmarkStart w:id="15" w:name="_Toc177746474"/>
      <w:r w:rsidRPr="00201DD5">
        <w:rPr>
          <w:lang w:val="de-DE"/>
        </w:rPr>
        <w:t xml:space="preserve">DIENSTAG, 12. MÄRZ 2024:  </w:t>
      </w:r>
      <w:r w:rsidRPr="00201DD5">
        <w:rPr>
          <w:b/>
          <w:lang w:val="de-DE"/>
        </w:rPr>
        <w:t>WEBINAR 1</w:t>
      </w:r>
      <w:r w:rsidRPr="00201DD5">
        <w:rPr>
          <w:lang w:val="de-DE"/>
        </w:rPr>
        <w:t>: BILDANALYSE BEI DER DUS-UNTERSUCHUNG</w:t>
      </w:r>
      <w:bookmarkEnd w:id="14"/>
      <w:bookmarkEnd w:id="15"/>
    </w:p>
    <w:p w14:paraId="2DDD093E" w14:textId="77777777" w:rsidR="00A65A3E" w:rsidRPr="00201DD5" w:rsidRDefault="00A65A3E" w:rsidP="00A65A3E">
      <w:pPr>
        <w:rPr>
          <w:lang w:val="de-DE"/>
        </w:rPr>
      </w:pPr>
    </w:p>
    <w:p w14:paraId="13B85F06" w14:textId="77777777" w:rsidR="00357AD8" w:rsidRPr="00CF53DC" w:rsidRDefault="00261BB5" w:rsidP="00CF53DC">
      <w:pPr>
        <w:rPr>
          <w:u w:val="single"/>
          <w:lang w:val="de-DE"/>
        </w:rPr>
      </w:pPr>
      <w:bookmarkStart w:id="16" w:name="_Toc177745211"/>
      <w:bookmarkStart w:id="17" w:name="_Toc177746475"/>
      <w:r w:rsidRPr="00CF53DC">
        <w:rPr>
          <w:u w:val="single"/>
          <w:lang w:val="de-DE"/>
        </w:rPr>
        <w:t>Teil I: Präsentationen</w:t>
      </w:r>
      <w:bookmarkEnd w:id="16"/>
      <w:bookmarkEnd w:id="17"/>
    </w:p>
    <w:p w14:paraId="2322384E" w14:textId="77777777" w:rsidR="00A65A3E" w:rsidRPr="00201DD5" w:rsidRDefault="00A65A3E" w:rsidP="00A65A3E">
      <w:pPr>
        <w:rPr>
          <w:lang w:val="de-DE"/>
        </w:rPr>
      </w:pPr>
    </w:p>
    <w:p w14:paraId="72D6DAFB" w14:textId="77777777" w:rsidR="00357AD8" w:rsidRPr="00201DD5" w:rsidRDefault="00261BB5">
      <w:pPr>
        <w:keepNext/>
        <w:spacing w:line="276" w:lineRule="auto"/>
        <w:rPr>
          <w:rFonts w:cs="Arial"/>
          <w:lang w:val="de-DE"/>
        </w:rPr>
      </w:pPr>
      <w:r w:rsidRPr="00201DD5">
        <w:rPr>
          <w:rFonts w:cs="Arial"/>
          <w:lang w:val="de-DE"/>
        </w:rPr>
        <w:t xml:space="preserve">(a) </w:t>
      </w:r>
      <w:r w:rsidRPr="00201DD5">
        <w:rPr>
          <w:rFonts w:cs="Arial"/>
          <w:lang w:val="de-DE"/>
        </w:rPr>
        <w:tab/>
        <w:t>Einführung: Dokument TGP/8</w:t>
      </w:r>
      <w:r w:rsidRPr="00201DD5">
        <w:rPr>
          <w:rFonts w:cs="Arial"/>
          <w:lang w:val="de-DE"/>
        </w:rPr>
        <w:t>, Abschnitt 11 "Prüfung von Merkmalen mittels Bildanalyse</w:t>
      </w:r>
      <w:r w:rsidRPr="00201DD5">
        <w:rPr>
          <w:rFonts w:cs="Arial"/>
          <w:lang w:val="de-DE"/>
        </w:rPr>
        <w:t xml:space="preserve">". </w:t>
      </w:r>
    </w:p>
    <w:p w14:paraId="379BB670" w14:textId="77777777" w:rsidR="00A65A3E" w:rsidRPr="00201DD5" w:rsidRDefault="00A65A3E" w:rsidP="00A65A3E">
      <w:pPr>
        <w:rPr>
          <w:lang w:val="de-DE"/>
        </w:rPr>
      </w:pPr>
    </w:p>
    <w:p w14:paraId="6BB2A5DA" w14:textId="77777777" w:rsidR="00357AD8" w:rsidRPr="00201DD5" w:rsidRDefault="00261BB5">
      <w:pPr>
        <w:keepNext/>
        <w:spacing w:line="276" w:lineRule="auto"/>
        <w:rPr>
          <w:rFonts w:cs="Arial"/>
          <w:lang w:val="de-DE"/>
        </w:rPr>
      </w:pPr>
      <w:r w:rsidRPr="00201DD5">
        <w:rPr>
          <w:rFonts w:cs="Arial"/>
          <w:lang w:val="de-DE"/>
        </w:rPr>
        <w:t>(b)</w:t>
      </w:r>
      <w:r w:rsidRPr="00201DD5">
        <w:rPr>
          <w:rFonts w:cs="Arial"/>
          <w:lang w:val="de-DE"/>
        </w:rPr>
        <w:tab/>
      </w:r>
      <w:r w:rsidRPr="00201DD5">
        <w:rPr>
          <w:rFonts w:cs="Arial"/>
          <w:lang w:val="de-DE"/>
        </w:rPr>
        <w:t xml:space="preserve">Beispiele für die Bildanalyse bei der </w:t>
      </w:r>
      <w:r w:rsidRPr="00201DD5">
        <w:rPr>
          <w:rFonts w:cs="Arial"/>
          <w:lang w:val="de-DE"/>
        </w:rPr>
        <w:t>DUS-Prüfung</w:t>
      </w:r>
      <w:r w:rsidRPr="00201DD5">
        <w:rPr>
          <w:rFonts w:cs="Arial"/>
          <w:lang w:val="de-DE"/>
        </w:rPr>
        <w:t xml:space="preserve">: </w:t>
      </w:r>
    </w:p>
    <w:p w14:paraId="3F917AC1" w14:textId="77777777" w:rsidR="00A65A3E" w:rsidRPr="00201DD5" w:rsidRDefault="00A65A3E" w:rsidP="00A65A3E">
      <w:pPr>
        <w:keepNext/>
        <w:spacing w:line="276" w:lineRule="auto"/>
        <w:rPr>
          <w:rFonts w:cs="Arial"/>
          <w:lang w:val="de-DE"/>
        </w:rPr>
      </w:pPr>
    </w:p>
    <w:p w14:paraId="4B1F20F1" w14:textId="77777777" w:rsidR="00357AD8" w:rsidRPr="00201DD5" w:rsidRDefault="00261BB5">
      <w:pPr>
        <w:keepNext/>
        <w:spacing w:line="276" w:lineRule="auto"/>
        <w:rPr>
          <w:rFonts w:cs="Arial"/>
          <w:lang w:val="de-DE"/>
        </w:rPr>
      </w:pPr>
      <w:r w:rsidRPr="00201DD5">
        <w:rPr>
          <w:rFonts w:cs="Arial"/>
          <w:lang w:val="de-DE"/>
        </w:rPr>
        <w:tab/>
      </w:r>
      <w:r w:rsidRPr="00201DD5">
        <w:rPr>
          <w:rFonts w:cs="Arial"/>
          <w:lang w:val="de-DE"/>
        </w:rPr>
        <w:t>(Webinar am Vormittag)</w:t>
      </w:r>
    </w:p>
    <w:p w14:paraId="043FADCC" w14:textId="77777777" w:rsidR="00A65A3E" w:rsidRPr="00201DD5" w:rsidRDefault="00A65A3E" w:rsidP="00A65A3E">
      <w:pPr>
        <w:keepNext/>
        <w:spacing w:line="276" w:lineRule="auto"/>
        <w:rPr>
          <w:rFonts w:cs="Arial"/>
          <w:lang w:val="de-DE"/>
        </w:rPr>
      </w:pPr>
      <w:r w:rsidRPr="00201DD5">
        <w:rPr>
          <w:rFonts w:cs="Arial"/>
          <w:lang w:val="de-DE"/>
        </w:rPr>
        <w:tab/>
      </w:r>
    </w:p>
    <w:p w14:paraId="19FB2256" w14:textId="77777777" w:rsidR="00357AD8" w:rsidRPr="00201DD5" w:rsidRDefault="00261BB5">
      <w:pPr>
        <w:pStyle w:val="ListParagraph"/>
        <w:numPr>
          <w:ilvl w:val="0"/>
          <w:numId w:val="4"/>
        </w:numPr>
        <w:tabs>
          <w:tab w:val="left" w:pos="3402"/>
        </w:tabs>
        <w:rPr>
          <w:lang w:val="de-DE"/>
        </w:rPr>
      </w:pPr>
      <w:r w:rsidRPr="00201DD5">
        <w:rPr>
          <w:lang w:val="de-DE"/>
        </w:rPr>
        <w:t>Herr Kun Yang (</w:t>
      </w:r>
      <w:r w:rsidR="00A65A3E" w:rsidRPr="00201DD5">
        <w:rPr>
          <w:lang w:val="de-DE"/>
        </w:rPr>
        <w:t>China</w:t>
      </w:r>
      <w:r w:rsidRPr="00201DD5">
        <w:rPr>
          <w:lang w:val="de-DE"/>
        </w:rPr>
        <w:t>)</w:t>
      </w:r>
    </w:p>
    <w:p w14:paraId="5260EBB2" w14:textId="77777777" w:rsidR="00357AD8" w:rsidRPr="00201DD5" w:rsidRDefault="00261BB5">
      <w:pPr>
        <w:pStyle w:val="ListParagraph"/>
        <w:numPr>
          <w:ilvl w:val="0"/>
          <w:numId w:val="4"/>
        </w:numPr>
        <w:tabs>
          <w:tab w:val="left" w:pos="3402"/>
        </w:tabs>
        <w:rPr>
          <w:lang w:val="de-DE"/>
        </w:rPr>
      </w:pPr>
      <w:r w:rsidRPr="00201DD5">
        <w:rPr>
          <w:lang w:val="de-DE"/>
        </w:rPr>
        <w:t>Herr Toshiya Kobayashi (</w:t>
      </w:r>
      <w:r w:rsidR="00A65A3E" w:rsidRPr="00201DD5">
        <w:rPr>
          <w:lang w:val="de-DE"/>
        </w:rPr>
        <w:t>Japan</w:t>
      </w:r>
      <w:r w:rsidRPr="00201DD5">
        <w:rPr>
          <w:lang w:val="de-DE"/>
        </w:rPr>
        <w:t>)</w:t>
      </w:r>
    </w:p>
    <w:p w14:paraId="6B3EFD2E" w14:textId="77777777" w:rsidR="00357AD8" w:rsidRPr="00201DD5" w:rsidRDefault="00261BB5">
      <w:pPr>
        <w:pStyle w:val="ListParagraph"/>
        <w:numPr>
          <w:ilvl w:val="0"/>
          <w:numId w:val="4"/>
        </w:numPr>
        <w:tabs>
          <w:tab w:val="left" w:pos="3402"/>
        </w:tabs>
        <w:rPr>
          <w:lang w:val="de-DE"/>
        </w:rPr>
      </w:pPr>
      <w:r w:rsidRPr="00201DD5">
        <w:rPr>
          <w:lang w:val="de-DE"/>
        </w:rPr>
        <w:t>Herr Lubomir Basta (</w:t>
      </w:r>
      <w:r w:rsidR="00A65A3E" w:rsidRPr="00201DD5">
        <w:rPr>
          <w:lang w:val="de-DE"/>
        </w:rPr>
        <w:t>Slowakei</w:t>
      </w:r>
      <w:r w:rsidRPr="00201DD5">
        <w:rPr>
          <w:lang w:val="de-DE"/>
        </w:rPr>
        <w:t>)</w:t>
      </w:r>
    </w:p>
    <w:p w14:paraId="6A83AEAA" w14:textId="77777777" w:rsidR="00A65A3E" w:rsidRPr="00201DD5" w:rsidRDefault="00A65A3E" w:rsidP="00A65A3E">
      <w:pPr>
        <w:keepNext/>
        <w:spacing w:line="276" w:lineRule="auto"/>
        <w:rPr>
          <w:rFonts w:cs="Arial"/>
          <w:lang w:val="de-DE"/>
        </w:rPr>
      </w:pPr>
    </w:p>
    <w:p w14:paraId="58D0B1C2" w14:textId="77777777" w:rsidR="00357AD8" w:rsidRPr="00201DD5" w:rsidRDefault="00261BB5">
      <w:pPr>
        <w:keepNext/>
        <w:spacing w:line="276" w:lineRule="auto"/>
        <w:rPr>
          <w:rFonts w:cs="Arial"/>
          <w:lang w:val="de-DE"/>
        </w:rPr>
      </w:pPr>
      <w:r w:rsidRPr="00201DD5">
        <w:rPr>
          <w:rFonts w:cs="Arial"/>
          <w:lang w:val="de-DE"/>
        </w:rPr>
        <w:tab/>
        <w:t>(Webinar am Nachmittag)</w:t>
      </w:r>
    </w:p>
    <w:p w14:paraId="59403EEF" w14:textId="77777777" w:rsidR="00A65A3E" w:rsidRPr="00201DD5" w:rsidRDefault="00A65A3E" w:rsidP="00A65A3E">
      <w:pPr>
        <w:keepNext/>
        <w:spacing w:line="276" w:lineRule="auto"/>
        <w:rPr>
          <w:rFonts w:cs="Arial"/>
          <w:lang w:val="de-DE"/>
        </w:rPr>
      </w:pPr>
    </w:p>
    <w:p w14:paraId="10BB4067" w14:textId="77777777" w:rsidR="00357AD8" w:rsidRPr="00201DD5" w:rsidRDefault="00261BB5">
      <w:pPr>
        <w:pStyle w:val="ListParagraph"/>
        <w:numPr>
          <w:ilvl w:val="0"/>
          <w:numId w:val="4"/>
        </w:numPr>
        <w:tabs>
          <w:tab w:val="left" w:pos="3544"/>
        </w:tabs>
        <w:rPr>
          <w:lang w:val="de-DE"/>
        </w:rPr>
      </w:pPr>
      <w:r w:rsidRPr="00201DD5">
        <w:rPr>
          <w:lang w:val="de-DE"/>
        </w:rPr>
        <w:t>Frau Clarisse Leclair (</w:t>
      </w:r>
      <w:r w:rsidR="00A65A3E" w:rsidRPr="00201DD5">
        <w:rPr>
          <w:lang w:val="de-DE"/>
        </w:rPr>
        <w:t>Frankreich</w:t>
      </w:r>
      <w:r w:rsidRPr="00201DD5">
        <w:rPr>
          <w:lang w:val="de-DE"/>
        </w:rPr>
        <w:t>)</w:t>
      </w:r>
    </w:p>
    <w:p w14:paraId="7AA26045" w14:textId="77777777" w:rsidR="00357AD8" w:rsidRPr="00201DD5" w:rsidRDefault="00261BB5">
      <w:pPr>
        <w:pStyle w:val="ListParagraph"/>
        <w:numPr>
          <w:ilvl w:val="0"/>
          <w:numId w:val="4"/>
        </w:numPr>
        <w:tabs>
          <w:tab w:val="left" w:pos="3544"/>
        </w:tabs>
        <w:rPr>
          <w:lang w:val="de-DE"/>
        </w:rPr>
      </w:pPr>
      <w:r w:rsidRPr="00201DD5">
        <w:rPr>
          <w:lang w:val="de-DE"/>
        </w:rPr>
        <w:t>Frau Veronika Bojdova (</w:t>
      </w:r>
      <w:r w:rsidR="00A65A3E" w:rsidRPr="00201DD5">
        <w:rPr>
          <w:lang w:val="de-DE"/>
        </w:rPr>
        <w:t>Slowakei</w:t>
      </w:r>
      <w:r w:rsidRPr="00201DD5">
        <w:rPr>
          <w:lang w:val="de-DE"/>
        </w:rPr>
        <w:t>)</w:t>
      </w:r>
    </w:p>
    <w:p w14:paraId="42542164" w14:textId="77777777" w:rsidR="00357AD8" w:rsidRPr="00201DD5" w:rsidRDefault="00261BB5">
      <w:pPr>
        <w:pStyle w:val="ListParagraph"/>
        <w:numPr>
          <w:ilvl w:val="0"/>
          <w:numId w:val="4"/>
        </w:numPr>
        <w:tabs>
          <w:tab w:val="left" w:pos="3544"/>
        </w:tabs>
        <w:rPr>
          <w:lang w:val="de-DE"/>
        </w:rPr>
      </w:pPr>
      <w:r w:rsidRPr="00201DD5">
        <w:rPr>
          <w:rFonts w:cs="Arial"/>
          <w:lang w:val="de-DE"/>
        </w:rPr>
        <w:t>Herr Alex Talibudeen (</w:t>
      </w:r>
      <w:r w:rsidR="00A65A3E" w:rsidRPr="00201DD5">
        <w:rPr>
          <w:rFonts w:cs="Arial"/>
          <w:lang w:val="de-DE"/>
        </w:rPr>
        <w:t>Vereinigtes Königreich</w:t>
      </w:r>
      <w:r w:rsidRPr="00201DD5">
        <w:rPr>
          <w:rFonts w:cs="Arial"/>
          <w:lang w:val="de-DE"/>
        </w:rPr>
        <w:t xml:space="preserve">) </w:t>
      </w:r>
    </w:p>
    <w:p w14:paraId="3091C994" w14:textId="77777777" w:rsidR="00A65A3E" w:rsidRPr="00201DD5" w:rsidRDefault="00A65A3E" w:rsidP="00A65A3E">
      <w:pPr>
        <w:rPr>
          <w:lang w:val="de-DE"/>
        </w:rPr>
      </w:pPr>
    </w:p>
    <w:p w14:paraId="63EEFAD8" w14:textId="77777777" w:rsidR="00357AD8" w:rsidRPr="00CF53DC" w:rsidRDefault="00261BB5" w:rsidP="00CF53DC">
      <w:pPr>
        <w:rPr>
          <w:u w:val="single"/>
          <w:lang w:val="de-DE"/>
        </w:rPr>
      </w:pPr>
      <w:bookmarkStart w:id="18" w:name="_Toc177745212"/>
      <w:bookmarkStart w:id="19" w:name="_Toc177746476"/>
      <w:r w:rsidRPr="00CF53DC">
        <w:rPr>
          <w:u w:val="single"/>
          <w:lang w:val="de-DE"/>
        </w:rPr>
        <w:t>Teil II: Sitzung zu Fragen und Antworten</w:t>
      </w:r>
      <w:bookmarkEnd w:id="18"/>
      <w:bookmarkEnd w:id="19"/>
    </w:p>
    <w:p w14:paraId="621A26A1" w14:textId="77777777" w:rsidR="00A65A3E" w:rsidRPr="00201DD5" w:rsidRDefault="00A65A3E" w:rsidP="00A65A3E">
      <w:pPr>
        <w:rPr>
          <w:lang w:val="de-DE"/>
        </w:rPr>
      </w:pPr>
    </w:p>
    <w:p w14:paraId="2048D97D" w14:textId="77777777" w:rsidR="00A65A3E" w:rsidRPr="00201DD5" w:rsidRDefault="00A65A3E" w:rsidP="00A65A3E">
      <w:pPr>
        <w:rPr>
          <w:lang w:val="de-DE"/>
        </w:rPr>
      </w:pPr>
    </w:p>
    <w:p w14:paraId="25CC5293" w14:textId="77777777" w:rsidR="00A65A3E" w:rsidRPr="00201DD5" w:rsidRDefault="00A65A3E" w:rsidP="00A65A3E">
      <w:pPr>
        <w:rPr>
          <w:lang w:val="de-DE"/>
        </w:rPr>
      </w:pPr>
    </w:p>
    <w:p w14:paraId="2A8893CA" w14:textId="77777777" w:rsidR="00A65A3E" w:rsidRPr="00201DD5" w:rsidRDefault="00A65A3E" w:rsidP="00A65A3E">
      <w:pPr>
        <w:rPr>
          <w:lang w:val="de-DE"/>
        </w:rPr>
      </w:pPr>
    </w:p>
    <w:p w14:paraId="549A83AC" w14:textId="7BCC42A3" w:rsidR="00357AD8" w:rsidRPr="00201DD5" w:rsidRDefault="00CF53DC" w:rsidP="00CF53DC">
      <w:pPr>
        <w:rPr>
          <w:lang w:val="de-DE"/>
        </w:rPr>
      </w:pPr>
      <w:bookmarkStart w:id="20" w:name="_Toc177745213"/>
      <w:bookmarkStart w:id="21" w:name="_Toc177746477"/>
      <w:r w:rsidRPr="00201DD5">
        <w:rPr>
          <w:lang w:val="de-DE"/>
        </w:rPr>
        <w:t xml:space="preserve">MITTWOCH, 13. MÄRZ, 2024:  </w:t>
      </w:r>
      <w:r w:rsidRPr="00201DD5">
        <w:rPr>
          <w:b/>
          <w:lang w:val="de-DE"/>
        </w:rPr>
        <w:t>WEBINAR 2</w:t>
      </w:r>
      <w:r w:rsidRPr="00201DD5">
        <w:rPr>
          <w:lang w:val="de-DE"/>
        </w:rPr>
        <w:t xml:space="preserve">: ENTWICKLUNG VON TESTRICHTLINIEN DER EINZELNEN BEHÖRDEN IN </w:t>
      </w:r>
      <w:r w:rsidRPr="00201DD5">
        <w:rPr>
          <w:u w:val="single"/>
          <w:lang w:val="de-DE"/>
        </w:rPr>
        <w:t xml:space="preserve">ERMANGELUNG </w:t>
      </w:r>
      <w:r w:rsidRPr="00201DD5">
        <w:rPr>
          <w:lang w:val="de-DE"/>
        </w:rPr>
        <w:t xml:space="preserve">VON UPOV TEST GUIDELINES </w:t>
      </w:r>
      <w:bookmarkEnd w:id="20"/>
      <w:bookmarkEnd w:id="21"/>
    </w:p>
    <w:p w14:paraId="46BA4EC7" w14:textId="77777777" w:rsidR="00A65A3E" w:rsidRPr="00201DD5" w:rsidRDefault="00A65A3E" w:rsidP="00A65A3E">
      <w:pPr>
        <w:spacing w:line="276" w:lineRule="auto"/>
        <w:ind w:left="567"/>
        <w:rPr>
          <w:rFonts w:cs="Arial"/>
          <w:lang w:val="de-DE"/>
        </w:rPr>
      </w:pPr>
    </w:p>
    <w:p w14:paraId="746CF458" w14:textId="77777777" w:rsidR="00357AD8" w:rsidRPr="00CF53DC" w:rsidRDefault="00261BB5" w:rsidP="00CF53DC">
      <w:pPr>
        <w:rPr>
          <w:u w:val="single"/>
          <w:lang w:val="de-DE"/>
        </w:rPr>
      </w:pPr>
      <w:bookmarkStart w:id="22" w:name="_Toc177745214"/>
      <w:bookmarkStart w:id="23" w:name="_Toc177746478"/>
      <w:r w:rsidRPr="00CF53DC">
        <w:rPr>
          <w:u w:val="single"/>
          <w:lang w:val="de-DE"/>
        </w:rPr>
        <w:t>Teil I: Präsentationen:</w:t>
      </w:r>
      <w:bookmarkEnd w:id="22"/>
      <w:bookmarkEnd w:id="23"/>
      <w:r w:rsidRPr="00CF53DC">
        <w:rPr>
          <w:u w:val="single"/>
          <w:lang w:val="de-DE"/>
        </w:rPr>
        <w:t xml:space="preserve">  </w:t>
      </w:r>
    </w:p>
    <w:p w14:paraId="12E6BBD3" w14:textId="77777777" w:rsidR="00A65A3E" w:rsidRPr="00201DD5" w:rsidRDefault="00A65A3E" w:rsidP="00A65A3E">
      <w:pPr>
        <w:rPr>
          <w:lang w:val="de-DE"/>
        </w:rPr>
      </w:pPr>
    </w:p>
    <w:p w14:paraId="38C037D6" w14:textId="77777777" w:rsidR="00357AD8" w:rsidRPr="00201DD5" w:rsidRDefault="00261BB5">
      <w:pPr>
        <w:pStyle w:val="ListParagraph"/>
        <w:numPr>
          <w:ilvl w:val="0"/>
          <w:numId w:val="3"/>
        </w:numPr>
        <w:rPr>
          <w:lang w:val="de-DE"/>
        </w:rPr>
      </w:pPr>
      <w:r w:rsidRPr="00201DD5">
        <w:rPr>
          <w:lang w:val="de-DE"/>
        </w:rPr>
        <w:t xml:space="preserve">Einführung: Dokument </w:t>
      </w:r>
      <w:r w:rsidRPr="00201DD5">
        <w:rPr>
          <w:lang w:val="de-DE"/>
        </w:rPr>
        <w:t xml:space="preserve">TG/1 </w:t>
      </w:r>
      <w:r w:rsidRPr="00201DD5">
        <w:rPr>
          <w:lang w:val="de-DE"/>
        </w:rPr>
        <w:t>"</w:t>
      </w:r>
      <w:r w:rsidRPr="00201DD5">
        <w:rPr>
          <w:lang w:val="de-DE"/>
        </w:rPr>
        <w:t>Allgemeine Einführung zur Prüfung der Unterscheidbarkeit, der Homogenität und der Beständigkeit (DUS) und zur Erarbeitung harmonisierter Beschreibungen von neuen Pflanzensorten</w:t>
      </w:r>
      <w:r w:rsidRPr="00201DD5">
        <w:rPr>
          <w:lang w:val="de-DE"/>
        </w:rPr>
        <w:t xml:space="preserve">", </w:t>
      </w:r>
      <w:r w:rsidRPr="00201DD5">
        <w:rPr>
          <w:lang w:val="de-DE"/>
        </w:rPr>
        <w:t>Kapitel 9 "Durchführung der DUS-Prüfung bei Fehlen von Prüfungsrichtlinien".</w:t>
      </w:r>
    </w:p>
    <w:p w14:paraId="412AF0B2" w14:textId="77777777" w:rsidR="00A65A3E" w:rsidRPr="00201DD5" w:rsidRDefault="00A65A3E" w:rsidP="00A65A3E">
      <w:pPr>
        <w:pStyle w:val="ListParagraph"/>
        <w:rPr>
          <w:lang w:val="de-DE"/>
        </w:rPr>
      </w:pPr>
    </w:p>
    <w:p w14:paraId="2760C258" w14:textId="77777777" w:rsidR="00357AD8" w:rsidRPr="00201DD5" w:rsidRDefault="00261BB5">
      <w:pPr>
        <w:pStyle w:val="ListParagraph"/>
        <w:numPr>
          <w:ilvl w:val="0"/>
          <w:numId w:val="3"/>
        </w:numPr>
        <w:rPr>
          <w:lang w:val="de-DE"/>
        </w:rPr>
      </w:pPr>
      <w:r w:rsidRPr="00201DD5">
        <w:rPr>
          <w:lang w:val="de-DE"/>
        </w:rPr>
        <w:t>Erfahrungen mit der DUS-Prüfung bei Fehlen von UPOV-Prüfungsrichtlinien</w:t>
      </w:r>
      <w:r w:rsidRPr="00201DD5">
        <w:rPr>
          <w:lang w:val="de-DE"/>
        </w:rPr>
        <w:t>:</w:t>
      </w:r>
    </w:p>
    <w:p w14:paraId="460C701A" w14:textId="77777777" w:rsidR="00A65A3E" w:rsidRPr="00201DD5" w:rsidRDefault="00A65A3E" w:rsidP="00A65A3E">
      <w:pPr>
        <w:pStyle w:val="ListParagraph"/>
        <w:ind w:left="1080"/>
        <w:rPr>
          <w:lang w:val="de-DE"/>
        </w:rPr>
      </w:pPr>
    </w:p>
    <w:p w14:paraId="66356FE2" w14:textId="77777777" w:rsidR="00357AD8" w:rsidRPr="00201DD5" w:rsidRDefault="00261BB5">
      <w:pPr>
        <w:ind w:firstLine="567"/>
        <w:rPr>
          <w:lang w:val="de-DE"/>
        </w:rPr>
      </w:pPr>
      <w:r w:rsidRPr="00201DD5">
        <w:rPr>
          <w:lang w:val="de-DE"/>
        </w:rPr>
        <w:t>(Webinar am Vormittag)</w:t>
      </w:r>
    </w:p>
    <w:p w14:paraId="2B121429" w14:textId="77777777" w:rsidR="00A65A3E" w:rsidRPr="00201DD5" w:rsidRDefault="00A65A3E" w:rsidP="00A65A3E">
      <w:pPr>
        <w:pStyle w:val="ListParagraph"/>
        <w:ind w:left="1080"/>
        <w:rPr>
          <w:lang w:val="de-DE"/>
        </w:rPr>
      </w:pPr>
    </w:p>
    <w:p w14:paraId="6F9C2150" w14:textId="77777777" w:rsidR="00357AD8" w:rsidRPr="00201DD5" w:rsidRDefault="00261BB5">
      <w:pPr>
        <w:pStyle w:val="ListParagraph"/>
        <w:numPr>
          <w:ilvl w:val="0"/>
          <w:numId w:val="4"/>
        </w:numPr>
        <w:tabs>
          <w:tab w:val="left" w:pos="3544"/>
        </w:tabs>
        <w:rPr>
          <w:lang w:val="de-DE"/>
        </w:rPr>
      </w:pPr>
      <w:r w:rsidRPr="00201DD5">
        <w:rPr>
          <w:lang w:val="de-DE"/>
        </w:rPr>
        <w:t>Frau Beate Rücker (</w:t>
      </w:r>
      <w:r w:rsidR="00A65A3E" w:rsidRPr="00201DD5">
        <w:rPr>
          <w:lang w:val="de-DE"/>
        </w:rPr>
        <w:t>Deutschland</w:t>
      </w:r>
      <w:r w:rsidRPr="00201DD5">
        <w:rPr>
          <w:lang w:val="de-DE"/>
        </w:rPr>
        <w:t>)</w:t>
      </w:r>
    </w:p>
    <w:p w14:paraId="53B6F1A6" w14:textId="77777777" w:rsidR="00357AD8" w:rsidRPr="00201DD5" w:rsidRDefault="00261BB5">
      <w:pPr>
        <w:pStyle w:val="ListParagraph"/>
        <w:numPr>
          <w:ilvl w:val="0"/>
          <w:numId w:val="4"/>
        </w:numPr>
        <w:tabs>
          <w:tab w:val="left" w:pos="3544"/>
        </w:tabs>
        <w:rPr>
          <w:lang w:val="de-DE"/>
        </w:rPr>
      </w:pPr>
      <w:r w:rsidRPr="00201DD5">
        <w:rPr>
          <w:lang w:val="de-DE"/>
        </w:rPr>
        <w:t>Herr Yoshiyuki Ohno (</w:t>
      </w:r>
      <w:r w:rsidR="00A65A3E" w:rsidRPr="00201DD5">
        <w:rPr>
          <w:lang w:val="de-DE"/>
        </w:rPr>
        <w:t>Japan</w:t>
      </w:r>
      <w:r w:rsidRPr="00201DD5">
        <w:rPr>
          <w:lang w:val="de-DE"/>
        </w:rPr>
        <w:t>)</w:t>
      </w:r>
    </w:p>
    <w:p w14:paraId="2C614340" w14:textId="77777777" w:rsidR="00A65A3E" w:rsidRPr="00201DD5" w:rsidRDefault="00A65A3E" w:rsidP="00A65A3E">
      <w:pPr>
        <w:spacing w:line="276" w:lineRule="auto"/>
        <w:ind w:left="567"/>
        <w:rPr>
          <w:rFonts w:cs="Arial"/>
          <w:lang w:val="de-DE"/>
        </w:rPr>
      </w:pPr>
    </w:p>
    <w:p w14:paraId="2A5DAED7" w14:textId="77777777" w:rsidR="00357AD8" w:rsidRPr="00201DD5" w:rsidRDefault="00261BB5">
      <w:pPr>
        <w:spacing w:line="276" w:lineRule="auto"/>
        <w:ind w:left="720"/>
        <w:rPr>
          <w:rFonts w:cs="Arial"/>
          <w:lang w:val="de-DE"/>
        </w:rPr>
      </w:pPr>
      <w:r w:rsidRPr="00201DD5">
        <w:rPr>
          <w:rFonts w:cs="Arial"/>
          <w:lang w:val="de-DE"/>
        </w:rPr>
        <w:t>(Webinar am Nachmittag)</w:t>
      </w:r>
    </w:p>
    <w:p w14:paraId="6709379C" w14:textId="77777777" w:rsidR="00A65A3E" w:rsidRPr="00201DD5" w:rsidRDefault="00A65A3E" w:rsidP="00A65A3E">
      <w:pPr>
        <w:spacing w:line="276" w:lineRule="auto"/>
        <w:ind w:left="720"/>
        <w:rPr>
          <w:rFonts w:cs="Arial"/>
          <w:lang w:val="de-DE"/>
        </w:rPr>
      </w:pPr>
    </w:p>
    <w:p w14:paraId="67A73CC7" w14:textId="77777777" w:rsidR="00357AD8" w:rsidRPr="00201DD5" w:rsidRDefault="00261BB5">
      <w:pPr>
        <w:pStyle w:val="ListParagraph"/>
        <w:numPr>
          <w:ilvl w:val="0"/>
          <w:numId w:val="4"/>
        </w:numPr>
        <w:tabs>
          <w:tab w:val="left" w:pos="3544"/>
        </w:tabs>
        <w:spacing w:line="276" w:lineRule="auto"/>
        <w:rPr>
          <w:rFonts w:cs="Arial"/>
          <w:lang w:val="de-DE"/>
        </w:rPr>
      </w:pPr>
      <w:r w:rsidRPr="00201DD5">
        <w:rPr>
          <w:rFonts w:cs="Arial"/>
          <w:lang w:val="de-DE"/>
        </w:rPr>
        <w:t>Frau Lilia Losada (</w:t>
      </w:r>
      <w:r w:rsidR="00A65A3E" w:rsidRPr="00201DD5">
        <w:rPr>
          <w:rFonts w:cs="Arial"/>
          <w:lang w:val="de-DE"/>
        </w:rPr>
        <w:t>Argentinien</w:t>
      </w:r>
      <w:r w:rsidRPr="00201DD5">
        <w:rPr>
          <w:rFonts w:cs="Arial"/>
          <w:lang w:val="de-DE"/>
        </w:rPr>
        <w:t>)</w:t>
      </w:r>
    </w:p>
    <w:p w14:paraId="15D387B8" w14:textId="77777777" w:rsidR="00357AD8" w:rsidRPr="00201DD5" w:rsidRDefault="00261BB5">
      <w:pPr>
        <w:pStyle w:val="ListParagraph"/>
        <w:numPr>
          <w:ilvl w:val="0"/>
          <w:numId w:val="4"/>
        </w:numPr>
        <w:tabs>
          <w:tab w:val="left" w:pos="3544"/>
        </w:tabs>
        <w:spacing w:line="276" w:lineRule="auto"/>
        <w:rPr>
          <w:rFonts w:cs="Arial"/>
          <w:lang w:val="de-DE"/>
        </w:rPr>
      </w:pPr>
      <w:r w:rsidRPr="00201DD5">
        <w:rPr>
          <w:rFonts w:cs="Arial"/>
          <w:lang w:val="de-DE"/>
        </w:rPr>
        <w:t>Herr Adriaan de Villiers (</w:t>
      </w:r>
      <w:r w:rsidR="00A65A3E" w:rsidRPr="00201DD5">
        <w:rPr>
          <w:rFonts w:cs="Arial"/>
          <w:lang w:val="de-DE"/>
        </w:rPr>
        <w:t>Südafrika</w:t>
      </w:r>
      <w:r w:rsidRPr="00201DD5">
        <w:rPr>
          <w:rFonts w:cs="Arial"/>
          <w:lang w:val="de-DE"/>
        </w:rPr>
        <w:t>)</w:t>
      </w:r>
    </w:p>
    <w:p w14:paraId="6F0A671F" w14:textId="77777777" w:rsidR="00357AD8" w:rsidRPr="00201DD5" w:rsidRDefault="00261BB5">
      <w:pPr>
        <w:pStyle w:val="ListParagraph"/>
        <w:numPr>
          <w:ilvl w:val="0"/>
          <w:numId w:val="4"/>
        </w:numPr>
        <w:tabs>
          <w:tab w:val="left" w:pos="3544"/>
        </w:tabs>
        <w:rPr>
          <w:lang w:val="de-DE"/>
        </w:rPr>
      </w:pPr>
      <w:r w:rsidRPr="00201DD5">
        <w:rPr>
          <w:rFonts w:cs="Arial"/>
          <w:lang w:val="de-DE"/>
        </w:rPr>
        <w:t>Frau Hilary Papworth (</w:t>
      </w:r>
      <w:r w:rsidR="00A65A3E" w:rsidRPr="00201DD5">
        <w:rPr>
          <w:rFonts w:cs="Arial"/>
          <w:lang w:val="de-DE"/>
        </w:rPr>
        <w:t>Vereinigtes Königreich</w:t>
      </w:r>
      <w:r w:rsidRPr="00201DD5">
        <w:rPr>
          <w:rFonts w:cs="Arial"/>
          <w:lang w:val="de-DE"/>
        </w:rPr>
        <w:t>)</w:t>
      </w:r>
    </w:p>
    <w:p w14:paraId="7D2302D3" w14:textId="77777777" w:rsidR="00A65A3E" w:rsidRPr="00201DD5" w:rsidRDefault="00A65A3E" w:rsidP="00A65A3E">
      <w:pPr>
        <w:rPr>
          <w:lang w:val="de-DE"/>
        </w:rPr>
      </w:pPr>
    </w:p>
    <w:p w14:paraId="43304E84" w14:textId="77777777" w:rsidR="00357AD8" w:rsidRPr="00CF53DC" w:rsidRDefault="00261BB5" w:rsidP="00CF53DC">
      <w:pPr>
        <w:rPr>
          <w:u w:val="single"/>
          <w:lang w:val="de-DE"/>
        </w:rPr>
      </w:pPr>
      <w:bookmarkStart w:id="24" w:name="_Toc177745215"/>
      <w:bookmarkStart w:id="25" w:name="_Toc177746479"/>
      <w:r w:rsidRPr="00CF53DC">
        <w:rPr>
          <w:u w:val="single"/>
          <w:lang w:val="de-DE"/>
        </w:rPr>
        <w:t xml:space="preserve">Teil II: </w:t>
      </w:r>
      <w:r w:rsidRPr="00CF53DC">
        <w:rPr>
          <w:u w:val="single"/>
          <w:lang w:val="de-DE"/>
        </w:rPr>
        <w:t xml:space="preserve">Sitzung zu Fragen und Antworten </w:t>
      </w:r>
      <w:bookmarkEnd w:id="24"/>
      <w:bookmarkEnd w:id="25"/>
    </w:p>
    <w:p w14:paraId="2F40ED27" w14:textId="77777777" w:rsidR="00A65A3E" w:rsidRPr="00201DD5" w:rsidRDefault="00A65A3E" w:rsidP="00A65A3E">
      <w:pPr>
        <w:rPr>
          <w:lang w:val="de-DE"/>
        </w:rPr>
      </w:pPr>
    </w:p>
    <w:p w14:paraId="68D6CAC8" w14:textId="77777777" w:rsidR="00A65A3E" w:rsidRPr="00201DD5" w:rsidRDefault="00A65A3E" w:rsidP="00A65A3E">
      <w:pPr>
        <w:rPr>
          <w:lang w:val="de-DE"/>
        </w:rPr>
      </w:pPr>
    </w:p>
    <w:p w14:paraId="132E3DCA" w14:textId="77777777" w:rsidR="00A65A3E" w:rsidRPr="00201DD5" w:rsidRDefault="00A65A3E" w:rsidP="00A65A3E">
      <w:pPr>
        <w:rPr>
          <w:lang w:val="de-DE"/>
        </w:rPr>
      </w:pPr>
    </w:p>
    <w:p w14:paraId="70052DC5" w14:textId="0781DE3F" w:rsidR="00357AD8" w:rsidRPr="00201DD5" w:rsidRDefault="00261BB5">
      <w:pPr>
        <w:jc w:val="right"/>
        <w:rPr>
          <w:lang w:val="de-DE"/>
        </w:rPr>
      </w:pPr>
      <w:r w:rsidRPr="00201DD5">
        <w:rPr>
          <w:snapToGrid w:val="0"/>
          <w:lang w:val="de-DE"/>
        </w:rPr>
        <w:t>[Ende de</w:t>
      </w:r>
      <w:r w:rsidR="00CF53DC">
        <w:rPr>
          <w:snapToGrid w:val="0"/>
          <w:lang w:val="de-DE"/>
        </w:rPr>
        <w:t>r</w:t>
      </w:r>
      <w:r w:rsidRPr="00201DD5">
        <w:rPr>
          <w:snapToGrid w:val="0"/>
          <w:lang w:val="de-DE"/>
        </w:rPr>
        <w:t xml:space="preserve"> </w:t>
      </w:r>
      <w:r w:rsidRPr="00201DD5">
        <w:rPr>
          <w:snapToGrid w:val="0"/>
          <w:lang w:val="de-DE"/>
        </w:rPr>
        <w:t>An</w:t>
      </w:r>
      <w:r w:rsidR="00CF53DC">
        <w:rPr>
          <w:snapToGrid w:val="0"/>
          <w:lang w:val="de-DE"/>
        </w:rPr>
        <w:t>l</w:t>
      </w:r>
      <w:r w:rsidRPr="00201DD5">
        <w:rPr>
          <w:snapToGrid w:val="0"/>
          <w:lang w:val="de-DE"/>
        </w:rPr>
        <w:t>a</w:t>
      </w:r>
      <w:r w:rsidRPr="00201DD5">
        <w:rPr>
          <w:snapToGrid w:val="0"/>
          <w:lang w:val="de-DE"/>
        </w:rPr>
        <w:t>g</w:t>
      </w:r>
      <w:r w:rsidR="00CF53DC">
        <w:rPr>
          <w:snapToGrid w:val="0"/>
          <w:lang w:val="de-DE"/>
        </w:rPr>
        <w:t>e</w:t>
      </w:r>
      <w:r w:rsidRPr="00201DD5">
        <w:rPr>
          <w:snapToGrid w:val="0"/>
          <w:lang w:val="de-DE"/>
        </w:rPr>
        <w:t xml:space="preserve"> und des </w:t>
      </w:r>
      <w:r w:rsidRPr="00201DD5">
        <w:rPr>
          <w:snapToGrid w:val="0"/>
          <w:lang w:val="de-DE"/>
        </w:rPr>
        <w:t>Dokuments]</w:t>
      </w:r>
    </w:p>
    <w:p w14:paraId="11B9D209" w14:textId="77777777" w:rsidR="00050E16" w:rsidRPr="00201DD5" w:rsidRDefault="00050E16" w:rsidP="009B440E">
      <w:pPr>
        <w:jc w:val="left"/>
        <w:rPr>
          <w:lang w:val="de-DE"/>
        </w:rPr>
      </w:pPr>
    </w:p>
    <w:sectPr w:rsidR="00050E16" w:rsidRPr="00201DD5" w:rsidSect="0004198B">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BDFE1" w14:textId="77777777" w:rsidR="002231A8" w:rsidRDefault="002231A8" w:rsidP="006655D3">
      <w:r>
        <w:separator/>
      </w:r>
    </w:p>
    <w:p w14:paraId="1228AE35" w14:textId="77777777" w:rsidR="002231A8" w:rsidRDefault="002231A8" w:rsidP="006655D3"/>
    <w:p w14:paraId="3DAFD735" w14:textId="77777777" w:rsidR="002231A8" w:rsidRDefault="002231A8" w:rsidP="006655D3"/>
  </w:endnote>
  <w:endnote w:type="continuationSeparator" w:id="0">
    <w:p w14:paraId="32FAE7D7" w14:textId="77777777" w:rsidR="002231A8" w:rsidRDefault="002231A8" w:rsidP="006655D3">
      <w:r>
        <w:separator/>
      </w:r>
    </w:p>
    <w:p w14:paraId="5E9CDFB9" w14:textId="77777777" w:rsidR="00357AD8" w:rsidRDefault="00261BB5">
      <w:pPr>
        <w:pStyle w:val="Footer"/>
        <w:spacing w:after="60"/>
        <w:rPr>
          <w:sz w:val="18"/>
          <w:lang w:val="fr-FR"/>
        </w:rPr>
      </w:pPr>
      <w:r w:rsidRPr="00294751">
        <w:rPr>
          <w:sz w:val="18"/>
          <w:lang w:val="fr-FR"/>
        </w:rPr>
        <w:t>(Suite de la note de la page précédente)</w:t>
      </w:r>
    </w:p>
    <w:p w14:paraId="433F9406" w14:textId="77777777" w:rsidR="002231A8" w:rsidRPr="00294751" w:rsidRDefault="002231A8" w:rsidP="006655D3">
      <w:pPr>
        <w:rPr>
          <w:lang w:val="fr-FR"/>
        </w:rPr>
      </w:pPr>
    </w:p>
    <w:p w14:paraId="791E7F85" w14:textId="77777777" w:rsidR="002231A8" w:rsidRPr="00294751" w:rsidRDefault="002231A8" w:rsidP="006655D3">
      <w:pPr>
        <w:rPr>
          <w:lang w:val="fr-FR"/>
        </w:rPr>
      </w:pPr>
    </w:p>
  </w:endnote>
  <w:endnote w:type="continuationNotice" w:id="1">
    <w:p w14:paraId="367C1483" w14:textId="77777777" w:rsidR="00357AD8" w:rsidRDefault="00261BB5">
      <w:pPr>
        <w:rPr>
          <w:lang w:val="fr-FR"/>
        </w:rPr>
      </w:pPr>
      <w:r w:rsidRPr="00294751">
        <w:rPr>
          <w:lang w:val="fr-FR"/>
        </w:rPr>
        <w:t>(Suite de la note page suivante)</w:t>
      </w:r>
    </w:p>
    <w:p w14:paraId="512BAB46" w14:textId="77777777" w:rsidR="002231A8" w:rsidRPr="00294751" w:rsidRDefault="002231A8" w:rsidP="006655D3">
      <w:pPr>
        <w:rPr>
          <w:lang w:val="fr-FR"/>
        </w:rPr>
      </w:pPr>
    </w:p>
    <w:p w14:paraId="1356736D"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BC01" w14:textId="77777777" w:rsidR="002231A8" w:rsidRDefault="002231A8" w:rsidP="006655D3">
      <w:r>
        <w:separator/>
      </w:r>
    </w:p>
  </w:footnote>
  <w:footnote w:type="continuationSeparator" w:id="0">
    <w:p w14:paraId="30F741E0" w14:textId="77777777" w:rsidR="002231A8" w:rsidRDefault="002231A8" w:rsidP="006655D3">
      <w:r>
        <w:separator/>
      </w:r>
    </w:p>
  </w:footnote>
  <w:footnote w:type="continuationNotice" w:id="1">
    <w:p w14:paraId="595ACA04" w14:textId="77777777" w:rsidR="002231A8" w:rsidRPr="00AB530F" w:rsidRDefault="002231A8" w:rsidP="00AB530F">
      <w:pPr>
        <w:pStyle w:val="Footer"/>
      </w:pPr>
    </w:p>
  </w:footnote>
  <w:footnote w:id="2">
    <w:p w14:paraId="49090BC9" w14:textId="77777777" w:rsidR="00357AD8" w:rsidRPr="005600E4" w:rsidRDefault="00261BB5">
      <w:pPr>
        <w:pStyle w:val="FootnoteText"/>
        <w:rPr>
          <w:lang w:val="de-DE"/>
        </w:rPr>
      </w:pPr>
      <w:r>
        <w:rPr>
          <w:rStyle w:val="FootnoteReference"/>
        </w:rPr>
        <w:footnoteRef/>
      </w:r>
      <w:r w:rsidRPr="005600E4">
        <w:rPr>
          <w:rFonts w:cs="Arial"/>
          <w:lang w:val="de-DE"/>
        </w:rPr>
        <w:t xml:space="preserve"> die vom 15. bis 17. April 2002 in Genf stattfand</w:t>
      </w:r>
    </w:p>
  </w:footnote>
  <w:footnote w:id="3">
    <w:p w14:paraId="7B15FBCA" w14:textId="77777777" w:rsidR="00357AD8" w:rsidRPr="005600E4" w:rsidRDefault="00261BB5">
      <w:pPr>
        <w:pStyle w:val="FootnoteText"/>
        <w:rPr>
          <w:lang w:val="de-DE"/>
        </w:rPr>
      </w:pPr>
      <w:r>
        <w:rPr>
          <w:rStyle w:val="FootnoteReference"/>
        </w:rPr>
        <w:footnoteRef/>
      </w:r>
      <w:r w:rsidRPr="005600E4">
        <w:rPr>
          <w:snapToGrid w:val="0"/>
          <w:lang w:val="de-DE"/>
        </w:rPr>
        <w:t xml:space="preserve"> die am 28. und 29. Oktober 2019 in Genf stattfindet</w:t>
      </w:r>
    </w:p>
  </w:footnote>
  <w:footnote w:id="4">
    <w:p w14:paraId="15696DC5" w14:textId="77777777" w:rsidR="00357AD8" w:rsidRPr="005600E4" w:rsidRDefault="00261BB5">
      <w:pPr>
        <w:pStyle w:val="FootnoteText"/>
        <w:rPr>
          <w:lang w:val="de-DE"/>
        </w:rPr>
      </w:pPr>
      <w:r>
        <w:rPr>
          <w:rStyle w:val="FootnoteReference"/>
        </w:rPr>
        <w:footnoteRef/>
      </w:r>
      <w:r w:rsidRPr="005600E4">
        <w:rPr>
          <w:snapToGrid w:val="0"/>
          <w:lang w:val="de-DE"/>
        </w:rPr>
        <w:t xml:space="preserve"> die am 26. und 27. Oktober 2020 in Genf stattfindet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FA235" w14:textId="77777777" w:rsidR="00357AD8" w:rsidRDefault="00261BB5">
    <w:pPr>
      <w:pStyle w:val="Header"/>
      <w:rPr>
        <w:rStyle w:val="PageNumber"/>
        <w:lang w:val="en-US"/>
      </w:rPr>
    </w:pPr>
    <w:r>
      <w:rPr>
        <w:rStyle w:val="PageNumber"/>
        <w:lang w:val="en-US"/>
      </w:rPr>
      <w:t>TC/60/7</w:t>
    </w:r>
  </w:p>
  <w:p w14:paraId="7CCE8B50" w14:textId="77777777" w:rsidR="00357AD8" w:rsidRDefault="00261BB5">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1AC387E2"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724E4" w14:textId="77777777" w:rsidR="00357AD8" w:rsidRDefault="00261BB5">
    <w:pPr>
      <w:pStyle w:val="Header"/>
      <w:rPr>
        <w:lang w:val="en-US"/>
      </w:rPr>
    </w:pPr>
    <w:r>
      <w:rPr>
        <w:lang w:val="en-US"/>
      </w:rPr>
      <w:t>TC/60/7</w:t>
    </w:r>
  </w:p>
  <w:p w14:paraId="50FF0110" w14:textId="77777777" w:rsidR="00A65A3E" w:rsidRDefault="00A65A3E" w:rsidP="0004198B">
    <w:pPr>
      <w:pStyle w:val="Header"/>
      <w:rPr>
        <w:lang w:val="en-US"/>
      </w:rPr>
    </w:pPr>
  </w:p>
  <w:p w14:paraId="61D8B287" w14:textId="28E80D52" w:rsidR="00357AD8" w:rsidRDefault="00261BB5">
    <w:pPr>
      <w:pStyle w:val="Header"/>
      <w:rPr>
        <w:lang w:val="en-US"/>
      </w:rPr>
    </w:pPr>
    <w:r>
      <w:rPr>
        <w:lang w:val="en-US"/>
      </w:rPr>
      <w:t>AN</w:t>
    </w:r>
    <w:r w:rsidR="00CF53DC">
      <w:rPr>
        <w:lang w:val="en-US"/>
      </w:rPr>
      <w:t>L</w:t>
    </w:r>
    <w:r>
      <w:rPr>
        <w:lang w:val="en-US"/>
      </w:rPr>
      <w:t>A</w:t>
    </w:r>
    <w:r>
      <w:rPr>
        <w:lang w:val="en-US"/>
      </w:rPr>
      <w:t>G</w:t>
    </w:r>
    <w:r w:rsidR="00CF53DC">
      <w:rPr>
        <w:lang w:val="en-US"/>
      </w:rPr>
      <w:t>E</w:t>
    </w:r>
  </w:p>
  <w:p w14:paraId="5145DE93" w14:textId="77777777" w:rsidR="00A65A3E" w:rsidRPr="00A65A3E" w:rsidRDefault="00A65A3E"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4"/>
    <w:multiLevelType w:val="hybridMultilevel"/>
    <w:tmpl w:val="7494AEC4"/>
    <w:lvl w:ilvl="0" w:tplc="D8F249F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008266">
    <w:abstractNumId w:val="3"/>
  </w:num>
  <w:num w:numId="2" w16cid:durableId="544878224">
    <w:abstractNumId w:val="4"/>
  </w:num>
  <w:num w:numId="3" w16cid:durableId="1203177432">
    <w:abstractNumId w:val="2"/>
  </w:num>
  <w:num w:numId="4" w16cid:durableId="352652319">
    <w:abstractNumId w:val="1"/>
  </w:num>
  <w:num w:numId="5" w16cid:durableId="11944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54A6D"/>
    <w:rsid w:val="00085505"/>
    <w:rsid w:val="00097DC7"/>
    <w:rsid w:val="000C4E25"/>
    <w:rsid w:val="000C7021"/>
    <w:rsid w:val="000D2062"/>
    <w:rsid w:val="000D6BBC"/>
    <w:rsid w:val="000D7780"/>
    <w:rsid w:val="000E636A"/>
    <w:rsid w:val="000F1412"/>
    <w:rsid w:val="000F2F11"/>
    <w:rsid w:val="00100A5F"/>
    <w:rsid w:val="00105929"/>
    <w:rsid w:val="00110BED"/>
    <w:rsid w:val="00110C36"/>
    <w:rsid w:val="001131D5"/>
    <w:rsid w:val="00114547"/>
    <w:rsid w:val="00124B80"/>
    <w:rsid w:val="00141DB8"/>
    <w:rsid w:val="00171BEB"/>
    <w:rsid w:val="00172084"/>
    <w:rsid w:val="0017474A"/>
    <w:rsid w:val="001758C6"/>
    <w:rsid w:val="00182B99"/>
    <w:rsid w:val="001B6D9B"/>
    <w:rsid w:val="001C1525"/>
    <w:rsid w:val="001C2CCB"/>
    <w:rsid w:val="001C7931"/>
    <w:rsid w:val="001E59E2"/>
    <w:rsid w:val="00201DD5"/>
    <w:rsid w:val="0021332C"/>
    <w:rsid w:val="00213982"/>
    <w:rsid w:val="00217898"/>
    <w:rsid w:val="00220A7B"/>
    <w:rsid w:val="002213AF"/>
    <w:rsid w:val="002231A8"/>
    <w:rsid w:val="0024416D"/>
    <w:rsid w:val="00247B0E"/>
    <w:rsid w:val="00251F41"/>
    <w:rsid w:val="00261BB5"/>
    <w:rsid w:val="00271911"/>
    <w:rsid w:val="00273187"/>
    <w:rsid w:val="002800A0"/>
    <w:rsid w:val="002801B3"/>
    <w:rsid w:val="00281060"/>
    <w:rsid w:val="00284050"/>
    <w:rsid w:val="00285BD0"/>
    <w:rsid w:val="002940E8"/>
    <w:rsid w:val="00294751"/>
    <w:rsid w:val="002A6E50"/>
    <w:rsid w:val="002B4298"/>
    <w:rsid w:val="002B7A36"/>
    <w:rsid w:val="002C1B89"/>
    <w:rsid w:val="002C256A"/>
    <w:rsid w:val="002D5226"/>
    <w:rsid w:val="00305A7F"/>
    <w:rsid w:val="003152FE"/>
    <w:rsid w:val="00326DD3"/>
    <w:rsid w:val="00327436"/>
    <w:rsid w:val="00344BD6"/>
    <w:rsid w:val="0035528D"/>
    <w:rsid w:val="00357AD8"/>
    <w:rsid w:val="00361821"/>
    <w:rsid w:val="00361E9E"/>
    <w:rsid w:val="003740CE"/>
    <w:rsid w:val="003753EE"/>
    <w:rsid w:val="00376AB6"/>
    <w:rsid w:val="00376CCF"/>
    <w:rsid w:val="003A0835"/>
    <w:rsid w:val="003A5AAF"/>
    <w:rsid w:val="003B700A"/>
    <w:rsid w:val="003C4A6A"/>
    <w:rsid w:val="003C7FBE"/>
    <w:rsid w:val="003D0839"/>
    <w:rsid w:val="003D227C"/>
    <w:rsid w:val="003D2B4D"/>
    <w:rsid w:val="003F37F5"/>
    <w:rsid w:val="00426F19"/>
    <w:rsid w:val="00444A88"/>
    <w:rsid w:val="00445B73"/>
    <w:rsid w:val="004534D4"/>
    <w:rsid w:val="00474DA4"/>
    <w:rsid w:val="004764CC"/>
    <w:rsid w:val="00476B4D"/>
    <w:rsid w:val="004770FB"/>
    <w:rsid w:val="004805FA"/>
    <w:rsid w:val="004901E1"/>
    <w:rsid w:val="004935D2"/>
    <w:rsid w:val="004B1215"/>
    <w:rsid w:val="004D047D"/>
    <w:rsid w:val="004F1E9E"/>
    <w:rsid w:val="004F305A"/>
    <w:rsid w:val="00512164"/>
    <w:rsid w:val="00520297"/>
    <w:rsid w:val="005338F9"/>
    <w:rsid w:val="005353E4"/>
    <w:rsid w:val="0054281C"/>
    <w:rsid w:val="00544581"/>
    <w:rsid w:val="0055268D"/>
    <w:rsid w:val="005600E4"/>
    <w:rsid w:val="00575DE2"/>
    <w:rsid w:val="00576BE4"/>
    <w:rsid w:val="005779DB"/>
    <w:rsid w:val="0058161B"/>
    <w:rsid w:val="005848DE"/>
    <w:rsid w:val="005A2A67"/>
    <w:rsid w:val="005A400A"/>
    <w:rsid w:val="005B269D"/>
    <w:rsid w:val="005C24B4"/>
    <w:rsid w:val="005F7B92"/>
    <w:rsid w:val="00612379"/>
    <w:rsid w:val="006153B6"/>
    <w:rsid w:val="0061555F"/>
    <w:rsid w:val="006245ED"/>
    <w:rsid w:val="00632DD9"/>
    <w:rsid w:val="00636CA6"/>
    <w:rsid w:val="00641200"/>
    <w:rsid w:val="00645CA8"/>
    <w:rsid w:val="006655D3"/>
    <w:rsid w:val="00667404"/>
    <w:rsid w:val="00672A73"/>
    <w:rsid w:val="00687EB4"/>
    <w:rsid w:val="00695C56"/>
    <w:rsid w:val="006A5CDE"/>
    <w:rsid w:val="006A644A"/>
    <w:rsid w:val="006B17D2"/>
    <w:rsid w:val="006C224E"/>
    <w:rsid w:val="006D410D"/>
    <w:rsid w:val="006D780A"/>
    <w:rsid w:val="006D7B8C"/>
    <w:rsid w:val="006E0FE9"/>
    <w:rsid w:val="006E38A0"/>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5F4B"/>
    <w:rsid w:val="00890DF8"/>
    <w:rsid w:val="008A0ADE"/>
    <w:rsid w:val="008A743F"/>
    <w:rsid w:val="008C0970"/>
    <w:rsid w:val="008D0BC5"/>
    <w:rsid w:val="008D2CF7"/>
    <w:rsid w:val="008E0C5B"/>
    <w:rsid w:val="008E12F0"/>
    <w:rsid w:val="00900C26"/>
    <w:rsid w:val="0090197F"/>
    <w:rsid w:val="00902190"/>
    <w:rsid w:val="00902BD9"/>
    <w:rsid w:val="00903264"/>
    <w:rsid w:val="00905ED7"/>
    <w:rsid w:val="00906DDC"/>
    <w:rsid w:val="00906E33"/>
    <w:rsid w:val="00922EC9"/>
    <w:rsid w:val="00934E09"/>
    <w:rsid w:val="00935E70"/>
    <w:rsid w:val="00936253"/>
    <w:rsid w:val="00940D46"/>
    <w:rsid w:val="009413F1"/>
    <w:rsid w:val="00952DD4"/>
    <w:rsid w:val="009561F4"/>
    <w:rsid w:val="00965AE7"/>
    <w:rsid w:val="00970FED"/>
    <w:rsid w:val="00985E41"/>
    <w:rsid w:val="00992D82"/>
    <w:rsid w:val="00997029"/>
    <w:rsid w:val="009A0943"/>
    <w:rsid w:val="009A7339"/>
    <w:rsid w:val="009B440E"/>
    <w:rsid w:val="009D690D"/>
    <w:rsid w:val="009E6511"/>
    <w:rsid w:val="009E65B6"/>
    <w:rsid w:val="009F0A51"/>
    <w:rsid w:val="009F0B7F"/>
    <w:rsid w:val="009F1430"/>
    <w:rsid w:val="009F1A94"/>
    <w:rsid w:val="009F77CF"/>
    <w:rsid w:val="00A1028C"/>
    <w:rsid w:val="00A12795"/>
    <w:rsid w:val="00A15BDD"/>
    <w:rsid w:val="00A24C10"/>
    <w:rsid w:val="00A4162F"/>
    <w:rsid w:val="00A42AC3"/>
    <w:rsid w:val="00A430CF"/>
    <w:rsid w:val="00A54309"/>
    <w:rsid w:val="00A55168"/>
    <w:rsid w:val="00A56D57"/>
    <w:rsid w:val="00A610A9"/>
    <w:rsid w:val="00A65A3E"/>
    <w:rsid w:val="00A80F2A"/>
    <w:rsid w:val="00A96C33"/>
    <w:rsid w:val="00AB2B93"/>
    <w:rsid w:val="00AB530F"/>
    <w:rsid w:val="00AB7E5B"/>
    <w:rsid w:val="00AC2883"/>
    <w:rsid w:val="00AD60FE"/>
    <w:rsid w:val="00AE0EF1"/>
    <w:rsid w:val="00AE2937"/>
    <w:rsid w:val="00B054B6"/>
    <w:rsid w:val="00B07301"/>
    <w:rsid w:val="00B11F3E"/>
    <w:rsid w:val="00B224DE"/>
    <w:rsid w:val="00B23B01"/>
    <w:rsid w:val="00B324D4"/>
    <w:rsid w:val="00B46575"/>
    <w:rsid w:val="00B61777"/>
    <w:rsid w:val="00B622E6"/>
    <w:rsid w:val="00B73EC6"/>
    <w:rsid w:val="00B83E82"/>
    <w:rsid w:val="00B84BBD"/>
    <w:rsid w:val="00BA43FB"/>
    <w:rsid w:val="00BC127D"/>
    <w:rsid w:val="00BC1FE6"/>
    <w:rsid w:val="00BD326F"/>
    <w:rsid w:val="00BE1241"/>
    <w:rsid w:val="00BF4471"/>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E048B"/>
    <w:rsid w:val="00CF1330"/>
    <w:rsid w:val="00CF2757"/>
    <w:rsid w:val="00CF53DC"/>
    <w:rsid w:val="00CF7E36"/>
    <w:rsid w:val="00D17AF1"/>
    <w:rsid w:val="00D3708D"/>
    <w:rsid w:val="00D40426"/>
    <w:rsid w:val="00D47CB9"/>
    <w:rsid w:val="00D57C96"/>
    <w:rsid w:val="00D57D18"/>
    <w:rsid w:val="00D70E65"/>
    <w:rsid w:val="00D87724"/>
    <w:rsid w:val="00D91203"/>
    <w:rsid w:val="00D95174"/>
    <w:rsid w:val="00D95D9D"/>
    <w:rsid w:val="00DA4973"/>
    <w:rsid w:val="00DA6F36"/>
    <w:rsid w:val="00DB596E"/>
    <w:rsid w:val="00DB7773"/>
    <w:rsid w:val="00DC00EA"/>
    <w:rsid w:val="00DC3802"/>
    <w:rsid w:val="00DD6208"/>
    <w:rsid w:val="00DF0B2D"/>
    <w:rsid w:val="00DF7E99"/>
    <w:rsid w:val="00E07D87"/>
    <w:rsid w:val="00E249C8"/>
    <w:rsid w:val="00E32F7E"/>
    <w:rsid w:val="00E5267B"/>
    <w:rsid w:val="00E532E1"/>
    <w:rsid w:val="00E559F0"/>
    <w:rsid w:val="00E63C0E"/>
    <w:rsid w:val="00E72D49"/>
    <w:rsid w:val="00E7593C"/>
    <w:rsid w:val="00E7678A"/>
    <w:rsid w:val="00E81BE2"/>
    <w:rsid w:val="00E87C12"/>
    <w:rsid w:val="00E935F1"/>
    <w:rsid w:val="00E94A81"/>
    <w:rsid w:val="00EA1FFB"/>
    <w:rsid w:val="00EB048E"/>
    <w:rsid w:val="00EB4E9C"/>
    <w:rsid w:val="00EC634B"/>
    <w:rsid w:val="00ED38CC"/>
    <w:rsid w:val="00EE34DF"/>
    <w:rsid w:val="00EF2F89"/>
    <w:rsid w:val="00F03E98"/>
    <w:rsid w:val="00F1237A"/>
    <w:rsid w:val="00F22CBD"/>
    <w:rsid w:val="00F272F1"/>
    <w:rsid w:val="00F31412"/>
    <w:rsid w:val="00F3406C"/>
    <w:rsid w:val="00F45372"/>
    <w:rsid w:val="00F560F7"/>
    <w:rsid w:val="00F6334D"/>
    <w:rsid w:val="00F63599"/>
    <w:rsid w:val="00F71781"/>
    <w:rsid w:val="00F7473C"/>
    <w:rsid w:val="00F84C6C"/>
    <w:rsid w:val="00FA49AB"/>
    <w:rsid w:val="00FB555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33015"/>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E38A0"/>
    <w:pPr>
      <w:spacing w:before="60"/>
      <w:ind w:left="567" w:hanging="567"/>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213A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A65A3E"/>
    <w:pPr>
      <w:ind w:left="720"/>
      <w:contextualSpacing/>
    </w:pPr>
  </w:style>
  <w:style w:type="character" w:customStyle="1" w:styleId="Heading1Char">
    <w:name w:val="Heading 1 Char"/>
    <w:aliases w:val="COMMON NAME Char,common Char"/>
    <w:basedOn w:val="DefaultParagraphFont"/>
    <w:link w:val="Heading1"/>
    <w:rsid w:val="00A65A3E"/>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65A3E"/>
    <w:rPr>
      <w:rFonts w:ascii="Arial" w:hAnsi="Arial"/>
    </w:rPr>
  </w:style>
  <w:style w:type="paragraph" w:styleId="Revision">
    <w:name w:val="Revision"/>
    <w:hidden/>
    <w:uiPriority w:val="99"/>
    <w:semiHidden/>
    <w:rsid w:val="00632DD9"/>
    <w:rPr>
      <w:rFonts w:ascii="Arial" w:hAnsi="Arial"/>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E38A0"/>
    <w:rPr>
      <w:rFonts w:ascii="Arial" w:hAnsi="Arial"/>
      <w:sz w:val="16"/>
    </w:rPr>
  </w:style>
  <w:style w:type="character" w:styleId="UnresolvedMention">
    <w:name w:val="Unresolved Mention"/>
    <w:basedOn w:val="DefaultParagraphFont"/>
    <w:uiPriority w:val="99"/>
    <w:semiHidden/>
    <w:unhideWhenUsed/>
    <w:rsid w:val="009F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webinar_videos.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v.int/meetings/en/webinar_video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upov" TargetMode="External"/><Relationship Id="rId5" Type="http://schemas.openxmlformats.org/officeDocument/2006/relationships/webSettings" Target="webSettings.xml"/><Relationship Id="rId15" Type="http://schemas.openxmlformats.org/officeDocument/2006/relationships/hyperlink" Target="https://www.youtube.com/user/upov" TargetMode="External"/><Relationship Id="rId10" Type="http://schemas.openxmlformats.org/officeDocument/2006/relationships/hyperlink" Target="https://www.upov.int/meetings/en/webinar_video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hyperlink" Target="https://www.youtube.com/user/up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10</TotalTime>
  <Pages>4</Pages>
  <Words>1144</Words>
  <Characters>8670</Characters>
  <Application>Microsoft Office Word</Application>
  <DocSecurity>0</DocSecurity>
  <Lines>298</Lines>
  <Paragraphs>153</Paragraphs>
  <ScaleCrop>false</ScaleCrop>
  <HeadingPairs>
    <vt:vector size="2" baseType="variant">
      <vt:variant>
        <vt:lpstr>Title</vt:lpstr>
      </vt:variant>
      <vt:variant>
        <vt:i4>1</vt:i4>
      </vt:variant>
    </vt:vector>
  </HeadingPairs>
  <TitlesOfParts>
    <vt:vector size="1" baseType="lpstr">
      <vt:lpstr>TC/60/7</vt:lpstr>
    </vt:vector>
  </TitlesOfParts>
  <Company>UPOV</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TC/60/7</dc:title>
  <dc:creator>SANCHEZ VIZCAINO GOMEZ Rosa Maria</dc:creator>
  <cp:keywords>, docId:7BB27EBA1474574700C7A9F4216A068C</cp:keywords>
  <cp:lastModifiedBy>MAY Jessica</cp:lastModifiedBy>
  <cp:revision>13</cp:revision>
  <cp:lastPrinted>2016-11-22T15:41:00Z</cp:lastPrinted>
  <dcterms:created xsi:type="dcterms:W3CDTF">2024-09-20T15:56:00Z</dcterms:created>
  <dcterms:modified xsi:type="dcterms:W3CDTF">2024-09-25T13:29:00Z</dcterms:modified>
</cp:coreProperties>
</file>