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17C27" w14:paraId="0DEF8DD5" w14:textId="77777777" w:rsidTr="00EB4E9C">
        <w:tc>
          <w:tcPr>
            <w:tcW w:w="6522" w:type="dxa"/>
          </w:tcPr>
          <w:p w14:paraId="36F9B081" w14:textId="77777777" w:rsidR="00DC3802" w:rsidRPr="00917C27" w:rsidRDefault="00DC3802" w:rsidP="00AC2883">
            <w:pPr>
              <w:rPr>
                <w:lang w:val="de-DE"/>
              </w:rPr>
            </w:pPr>
            <w:r w:rsidRPr="00917C27">
              <w:rPr>
                <w:lang w:val="de-DE"/>
              </w:rPr>
              <w:drawing>
                <wp:inline distT="0" distB="0" distL="0" distR="0" wp14:anchorId="55B40A80" wp14:editId="7703BE9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3F52094" w14:textId="4319E70F" w:rsidR="002C2471" w:rsidRPr="00917C27" w:rsidRDefault="00917C27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DC3802" w:rsidRPr="00917C27" w14:paraId="5101D3E0" w14:textId="77777777" w:rsidTr="00645CA8">
        <w:trPr>
          <w:trHeight w:val="219"/>
        </w:trPr>
        <w:tc>
          <w:tcPr>
            <w:tcW w:w="6522" w:type="dxa"/>
          </w:tcPr>
          <w:p w14:paraId="3A20E378" w14:textId="77777777" w:rsidR="002C2471" w:rsidRPr="00917C27" w:rsidRDefault="00610F1E">
            <w:pPr>
              <w:pStyle w:val="upove"/>
              <w:rPr>
                <w:lang w:val="de-DE"/>
              </w:rPr>
            </w:pPr>
            <w:r w:rsidRPr="00917C27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1AC34A30" w14:textId="77777777" w:rsidR="00DC3802" w:rsidRPr="00917C27" w:rsidRDefault="00DC3802" w:rsidP="00DA4973">
            <w:pPr>
              <w:rPr>
                <w:lang w:val="de-DE"/>
              </w:rPr>
            </w:pPr>
          </w:p>
        </w:tc>
      </w:tr>
    </w:tbl>
    <w:p w14:paraId="4E2A1A4E" w14:textId="77777777" w:rsidR="00DC3802" w:rsidRPr="00917C27" w:rsidRDefault="00DC3802" w:rsidP="00DC3802">
      <w:pPr>
        <w:rPr>
          <w:lang w:val="de-DE"/>
        </w:rPr>
      </w:pPr>
    </w:p>
    <w:p w14:paraId="40400BAF" w14:textId="77777777" w:rsidR="007B73A9" w:rsidRPr="00917C27" w:rsidRDefault="007B73A9" w:rsidP="007B73A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917C27" w14:paraId="580393CF" w14:textId="77777777" w:rsidTr="001B2C38">
        <w:tc>
          <w:tcPr>
            <w:tcW w:w="6512" w:type="dxa"/>
          </w:tcPr>
          <w:p w14:paraId="740D213F" w14:textId="77777777" w:rsidR="002C2471" w:rsidRPr="00917C27" w:rsidRDefault="00610F1E">
            <w:pPr>
              <w:pStyle w:val="Sessiontwp"/>
              <w:rPr>
                <w:lang w:val="de-DE"/>
              </w:rPr>
            </w:pPr>
            <w:r w:rsidRPr="00917C27">
              <w:rPr>
                <w:lang w:val="de-DE"/>
              </w:rPr>
              <w:t>Technischer Ausschuss</w:t>
            </w:r>
          </w:p>
          <w:p w14:paraId="36C16493" w14:textId="77777777" w:rsidR="002C2471" w:rsidRPr="00917C27" w:rsidRDefault="00610F1E">
            <w:pPr>
              <w:pStyle w:val="Sessiontwpplacedate"/>
              <w:rPr>
                <w:lang w:val="de-DE"/>
              </w:rPr>
            </w:pPr>
            <w:r w:rsidRPr="00917C27">
              <w:rPr>
                <w:lang w:val="de-DE"/>
              </w:rPr>
              <w:t>Neunundfünfzigste Tagung</w:t>
            </w:r>
          </w:p>
          <w:p w14:paraId="343C2A74" w14:textId="77777777" w:rsidR="002C2471" w:rsidRPr="00917C27" w:rsidRDefault="00610F1E">
            <w:pPr>
              <w:rPr>
                <w:lang w:val="de-DE"/>
              </w:rPr>
            </w:pPr>
            <w:r w:rsidRPr="00917C27">
              <w:rPr>
                <w:lang w:val="de-DE"/>
              </w:rPr>
              <w:t>Genf, 23. und 24. Oktober 2023</w:t>
            </w:r>
          </w:p>
          <w:p w14:paraId="03356FD2" w14:textId="77777777" w:rsidR="007B73A9" w:rsidRPr="00917C27" w:rsidRDefault="007B73A9" w:rsidP="001B2C38">
            <w:pPr>
              <w:rPr>
                <w:lang w:val="de-DE"/>
              </w:rPr>
            </w:pPr>
          </w:p>
          <w:p w14:paraId="340F904D" w14:textId="77777777" w:rsidR="002C2471" w:rsidRPr="00917C27" w:rsidRDefault="00610F1E">
            <w:pPr>
              <w:pStyle w:val="Sessiontwp"/>
              <w:rPr>
                <w:lang w:val="de-DE"/>
              </w:rPr>
            </w:pPr>
            <w:r w:rsidRPr="00917C27">
              <w:rPr>
                <w:lang w:val="de-DE"/>
              </w:rPr>
              <w:t>Verwaltungs- und Rechtsausschuss</w:t>
            </w:r>
          </w:p>
          <w:p w14:paraId="541F989D" w14:textId="77777777" w:rsidR="002C2471" w:rsidRPr="00917C27" w:rsidRDefault="00610F1E">
            <w:pPr>
              <w:pStyle w:val="Sessiontwp"/>
              <w:rPr>
                <w:b w:val="0"/>
                <w:lang w:val="de-DE"/>
              </w:rPr>
            </w:pPr>
            <w:r w:rsidRPr="00917C27">
              <w:rPr>
                <w:b w:val="0"/>
                <w:lang w:val="de-DE"/>
              </w:rPr>
              <w:t>Achtzigste Sitzung</w:t>
            </w:r>
          </w:p>
          <w:p w14:paraId="5B2EAA2E" w14:textId="77777777" w:rsidR="002C2471" w:rsidRPr="00917C27" w:rsidRDefault="00610F1E">
            <w:pPr>
              <w:pStyle w:val="Sessiontwpplacedate"/>
              <w:rPr>
                <w:lang w:val="de-DE"/>
              </w:rPr>
            </w:pPr>
            <w:r w:rsidRPr="00917C27">
              <w:rPr>
                <w:lang w:val="de-DE"/>
              </w:rPr>
              <w:t>Genf, 25. Oktober 2023</w:t>
            </w:r>
          </w:p>
        </w:tc>
        <w:tc>
          <w:tcPr>
            <w:tcW w:w="3127" w:type="dxa"/>
          </w:tcPr>
          <w:p w14:paraId="28439D2D" w14:textId="7077DBA5" w:rsidR="002C2471" w:rsidRPr="00917C27" w:rsidRDefault="00353B68">
            <w:pPr>
              <w:pStyle w:val="Doccode"/>
              <w:rPr>
                <w:lang w:val="de-DE"/>
              </w:rPr>
            </w:pPr>
            <w:r w:rsidRPr="00917C27">
              <w:rPr>
                <w:lang w:val="de-DE"/>
              </w:rPr>
              <w:t>SESSIONS/</w:t>
            </w:r>
            <w:r w:rsidR="00280887" w:rsidRPr="00917C27">
              <w:rPr>
                <w:lang w:val="de-DE"/>
              </w:rPr>
              <w:t>2023/3</w:t>
            </w:r>
          </w:p>
          <w:p w14:paraId="44F1817E" w14:textId="77777777" w:rsidR="002C2471" w:rsidRPr="00917C27" w:rsidRDefault="00610F1E">
            <w:pPr>
              <w:pStyle w:val="Docoriginal"/>
              <w:rPr>
                <w:lang w:val="de-DE"/>
              </w:rPr>
            </w:pPr>
            <w:r w:rsidRPr="00917C27">
              <w:rPr>
                <w:lang w:val="de-DE"/>
              </w:rPr>
              <w:t>Original:</w:t>
            </w:r>
            <w:r w:rsidRPr="00917C27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000196D2" w14:textId="168299D8" w:rsidR="002C2471" w:rsidRPr="00917C27" w:rsidRDefault="00610F1E">
            <w:pPr>
              <w:pStyle w:val="Docoriginal"/>
              <w:rPr>
                <w:lang w:val="de-DE"/>
              </w:rPr>
            </w:pPr>
            <w:r w:rsidRPr="00917C27">
              <w:rPr>
                <w:lang w:val="de-DE"/>
              </w:rPr>
              <w:t>Datum:</w:t>
            </w:r>
            <w:r w:rsidRPr="00917C27">
              <w:rPr>
                <w:b w:val="0"/>
                <w:bCs w:val="0"/>
                <w:lang w:val="de-DE"/>
              </w:rPr>
              <w:t xml:space="preserve">  </w:t>
            </w:r>
            <w:r w:rsidR="00917C27">
              <w:rPr>
                <w:b w:val="0"/>
                <w:spacing w:val="0"/>
                <w:lang w:val="de-DE"/>
              </w:rPr>
              <w:t xml:space="preserve">17. </w:t>
            </w:r>
            <w:r w:rsidR="00AD106F" w:rsidRPr="00917C27">
              <w:rPr>
                <w:b w:val="0"/>
                <w:spacing w:val="0"/>
                <w:lang w:val="de-DE"/>
              </w:rPr>
              <w:t xml:space="preserve">Oktober </w:t>
            </w:r>
            <w:r w:rsidRPr="00917C27">
              <w:rPr>
                <w:b w:val="0"/>
                <w:spacing w:val="0"/>
                <w:lang w:val="de-DE"/>
              </w:rPr>
              <w:t>2023</w:t>
            </w:r>
          </w:p>
        </w:tc>
      </w:tr>
    </w:tbl>
    <w:p w14:paraId="1C4A5BC5" w14:textId="77777777" w:rsidR="002C2471" w:rsidRPr="00917C27" w:rsidRDefault="00610F1E">
      <w:pPr>
        <w:pStyle w:val="Titleofdoc0"/>
        <w:rPr>
          <w:lang w:val="de-DE"/>
        </w:rPr>
      </w:pPr>
      <w:r w:rsidRPr="00917C27">
        <w:rPr>
          <w:lang w:val="de-DE"/>
        </w:rPr>
        <w:t>UPOV-Informationsdatenbanken</w:t>
      </w:r>
    </w:p>
    <w:p w14:paraId="6BAF67A9" w14:textId="77777777" w:rsidR="002C2471" w:rsidRPr="00917C27" w:rsidRDefault="00610F1E">
      <w:pPr>
        <w:pStyle w:val="preparedby1"/>
        <w:jc w:val="left"/>
        <w:rPr>
          <w:lang w:val="de-DE"/>
        </w:rPr>
      </w:pPr>
      <w:r w:rsidRPr="00917C27">
        <w:rPr>
          <w:lang w:val="de-DE"/>
        </w:rPr>
        <w:t>Vom Verbandsbüro erstelltes Dokument</w:t>
      </w:r>
    </w:p>
    <w:p w14:paraId="4B79C725" w14:textId="77777777" w:rsidR="00957017" w:rsidRPr="00EC51B2" w:rsidRDefault="00957017" w:rsidP="00957017">
      <w:pPr>
        <w:pStyle w:val="Disclaimer"/>
        <w:rPr>
          <w:lang w:val="de-DE"/>
        </w:rPr>
      </w:pPr>
      <w:bookmarkStart w:id="0" w:name="_Toc438657852"/>
      <w:bookmarkStart w:id="1" w:name="_Toc477797635"/>
      <w:r w:rsidRPr="00EC51B2">
        <w:rPr>
          <w:lang w:val="de-DE"/>
        </w:rPr>
        <w:t>Haftungsausschluss: Dieses Dokument gibt nicht die Grundsätze oder eine Anleitung der UPOV wieder.</w:t>
      </w:r>
      <w:r w:rsidRPr="00EC51B2">
        <w:rPr>
          <w:lang w:val="de-DE"/>
        </w:rPr>
        <w:br/>
      </w:r>
      <w:r w:rsidRPr="00EC51B2">
        <w:rPr>
          <w:lang w:val="de-DE"/>
        </w:rPr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09EBCA60" w14:textId="77777777" w:rsidR="002C2471" w:rsidRPr="00917C27" w:rsidRDefault="00610F1E">
      <w:pPr>
        <w:keepNext/>
        <w:outlineLvl w:val="0"/>
        <w:rPr>
          <w:rFonts w:eastAsiaTheme="minorEastAsia"/>
          <w:caps/>
          <w:lang w:val="de-DE" w:eastAsia="ja-JP"/>
        </w:rPr>
      </w:pPr>
      <w:bookmarkStart w:id="2" w:name="_Toc148442829"/>
      <w:r w:rsidRPr="00917C27">
        <w:rPr>
          <w:rFonts w:eastAsiaTheme="minorEastAsia"/>
          <w:caps/>
          <w:lang w:val="de-DE" w:eastAsia="ja-JP"/>
        </w:rPr>
        <w:t>Kurzfassung</w:t>
      </w:r>
      <w:bookmarkEnd w:id="0"/>
      <w:bookmarkEnd w:id="1"/>
      <w:bookmarkEnd w:id="2"/>
    </w:p>
    <w:p w14:paraId="35BF7162" w14:textId="77777777" w:rsidR="000033CF" w:rsidRPr="00917C27" w:rsidRDefault="000033CF" w:rsidP="000033CF">
      <w:pPr>
        <w:rPr>
          <w:rFonts w:eastAsiaTheme="minorEastAsia"/>
          <w:lang w:val="de-DE" w:eastAsia="ja-JP"/>
        </w:rPr>
      </w:pPr>
    </w:p>
    <w:p w14:paraId="0C6D9266" w14:textId="5BA67C0F" w:rsidR="002C2471" w:rsidRPr="00917C27" w:rsidRDefault="00610F1E">
      <w:pPr>
        <w:rPr>
          <w:rFonts w:eastAsia="MS Mincho"/>
          <w:lang w:val="de-DE"/>
        </w:rPr>
      </w:pPr>
      <w:r w:rsidRPr="00917C27">
        <w:rPr>
          <w:rFonts w:eastAsiaTheme="minorEastAsia"/>
          <w:lang w:val="de-DE"/>
        </w:rPr>
        <w:fldChar w:fldCharType="begin"/>
      </w:r>
      <w:r w:rsidRPr="00917C27">
        <w:rPr>
          <w:rFonts w:eastAsiaTheme="minorEastAsia"/>
          <w:lang w:val="de-DE"/>
        </w:rPr>
        <w:instrText xml:space="preserve"> AUTONUM  </w:instrText>
      </w:r>
      <w:r w:rsidRPr="00917C27">
        <w:rPr>
          <w:rFonts w:eastAsiaTheme="minorEastAsia"/>
          <w:lang w:val="de-DE"/>
        </w:rPr>
        <w:fldChar w:fldCharType="end"/>
      </w:r>
      <w:r w:rsidRPr="00917C27">
        <w:rPr>
          <w:rFonts w:eastAsiaTheme="minorEastAsia"/>
          <w:lang w:val="de-DE"/>
        </w:rPr>
        <w:tab/>
        <w:t xml:space="preserve">Zweck dieses Dokuments ist es, </w:t>
      </w:r>
      <w:r w:rsidR="00990B18" w:rsidRPr="00917C27">
        <w:rPr>
          <w:rFonts w:eastAsiaTheme="minorEastAsia"/>
          <w:lang w:val="de-DE"/>
        </w:rPr>
        <w:t xml:space="preserve">dem TC und dem CAJ </w:t>
      </w:r>
      <w:r w:rsidRPr="00917C27">
        <w:rPr>
          <w:rFonts w:eastAsiaTheme="minorEastAsia"/>
          <w:lang w:val="de-DE"/>
        </w:rPr>
        <w:t xml:space="preserve">über die Entwicklungen bezüglich der </w:t>
      </w:r>
      <w:r w:rsidRPr="00917C27">
        <w:rPr>
          <w:rFonts w:eastAsia="MS Mincho"/>
          <w:lang w:val="de-DE"/>
        </w:rPr>
        <w:t xml:space="preserve">GENIE-Datenbank </w:t>
      </w:r>
      <w:r w:rsidRPr="00917C27">
        <w:rPr>
          <w:rFonts w:eastAsiaTheme="minorEastAsia"/>
          <w:lang w:val="de-DE"/>
        </w:rPr>
        <w:t xml:space="preserve">zu berichten und </w:t>
      </w:r>
      <w:r w:rsidR="00990B18" w:rsidRPr="00917C27">
        <w:rPr>
          <w:rFonts w:eastAsiaTheme="minorEastAsia"/>
          <w:lang w:val="de-DE"/>
        </w:rPr>
        <w:t xml:space="preserve">den TC zu ersuchen, </w:t>
      </w:r>
      <w:r w:rsidRPr="00917C27">
        <w:rPr>
          <w:rFonts w:eastAsiaTheme="minorEastAsia"/>
          <w:lang w:val="de-DE"/>
        </w:rPr>
        <w:t>Vo</w:t>
      </w:r>
      <w:r w:rsidRPr="00917C27">
        <w:rPr>
          <w:rFonts w:eastAsiaTheme="minorEastAsia"/>
          <w:lang w:val="de-DE"/>
        </w:rPr>
        <w:t xml:space="preserve">rschläge </w:t>
      </w:r>
      <w:r w:rsidRPr="00917C27">
        <w:rPr>
          <w:rFonts w:eastAsia="MS Mincho"/>
          <w:lang w:val="de-DE"/>
        </w:rPr>
        <w:t xml:space="preserve">zur </w:t>
      </w:r>
      <w:r w:rsidRPr="00917C27">
        <w:rPr>
          <w:rFonts w:eastAsia="MS Mincho"/>
          <w:lang w:val="de-DE" w:eastAsia="ja-JP"/>
        </w:rPr>
        <w:t xml:space="preserve">Änderung der UPOV-Codes zu </w:t>
      </w:r>
      <w:r w:rsidR="00990B18" w:rsidRPr="00917C27">
        <w:rPr>
          <w:rFonts w:eastAsiaTheme="minorEastAsia"/>
          <w:lang w:val="de-DE"/>
        </w:rPr>
        <w:t>prüfen</w:t>
      </w:r>
      <w:r w:rsidRPr="00917C27">
        <w:rPr>
          <w:rFonts w:eastAsia="MS Mincho"/>
          <w:lang w:val="de-DE"/>
        </w:rPr>
        <w:t xml:space="preserve">.  </w:t>
      </w:r>
    </w:p>
    <w:p w14:paraId="629605B4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3065C280" w14:textId="77777777" w:rsidR="002C2471" w:rsidRPr="00917C27" w:rsidRDefault="00610F1E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 w:cs="Arial"/>
          <w:snapToGrid w:val="0"/>
          <w:lang w:val="de-DE"/>
        </w:rPr>
      </w:pPr>
      <w:r w:rsidRPr="00917C27">
        <w:rPr>
          <w:rFonts w:eastAsia="MS Mincho" w:cs="Arial"/>
          <w:i/>
          <w:snapToGrid w:val="0"/>
          <w:lang w:val="de-DE"/>
        </w:rPr>
        <w:fldChar w:fldCharType="begin"/>
      </w:r>
      <w:r w:rsidRPr="00917C27">
        <w:rPr>
          <w:rFonts w:eastAsia="MS Mincho" w:cs="Arial"/>
          <w:i/>
          <w:snapToGrid w:val="0"/>
          <w:lang w:val="de-DE"/>
        </w:rPr>
        <w:instrText xml:space="preserve"> AUTONUM  </w:instrText>
      </w:r>
      <w:r w:rsidRPr="00917C27">
        <w:rPr>
          <w:rFonts w:eastAsia="MS Mincho" w:cs="Arial"/>
          <w:i/>
          <w:snapToGrid w:val="0"/>
          <w:lang w:val="de-DE"/>
        </w:rPr>
        <w:fldChar w:fldCharType="end"/>
      </w:r>
      <w:r w:rsidRPr="00917C27">
        <w:rPr>
          <w:rFonts w:eastAsia="MS Mincho" w:cs="Arial"/>
          <w:i/>
          <w:snapToGrid w:val="0"/>
          <w:lang w:val="de-DE"/>
        </w:rPr>
        <w:tab/>
      </w:r>
      <w:r w:rsidRPr="00917C27">
        <w:rPr>
          <w:rFonts w:eastAsia="MS Mincho" w:cs="Arial"/>
          <w:snapToGrid w:val="0"/>
          <w:lang w:val="de-DE"/>
        </w:rPr>
        <w:t xml:space="preserve">Der </w:t>
      </w:r>
      <w:r w:rsidR="00A14364" w:rsidRPr="00917C27">
        <w:rPr>
          <w:rFonts w:eastAsia="MS Mincho" w:cs="Arial"/>
          <w:snapToGrid w:val="0"/>
          <w:lang w:val="de-DE"/>
        </w:rPr>
        <w:t xml:space="preserve">TC wird </w:t>
      </w:r>
      <w:r w:rsidRPr="00917C27">
        <w:rPr>
          <w:rFonts w:eastAsia="MS Mincho" w:cs="Arial"/>
          <w:snapToGrid w:val="0"/>
          <w:lang w:val="de-DE"/>
        </w:rPr>
        <w:t xml:space="preserve">ersucht, </w:t>
      </w:r>
      <w:r w:rsidR="00D74CF0" w:rsidRPr="00917C27">
        <w:rPr>
          <w:rFonts w:eastAsia="MS Mincho" w:cs="Arial"/>
          <w:snapToGrid w:val="0"/>
          <w:lang w:val="de-DE"/>
        </w:rPr>
        <w:t>dies zu prüfen</w:t>
      </w:r>
      <w:r w:rsidRPr="00917C27">
        <w:rPr>
          <w:rFonts w:eastAsia="MS Mincho" w:cs="Arial"/>
          <w:snapToGrid w:val="0"/>
          <w:lang w:val="de-DE"/>
        </w:rPr>
        <w:t>:</w:t>
      </w:r>
    </w:p>
    <w:p w14:paraId="4AE388DC" w14:textId="77777777" w:rsidR="000033CF" w:rsidRPr="00917C27" w:rsidRDefault="000033CF" w:rsidP="000033CF">
      <w:pPr>
        <w:tabs>
          <w:tab w:val="left" w:pos="567"/>
          <w:tab w:val="left" w:pos="1134"/>
          <w:tab w:val="left" w:pos="5387"/>
          <w:tab w:val="left" w:pos="5954"/>
        </w:tabs>
        <w:rPr>
          <w:rFonts w:eastAsia="MS Mincho" w:cs="Arial"/>
          <w:snapToGrid w:val="0"/>
          <w:lang w:val="de-DE"/>
        </w:rPr>
      </w:pPr>
    </w:p>
    <w:p w14:paraId="16062A07" w14:textId="77777777" w:rsidR="002C2471" w:rsidRPr="00917C27" w:rsidRDefault="00610F1E">
      <w:pPr>
        <w:numPr>
          <w:ilvl w:val="0"/>
          <w:numId w:val="18"/>
        </w:numPr>
        <w:tabs>
          <w:tab w:val="left" w:pos="567"/>
          <w:tab w:val="left" w:pos="1134"/>
          <w:tab w:val="left" w:pos="5387"/>
          <w:tab w:val="left" w:pos="5954"/>
        </w:tabs>
        <w:ind w:left="0" w:firstLine="570"/>
        <w:contextualSpacing/>
        <w:rPr>
          <w:rFonts w:eastAsia="MS Mincho" w:cs="Arial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t xml:space="preserve">die Streichung der </w:t>
      </w:r>
      <w:r w:rsidRPr="00917C27">
        <w:rPr>
          <w:lang w:val="de-DE"/>
        </w:rPr>
        <w:t xml:space="preserve">UPOV-Codes für </w:t>
      </w:r>
      <w:r w:rsidR="00AD106F" w:rsidRPr="00917C27">
        <w:rPr>
          <w:lang w:val="de-DE"/>
        </w:rPr>
        <w:t xml:space="preserve">53 </w:t>
      </w:r>
      <w:r w:rsidRPr="00917C27">
        <w:rPr>
          <w:lang w:val="de-DE"/>
        </w:rPr>
        <w:t xml:space="preserve">überflüssige Gattungen in der GENIE-Datenbank, wie </w:t>
      </w:r>
      <w:r w:rsidRPr="00917C27">
        <w:rPr>
          <w:rFonts w:eastAsia="MS Mincho"/>
          <w:lang w:val="de-DE"/>
        </w:rPr>
        <w:t xml:space="preserve">in </w:t>
      </w:r>
      <w:r w:rsidR="009E5C8D" w:rsidRPr="00917C27">
        <w:rPr>
          <w:rFonts w:eastAsia="MS Mincho"/>
          <w:lang w:val="de-DE"/>
        </w:rPr>
        <w:t xml:space="preserve">Absatz 11 </w:t>
      </w:r>
      <w:r w:rsidRPr="00917C27">
        <w:rPr>
          <w:rFonts w:eastAsia="MS Mincho"/>
          <w:lang w:val="de-DE"/>
        </w:rPr>
        <w:t xml:space="preserve">dieses Dokuments </w:t>
      </w:r>
      <w:r w:rsidRPr="00917C27">
        <w:rPr>
          <w:lang w:val="de-DE"/>
        </w:rPr>
        <w:t>dargestellt</w:t>
      </w:r>
      <w:r w:rsidR="000033CF" w:rsidRPr="00917C27">
        <w:rPr>
          <w:rFonts w:eastAsiaTheme="minorEastAsia"/>
          <w:lang w:val="de-DE" w:eastAsia="ja-JP"/>
        </w:rPr>
        <w:t xml:space="preserve">. </w:t>
      </w:r>
    </w:p>
    <w:p w14:paraId="05871AAD" w14:textId="77777777" w:rsidR="000033CF" w:rsidRPr="00917C27" w:rsidRDefault="000033CF" w:rsidP="005E1557">
      <w:pPr>
        <w:tabs>
          <w:tab w:val="left" w:pos="567"/>
          <w:tab w:val="left" w:pos="1134"/>
          <w:tab w:val="left" w:pos="5387"/>
          <w:tab w:val="left" w:pos="5954"/>
        </w:tabs>
        <w:contextualSpacing/>
        <w:rPr>
          <w:rFonts w:eastAsia="MS Mincho" w:cs="Arial"/>
          <w:snapToGrid w:val="0"/>
          <w:lang w:val="de-DE"/>
        </w:rPr>
      </w:pPr>
    </w:p>
    <w:p w14:paraId="2B1700F1" w14:textId="77777777" w:rsidR="002C2471" w:rsidRPr="00917C27" w:rsidRDefault="00610F1E">
      <w:pPr>
        <w:numPr>
          <w:ilvl w:val="0"/>
          <w:numId w:val="18"/>
        </w:numPr>
        <w:tabs>
          <w:tab w:val="left" w:pos="567"/>
          <w:tab w:val="left" w:pos="1134"/>
          <w:tab w:val="left" w:pos="5387"/>
          <w:tab w:val="left" w:pos="5954"/>
        </w:tabs>
        <w:ind w:left="0" w:firstLine="570"/>
        <w:contextualSpacing/>
        <w:rPr>
          <w:rFonts w:eastAsia="MS Mincho" w:cs="Arial"/>
          <w:snapToGrid w:val="0"/>
          <w:lang w:val="de-DE"/>
        </w:rPr>
      </w:pPr>
      <w:r w:rsidRPr="00917C27">
        <w:rPr>
          <w:rFonts w:cs="Arial"/>
          <w:snapToGrid w:val="0"/>
          <w:lang w:val="de-DE"/>
        </w:rPr>
        <w:t>die Auswirkungen der systematischen Überprüfung und Aktualisierung der botanischen Namen in der GENIE-Datenbank auf die Ressourcen, um den taxonomischen Entwicklungen im GRIN zu folgen</w:t>
      </w:r>
      <w:r w:rsidRPr="00917C27">
        <w:rPr>
          <w:lang w:val="de-DE"/>
        </w:rPr>
        <w:t>.</w:t>
      </w:r>
    </w:p>
    <w:p w14:paraId="2C8BE9D4" w14:textId="77777777" w:rsidR="000033CF" w:rsidRPr="00917C27" w:rsidRDefault="000033CF" w:rsidP="005E1557">
      <w:pPr>
        <w:contextualSpacing/>
        <w:rPr>
          <w:rFonts w:eastAsia="MS Mincho" w:cs="Arial"/>
          <w:snapToGrid w:val="0"/>
          <w:lang w:val="de-DE"/>
        </w:rPr>
      </w:pPr>
    </w:p>
    <w:p w14:paraId="0E964069" w14:textId="77777777" w:rsidR="002C2471" w:rsidRPr="00917C27" w:rsidRDefault="00610F1E">
      <w:pPr>
        <w:numPr>
          <w:ilvl w:val="0"/>
          <w:numId w:val="18"/>
        </w:numPr>
        <w:tabs>
          <w:tab w:val="left" w:pos="567"/>
          <w:tab w:val="left" w:pos="1134"/>
          <w:tab w:val="left" w:pos="5387"/>
          <w:tab w:val="left" w:pos="5954"/>
        </w:tabs>
        <w:ind w:left="0" w:firstLine="570"/>
        <w:contextualSpacing/>
        <w:rPr>
          <w:rFonts w:eastAsia="MS Mincho" w:cs="Arial"/>
          <w:snapToGrid w:val="0"/>
          <w:lang w:val="de-DE"/>
        </w:rPr>
      </w:pPr>
      <w:r w:rsidRPr="00917C27">
        <w:rPr>
          <w:rFonts w:eastAsia="MS Mincho" w:cs="Arial"/>
          <w:snapToGrid w:val="0"/>
          <w:lang w:val="de-DE"/>
        </w:rPr>
        <w:t xml:space="preserve">Schaffung von </w:t>
      </w:r>
      <w:r w:rsidRPr="00917C27">
        <w:rPr>
          <w:rFonts w:eastAsia="MS Mincho"/>
          <w:snapToGrid w:val="0"/>
          <w:lang w:val="de-DE"/>
        </w:rPr>
        <w:t xml:space="preserve">Sortengruppen zu den </w:t>
      </w:r>
      <w:r w:rsidRPr="00917C27">
        <w:rPr>
          <w:rFonts w:eastAsia="MS Mincho"/>
          <w:lang w:val="de-DE"/>
        </w:rPr>
        <w:t xml:space="preserve">UPOV-Codes </w:t>
      </w:r>
      <w:r w:rsidRPr="00917C27">
        <w:rPr>
          <w:rFonts w:eastAsia="MS Mincho"/>
          <w:snapToGrid w:val="0"/>
          <w:lang w:val="de-DE"/>
        </w:rPr>
        <w:t xml:space="preserve">für </w:t>
      </w:r>
      <w:r w:rsidRPr="00917C27">
        <w:rPr>
          <w:rFonts w:eastAsia="MS Mincho"/>
          <w:i/>
          <w:iCs/>
          <w:snapToGrid w:val="0"/>
          <w:lang w:val="de-DE"/>
        </w:rPr>
        <w:t xml:space="preserve">Beta </w:t>
      </w:r>
      <w:r w:rsidRPr="00917C27">
        <w:rPr>
          <w:rFonts w:eastAsiaTheme="minorEastAsia"/>
          <w:i/>
          <w:iCs/>
          <w:lang w:val="de-DE" w:eastAsia="ja-JP"/>
        </w:rPr>
        <w:t xml:space="preserve">vulgaris </w:t>
      </w:r>
      <w:r w:rsidRPr="00917C27">
        <w:rPr>
          <w:rFonts w:eastAsiaTheme="minorEastAsia"/>
          <w:lang w:val="de-DE" w:eastAsia="ja-JP"/>
        </w:rPr>
        <w:t>L. ss</w:t>
      </w:r>
      <w:r w:rsidRPr="00917C27">
        <w:rPr>
          <w:rFonts w:eastAsiaTheme="minorEastAsia"/>
          <w:lang w:val="de-DE" w:eastAsia="ja-JP"/>
        </w:rPr>
        <w:t xml:space="preserve">p. </w:t>
      </w:r>
      <w:r w:rsidRPr="00917C27">
        <w:rPr>
          <w:rFonts w:eastAsiaTheme="minorEastAsia"/>
          <w:i/>
          <w:iCs/>
          <w:lang w:val="de-DE" w:eastAsia="ja-JP"/>
        </w:rPr>
        <w:t>vulgaris</w:t>
      </w:r>
      <w:r w:rsidRPr="00917C27">
        <w:rPr>
          <w:rFonts w:eastAsiaTheme="minorEastAsia"/>
          <w:lang w:val="de-DE" w:eastAsia="ja-JP"/>
        </w:rPr>
        <w:t xml:space="preserve">, wie in Absatz </w:t>
      </w:r>
      <w:r w:rsidR="009E5C8D" w:rsidRPr="00917C27">
        <w:rPr>
          <w:rFonts w:eastAsiaTheme="minorEastAsia"/>
          <w:lang w:val="de-DE" w:eastAsia="ja-JP"/>
        </w:rPr>
        <w:t xml:space="preserve">20 </w:t>
      </w:r>
      <w:r w:rsidRPr="00917C27">
        <w:rPr>
          <w:rFonts w:eastAsiaTheme="minorEastAsia"/>
          <w:lang w:val="de-DE" w:eastAsia="ja-JP"/>
        </w:rPr>
        <w:t>dieses Dokuments dargelegt</w:t>
      </w:r>
      <w:r w:rsidR="000033CF" w:rsidRPr="00917C27">
        <w:rPr>
          <w:rFonts w:eastAsia="MS Mincho"/>
          <w:lang w:val="de-DE"/>
        </w:rPr>
        <w:t>.</w:t>
      </w:r>
    </w:p>
    <w:p w14:paraId="3531C02E" w14:textId="77777777" w:rsidR="00A14364" w:rsidRPr="00917C27" w:rsidRDefault="00A14364" w:rsidP="00A14364">
      <w:pPr>
        <w:pStyle w:val="ListParagraph"/>
        <w:rPr>
          <w:rFonts w:cs="Arial"/>
          <w:snapToGrid w:val="0"/>
          <w:lang w:val="de-DE"/>
        </w:rPr>
      </w:pPr>
    </w:p>
    <w:p w14:paraId="50A67BDA" w14:textId="77777777" w:rsidR="002C2471" w:rsidRPr="00917C27" w:rsidRDefault="00610F1E">
      <w:pPr>
        <w:numPr>
          <w:ilvl w:val="0"/>
          <w:numId w:val="18"/>
        </w:numPr>
        <w:tabs>
          <w:tab w:val="left" w:pos="567"/>
          <w:tab w:val="left" w:pos="1134"/>
          <w:tab w:val="left" w:pos="5387"/>
          <w:tab w:val="left" w:pos="5954"/>
        </w:tabs>
        <w:ind w:left="0" w:firstLine="570"/>
        <w:contextualSpacing/>
        <w:rPr>
          <w:rFonts w:eastAsia="MS Mincho" w:cs="Arial"/>
          <w:snapToGrid w:val="0"/>
          <w:lang w:val="de-DE"/>
        </w:rPr>
      </w:pPr>
      <w:r w:rsidRPr="00917C27">
        <w:rPr>
          <w:rFonts w:eastAsia="MS Mincho" w:cs="Arial"/>
          <w:snapToGrid w:val="0"/>
          <w:lang w:val="de-DE"/>
        </w:rPr>
        <w:t xml:space="preserve">den Vorschlag zur Schaffung von Sortengruppen für die UPOV-Codes für </w:t>
      </w:r>
      <w:r w:rsidRPr="00917C27">
        <w:rPr>
          <w:rFonts w:eastAsia="MS Mincho" w:cs="Arial"/>
          <w:i/>
          <w:iCs/>
          <w:snapToGrid w:val="0"/>
          <w:lang w:val="de-DE"/>
        </w:rPr>
        <w:t>Cichorium intybus</w:t>
      </w:r>
      <w:r w:rsidRPr="00917C27">
        <w:rPr>
          <w:rFonts w:eastAsia="MS Mincho" w:cs="Arial"/>
          <w:snapToGrid w:val="0"/>
          <w:lang w:val="de-DE"/>
        </w:rPr>
        <w:t xml:space="preserve">, wie in Absatz </w:t>
      </w:r>
      <w:r w:rsidR="009E5C8D" w:rsidRPr="00917C27">
        <w:rPr>
          <w:rFonts w:eastAsia="MS Mincho" w:cs="Arial"/>
          <w:snapToGrid w:val="0"/>
          <w:lang w:val="de-DE"/>
        </w:rPr>
        <w:t xml:space="preserve">25 </w:t>
      </w:r>
      <w:r w:rsidRPr="00917C27">
        <w:rPr>
          <w:rFonts w:eastAsia="MS Mincho" w:cs="Arial"/>
          <w:snapToGrid w:val="0"/>
          <w:lang w:val="de-DE"/>
        </w:rPr>
        <w:t>dieses Dokuments dargelegt.</w:t>
      </w:r>
    </w:p>
    <w:p w14:paraId="1DEA3D8D" w14:textId="77777777" w:rsidR="00471ED6" w:rsidRPr="00917C27" w:rsidRDefault="00471ED6" w:rsidP="00471ED6">
      <w:pPr>
        <w:keepLines/>
        <w:tabs>
          <w:tab w:val="left" w:pos="567"/>
          <w:tab w:val="left" w:pos="5390"/>
        </w:tabs>
        <w:rPr>
          <w:rFonts w:eastAsia="MS Mincho" w:cs="Arial"/>
          <w:iCs/>
          <w:snapToGrid w:val="0"/>
          <w:lang w:val="de-DE"/>
        </w:rPr>
      </w:pPr>
    </w:p>
    <w:p w14:paraId="3E481E84" w14:textId="77777777" w:rsidR="002C2471" w:rsidRPr="00917C27" w:rsidRDefault="00610F1E">
      <w:pPr>
        <w:pStyle w:val="ListParagraph"/>
        <w:keepLines/>
        <w:numPr>
          <w:ilvl w:val="0"/>
          <w:numId w:val="18"/>
        </w:numPr>
        <w:tabs>
          <w:tab w:val="left" w:pos="567"/>
          <w:tab w:val="left" w:pos="1134"/>
          <w:tab w:val="left" w:pos="5390"/>
          <w:tab w:val="left" w:pos="5954"/>
        </w:tabs>
        <w:ind w:left="0" w:firstLine="567"/>
        <w:rPr>
          <w:iCs/>
          <w:lang w:val="de-DE"/>
        </w:rPr>
      </w:pPr>
      <w:r w:rsidRPr="00917C27">
        <w:rPr>
          <w:rFonts w:cs="Arial"/>
          <w:iCs/>
          <w:snapToGrid w:val="0"/>
          <w:lang w:val="de-DE"/>
        </w:rPr>
        <w:t xml:space="preserve">Streichung des </w:t>
      </w:r>
      <w:r w:rsidRPr="00917C27">
        <w:rPr>
          <w:iCs/>
          <w:lang w:val="de-DE"/>
        </w:rPr>
        <w:t>UPOV-Codes ZEAAA_MAY_MIC, der durch den UPOV-Code ZEAAA_MAY_EVE zu ersetzen ist;</w:t>
      </w:r>
    </w:p>
    <w:p w14:paraId="6FC7950D" w14:textId="77777777" w:rsidR="00471ED6" w:rsidRPr="00917C27" w:rsidRDefault="00471ED6" w:rsidP="00471ED6">
      <w:pPr>
        <w:pStyle w:val="ListParagraph"/>
        <w:keepLines/>
        <w:tabs>
          <w:tab w:val="left" w:pos="567"/>
          <w:tab w:val="left" w:pos="1134"/>
          <w:tab w:val="left" w:pos="5390"/>
          <w:tab w:val="left" w:pos="5954"/>
        </w:tabs>
        <w:ind w:left="0" w:firstLine="567"/>
        <w:rPr>
          <w:iCs/>
          <w:lang w:val="de-DE"/>
        </w:rPr>
      </w:pPr>
    </w:p>
    <w:p w14:paraId="56AE1187" w14:textId="20AF3649" w:rsidR="002C2471" w:rsidRPr="00917C27" w:rsidRDefault="00610F1E">
      <w:pPr>
        <w:pStyle w:val="ListParagraph"/>
        <w:keepLines/>
        <w:numPr>
          <w:ilvl w:val="0"/>
          <w:numId w:val="18"/>
        </w:numPr>
        <w:tabs>
          <w:tab w:val="left" w:pos="567"/>
          <w:tab w:val="left" w:pos="1134"/>
          <w:tab w:val="left" w:pos="5390"/>
          <w:tab w:val="left" w:pos="5954"/>
        </w:tabs>
        <w:ind w:left="0" w:firstLine="567"/>
        <w:rPr>
          <w:iCs/>
          <w:lang w:val="de-DE"/>
        </w:rPr>
      </w:pPr>
      <w:r w:rsidRPr="00917C27">
        <w:rPr>
          <w:iCs/>
          <w:lang w:val="de-DE"/>
        </w:rPr>
        <w:t xml:space="preserve">zur Änderung der UPOV-Codes </w:t>
      </w:r>
      <w:r w:rsidRPr="00917C27">
        <w:rPr>
          <w:rFonts w:cs="Arial"/>
          <w:iCs/>
          <w:snapToGrid w:val="0"/>
          <w:lang w:val="de-DE"/>
        </w:rPr>
        <w:t>ZEAAA_MAY_EVE, ZEAAA_MAY_MAY und ZEAAA_MAY_SAC und der damit verbundenen Informationen zur Bildung von Sortengruppen, wie in Absatz</w:t>
      </w:r>
      <w:r w:rsidR="004E5522">
        <w:rPr>
          <w:rFonts w:cs="Arial"/>
          <w:iCs/>
          <w:snapToGrid w:val="0"/>
          <w:lang w:val="de-DE"/>
        </w:rPr>
        <w:t> </w:t>
      </w:r>
      <w:r w:rsidRPr="00917C27">
        <w:rPr>
          <w:rFonts w:cs="Arial"/>
          <w:iCs/>
          <w:snapToGrid w:val="0"/>
          <w:lang w:val="de-DE"/>
        </w:rPr>
        <w:t>30 dieses Doku</w:t>
      </w:r>
      <w:r w:rsidRPr="00917C27">
        <w:rPr>
          <w:rFonts w:cs="Arial"/>
          <w:iCs/>
          <w:snapToGrid w:val="0"/>
          <w:lang w:val="de-DE"/>
        </w:rPr>
        <w:t>ments dargelegt</w:t>
      </w:r>
      <w:r w:rsidR="00471ED6" w:rsidRPr="00917C27">
        <w:rPr>
          <w:rFonts w:cs="Arial"/>
          <w:iCs/>
          <w:snapToGrid w:val="0"/>
          <w:lang w:val="de-DE"/>
        </w:rPr>
        <w:t xml:space="preserve">; </w:t>
      </w:r>
    </w:p>
    <w:p w14:paraId="6EE340FB" w14:textId="77777777" w:rsidR="00471ED6" w:rsidRPr="00917C27" w:rsidRDefault="00471ED6" w:rsidP="00471ED6">
      <w:pPr>
        <w:pStyle w:val="ListParagraph"/>
        <w:keepLines/>
        <w:tabs>
          <w:tab w:val="left" w:pos="567"/>
          <w:tab w:val="left" w:pos="1134"/>
          <w:tab w:val="left" w:pos="5390"/>
          <w:tab w:val="left" w:pos="5954"/>
        </w:tabs>
        <w:ind w:left="0" w:firstLine="567"/>
        <w:rPr>
          <w:iCs/>
          <w:lang w:val="de-DE"/>
        </w:rPr>
      </w:pPr>
    </w:p>
    <w:p w14:paraId="1F40CE54" w14:textId="77777777" w:rsidR="002C2471" w:rsidRPr="00917C27" w:rsidRDefault="00610F1E">
      <w:pPr>
        <w:pStyle w:val="ListParagraph"/>
        <w:keepLines/>
        <w:numPr>
          <w:ilvl w:val="0"/>
          <w:numId w:val="18"/>
        </w:numPr>
        <w:tabs>
          <w:tab w:val="left" w:pos="567"/>
          <w:tab w:val="left" w:pos="1134"/>
          <w:tab w:val="left" w:pos="5390"/>
          <w:tab w:val="left" w:pos="5954"/>
        </w:tabs>
        <w:ind w:left="0" w:firstLine="567"/>
        <w:rPr>
          <w:iCs/>
          <w:lang w:val="de-DE"/>
        </w:rPr>
      </w:pPr>
      <w:r w:rsidRPr="00917C27">
        <w:rPr>
          <w:rFonts w:cs="Arial"/>
          <w:iCs/>
          <w:lang w:val="de-DE"/>
        </w:rPr>
        <w:t xml:space="preserve">das Verbandsbüro zu ersuchen, die Beitragsleistenden zur PLUTO-Datenbank unter Verwendung des </w:t>
      </w:r>
      <w:r w:rsidRPr="00917C27">
        <w:rPr>
          <w:iCs/>
          <w:lang w:val="de-DE"/>
        </w:rPr>
        <w:t xml:space="preserve">UPOV-Codes ZEAAA_MAY_MAY </w:t>
      </w:r>
      <w:r w:rsidRPr="00917C27">
        <w:rPr>
          <w:rFonts w:cs="Arial"/>
          <w:iCs/>
          <w:lang w:val="de-DE"/>
        </w:rPr>
        <w:t xml:space="preserve">zu befragen, ob bestehende Einträge der Gruppe Mais </w:t>
      </w:r>
      <w:r w:rsidRPr="00917C27">
        <w:rPr>
          <w:rFonts w:cs="Arial"/>
          <w:i/>
          <w:lang w:val="de-DE"/>
        </w:rPr>
        <w:t xml:space="preserve">Zea mays </w:t>
      </w:r>
      <w:r w:rsidRPr="00917C27">
        <w:rPr>
          <w:rFonts w:cs="Arial"/>
          <w:iCs/>
          <w:lang w:val="de-DE"/>
        </w:rPr>
        <w:t xml:space="preserve">ssp. </w:t>
      </w:r>
      <w:r w:rsidRPr="00917C27">
        <w:rPr>
          <w:rFonts w:cs="Arial"/>
          <w:i/>
          <w:lang w:val="de-DE"/>
        </w:rPr>
        <w:t xml:space="preserve">mays </w:t>
      </w:r>
      <w:r w:rsidRPr="00917C27">
        <w:rPr>
          <w:rFonts w:cs="Arial"/>
          <w:iCs/>
          <w:lang w:val="de-DE"/>
        </w:rPr>
        <w:t xml:space="preserve">zugeordnet werden sollen, </w:t>
      </w:r>
      <w:r w:rsidR="009E5C8D" w:rsidRPr="00917C27">
        <w:rPr>
          <w:rFonts w:cs="Arial"/>
          <w:iCs/>
          <w:snapToGrid w:val="0"/>
          <w:lang w:val="de-DE"/>
        </w:rPr>
        <w:t>und</w:t>
      </w:r>
    </w:p>
    <w:p w14:paraId="14382AC9" w14:textId="77777777" w:rsidR="00A14364" w:rsidRPr="00917C27" w:rsidRDefault="00A14364" w:rsidP="00A14364">
      <w:pPr>
        <w:pStyle w:val="ListParagraph"/>
        <w:rPr>
          <w:rFonts w:cs="Arial"/>
          <w:snapToGrid w:val="0"/>
          <w:lang w:val="de-DE"/>
        </w:rPr>
      </w:pPr>
    </w:p>
    <w:p w14:paraId="49CE1252" w14:textId="77777777" w:rsidR="002C2471" w:rsidRPr="00917C27" w:rsidRDefault="00610F1E">
      <w:pPr>
        <w:numPr>
          <w:ilvl w:val="0"/>
          <w:numId w:val="18"/>
        </w:numPr>
        <w:tabs>
          <w:tab w:val="left" w:pos="567"/>
          <w:tab w:val="left" w:pos="1134"/>
          <w:tab w:val="left" w:pos="5387"/>
          <w:tab w:val="left" w:pos="5954"/>
        </w:tabs>
        <w:ind w:left="0" w:firstLine="570"/>
        <w:contextualSpacing/>
        <w:rPr>
          <w:rFonts w:eastAsia="MS Mincho" w:cs="Arial"/>
          <w:snapToGrid w:val="0"/>
          <w:lang w:val="de-DE"/>
        </w:rPr>
      </w:pPr>
      <w:r w:rsidRPr="00917C27">
        <w:rPr>
          <w:rFonts w:eastAsia="MS Mincho"/>
          <w:lang w:val="de-DE"/>
        </w:rPr>
        <w:t>den Vorschlag zu</w:t>
      </w:r>
      <w:r w:rsidRPr="00917C27">
        <w:rPr>
          <w:rFonts w:eastAsia="MS Mincho"/>
          <w:lang w:val="de-DE"/>
        </w:rPr>
        <w:t xml:space="preserve">r Streichung und Änderung der UPOV-Codes </w:t>
      </w:r>
      <w:r w:rsidRPr="00917C27">
        <w:rPr>
          <w:rFonts w:eastAsia="MS Mincho" w:cs="Arial"/>
          <w:lang w:val="de-DE"/>
        </w:rPr>
        <w:t xml:space="preserve">CLEOM_HAS, CLEOM_SPI, EPIPH_ANG, CALAT_CRO, CALAT_LOE, CALAT_ROS, CALAT_WAR, CALAT_LRO, OSTEO_ECK, OSTEO_FRU, OSTEO_ECC, CASTL_TRA BERBE_AQU, BERBE_EUR, BERBE_NIT, BERBE_PUM, BERBE_REP, DESCH_FLE, </w:t>
      </w:r>
      <w:r w:rsidRPr="00917C27">
        <w:rPr>
          <w:rFonts w:eastAsia="MS Mincho"/>
          <w:snapToGrid w:val="0"/>
          <w:lang w:val="de-DE"/>
        </w:rPr>
        <w:t xml:space="preserve">UNCIN, UNCIN_DIV, </w:t>
      </w:r>
      <w:r w:rsidRPr="00917C27">
        <w:rPr>
          <w:rFonts w:eastAsia="MS Mincho"/>
          <w:snapToGrid w:val="0"/>
          <w:lang w:val="de-DE"/>
        </w:rPr>
        <w:t>UNCIN_EGM, UNCIN_RUB und UNCIN_UNC</w:t>
      </w:r>
      <w:r w:rsidRPr="00917C27">
        <w:rPr>
          <w:rFonts w:eastAsia="MS Mincho"/>
          <w:lang w:val="de-DE"/>
        </w:rPr>
        <w:t xml:space="preserve">, wie in den Absätzen </w:t>
      </w:r>
      <w:r w:rsidR="009E5C8D" w:rsidRPr="00917C27">
        <w:rPr>
          <w:rFonts w:eastAsia="MS Mincho"/>
          <w:lang w:val="de-DE"/>
        </w:rPr>
        <w:t xml:space="preserve">34 </w:t>
      </w:r>
      <w:r w:rsidRPr="00917C27">
        <w:rPr>
          <w:rFonts w:eastAsia="MS Mincho"/>
          <w:lang w:val="de-DE"/>
        </w:rPr>
        <w:t xml:space="preserve">bis </w:t>
      </w:r>
      <w:r w:rsidR="009E5C8D" w:rsidRPr="00917C27">
        <w:rPr>
          <w:rFonts w:eastAsia="MS Mincho"/>
          <w:lang w:val="de-DE"/>
        </w:rPr>
        <w:t xml:space="preserve">57 </w:t>
      </w:r>
      <w:r w:rsidRPr="00917C27">
        <w:rPr>
          <w:rFonts w:eastAsia="MS Mincho"/>
          <w:lang w:val="de-DE"/>
        </w:rPr>
        <w:t>dieses Dokuments dargelegt.</w:t>
      </w:r>
    </w:p>
    <w:p w14:paraId="01A1C190" w14:textId="77777777" w:rsidR="000033CF" w:rsidRPr="00917C27" w:rsidRDefault="000033CF" w:rsidP="000033CF">
      <w:pPr>
        <w:tabs>
          <w:tab w:val="left" w:pos="567"/>
          <w:tab w:val="left" w:pos="1134"/>
          <w:tab w:val="left" w:pos="5387"/>
        </w:tabs>
        <w:rPr>
          <w:rFonts w:eastAsia="MS Mincho"/>
          <w:lang w:val="de-DE" w:eastAsia="ja-JP"/>
        </w:rPr>
      </w:pPr>
    </w:p>
    <w:p w14:paraId="358B68C3" w14:textId="77777777" w:rsidR="000033CF" w:rsidRPr="00917C27" w:rsidRDefault="000033CF" w:rsidP="000033CF">
      <w:pPr>
        <w:tabs>
          <w:tab w:val="left" w:pos="567"/>
          <w:tab w:val="left" w:pos="5387"/>
        </w:tabs>
        <w:rPr>
          <w:rFonts w:eastAsia="MS Mincho"/>
          <w:lang w:val="de-DE" w:eastAsia="ja-JP"/>
        </w:rPr>
      </w:pPr>
    </w:p>
    <w:p w14:paraId="403EC434" w14:textId="77777777" w:rsidR="008D25B8" w:rsidRPr="00917C27" w:rsidRDefault="008D25B8">
      <w:pPr>
        <w:jc w:val="left"/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br w:type="page"/>
      </w:r>
    </w:p>
    <w:p w14:paraId="42F9C925" w14:textId="77777777" w:rsidR="002C2471" w:rsidRPr="00917C27" w:rsidRDefault="00610F1E">
      <w:pPr>
        <w:keepNext/>
        <w:keepLines/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lastRenderedPageBreak/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  <w:t>Der Aufbau dieses Dokuments ist wie folgt:</w:t>
      </w:r>
    </w:p>
    <w:sdt>
      <w:sdtPr>
        <w:rPr>
          <w:rFonts w:eastAsia="MS Mincho"/>
          <w:smallCaps/>
          <w:lang w:val="de-DE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</w:rPr>
      </w:sdtEndPr>
      <w:sdtContent>
        <w:p w14:paraId="03A66A82" w14:textId="77777777" w:rsidR="000033CF" w:rsidRPr="00917C27" w:rsidRDefault="000033CF" w:rsidP="000033CF">
          <w:pPr>
            <w:keepNext/>
            <w:keepLines/>
            <w:rPr>
              <w:rFonts w:eastAsia="MS Mincho" w:cs="Arial"/>
              <w:b/>
              <w:sz w:val="12"/>
              <w:lang w:val="de-DE"/>
            </w:rPr>
          </w:pPr>
        </w:p>
        <w:p w14:paraId="3C419C2B" w14:textId="30A09592" w:rsidR="00610F1E" w:rsidRDefault="000033C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GB" w:eastAsia="en-GB"/>
            </w:rPr>
          </w:pPr>
          <w:r w:rsidRPr="00917C27">
            <w:rPr>
              <w:rFonts w:eastAsia="MS Mincho" w:cs="Arial"/>
              <w:bCs/>
              <w:caps w:val="0"/>
              <w:sz w:val="18"/>
              <w:lang w:val="de-DE"/>
            </w:rPr>
            <w:fldChar w:fldCharType="begin"/>
          </w:r>
          <w:r w:rsidR="00610F1E" w:rsidRPr="00917C27">
            <w:rPr>
              <w:rFonts w:eastAsia="MS Mincho" w:cs="Arial"/>
              <w:bCs/>
              <w:sz w:val="18"/>
              <w:lang w:val="de-DE"/>
            </w:rPr>
            <w:instrText xml:space="preserve"> TOC \o "1-3" \u </w:instrText>
          </w:r>
          <w:r w:rsidRPr="00917C27">
            <w:rPr>
              <w:rFonts w:eastAsia="MS Mincho" w:cs="Arial"/>
              <w:bCs/>
              <w:caps w:val="0"/>
              <w:sz w:val="18"/>
              <w:lang w:val="de-DE"/>
            </w:rPr>
            <w:fldChar w:fldCharType="separate"/>
          </w:r>
          <w:r w:rsidR="00610F1E" w:rsidRPr="001731D6">
            <w:rPr>
              <w:rFonts w:eastAsiaTheme="minorEastAsia"/>
              <w:noProof/>
              <w:lang w:val="de-DE" w:eastAsia="ja-JP"/>
            </w:rPr>
            <w:t>Kurzfassung</w:t>
          </w:r>
          <w:r w:rsidR="00610F1E">
            <w:rPr>
              <w:noProof/>
            </w:rPr>
            <w:tab/>
          </w:r>
          <w:r w:rsidR="00610F1E">
            <w:rPr>
              <w:noProof/>
            </w:rPr>
            <w:fldChar w:fldCharType="begin"/>
          </w:r>
          <w:r w:rsidR="00610F1E">
            <w:rPr>
              <w:noProof/>
            </w:rPr>
            <w:instrText xml:space="preserve"> PAGEREF _Toc148442829 \h </w:instrText>
          </w:r>
          <w:r w:rsidR="00610F1E">
            <w:rPr>
              <w:noProof/>
            </w:rPr>
          </w:r>
          <w:r w:rsidR="00610F1E">
            <w:rPr>
              <w:noProof/>
            </w:rPr>
            <w:fldChar w:fldCharType="separate"/>
          </w:r>
          <w:r w:rsidR="00610F1E">
            <w:rPr>
              <w:noProof/>
            </w:rPr>
            <w:t>1</w:t>
          </w:r>
          <w:r w:rsidR="00610F1E">
            <w:rPr>
              <w:noProof/>
            </w:rPr>
            <w:fldChar w:fldCharType="end"/>
          </w:r>
        </w:p>
        <w:p w14:paraId="3C10FAFB" w14:textId="6F1AB074" w:rsidR="00610F1E" w:rsidRDefault="00610F1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Aktualisierung der botanischen Nomenklatur der UPOV CODES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72795575" w14:textId="0B75DD77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noProof/>
              <w:lang w:val="de-DE"/>
            </w:rPr>
            <w:t>Prüfung durch die Technische Arbeitsgruppe für Zierpflanzen und forstliche Baumarten (TWO)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33D06762" w14:textId="0342A79A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noProof/>
              <w:lang w:val="de-DE"/>
            </w:rPr>
            <w:t>UPOV-Codes für redundante Gattungen in der GENIE-Datenbank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D1AFA6F" w14:textId="3C8036AD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Aktualisierung der wichtigsten botanischen Namen von Arten in der GENIE-Datenbank entsprechend den Entwicklungen in GRIN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F065A60" w14:textId="6C0D613C" w:rsidR="00610F1E" w:rsidRDefault="00610F1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snapToGrid w:val="0"/>
              <w:lang w:val="de-DE"/>
            </w:rPr>
            <w:t>Ersetzen der komplexen botanischen Nomenklatur durch Sortengruppen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1C5FDD9" w14:textId="49F049C4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UPOV-Codes für Beta vulgaris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03A85A1B" w14:textId="54C4D6E9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UPOV-Codes für Brassica oleracea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6C958357" w14:textId="0AACC53A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noProof/>
              <w:lang w:val="de-DE" w:eastAsia="nl-NL"/>
            </w:rPr>
            <w:t xml:space="preserve">UPOV-Codes für </w:t>
          </w:r>
          <w:r w:rsidRPr="001731D6">
            <w:rPr>
              <w:i/>
              <w:iCs/>
              <w:noProof/>
              <w:lang w:val="de-DE" w:eastAsia="nl-NL"/>
            </w:rPr>
            <w:t>Cichorium intybus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3EDC9006" w14:textId="2FC9EBAB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UPOV-Codes für Zea mays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</w:p>
        <w:p w14:paraId="2E8E13EB" w14:textId="7055466C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noProof/>
              <w:lang w:val="de-DE"/>
            </w:rPr>
            <w:t>Vortrag: "Die Ersetzung der botanischen Nomenklatur durch Sortengruppen: einige praktische Konsequenzen"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1B9EDAC4" w14:textId="1786BFF9" w:rsidR="00610F1E" w:rsidRDefault="00610F1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snapToGrid w:val="0"/>
              <w:lang w:val="de-DE"/>
            </w:rPr>
            <w:t>Vorgeschlagene Änderungen der UPOV-CODES, die von der TWO im Jahr 2023 geprüft werden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383B541D" w14:textId="7A0A84A2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Berberis-Arten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5716BE3E" w14:textId="68C34304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1E8D24F8" w14:textId="424E7E03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Calathea-Arten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  <w:p w14:paraId="27D00CC5" w14:textId="2DBAB139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7386B0C3" w14:textId="6907D250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Castalis-Arten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12</w:t>
          </w:r>
          <w:r>
            <w:rPr>
              <w:noProof/>
            </w:rPr>
            <w:fldChar w:fldCharType="end"/>
          </w:r>
        </w:p>
        <w:p w14:paraId="113828D2" w14:textId="28B0DBD0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3282BD0F" w14:textId="70C08FF2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Cleome-Arten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5C9BA7D6" w14:textId="5E76D00A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5A82B035" w14:textId="17EA7E9C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Deschampsia-Arten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</w:p>
        <w:p w14:paraId="62AEB792" w14:textId="3170B544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63C53F78" w14:textId="22EC6BB4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Epiphyllum-Arten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2120B9DC" w14:textId="2F9CBF78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7F86E989" w14:textId="023B8A63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Osteospermum-Arten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75BA2AF2" w14:textId="3F03005B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  <w:p w14:paraId="020E81A0" w14:textId="35C91C8A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 für Uncinia-Arten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018F8669" w14:textId="55BE87BF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 w:eastAsia="ja-JP"/>
            </w:rPr>
            <w:t>Vorschlag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A240EDC" w14:textId="6C3B87AD" w:rsidR="00610F1E" w:rsidRDefault="00610F1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Fragen zur Information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545AFEE8" w14:textId="797E5F3A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u w:val="single"/>
              <w:lang w:val="de-DE"/>
            </w:rPr>
            <w:t>GENIE-Datenbank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41F1F428" w14:textId="1F790517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i/>
              <w:noProof/>
              <w:snapToGrid w:val="0"/>
              <w:lang w:val="de-DE"/>
            </w:rPr>
            <w:t>Hintergrund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_Toc148442859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15</w:t>
          </w:r>
          <w:r>
            <w:rPr>
              <w:noProof/>
            </w:rPr>
            <w:fldChar w:fldCharType="end"/>
          </w:r>
        </w:p>
        <w:p w14:paraId="7A306F41" w14:textId="71239B0E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i/>
              <w:noProof/>
              <w:snapToGrid w:val="0"/>
              <w:lang w:val="de-DE"/>
            </w:rPr>
            <w:t>Entwicklungen des UPOV-Codes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_Toc148442860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2F2910D1" w14:textId="69DA51D6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i/>
              <w:noProof/>
              <w:snapToGrid w:val="0"/>
              <w:lang w:val="de-DE"/>
            </w:rPr>
            <w:t>Von den TWP zu prüfen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_Toc148442861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5576F3AC" w14:textId="034477F9" w:rsidR="00610F1E" w:rsidRDefault="00610F1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Theme="minorEastAsia"/>
              <w:noProof/>
              <w:u w:val="single"/>
              <w:lang w:val="de-DE" w:eastAsia="ja-JP"/>
            </w:rPr>
            <w:t>Zuvor vereinbarte Änderungen der UPOV-Codes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_Toc148442862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16</w:t>
          </w:r>
          <w:r>
            <w:rPr>
              <w:noProof/>
            </w:rPr>
            <w:fldChar w:fldCharType="end"/>
          </w:r>
        </w:p>
        <w:p w14:paraId="4F6EEDD7" w14:textId="02A93BD6" w:rsidR="00610F1E" w:rsidRDefault="00610F1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GB" w:eastAsia="en-GB"/>
            </w:rPr>
          </w:pPr>
          <w:r w:rsidRPr="001731D6">
            <w:rPr>
              <w:rFonts w:eastAsia="MS Mincho"/>
              <w:noProof/>
              <w:lang w:val="de-DE"/>
            </w:rPr>
            <w:t>UPOV-Codes für Zitrusfrüchte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_Toc148442863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17</w:t>
          </w:r>
          <w:r>
            <w:rPr>
              <w:noProof/>
            </w:rPr>
            <w:fldChar w:fldCharType="end"/>
          </w:r>
        </w:p>
        <w:p w14:paraId="3E68B59E" w14:textId="6DA74192" w:rsidR="000033CF" w:rsidRPr="00917C27" w:rsidRDefault="000033CF" w:rsidP="008D25B8">
          <w:pPr>
            <w:rPr>
              <w:rFonts w:eastAsia="MS Mincho"/>
              <w:b/>
              <w:bCs/>
              <w:sz w:val="10"/>
              <w:lang w:val="de-DE"/>
            </w:rPr>
          </w:pPr>
          <w:r w:rsidRPr="00917C27">
            <w:rPr>
              <w:rFonts w:eastAsia="MS Mincho" w:cs="Arial"/>
              <w:bCs/>
              <w:caps/>
              <w:sz w:val="18"/>
              <w:lang w:val="de-DE"/>
            </w:rPr>
            <w:fldChar w:fldCharType="end"/>
          </w:r>
        </w:p>
      </w:sdtContent>
    </w:sdt>
    <w:p w14:paraId="520C4B62" w14:textId="77777777" w:rsidR="002C2471" w:rsidRPr="00917C27" w:rsidRDefault="00610F1E">
      <w:pPr>
        <w:keepNext/>
        <w:rPr>
          <w:rFonts w:eastAsiaTheme="minorEastAsia"/>
          <w:color w:val="000000"/>
          <w:lang w:val="de-DE"/>
        </w:rPr>
      </w:pPr>
      <w:r w:rsidRPr="00917C27">
        <w:rPr>
          <w:rFonts w:eastAsiaTheme="minorEastAsia"/>
          <w:color w:val="000000"/>
          <w:lang w:val="de-DE"/>
        </w:rPr>
        <w:fldChar w:fldCharType="begin"/>
      </w:r>
      <w:r w:rsidRPr="00917C27">
        <w:rPr>
          <w:rFonts w:eastAsiaTheme="minorEastAsia"/>
          <w:color w:val="000000"/>
          <w:lang w:val="de-DE"/>
        </w:rPr>
        <w:instrText xml:space="preserve"> AUTONUM  </w:instrText>
      </w:r>
      <w:r w:rsidRPr="00917C27">
        <w:rPr>
          <w:rFonts w:eastAsiaTheme="minorEastAsia"/>
          <w:color w:val="000000"/>
          <w:lang w:val="de-DE"/>
        </w:rPr>
        <w:fldChar w:fldCharType="end"/>
      </w:r>
      <w:r w:rsidRPr="00917C27">
        <w:rPr>
          <w:rFonts w:eastAsiaTheme="minorEastAsia"/>
          <w:color w:val="000000"/>
          <w:lang w:val="de-DE"/>
        </w:rPr>
        <w:tab/>
        <w:t>In diesem Dokument werden die folgenden Abkürzungen verwendet:</w:t>
      </w:r>
    </w:p>
    <w:p w14:paraId="3CB4D867" w14:textId="77777777" w:rsidR="000033CF" w:rsidRPr="00917C27" w:rsidRDefault="000033CF" w:rsidP="000033CF">
      <w:pPr>
        <w:keepNext/>
        <w:rPr>
          <w:rFonts w:eastAsiaTheme="minorEastAsia"/>
          <w:color w:val="000000"/>
          <w:lang w:val="de-DE"/>
        </w:rPr>
      </w:pPr>
    </w:p>
    <w:p w14:paraId="00DEAD2E" w14:textId="77777777" w:rsidR="002C2471" w:rsidRPr="00917C27" w:rsidRDefault="00610F1E">
      <w:pPr>
        <w:keepNext/>
        <w:tabs>
          <w:tab w:val="left" w:pos="567"/>
          <w:tab w:val="left" w:pos="1701"/>
        </w:tabs>
        <w:ind w:left="567"/>
        <w:rPr>
          <w:rFonts w:eastAsiaTheme="minorEastAsia"/>
          <w:lang w:val="de-DE"/>
        </w:rPr>
      </w:pPr>
      <w:r w:rsidRPr="00917C27">
        <w:rPr>
          <w:rFonts w:eastAsiaTheme="minorEastAsia"/>
          <w:lang w:val="de-DE"/>
        </w:rPr>
        <w:t xml:space="preserve">CAJ:  </w:t>
      </w:r>
      <w:r w:rsidRPr="00917C27">
        <w:rPr>
          <w:rFonts w:eastAsiaTheme="minorEastAsia"/>
          <w:lang w:val="de-DE"/>
        </w:rPr>
        <w:tab/>
      </w:r>
      <w:r w:rsidRPr="00917C27">
        <w:rPr>
          <w:rFonts w:eastAsiaTheme="minorEastAsia"/>
          <w:lang w:val="de-DE"/>
        </w:rPr>
        <w:tab/>
        <w:t xml:space="preserve">Verwaltungs- und Rechtsausschuss </w:t>
      </w:r>
    </w:p>
    <w:p w14:paraId="79A6754E" w14:textId="77777777" w:rsidR="002C2471" w:rsidRPr="00917C27" w:rsidRDefault="00610F1E">
      <w:pPr>
        <w:keepNext/>
        <w:tabs>
          <w:tab w:val="left" w:pos="567"/>
          <w:tab w:val="left" w:pos="1701"/>
        </w:tabs>
        <w:ind w:left="567"/>
        <w:rPr>
          <w:rFonts w:eastAsiaTheme="minorEastAsia"/>
          <w:lang w:val="de-DE"/>
        </w:rPr>
      </w:pPr>
      <w:r w:rsidRPr="00917C27">
        <w:rPr>
          <w:rFonts w:eastAsia="MS Mincho"/>
          <w:snapToGrid w:val="0"/>
          <w:lang w:val="de-DE"/>
        </w:rPr>
        <w:t>GRIN:</w:t>
      </w:r>
      <w:r w:rsidRPr="00917C27">
        <w:rPr>
          <w:rFonts w:eastAsia="MS Mincho"/>
          <w:snapToGrid w:val="0"/>
          <w:lang w:val="de-DE"/>
        </w:rPr>
        <w:tab/>
      </w:r>
      <w:r w:rsidRPr="00917C27">
        <w:rPr>
          <w:rFonts w:eastAsia="MS Mincho"/>
          <w:snapToGrid w:val="0"/>
          <w:lang w:val="de-DE"/>
        </w:rPr>
        <w:t>Informationsnetz für Keimplasmaressourcen</w:t>
      </w:r>
    </w:p>
    <w:p w14:paraId="01EF2900" w14:textId="77777777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 xml:space="preserve">TC:  </w:t>
      </w:r>
      <w:r w:rsidRPr="00917C27">
        <w:rPr>
          <w:rFonts w:eastAsia="PMingLiU"/>
          <w:szCs w:val="24"/>
          <w:lang w:val="de-DE"/>
        </w:rPr>
        <w:tab/>
      </w:r>
      <w:r w:rsidRPr="00917C27">
        <w:rPr>
          <w:rFonts w:eastAsia="PMingLiU"/>
          <w:szCs w:val="24"/>
          <w:lang w:val="de-DE"/>
        </w:rPr>
        <w:tab/>
        <w:t xml:space="preserve">Technischer Ausschuss </w:t>
      </w:r>
    </w:p>
    <w:p w14:paraId="4F04A729" w14:textId="68B88DDF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>TWA:</w:t>
      </w:r>
      <w:r w:rsidRPr="00917C27">
        <w:rPr>
          <w:rFonts w:eastAsia="PMingLiU"/>
          <w:szCs w:val="24"/>
          <w:lang w:val="de-DE"/>
        </w:rPr>
        <w:tab/>
        <w:t xml:space="preserve">Technische Arbeitsgruppe für landwirtschaftliche </w:t>
      </w:r>
      <w:r w:rsidR="00AB5234">
        <w:rPr>
          <w:rFonts w:eastAsia="PMingLiU"/>
          <w:szCs w:val="24"/>
          <w:lang w:val="de-DE"/>
        </w:rPr>
        <w:t>Arten</w:t>
      </w:r>
    </w:p>
    <w:p w14:paraId="008DB8A7" w14:textId="77777777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 xml:space="preserve">TWF: </w:t>
      </w:r>
      <w:r w:rsidRPr="00917C27">
        <w:rPr>
          <w:rFonts w:eastAsia="PMingLiU"/>
          <w:szCs w:val="24"/>
          <w:lang w:val="de-DE"/>
        </w:rPr>
        <w:tab/>
        <w:t>Technische Arbeitsgruppe für Obstarten</w:t>
      </w:r>
    </w:p>
    <w:p w14:paraId="57F1803C" w14:textId="7A0F4FB3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>TWM:</w:t>
      </w:r>
      <w:r w:rsidRPr="00917C27">
        <w:rPr>
          <w:rFonts w:eastAsia="PMingLiU"/>
          <w:szCs w:val="24"/>
          <w:lang w:val="de-DE"/>
        </w:rPr>
        <w:tab/>
        <w:t>Technische Arbeitsgruppe für Prüf</w:t>
      </w:r>
      <w:r w:rsidR="00AB5234">
        <w:rPr>
          <w:rFonts w:eastAsia="PMingLiU"/>
          <w:szCs w:val="24"/>
          <w:lang w:val="de-DE"/>
        </w:rPr>
        <w:t>methoden</w:t>
      </w:r>
      <w:r w:rsidRPr="00917C27">
        <w:rPr>
          <w:rFonts w:eastAsia="PMingLiU"/>
          <w:szCs w:val="24"/>
          <w:lang w:val="de-DE"/>
        </w:rPr>
        <w:t xml:space="preserve"> und -techniken</w:t>
      </w:r>
    </w:p>
    <w:p w14:paraId="66D16605" w14:textId="77777777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>TW</w:t>
      </w:r>
      <w:r w:rsidRPr="00917C27">
        <w:rPr>
          <w:rFonts w:eastAsia="PMingLiU"/>
          <w:szCs w:val="24"/>
          <w:lang w:val="de-DE"/>
        </w:rPr>
        <w:t>O:</w:t>
      </w:r>
      <w:r w:rsidRPr="00917C27">
        <w:rPr>
          <w:rFonts w:eastAsia="PMingLiU"/>
          <w:szCs w:val="24"/>
          <w:lang w:val="de-DE"/>
        </w:rPr>
        <w:tab/>
        <w:t>Technische Arbeitsgruppe für Zierpflanzen und forstliche Baumarten</w:t>
      </w:r>
    </w:p>
    <w:p w14:paraId="0A43CC86" w14:textId="77777777" w:rsidR="002C2471" w:rsidRPr="00917C27" w:rsidRDefault="00610F1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de-DE"/>
        </w:rPr>
      </w:pPr>
      <w:r w:rsidRPr="00917C27">
        <w:rPr>
          <w:rFonts w:eastAsia="PMingLiU"/>
          <w:szCs w:val="24"/>
          <w:lang w:val="de-DE"/>
        </w:rPr>
        <w:tab/>
        <w:t>TWP(s):</w:t>
      </w:r>
      <w:r w:rsidRPr="00917C27">
        <w:rPr>
          <w:rFonts w:eastAsia="PMingLiU"/>
          <w:szCs w:val="24"/>
          <w:lang w:val="de-DE"/>
        </w:rPr>
        <w:tab/>
        <w:t>Technische Arbeitsgruppe(n)</w:t>
      </w:r>
    </w:p>
    <w:p w14:paraId="6609EA13" w14:textId="6D251B05" w:rsidR="002C2471" w:rsidRPr="00917C27" w:rsidRDefault="00610F1E">
      <w:pPr>
        <w:tabs>
          <w:tab w:val="left" w:pos="567"/>
          <w:tab w:val="left" w:pos="1701"/>
        </w:tabs>
        <w:rPr>
          <w:rFonts w:eastAsiaTheme="minorEastAsia"/>
          <w:lang w:val="de-DE" w:eastAsia="ja-JP"/>
        </w:rPr>
      </w:pPr>
      <w:r w:rsidRPr="00917C27">
        <w:rPr>
          <w:rFonts w:eastAsiaTheme="minorEastAsia"/>
          <w:lang w:val="de-DE"/>
        </w:rPr>
        <w:tab/>
        <w:t>TWV:</w:t>
      </w:r>
      <w:r w:rsidRPr="00917C27">
        <w:rPr>
          <w:rFonts w:eastAsiaTheme="minorEastAsia"/>
          <w:lang w:val="de-DE"/>
        </w:rPr>
        <w:tab/>
        <w:t>Technische Arbeitsgruppe für Gemüse</w:t>
      </w:r>
      <w:r w:rsidR="00AB5234">
        <w:rPr>
          <w:rFonts w:eastAsiaTheme="minorEastAsia"/>
          <w:lang w:val="de-DE"/>
        </w:rPr>
        <w:t>arten</w:t>
      </w:r>
    </w:p>
    <w:p w14:paraId="2565B9FD" w14:textId="77777777" w:rsidR="000033CF" w:rsidRPr="00917C27" w:rsidRDefault="000033CF" w:rsidP="000033CF">
      <w:pPr>
        <w:rPr>
          <w:rFonts w:eastAsiaTheme="minorEastAsia"/>
          <w:lang w:val="de-DE"/>
        </w:rPr>
      </w:pPr>
    </w:p>
    <w:p w14:paraId="4A9CE5A4" w14:textId="77777777" w:rsidR="004A4D6D" w:rsidRPr="00917C27" w:rsidRDefault="004A4D6D" w:rsidP="000033CF">
      <w:pPr>
        <w:rPr>
          <w:rFonts w:eastAsiaTheme="minorEastAsia"/>
          <w:lang w:val="de-DE"/>
        </w:rPr>
      </w:pPr>
    </w:p>
    <w:p w14:paraId="0022B067" w14:textId="77777777" w:rsidR="002C2471" w:rsidRPr="00917C27" w:rsidRDefault="005714FE">
      <w:pPr>
        <w:pStyle w:val="Heading1"/>
        <w:rPr>
          <w:rFonts w:eastAsia="MS Mincho"/>
          <w:lang w:val="de-DE"/>
        </w:rPr>
      </w:pPr>
      <w:bookmarkStart w:id="3" w:name="_Toc148442830"/>
      <w:r w:rsidRPr="00917C27">
        <w:rPr>
          <w:rFonts w:eastAsia="MS Mincho"/>
          <w:lang w:val="de-DE"/>
        </w:rPr>
        <w:lastRenderedPageBreak/>
        <w:t>Aktualisierung</w:t>
      </w:r>
      <w:r w:rsidR="00610F1E" w:rsidRPr="00917C27">
        <w:rPr>
          <w:rFonts w:eastAsia="MS Mincho"/>
          <w:lang w:val="de-DE"/>
        </w:rPr>
        <w:t xml:space="preserve"> der botanischen Nomenklatur </w:t>
      </w:r>
      <w:r w:rsidR="00177930" w:rsidRPr="00917C27">
        <w:rPr>
          <w:rFonts w:eastAsia="MS Mincho"/>
          <w:lang w:val="de-DE"/>
        </w:rPr>
        <w:t>der UPOV CODES</w:t>
      </w:r>
      <w:bookmarkEnd w:id="3"/>
    </w:p>
    <w:p w14:paraId="4DD62181" w14:textId="77777777" w:rsidR="009B3C6B" w:rsidRPr="00917C27" w:rsidRDefault="009B3C6B" w:rsidP="008D25B8">
      <w:pPr>
        <w:keepNext/>
        <w:rPr>
          <w:rFonts w:eastAsiaTheme="minorEastAsia"/>
          <w:lang w:val="de-DE"/>
        </w:rPr>
      </w:pPr>
    </w:p>
    <w:p w14:paraId="2AD033A6" w14:textId="77777777" w:rsidR="002C2471" w:rsidRPr="00917C27" w:rsidRDefault="00610F1E">
      <w:pPr>
        <w:pStyle w:val="Heading2"/>
        <w:rPr>
          <w:rFonts w:eastAsiaTheme="minorEastAsia"/>
          <w:lang w:val="de-DE"/>
        </w:rPr>
      </w:pPr>
      <w:bookmarkStart w:id="4" w:name="_Toc148442831"/>
      <w:r w:rsidRPr="00917C27">
        <w:rPr>
          <w:lang w:val="de-DE"/>
        </w:rPr>
        <w:t>Prüfung durch die Technische Arbeitsgruppe für Zierpflanzen und forstliche Baumarten (TWO)</w:t>
      </w:r>
      <w:bookmarkEnd w:id="4"/>
    </w:p>
    <w:p w14:paraId="105A2ABE" w14:textId="77777777" w:rsidR="009B3C6B" w:rsidRPr="00917C27" w:rsidRDefault="009B3C6B" w:rsidP="009B3C6B">
      <w:pPr>
        <w:rPr>
          <w:rFonts w:eastAsiaTheme="minorEastAsia"/>
          <w:lang w:val="de-DE"/>
        </w:rPr>
      </w:pPr>
    </w:p>
    <w:p w14:paraId="6E2680C7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 xml:space="preserve">Die TWO hörte </w:t>
      </w:r>
      <w:r w:rsidR="004A4D6D" w:rsidRPr="00917C27">
        <w:rPr>
          <w:lang w:val="de-DE"/>
        </w:rPr>
        <w:t xml:space="preserve">auf ihrer </w:t>
      </w:r>
      <w:r w:rsidR="00177930" w:rsidRPr="00917C27">
        <w:rPr>
          <w:lang w:val="de-DE"/>
        </w:rPr>
        <w:t xml:space="preserve">fünfundfünfzigsten </w:t>
      </w:r>
      <w:r w:rsidR="004A4D6D" w:rsidRPr="00917C27">
        <w:rPr>
          <w:lang w:val="de-DE"/>
        </w:rPr>
        <w:t>Tagung</w:t>
      </w:r>
      <w:r w:rsidR="00177930" w:rsidRPr="00917C27">
        <w:rPr>
          <w:rStyle w:val="FootnoteReference"/>
          <w:lang w:val="de-DE"/>
        </w:rPr>
        <w:footnoteReference w:id="2"/>
      </w:r>
      <w:r w:rsidRPr="00917C27">
        <w:rPr>
          <w:lang w:val="de-DE"/>
        </w:rPr>
        <w:t xml:space="preserve"> ein Referat über "UPOV-Informationsdatenbanken: Fragen im Zusammenhang mit den UPOV-Codes und der A</w:t>
      </w:r>
      <w:r w:rsidRPr="00917C27">
        <w:rPr>
          <w:lang w:val="de-DE"/>
        </w:rPr>
        <w:t xml:space="preserve">ktualisierung der botanischen Nomenklatur" von einem Sachverständigen aus der Europäischen Union.  </w:t>
      </w:r>
      <w:r w:rsidRPr="00917C27">
        <w:rPr>
          <w:lang w:val="de-DE"/>
        </w:rPr>
        <w:t xml:space="preserve">Eine Kopie des Referats ist in Dokument TWO/55/9 enthalten </w:t>
      </w:r>
      <w:r w:rsidR="004A4D6D" w:rsidRPr="00917C27">
        <w:rPr>
          <w:lang w:val="de-DE"/>
        </w:rPr>
        <w:t xml:space="preserve">(vergleiche Dokument </w:t>
      </w:r>
      <w:r w:rsidR="00177930" w:rsidRPr="00917C27">
        <w:rPr>
          <w:lang w:val="de-DE"/>
        </w:rPr>
        <w:t>TWO/55/11 "Bericht", Absätze 31 bis 36).</w:t>
      </w:r>
    </w:p>
    <w:p w14:paraId="5627569E" w14:textId="77777777" w:rsidR="009B3C6B" w:rsidRPr="00917C27" w:rsidRDefault="009B3C6B" w:rsidP="009B3C6B">
      <w:pPr>
        <w:rPr>
          <w:lang w:val="de-DE"/>
        </w:rPr>
      </w:pPr>
    </w:p>
    <w:p w14:paraId="3E32BCD9" w14:textId="1CF241B0" w:rsidR="002C2471" w:rsidRPr="00917C27" w:rsidRDefault="00610F1E">
      <w:pPr>
        <w:keepLines/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>Die TWO prüfte den Vor</w:t>
      </w:r>
      <w:r w:rsidRPr="00917C27">
        <w:rPr>
          <w:lang w:val="de-DE"/>
        </w:rPr>
        <w:t>schlag, ein System einzuführen, das eine Warnung ausgibt, wenn ein in GENIE verwendeter botanischer Name in der Datenbank des Informationsnetzes für Keimplasmaressourcen (GRIN) aktualisiert wird, wie in Dokument TWO/55/9 dargelegt.  Die TWO vereinbarte, da</w:t>
      </w:r>
      <w:r w:rsidRPr="00917C27">
        <w:rPr>
          <w:lang w:val="de-DE"/>
        </w:rPr>
        <w:t>s Verbandsbüro zu ersuchen, die Auswirkungen auf die Ressourcen zu untersuchen, um ein Verfahren für die</w:t>
      </w:r>
      <w:bookmarkStart w:id="5" w:name="_Hlk145321705"/>
      <w:r w:rsidRPr="00917C27">
        <w:rPr>
          <w:lang w:val="de-DE"/>
        </w:rPr>
        <w:t xml:space="preserve"> Aktualisierung der wichtigsten botanischen Namen von Arten in der GENIE-Datenbank im Anschluß an die Entwicklungen in GRIN</w:t>
      </w:r>
      <w:bookmarkEnd w:id="5"/>
      <w:r w:rsidRPr="00917C27">
        <w:rPr>
          <w:lang w:val="de-DE"/>
        </w:rPr>
        <w:t xml:space="preserve"> zu entwickeln.</w:t>
      </w:r>
    </w:p>
    <w:p w14:paraId="3B839551" w14:textId="77777777" w:rsidR="009B3C6B" w:rsidRPr="00917C27" w:rsidRDefault="009B3C6B" w:rsidP="009B3C6B">
      <w:pPr>
        <w:rPr>
          <w:lang w:val="de-DE"/>
        </w:rPr>
      </w:pPr>
    </w:p>
    <w:p w14:paraId="42041F04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>Die TWO nahm die Bemerkung des Verbandsbüros zur Kenntnis, daß das Dokument UPOV/INF/23 "Anleitung zum UPOV-Code-System" erkläre, daß Änderungen der UPOV-Codes nicht infolge taxonomischer Entwicklungen vorgenommen würden, sofern diese nicht zu einer Ände</w:t>
      </w:r>
      <w:r w:rsidRPr="00917C27">
        <w:rPr>
          <w:lang w:val="de-DE"/>
        </w:rPr>
        <w:t xml:space="preserve">rung der Gattungsklassifikation einer Art führen würden.  </w:t>
      </w:r>
    </w:p>
    <w:p w14:paraId="3326A715" w14:textId="77777777" w:rsidR="009B3C6B" w:rsidRPr="00917C27" w:rsidRDefault="009B3C6B" w:rsidP="009B3C6B">
      <w:pPr>
        <w:rPr>
          <w:lang w:val="de-DE"/>
        </w:rPr>
      </w:pPr>
    </w:p>
    <w:p w14:paraId="6CE4A72B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>Die TWO erörterte das in Dokument TWO/55/9 enthaltene Beispiel von zwei UPOV-Codes für synonyme Gattungen in GRIN (STEPH, Synonym von NEILL).  Die TWO vereinbarte, das Verbandsbüro zu</w:t>
      </w:r>
      <w:r w:rsidRPr="00917C27">
        <w:rPr>
          <w:lang w:val="de-DE"/>
        </w:rPr>
        <w:t xml:space="preserve"> ersuchen, den synonymen UPOV-Code "STEPH" zu löschen und die Datenlieferanten für die GENIE-Datenbank entsprechend zu informieren.</w:t>
      </w:r>
    </w:p>
    <w:p w14:paraId="1AEE14F5" w14:textId="77777777" w:rsidR="009B3C6B" w:rsidRPr="00917C27" w:rsidRDefault="009B3C6B" w:rsidP="00AB567D">
      <w:pPr>
        <w:pStyle w:val="EndnoteText"/>
        <w:rPr>
          <w:lang w:val="de-DE"/>
        </w:rPr>
      </w:pPr>
    </w:p>
    <w:p w14:paraId="3AA6CA0E" w14:textId="77777777" w:rsidR="002C2471" w:rsidRPr="00917C27" w:rsidRDefault="00610F1E">
      <w:pPr>
        <w:autoSpaceDE w:val="0"/>
        <w:autoSpaceDN w:val="0"/>
        <w:adjustRightInd w:val="0"/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 xml:space="preserve">Die TWO erhielt einen mündlichen Bericht des Verbandsbüros, daß </w:t>
      </w:r>
      <w:r w:rsidR="00EE0AF0" w:rsidRPr="00917C27">
        <w:rPr>
          <w:lang w:val="de-DE"/>
        </w:rPr>
        <w:t xml:space="preserve">53 </w:t>
      </w:r>
      <w:r w:rsidRPr="00917C27">
        <w:rPr>
          <w:lang w:val="de-DE"/>
        </w:rPr>
        <w:t>Gattungen in GENIE infolge taxonomischer Än</w:t>
      </w:r>
      <w:r w:rsidRPr="00917C27">
        <w:rPr>
          <w:lang w:val="de-DE"/>
        </w:rPr>
        <w:t>derungen mit überflüssigen UPOV-Codes gekennzeichnet worden seien</w:t>
      </w:r>
      <w:r w:rsidR="005402F5" w:rsidRPr="00917C27">
        <w:rPr>
          <w:lang w:val="de-DE"/>
        </w:rPr>
        <w:t xml:space="preserve">, </w:t>
      </w:r>
      <w:r w:rsidR="005402F5" w:rsidRPr="00917C27">
        <w:rPr>
          <w:rFonts w:eastAsia="MS Mincho"/>
          <w:lang w:val="de-DE"/>
        </w:rPr>
        <w:t xml:space="preserve">wie </w:t>
      </w:r>
      <w:r w:rsidR="00EE0AF0" w:rsidRPr="00917C27">
        <w:rPr>
          <w:rFonts w:eastAsia="MS Mincho"/>
          <w:lang w:val="de-DE"/>
        </w:rPr>
        <w:t xml:space="preserve">im folgenden Abschnitt dieses Dokuments </w:t>
      </w:r>
      <w:r w:rsidR="005402F5" w:rsidRPr="00917C27">
        <w:rPr>
          <w:rFonts w:eastAsia="MS Mincho"/>
          <w:lang w:val="de-DE"/>
        </w:rPr>
        <w:t>wiedergegeben</w:t>
      </w:r>
      <w:r w:rsidRPr="00917C27">
        <w:rPr>
          <w:lang w:val="de-DE"/>
        </w:rPr>
        <w:t>.</w:t>
      </w:r>
    </w:p>
    <w:p w14:paraId="2BA246C4" w14:textId="77777777" w:rsidR="009B3C6B" w:rsidRPr="00917C27" w:rsidRDefault="009B3C6B" w:rsidP="004A4D6D">
      <w:pPr>
        <w:rPr>
          <w:lang w:val="de-DE"/>
        </w:rPr>
      </w:pPr>
    </w:p>
    <w:p w14:paraId="0B819237" w14:textId="77777777" w:rsidR="002C2471" w:rsidRPr="00917C27" w:rsidRDefault="00610F1E">
      <w:pPr>
        <w:rPr>
          <w:rFonts w:cs="Arial"/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Pr="00917C27">
        <w:rPr>
          <w:lang w:val="de-DE"/>
        </w:rPr>
        <w:t>Die TWO vereinbarte, das Verbandsbüro zu ersuchen, die GENIE-Datenbank regelmäßig auf das Vorhandensein redundanter UPOV-Codes für synonyme Gattungen zu überprüfen</w:t>
      </w:r>
      <w:r w:rsidRPr="00917C27">
        <w:rPr>
          <w:rFonts w:cs="Arial"/>
          <w:lang w:val="de-DE"/>
        </w:rPr>
        <w:t xml:space="preserve">. </w:t>
      </w:r>
    </w:p>
    <w:p w14:paraId="04D306A0" w14:textId="77777777" w:rsidR="009B3C6B" w:rsidRPr="00917C27" w:rsidRDefault="009B3C6B" w:rsidP="004A4D6D">
      <w:pPr>
        <w:rPr>
          <w:rFonts w:cs="Arial"/>
          <w:lang w:val="de-DE"/>
        </w:rPr>
      </w:pPr>
    </w:p>
    <w:p w14:paraId="2EB1D5E8" w14:textId="77777777" w:rsidR="00D849BE" w:rsidRPr="00917C27" w:rsidRDefault="00D849BE" w:rsidP="004A4D6D">
      <w:pPr>
        <w:rPr>
          <w:rFonts w:cs="Arial"/>
          <w:lang w:val="de-DE"/>
        </w:rPr>
      </w:pPr>
    </w:p>
    <w:p w14:paraId="7767FE71" w14:textId="77777777" w:rsidR="002C2471" w:rsidRPr="00917C27" w:rsidRDefault="00610F1E">
      <w:pPr>
        <w:pStyle w:val="Heading2"/>
        <w:rPr>
          <w:lang w:val="de-DE"/>
        </w:rPr>
      </w:pPr>
      <w:bookmarkStart w:id="6" w:name="_Toc148442832"/>
      <w:r w:rsidRPr="00917C27">
        <w:rPr>
          <w:lang w:val="de-DE"/>
        </w:rPr>
        <w:t>UPOV-Codes für redundante Gattungen in der GENIE-Datenbank</w:t>
      </w:r>
      <w:bookmarkEnd w:id="6"/>
    </w:p>
    <w:p w14:paraId="6B993B18" w14:textId="77777777" w:rsidR="000D1982" w:rsidRPr="00917C27" w:rsidRDefault="000D1982" w:rsidP="000D1982">
      <w:pPr>
        <w:rPr>
          <w:lang w:val="de-DE"/>
        </w:rPr>
      </w:pPr>
    </w:p>
    <w:p w14:paraId="707D0645" w14:textId="77777777" w:rsidR="002C2471" w:rsidRPr="00917C27" w:rsidRDefault="00610F1E">
      <w:pPr>
        <w:rPr>
          <w:rFonts w:eastAsia="MS Mincho"/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</w:t>
      </w:r>
      <w:r w:rsidRPr="00917C27">
        <w:rPr>
          <w:rFonts w:eastAsia="MS Mincho"/>
          <w:snapToGrid w:val="0"/>
          <w:lang w:val="de-DE"/>
        </w:rPr>
        <w:t>d</w:t>
      </w:r>
      <w:r w:rsidRPr="00917C27">
        <w:rPr>
          <w:rFonts w:eastAsia="MS Mincho"/>
          <w:snapToGrid w:val="0"/>
          <w:lang w:val="de-DE"/>
        </w:rPr>
        <w:t>ie</w:t>
      </w:r>
      <w:bookmarkStart w:id="7" w:name="_Hlk145016530"/>
      <w:r w:rsidRPr="00917C27">
        <w:rPr>
          <w:rFonts w:eastAsia="MS Mincho"/>
          <w:snapToGrid w:val="0"/>
          <w:lang w:val="de-DE"/>
        </w:rPr>
        <w:t xml:space="preserve"> Löschung </w:t>
      </w:r>
      <w:r w:rsidR="00D849BE" w:rsidRPr="00917C27">
        <w:rPr>
          <w:rFonts w:eastAsia="MS Mincho"/>
          <w:snapToGrid w:val="0"/>
          <w:lang w:val="de-DE"/>
        </w:rPr>
        <w:t xml:space="preserve">der </w:t>
      </w:r>
      <w:r w:rsidRPr="00917C27">
        <w:rPr>
          <w:lang w:val="de-DE"/>
        </w:rPr>
        <w:t xml:space="preserve">UPOV-Codes </w:t>
      </w:r>
      <w:r w:rsidR="00D849BE" w:rsidRPr="00917C27">
        <w:rPr>
          <w:lang w:val="de-DE"/>
        </w:rPr>
        <w:t xml:space="preserve">für </w:t>
      </w:r>
      <w:r w:rsidR="00AD106F" w:rsidRPr="00917C27">
        <w:rPr>
          <w:lang w:val="de-DE"/>
        </w:rPr>
        <w:t xml:space="preserve">53 </w:t>
      </w:r>
      <w:r w:rsidR="00D678F0" w:rsidRPr="00917C27">
        <w:rPr>
          <w:lang w:val="de-DE"/>
        </w:rPr>
        <w:t xml:space="preserve">redundante </w:t>
      </w:r>
      <w:r w:rsidR="00D849BE" w:rsidRPr="00917C27">
        <w:rPr>
          <w:lang w:val="de-DE"/>
        </w:rPr>
        <w:t xml:space="preserve">Gattungen in der GENIE-Datenbank in </w:t>
      </w:r>
      <w:r w:rsidRPr="00917C27">
        <w:rPr>
          <w:rFonts w:eastAsia="MS Mincho"/>
          <w:snapToGrid w:val="0"/>
          <w:lang w:val="de-DE"/>
        </w:rPr>
        <w:t>Erwägung ziehen</w:t>
      </w:r>
      <w:r w:rsidR="00D849BE" w:rsidRPr="00917C27">
        <w:rPr>
          <w:lang w:val="de-DE"/>
        </w:rPr>
        <w:t xml:space="preserve">, wie </w:t>
      </w:r>
      <w:r w:rsidRPr="00917C27">
        <w:rPr>
          <w:rFonts w:eastAsia="MS Mincho"/>
          <w:lang w:val="de-DE"/>
        </w:rPr>
        <w:t xml:space="preserve">in </w:t>
      </w:r>
      <w:r w:rsidRPr="00917C27">
        <w:rPr>
          <w:rFonts w:eastAsia="MS Mincho"/>
          <w:lang w:val="de-DE"/>
        </w:rPr>
        <w:t xml:space="preserve">der </w:t>
      </w:r>
      <w:r w:rsidR="00AD106F" w:rsidRPr="00917C27">
        <w:rPr>
          <w:rFonts w:eastAsia="MS Mincho"/>
          <w:lang w:val="de-DE"/>
        </w:rPr>
        <w:t xml:space="preserve">nachstehenden Tabelle </w:t>
      </w:r>
      <w:r w:rsidR="00D849BE" w:rsidRPr="00917C27">
        <w:rPr>
          <w:lang w:val="de-DE"/>
        </w:rPr>
        <w:t>dargestellt</w:t>
      </w:r>
      <w:bookmarkEnd w:id="7"/>
      <w:r w:rsidR="00AD106F" w:rsidRPr="00917C27">
        <w:rPr>
          <w:rFonts w:eastAsia="MS Mincho"/>
          <w:lang w:val="de-DE"/>
        </w:rPr>
        <w:t xml:space="preserve"> :</w:t>
      </w:r>
    </w:p>
    <w:p w14:paraId="07667D55" w14:textId="77777777" w:rsidR="00AD106F" w:rsidRPr="00917C27" w:rsidRDefault="00AD106F" w:rsidP="00D678F0">
      <w:pPr>
        <w:rPr>
          <w:rFonts w:eastAsia="MS Mincho"/>
          <w:lang w:val="de-DE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2268"/>
        <w:gridCol w:w="1984"/>
        <w:gridCol w:w="1701"/>
      </w:tblGrid>
      <w:tr w:rsidR="00816DD6" w:rsidRPr="00917C27" w14:paraId="7279191F" w14:textId="77777777" w:rsidTr="000C1437">
        <w:trPr>
          <w:cantSplit/>
          <w:trHeight w:val="255"/>
          <w:tblHeader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E2C787" w14:textId="77777777" w:rsidR="002C2471" w:rsidRPr="00917C27" w:rsidRDefault="00610F1E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GENIE-Datenbank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D2882" w14:textId="77777777" w:rsidR="002C2471" w:rsidRPr="00917C27" w:rsidRDefault="00610F1E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GRIN-Datenbank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D7F259" w14:textId="77777777" w:rsidR="002C2471" w:rsidRPr="00917C27" w:rsidRDefault="00610F1E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GENIE-Datenbank</w:t>
            </w:r>
          </w:p>
        </w:tc>
      </w:tr>
      <w:tr w:rsidR="000C1437" w:rsidRPr="00917C27" w14:paraId="0930A851" w14:textId="77777777" w:rsidTr="000C1437">
        <w:trPr>
          <w:cantSplit/>
          <w:trHeight w:val="578"/>
          <w:tblHeader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C59D78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bookmarkStart w:id="8" w:name="RANGE!A3:E56"/>
            <w:r w:rsidRPr="00917C27">
              <w:rPr>
                <w:rFonts w:cs="Arial"/>
                <w:sz w:val="18"/>
                <w:szCs w:val="18"/>
                <w:lang w:val="de-DE"/>
              </w:rPr>
              <w:t>Neu klassifizierte Gattungen</w:t>
            </w:r>
            <w:bookmarkEnd w:id="8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36CAF3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UPOV-Code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br/>
            </w:r>
            <w:r w:rsidRPr="00917C27">
              <w:rPr>
                <w:rFonts w:cs="Arial"/>
                <w:sz w:val="18"/>
                <w:szCs w:val="18"/>
                <w:lang w:val="de-DE"/>
              </w:rPr>
              <w:t>soll gestrichen werden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4BB9F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Angenommener Gattungsname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6E999A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UPOV-Code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br/>
              <w:t>(akzeptierte Gattungen in GRIN)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0796CA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Einschlägige technische Arbeitsgruppe(n)</w:t>
            </w:r>
          </w:p>
        </w:tc>
      </w:tr>
      <w:tr w:rsidR="005E1AF1" w:rsidRPr="00917C27" w14:paraId="53ECC9AC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D23E" w14:textId="7AECF219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Acanthopanax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4B73" w14:textId="6F25412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ACNTP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33B9" w14:textId="2266117E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Eleutherococcus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1BD9" w14:textId="31B715E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ELEUT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0CED" w14:textId="78FEB99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5B9D11F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2B4" w14:textId="32C02AB6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Acmena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9759" w14:textId="7B2DA69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ACMEN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27DF" w14:textId="728E5C1D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Syzygium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5721" w14:textId="3124906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SYZYG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3A8C" w14:textId="3242999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TWF</w:t>
            </w:r>
          </w:p>
        </w:tc>
      </w:tr>
      <w:tr w:rsidR="005E1AF1" w:rsidRPr="00917C27" w14:paraId="4E12EA3F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57F2" w14:textId="590E3906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Ajania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B5E8" w14:textId="6D3C2D7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AJANI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AB4" w14:textId="29C0A49B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Chrysanthemum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191" w14:textId="2FC827F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CHRYS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B7AA" w14:textId="623FA9D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3DEB7E42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4588" w14:textId="443B96A9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Ammophila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59A9" w14:textId="1A4BEF7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AMMOP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6769" w14:textId="6EB29010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Calamagrostis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F7C4" w14:textId="678BC65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CALMG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521" w14:textId="1906380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685359EE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775" w14:textId="081DDDE5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Anagallis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6FF0" w14:textId="4235446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ANAGA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1904" w14:textId="2DF54FCB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Lysimachia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53A" w14:textId="06EDB0D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LYSIM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3371" w14:textId="63DC92A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2B2FAA36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DE2B" w14:textId="4E78A30A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Belamcanda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083E" w14:textId="5CE4A93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BELAM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E63A" w14:textId="18F87F55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Iris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FF49" w14:textId="0B4CE1F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IRISS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08C" w14:textId="3C1E2AA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5BF5E7F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ACE" w14:textId="5A8DA8BE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Cardaria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ABB9" w14:textId="20B7AC4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CARDA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BEB5" w14:textId="334499B2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Lepidium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122D" w14:textId="630E771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LEPID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1BE5" w14:textId="1456CAB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</w:t>
            </w:r>
          </w:p>
        </w:tc>
      </w:tr>
      <w:tr w:rsidR="005E1AF1" w:rsidRPr="00917C27" w14:paraId="699E0DE0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15C0" w14:textId="0AA0048F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Castalis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1582" w14:textId="7BB022E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CASTL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CE4" w14:textId="17A2C509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Dimorphotheca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E74C" w14:textId="3E73EA1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DIMOR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51F5" w14:textId="7D93C38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777364E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3D8A" w14:textId="37B71911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Chamaecytisus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B7F1" w14:textId="486663A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CHMCT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661A" w14:textId="4F533197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Cytisus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D35" w14:textId="7E37E2B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CYTIS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5B53" w14:textId="1245AC6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6837918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F5D4" w14:textId="5A9A6105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Cheiranthus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6EED" w14:textId="737F701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CHEIR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5AAF" w14:textId="29DFA2C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Erysimum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439" w14:textId="2E43D33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ERYSI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DE78" w14:textId="70DB162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562FA35A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1CFF" w14:textId="645C24C8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Cimicifuga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2F83" w14:textId="05BD712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CIMIC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9C5D" w14:textId="0803C792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Actaea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BA7" w14:textId="240F593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ACTAE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66C7" w14:textId="11F27C5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409F6D1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A356" w14:textId="13F1EFC2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Cnicus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0CCF" w14:textId="45A7476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CNICU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30B2" w14:textId="79F395F7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Centaurea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1227" w14:textId="2A61E75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CENTA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34D0" w14:textId="077A0E1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473DEF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6EF2" w14:textId="419C5898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Cochlioda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E42D" w14:textId="5BFB4AF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COCHD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6E9" w14:textId="53B5BB79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Oncidium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3D7" w14:textId="7A788E3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ONCID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759D" w14:textId="597F369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50BFDB64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0517" w14:textId="0D48FE9A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Coluria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2402" w14:textId="1A538A1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COLUR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6D38" w14:textId="2F5305B1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Geum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700" w14:textId="7CD0D72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GEUMM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13AE" w14:textId="49CD52F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12DDEC9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7BB8" w14:textId="166BF921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Crypsis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2D5F" w14:textId="2C02267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CRYPS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3BCC" w14:textId="0176E702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Sporobolus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A59" w14:textId="23BCC6B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SPORO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D7EA" w14:textId="6F8B4E6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TWA</w:t>
            </w:r>
          </w:p>
        </w:tc>
      </w:tr>
      <w:tr w:rsidR="005E1AF1" w:rsidRPr="00917C27" w14:paraId="45F46047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A7316" w14:textId="3571595E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lastRenderedPageBreak/>
              <w:t>Daemonorops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F418" w14:textId="7B273DB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DAEMO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C81" w14:textId="55A56427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Calamus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E095" w14:textId="2F4651A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CALAM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874D" w14:textId="6A39C39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27113C98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4C53" w14:textId="64D7167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Dichroa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F65" w14:textId="09781CA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DICHR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1E54" w14:textId="1702CA11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Hydrangea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0ED" w14:textId="091A385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HYDRN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7B7" w14:textId="6E8AA73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10B0015A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6963" w14:textId="3BF03DC3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Dodecatheon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D075" w14:textId="281D6FE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DODEC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FC01" w14:textId="67EC0C4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Primula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BAF5" w14:textId="4AB3173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PRIMU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7F1" w14:textId="769BB54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702C9FE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8108" w14:textId="29C88B87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Fortunella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F79C" w14:textId="6CC9EA1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FORTU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DE23" w14:textId="13B74E85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Citrus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9C9D" w14:textId="4FDE136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CITRU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F9D8" w14:textId="5433C25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TWF</w:t>
            </w:r>
          </w:p>
        </w:tc>
      </w:tr>
      <w:tr w:rsidR="005E1AF1" w:rsidRPr="00917C27" w14:paraId="6575F0E2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F884" w14:textId="6183F17E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E88D" w14:textId="73ECC0F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GAURA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21CC" w14:textId="72DBAE55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Oenothera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47E8" w14:textId="75665E9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OENOT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5CFC" w14:textId="0F53C68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F8090D1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F6EC" w14:textId="0596713F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Hebe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C05C" w14:textId="7E4BD6F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HEBEE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5061" w14:textId="5C482D1C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Veronica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739B" w14:textId="48301E2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VERON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EB708" w14:textId="64052F7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4B54C97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4C69" w14:textId="04A88FB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Hemidiodia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319D" w14:textId="5A38CBD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HEMID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02DD" w14:textId="77DCC724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Oenothera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6C647" w14:textId="414F3D2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OENOT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8483" w14:textId="0C95EDE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75CFAC0E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FCC5" w14:textId="4F6AFA91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Hylocereus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E914" w14:textId="74F09F5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HYLOC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AA77" w14:textId="6EAD693A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Selenicereus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56FE" w14:textId="6D91F11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SELEN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3E38" w14:textId="0F5E64D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TWV, TWF</w:t>
            </w:r>
          </w:p>
        </w:tc>
      </w:tr>
      <w:tr w:rsidR="005E1AF1" w:rsidRPr="00917C27" w14:paraId="0CD4AF1B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7A64" w14:textId="7B9E757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Laurentia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17FB" w14:textId="006F194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LAURE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73A" w14:textId="67D0426D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Lobelia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7D41" w14:textId="4DF79C7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LOBEL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8F0A5" w14:textId="4A2F218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30385C0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4505" w14:textId="1328226F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Lychnis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C316" w14:textId="5B2A84D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LYCHN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D68A" w14:textId="123BB8BA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Silene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6B23" w14:textId="3081643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SILEN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F30F" w14:textId="36C2D9C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</w:t>
            </w:r>
          </w:p>
        </w:tc>
      </w:tr>
      <w:tr w:rsidR="005E1AF1" w:rsidRPr="00917C27" w14:paraId="4669866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EFEC" w14:textId="7E180D26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Manfreda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3536" w14:textId="2A3B1A7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MANFR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17C" w14:textId="12A2FEFC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Agave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BD14" w14:textId="741C1A6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AGAVE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8C00" w14:textId="5D4346E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</w:t>
            </w:r>
          </w:p>
        </w:tc>
      </w:tr>
      <w:tr w:rsidR="005E1AF1" w:rsidRPr="00917C27" w14:paraId="66485878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CA4" w14:textId="4F1DB6A4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Manglietia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38E4" w14:textId="60A3365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MANGL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7073" w14:textId="1B25C3D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Magnolia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BBA7" w14:textId="5D84B19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MAGNO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C145" w14:textId="532D5D4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50C716BB" w14:textId="77777777" w:rsidTr="000C1437">
        <w:trPr>
          <w:cantSplit/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DCB9" w14:textId="0FB0313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Menziesia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529C" w14:textId="2345A11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MENZI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2DB9" w14:textId="352F547B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Rhododendron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BBF" w14:textId="77CE543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RHODD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A8C" w14:textId="0C30AE5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2F210A0D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F707" w14:textId="74AE0DDC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Miyamayomena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7B04" w14:textId="19B3EE6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MIYAM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407E" w14:textId="1B7448A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Aster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044" w14:textId="37FE84B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56E9" w14:textId="67A01F7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2FF33FD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3A9" w14:textId="5571F8A9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Odontoglossum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D330" w14:textId="66DC6D7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ODONT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CC81" w14:textId="4B5C8394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Oncidium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3247" w14:textId="600D88C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ONCID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9738" w14:textId="4DF4AB0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34F1AA5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2F17" w14:textId="668F43DC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Parakmeria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553A" w14:textId="1228F71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PARAK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409" w14:textId="2BC8CA66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Magnolia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31C0" w14:textId="70794DB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MAGNO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5C7B" w14:textId="2989E62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68B2747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BF1" w14:textId="5E54A270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Pedilanthus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F6F5" w14:textId="47317F5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PEDIL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6A5" w14:textId="24B949B9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 xml:space="preserve">Euphorbia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2FE9" w14:textId="12B03C0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EUPHO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F1C9" w14:textId="31BCF83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</w:t>
            </w:r>
          </w:p>
        </w:tc>
      </w:tr>
      <w:tr w:rsidR="005E1AF1" w:rsidRPr="00917C27" w14:paraId="4282C25C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3899" w14:textId="3508319F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Pennisetum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1BFA" w14:textId="26C3430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PENNI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09DC" w14:textId="689E5EC3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Cenchrus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EDB3" w14:textId="6DEF8DC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CENCH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CF63" w14:textId="5BA050E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TWA</w:t>
            </w:r>
          </w:p>
        </w:tc>
      </w:tr>
      <w:tr w:rsidR="005E1AF1" w:rsidRPr="00917C27" w14:paraId="51CF8B8F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2282" w14:textId="62CFC1E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Poncirus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9BF5" w14:textId="1EFB3D0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PONCI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F1D3" w14:textId="7E84CED6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Citrus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141A" w14:textId="408E93E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CITRU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0B3B" w14:textId="52E7AB2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TWF</w:t>
            </w:r>
          </w:p>
        </w:tc>
      </w:tr>
      <w:tr w:rsidR="005E1AF1" w:rsidRPr="00917C27" w14:paraId="2EFD334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E79" w14:textId="18E4F686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Porphyra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F369" w14:textId="72BB41F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PORPH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99C" w14:textId="256A2481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Callicarpa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270B" w14:textId="518913C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CALLC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7DBB" w14:textId="0A2FEFC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TWV</w:t>
            </w:r>
          </w:p>
        </w:tc>
      </w:tr>
      <w:tr w:rsidR="005E1AF1" w:rsidRPr="00917C27" w14:paraId="284A9742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AAB8" w14:textId="1280DCA0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Pratia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7B7" w14:textId="396F5B9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PRATI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E6D46" w14:textId="5EBB7C03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Lobelia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F73" w14:textId="3A46A82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LOBEL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BA28" w14:textId="0ABD388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2175B73B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79CB" w14:textId="1B6EEDFA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Pulsatilla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5124" w14:textId="312E45D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PULSA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973D" w14:textId="47A99639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Anemone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CBBC" w14:textId="00E323B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ANEMO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DD91" w14:textId="48E5ECCC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4B795B48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04B6" w14:textId="7B1B7CBD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Rhagodia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8F62" w14:textId="11AE1F5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RHAGO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9791" w14:textId="60039935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Chenopodium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5DE7" w14:textId="3AFB19B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CHENO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6B03" w14:textId="3FFB463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TWA</w:t>
            </w:r>
          </w:p>
        </w:tc>
      </w:tr>
      <w:tr w:rsidR="005E1AF1" w:rsidRPr="00917C27" w14:paraId="1CA05703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97A" w14:textId="1C434228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Rollinia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0B83" w14:textId="50929A7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ROLLI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7149" w14:textId="595A89B9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Annona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EF6A" w14:textId="349C38C0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ANNON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6C95" w14:textId="0E83CB1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TWF</w:t>
            </w:r>
          </w:p>
        </w:tc>
      </w:tr>
      <w:tr w:rsidR="005E1AF1" w:rsidRPr="00917C27" w14:paraId="57F2BA34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E17C" w14:textId="710EB93A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Schizophragma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3242" w14:textId="54FE163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SCHIO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A24" w14:textId="2E9DBFCF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Hydrangea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1CF" w14:textId="0C27802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HYDRN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06C" w14:textId="452CC50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68636B9D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34DC" w14:textId="4E24AC87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Sclerostachya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98D8" w14:textId="2245308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SCLRS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3D6E" w14:textId="16BA97F2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Miscanthus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02E" w14:textId="0265E53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MISCA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3223" w14:textId="678282D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02F7FAA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C76" w14:textId="79F2FB6B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Sedirea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3053" w14:textId="2D5293D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SEDIR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9161" w14:textId="75B1E6F0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Phalaenopsis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D0A" w14:textId="19F9DFD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PHALE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EA91" w14:textId="7B177F3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12DB330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5F12" w14:textId="64D128A9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Sophronitis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05DE" w14:textId="1181810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SOPHR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CCB8" w14:textId="79F7A02F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Cattleya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9C16" w14:textId="5F3AB85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CATTL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F1C0" w14:textId="575749E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722CF08D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A367" w14:textId="6D4F442F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Stephanandra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9D08" w14:textId="7DAE8CE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STEPH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0410" w14:textId="1EB81416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Neillia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B094" w14:textId="4389A7F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NEILL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04A5" w14:textId="0397E95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48529AE5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D6B" w14:textId="2A0CC79C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Tacitus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16CC" w14:textId="43268C4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TACIT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83A7" w14:textId="1595C297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Graptopetalum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5498" w14:textId="78138F14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GRATP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042B" w14:textId="399CACF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583A2F43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22A7" w14:textId="499B320E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Taxodiomeria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3E1" w14:textId="56064DF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TAXDI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45F4" w14:textId="2205E341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Taxodium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8BF8" w14:textId="3694C51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TAXOD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52FB" w14:textId="15CA091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3C405D3A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1380" w14:textId="4B116123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Trichloris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080" w14:textId="43D7B92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TRICL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F0A9" w14:textId="4239B770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Leptochloa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C25" w14:textId="00AFC67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LPTOC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9EBD" w14:textId="7CEC3F29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4B07A900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4620" w14:textId="4A18F21B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Uncinia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FB1C" w14:textId="1622A08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UNCIN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57F0" w14:textId="29FA3EA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Carex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41D7" w14:textId="0F746E9E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CAREX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C307" w14:textId="06069DC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4578929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4D72" w14:textId="03A90381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Vaccaria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690" w14:textId="1A22066D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VACCA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771" w14:textId="656F1386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Gypsophila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537" w14:textId="2E0C6571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GYPSO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9F93" w14:textId="0A9DEA4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021B0C63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9A73" w14:textId="54134868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Vetiveria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FC39" w14:textId="2712DFD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VETIV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1DBA" w14:textId="2DD173CF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Chrysopogon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4EB3" w14:textId="6136F00F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CHRPG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F29B" w14:textId="23682D5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6E9D858D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F0E7" w14:textId="26DC7C89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Vulpia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DF1" w14:textId="380C1A16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VULPI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7FDF" w14:textId="2D938888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Festuca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622" w14:textId="11B8331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FESTU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CAD9" w14:textId="531B4DF8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TWO, TWA</w:t>
            </w:r>
          </w:p>
        </w:tc>
      </w:tr>
      <w:tr w:rsidR="005E1AF1" w:rsidRPr="00917C27" w14:paraId="7B93A53D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5E32" w14:textId="44556BA7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Waldsteinia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FCD" w14:textId="210AC8BB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WALDS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BAEE" w14:textId="27036236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sz w:val="18"/>
                <w:szCs w:val="18"/>
              </w:rPr>
              <w:t>Geum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609" w14:textId="483D8A52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GEUMM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FE90" w14:textId="4A924FD5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  <w:tr w:rsidR="005E1AF1" w:rsidRPr="00917C27" w14:paraId="4561C8B0" w14:textId="77777777" w:rsidTr="000C1437">
        <w:trPr>
          <w:cantSplit/>
          <w:trHeight w:val="25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793" w14:textId="24C0ABE0" w:rsidR="005E1AF1" w:rsidRPr="00917C27" w:rsidRDefault="005E1AF1" w:rsidP="005E1AF1">
            <w:pPr>
              <w:jc w:val="left"/>
              <w:rPr>
                <w:rFonts w:cs="Arial"/>
                <w:i/>
                <w:iCs/>
                <w:color w:val="000000"/>
                <w:sz w:val="18"/>
                <w:szCs w:val="18"/>
                <w:lang w:val="de-DE"/>
              </w:rPr>
            </w:pPr>
            <w:proofErr w:type="spellStart"/>
            <w:r w:rsidRPr="00AD106F">
              <w:rPr>
                <w:rFonts w:cs="Arial"/>
                <w:i/>
                <w:iCs/>
                <w:color w:val="000000"/>
                <w:sz w:val="18"/>
                <w:szCs w:val="18"/>
              </w:rPr>
              <w:t>Xanthocyparis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A54" w14:textId="0B370A3A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XNTHC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BFE1" w14:textId="07A26027" w:rsidR="005E1AF1" w:rsidRPr="00917C27" w:rsidRDefault="005E1AF1" w:rsidP="005E1AF1">
            <w:pPr>
              <w:jc w:val="left"/>
              <w:rPr>
                <w:rFonts w:cs="Arial"/>
                <w:i/>
                <w:iCs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i/>
                <w:iCs/>
                <w:sz w:val="18"/>
                <w:szCs w:val="18"/>
              </w:rPr>
              <w:t>Cupressus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12FF" w14:textId="314EA5B3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CUPRE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AEEE" w14:textId="3D262587" w:rsidR="005E1AF1" w:rsidRPr="00917C27" w:rsidRDefault="005E1AF1" w:rsidP="005E1AF1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AD106F">
              <w:rPr>
                <w:rFonts w:cs="Arial"/>
                <w:sz w:val="18"/>
                <w:szCs w:val="18"/>
              </w:rPr>
              <w:t>TWO</w:t>
            </w:r>
          </w:p>
        </w:tc>
      </w:tr>
    </w:tbl>
    <w:p w14:paraId="535CD4D0" w14:textId="77777777" w:rsidR="00AD106F" w:rsidRPr="00917C27" w:rsidRDefault="00AD106F" w:rsidP="00D678F0">
      <w:pPr>
        <w:rPr>
          <w:rFonts w:eastAsia="MS Mincho"/>
          <w:lang w:val="de-DE"/>
        </w:rPr>
      </w:pPr>
    </w:p>
    <w:p w14:paraId="2B5D1757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="00A67267" w:rsidRPr="00917C27">
        <w:rPr>
          <w:lang w:val="de-DE"/>
        </w:rPr>
        <w:t xml:space="preserve">Die Verbandsmitglieder und die Datenlieferanten für die PLUTO-Datenbank </w:t>
      </w:r>
      <w:r w:rsidR="00D678F0" w:rsidRPr="00917C27">
        <w:rPr>
          <w:lang w:val="de-DE"/>
        </w:rPr>
        <w:t xml:space="preserve">würden im </w:t>
      </w:r>
      <w:r w:rsidR="00A67267" w:rsidRPr="00917C27">
        <w:rPr>
          <w:lang w:val="de-DE"/>
        </w:rPr>
        <w:t xml:space="preserve">voraus mittels eines Rundschreibens über </w:t>
      </w:r>
      <w:r w:rsidR="00D678F0" w:rsidRPr="00917C27">
        <w:rPr>
          <w:lang w:val="de-DE"/>
        </w:rPr>
        <w:t xml:space="preserve">etwaige Streichungen </w:t>
      </w:r>
      <w:r w:rsidR="00A67267" w:rsidRPr="00917C27">
        <w:rPr>
          <w:lang w:val="de-DE"/>
        </w:rPr>
        <w:t xml:space="preserve">und das Datum im Jahr 2024 für die </w:t>
      </w:r>
      <w:r w:rsidR="00D678F0" w:rsidRPr="00917C27">
        <w:rPr>
          <w:lang w:val="de-DE"/>
        </w:rPr>
        <w:t xml:space="preserve">Streichungen </w:t>
      </w:r>
      <w:r w:rsidR="00A67267" w:rsidRPr="00917C27">
        <w:rPr>
          <w:lang w:val="de-DE"/>
        </w:rPr>
        <w:t xml:space="preserve">informiert.  Die Datenlieferanten für die PLUTO-Datenbank </w:t>
      </w:r>
      <w:r w:rsidR="00D678F0" w:rsidRPr="00917C27">
        <w:rPr>
          <w:lang w:val="de-DE"/>
        </w:rPr>
        <w:t xml:space="preserve">würden </w:t>
      </w:r>
      <w:r w:rsidR="00A67267" w:rsidRPr="00917C27">
        <w:rPr>
          <w:lang w:val="de-DE"/>
        </w:rPr>
        <w:t xml:space="preserve">ersucht, die </w:t>
      </w:r>
      <w:r w:rsidR="006C7F2C" w:rsidRPr="00917C27">
        <w:rPr>
          <w:lang w:val="de-DE"/>
        </w:rPr>
        <w:t xml:space="preserve">aktualisierten </w:t>
      </w:r>
      <w:r w:rsidR="00A67267" w:rsidRPr="00917C27">
        <w:rPr>
          <w:lang w:val="de-DE"/>
        </w:rPr>
        <w:t>UPOV-Codes zu verwenden, wenn sie ihre Sortendaten beim Verbandsbüro einreichen.</w:t>
      </w:r>
    </w:p>
    <w:p w14:paraId="2D552E09" w14:textId="77777777" w:rsidR="000D1982" w:rsidRPr="00917C27" w:rsidRDefault="000D1982" w:rsidP="003C55E2">
      <w:pPr>
        <w:tabs>
          <w:tab w:val="left" w:pos="0"/>
        </w:tabs>
        <w:rPr>
          <w:rFonts w:eastAsia="MS Mincho"/>
          <w:lang w:val="de-DE"/>
        </w:rPr>
      </w:pPr>
    </w:p>
    <w:p w14:paraId="37D3E969" w14:textId="77777777" w:rsidR="002C2471" w:rsidRPr="00917C27" w:rsidRDefault="00610F1E">
      <w:pPr>
        <w:tabs>
          <w:tab w:val="left" w:pos="5387"/>
        </w:tabs>
        <w:ind w:left="4820"/>
        <w:rPr>
          <w:i/>
          <w:iCs/>
          <w:lang w:val="de-DE"/>
        </w:rPr>
      </w:pPr>
      <w:r w:rsidRPr="00917C27">
        <w:rPr>
          <w:rFonts w:eastAsia="MS Mincho"/>
          <w:i/>
          <w:iCs/>
          <w:lang w:val="de-DE"/>
        </w:rPr>
        <w:fldChar w:fldCharType="begin"/>
      </w:r>
      <w:r w:rsidRPr="00917C27">
        <w:rPr>
          <w:rFonts w:eastAsia="MS Mincho"/>
          <w:i/>
          <w:iCs/>
          <w:lang w:val="de-DE"/>
        </w:rPr>
        <w:instrText xml:space="preserve"> AUTONUM  </w:instrText>
      </w:r>
      <w:r w:rsidRPr="00917C27">
        <w:rPr>
          <w:rFonts w:eastAsia="MS Mincho"/>
          <w:i/>
          <w:iCs/>
          <w:lang w:val="de-DE"/>
        </w:rPr>
        <w:fldChar w:fldCharType="end"/>
      </w:r>
      <w:r w:rsidRPr="00917C27">
        <w:rPr>
          <w:rFonts w:eastAsia="MS Mincho"/>
          <w:i/>
          <w:iCs/>
          <w:lang w:val="de-DE"/>
        </w:rPr>
        <w:tab/>
      </w:r>
      <w:r w:rsidRPr="00917C27">
        <w:rPr>
          <w:rFonts w:eastAsia="MS Mincho"/>
          <w:i/>
          <w:iCs/>
          <w:snapToGrid w:val="0"/>
          <w:lang w:val="de-DE"/>
        </w:rPr>
        <w:t xml:space="preserve">Der TC </w:t>
      </w:r>
      <w:r w:rsidRPr="00917C27">
        <w:rPr>
          <w:rFonts w:eastAsia="MS Mincho"/>
          <w:i/>
          <w:iCs/>
          <w:snapToGrid w:val="0"/>
          <w:lang w:val="de-DE"/>
        </w:rPr>
        <w:t>wird ersucht</w:t>
      </w:r>
      <w:r w:rsidRPr="00917C27">
        <w:rPr>
          <w:rFonts w:eastAsia="MS Mincho"/>
          <w:i/>
          <w:iCs/>
          <w:snapToGrid w:val="0"/>
          <w:lang w:val="de-DE"/>
        </w:rPr>
        <w:t xml:space="preserve">, die Streichung von </w:t>
      </w:r>
      <w:r w:rsidRPr="00917C27">
        <w:rPr>
          <w:i/>
          <w:iCs/>
          <w:lang w:val="de-DE"/>
        </w:rPr>
        <w:t xml:space="preserve">UPOV-Codes für </w:t>
      </w:r>
      <w:r w:rsidR="004D2B6B" w:rsidRPr="00917C27">
        <w:rPr>
          <w:i/>
          <w:iCs/>
          <w:lang w:val="de-DE"/>
        </w:rPr>
        <w:t xml:space="preserve">53 </w:t>
      </w:r>
      <w:r w:rsidRPr="00917C27">
        <w:rPr>
          <w:i/>
          <w:iCs/>
          <w:lang w:val="de-DE"/>
        </w:rPr>
        <w:t xml:space="preserve">überflüssige Gattungen in der </w:t>
      </w:r>
      <w:r w:rsidRPr="00917C27">
        <w:rPr>
          <w:i/>
          <w:iCs/>
          <w:lang w:val="de-DE"/>
        </w:rPr>
        <w:t xml:space="preserve">GENIE-Datenbank </w:t>
      </w:r>
      <w:r w:rsidRPr="00917C27">
        <w:rPr>
          <w:rFonts w:eastAsia="MS Mincho"/>
          <w:i/>
          <w:iCs/>
          <w:snapToGrid w:val="0"/>
          <w:lang w:val="de-DE"/>
        </w:rPr>
        <w:t>zu prüfen</w:t>
      </w:r>
      <w:r w:rsidRPr="00917C27">
        <w:rPr>
          <w:i/>
          <w:iCs/>
          <w:lang w:val="de-DE"/>
        </w:rPr>
        <w:t xml:space="preserve">, wie </w:t>
      </w:r>
      <w:r w:rsidRPr="00917C27">
        <w:rPr>
          <w:rFonts w:eastAsia="MS Mincho"/>
          <w:i/>
          <w:iCs/>
          <w:lang w:val="de-DE"/>
        </w:rPr>
        <w:t xml:space="preserve">in </w:t>
      </w:r>
      <w:r w:rsidR="004D2B6B" w:rsidRPr="00917C27">
        <w:rPr>
          <w:rFonts w:eastAsia="MS Mincho"/>
          <w:i/>
          <w:iCs/>
          <w:lang w:val="de-DE"/>
        </w:rPr>
        <w:t xml:space="preserve">Absatz 11 </w:t>
      </w:r>
      <w:r w:rsidRPr="00917C27">
        <w:rPr>
          <w:rFonts w:eastAsia="MS Mincho"/>
          <w:i/>
          <w:iCs/>
          <w:lang w:val="de-DE"/>
        </w:rPr>
        <w:t xml:space="preserve">dieses </w:t>
      </w:r>
      <w:r w:rsidRPr="00917C27">
        <w:rPr>
          <w:rFonts w:eastAsia="MS Mincho"/>
          <w:i/>
          <w:iCs/>
          <w:lang w:val="de-DE"/>
        </w:rPr>
        <w:t xml:space="preserve">Dokuments </w:t>
      </w:r>
      <w:r w:rsidRPr="00917C27">
        <w:rPr>
          <w:i/>
          <w:iCs/>
          <w:lang w:val="de-DE"/>
        </w:rPr>
        <w:t>dargelegt</w:t>
      </w:r>
      <w:r w:rsidRPr="00917C27">
        <w:rPr>
          <w:i/>
          <w:iCs/>
          <w:lang w:val="de-DE"/>
        </w:rPr>
        <w:t xml:space="preserve">.  </w:t>
      </w:r>
    </w:p>
    <w:p w14:paraId="57AE2853" w14:textId="77777777" w:rsidR="00D678F0" w:rsidRPr="00917C27" w:rsidRDefault="00D678F0" w:rsidP="003C55E2">
      <w:pPr>
        <w:tabs>
          <w:tab w:val="left" w:pos="0"/>
        </w:tabs>
        <w:rPr>
          <w:rFonts w:eastAsia="MS Mincho"/>
          <w:lang w:val="de-DE"/>
        </w:rPr>
      </w:pPr>
    </w:p>
    <w:p w14:paraId="4F4DE76C" w14:textId="77777777" w:rsidR="00076012" w:rsidRPr="00917C27" w:rsidRDefault="00076012" w:rsidP="003C55E2">
      <w:pPr>
        <w:tabs>
          <w:tab w:val="left" w:pos="0"/>
        </w:tabs>
        <w:rPr>
          <w:rFonts w:eastAsia="MS Mincho"/>
          <w:lang w:val="de-DE"/>
        </w:rPr>
      </w:pPr>
    </w:p>
    <w:p w14:paraId="7AB3E9F4" w14:textId="77777777" w:rsidR="002C2471" w:rsidRPr="00917C27" w:rsidRDefault="00610F1E" w:rsidP="00D75D7E">
      <w:pPr>
        <w:pStyle w:val="Heading2"/>
        <w:rPr>
          <w:rFonts w:eastAsia="MS Mincho"/>
          <w:lang w:val="de-DE"/>
        </w:rPr>
      </w:pPr>
      <w:bookmarkStart w:id="9" w:name="_Toc148442833"/>
      <w:r w:rsidRPr="00917C27">
        <w:rPr>
          <w:rFonts w:eastAsia="MS Mincho"/>
          <w:lang w:val="de-DE"/>
        </w:rPr>
        <w:lastRenderedPageBreak/>
        <w:t>Aktualisierung der wichtigsten botanischen Namen von Arten in der GENIE-Datenbank entsprechend den Entwicklungen in GRIN</w:t>
      </w:r>
      <w:bookmarkEnd w:id="9"/>
    </w:p>
    <w:p w14:paraId="63234008" w14:textId="77777777" w:rsidR="00AB567D" w:rsidRPr="00917C27" w:rsidRDefault="00AB567D" w:rsidP="00D75D7E">
      <w:pPr>
        <w:keepNext/>
        <w:tabs>
          <w:tab w:val="left" w:pos="0"/>
        </w:tabs>
        <w:rPr>
          <w:rFonts w:eastAsia="MS Mincho"/>
          <w:lang w:val="de-DE"/>
        </w:rPr>
      </w:pPr>
    </w:p>
    <w:p w14:paraId="5A5C5FA0" w14:textId="77777777" w:rsidR="002C2471" w:rsidRPr="00917C27" w:rsidRDefault="00610F1E">
      <w:pPr>
        <w:tabs>
          <w:tab w:val="left" w:pos="0"/>
        </w:tabs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="003C55E2" w:rsidRPr="00917C27">
        <w:rPr>
          <w:rFonts w:eastAsia="MS Mincho"/>
          <w:lang w:val="de-DE"/>
        </w:rPr>
        <w:t xml:space="preserve">Das Dokument </w:t>
      </w:r>
      <w:r w:rsidRPr="00917C27">
        <w:rPr>
          <w:rFonts w:eastAsia="MS Mincho"/>
          <w:lang w:val="de-DE"/>
        </w:rPr>
        <w:t>"Guide to the UPOV Code System" enthält Folgendes:</w:t>
      </w:r>
    </w:p>
    <w:p w14:paraId="24CD6C78" w14:textId="77777777" w:rsidR="00E66AFF" w:rsidRPr="00917C27" w:rsidRDefault="00E66AFF" w:rsidP="004A4D6D">
      <w:pPr>
        <w:ind w:left="720"/>
        <w:contextualSpacing/>
        <w:rPr>
          <w:rFonts w:eastAsia="MS Mincho"/>
          <w:lang w:val="de-DE"/>
        </w:rPr>
      </w:pPr>
    </w:p>
    <w:p w14:paraId="77C70E48" w14:textId="77777777" w:rsidR="002C2471" w:rsidRPr="00917C27" w:rsidRDefault="00610F1E">
      <w:pPr>
        <w:pStyle w:val="ListParagraph"/>
        <w:rPr>
          <w:lang w:val="de-DE"/>
        </w:rPr>
      </w:pPr>
      <w:r w:rsidRPr="00917C27">
        <w:rPr>
          <w:lang w:val="de-DE"/>
        </w:rPr>
        <w:t xml:space="preserve">"4.3 d) </w:t>
      </w:r>
      <w:r w:rsidRPr="00917C27">
        <w:rPr>
          <w:lang w:val="de-DE"/>
        </w:rPr>
        <w:t>Im allgemeinen werden Änderungen der UPOV-Codes nicht infolge taxonomischer Entwicklungen vorgenommen, es sei denn, diese führen zu einer Änderung der Gattungsklassifikation einer Art. [...]</w:t>
      </w:r>
    </w:p>
    <w:p w14:paraId="2A7BE66E" w14:textId="77777777" w:rsidR="00E66AFF" w:rsidRPr="00917C27" w:rsidRDefault="00E66AFF" w:rsidP="003C55E2">
      <w:pPr>
        <w:pStyle w:val="EndnoteText"/>
        <w:tabs>
          <w:tab w:val="left" w:pos="0"/>
        </w:tabs>
        <w:contextualSpacing/>
        <w:rPr>
          <w:rFonts w:eastAsia="MS Mincho"/>
          <w:lang w:val="de-DE"/>
        </w:rPr>
      </w:pPr>
    </w:p>
    <w:p w14:paraId="6E43D09E" w14:textId="77777777" w:rsidR="002C2471" w:rsidRPr="00917C27" w:rsidRDefault="00610F1E">
      <w:pPr>
        <w:pStyle w:val="EndnoteText"/>
        <w:tabs>
          <w:tab w:val="left" w:pos="0"/>
        </w:tabs>
        <w:contextualSpacing/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="00AB567D" w:rsidRPr="00917C27">
        <w:rPr>
          <w:rFonts w:eastAsia="MS Mincho"/>
          <w:lang w:val="de-DE"/>
        </w:rPr>
        <w:t xml:space="preserve">Die </w:t>
      </w:r>
      <w:r w:rsidR="00496AF6" w:rsidRPr="00917C27">
        <w:rPr>
          <w:rFonts w:eastAsia="MS Mincho"/>
          <w:lang w:val="de-DE"/>
        </w:rPr>
        <w:t xml:space="preserve">Änderung des Ansatzes zur Einführung einer </w:t>
      </w:r>
      <w:r w:rsidR="00AB567D" w:rsidRPr="00917C27">
        <w:rPr>
          <w:rFonts w:eastAsia="MS Mincho"/>
          <w:lang w:val="de-DE"/>
        </w:rPr>
        <w:t>systematischen Überprüfung und Aktualisierung der wichtigsten botanischen Namen von Arten in der GENIE-Datenbank</w:t>
      </w:r>
      <w:r w:rsidR="00F5510C" w:rsidRPr="00917C27">
        <w:rPr>
          <w:rFonts w:eastAsia="MS Mincho"/>
          <w:lang w:val="de-DE"/>
        </w:rPr>
        <w:t xml:space="preserve">, um den </w:t>
      </w:r>
      <w:r w:rsidR="00AB567D" w:rsidRPr="00917C27">
        <w:rPr>
          <w:rFonts w:eastAsia="MS Mincho"/>
          <w:lang w:val="de-DE"/>
        </w:rPr>
        <w:t xml:space="preserve">Entwicklungen in der GRIN-Datenbank zu </w:t>
      </w:r>
      <w:r w:rsidR="00F5510C" w:rsidRPr="00917C27">
        <w:rPr>
          <w:rFonts w:eastAsia="MS Mincho"/>
          <w:lang w:val="de-DE"/>
        </w:rPr>
        <w:t>folgen</w:t>
      </w:r>
      <w:r w:rsidR="00AB567D" w:rsidRPr="00917C27">
        <w:rPr>
          <w:rFonts w:eastAsia="MS Mincho"/>
          <w:lang w:val="de-DE"/>
        </w:rPr>
        <w:t xml:space="preserve">, würde erhebliche Ressourcen des UPOV-Büros erfordern. </w:t>
      </w:r>
    </w:p>
    <w:p w14:paraId="3AA72241" w14:textId="77777777" w:rsidR="00F5510C" w:rsidRPr="00917C27" w:rsidRDefault="00F5510C" w:rsidP="003C55E2">
      <w:pPr>
        <w:pStyle w:val="EndnoteText"/>
        <w:tabs>
          <w:tab w:val="left" w:pos="0"/>
        </w:tabs>
        <w:contextualSpacing/>
        <w:rPr>
          <w:rFonts w:eastAsia="MS Mincho"/>
          <w:lang w:val="de-DE"/>
        </w:rPr>
      </w:pPr>
    </w:p>
    <w:p w14:paraId="38D9DDF9" w14:textId="774CF60C" w:rsidR="002C2471" w:rsidRPr="00917C27" w:rsidRDefault="00610F1E">
      <w:pPr>
        <w:pStyle w:val="EndnoteText"/>
        <w:tabs>
          <w:tab w:val="left" w:pos="0"/>
        </w:tabs>
        <w:contextualSpacing/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Pr="00917C27">
        <w:rPr>
          <w:rFonts w:eastAsia="MS Mincho"/>
          <w:lang w:val="de-DE"/>
        </w:rPr>
        <w:t xml:space="preserve">Es wird vorgeschlagen, die Aktualisierung der </w:t>
      </w:r>
      <w:r w:rsidR="000D1982" w:rsidRPr="00917C27">
        <w:rPr>
          <w:rFonts w:eastAsia="MS Mincho"/>
          <w:lang w:val="de-DE"/>
        </w:rPr>
        <w:t xml:space="preserve">botanischen Namen in GENIE weiterhin </w:t>
      </w:r>
      <w:r w:rsidR="00496AF6" w:rsidRPr="00917C27">
        <w:rPr>
          <w:rFonts w:eastAsia="MS Mincho"/>
          <w:lang w:val="de-DE"/>
        </w:rPr>
        <w:t>gemäß Absatz</w:t>
      </w:r>
      <w:r w:rsidR="00D75D7E">
        <w:rPr>
          <w:rFonts w:eastAsia="MS Mincho"/>
          <w:lang w:val="de-DE"/>
        </w:rPr>
        <w:t> </w:t>
      </w:r>
      <w:r w:rsidR="00496AF6" w:rsidRPr="00917C27">
        <w:rPr>
          <w:rFonts w:eastAsia="MS Mincho"/>
          <w:lang w:val="de-DE"/>
        </w:rPr>
        <w:t xml:space="preserve">4.3 d) des Leitfadens für das UPOV-Code-System </w:t>
      </w:r>
      <w:r w:rsidR="000D1982" w:rsidRPr="00917C27">
        <w:rPr>
          <w:rFonts w:eastAsia="MS Mincho"/>
          <w:lang w:val="de-DE"/>
        </w:rPr>
        <w:t xml:space="preserve">vorzunehmen </w:t>
      </w:r>
      <w:r w:rsidR="00496AF6" w:rsidRPr="00917C27">
        <w:rPr>
          <w:rFonts w:eastAsia="MS Mincho"/>
          <w:lang w:val="de-DE"/>
        </w:rPr>
        <w:t xml:space="preserve">oder wenn von den </w:t>
      </w:r>
      <w:r w:rsidR="000D1982" w:rsidRPr="00917C27">
        <w:rPr>
          <w:rFonts w:eastAsia="MS Mincho"/>
          <w:lang w:val="de-DE"/>
        </w:rPr>
        <w:t xml:space="preserve">Mitgliedern </w:t>
      </w:r>
      <w:r w:rsidR="00496AF6" w:rsidRPr="00917C27">
        <w:rPr>
          <w:rFonts w:eastAsia="MS Mincho"/>
          <w:lang w:val="de-DE"/>
        </w:rPr>
        <w:t>ein besonderer Bedarf festgestellt wird</w:t>
      </w:r>
      <w:r w:rsidR="000D1982" w:rsidRPr="00917C27">
        <w:rPr>
          <w:rFonts w:eastAsia="MS Mincho"/>
          <w:lang w:val="de-DE"/>
        </w:rPr>
        <w:t xml:space="preserve">.  </w:t>
      </w:r>
    </w:p>
    <w:p w14:paraId="19256271" w14:textId="77777777" w:rsidR="005402F5" w:rsidRPr="00917C27" w:rsidRDefault="005402F5" w:rsidP="009B3C6B">
      <w:pPr>
        <w:rPr>
          <w:rFonts w:cs="Arial"/>
          <w:lang w:val="de-DE"/>
        </w:rPr>
      </w:pPr>
    </w:p>
    <w:p w14:paraId="4A3E3961" w14:textId="77777777" w:rsidR="002C2471" w:rsidRPr="00917C27" w:rsidRDefault="00610F1E">
      <w:pPr>
        <w:keepLines/>
        <w:tabs>
          <w:tab w:val="left" w:pos="5387"/>
        </w:tabs>
        <w:ind w:left="4820"/>
        <w:rPr>
          <w:i/>
          <w:lang w:val="de-DE"/>
        </w:rPr>
      </w:pPr>
      <w:r w:rsidRPr="00917C27">
        <w:rPr>
          <w:rFonts w:eastAsia="MS Mincho"/>
          <w:i/>
          <w:lang w:val="de-DE"/>
        </w:rPr>
        <w:fldChar w:fldCharType="begin"/>
      </w:r>
      <w:r w:rsidRPr="00917C27">
        <w:rPr>
          <w:rFonts w:eastAsia="MS Mincho"/>
          <w:i/>
          <w:lang w:val="de-DE"/>
        </w:rPr>
        <w:instrText xml:space="preserve"> AUTONUM  </w:instrText>
      </w:r>
      <w:r w:rsidRPr="00917C27">
        <w:rPr>
          <w:rFonts w:eastAsia="MS Mincho"/>
          <w:i/>
          <w:lang w:val="de-DE"/>
        </w:rPr>
        <w:fldChar w:fldCharType="end"/>
      </w:r>
      <w:r w:rsidRPr="00917C27">
        <w:rPr>
          <w:rFonts w:eastAsia="MS Mincho"/>
          <w:i/>
          <w:lang w:val="de-DE"/>
        </w:rPr>
        <w:tab/>
      </w:r>
      <w:r w:rsidRPr="00917C27">
        <w:rPr>
          <w:rFonts w:eastAsia="MS Mincho"/>
          <w:i/>
          <w:lang w:val="de-DE"/>
        </w:rPr>
        <w:t>Der TC wird er</w:t>
      </w:r>
      <w:r w:rsidRPr="00917C27">
        <w:rPr>
          <w:rFonts w:eastAsia="MS Mincho"/>
          <w:i/>
          <w:lang w:val="de-DE"/>
        </w:rPr>
        <w:t xml:space="preserve">sucht, </w:t>
      </w:r>
      <w:r w:rsidR="00D678F0" w:rsidRPr="00917C27">
        <w:rPr>
          <w:rFonts w:cs="Arial"/>
          <w:i/>
          <w:snapToGrid w:val="0"/>
          <w:lang w:val="de-DE"/>
        </w:rPr>
        <w:t xml:space="preserve">die Auswirkungen </w:t>
      </w:r>
      <w:r w:rsidR="00127662" w:rsidRPr="00917C27">
        <w:rPr>
          <w:rFonts w:cs="Arial"/>
          <w:i/>
          <w:snapToGrid w:val="0"/>
          <w:lang w:val="de-DE"/>
        </w:rPr>
        <w:t xml:space="preserve">der </w:t>
      </w:r>
      <w:r w:rsidR="00D678F0" w:rsidRPr="00917C27">
        <w:rPr>
          <w:rFonts w:cs="Arial"/>
          <w:i/>
          <w:snapToGrid w:val="0"/>
          <w:lang w:val="de-DE"/>
        </w:rPr>
        <w:t xml:space="preserve">systematischen Überprüfung und Aktualisierung der botanischen Namen in </w:t>
      </w:r>
      <w:r w:rsidR="00127662" w:rsidRPr="00917C27">
        <w:rPr>
          <w:rFonts w:cs="Arial"/>
          <w:i/>
          <w:snapToGrid w:val="0"/>
          <w:lang w:val="de-DE"/>
        </w:rPr>
        <w:t xml:space="preserve">der </w:t>
      </w:r>
      <w:r w:rsidR="00D678F0" w:rsidRPr="00917C27">
        <w:rPr>
          <w:rFonts w:cs="Arial"/>
          <w:i/>
          <w:snapToGrid w:val="0"/>
          <w:lang w:val="de-DE"/>
        </w:rPr>
        <w:t xml:space="preserve">GENIE-Datenbank auf die Ressourcen zu </w:t>
      </w:r>
      <w:r w:rsidRPr="00917C27">
        <w:rPr>
          <w:rFonts w:eastAsia="MS Mincho"/>
          <w:i/>
          <w:lang w:val="de-DE"/>
        </w:rPr>
        <w:t>prüfen</w:t>
      </w:r>
      <w:r w:rsidR="00D678F0" w:rsidRPr="00917C27">
        <w:rPr>
          <w:rFonts w:cs="Arial"/>
          <w:i/>
          <w:snapToGrid w:val="0"/>
          <w:lang w:val="de-DE"/>
        </w:rPr>
        <w:t xml:space="preserve">, um den </w:t>
      </w:r>
      <w:r w:rsidR="00127662" w:rsidRPr="00917C27">
        <w:rPr>
          <w:rFonts w:cs="Arial"/>
          <w:i/>
          <w:snapToGrid w:val="0"/>
          <w:lang w:val="de-DE"/>
        </w:rPr>
        <w:t xml:space="preserve">taxonomischen </w:t>
      </w:r>
      <w:r w:rsidR="00D678F0" w:rsidRPr="00917C27">
        <w:rPr>
          <w:rFonts w:cs="Arial"/>
          <w:i/>
          <w:snapToGrid w:val="0"/>
          <w:lang w:val="de-DE"/>
        </w:rPr>
        <w:t>Entwicklungen im GRIN zu folgen</w:t>
      </w:r>
      <w:r w:rsidRPr="00917C27">
        <w:rPr>
          <w:i/>
          <w:lang w:val="de-DE"/>
        </w:rPr>
        <w:t>.</w:t>
      </w:r>
    </w:p>
    <w:p w14:paraId="502C1E25" w14:textId="77777777" w:rsidR="006A4451" w:rsidRPr="00917C27" w:rsidRDefault="006A4451" w:rsidP="009B3C6B">
      <w:pPr>
        <w:rPr>
          <w:rFonts w:cs="Arial"/>
          <w:lang w:val="de-DE"/>
        </w:rPr>
      </w:pPr>
    </w:p>
    <w:p w14:paraId="478D5E76" w14:textId="77777777" w:rsidR="009B3C6B" w:rsidRPr="00917C27" w:rsidRDefault="009B3C6B" w:rsidP="008D25B8">
      <w:pPr>
        <w:rPr>
          <w:rFonts w:eastAsiaTheme="minorEastAsia"/>
          <w:lang w:val="de-DE"/>
        </w:rPr>
      </w:pPr>
    </w:p>
    <w:p w14:paraId="156DB9B9" w14:textId="77777777" w:rsidR="002C2471" w:rsidRPr="00917C27" w:rsidRDefault="00610F1E">
      <w:pPr>
        <w:keepNext/>
        <w:outlineLvl w:val="0"/>
        <w:rPr>
          <w:rFonts w:eastAsia="MS Mincho"/>
          <w:caps/>
          <w:snapToGrid w:val="0"/>
          <w:lang w:val="de-DE"/>
        </w:rPr>
      </w:pPr>
      <w:bookmarkStart w:id="10" w:name="_Toc148442834"/>
      <w:r w:rsidRPr="00917C27">
        <w:rPr>
          <w:rFonts w:eastAsia="MS Mincho"/>
          <w:caps/>
          <w:snapToGrid w:val="0"/>
          <w:lang w:val="de-DE"/>
        </w:rPr>
        <w:t>Ersetzen der komplexen botanischen Nomenklatur durc</w:t>
      </w:r>
      <w:r w:rsidRPr="00917C27">
        <w:rPr>
          <w:rFonts w:eastAsia="MS Mincho"/>
          <w:caps/>
          <w:snapToGrid w:val="0"/>
          <w:lang w:val="de-DE"/>
        </w:rPr>
        <w:t>h Sortengruppen</w:t>
      </w:r>
      <w:bookmarkEnd w:id="10"/>
    </w:p>
    <w:p w14:paraId="2D7AB46B" w14:textId="77777777" w:rsidR="000033CF" w:rsidRPr="00917C27" w:rsidRDefault="000033CF" w:rsidP="001335ED">
      <w:pPr>
        <w:pStyle w:val="EndnoteText"/>
        <w:keepNext/>
        <w:rPr>
          <w:rFonts w:eastAsia="MS Mincho" w:cs="Arial"/>
          <w:snapToGrid w:val="0"/>
          <w:lang w:val="de-DE"/>
        </w:rPr>
      </w:pPr>
    </w:p>
    <w:p w14:paraId="576827EA" w14:textId="77777777" w:rsidR="002C2471" w:rsidRPr="00917C27" w:rsidRDefault="00610F1E">
      <w:pPr>
        <w:pStyle w:val="EndnoteText"/>
        <w:keepNext/>
        <w:rPr>
          <w:rFonts w:eastAsia="MS Mincho" w:cs="Arial"/>
          <w:snapToGrid w:val="0"/>
          <w:lang w:val="de-DE"/>
        </w:rPr>
      </w:pPr>
      <w:r w:rsidRPr="00917C27">
        <w:rPr>
          <w:rFonts w:eastAsia="MS Mincho" w:cs="Arial"/>
          <w:snapToGrid w:val="0"/>
          <w:lang w:val="de-DE"/>
        </w:rPr>
        <w:fldChar w:fldCharType="begin"/>
      </w:r>
      <w:r w:rsidRPr="00917C27">
        <w:rPr>
          <w:rFonts w:eastAsia="MS Mincho" w:cs="Arial"/>
          <w:snapToGrid w:val="0"/>
          <w:lang w:val="de-DE"/>
        </w:rPr>
        <w:instrText xml:space="preserve"> AUTONUM  </w:instrText>
      </w:r>
      <w:r w:rsidRPr="00917C27">
        <w:rPr>
          <w:rFonts w:eastAsia="MS Mincho" w:cs="Arial"/>
          <w:snapToGrid w:val="0"/>
          <w:lang w:val="de-DE"/>
        </w:rPr>
        <w:fldChar w:fldCharType="end"/>
      </w:r>
      <w:r w:rsidRPr="00917C27">
        <w:rPr>
          <w:rFonts w:eastAsia="MS Mincho" w:cs="Arial"/>
          <w:snapToGrid w:val="0"/>
          <w:lang w:val="de-DE"/>
        </w:rPr>
        <w:tab/>
        <w:t>Der Hintergrund zu dieser Angelegenheit ist in Dokument TC/58/10 "UPOV-Informationsdatenbanken" enthalten.</w:t>
      </w:r>
    </w:p>
    <w:p w14:paraId="51D01AF1" w14:textId="77777777" w:rsidR="00827CB5" w:rsidRPr="00917C27" w:rsidRDefault="00827CB5" w:rsidP="001335ED">
      <w:pPr>
        <w:pStyle w:val="EndnoteText"/>
        <w:keepNext/>
        <w:rPr>
          <w:rFonts w:eastAsia="MS Mincho" w:cs="Arial"/>
          <w:snapToGrid w:val="0"/>
          <w:lang w:val="de-DE"/>
        </w:rPr>
      </w:pPr>
    </w:p>
    <w:p w14:paraId="37A66EB6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11" w:name="_Toc148442835"/>
      <w:r w:rsidRPr="00917C27">
        <w:rPr>
          <w:rFonts w:eastAsia="MS Mincho"/>
          <w:lang w:val="de-DE"/>
        </w:rPr>
        <w:t>UPOV-Codes für Beta vulgaris</w:t>
      </w:r>
      <w:bookmarkEnd w:id="11"/>
    </w:p>
    <w:p w14:paraId="06F209D2" w14:textId="77777777" w:rsidR="000033CF" w:rsidRPr="00917C27" w:rsidRDefault="000033CF" w:rsidP="001335ED">
      <w:pPr>
        <w:keepNext/>
        <w:rPr>
          <w:rFonts w:eastAsia="MS Mincho" w:cs="Arial"/>
          <w:snapToGrid w:val="0"/>
          <w:lang w:val="de-DE"/>
        </w:rPr>
      </w:pPr>
    </w:p>
    <w:p w14:paraId="0E6F7EA1" w14:textId="77777777" w:rsidR="002C2471" w:rsidRPr="00917C27" w:rsidRDefault="00610F1E">
      <w:pPr>
        <w:keepNext/>
        <w:keepLines/>
        <w:rPr>
          <w:rFonts w:eastAsia="MS Mincho" w:cs="Arial"/>
          <w:i/>
          <w:snapToGrid w:val="0"/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="00421570" w:rsidRPr="00917C27">
        <w:rPr>
          <w:lang w:val="de-DE"/>
        </w:rPr>
        <w:t xml:space="preserve">Angelegenheiten betreffend die Schaffung von </w:t>
      </w:r>
      <w:r w:rsidRPr="00917C27">
        <w:rPr>
          <w:lang w:val="de-DE"/>
        </w:rPr>
        <w:t xml:space="preserve">Sortengruppen für die UPOV-Codes </w:t>
      </w:r>
      <w:r w:rsidRPr="00917C27">
        <w:rPr>
          <w:iCs/>
          <w:lang w:val="de-DE"/>
        </w:rPr>
        <w:t xml:space="preserve">für </w:t>
      </w:r>
      <w:r w:rsidRPr="00917C27">
        <w:rPr>
          <w:i/>
          <w:lang w:val="de-DE"/>
        </w:rPr>
        <w:t xml:space="preserve">Beta vulgaris </w:t>
      </w:r>
      <w:r w:rsidRPr="00917C27">
        <w:rPr>
          <w:lang w:val="de-DE"/>
        </w:rPr>
        <w:t xml:space="preserve">L. ssp. </w:t>
      </w:r>
      <w:r w:rsidRPr="00917C27">
        <w:rPr>
          <w:i/>
          <w:lang w:val="de-DE"/>
        </w:rPr>
        <w:t xml:space="preserve">vulgaris </w:t>
      </w:r>
      <w:r w:rsidR="000C65DB" w:rsidRPr="00917C27">
        <w:rPr>
          <w:iCs/>
          <w:lang w:val="de-DE"/>
        </w:rPr>
        <w:t xml:space="preserve">sind </w:t>
      </w:r>
      <w:r w:rsidR="00421570" w:rsidRPr="00917C27">
        <w:rPr>
          <w:lang w:val="de-DE"/>
        </w:rPr>
        <w:t xml:space="preserve">in Dokument SESSIONS/2023/2 "Ausarbeitung von Anleitung und Dokumenten, die dem Rat zur Annahme vorgeschlagen werden" </w:t>
      </w:r>
      <w:r w:rsidR="000C65DB" w:rsidRPr="00917C27">
        <w:rPr>
          <w:iCs/>
          <w:lang w:val="de-DE"/>
        </w:rPr>
        <w:t>enthalten</w:t>
      </w:r>
      <w:r w:rsidR="00421570" w:rsidRPr="00917C27">
        <w:rPr>
          <w:lang w:val="de-DE"/>
        </w:rPr>
        <w:t xml:space="preserve">. </w:t>
      </w:r>
    </w:p>
    <w:p w14:paraId="6659A8F3" w14:textId="77777777" w:rsidR="000033CF" w:rsidRPr="00917C27" w:rsidRDefault="000033CF" w:rsidP="000033CF">
      <w:pPr>
        <w:rPr>
          <w:rFonts w:eastAsia="MS Mincho" w:cs="Arial"/>
          <w:snapToGrid w:val="0"/>
          <w:lang w:val="de-DE"/>
        </w:rPr>
      </w:pPr>
    </w:p>
    <w:p w14:paraId="18B3508A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12" w:name="_Toc148442836"/>
      <w:r w:rsidRPr="00917C27">
        <w:rPr>
          <w:rFonts w:eastAsia="MS Mincho"/>
          <w:lang w:val="de-DE"/>
        </w:rPr>
        <w:t>UPOV-Co</w:t>
      </w:r>
      <w:r w:rsidRPr="00917C27">
        <w:rPr>
          <w:rFonts w:eastAsia="MS Mincho"/>
          <w:lang w:val="de-DE"/>
        </w:rPr>
        <w:t>des für Brassica oleracea</w:t>
      </w:r>
      <w:bookmarkEnd w:id="12"/>
    </w:p>
    <w:p w14:paraId="322584F1" w14:textId="77777777" w:rsidR="00E95171" w:rsidRPr="00917C27" w:rsidRDefault="00E95171" w:rsidP="00796388">
      <w:pPr>
        <w:keepNext/>
        <w:spacing w:line="240" w:lineRule="atLeast"/>
        <w:rPr>
          <w:rFonts w:cs="Maiandra GD"/>
          <w:snapToGrid w:val="0"/>
          <w:color w:val="000000"/>
          <w:szCs w:val="18"/>
          <w:lang w:val="de-DE" w:eastAsia="nl-NL"/>
        </w:rPr>
      </w:pPr>
    </w:p>
    <w:p w14:paraId="6469DDFA" w14:textId="77777777" w:rsidR="002C2471" w:rsidRPr="00917C27" w:rsidRDefault="00610F1E">
      <w:pPr>
        <w:keepNext/>
        <w:spacing w:line="240" w:lineRule="atLeast"/>
        <w:rPr>
          <w:rFonts w:cs="Maiandra GD"/>
          <w:snapToGrid w:val="0"/>
          <w:color w:val="000000"/>
          <w:szCs w:val="18"/>
          <w:lang w:val="de-DE" w:eastAsia="nl-NL"/>
        </w:rPr>
      </w:pPr>
      <w:r w:rsidRPr="00917C27">
        <w:rPr>
          <w:rFonts w:cs="Maiandra GD"/>
          <w:snapToGrid w:val="0"/>
          <w:color w:val="000000"/>
          <w:szCs w:val="18"/>
          <w:lang w:val="de-DE" w:eastAsia="nl-NL"/>
        </w:rPr>
        <w:fldChar w:fldCharType="begin"/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instrText xml:space="preserve"> AUTONUM  </w:instrText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fldChar w:fldCharType="end"/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tab/>
        <w:t xml:space="preserve">Die TWV vereinbarte </w:t>
      </w:r>
      <w:r w:rsidR="0014359D" w:rsidRPr="00917C27">
        <w:rPr>
          <w:rFonts w:cs="Maiandra GD"/>
          <w:snapToGrid w:val="0"/>
          <w:color w:val="000000"/>
          <w:szCs w:val="18"/>
          <w:lang w:val="de-DE" w:eastAsia="nl-NL"/>
        </w:rPr>
        <w:t>auf ihrer siebenundfünfzigsten Tagung</w:t>
      </w:r>
      <w:r w:rsidR="0014359D" w:rsidRPr="00917C27">
        <w:rPr>
          <w:rStyle w:val="FootnoteReference"/>
          <w:rFonts w:cs="Maiandra GD"/>
          <w:snapToGrid w:val="0"/>
          <w:color w:val="000000"/>
          <w:szCs w:val="18"/>
          <w:lang w:val="de-DE" w:eastAsia="nl-NL"/>
        </w:rPr>
        <w:footnoteReference w:id="3"/>
      </w:r>
      <w:r w:rsidR="00E6417C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 , die Schaffung von </w:t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Sortengruppen für </w:t>
      </w:r>
      <w:r w:rsidR="0014359D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UPOV-Codes für </w:t>
      </w:r>
      <w:r w:rsidRPr="00917C27">
        <w:rPr>
          <w:rFonts w:cs="Maiandra GD"/>
          <w:i/>
          <w:snapToGrid w:val="0"/>
          <w:color w:val="000000"/>
          <w:szCs w:val="18"/>
          <w:lang w:val="de-DE" w:eastAsia="nl-NL"/>
        </w:rPr>
        <w:t xml:space="preserve">Brassica oleracea </w:t>
      </w:r>
      <w:r w:rsidR="00E6417C" w:rsidRPr="00917C27">
        <w:rPr>
          <w:rFonts w:cs="Maiandra GD"/>
          <w:snapToGrid w:val="0"/>
          <w:color w:val="000000"/>
          <w:szCs w:val="18"/>
          <w:lang w:val="de-DE" w:eastAsia="nl-NL"/>
        </w:rPr>
        <w:t>vorzuschlagen</w:t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t>, wie in Dokument TWV/57/18, Anlage I</w:t>
      </w:r>
      <w:r w:rsidR="0014359D" w:rsidRPr="00917C27">
        <w:rPr>
          <w:rFonts w:cs="Maiandra GD"/>
          <w:snapToGrid w:val="0"/>
          <w:color w:val="000000"/>
          <w:szCs w:val="18"/>
          <w:lang w:val="de-DE" w:eastAsia="nl-NL"/>
        </w:rPr>
        <w:t>,</w:t>
      </w:r>
      <w:r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 dargelegt </w:t>
      </w:r>
      <w:r w:rsidR="0014359D" w:rsidRPr="00917C27">
        <w:rPr>
          <w:rFonts w:cs="Maiandra GD"/>
          <w:snapToGrid w:val="0"/>
          <w:color w:val="000000"/>
          <w:szCs w:val="18"/>
          <w:lang w:val="de-DE" w:eastAsia="nl-NL"/>
        </w:rPr>
        <w:t>und wie folgt wiedergegeben (vergleiche Dokument TWV/57/26 "Bericht", Absatz 42):</w:t>
      </w:r>
    </w:p>
    <w:p w14:paraId="4C75A426" w14:textId="77777777" w:rsidR="00E95171" w:rsidRPr="00917C27" w:rsidRDefault="00E95171" w:rsidP="00E95171">
      <w:pPr>
        <w:spacing w:line="240" w:lineRule="atLeast"/>
        <w:rPr>
          <w:rFonts w:cs="Maiandra GD"/>
          <w:snapToGrid w:val="0"/>
          <w:color w:val="000000"/>
          <w:szCs w:val="18"/>
          <w:lang w:val="de-DE" w:eastAsia="nl-N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39"/>
        <w:gridCol w:w="3743"/>
        <w:gridCol w:w="2693"/>
        <w:gridCol w:w="1559"/>
      </w:tblGrid>
      <w:tr w:rsidR="00E95171" w:rsidRPr="00917C27" w14:paraId="74DDE95C" w14:textId="77777777" w:rsidTr="00D75D7E">
        <w:trPr>
          <w:tblHeader/>
        </w:trPr>
        <w:tc>
          <w:tcPr>
            <w:tcW w:w="1639" w:type="dxa"/>
            <w:shd w:val="clear" w:color="auto" w:fill="F2F2F2" w:themeFill="background1" w:themeFillShade="F2"/>
          </w:tcPr>
          <w:p w14:paraId="582727F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 xml:space="preserve">UPOV-Code 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14:paraId="7134E041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 xml:space="preserve">BOTANISCHE NAMEN </w:t>
            </w:r>
            <w:r w:rsidR="009366EE"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IN GENIE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148C204B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 xml:space="preserve">BOTANISCHE NAMEN IN </w:t>
            </w:r>
            <w:r w:rsidR="00E95171"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GRIN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EBF8854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Vorschlag Name der Gruppe</w:t>
            </w:r>
          </w:p>
        </w:tc>
      </w:tr>
      <w:tr w:rsidR="00E95171" w:rsidRPr="00917C27" w14:paraId="65362B24" w14:textId="77777777" w:rsidTr="009366EE">
        <w:trPr>
          <w:trHeight w:val="603"/>
        </w:trPr>
        <w:tc>
          <w:tcPr>
            <w:tcW w:w="1639" w:type="dxa"/>
          </w:tcPr>
          <w:p w14:paraId="004E6F61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BRASS_OLE_ALB</w:t>
            </w:r>
          </w:p>
        </w:tc>
        <w:tc>
          <w:tcPr>
            <w:tcW w:w="3743" w:type="dxa"/>
          </w:tcPr>
          <w:p w14:paraId="5C138094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alboglabra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 H. Bailey) Musil</w:t>
            </w:r>
          </w:p>
          <w:p w14:paraId="73388B4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alboglabra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H. Bailey;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albiflora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auct.</w:t>
            </w:r>
          </w:p>
        </w:tc>
        <w:tc>
          <w:tcPr>
            <w:tcW w:w="2693" w:type="dxa"/>
          </w:tcPr>
          <w:p w14:paraId="5B43FF0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alboglabra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 H. Bailey) Musil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Chinakohl oder Kailaan-Gruppe)</w:t>
            </w:r>
          </w:p>
        </w:tc>
        <w:tc>
          <w:tcPr>
            <w:tcW w:w="1559" w:type="dxa"/>
          </w:tcPr>
          <w:p w14:paraId="5A9BA07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(Chinesischer Grünkohl oder Kailaan-Gruppe)</w:t>
            </w:r>
          </w:p>
          <w:p w14:paraId="1F679E71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</w:p>
        </w:tc>
      </w:tr>
      <w:tr w:rsidR="00E95171" w:rsidRPr="00917C27" w14:paraId="73D09FCB" w14:textId="77777777" w:rsidTr="009366EE">
        <w:trPr>
          <w:cantSplit/>
          <w:trHeight w:val="634"/>
        </w:trPr>
        <w:tc>
          <w:tcPr>
            <w:tcW w:w="1639" w:type="dxa"/>
          </w:tcPr>
          <w:p w14:paraId="6A21F8F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BRASS_OLE_COS</w:t>
            </w:r>
          </w:p>
        </w:tc>
        <w:tc>
          <w:tcPr>
            <w:tcW w:w="3743" w:type="dxa"/>
          </w:tcPr>
          <w:p w14:paraId="3459035B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costata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  <w:p w14:paraId="55E29BEA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subsp.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costata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Lizg.;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luteola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subsp.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costata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Gladis;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tronchuda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L.H. Bailey</w:t>
            </w:r>
          </w:p>
        </w:tc>
        <w:tc>
          <w:tcPr>
            <w:tcW w:w="2693" w:type="dxa"/>
          </w:tcPr>
          <w:p w14:paraId="71844263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costata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Portugiesischer Grünkohl-Gruppe)</w:t>
            </w:r>
          </w:p>
          <w:p w14:paraId="79F3BCC2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</w:tcPr>
          <w:p w14:paraId="169D54CB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(Tronchuda-Gruppe)</w:t>
            </w:r>
          </w:p>
          <w:p w14:paraId="2CCA9C08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</w:p>
        </w:tc>
      </w:tr>
      <w:tr w:rsidR="00E95171" w:rsidRPr="00917C27" w14:paraId="445C8A30" w14:textId="77777777" w:rsidTr="009366EE">
        <w:trPr>
          <w:trHeight w:val="596"/>
        </w:trPr>
        <w:tc>
          <w:tcPr>
            <w:tcW w:w="1639" w:type="dxa"/>
          </w:tcPr>
          <w:p w14:paraId="258F1420" w14:textId="77777777" w:rsidR="002C2471" w:rsidRPr="00917C27" w:rsidRDefault="00610F1E">
            <w:pPr>
              <w:jc w:val="left"/>
              <w:rPr>
                <w:rFonts w:cs="Maiandra GD"/>
                <w:snapToGrid w:val="0"/>
                <w:sz w:val="16"/>
                <w:szCs w:val="16"/>
                <w:highlight w:val="yellow"/>
                <w:lang w:val="de-DE"/>
              </w:rPr>
            </w:pPr>
            <w:r w:rsidRPr="00917C27">
              <w:rPr>
                <w:rFonts w:cs="Maiandra GD"/>
                <w:strike/>
                <w:snapToGrid w:val="0"/>
                <w:sz w:val="16"/>
                <w:szCs w:val="16"/>
                <w:highlight w:val="lightGray"/>
                <w:lang w:val="de-DE"/>
              </w:rPr>
              <w:t xml:space="preserve">BRASS_OLE_COS </w:t>
            </w:r>
            <w:r w:rsidRPr="00917C27">
              <w:rPr>
                <w:rFonts w:cs="Maiandra GD"/>
                <w:snapToGrid w:val="0"/>
                <w:sz w:val="16"/>
                <w:szCs w:val="16"/>
                <w:highlight w:val="lightGray"/>
                <w:u w:val="single"/>
                <w:lang w:val="de-DE"/>
              </w:rPr>
              <w:t>GA</w:t>
            </w:r>
          </w:p>
        </w:tc>
        <w:tc>
          <w:tcPr>
            <w:tcW w:w="3743" w:type="dxa"/>
          </w:tcPr>
          <w:p w14:paraId="7D03E052" w14:textId="77777777" w:rsidR="002C2471" w:rsidRPr="00917C27" w:rsidRDefault="00610F1E">
            <w:pPr>
              <w:jc w:val="left"/>
              <w:rPr>
                <w:rFonts w:cs="Maiandra GD"/>
                <w:snapToGrid w:val="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 xml:space="preserve">(DC.) 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>Alef.</w:t>
            </w:r>
          </w:p>
        </w:tc>
        <w:tc>
          <w:tcPr>
            <w:tcW w:w="2693" w:type="dxa"/>
          </w:tcPr>
          <w:p w14:paraId="18C19BAF" w14:textId="77777777" w:rsidR="002C2471" w:rsidRPr="00917C27" w:rsidRDefault="00610F1E">
            <w:pPr>
              <w:jc w:val="left"/>
              <w:rPr>
                <w:rFonts w:cs="Maiandra GD"/>
                <w:snapToGrid w:val="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 xml:space="preserve">sabellica 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>Kale Gruppe)</w:t>
            </w:r>
          </w:p>
        </w:tc>
        <w:tc>
          <w:tcPr>
            <w:tcW w:w="1559" w:type="dxa"/>
          </w:tcPr>
          <w:p w14:paraId="567E3FA5" w14:textId="77777777" w:rsidR="002C2471" w:rsidRPr="00917C27" w:rsidRDefault="00610F1E">
            <w:pPr>
              <w:jc w:val="left"/>
              <w:rPr>
                <w:rFonts w:cs="Maiandra GD"/>
                <w:snapToGrid w:val="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sz w:val="16"/>
                <w:szCs w:val="16"/>
                <w:lang w:val="de-DE"/>
              </w:rPr>
              <w:t>. (Grünkohl-Gruppe)</w:t>
            </w:r>
          </w:p>
        </w:tc>
      </w:tr>
      <w:tr w:rsidR="00E95171" w:rsidRPr="00917C27" w14:paraId="154389C9" w14:textId="77777777" w:rsidTr="009366EE">
        <w:trPr>
          <w:trHeight w:val="596"/>
        </w:trPr>
        <w:tc>
          <w:tcPr>
            <w:tcW w:w="1639" w:type="dxa"/>
          </w:tcPr>
          <w:p w14:paraId="2D2E26D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BRASS_OLE_GAM</w:t>
            </w:r>
          </w:p>
        </w:tc>
        <w:tc>
          <w:tcPr>
            <w:tcW w:w="3743" w:type="dxa"/>
          </w:tcPr>
          <w:p w14:paraId="5E94999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medullosa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Thell.</w:t>
            </w:r>
          </w:p>
          <w:p w14:paraId="05D4F20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medullosa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Thell.</w:t>
            </w:r>
          </w:p>
        </w:tc>
        <w:tc>
          <w:tcPr>
            <w:tcW w:w="2693" w:type="dxa"/>
          </w:tcPr>
          <w:p w14:paraId="5555A48C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medullosa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Thell.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Markstammkohl-Gruppe)</w:t>
            </w:r>
          </w:p>
        </w:tc>
        <w:tc>
          <w:tcPr>
            <w:tcW w:w="1559" w:type="dxa"/>
          </w:tcPr>
          <w:p w14:paraId="51967CEE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(Gruppe Markstammkohl)</w:t>
            </w:r>
          </w:p>
        </w:tc>
      </w:tr>
      <w:tr w:rsidR="00E95171" w:rsidRPr="00917C27" w14:paraId="31765B6E" w14:textId="77777777" w:rsidTr="009366EE">
        <w:trPr>
          <w:trHeight w:val="596"/>
        </w:trPr>
        <w:tc>
          <w:tcPr>
            <w:tcW w:w="1639" w:type="dxa"/>
          </w:tcPr>
          <w:p w14:paraId="5B0996E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BRASS_OLE_GAR</w:t>
            </w:r>
          </w:p>
        </w:tc>
        <w:tc>
          <w:tcPr>
            <w:tcW w:w="3743" w:type="dxa"/>
          </w:tcPr>
          <w:p w14:paraId="19EEB5D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ramosa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</w:tc>
        <w:tc>
          <w:tcPr>
            <w:tcW w:w="2693" w:type="dxa"/>
          </w:tcPr>
          <w:p w14:paraId="75C2F37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ramosa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DC.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Thousand Head Kale Group)</w:t>
            </w:r>
          </w:p>
        </w:tc>
        <w:tc>
          <w:tcPr>
            <w:tcW w:w="1559" w:type="dxa"/>
          </w:tcPr>
          <w:p w14:paraId="5302E77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(Gruppe Tausendköpfiger Grünkohl)</w:t>
            </w:r>
          </w:p>
        </w:tc>
      </w:tr>
      <w:tr w:rsidR="00E95171" w:rsidRPr="00917C27" w14:paraId="512D32E0" w14:textId="77777777" w:rsidTr="009366EE">
        <w:trPr>
          <w:trHeight w:val="596"/>
        </w:trPr>
        <w:tc>
          <w:tcPr>
            <w:tcW w:w="1639" w:type="dxa"/>
          </w:tcPr>
          <w:p w14:paraId="249E6254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lastRenderedPageBreak/>
              <w:t>BRASS_OLE_GAS</w:t>
            </w:r>
          </w:p>
        </w:tc>
        <w:tc>
          <w:tcPr>
            <w:tcW w:w="3743" w:type="dxa"/>
          </w:tcPr>
          <w:p w14:paraId="6B2F026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sabellica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  <w:p w14:paraId="057C6471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sabellica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2693" w:type="dxa"/>
          </w:tcPr>
          <w:p w14:paraId="102604EA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sabellica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Acephala-Gruppe)</w:t>
            </w:r>
          </w:p>
        </w:tc>
        <w:tc>
          <w:tcPr>
            <w:tcW w:w="1559" w:type="dxa"/>
          </w:tcPr>
          <w:p w14:paraId="1D9751E3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(Grünkohl-Gruppe)</w:t>
            </w:r>
          </w:p>
        </w:tc>
      </w:tr>
      <w:tr w:rsidR="00E95171" w:rsidRPr="00917C27" w14:paraId="4CE24E89" w14:textId="77777777" w:rsidTr="009366EE">
        <w:trPr>
          <w:trHeight w:val="596"/>
        </w:trPr>
        <w:tc>
          <w:tcPr>
            <w:tcW w:w="1639" w:type="dxa"/>
          </w:tcPr>
          <w:p w14:paraId="4E05AB2B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BRASS_OLE_GBB</w:t>
            </w:r>
          </w:p>
        </w:tc>
        <w:tc>
          <w:tcPr>
            <w:tcW w:w="3743" w:type="dxa"/>
          </w:tcPr>
          <w:p w14:paraId="4A846AC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viridis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  <w:p w14:paraId="5500820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viridis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2693" w:type="dxa"/>
          </w:tcPr>
          <w:p w14:paraId="0F88E91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viridis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Collard Group)</w:t>
            </w:r>
          </w:p>
          <w:p w14:paraId="1262C0B8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559" w:type="dxa"/>
          </w:tcPr>
          <w:p w14:paraId="7188108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(Collard-Gruppe)</w:t>
            </w:r>
          </w:p>
          <w:p w14:paraId="0BEE37E0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716B1D1A" w14:textId="77777777" w:rsidTr="009366EE">
        <w:trPr>
          <w:trHeight w:val="596"/>
        </w:trPr>
        <w:tc>
          <w:tcPr>
            <w:tcW w:w="1639" w:type="dxa"/>
          </w:tcPr>
          <w:p w14:paraId="20EBC68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BRASS_OLE_GBC</w:t>
            </w:r>
          </w:p>
        </w:tc>
        <w:tc>
          <w:tcPr>
            <w:tcW w:w="3743" w:type="dxa"/>
          </w:tcPr>
          <w:p w14:paraId="102BB39C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italica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Plenck</w:t>
            </w:r>
          </w:p>
          <w:p w14:paraId="7796329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botrytis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subvar.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cymosa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Duchesne;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cymosa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(Duchesne) DC.;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subvar.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cymosa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Duchesne</w:t>
            </w:r>
          </w:p>
        </w:tc>
        <w:tc>
          <w:tcPr>
            <w:tcW w:w="2693" w:type="dxa"/>
          </w:tcPr>
          <w:p w14:paraId="582009FF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italica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Plenck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Broccoli-Gruppe)</w:t>
            </w:r>
          </w:p>
          <w:p w14:paraId="602C6390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559" w:type="dxa"/>
          </w:tcPr>
          <w:p w14:paraId="21F462AE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(Brokkoli-Gruppe)</w:t>
            </w:r>
          </w:p>
          <w:p w14:paraId="377A7F1C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238313C9" w14:textId="77777777" w:rsidTr="009366EE">
        <w:trPr>
          <w:trHeight w:val="596"/>
        </w:trPr>
        <w:tc>
          <w:tcPr>
            <w:tcW w:w="1639" w:type="dxa"/>
          </w:tcPr>
          <w:p w14:paraId="354856AC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BRASS_OLE_GC</w:t>
            </w:r>
          </w:p>
        </w:tc>
        <w:tc>
          <w:tcPr>
            <w:tcW w:w="3743" w:type="dxa"/>
          </w:tcPr>
          <w:p w14:paraId="3331D170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capi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(L.) Alef.</w:t>
            </w:r>
          </w:p>
          <w:p w14:paraId="193C7E1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alba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DC. x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rubra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Thell.;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Alef.;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2693" w:type="dxa"/>
          </w:tcPr>
          <w:p w14:paraId="40BD3DD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Rotkohl und Weiß-/Grünkohlgruppen)</w:t>
            </w:r>
          </w:p>
          <w:p w14:paraId="36FA8859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559" w:type="dxa"/>
          </w:tcPr>
          <w:p w14:paraId="444D81FE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(Kohl-Gruppe)</w:t>
            </w:r>
          </w:p>
          <w:p w14:paraId="6C80C7EF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16301599" w14:textId="77777777" w:rsidTr="009366EE">
        <w:trPr>
          <w:trHeight w:val="596"/>
        </w:trPr>
        <w:tc>
          <w:tcPr>
            <w:tcW w:w="1639" w:type="dxa"/>
          </w:tcPr>
          <w:p w14:paraId="769AD883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BRASS_OLE_GCA</w:t>
            </w:r>
          </w:p>
        </w:tc>
        <w:tc>
          <w:tcPr>
            <w:tcW w:w="3743" w:type="dxa"/>
          </w:tcPr>
          <w:p w14:paraId="2D71194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(L.) Alef. var. alba DC.</w:t>
            </w:r>
          </w:p>
          <w:p w14:paraId="66E3335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f. alba DC.</w:t>
            </w:r>
          </w:p>
        </w:tc>
        <w:tc>
          <w:tcPr>
            <w:tcW w:w="2693" w:type="dxa"/>
          </w:tcPr>
          <w:p w14:paraId="3534C70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Weißkohl-Gruppe)</w:t>
            </w:r>
          </w:p>
        </w:tc>
        <w:tc>
          <w:tcPr>
            <w:tcW w:w="1559" w:type="dxa"/>
          </w:tcPr>
          <w:p w14:paraId="44C4232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(Weißkohl-Gruppe)</w:t>
            </w:r>
          </w:p>
          <w:p w14:paraId="338526D9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140F82DE" w14:textId="77777777" w:rsidTr="009366EE">
        <w:trPr>
          <w:trHeight w:val="596"/>
        </w:trPr>
        <w:tc>
          <w:tcPr>
            <w:tcW w:w="1639" w:type="dxa"/>
          </w:tcPr>
          <w:p w14:paraId="4DB93BFD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BRASS_OLE_GCR</w:t>
            </w:r>
          </w:p>
        </w:tc>
        <w:tc>
          <w:tcPr>
            <w:tcW w:w="3743" w:type="dxa"/>
          </w:tcPr>
          <w:p w14:paraId="563F3598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rubra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(L.) Thell.</w:t>
            </w:r>
          </w:p>
          <w:p w14:paraId="51F7FC8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f.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rubra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(L.) Thell.</w:t>
            </w:r>
          </w:p>
        </w:tc>
        <w:tc>
          <w:tcPr>
            <w:tcW w:w="2693" w:type="dxa"/>
          </w:tcPr>
          <w:p w14:paraId="319EDD78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Rotkohl-Gruppe)</w:t>
            </w:r>
          </w:p>
          <w:p w14:paraId="36A3210E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559" w:type="dxa"/>
          </w:tcPr>
          <w:p w14:paraId="2B37F57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(Rotkohl-Gruppe)</w:t>
            </w:r>
          </w:p>
          <w:p w14:paraId="1CD0DF34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01953CBC" w14:textId="77777777" w:rsidTr="009366EE">
        <w:trPr>
          <w:trHeight w:val="596"/>
        </w:trPr>
        <w:tc>
          <w:tcPr>
            <w:tcW w:w="1639" w:type="dxa"/>
          </w:tcPr>
          <w:p w14:paraId="321C423C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BRASS_OLE_GCS</w:t>
            </w:r>
          </w:p>
        </w:tc>
        <w:tc>
          <w:tcPr>
            <w:tcW w:w="3743" w:type="dxa"/>
          </w:tcPr>
          <w:p w14:paraId="0125CB7F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sabauda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  <w:p w14:paraId="21FC767E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capitata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(L.)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bullata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</w:tc>
        <w:tc>
          <w:tcPr>
            <w:tcW w:w="2693" w:type="dxa"/>
          </w:tcPr>
          <w:p w14:paraId="6D5A91D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var. sabauda 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Savoy Cabbage Group)</w:t>
            </w:r>
          </w:p>
        </w:tc>
        <w:tc>
          <w:tcPr>
            <w:tcW w:w="1559" w:type="dxa"/>
          </w:tcPr>
          <w:p w14:paraId="469906A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(Wirsingkohl-Gruppe)</w:t>
            </w:r>
          </w:p>
          <w:p w14:paraId="77A149B2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7C926FEB" w14:textId="77777777" w:rsidTr="009366EE">
        <w:trPr>
          <w:trHeight w:val="596"/>
        </w:trPr>
        <w:tc>
          <w:tcPr>
            <w:tcW w:w="1639" w:type="dxa"/>
          </w:tcPr>
          <w:p w14:paraId="5547B091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BRASS_OLE_GGM</w:t>
            </w:r>
          </w:p>
        </w:tc>
        <w:tc>
          <w:tcPr>
            <w:tcW w:w="3743" w:type="dxa"/>
          </w:tcPr>
          <w:p w14:paraId="3A4D9454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gemmifera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Zenker</w:t>
            </w:r>
          </w:p>
          <w:p w14:paraId="4D401DCD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gemmifera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DC.;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subspontanea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lizg</w:t>
            </w:r>
          </w:p>
        </w:tc>
        <w:tc>
          <w:tcPr>
            <w:tcW w:w="2693" w:type="dxa"/>
          </w:tcPr>
          <w:p w14:paraId="2FC41FA9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gemmifera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DC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Brussels Sprouts Group)</w:t>
            </w:r>
          </w:p>
        </w:tc>
        <w:tc>
          <w:tcPr>
            <w:tcW w:w="1559" w:type="dxa"/>
          </w:tcPr>
          <w:p w14:paraId="11FF563D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(Gruppe Rosenkohl)</w:t>
            </w:r>
          </w:p>
          <w:p w14:paraId="0B9C0C59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1958B2AD" w14:textId="77777777" w:rsidTr="009366EE">
        <w:trPr>
          <w:trHeight w:val="596"/>
        </w:trPr>
        <w:tc>
          <w:tcPr>
            <w:tcW w:w="1639" w:type="dxa"/>
          </w:tcPr>
          <w:p w14:paraId="18DC966A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BRASS_OLE_GGO</w:t>
            </w:r>
          </w:p>
        </w:tc>
        <w:tc>
          <w:tcPr>
            <w:tcW w:w="3743" w:type="dxa"/>
          </w:tcPr>
          <w:p w14:paraId="618326B7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gongylodes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  <w:p w14:paraId="7F711BE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caulorapa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Pasq.;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convar.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acephala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(DC.)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Alef.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gongylodes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L.;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caulorapa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</w:tc>
        <w:tc>
          <w:tcPr>
            <w:tcW w:w="2693" w:type="dxa"/>
          </w:tcPr>
          <w:p w14:paraId="3147B266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var. gongylodes L. 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Kohlrabi-Gruppe)</w:t>
            </w:r>
          </w:p>
          <w:p w14:paraId="2693D24A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1559" w:type="dxa"/>
          </w:tcPr>
          <w:p w14:paraId="0FF7358E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(Kohlrabi-Gruppe)</w:t>
            </w:r>
          </w:p>
          <w:p w14:paraId="19CE45CE" w14:textId="77777777" w:rsidR="00E95171" w:rsidRPr="00917C27" w:rsidRDefault="00E95171" w:rsidP="00D03997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</w:p>
        </w:tc>
      </w:tr>
      <w:tr w:rsidR="00E95171" w:rsidRPr="00917C27" w14:paraId="132A4DAC" w14:textId="77777777" w:rsidTr="009366EE">
        <w:trPr>
          <w:trHeight w:val="596"/>
        </w:trPr>
        <w:tc>
          <w:tcPr>
            <w:tcW w:w="1639" w:type="dxa"/>
          </w:tcPr>
          <w:p w14:paraId="7ACB4B38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BRASS_OLE_PAL</w:t>
            </w:r>
          </w:p>
        </w:tc>
        <w:tc>
          <w:tcPr>
            <w:tcW w:w="3743" w:type="dxa"/>
          </w:tcPr>
          <w:p w14:paraId="6411A24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palmifolia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</w:tc>
        <w:tc>
          <w:tcPr>
            <w:tcW w:w="2693" w:type="dxa"/>
          </w:tcPr>
          <w:p w14:paraId="138B25E2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. var. 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palmifolia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DC.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(</w:t>
            </w: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 xml:space="preserve">Brassica oleracea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Jersey Kale oder Palmtree Kale Group)</w:t>
            </w:r>
          </w:p>
        </w:tc>
        <w:tc>
          <w:tcPr>
            <w:tcW w:w="1559" w:type="dxa"/>
          </w:tcPr>
          <w:p w14:paraId="5C390965" w14:textId="77777777" w:rsidR="002C2471" w:rsidRPr="00917C27" w:rsidRDefault="00610F1E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  <w:lang w:val="de-DE"/>
              </w:rPr>
            </w:pPr>
            <w:r w:rsidRPr="00917C27">
              <w:rPr>
                <w:rFonts w:cs="Maiandra GD"/>
                <w:i/>
                <w:iCs/>
                <w:snapToGrid w:val="0"/>
                <w:color w:val="000000"/>
                <w:sz w:val="16"/>
                <w:szCs w:val="16"/>
                <w:lang w:val="de-DE"/>
              </w:rPr>
              <w:t>Brassica oleracea L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. (Palmkohl-Gruppe)</w:t>
            </w:r>
          </w:p>
        </w:tc>
      </w:tr>
    </w:tbl>
    <w:p w14:paraId="58F27B20" w14:textId="77777777" w:rsidR="00E95171" w:rsidRPr="00917C27" w:rsidRDefault="00E95171" w:rsidP="00E95171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val="de-DE" w:eastAsia="nl-NL"/>
        </w:rPr>
      </w:pPr>
    </w:p>
    <w:p w14:paraId="696A6AF1" w14:textId="77777777" w:rsidR="002C2471" w:rsidRPr="00917C27" w:rsidRDefault="00610F1E">
      <w:pPr>
        <w:rPr>
          <w:rFonts w:eastAsia="MS Mincho" w:cs="Arial"/>
          <w:snapToGrid w:val="0"/>
          <w:lang w:val="de-DE"/>
        </w:rPr>
      </w:pPr>
      <w:r w:rsidRPr="00917C27">
        <w:rPr>
          <w:rFonts w:eastAsia="MS Mincho" w:cs="Arial"/>
          <w:snapToGrid w:val="0"/>
          <w:lang w:val="de-DE"/>
        </w:rPr>
        <w:fldChar w:fldCharType="begin"/>
      </w:r>
      <w:r w:rsidRPr="00917C27">
        <w:rPr>
          <w:rFonts w:eastAsia="MS Mincho" w:cs="Arial"/>
          <w:snapToGrid w:val="0"/>
          <w:lang w:val="de-DE"/>
        </w:rPr>
        <w:instrText xml:space="preserve"> AUTONUM  </w:instrText>
      </w:r>
      <w:r w:rsidRPr="00917C27">
        <w:rPr>
          <w:rFonts w:eastAsia="MS Mincho" w:cs="Arial"/>
          <w:snapToGrid w:val="0"/>
          <w:lang w:val="de-DE"/>
        </w:rPr>
        <w:fldChar w:fldCharType="end"/>
      </w:r>
      <w:r w:rsidRPr="00917C27">
        <w:rPr>
          <w:rFonts w:eastAsia="MS Mincho" w:cs="Arial"/>
          <w:snapToGrid w:val="0"/>
          <w:lang w:val="de-DE"/>
        </w:rPr>
        <w:tab/>
      </w:r>
      <w:r w:rsidR="00AD7437" w:rsidRPr="00917C27">
        <w:rPr>
          <w:rFonts w:cs="Maiandra GD"/>
          <w:snapToGrid w:val="0"/>
          <w:color w:val="000000"/>
          <w:szCs w:val="18"/>
          <w:lang w:val="de-DE" w:eastAsia="nl-NL"/>
        </w:rPr>
        <w:t>Die TWV vereinbarte auf ihrer siebenundfünfzigsten Tagung</w:t>
      </w:r>
      <w:r w:rsidR="00A64182" w:rsidRPr="00917C27">
        <w:rPr>
          <w:rStyle w:val="FootnoteReference"/>
          <w:rFonts w:cs="Maiandra GD"/>
          <w:snapToGrid w:val="0"/>
          <w:color w:val="000000"/>
          <w:szCs w:val="18"/>
          <w:lang w:val="de-DE" w:eastAsia="nl-NL"/>
        </w:rPr>
        <w:footnoteReference w:id="4"/>
      </w:r>
      <w:r w:rsidR="00AD7437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 , zwei neue angehängte Elemente vorzuschlagen, die die Sortengruppen "Tronchuda" (1TRON) und "Kale" (2KAL) angeben und mit dem UPOV-Code BRAS_OLE_COS verwendet werden sollen (vergleiche Dokument TWV/57/26 "Report", Absatz 42).  </w:t>
      </w:r>
      <w:r w:rsidR="00AD7437" w:rsidRPr="00917C27">
        <w:rPr>
          <w:rFonts w:eastAsia="MS Mincho" w:cs="Arial"/>
          <w:snapToGrid w:val="0"/>
          <w:lang w:val="de-DE"/>
        </w:rPr>
        <w:t xml:space="preserve">Im Anschluß an die siebenundfünfzigste Tagung der TWV wurde das Verbandsbüro von der Verfasserin des Vorschlags, Frau Marian van Leeuwen (Niederlande), </w:t>
      </w:r>
      <w:r w:rsidR="004837DC" w:rsidRPr="00917C27">
        <w:rPr>
          <w:rFonts w:eastAsia="MS Mincho" w:cs="Arial"/>
          <w:snapToGrid w:val="0"/>
          <w:lang w:val="de-DE"/>
        </w:rPr>
        <w:t xml:space="preserve">ersucht, die </w:t>
      </w:r>
      <w:r w:rsidR="00AD7437" w:rsidRPr="00917C27">
        <w:rPr>
          <w:rFonts w:eastAsia="MS Mincho" w:cs="Arial"/>
          <w:snapToGrid w:val="0"/>
          <w:lang w:val="de-DE"/>
        </w:rPr>
        <w:t xml:space="preserve">wiederholte </w:t>
      </w:r>
      <w:r w:rsidR="004837DC" w:rsidRPr="00917C27">
        <w:rPr>
          <w:rFonts w:eastAsia="MS Mincho" w:cs="Arial"/>
          <w:snapToGrid w:val="0"/>
          <w:lang w:val="de-DE"/>
        </w:rPr>
        <w:t xml:space="preserve">Erwähnung des </w:t>
      </w:r>
      <w:r w:rsidR="00AD7437" w:rsidRPr="00917C27">
        <w:rPr>
          <w:rFonts w:eastAsia="MS Mincho" w:cs="Arial"/>
          <w:snapToGrid w:val="0"/>
          <w:lang w:val="de-DE"/>
        </w:rPr>
        <w:t xml:space="preserve">UPOV-Codes "BRASS_OLE_COS" in der dritten Zeile der Tabelle </w:t>
      </w:r>
      <w:r w:rsidR="004837DC" w:rsidRPr="00917C27">
        <w:rPr>
          <w:rFonts w:eastAsia="MS Mincho" w:cs="Arial"/>
          <w:snapToGrid w:val="0"/>
          <w:lang w:val="de-DE"/>
        </w:rPr>
        <w:t xml:space="preserve">in </w:t>
      </w:r>
      <w:r w:rsidR="00AD7437" w:rsidRPr="00917C27">
        <w:rPr>
          <w:rFonts w:eastAsia="MS Mincho" w:cs="Arial"/>
          <w:snapToGrid w:val="0"/>
          <w:lang w:val="de-DE"/>
        </w:rPr>
        <w:t xml:space="preserve">"BRASS_OLE_GA" zu </w:t>
      </w:r>
      <w:r w:rsidR="004837DC" w:rsidRPr="00917C27">
        <w:rPr>
          <w:rFonts w:eastAsia="MS Mincho" w:cs="Arial"/>
          <w:snapToGrid w:val="0"/>
          <w:lang w:val="de-DE"/>
        </w:rPr>
        <w:t>korrigieren</w:t>
      </w:r>
      <w:r w:rsidR="00AD7437" w:rsidRPr="00917C27">
        <w:rPr>
          <w:rFonts w:eastAsia="MS Mincho" w:cs="Arial"/>
          <w:snapToGrid w:val="0"/>
          <w:lang w:val="de-DE"/>
        </w:rPr>
        <w:t xml:space="preserve">. Die </w:t>
      </w:r>
      <w:r w:rsidR="004837DC" w:rsidRPr="00917C27">
        <w:rPr>
          <w:rFonts w:eastAsia="MS Mincho" w:cs="Arial"/>
          <w:snapToGrid w:val="0"/>
          <w:lang w:val="de-DE"/>
        </w:rPr>
        <w:t xml:space="preserve">vorgeschlagene </w:t>
      </w:r>
      <w:r w:rsidR="00AD7437" w:rsidRPr="00917C27">
        <w:rPr>
          <w:rFonts w:eastAsia="MS Mincho" w:cs="Arial"/>
          <w:snapToGrid w:val="0"/>
          <w:lang w:val="de-DE"/>
        </w:rPr>
        <w:t xml:space="preserve">Änderung ist durch Hervorhebung und </w:t>
      </w:r>
      <w:r w:rsidR="00AD7437" w:rsidRPr="00917C27">
        <w:rPr>
          <w:rFonts w:eastAsia="MS Mincho" w:cs="Arial"/>
          <w:snapToGrid w:val="0"/>
          <w:highlight w:val="lightGray"/>
          <w:u w:val="single"/>
          <w:lang w:val="de-DE"/>
        </w:rPr>
        <w:t xml:space="preserve">Unterstreichung </w:t>
      </w:r>
      <w:r w:rsidR="00AD7437" w:rsidRPr="00917C27">
        <w:rPr>
          <w:rFonts w:eastAsia="MS Mincho" w:cs="Arial"/>
          <w:snapToGrid w:val="0"/>
          <w:lang w:val="de-DE"/>
        </w:rPr>
        <w:t xml:space="preserve">für Hinzufügung und Hervorhebung und </w:t>
      </w:r>
      <w:r w:rsidR="00AD7437" w:rsidRPr="00917C27">
        <w:rPr>
          <w:rFonts w:eastAsia="MS Mincho" w:cs="Arial"/>
          <w:strike/>
          <w:snapToGrid w:val="0"/>
          <w:highlight w:val="lightGray"/>
          <w:lang w:val="de-DE"/>
        </w:rPr>
        <w:t xml:space="preserve">Durchstreichung </w:t>
      </w:r>
      <w:r w:rsidR="00AD7437" w:rsidRPr="00917C27">
        <w:rPr>
          <w:rFonts w:eastAsia="MS Mincho" w:cs="Arial"/>
          <w:snapToGrid w:val="0"/>
          <w:lang w:val="de-DE"/>
        </w:rPr>
        <w:t xml:space="preserve">für Streichung gekennzeichnet).  Diese Berichtigung </w:t>
      </w:r>
      <w:r w:rsidR="004837DC" w:rsidRPr="00917C27">
        <w:rPr>
          <w:rFonts w:eastAsia="MS Mincho" w:cs="Arial"/>
          <w:snapToGrid w:val="0"/>
          <w:lang w:val="de-DE"/>
        </w:rPr>
        <w:t xml:space="preserve">betrifft den Vorschlag der </w:t>
      </w:r>
      <w:r w:rsidR="00AD7437" w:rsidRPr="00917C27">
        <w:rPr>
          <w:rFonts w:eastAsia="MS Mincho" w:cs="Arial"/>
          <w:snapToGrid w:val="0"/>
          <w:lang w:val="de-DE"/>
        </w:rPr>
        <w:t xml:space="preserve">TWV, die </w:t>
      </w:r>
      <w:r w:rsidR="00AD7437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"Tronchuda-Gruppe" (BRAS_OLE_COS) </w:t>
      </w:r>
      <w:r w:rsidR="004837DC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und die </w:t>
      </w:r>
      <w:r w:rsidR="00AD7437" w:rsidRPr="00917C27">
        <w:rPr>
          <w:rFonts w:cs="Maiandra GD"/>
          <w:snapToGrid w:val="0"/>
          <w:color w:val="000000"/>
          <w:szCs w:val="18"/>
          <w:lang w:val="de-DE" w:eastAsia="nl-NL"/>
        </w:rPr>
        <w:t xml:space="preserve">"Kale-Gruppe" (BRAS_OLE_GA) </w:t>
      </w:r>
      <w:r w:rsidR="004837DC" w:rsidRPr="00917C27">
        <w:rPr>
          <w:rFonts w:eastAsia="MS Mincho" w:cs="Arial"/>
          <w:snapToGrid w:val="0"/>
          <w:lang w:val="de-DE"/>
        </w:rPr>
        <w:t>getrennt auszuweisen</w:t>
      </w:r>
      <w:r w:rsidR="004837DC" w:rsidRPr="00917C27">
        <w:rPr>
          <w:rFonts w:cs="Maiandra GD"/>
          <w:snapToGrid w:val="0"/>
          <w:color w:val="000000"/>
          <w:szCs w:val="18"/>
          <w:lang w:val="de-DE" w:eastAsia="nl-NL"/>
        </w:rPr>
        <w:t>.  In dieser Hinsicht wäre der Vorschlag für neue Elemente, die dem UPOV-Code BRAS_OLE_COS hinzugefügt werden sollen, nicht mehr anwendbar.</w:t>
      </w:r>
    </w:p>
    <w:p w14:paraId="3295841B" w14:textId="77777777" w:rsidR="005F56E4" w:rsidRPr="00917C27" w:rsidRDefault="005F56E4" w:rsidP="00AD7437">
      <w:pPr>
        <w:keepLines/>
        <w:tabs>
          <w:tab w:val="left" w:pos="5387"/>
          <w:tab w:val="left" w:pos="5954"/>
        </w:tabs>
        <w:ind w:left="4820"/>
        <w:rPr>
          <w:rFonts w:cs="Arial"/>
          <w:strike/>
          <w:color w:val="000000"/>
          <w:sz w:val="18"/>
          <w:lang w:val="de-DE" w:eastAsia="ja-JP"/>
        </w:rPr>
      </w:pPr>
    </w:p>
    <w:p w14:paraId="2CF9D082" w14:textId="77777777" w:rsidR="002C2471" w:rsidRPr="00917C27" w:rsidRDefault="00610F1E">
      <w:pPr>
        <w:keepLines/>
        <w:tabs>
          <w:tab w:val="left" w:pos="5387"/>
          <w:tab w:val="left" w:pos="5954"/>
        </w:tabs>
        <w:ind w:left="4820"/>
        <w:rPr>
          <w:rFonts w:eastAsia="MS Mincho" w:cs="Arial"/>
          <w:i/>
          <w:snapToGrid w:val="0"/>
          <w:lang w:val="de-DE"/>
        </w:rPr>
      </w:pPr>
      <w:r w:rsidRPr="00917C27">
        <w:rPr>
          <w:rFonts w:eastAsia="MS Mincho" w:cs="Arial"/>
          <w:i/>
          <w:snapToGrid w:val="0"/>
          <w:lang w:val="de-DE"/>
        </w:rPr>
        <w:fldChar w:fldCharType="begin"/>
      </w:r>
      <w:r w:rsidRPr="00917C27">
        <w:rPr>
          <w:rFonts w:eastAsia="MS Mincho" w:cs="Arial"/>
          <w:i/>
          <w:snapToGrid w:val="0"/>
          <w:lang w:val="de-DE"/>
        </w:rPr>
        <w:instrText xml:space="preserve"> AUTONUM  </w:instrText>
      </w:r>
      <w:r w:rsidRPr="00917C27">
        <w:rPr>
          <w:rFonts w:eastAsia="MS Mincho" w:cs="Arial"/>
          <w:i/>
          <w:snapToGrid w:val="0"/>
          <w:lang w:val="de-DE"/>
        </w:rPr>
        <w:fldChar w:fldCharType="end"/>
      </w:r>
      <w:r w:rsidRPr="00917C27">
        <w:rPr>
          <w:rFonts w:eastAsia="MS Mincho" w:cs="Arial"/>
          <w:i/>
          <w:snapToGrid w:val="0"/>
          <w:lang w:val="de-DE"/>
        </w:rPr>
        <w:tab/>
        <w:t xml:space="preserve">Der </w:t>
      </w:r>
      <w:r w:rsidR="00E6417C" w:rsidRPr="00917C27">
        <w:rPr>
          <w:rFonts w:eastAsia="MS Mincho" w:cs="Arial"/>
          <w:i/>
          <w:snapToGrid w:val="0"/>
          <w:lang w:val="de-DE"/>
        </w:rPr>
        <w:t xml:space="preserve">TC </w:t>
      </w:r>
      <w:r w:rsidRPr="00917C27">
        <w:rPr>
          <w:rFonts w:eastAsia="MS Mincho" w:cs="Arial"/>
          <w:i/>
          <w:snapToGrid w:val="0"/>
          <w:lang w:val="de-DE"/>
        </w:rPr>
        <w:t xml:space="preserve">wird ersucht, </w:t>
      </w:r>
      <w:r w:rsidR="00A14364" w:rsidRPr="00917C27">
        <w:rPr>
          <w:rFonts w:eastAsia="MS Mincho" w:cs="Arial"/>
          <w:i/>
          <w:snapToGrid w:val="0"/>
          <w:lang w:val="de-DE"/>
        </w:rPr>
        <w:t xml:space="preserve">die Bildung von </w:t>
      </w:r>
      <w:r w:rsidR="00A14364" w:rsidRPr="00917C27">
        <w:rPr>
          <w:rFonts w:eastAsia="MS Mincho"/>
          <w:i/>
          <w:snapToGrid w:val="0"/>
          <w:lang w:val="de-DE"/>
        </w:rPr>
        <w:t xml:space="preserve">Sortengruppen zu den </w:t>
      </w:r>
      <w:r w:rsidR="00A14364" w:rsidRPr="00917C27">
        <w:rPr>
          <w:rFonts w:eastAsia="MS Mincho"/>
          <w:i/>
          <w:lang w:val="de-DE"/>
        </w:rPr>
        <w:t xml:space="preserve">UPOV-Codes </w:t>
      </w:r>
      <w:r w:rsidR="00A14364" w:rsidRPr="00917C27">
        <w:rPr>
          <w:rFonts w:eastAsia="MS Mincho"/>
          <w:i/>
          <w:snapToGrid w:val="0"/>
          <w:lang w:val="de-DE"/>
        </w:rPr>
        <w:t xml:space="preserve">für </w:t>
      </w:r>
      <w:r w:rsidR="00A14364" w:rsidRPr="00917C27">
        <w:rPr>
          <w:rFonts w:eastAsia="MS Mincho"/>
          <w:snapToGrid w:val="0"/>
          <w:lang w:val="de-DE"/>
        </w:rPr>
        <w:t xml:space="preserve">Beta </w:t>
      </w:r>
      <w:r w:rsidR="00A14364" w:rsidRPr="00917C27">
        <w:rPr>
          <w:rFonts w:eastAsiaTheme="minorEastAsia"/>
          <w:lang w:val="de-DE" w:eastAsia="ja-JP"/>
        </w:rPr>
        <w:t xml:space="preserve">vulgaris </w:t>
      </w:r>
      <w:r w:rsidR="00A14364" w:rsidRPr="00917C27">
        <w:rPr>
          <w:rFonts w:eastAsiaTheme="minorEastAsia"/>
          <w:i/>
          <w:lang w:val="de-DE" w:eastAsia="ja-JP"/>
        </w:rPr>
        <w:t xml:space="preserve">L. ssp. </w:t>
      </w:r>
      <w:r w:rsidR="00A14364" w:rsidRPr="00917C27">
        <w:rPr>
          <w:rFonts w:eastAsiaTheme="minorEastAsia"/>
          <w:lang w:val="de-DE" w:eastAsia="ja-JP"/>
        </w:rPr>
        <w:t xml:space="preserve">vulgaris zu </w:t>
      </w:r>
      <w:r w:rsidR="00A14364" w:rsidRPr="00917C27">
        <w:rPr>
          <w:rFonts w:eastAsia="MS Mincho" w:cs="Arial"/>
          <w:i/>
          <w:snapToGrid w:val="0"/>
          <w:lang w:val="de-DE"/>
        </w:rPr>
        <w:t>prüfen</w:t>
      </w:r>
      <w:r w:rsidR="00A14364" w:rsidRPr="00917C27">
        <w:rPr>
          <w:rFonts w:eastAsiaTheme="minorEastAsia"/>
          <w:i/>
          <w:lang w:val="de-DE" w:eastAsia="ja-JP"/>
        </w:rPr>
        <w:t xml:space="preserve">, wie in Absatz </w:t>
      </w:r>
      <w:r w:rsidR="00B52D78" w:rsidRPr="00917C27">
        <w:rPr>
          <w:rFonts w:eastAsiaTheme="minorEastAsia"/>
          <w:i/>
          <w:lang w:val="de-DE" w:eastAsia="ja-JP"/>
        </w:rPr>
        <w:t xml:space="preserve">20 </w:t>
      </w:r>
      <w:r w:rsidR="00A14364" w:rsidRPr="00917C27">
        <w:rPr>
          <w:rFonts w:eastAsiaTheme="minorEastAsia"/>
          <w:i/>
          <w:lang w:val="de-DE" w:eastAsia="ja-JP"/>
        </w:rPr>
        <w:t>dieses Dokuments dargelegt</w:t>
      </w:r>
      <w:r w:rsidRPr="00917C27">
        <w:rPr>
          <w:rFonts w:cs="Arial"/>
          <w:i/>
          <w:color w:val="000000"/>
          <w:lang w:val="de-DE" w:eastAsia="ja-JP"/>
        </w:rPr>
        <w:t>.</w:t>
      </w:r>
    </w:p>
    <w:p w14:paraId="06C0D6C2" w14:textId="77777777" w:rsidR="0013183F" w:rsidRPr="00917C27" w:rsidRDefault="0013183F" w:rsidP="0044331A">
      <w:pPr>
        <w:pStyle w:val="EndnoteText"/>
        <w:rPr>
          <w:rFonts w:eastAsia="MS Mincho"/>
          <w:lang w:val="de-DE"/>
        </w:rPr>
      </w:pPr>
    </w:p>
    <w:p w14:paraId="2EFB878D" w14:textId="77777777" w:rsidR="0013183F" w:rsidRPr="00917C27" w:rsidRDefault="0013183F" w:rsidP="0013183F">
      <w:pPr>
        <w:spacing w:line="240" w:lineRule="atLeast"/>
        <w:rPr>
          <w:rFonts w:cs="Maiandra GD"/>
          <w:snapToGrid w:val="0"/>
          <w:color w:val="000000"/>
          <w:szCs w:val="18"/>
          <w:lang w:val="de-DE" w:eastAsia="nl-NL"/>
        </w:rPr>
      </w:pPr>
    </w:p>
    <w:p w14:paraId="028BF31C" w14:textId="77777777" w:rsidR="002C2471" w:rsidRPr="00917C27" w:rsidRDefault="00610F1E" w:rsidP="00D75D7E">
      <w:pPr>
        <w:pStyle w:val="Heading2"/>
        <w:rPr>
          <w:lang w:val="de-DE" w:eastAsia="nl-NL"/>
        </w:rPr>
      </w:pPr>
      <w:bookmarkStart w:id="13" w:name="_Toc148442837"/>
      <w:r w:rsidRPr="00917C27">
        <w:rPr>
          <w:lang w:val="de-DE" w:eastAsia="nl-NL"/>
        </w:rPr>
        <w:lastRenderedPageBreak/>
        <w:t xml:space="preserve">UPOV-Codes für </w:t>
      </w:r>
      <w:r w:rsidRPr="00917C27">
        <w:rPr>
          <w:i/>
          <w:iCs/>
          <w:lang w:val="de-DE" w:eastAsia="nl-NL"/>
        </w:rPr>
        <w:t>Cichorium intybus</w:t>
      </w:r>
      <w:bookmarkEnd w:id="13"/>
    </w:p>
    <w:p w14:paraId="4DFA2634" w14:textId="77777777" w:rsidR="0013183F" w:rsidRPr="00917C27" w:rsidRDefault="0013183F" w:rsidP="00D75D7E">
      <w:pPr>
        <w:keepNext/>
        <w:rPr>
          <w:rFonts w:cs="Maiandra GD"/>
          <w:color w:val="000000"/>
          <w:szCs w:val="18"/>
          <w:lang w:val="de-DE" w:eastAsia="nl-NL"/>
        </w:rPr>
      </w:pPr>
    </w:p>
    <w:p w14:paraId="1098791B" w14:textId="069BA8E6" w:rsidR="002C2471" w:rsidRPr="00917C27" w:rsidRDefault="00610F1E">
      <w:pPr>
        <w:rPr>
          <w:rFonts w:cs="Maiandra GD"/>
          <w:color w:val="000000"/>
          <w:szCs w:val="18"/>
          <w:lang w:val="de-DE" w:eastAsia="nl-NL"/>
        </w:rPr>
      </w:pPr>
      <w:r w:rsidRPr="00917C27">
        <w:rPr>
          <w:rFonts w:cs="Maiandra GD"/>
          <w:color w:val="000000"/>
          <w:szCs w:val="18"/>
          <w:lang w:val="de-DE" w:eastAsia="nl-NL"/>
        </w:rPr>
        <w:fldChar w:fldCharType="begin"/>
      </w:r>
      <w:r w:rsidRPr="00917C27">
        <w:rPr>
          <w:rFonts w:cs="Maiandra GD"/>
          <w:color w:val="000000"/>
          <w:szCs w:val="18"/>
          <w:lang w:val="de-DE" w:eastAsia="nl-NL"/>
        </w:rPr>
        <w:instrText xml:space="preserve"> AUTONUM  </w:instrText>
      </w:r>
      <w:r w:rsidRPr="00917C27">
        <w:rPr>
          <w:rFonts w:cs="Maiandra GD"/>
          <w:color w:val="000000"/>
          <w:szCs w:val="18"/>
          <w:lang w:val="de-DE" w:eastAsia="nl-NL"/>
        </w:rPr>
        <w:fldChar w:fldCharType="end"/>
      </w:r>
      <w:r w:rsidRPr="00917C27">
        <w:rPr>
          <w:rFonts w:cs="Maiandra GD"/>
          <w:color w:val="000000"/>
          <w:szCs w:val="18"/>
          <w:lang w:val="de-DE" w:eastAsia="nl-NL"/>
        </w:rPr>
        <w:tab/>
        <w:t xml:space="preserve">Die TWV 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vereinbarte </w:t>
      </w:r>
      <w:r w:rsidR="00A64182" w:rsidRPr="00917C27">
        <w:rPr>
          <w:rFonts w:cs="Maiandra GD"/>
          <w:color w:val="000000"/>
          <w:szCs w:val="18"/>
          <w:lang w:val="de-DE" w:eastAsia="nl-NL"/>
        </w:rPr>
        <w:t>auf ihrer siebenundfünfzigsten Tagung</w:t>
      </w:r>
      <w:r w:rsidR="00A64182" w:rsidRPr="00917C27">
        <w:rPr>
          <w:rFonts w:cs="Maiandra GD"/>
          <w:color w:val="000000"/>
          <w:szCs w:val="18"/>
          <w:vertAlign w:val="superscript"/>
          <w:lang w:val="de-DE" w:eastAsia="nl-NL"/>
        </w:rPr>
        <w:t>3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, die Schaffung von vier Sortengruppen für </w:t>
      </w:r>
      <w:r w:rsidRPr="00917C27">
        <w:rPr>
          <w:rFonts w:cs="Maiandra GD"/>
          <w:i/>
          <w:color w:val="000000"/>
          <w:szCs w:val="18"/>
          <w:lang w:val="de-DE" w:eastAsia="nl-NL"/>
        </w:rPr>
        <w:t xml:space="preserve">Cichorium intybus 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vorzuschlagen: 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>Witloof-Zichorie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; 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>Blattzichorie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; 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>Industriezichorie</w:t>
      </w:r>
      <w:r w:rsidR="00324484" w:rsidRPr="00917C27">
        <w:rPr>
          <w:rFonts w:cs="Maiandra GD"/>
          <w:color w:val="000000"/>
          <w:szCs w:val="18"/>
          <w:lang w:val="de-DE" w:eastAsia="nl-NL"/>
        </w:rPr>
        <w:t xml:space="preserve">" 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und 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>Futterzichorie</w:t>
      </w:r>
      <w:r w:rsidR="00324484" w:rsidRPr="00917C27">
        <w:rPr>
          <w:rFonts w:cs="Maiandra GD"/>
          <w:color w:val="000000"/>
          <w:szCs w:val="18"/>
          <w:lang w:val="de-DE" w:eastAsia="nl-NL"/>
        </w:rPr>
        <w:t xml:space="preserve">" </w:t>
      </w:r>
      <w:r w:rsidR="0069540D" w:rsidRPr="00917C27">
        <w:rPr>
          <w:rFonts w:cs="Maiandra GD"/>
          <w:snapToGrid w:val="0"/>
          <w:color w:val="000000"/>
          <w:szCs w:val="18"/>
          <w:lang w:val="de-DE" w:eastAsia="nl-NL"/>
        </w:rPr>
        <w:t>(vergleiche Dokument TWV/57/26 "Bericht", Absätze 43 bis 47)</w:t>
      </w:r>
      <w:r w:rsidRPr="00917C27">
        <w:rPr>
          <w:rFonts w:cs="Maiandra GD"/>
          <w:color w:val="000000"/>
          <w:szCs w:val="18"/>
          <w:lang w:val="de-DE" w:eastAsia="nl-NL"/>
        </w:rPr>
        <w:t>.</w:t>
      </w:r>
    </w:p>
    <w:p w14:paraId="446AAD9E" w14:textId="77777777" w:rsidR="0013183F" w:rsidRPr="00917C27" w:rsidRDefault="0013183F" w:rsidP="0013183F">
      <w:pPr>
        <w:rPr>
          <w:rFonts w:cs="Maiandra GD"/>
          <w:color w:val="000000"/>
          <w:szCs w:val="18"/>
          <w:lang w:val="de-DE" w:eastAsia="nl-NL"/>
        </w:rPr>
      </w:pPr>
    </w:p>
    <w:p w14:paraId="4B9351B3" w14:textId="14CEC88B" w:rsidR="002C2471" w:rsidRPr="00917C27" w:rsidRDefault="00610F1E">
      <w:pPr>
        <w:rPr>
          <w:rFonts w:cs="Maiandra GD"/>
          <w:color w:val="000000"/>
          <w:szCs w:val="18"/>
          <w:lang w:val="de-DE" w:eastAsia="nl-NL"/>
        </w:rPr>
      </w:pPr>
      <w:r w:rsidRPr="00917C27">
        <w:rPr>
          <w:rFonts w:cs="Maiandra GD"/>
          <w:color w:val="000000"/>
          <w:szCs w:val="18"/>
          <w:lang w:val="de-DE" w:eastAsia="nl-NL"/>
        </w:rPr>
        <w:fldChar w:fldCharType="begin"/>
      </w:r>
      <w:r w:rsidRPr="00917C27">
        <w:rPr>
          <w:rFonts w:cs="Maiandra GD"/>
          <w:color w:val="000000"/>
          <w:szCs w:val="18"/>
          <w:lang w:val="de-DE" w:eastAsia="nl-NL"/>
        </w:rPr>
        <w:instrText xml:space="preserve"> AUTONUM  </w:instrText>
      </w:r>
      <w:r w:rsidRPr="00917C27">
        <w:rPr>
          <w:rFonts w:cs="Maiandra GD"/>
          <w:color w:val="000000"/>
          <w:szCs w:val="18"/>
          <w:lang w:val="de-DE" w:eastAsia="nl-NL"/>
        </w:rPr>
        <w:fldChar w:fldCharType="end"/>
      </w:r>
      <w:r w:rsidRPr="00917C27">
        <w:rPr>
          <w:rFonts w:cs="Maiandra GD"/>
          <w:color w:val="000000"/>
          <w:szCs w:val="18"/>
          <w:lang w:val="de-DE" w:eastAsia="nl-NL"/>
        </w:rPr>
        <w:tab/>
        <w:t xml:space="preserve">Die TWV vereinbarte, zwei neue angehängte Elemente vorzuschlagen, die mit dem UPOV-Code </w:t>
      </w:r>
      <w:r w:rsidR="00324484" w:rsidRPr="00917C27">
        <w:rPr>
          <w:rFonts w:cs="Maiandra GD"/>
          <w:color w:val="000000"/>
          <w:szCs w:val="18"/>
          <w:lang w:val="de-DE" w:eastAsia="nl-NL"/>
        </w:rPr>
        <w:t>"</w:t>
      </w:r>
      <w:r w:rsidRPr="00917C27">
        <w:rPr>
          <w:rFonts w:cs="Maiandra GD"/>
          <w:color w:val="000000"/>
          <w:szCs w:val="18"/>
          <w:lang w:val="de-DE" w:eastAsia="nl-NL"/>
        </w:rPr>
        <w:t>CICHO_INT</w:t>
      </w:r>
      <w:r w:rsidR="00324484" w:rsidRPr="00917C27">
        <w:rPr>
          <w:rFonts w:cs="Maiandra GD"/>
          <w:color w:val="000000"/>
          <w:szCs w:val="18"/>
          <w:lang w:val="de-DE" w:eastAsia="nl-NL"/>
        </w:rPr>
        <w:t xml:space="preserve">" </w:t>
      </w:r>
      <w:r w:rsidRPr="00917C27">
        <w:rPr>
          <w:rFonts w:cs="Maiandra GD"/>
          <w:color w:val="000000"/>
          <w:szCs w:val="18"/>
          <w:lang w:val="de-DE" w:eastAsia="nl-NL"/>
        </w:rPr>
        <w:t>verwendet werden sollen, um "Witloof-Gruppe" (1WIT) und "Futterzichorie" (2FOR) anzugeben.</w:t>
      </w:r>
    </w:p>
    <w:p w14:paraId="6DB22EEB" w14:textId="77777777" w:rsidR="0013183F" w:rsidRPr="00917C27" w:rsidRDefault="0013183F" w:rsidP="0013183F">
      <w:pPr>
        <w:rPr>
          <w:rFonts w:cs="Maiandra GD"/>
          <w:color w:val="000000"/>
          <w:szCs w:val="18"/>
          <w:lang w:val="de-DE" w:eastAsia="nl-NL"/>
        </w:rPr>
      </w:pPr>
    </w:p>
    <w:p w14:paraId="67BEE6FA" w14:textId="77777777" w:rsidR="002C2471" w:rsidRPr="00917C27" w:rsidRDefault="00610F1E">
      <w:pPr>
        <w:rPr>
          <w:rFonts w:cs="Maiandra GD"/>
          <w:color w:val="000000"/>
          <w:szCs w:val="18"/>
          <w:lang w:val="de-DE" w:eastAsia="nl-NL"/>
        </w:rPr>
      </w:pPr>
      <w:r w:rsidRPr="00917C27">
        <w:rPr>
          <w:rFonts w:cs="Maiandra GD"/>
          <w:color w:val="000000"/>
          <w:szCs w:val="18"/>
          <w:lang w:val="de-DE" w:eastAsia="nl-NL"/>
        </w:rPr>
        <w:fldChar w:fldCharType="begin"/>
      </w:r>
      <w:r w:rsidRPr="00917C27">
        <w:rPr>
          <w:rFonts w:cs="Maiandra GD"/>
          <w:color w:val="000000"/>
          <w:szCs w:val="18"/>
          <w:lang w:val="de-DE" w:eastAsia="nl-NL"/>
        </w:rPr>
        <w:instrText xml:space="preserve"> AUTONUM  </w:instrText>
      </w:r>
      <w:r w:rsidRPr="00917C27">
        <w:rPr>
          <w:rFonts w:cs="Maiandra GD"/>
          <w:color w:val="000000"/>
          <w:szCs w:val="18"/>
          <w:lang w:val="de-DE" w:eastAsia="nl-NL"/>
        </w:rPr>
        <w:fldChar w:fldCharType="end"/>
      </w:r>
      <w:r w:rsidRPr="00917C27">
        <w:rPr>
          <w:rFonts w:cs="Maiandra GD"/>
          <w:color w:val="000000"/>
          <w:szCs w:val="18"/>
          <w:lang w:val="de-DE" w:eastAsia="nl-NL"/>
        </w:rPr>
        <w:tab/>
        <w:t>Die TWV vereinbarte, eine</w:t>
      </w:r>
      <w:r w:rsidRPr="00917C27">
        <w:rPr>
          <w:rFonts w:cs="Maiandra GD"/>
          <w:color w:val="000000"/>
          <w:szCs w:val="18"/>
          <w:lang w:val="de-DE" w:eastAsia="nl-NL"/>
        </w:rPr>
        <w:t xml:space="preserve"> Änderung der gemeinsamen Namen in GENIE vorzuschlagen, die wie folgt lauten soll:</w:t>
      </w:r>
    </w:p>
    <w:p w14:paraId="21AFFD88" w14:textId="77777777" w:rsidR="0013183F" w:rsidRPr="00917C27" w:rsidRDefault="0013183F" w:rsidP="0013183F">
      <w:pPr>
        <w:rPr>
          <w:rFonts w:cs="Maiandra GD"/>
          <w:color w:val="000000"/>
          <w:szCs w:val="18"/>
          <w:lang w:val="de-DE" w:eastAsia="nl-NL"/>
        </w:rPr>
      </w:pPr>
    </w:p>
    <w:tbl>
      <w:tblPr>
        <w:tblStyle w:val="TableGrid"/>
        <w:tblW w:w="9882" w:type="dxa"/>
        <w:tblLook w:val="04A0" w:firstRow="1" w:lastRow="0" w:firstColumn="1" w:lastColumn="0" w:noHBand="0" w:noVBand="1"/>
      </w:tblPr>
      <w:tblGrid>
        <w:gridCol w:w="1594"/>
        <w:gridCol w:w="1107"/>
        <w:gridCol w:w="937"/>
        <w:gridCol w:w="1577"/>
        <w:gridCol w:w="1257"/>
        <w:gridCol w:w="1187"/>
        <w:gridCol w:w="1266"/>
        <w:gridCol w:w="957"/>
      </w:tblGrid>
      <w:tr w:rsidR="0013183F" w:rsidRPr="00917C27" w14:paraId="6F073937" w14:textId="77777777" w:rsidTr="00D75D7E">
        <w:tc>
          <w:tcPr>
            <w:tcW w:w="1594" w:type="dxa"/>
          </w:tcPr>
          <w:p w14:paraId="779E15C8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 xml:space="preserve">UPOV-Code </w:t>
            </w:r>
          </w:p>
        </w:tc>
        <w:tc>
          <w:tcPr>
            <w:tcW w:w="1107" w:type="dxa"/>
          </w:tcPr>
          <w:p w14:paraId="06B68F86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Botanische Namen in GENIE</w:t>
            </w:r>
          </w:p>
        </w:tc>
        <w:tc>
          <w:tcPr>
            <w:tcW w:w="937" w:type="dxa"/>
          </w:tcPr>
          <w:p w14:paraId="24ACB085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GRIN</w:t>
            </w:r>
          </w:p>
        </w:tc>
        <w:tc>
          <w:tcPr>
            <w:tcW w:w="1577" w:type="dxa"/>
          </w:tcPr>
          <w:p w14:paraId="0FFC9192" w14:textId="77777777" w:rsidR="002C2471" w:rsidRPr="00917C27" w:rsidRDefault="00610F1E">
            <w:pPr>
              <w:keepNext/>
              <w:jc w:val="center"/>
              <w:rPr>
                <w:rFonts w:cs="Maiandra GD"/>
                <w:bCs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bCs/>
                <w:snapToGrid w:val="0"/>
                <w:color w:val="000000"/>
                <w:sz w:val="18"/>
                <w:szCs w:val="18"/>
                <w:lang w:val="de-DE"/>
              </w:rPr>
              <w:t>Vorgeschlagener Gruppenname</w:t>
            </w:r>
          </w:p>
        </w:tc>
        <w:tc>
          <w:tcPr>
            <w:tcW w:w="1257" w:type="dxa"/>
          </w:tcPr>
          <w:p w14:paraId="67694ACE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1187" w:type="dxa"/>
          </w:tcPr>
          <w:p w14:paraId="4D67A697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1266" w:type="dxa"/>
          </w:tcPr>
          <w:p w14:paraId="1C6EBBF6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Deutsch</w:t>
            </w:r>
          </w:p>
        </w:tc>
        <w:tc>
          <w:tcPr>
            <w:tcW w:w="957" w:type="dxa"/>
          </w:tcPr>
          <w:p w14:paraId="5F2D7C52" w14:textId="77777777" w:rsidR="002C2471" w:rsidRPr="00917C27" w:rsidRDefault="00610F1E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8"/>
                <w:szCs w:val="18"/>
                <w:lang w:val="de-DE"/>
              </w:rPr>
              <w:t>Spanisch</w:t>
            </w:r>
          </w:p>
        </w:tc>
      </w:tr>
      <w:tr w:rsidR="00D75D7E" w:rsidRPr="00917C27" w14:paraId="79C7D50B" w14:textId="77777777" w:rsidTr="00D75D7E">
        <w:trPr>
          <w:trHeight w:val="556"/>
        </w:trPr>
        <w:tc>
          <w:tcPr>
            <w:tcW w:w="1594" w:type="dxa"/>
          </w:tcPr>
          <w:p w14:paraId="032AF49C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color w:val="000000"/>
                <w:sz w:val="16"/>
                <w:szCs w:val="16"/>
                <w:lang w:val="de-DE"/>
              </w:rPr>
              <w:t>CICHO_INT_1WIT</w:t>
            </w:r>
          </w:p>
        </w:tc>
        <w:tc>
          <w:tcPr>
            <w:tcW w:w="1107" w:type="dxa"/>
          </w:tcPr>
          <w:p w14:paraId="21F6C171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937" w:type="dxa"/>
          </w:tcPr>
          <w:p w14:paraId="1267CB72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1577" w:type="dxa"/>
          </w:tcPr>
          <w:p w14:paraId="32F49228" w14:textId="77777777" w:rsidR="00D75D7E" w:rsidRPr="00917C27" w:rsidRDefault="00D75D7E" w:rsidP="00D75D7E">
            <w:pPr>
              <w:keepNext/>
              <w:jc w:val="center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Witloof Chicorée Gruppe</w:t>
            </w:r>
          </w:p>
        </w:tc>
        <w:tc>
          <w:tcPr>
            <w:tcW w:w="1257" w:type="dxa"/>
          </w:tcPr>
          <w:p w14:paraId="6B97D5C8" w14:textId="3DE784EF" w:rsidR="00D75D7E" w:rsidRPr="00917C27" w:rsidRDefault="00D75D7E" w:rsidP="00D75D7E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Witloof chicory</w:t>
            </w:r>
          </w:p>
        </w:tc>
        <w:tc>
          <w:tcPr>
            <w:tcW w:w="1187" w:type="dxa"/>
          </w:tcPr>
          <w:p w14:paraId="3AF13DE9" w14:textId="39280779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Endive </w:t>
            </w:r>
          </w:p>
        </w:tc>
        <w:tc>
          <w:tcPr>
            <w:tcW w:w="1266" w:type="dxa"/>
          </w:tcPr>
          <w:p w14:paraId="53E0EEFB" w14:textId="33A92468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9A5F30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57" w:type="dxa"/>
          </w:tcPr>
          <w:p w14:paraId="773CFD21" w14:textId="75352062" w:rsidR="00D75D7E" w:rsidRPr="00917C27" w:rsidRDefault="00D75D7E" w:rsidP="00D75D7E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Endivia</w:t>
            </w:r>
          </w:p>
        </w:tc>
      </w:tr>
      <w:tr w:rsidR="00D75D7E" w:rsidRPr="00917C27" w14:paraId="415EA37D" w14:textId="77777777" w:rsidTr="00D75D7E">
        <w:trPr>
          <w:trHeight w:val="603"/>
        </w:trPr>
        <w:tc>
          <w:tcPr>
            <w:tcW w:w="1594" w:type="dxa"/>
          </w:tcPr>
          <w:p w14:paraId="02450328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CICHO_INT_FOL</w:t>
            </w:r>
          </w:p>
        </w:tc>
        <w:tc>
          <w:tcPr>
            <w:tcW w:w="1107" w:type="dxa"/>
          </w:tcPr>
          <w:p w14:paraId="2C96C842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var. </w:t>
            </w: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foliosum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Hegi</w:t>
            </w:r>
          </w:p>
        </w:tc>
        <w:tc>
          <w:tcPr>
            <w:tcW w:w="937" w:type="dxa"/>
          </w:tcPr>
          <w:p w14:paraId="2F8D64B2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1577" w:type="dxa"/>
          </w:tcPr>
          <w:p w14:paraId="5E5CCD8A" w14:textId="77777777" w:rsidR="00D75D7E" w:rsidRPr="00917C27" w:rsidRDefault="00D75D7E" w:rsidP="00D75D7E">
            <w:pPr>
              <w:keepNext/>
              <w:jc w:val="center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Gruppe Blattzichorie</w:t>
            </w:r>
          </w:p>
        </w:tc>
        <w:tc>
          <w:tcPr>
            <w:tcW w:w="1257" w:type="dxa"/>
          </w:tcPr>
          <w:p w14:paraId="29460EE9" w14:textId="2EAFED6A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Salad Chicory; Leaf chicory</w:t>
            </w:r>
          </w:p>
        </w:tc>
        <w:tc>
          <w:tcPr>
            <w:tcW w:w="1187" w:type="dxa"/>
          </w:tcPr>
          <w:p w14:paraId="7FB6CA12" w14:textId="11B8551B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  <w:lang w:val="fr-CH"/>
              </w:rPr>
              <w:t xml:space="preserve">Chicorée à feuille; Chicorée italienne </w:t>
            </w:r>
          </w:p>
        </w:tc>
        <w:tc>
          <w:tcPr>
            <w:tcW w:w="1266" w:type="dxa"/>
          </w:tcPr>
          <w:p w14:paraId="2273150B" w14:textId="5B921932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Salatzichorie</w:t>
            </w:r>
            <w:proofErr w:type="spellEnd"/>
          </w:p>
        </w:tc>
        <w:tc>
          <w:tcPr>
            <w:tcW w:w="957" w:type="dxa"/>
          </w:tcPr>
          <w:p w14:paraId="33FB0E41" w14:textId="5F4CB54D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Achicoria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</w:p>
        </w:tc>
      </w:tr>
      <w:tr w:rsidR="00D75D7E" w:rsidRPr="00917C27" w14:paraId="5D1F8E66" w14:textId="77777777" w:rsidTr="00D75D7E">
        <w:trPr>
          <w:trHeight w:val="634"/>
        </w:trPr>
        <w:tc>
          <w:tcPr>
            <w:tcW w:w="1594" w:type="dxa"/>
          </w:tcPr>
          <w:p w14:paraId="66B2BE03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CICHO_INT_SAT</w:t>
            </w:r>
          </w:p>
        </w:tc>
        <w:tc>
          <w:tcPr>
            <w:tcW w:w="1107" w:type="dxa"/>
          </w:tcPr>
          <w:p w14:paraId="72305D7E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 xml:space="preserve">L. var. </w:t>
            </w: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sativum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DC.</w:t>
            </w:r>
          </w:p>
        </w:tc>
        <w:tc>
          <w:tcPr>
            <w:tcW w:w="937" w:type="dxa"/>
          </w:tcPr>
          <w:p w14:paraId="447F93E6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1577" w:type="dxa"/>
          </w:tcPr>
          <w:p w14:paraId="6D59B266" w14:textId="77777777" w:rsidR="00D75D7E" w:rsidRPr="00917C27" w:rsidRDefault="00D75D7E" w:rsidP="00D75D7E">
            <w:pPr>
              <w:keepNext/>
              <w:jc w:val="center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Industrielle Zichoriengruppe</w:t>
            </w:r>
          </w:p>
        </w:tc>
        <w:tc>
          <w:tcPr>
            <w:tcW w:w="1257" w:type="dxa"/>
          </w:tcPr>
          <w:p w14:paraId="251DD6B6" w14:textId="14A5CDEE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Industrial Chicory; Large-rooted Chicory</w:t>
            </w:r>
          </w:p>
        </w:tc>
        <w:tc>
          <w:tcPr>
            <w:tcW w:w="1187" w:type="dxa"/>
          </w:tcPr>
          <w:p w14:paraId="04C2CE13" w14:textId="3EE5FB05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à café</w:t>
            </w:r>
          </w:p>
        </w:tc>
        <w:tc>
          <w:tcPr>
            <w:tcW w:w="1266" w:type="dxa"/>
          </w:tcPr>
          <w:p w14:paraId="40686D18" w14:textId="63382306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Wurzelzichorie</w:t>
            </w:r>
            <w:proofErr w:type="spellEnd"/>
          </w:p>
        </w:tc>
        <w:tc>
          <w:tcPr>
            <w:tcW w:w="957" w:type="dxa"/>
          </w:tcPr>
          <w:p w14:paraId="012E026C" w14:textId="726ACA79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Achicoria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de café</w:t>
            </w:r>
          </w:p>
        </w:tc>
      </w:tr>
      <w:tr w:rsidR="00D75D7E" w:rsidRPr="00917C27" w14:paraId="505FA3AD" w14:textId="77777777" w:rsidTr="00D75D7E">
        <w:trPr>
          <w:trHeight w:val="596"/>
        </w:trPr>
        <w:tc>
          <w:tcPr>
            <w:tcW w:w="1594" w:type="dxa"/>
          </w:tcPr>
          <w:p w14:paraId="1EA6BC7E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CICHO_INT_2FOR</w:t>
            </w:r>
          </w:p>
        </w:tc>
        <w:tc>
          <w:tcPr>
            <w:tcW w:w="1107" w:type="dxa"/>
          </w:tcPr>
          <w:p w14:paraId="7D9A001E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937" w:type="dxa"/>
          </w:tcPr>
          <w:p w14:paraId="180370A4" w14:textId="77777777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i/>
                <w:snapToGrid w:val="0"/>
                <w:color w:val="000000"/>
                <w:sz w:val="16"/>
                <w:szCs w:val="16"/>
                <w:lang w:val="de-DE"/>
              </w:rPr>
              <w:t xml:space="preserve">Cichorium intybus </w:t>
            </w: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L.</w:t>
            </w:r>
          </w:p>
        </w:tc>
        <w:tc>
          <w:tcPr>
            <w:tcW w:w="1577" w:type="dxa"/>
          </w:tcPr>
          <w:p w14:paraId="5705133A" w14:textId="77777777" w:rsidR="00D75D7E" w:rsidRPr="00917C27" w:rsidRDefault="00D75D7E" w:rsidP="00D75D7E">
            <w:pPr>
              <w:keepNext/>
              <w:jc w:val="center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917C27"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  <w:t>Gruppe Futterzichorie</w:t>
            </w:r>
          </w:p>
        </w:tc>
        <w:tc>
          <w:tcPr>
            <w:tcW w:w="1257" w:type="dxa"/>
          </w:tcPr>
          <w:p w14:paraId="78BF7521" w14:textId="75E7BBF8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Forage Chicory</w:t>
            </w:r>
          </w:p>
        </w:tc>
        <w:tc>
          <w:tcPr>
            <w:tcW w:w="1187" w:type="dxa"/>
          </w:tcPr>
          <w:p w14:paraId="63FD63C1" w14:textId="190D4720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Chicorée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fourrage</w:t>
            </w:r>
            <w:proofErr w:type="spellEnd"/>
          </w:p>
        </w:tc>
        <w:tc>
          <w:tcPr>
            <w:tcW w:w="1266" w:type="dxa"/>
          </w:tcPr>
          <w:p w14:paraId="0AE8CB31" w14:textId="7ACA3CDD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Futterzichorie</w:t>
            </w:r>
            <w:proofErr w:type="spellEnd"/>
          </w:p>
        </w:tc>
        <w:tc>
          <w:tcPr>
            <w:tcW w:w="957" w:type="dxa"/>
          </w:tcPr>
          <w:p w14:paraId="1FC7D5BE" w14:textId="4F01E83A" w:rsidR="00D75D7E" w:rsidRPr="00917C27" w:rsidRDefault="00D75D7E" w:rsidP="00D75D7E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lang w:val="de-DE"/>
              </w:rPr>
            </w:pP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Achicoria</w:t>
            </w:r>
            <w:proofErr w:type="spellEnd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24EE8">
              <w:rPr>
                <w:rFonts w:cs="Maiandra GD"/>
                <w:snapToGrid w:val="0"/>
                <w:color w:val="000000"/>
                <w:sz w:val="16"/>
                <w:szCs w:val="16"/>
              </w:rPr>
              <w:t>forrajera</w:t>
            </w:r>
            <w:proofErr w:type="spellEnd"/>
          </w:p>
        </w:tc>
      </w:tr>
    </w:tbl>
    <w:p w14:paraId="001712E5" w14:textId="77777777" w:rsidR="0013183F" w:rsidRPr="00917C27" w:rsidRDefault="0013183F" w:rsidP="0013183F">
      <w:pPr>
        <w:rPr>
          <w:lang w:val="de-DE"/>
        </w:rPr>
      </w:pPr>
    </w:p>
    <w:p w14:paraId="103C9603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 xml:space="preserve">Die TWV </w:t>
      </w:r>
      <w:r w:rsidRPr="00917C27">
        <w:rPr>
          <w:lang w:val="de-DE"/>
        </w:rPr>
        <w:t xml:space="preserve">vereinbarte, vorzuschlagen, </w:t>
      </w:r>
      <w:r w:rsidRPr="00917C27">
        <w:rPr>
          <w:lang w:val="de-DE"/>
        </w:rPr>
        <w:t xml:space="preserve">die </w:t>
      </w:r>
      <w:r w:rsidRPr="00917C27">
        <w:rPr>
          <w:lang w:val="de-DE"/>
        </w:rPr>
        <w:t xml:space="preserve">Beitragsleistenden zur PLUTO-Datenbank </w:t>
      </w:r>
      <w:r w:rsidRPr="00917C27">
        <w:rPr>
          <w:lang w:val="de-DE"/>
        </w:rPr>
        <w:t>aufzufordern</w:t>
      </w:r>
      <w:r w:rsidRPr="00917C27">
        <w:rPr>
          <w:lang w:val="de-DE"/>
        </w:rPr>
        <w:t xml:space="preserve">, </w:t>
      </w:r>
      <w:r w:rsidRPr="00917C27">
        <w:rPr>
          <w:lang w:val="de-DE"/>
        </w:rPr>
        <w:t>die Aktualisierung des UPOV-Codes, der für zuvor als CICHO_INT gemeldete Sorten verwendet wird, unter Verwendung der mit den vorgeschlagenen Sortengru</w:t>
      </w:r>
      <w:r w:rsidRPr="00917C27">
        <w:rPr>
          <w:lang w:val="de-DE"/>
        </w:rPr>
        <w:t xml:space="preserve">ppen verbundenen UPOV-Codes zu prüfen.  </w:t>
      </w:r>
    </w:p>
    <w:p w14:paraId="7F53BB1E" w14:textId="77777777" w:rsidR="0013183F" w:rsidRPr="00917C27" w:rsidRDefault="0013183F" w:rsidP="0013183F">
      <w:pPr>
        <w:rPr>
          <w:lang w:val="de-DE"/>
        </w:rPr>
      </w:pPr>
    </w:p>
    <w:p w14:paraId="4A3E6713" w14:textId="77777777" w:rsidR="002C2471" w:rsidRPr="00917C27" w:rsidRDefault="00610F1E">
      <w:pPr>
        <w:keepLines/>
        <w:tabs>
          <w:tab w:val="left" w:pos="5387"/>
          <w:tab w:val="left" w:pos="5954"/>
        </w:tabs>
        <w:ind w:left="4820"/>
        <w:rPr>
          <w:rFonts w:eastAsia="MS Mincho" w:cs="Arial"/>
          <w:i/>
          <w:snapToGrid w:val="0"/>
          <w:lang w:val="de-DE"/>
        </w:rPr>
      </w:pPr>
      <w:r w:rsidRPr="00917C27">
        <w:rPr>
          <w:rFonts w:eastAsia="MS Mincho" w:cs="Arial"/>
          <w:i/>
          <w:snapToGrid w:val="0"/>
          <w:lang w:val="de-DE"/>
        </w:rPr>
        <w:fldChar w:fldCharType="begin"/>
      </w:r>
      <w:r w:rsidRPr="00917C27">
        <w:rPr>
          <w:rFonts w:eastAsia="MS Mincho" w:cs="Arial"/>
          <w:i/>
          <w:snapToGrid w:val="0"/>
          <w:lang w:val="de-DE"/>
        </w:rPr>
        <w:instrText xml:space="preserve"> AUTONUM  </w:instrText>
      </w:r>
      <w:r w:rsidRPr="00917C27">
        <w:rPr>
          <w:rFonts w:eastAsia="MS Mincho" w:cs="Arial"/>
          <w:i/>
          <w:snapToGrid w:val="0"/>
          <w:lang w:val="de-DE"/>
        </w:rPr>
        <w:fldChar w:fldCharType="end"/>
      </w:r>
      <w:r w:rsidRPr="00917C27">
        <w:rPr>
          <w:rFonts w:eastAsia="MS Mincho" w:cs="Arial"/>
          <w:i/>
          <w:snapToGrid w:val="0"/>
          <w:lang w:val="de-DE"/>
        </w:rPr>
        <w:tab/>
        <w:t xml:space="preserve">Der </w:t>
      </w:r>
      <w:r w:rsidRPr="00917C27">
        <w:rPr>
          <w:rFonts w:eastAsia="MS Mincho" w:cs="Arial"/>
          <w:i/>
          <w:snapToGrid w:val="0"/>
          <w:lang w:val="de-DE"/>
        </w:rPr>
        <w:t xml:space="preserve">TC </w:t>
      </w:r>
      <w:r w:rsidRPr="00917C27">
        <w:rPr>
          <w:rFonts w:eastAsia="MS Mincho" w:cs="Arial"/>
          <w:i/>
          <w:snapToGrid w:val="0"/>
          <w:lang w:val="de-DE"/>
        </w:rPr>
        <w:t xml:space="preserve">wird ersucht, den Vorschlag </w:t>
      </w:r>
      <w:r w:rsidRPr="00917C27">
        <w:rPr>
          <w:rFonts w:eastAsia="MS Mincho"/>
          <w:i/>
          <w:snapToGrid w:val="0"/>
          <w:lang w:val="de-DE"/>
        </w:rPr>
        <w:t xml:space="preserve">zur Schaffung von Sortengruppen für die </w:t>
      </w:r>
      <w:r w:rsidRPr="00917C27">
        <w:rPr>
          <w:rFonts w:eastAsia="MS Mincho"/>
          <w:i/>
          <w:snapToGrid w:val="0"/>
          <w:lang w:val="de-DE"/>
        </w:rPr>
        <w:t xml:space="preserve">UPOV-Codes für </w:t>
      </w:r>
      <w:r w:rsidRPr="00917C27">
        <w:rPr>
          <w:rFonts w:eastAsia="MS Mincho" w:cs="Arial"/>
          <w:snapToGrid w:val="0"/>
          <w:lang w:val="de-DE"/>
        </w:rPr>
        <w:t>Cichorium intybus</w:t>
      </w:r>
      <w:r w:rsidRPr="00917C27">
        <w:rPr>
          <w:rFonts w:cs="Arial"/>
          <w:i/>
          <w:color w:val="000000"/>
          <w:lang w:val="de-DE" w:eastAsia="ja-JP"/>
        </w:rPr>
        <w:t xml:space="preserve">, wie in Absatz </w:t>
      </w:r>
      <w:r w:rsidR="00B52D78" w:rsidRPr="00917C27">
        <w:rPr>
          <w:rFonts w:cs="Arial"/>
          <w:i/>
          <w:color w:val="000000"/>
          <w:lang w:val="de-DE" w:eastAsia="ja-JP"/>
        </w:rPr>
        <w:t xml:space="preserve">25 </w:t>
      </w:r>
      <w:r w:rsidRPr="00917C27">
        <w:rPr>
          <w:rFonts w:cs="Arial"/>
          <w:i/>
          <w:color w:val="000000"/>
          <w:lang w:val="de-DE" w:eastAsia="ja-JP"/>
        </w:rPr>
        <w:t xml:space="preserve">dieses </w:t>
      </w:r>
      <w:r w:rsidRPr="00917C27">
        <w:rPr>
          <w:rFonts w:cs="Arial"/>
          <w:i/>
          <w:color w:val="000000"/>
          <w:lang w:val="de-DE" w:eastAsia="ja-JP"/>
        </w:rPr>
        <w:t xml:space="preserve">Dokuments dargelegt, </w:t>
      </w:r>
      <w:r w:rsidRPr="00917C27">
        <w:rPr>
          <w:rFonts w:eastAsia="MS Mincho" w:cs="Arial"/>
          <w:i/>
          <w:snapToGrid w:val="0"/>
          <w:lang w:val="de-DE"/>
        </w:rPr>
        <w:t>zu prüfen</w:t>
      </w:r>
      <w:bookmarkStart w:id="14" w:name="_Hlk145339556"/>
      <w:r w:rsidRPr="00917C27">
        <w:rPr>
          <w:rFonts w:cs="Arial"/>
          <w:i/>
          <w:color w:val="000000"/>
          <w:lang w:val="de-DE" w:eastAsia="ja-JP"/>
        </w:rPr>
        <w:t xml:space="preserve"> .</w:t>
      </w:r>
    </w:p>
    <w:bookmarkEnd w:id="14"/>
    <w:p w14:paraId="5705315F" w14:textId="77777777" w:rsidR="0013183F" w:rsidRPr="00917C27" w:rsidRDefault="0013183F" w:rsidP="000033CF">
      <w:pPr>
        <w:rPr>
          <w:rFonts w:eastAsia="MS Mincho"/>
          <w:lang w:val="de-DE"/>
        </w:rPr>
      </w:pPr>
    </w:p>
    <w:p w14:paraId="7D43F1CF" w14:textId="77777777" w:rsidR="0013183F" w:rsidRPr="00917C27" w:rsidRDefault="0013183F" w:rsidP="0013183F">
      <w:pPr>
        <w:pStyle w:val="EndnoteText"/>
        <w:rPr>
          <w:rFonts w:eastAsia="MS Mincho"/>
          <w:lang w:val="de-DE"/>
        </w:rPr>
      </w:pPr>
    </w:p>
    <w:p w14:paraId="32A08C69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15" w:name="_Toc148442838"/>
      <w:r w:rsidRPr="00917C27">
        <w:rPr>
          <w:rFonts w:eastAsia="MS Mincho"/>
          <w:lang w:val="de-DE"/>
        </w:rPr>
        <w:t>UPOV-Codes für Zea mays</w:t>
      </w:r>
      <w:bookmarkEnd w:id="15"/>
      <w:r w:rsidRPr="00917C27">
        <w:rPr>
          <w:rFonts w:eastAsia="MS Mincho"/>
          <w:lang w:val="de-DE"/>
        </w:rPr>
        <w:t xml:space="preserve"> </w:t>
      </w:r>
    </w:p>
    <w:p w14:paraId="54375583" w14:textId="77777777" w:rsidR="009A25F2" w:rsidRPr="00917C27" w:rsidRDefault="009A25F2" w:rsidP="009A25F2">
      <w:pPr>
        <w:keepNext/>
        <w:rPr>
          <w:rFonts w:eastAsia="MS Mincho"/>
          <w:snapToGrid w:val="0"/>
          <w:lang w:val="de-DE"/>
        </w:rPr>
      </w:pPr>
    </w:p>
    <w:p w14:paraId="69D8535C" w14:textId="77777777" w:rsidR="002C2471" w:rsidRPr="00917C27" w:rsidRDefault="00610F1E">
      <w:pPr>
        <w:rPr>
          <w:rFonts w:cs="Arial"/>
          <w:i/>
          <w:iCs/>
          <w:lang w:val="de-DE"/>
        </w:rPr>
      </w:pPr>
      <w:r w:rsidRPr="00917C27">
        <w:rPr>
          <w:rFonts w:cs="Arial"/>
          <w:snapToGrid w:val="0"/>
          <w:lang w:val="de-DE"/>
        </w:rPr>
        <w:fldChar w:fldCharType="begin"/>
      </w:r>
      <w:r w:rsidRPr="00917C27">
        <w:rPr>
          <w:rFonts w:cs="Arial"/>
          <w:snapToGrid w:val="0"/>
          <w:lang w:val="de-DE"/>
        </w:rPr>
        <w:instrText xml:space="preserve"> AUTONUM  </w:instrText>
      </w:r>
      <w:r w:rsidRPr="00917C27">
        <w:rPr>
          <w:rFonts w:cs="Arial"/>
          <w:snapToGrid w:val="0"/>
          <w:lang w:val="de-DE"/>
        </w:rPr>
        <w:fldChar w:fldCharType="end"/>
      </w:r>
      <w:r w:rsidRPr="00917C27">
        <w:rPr>
          <w:rFonts w:cs="Arial"/>
          <w:snapToGrid w:val="0"/>
          <w:lang w:val="de-DE"/>
        </w:rPr>
        <w:tab/>
      </w:r>
      <w:r w:rsidR="00E212C3" w:rsidRPr="00917C27">
        <w:rPr>
          <w:rFonts w:cs="Arial"/>
          <w:lang w:val="de-DE"/>
        </w:rPr>
        <w:t>Zuckermais (</w:t>
      </w:r>
      <w:r w:rsidR="00E42305" w:rsidRPr="00917C27">
        <w:rPr>
          <w:rFonts w:cs="Arial"/>
          <w:lang w:val="de-DE"/>
        </w:rPr>
        <w:t>UPOV-Code: ZEAAA_MAY_SAC</w:t>
      </w:r>
      <w:r w:rsidR="00E212C3" w:rsidRPr="00917C27">
        <w:rPr>
          <w:rFonts w:cs="Arial"/>
          <w:lang w:val="de-DE"/>
        </w:rPr>
        <w:t xml:space="preserve">) und </w:t>
      </w:r>
      <w:r w:rsidR="001E4C4F" w:rsidRPr="00917C27">
        <w:rPr>
          <w:rFonts w:cs="Arial"/>
          <w:lang w:val="de-DE"/>
        </w:rPr>
        <w:t xml:space="preserve">Popcorn </w:t>
      </w:r>
      <w:r w:rsidR="0050503A" w:rsidRPr="00917C27">
        <w:rPr>
          <w:rFonts w:cs="Arial"/>
          <w:lang w:val="de-DE"/>
        </w:rPr>
        <w:t>(</w:t>
      </w:r>
      <w:r w:rsidR="00E42305" w:rsidRPr="00917C27">
        <w:rPr>
          <w:rFonts w:cs="Arial"/>
          <w:lang w:val="de-DE"/>
        </w:rPr>
        <w:t>UPOV-Codes: ZEAAA_MAY_EVE</w:t>
      </w:r>
      <w:r w:rsidR="00133BED" w:rsidRPr="00917C27">
        <w:rPr>
          <w:rFonts w:cs="Arial"/>
          <w:lang w:val="de-DE"/>
        </w:rPr>
        <w:t xml:space="preserve">; </w:t>
      </w:r>
      <w:r w:rsidR="00E42305" w:rsidRPr="00917C27">
        <w:rPr>
          <w:rFonts w:cs="Arial"/>
          <w:lang w:val="de-DE"/>
        </w:rPr>
        <w:t>und ZEAAA_MAY_MIC</w:t>
      </w:r>
      <w:r w:rsidR="0050503A" w:rsidRPr="00917C27">
        <w:rPr>
          <w:rFonts w:cs="Arial"/>
          <w:bCs/>
          <w:lang w:val="de-DE"/>
        </w:rPr>
        <w:t xml:space="preserve">) </w:t>
      </w:r>
      <w:r w:rsidR="0030778B" w:rsidRPr="00917C27">
        <w:rPr>
          <w:rFonts w:cs="Arial"/>
          <w:bCs/>
          <w:lang w:val="de-DE"/>
        </w:rPr>
        <w:t xml:space="preserve">wurden </w:t>
      </w:r>
      <w:r w:rsidR="00E212C3" w:rsidRPr="00917C27">
        <w:rPr>
          <w:rFonts w:cs="Arial"/>
          <w:lang w:val="de-DE"/>
        </w:rPr>
        <w:t xml:space="preserve">als </w:t>
      </w:r>
      <w:r w:rsidR="0050503A" w:rsidRPr="00917C27">
        <w:rPr>
          <w:rFonts w:cs="Arial"/>
          <w:lang w:val="de-DE"/>
        </w:rPr>
        <w:t xml:space="preserve">Synonyme </w:t>
      </w:r>
      <w:r w:rsidR="00E212C3" w:rsidRPr="00917C27">
        <w:rPr>
          <w:rFonts w:cs="Arial"/>
          <w:lang w:val="de-DE"/>
        </w:rPr>
        <w:t xml:space="preserve">von </w:t>
      </w:r>
      <w:r w:rsidR="00EE59D5" w:rsidRPr="00917C27">
        <w:rPr>
          <w:rFonts w:cs="Arial"/>
          <w:i/>
          <w:iCs/>
          <w:lang w:val="de-DE"/>
        </w:rPr>
        <w:t xml:space="preserve">Zea </w:t>
      </w:r>
      <w:r w:rsidR="00E212C3" w:rsidRPr="00917C27">
        <w:rPr>
          <w:rFonts w:cs="Arial"/>
          <w:i/>
          <w:iCs/>
          <w:lang w:val="de-DE"/>
        </w:rPr>
        <w:t xml:space="preserve">mays </w:t>
      </w:r>
      <w:r w:rsidR="00E212C3" w:rsidRPr="00917C27">
        <w:rPr>
          <w:rFonts w:cs="Arial"/>
          <w:lang w:val="de-DE"/>
        </w:rPr>
        <w:t xml:space="preserve">subsp. </w:t>
      </w:r>
      <w:r w:rsidR="00E212C3" w:rsidRPr="00917C27">
        <w:rPr>
          <w:rFonts w:cs="Arial"/>
          <w:i/>
          <w:iCs/>
          <w:lang w:val="de-DE"/>
        </w:rPr>
        <w:t xml:space="preserve">mays </w:t>
      </w:r>
      <w:r w:rsidR="00E42305" w:rsidRPr="00917C27">
        <w:rPr>
          <w:rFonts w:cs="Arial"/>
          <w:lang w:val="de-DE"/>
        </w:rPr>
        <w:t xml:space="preserve">(UPOV-Code: ZEAAA_MAY_MAY) </w:t>
      </w:r>
      <w:r w:rsidR="0050503A" w:rsidRPr="00917C27">
        <w:rPr>
          <w:rFonts w:cs="Arial"/>
          <w:bCs/>
          <w:lang w:val="de-DE"/>
        </w:rPr>
        <w:t>neu klassifiziert</w:t>
      </w:r>
      <w:r w:rsidR="005A03D6" w:rsidRPr="00917C27">
        <w:rPr>
          <w:rFonts w:cs="Arial"/>
          <w:lang w:val="de-DE"/>
        </w:rPr>
        <w:t xml:space="preserve">, die auch Mais </w:t>
      </w:r>
      <w:r w:rsidR="00133BED" w:rsidRPr="00917C27">
        <w:rPr>
          <w:rFonts w:cs="Arial"/>
          <w:lang w:val="de-DE"/>
        </w:rPr>
        <w:t>(</w:t>
      </w:r>
      <w:r w:rsidR="005A03D6" w:rsidRPr="00917C27">
        <w:rPr>
          <w:rFonts w:cs="Arial"/>
          <w:lang w:val="de-DE"/>
        </w:rPr>
        <w:t>Corn</w:t>
      </w:r>
      <w:r w:rsidR="00133BED" w:rsidRPr="00917C27">
        <w:rPr>
          <w:rFonts w:cs="Arial"/>
          <w:lang w:val="de-DE"/>
        </w:rPr>
        <w:t xml:space="preserve">) </w:t>
      </w:r>
      <w:r w:rsidR="005A03D6" w:rsidRPr="00917C27">
        <w:rPr>
          <w:rFonts w:cs="Arial"/>
          <w:lang w:val="de-DE"/>
        </w:rPr>
        <w:t>einschließt</w:t>
      </w:r>
      <w:r w:rsidR="0050503A" w:rsidRPr="00917C27">
        <w:rPr>
          <w:rFonts w:cs="Arial"/>
          <w:i/>
          <w:iCs/>
          <w:lang w:val="de-DE"/>
        </w:rPr>
        <w:t>.</w:t>
      </w:r>
    </w:p>
    <w:p w14:paraId="2B02E948" w14:textId="77777777" w:rsidR="0050503A" w:rsidRPr="00917C27" w:rsidRDefault="0050503A" w:rsidP="009A25F2">
      <w:pPr>
        <w:rPr>
          <w:rFonts w:cs="Arial"/>
          <w:i/>
          <w:iCs/>
          <w:lang w:val="de-DE"/>
        </w:rPr>
      </w:pPr>
    </w:p>
    <w:p w14:paraId="29BC4879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="0030778B" w:rsidRPr="00917C27">
        <w:rPr>
          <w:lang w:val="de-DE"/>
        </w:rPr>
        <w:t xml:space="preserve">Die </w:t>
      </w:r>
      <w:r w:rsidRPr="00917C27">
        <w:rPr>
          <w:lang w:val="de-DE"/>
        </w:rPr>
        <w:t xml:space="preserve">TWV und die TWA vereinbarten </w:t>
      </w:r>
      <w:r w:rsidR="0030778B" w:rsidRPr="00917C27">
        <w:rPr>
          <w:lang w:val="de-DE"/>
        </w:rPr>
        <w:t>auf ihren Tagungen im Jahr 2023</w:t>
      </w:r>
      <w:r w:rsidRPr="00917C27">
        <w:rPr>
          <w:lang w:val="de-DE"/>
        </w:rPr>
        <w:t xml:space="preserve">, Sortengruppen für den UPOV-Code </w:t>
      </w:r>
      <w:r w:rsidRPr="00917C27">
        <w:rPr>
          <w:lang w:val="de-DE"/>
        </w:rPr>
        <w:t xml:space="preserve">ZEAAA_MAY_MAY </w:t>
      </w:r>
      <w:r w:rsidRPr="00917C27">
        <w:rPr>
          <w:lang w:val="de-DE"/>
        </w:rPr>
        <w:t>zu schaffen, die infra-spezifische botanische Namen wie folgt ersetzen (vergleiche Dokumente TWV/57/26 "Report", Absatz 49; und TWA/52/11 "Repor</w:t>
      </w:r>
      <w:r w:rsidRPr="00917C27">
        <w:rPr>
          <w:lang w:val="de-DE"/>
        </w:rPr>
        <w:t>t", Absatz 33):</w:t>
      </w:r>
    </w:p>
    <w:p w14:paraId="37351137" w14:textId="77777777" w:rsidR="009A25F2" w:rsidRPr="00917C27" w:rsidRDefault="009A25F2" w:rsidP="009A25F2">
      <w:pPr>
        <w:rPr>
          <w:rFonts w:eastAsia="MS Mincho"/>
          <w:lang w:val="de-DE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40"/>
        <w:gridCol w:w="4135"/>
        <w:gridCol w:w="1890"/>
        <w:gridCol w:w="2340"/>
      </w:tblGrid>
      <w:tr w:rsidR="009A25F2" w:rsidRPr="00917C27" w14:paraId="7D6F1810" w14:textId="77777777" w:rsidTr="00E84C4C">
        <w:tc>
          <w:tcPr>
            <w:tcW w:w="1440" w:type="dxa"/>
          </w:tcPr>
          <w:p w14:paraId="09E23ADC" w14:textId="77777777" w:rsidR="002C2471" w:rsidRPr="00917C27" w:rsidRDefault="00610F1E">
            <w:pPr>
              <w:keepNext/>
              <w:jc w:val="center"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>Wichtigster botanischer Name</w:t>
            </w:r>
          </w:p>
        </w:tc>
        <w:tc>
          <w:tcPr>
            <w:tcW w:w="4135" w:type="dxa"/>
          </w:tcPr>
          <w:p w14:paraId="46F8AF29" w14:textId="77777777" w:rsidR="002C2471" w:rsidRPr="00917C27" w:rsidRDefault="00610F1E">
            <w:pPr>
              <w:keepNext/>
              <w:jc w:val="center"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>Andere botanische Bezeichnung(en)</w:t>
            </w:r>
          </w:p>
        </w:tc>
        <w:tc>
          <w:tcPr>
            <w:tcW w:w="1890" w:type="dxa"/>
          </w:tcPr>
          <w:p w14:paraId="4D649C4C" w14:textId="77777777" w:rsidR="002C2471" w:rsidRPr="00917C27" w:rsidRDefault="00610F1E">
            <w:pPr>
              <w:keepNext/>
              <w:jc w:val="center"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>Varietätsgruppen</w:t>
            </w:r>
          </w:p>
        </w:tc>
        <w:tc>
          <w:tcPr>
            <w:tcW w:w="2340" w:type="dxa"/>
          </w:tcPr>
          <w:p w14:paraId="27CCF8BC" w14:textId="77777777" w:rsidR="002C2471" w:rsidRPr="00917C27" w:rsidRDefault="00610F1E">
            <w:pPr>
              <w:keepNext/>
              <w:jc w:val="center"/>
              <w:rPr>
                <w:sz w:val="18"/>
                <w:lang w:val="de-DE"/>
              </w:rPr>
            </w:pPr>
            <w:r w:rsidRPr="00917C27">
              <w:rPr>
                <w:rFonts w:cs="Arial"/>
                <w:color w:val="000000"/>
                <w:sz w:val="18"/>
                <w:lang w:val="de-DE" w:eastAsia="ja-JP"/>
              </w:rPr>
              <w:t xml:space="preserve">Vorgeschlagener UPOV-Code mit </w:t>
            </w:r>
            <w:r w:rsidRPr="00917C27">
              <w:rPr>
                <w:rFonts w:cs="Arial"/>
                <w:color w:val="000000"/>
                <w:sz w:val="18"/>
                <w:lang w:val="de-DE" w:eastAsia="ja-JP"/>
              </w:rPr>
              <w:t xml:space="preserve">Gruppeninformationen  </w:t>
            </w:r>
          </w:p>
        </w:tc>
      </w:tr>
      <w:tr w:rsidR="009A25F2" w:rsidRPr="00917C27" w14:paraId="1ED479D3" w14:textId="77777777" w:rsidTr="00E84C4C">
        <w:tc>
          <w:tcPr>
            <w:tcW w:w="1440" w:type="dxa"/>
            <w:vMerge w:val="restart"/>
          </w:tcPr>
          <w:p w14:paraId="29FB20DD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bCs/>
                <w:i/>
                <w:sz w:val="18"/>
                <w:szCs w:val="16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6"/>
                <w:lang w:val="de-DE"/>
              </w:rPr>
              <w:t xml:space="preserve">L. subsp. </w:t>
            </w:r>
            <w:r w:rsidRPr="00917C27">
              <w:rPr>
                <w:bCs/>
                <w:i/>
                <w:sz w:val="18"/>
                <w:szCs w:val="16"/>
                <w:lang w:val="de-DE"/>
              </w:rPr>
              <w:t>mays</w:t>
            </w:r>
          </w:p>
        </w:tc>
        <w:tc>
          <w:tcPr>
            <w:tcW w:w="4135" w:type="dxa"/>
            <w:vMerge w:val="restart"/>
          </w:tcPr>
          <w:p w14:paraId="22288C4A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var </w:t>
            </w:r>
            <w:r w:rsidRPr="00917C27">
              <w:rPr>
                <w:i/>
                <w:sz w:val="18"/>
                <w:lang w:val="de-DE"/>
              </w:rPr>
              <w:t xml:space="preserve">ceratina </w:t>
            </w:r>
            <w:r w:rsidRPr="00917C27">
              <w:rPr>
                <w:sz w:val="18"/>
                <w:lang w:val="de-DE"/>
              </w:rPr>
              <w:t xml:space="preserve">L.; </w:t>
            </w:r>
          </w:p>
          <w:p w14:paraId="089AA9BC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var. </w:t>
            </w:r>
            <w:r w:rsidRPr="00917C27">
              <w:rPr>
                <w:i/>
                <w:sz w:val="18"/>
                <w:lang w:val="de-DE"/>
              </w:rPr>
              <w:t xml:space="preserve">indentata </w:t>
            </w:r>
            <w:r w:rsidRPr="00917C27">
              <w:rPr>
                <w:sz w:val="18"/>
                <w:lang w:val="de-DE"/>
              </w:rPr>
              <w:t>(Sturtev</w:t>
            </w:r>
            <w:r w:rsidRPr="00917C27">
              <w:rPr>
                <w:sz w:val="18"/>
                <w:lang w:val="de-DE"/>
              </w:rPr>
              <w:t xml:space="preserve">.) L. H. Bailey; </w:t>
            </w:r>
          </w:p>
          <w:p w14:paraId="306E4346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var. </w:t>
            </w:r>
            <w:r w:rsidRPr="00917C27">
              <w:rPr>
                <w:i/>
                <w:sz w:val="18"/>
                <w:lang w:val="de-DE"/>
              </w:rPr>
              <w:t xml:space="preserve">indurata </w:t>
            </w:r>
            <w:r w:rsidRPr="00917C27">
              <w:rPr>
                <w:sz w:val="18"/>
                <w:lang w:val="de-DE"/>
              </w:rPr>
              <w:t>(Sturtev.) L. H. Bailey;</w:t>
            </w:r>
          </w:p>
          <w:p w14:paraId="1117B431" w14:textId="77777777" w:rsidR="00E42305" w:rsidRPr="00917C27" w:rsidRDefault="00E42305" w:rsidP="00E84C4C">
            <w:pPr>
              <w:keepNext/>
              <w:rPr>
                <w:sz w:val="18"/>
                <w:lang w:val="de-DE"/>
              </w:rPr>
            </w:pPr>
          </w:p>
          <w:p w14:paraId="55687485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var. </w:t>
            </w:r>
            <w:r w:rsidRPr="00917C27">
              <w:rPr>
                <w:i/>
                <w:sz w:val="18"/>
                <w:lang w:val="de-DE"/>
              </w:rPr>
              <w:t xml:space="preserve">saccharata </w:t>
            </w:r>
            <w:r w:rsidRPr="00917C27">
              <w:rPr>
                <w:sz w:val="18"/>
                <w:lang w:val="de-DE"/>
              </w:rPr>
              <w:t xml:space="preserve">(Sturtev.) L. H. Bailey; </w:t>
            </w:r>
          </w:p>
          <w:p w14:paraId="234AFF6A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L. </w:t>
            </w:r>
            <w:r w:rsidRPr="00917C27">
              <w:rPr>
                <w:i/>
                <w:sz w:val="18"/>
                <w:lang w:val="de-DE"/>
              </w:rPr>
              <w:t xml:space="preserve">saccharata </w:t>
            </w:r>
            <w:r w:rsidRPr="00917C27">
              <w:rPr>
                <w:sz w:val="18"/>
                <w:lang w:val="de-DE"/>
              </w:rPr>
              <w:t>Koern.;</w:t>
            </w:r>
          </w:p>
          <w:p w14:paraId="0F354AF8" w14:textId="77777777" w:rsidR="00E42305" w:rsidRPr="00917C27" w:rsidRDefault="00E42305" w:rsidP="00E84C4C">
            <w:pPr>
              <w:keepNext/>
              <w:rPr>
                <w:sz w:val="18"/>
                <w:lang w:val="de-DE"/>
              </w:rPr>
            </w:pPr>
          </w:p>
          <w:p w14:paraId="0A89CE2F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L. var. </w:t>
            </w:r>
            <w:r w:rsidRPr="00917C27">
              <w:rPr>
                <w:i/>
                <w:sz w:val="18"/>
                <w:lang w:val="de-DE"/>
              </w:rPr>
              <w:t xml:space="preserve">everta </w:t>
            </w:r>
            <w:r w:rsidRPr="00917C27">
              <w:rPr>
                <w:sz w:val="18"/>
                <w:lang w:val="de-DE"/>
              </w:rPr>
              <w:t>(Praecox) Sturt.;</w:t>
            </w:r>
          </w:p>
          <w:p w14:paraId="63B79C7E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i/>
                <w:sz w:val="18"/>
                <w:lang w:val="de-DE"/>
              </w:rPr>
              <w:t xml:space="preserve">Zea mays </w:t>
            </w:r>
            <w:r w:rsidRPr="00917C27">
              <w:rPr>
                <w:sz w:val="18"/>
                <w:lang w:val="de-DE"/>
              </w:rPr>
              <w:t xml:space="preserve">L. convar. </w:t>
            </w:r>
            <w:r w:rsidRPr="00917C27">
              <w:rPr>
                <w:i/>
                <w:sz w:val="18"/>
                <w:lang w:val="de-DE"/>
              </w:rPr>
              <w:t xml:space="preserve">microsperma </w:t>
            </w:r>
            <w:r w:rsidRPr="00917C27">
              <w:rPr>
                <w:sz w:val="18"/>
                <w:lang w:val="de-DE"/>
              </w:rPr>
              <w:t>Koern.</w:t>
            </w:r>
          </w:p>
        </w:tc>
        <w:tc>
          <w:tcPr>
            <w:tcW w:w="1890" w:type="dxa"/>
          </w:tcPr>
          <w:p w14:paraId="15FB6930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>Mais; Mais:  "1MA"</w:t>
            </w:r>
          </w:p>
          <w:p w14:paraId="68FF20FD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  <w:p w14:paraId="1EA17FDA" w14:textId="77777777" w:rsidR="00E42305" w:rsidRPr="00917C27" w:rsidRDefault="00E42305" w:rsidP="00E84C4C">
            <w:pPr>
              <w:keepNext/>
              <w:rPr>
                <w:sz w:val="18"/>
                <w:lang w:val="de-DE"/>
              </w:rPr>
            </w:pPr>
          </w:p>
          <w:p w14:paraId="34B27DED" w14:textId="77777777" w:rsidR="00E42305" w:rsidRPr="00917C27" w:rsidRDefault="00E42305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2340" w:type="dxa"/>
          </w:tcPr>
          <w:p w14:paraId="3E95BB9F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bookmarkStart w:id="16" w:name="_Hlk145606984"/>
            <w:r w:rsidRPr="00917C27">
              <w:rPr>
                <w:b/>
                <w:sz w:val="18"/>
                <w:lang w:val="de-DE"/>
              </w:rPr>
              <w:t>ZEAAA_MAY_GMA</w:t>
            </w:r>
          </w:p>
          <w:bookmarkEnd w:id="16"/>
          <w:p w14:paraId="114BAA64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</w:tr>
      <w:tr w:rsidR="009A25F2" w:rsidRPr="00917C27" w14:paraId="31649D3D" w14:textId="77777777" w:rsidTr="00E84C4C">
        <w:tc>
          <w:tcPr>
            <w:tcW w:w="1440" w:type="dxa"/>
            <w:vMerge/>
          </w:tcPr>
          <w:p w14:paraId="58524FAB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4135" w:type="dxa"/>
            <w:vMerge/>
          </w:tcPr>
          <w:p w14:paraId="68C73FEA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1890" w:type="dxa"/>
          </w:tcPr>
          <w:p w14:paraId="3EEBEA52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 xml:space="preserve">Zuckermais:  "2SW"  </w:t>
            </w:r>
          </w:p>
          <w:p w14:paraId="7B891E5B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  <w:p w14:paraId="565E8FB4" w14:textId="77777777" w:rsidR="00E42305" w:rsidRPr="00917C27" w:rsidRDefault="00E42305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2340" w:type="dxa"/>
          </w:tcPr>
          <w:p w14:paraId="04BBD5F8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bookmarkStart w:id="17" w:name="_Hlk145606997"/>
            <w:r w:rsidRPr="00917C27">
              <w:rPr>
                <w:b/>
                <w:sz w:val="18"/>
                <w:lang w:val="de-DE"/>
              </w:rPr>
              <w:t>ZEAAA_MAY_GSW</w:t>
            </w:r>
            <w:bookmarkEnd w:id="17"/>
          </w:p>
          <w:p w14:paraId="350C3BF3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</w:tr>
      <w:tr w:rsidR="009A25F2" w:rsidRPr="00917C27" w14:paraId="66680946" w14:textId="77777777" w:rsidTr="00E84C4C">
        <w:tc>
          <w:tcPr>
            <w:tcW w:w="1440" w:type="dxa"/>
            <w:vMerge/>
          </w:tcPr>
          <w:p w14:paraId="7BF0FD55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4135" w:type="dxa"/>
            <w:vMerge/>
          </w:tcPr>
          <w:p w14:paraId="67338D5A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  <w:tc>
          <w:tcPr>
            <w:tcW w:w="1890" w:type="dxa"/>
          </w:tcPr>
          <w:p w14:paraId="3FC2B00E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r w:rsidRPr="00917C27">
              <w:rPr>
                <w:sz w:val="18"/>
                <w:lang w:val="de-DE"/>
              </w:rPr>
              <w:t>Popcorn:  "3PO"</w:t>
            </w:r>
          </w:p>
        </w:tc>
        <w:tc>
          <w:tcPr>
            <w:tcW w:w="2340" w:type="dxa"/>
          </w:tcPr>
          <w:p w14:paraId="2AE8D451" w14:textId="77777777" w:rsidR="002C2471" w:rsidRPr="00917C27" w:rsidRDefault="00610F1E">
            <w:pPr>
              <w:keepNext/>
              <w:rPr>
                <w:sz w:val="18"/>
                <w:lang w:val="de-DE"/>
              </w:rPr>
            </w:pPr>
            <w:bookmarkStart w:id="18" w:name="_Hlk145607010"/>
            <w:r w:rsidRPr="00917C27">
              <w:rPr>
                <w:b/>
                <w:sz w:val="18"/>
                <w:lang w:val="de-DE"/>
              </w:rPr>
              <w:t>ZEAAA_MAY_GPO</w:t>
            </w:r>
            <w:bookmarkEnd w:id="18"/>
          </w:p>
          <w:p w14:paraId="4125E8FD" w14:textId="77777777" w:rsidR="009A25F2" w:rsidRPr="00917C27" w:rsidRDefault="009A25F2" w:rsidP="00E84C4C">
            <w:pPr>
              <w:keepNext/>
              <w:rPr>
                <w:sz w:val="18"/>
                <w:lang w:val="de-DE"/>
              </w:rPr>
            </w:pPr>
          </w:p>
        </w:tc>
      </w:tr>
    </w:tbl>
    <w:p w14:paraId="4038BAB1" w14:textId="77777777" w:rsidR="009A25F2" w:rsidRPr="00917C27" w:rsidRDefault="009A25F2" w:rsidP="000033CF">
      <w:pPr>
        <w:rPr>
          <w:rFonts w:eastAsia="MS Mincho"/>
          <w:iCs/>
          <w:lang w:val="de-DE"/>
        </w:rPr>
      </w:pPr>
    </w:p>
    <w:p w14:paraId="5B5EE03B" w14:textId="4E9BE00E" w:rsidR="002C2471" w:rsidRPr="00917C27" w:rsidRDefault="00917C27">
      <w:pPr>
        <w:keepNext/>
        <w:rPr>
          <w:rFonts w:eastAsia="MS Mincho"/>
          <w:snapToGrid w:val="0"/>
          <w:lang w:val="de-DE"/>
        </w:rPr>
      </w:pPr>
      <w:r w:rsidRPr="00917C27">
        <w:rPr>
          <w:lang w:val="de-DE"/>
        </w:rPr>
        <w:lastRenderedPageBreak/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</w:r>
      <w:r w:rsidR="00610F1E" w:rsidRPr="00917C27">
        <w:rPr>
          <w:rFonts w:eastAsia="MS Mincho"/>
          <w:snapToGrid w:val="0"/>
          <w:lang w:val="de-DE"/>
        </w:rPr>
        <w:t xml:space="preserve">Die folgende Tabelle enthält Informationen über </w:t>
      </w:r>
      <w:r w:rsidR="00610F1E" w:rsidRPr="00917C27">
        <w:rPr>
          <w:rFonts w:eastAsia="MS Mincho"/>
          <w:snapToGrid w:val="0"/>
          <w:lang w:val="de-DE"/>
        </w:rPr>
        <w:t xml:space="preserve">die aktuellen </w:t>
      </w:r>
      <w:r w:rsidR="00610F1E" w:rsidRPr="00917C27">
        <w:rPr>
          <w:rFonts w:eastAsia="MS Mincho"/>
          <w:snapToGrid w:val="0"/>
          <w:lang w:val="de-DE"/>
        </w:rPr>
        <w:t xml:space="preserve">UPOV-Codes und die wichtigsten botanischen Namen </w:t>
      </w:r>
      <w:r w:rsidR="00610F1E" w:rsidRPr="00917C27">
        <w:rPr>
          <w:rFonts w:eastAsia="MS Mincho"/>
          <w:snapToGrid w:val="0"/>
          <w:lang w:val="de-DE"/>
        </w:rPr>
        <w:t>in der GENIE-Datenbank für "</w:t>
      </w:r>
      <w:r w:rsidR="00610F1E" w:rsidRPr="00917C27">
        <w:rPr>
          <w:rFonts w:eastAsiaTheme="minorEastAsia"/>
          <w:i/>
          <w:lang w:val="de-DE"/>
        </w:rPr>
        <w:t xml:space="preserve">Zea mays </w:t>
      </w:r>
      <w:r w:rsidR="00610F1E" w:rsidRPr="00917C27">
        <w:rPr>
          <w:rFonts w:eastAsiaTheme="minorEastAsia"/>
          <w:lang w:val="de-DE"/>
        </w:rPr>
        <w:t>L.</w:t>
      </w:r>
      <w:r w:rsidR="00610F1E" w:rsidRPr="00917C27">
        <w:rPr>
          <w:rFonts w:eastAsia="MS Mincho"/>
          <w:snapToGrid w:val="0"/>
          <w:lang w:val="de-DE"/>
        </w:rPr>
        <w:t xml:space="preserve">" und die </w:t>
      </w:r>
      <w:r w:rsidR="00610F1E" w:rsidRPr="00917C27">
        <w:rPr>
          <w:rFonts w:eastAsia="MS Mincho"/>
          <w:snapToGrid w:val="0"/>
          <w:lang w:val="de-DE"/>
        </w:rPr>
        <w:t xml:space="preserve">entsprechenden </w:t>
      </w:r>
      <w:r w:rsidR="00610F1E" w:rsidRPr="00917C27">
        <w:rPr>
          <w:rFonts w:eastAsia="MS Mincho"/>
          <w:snapToGrid w:val="0"/>
          <w:lang w:val="de-DE"/>
        </w:rPr>
        <w:t>Unterarten</w:t>
      </w:r>
      <w:r w:rsidR="00610F1E" w:rsidRPr="00917C27">
        <w:rPr>
          <w:rFonts w:eastAsia="MS Mincho"/>
          <w:snapToGrid w:val="0"/>
          <w:lang w:val="de-DE"/>
        </w:rPr>
        <w:t xml:space="preserve">, </w:t>
      </w:r>
      <w:r w:rsidR="00610F1E" w:rsidRPr="00917C27">
        <w:rPr>
          <w:rFonts w:eastAsia="MS Mincho"/>
          <w:snapToGrid w:val="0"/>
          <w:lang w:val="de-DE"/>
        </w:rPr>
        <w:t>die Taxa im Germplasm Resources Information Network (GRIN) und die Anzahl der Einträge in der PLUTO-Datenbank</w:t>
      </w:r>
      <w:r w:rsidR="00610F1E" w:rsidRPr="00917C27">
        <w:rPr>
          <w:rFonts w:eastAsia="MS Mincho"/>
          <w:snapToGrid w:val="0"/>
          <w:lang w:val="de-DE"/>
        </w:rPr>
        <w:t>:</w:t>
      </w:r>
    </w:p>
    <w:p w14:paraId="61CD1FA8" w14:textId="77777777" w:rsidR="00524B7A" w:rsidRPr="00917C27" w:rsidRDefault="00524B7A" w:rsidP="000033CF">
      <w:pPr>
        <w:rPr>
          <w:rFonts w:eastAsia="MS Mincho"/>
          <w:iCs/>
          <w:lang w:val="de-DE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717"/>
        <w:gridCol w:w="2694"/>
        <w:gridCol w:w="1275"/>
        <w:gridCol w:w="1110"/>
      </w:tblGrid>
      <w:tr w:rsidR="00524B7A" w:rsidRPr="00917C27" w14:paraId="3AE45AD6" w14:textId="77777777" w:rsidTr="00763126">
        <w:trPr>
          <w:jc w:val="center"/>
        </w:trPr>
        <w:tc>
          <w:tcPr>
            <w:tcW w:w="1795" w:type="dxa"/>
          </w:tcPr>
          <w:p w14:paraId="15446346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UPOV-Code</w:t>
            </w:r>
          </w:p>
        </w:tc>
        <w:tc>
          <w:tcPr>
            <w:tcW w:w="2717" w:type="dxa"/>
          </w:tcPr>
          <w:p w14:paraId="7BA135D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Wichtigster botanischer Name in GENIE</w:t>
            </w:r>
          </w:p>
        </w:tc>
        <w:tc>
          <w:tcPr>
            <w:tcW w:w="2694" w:type="dxa"/>
          </w:tcPr>
          <w:p w14:paraId="729B68E5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Botanische(r) Name(n</w:t>
            </w: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)</w:t>
            </w:r>
          </w:p>
          <w:p w14:paraId="4F1419B1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 in GRIN</w:t>
            </w:r>
          </w:p>
        </w:tc>
        <w:tc>
          <w:tcPr>
            <w:tcW w:w="1275" w:type="dxa"/>
          </w:tcPr>
          <w:p w14:paraId="512A88E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Gebräuchliche(r) Name(n)</w:t>
            </w:r>
          </w:p>
          <w:p w14:paraId="67D3959B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 in GENIE</w:t>
            </w:r>
          </w:p>
        </w:tc>
        <w:tc>
          <w:tcPr>
            <w:tcW w:w="1110" w:type="dxa"/>
          </w:tcPr>
          <w:p w14:paraId="3B1F4D46" w14:textId="77777777" w:rsidR="002C2471" w:rsidRPr="00917C27" w:rsidRDefault="00610F1E">
            <w:pPr>
              <w:keepNext/>
              <w:jc w:val="center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Anzahl von Einträgen in PLUTO</w:t>
            </w:r>
          </w:p>
        </w:tc>
      </w:tr>
      <w:tr w:rsidR="00524B7A" w:rsidRPr="00917C27" w14:paraId="2A924C3A" w14:textId="77777777" w:rsidTr="00763126">
        <w:trPr>
          <w:jc w:val="center"/>
        </w:trPr>
        <w:tc>
          <w:tcPr>
            <w:tcW w:w="1795" w:type="dxa"/>
          </w:tcPr>
          <w:p w14:paraId="657D8680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ZEAAA_MAY</w:t>
            </w:r>
          </w:p>
        </w:tc>
        <w:tc>
          <w:tcPr>
            <w:tcW w:w="2717" w:type="dxa"/>
          </w:tcPr>
          <w:p w14:paraId="1B9DD6A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>L.</w:t>
            </w:r>
          </w:p>
        </w:tc>
        <w:tc>
          <w:tcPr>
            <w:tcW w:w="2694" w:type="dxa"/>
          </w:tcPr>
          <w:p w14:paraId="113FE18B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>L.</w:t>
            </w:r>
          </w:p>
          <w:p w14:paraId="5ABC390F" w14:textId="77777777" w:rsidR="0007075C" w:rsidRPr="00917C27" w:rsidDel="00243C19" w:rsidRDefault="0007075C" w:rsidP="00C41378">
            <w:pPr>
              <w:keepNext/>
              <w:jc w:val="left"/>
              <w:rPr>
                <w:i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</w:tcPr>
          <w:p w14:paraId="01E5CAB2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Getreide; Mais</w:t>
            </w:r>
          </w:p>
        </w:tc>
        <w:tc>
          <w:tcPr>
            <w:tcW w:w="1110" w:type="dxa"/>
          </w:tcPr>
          <w:p w14:paraId="679DC4C3" w14:textId="77777777" w:rsidR="002C2471" w:rsidRPr="00917C27" w:rsidRDefault="00610F1E">
            <w:pPr>
              <w:keepNext/>
              <w:jc w:val="righ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164.900</w:t>
            </w:r>
          </w:p>
        </w:tc>
      </w:tr>
      <w:tr w:rsidR="000426F0" w:rsidRPr="00917C27" w14:paraId="52D0D45C" w14:textId="77777777" w:rsidTr="00BC5CE8">
        <w:trPr>
          <w:jc w:val="center"/>
        </w:trPr>
        <w:tc>
          <w:tcPr>
            <w:tcW w:w="1795" w:type="dxa"/>
          </w:tcPr>
          <w:p w14:paraId="49832051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ZEAAA_MAY_EVE</w:t>
            </w:r>
          </w:p>
        </w:tc>
        <w:tc>
          <w:tcPr>
            <w:tcW w:w="2717" w:type="dxa"/>
          </w:tcPr>
          <w:p w14:paraId="467B95B2" w14:textId="77777777" w:rsidR="002C2471" w:rsidRPr="00917C27" w:rsidRDefault="00610F1E">
            <w:pPr>
              <w:keepNext/>
              <w:jc w:val="left"/>
              <w:rPr>
                <w:bCs/>
                <w:i/>
                <w:sz w:val="18"/>
                <w:szCs w:val="18"/>
                <w:lang w:val="de-DE"/>
              </w:rPr>
            </w:pP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var.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everta </w:t>
            </w:r>
            <w:r w:rsidRPr="00917C27">
              <w:rPr>
                <w:bCs/>
                <w:sz w:val="18"/>
                <w:szCs w:val="18"/>
                <w:lang w:val="de-DE"/>
              </w:rPr>
              <w:t>(Praecox) Sturt.</w:t>
            </w:r>
          </w:p>
        </w:tc>
        <w:tc>
          <w:tcPr>
            <w:tcW w:w="2694" w:type="dxa"/>
          </w:tcPr>
          <w:p w14:paraId="0E2AB871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var.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everta </w:t>
            </w:r>
            <w:r w:rsidRPr="00917C27">
              <w:rPr>
                <w:bCs/>
                <w:sz w:val="18"/>
                <w:szCs w:val="18"/>
                <w:lang w:val="de-DE"/>
              </w:rPr>
              <w:t>(Praecox) Sturt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. </w:t>
            </w:r>
          </w:p>
          <w:p w14:paraId="17F2744F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(als Synonym von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) </w:t>
            </w:r>
            <w:r w:rsidR="0007075C" w:rsidRPr="00917C27">
              <w:rPr>
                <w:bCs/>
                <w:sz w:val="18"/>
                <w:szCs w:val="18"/>
                <w:lang w:val="de-DE"/>
              </w:rPr>
              <w:t xml:space="preserve">ist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in GRIN </w:t>
            </w:r>
            <w:r w:rsidRPr="00917C27">
              <w:rPr>
                <w:bCs/>
                <w:sz w:val="18"/>
                <w:szCs w:val="18"/>
                <w:lang w:val="de-DE"/>
              </w:rPr>
              <w:t>nicht anerkannt</w:t>
            </w:r>
          </w:p>
          <w:p w14:paraId="4B64C973" w14:textId="77777777" w:rsidR="0007075C" w:rsidRPr="00917C27" w:rsidRDefault="0007075C" w:rsidP="00C41378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</w:tcPr>
          <w:p w14:paraId="749116F1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Popcorn</w:t>
            </w:r>
          </w:p>
        </w:tc>
        <w:tc>
          <w:tcPr>
            <w:tcW w:w="1110" w:type="dxa"/>
          </w:tcPr>
          <w:p w14:paraId="7D2A1767" w14:textId="77777777" w:rsidR="002C2471" w:rsidRPr="00917C27" w:rsidRDefault="00610F1E">
            <w:pPr>
              <w:keepNext/>
              <w:jc w:val="righ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87</w:t>
            </w:r>
          </w:p>
        </w:tc>
      </w:tr>
      <w:tr w:rsidR="00524B7A" w:rsidRPr="00917C27" w14:paraId="73226D9B" w14:textId="77777777" w:rsidTr="00763126">
        <w:trPr>
          <w:jc w:val="center"/>
        </w:trPr>
        <w:tc>
          <w:tcPr>
            <w:tcW w:w="1795" w:type="dxa"/>
          </w:tcPr>
          <w:p w14:paraId="306FB6B3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ZEAAA_MAY_MAY</w:t>
            </w:r>
          </w:p>
        </w:tc>
        <w:tc>
          <w:tcPr>
            <w:tcW w:w="2717" w:type="dxa"/>
          </w:tcPr>
          <w:p w14:paraId="48C0AC5F" w14:textId="4CEF4703" w:rsidR="002C2471" w:rsidRPr="00917C27" w:rsidRDefault="00610F1E">
            <w:pPr>
              <w:keepNext/>
              <w:tabs>
                <w:tab w:val="right" w:pos="2501"/>
              </w:tabs>
              <w:jc w:val="left"/>
              <w:rPr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>mays</w:t>
            </w:r>
          </w:p>
        </w:tc>
        <w:tc>
          <w:tcPr>
            <w:tcW w:w="2694" w:type="dxa"/>
          </w:tcPr>
          <w:p w14:paraId="22A18CF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>mays</w:t>
            </w:r>
          </w:p>
        </w:tc>
        <w:tc>
          <w:tcPr>
            <w:tcW w:w="1275" w:type="dxa"/>
          </w:tcPr>
          <w:p w14:paraId="2AA961AE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Mais; Mais; Zuckermais</w:t>
            </w:r>
          </w:p>
          <w:p w14:paraId="3F151F69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usw.</w:t>
            </w:r>
          </w:p>
        </w:tc>
        <w:tc>
          <w:tcPr>
            <w:tcW w:w="1110" w:type="dxa"/>
          </w:tcPr>
          <w:p w14:paraId="2862D8C3" w14:textId="77777777" w:rsidR="002C2471" w:rsidRPr="00917C27" w:rsidRDefault="00610F1E">
            <w:pPr>
              <w:keepNext/>
              <w:jc w:val="righ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780</w:t>
            </w:r>
          </w:p>
        </w:tc>
      </w:tr>
      <w:tr w:rsidR="000426F0" w:rsidRPr="00917C27" w14:paraId="5AE3B158" w14:textId="77777777" w:rsidTr="003B2017">
        <w:trPr>
          <w:jc w:val="center"/>
        </w:trPr>
        <w:tc>
          <w:tcPr>
            <w:tcW w:w="1795" w:type="dxa"/>
          </w:tcPr>
          <w:p w14:paraId="0AD3B911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z w:val="18"/>
                <w:szCs w:val="18"/>
                <w:lang w:val="de-DE"/>
              </w:rPr>
              <w:t>ZEAAA_MAY_MIC</w:t>
            </w:r>
          </w:p>
        </w:tc>
        <w:tc>
          <w:tcPr>
            <w:tcW w:w="2717" w:type="dxa"/>
          </w:tcPr>
          <w:p w14:paraId="776F680F" w14:textId="77777777" w:rsidR="002C2471" w:rsidRPr="00917C27" w:rsidRDefault="00610F1E">
            <w:pPr>
              <w:keepNext/>
              <w:jc w:val="left"/>
              <w:rPr>
                <w:bCs/>
                <w:i/>
                <w:sz w:val="18"/>
                <w:szCs w:val="18"/>
                <w:lang w:val="de-DE"/>
              </w:rPr>
            </w:pP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convar.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microsperma </w:t>
            </w:r>
            <w:r w:rsidRPr="00917C27">
              <w:rPr>
                <w:bCs/>
                <w:sz w:val="18"/>
                <w:szCs w:val="18"/>
                <w:lang w:val="de-DE"/>
              </w:rPr>
              <w:t>Koern.</w:t>
            </w:r>
          </w:p>
        </w:tc>
        <w:tc>
          <w:tcPr>
            <w:tcW w:w="2694" w:type="dxa"/>
          </w:tcPr>
          <w:p w14:paraId="07F81212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convar.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microsperma </w:t>
            </w:r>
            <w:r w:rsidRPr="00917C27">
              <w:rPr>
                <w:bCs/>
                <w:sz w:val="18"/>
                <w:szCs w:val="18"/>
                <w:lang w:val="de-DE"/>
              </w:rPr>
              <w:t>Koern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. </w:t>
            </w:r>
          </w:p>
          <w:p w14:paraId="52D9F183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(als Synonym von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>mays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) </w:t>
            </w:r>
            <w:r w:rsidR="0007075C" w:rsidRPr="00917C27">
              <w:rPr>
                <w:snapToGrid w:val="0"/>
                <w:sz w:val="18"/>
                <w:szCs w:val="18"/>
                <w:lang w:val="de-DE"/>
              </w:rPr>
              <w:t xml:space="preserve">ist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in GRIN </w:t>
            </w:r>
            <w:r w:rsidRPr="00917C27">
              <w:rPr>
                <w:bCs/>
                <w:sz w:val="18"/>
                <w:szCs w:val="18"/>
                <w:lang w:val="de-DE"/>
              </w:rPr>
              <w:t>nicht anerkannt</w:t>
            </w:r>
          </w:p>
          <w:p w14:paraId="0E13188B" w14:textId="77777777" w:rsidR="0007075C" w:rsidRPr="00917C27" w:rsidRDefault="0007075C" w:rsidP="00C41378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</w:tcPr>
          <w:p w14:paraId="0DA139D5" w14:textId="77777777" w:rsidR="002C2471" w:rsidRPr="00917C27" w:rsidRDefault="00610F1E">
            <w:pPr>
              <w:keepNext/>
              <w:jc w:val="left"/>
              <w:rPr>
                <w:bCs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Popcorn</w:t>
            </w:r>
          </w:p>
        </w:tc>
        <w:tc>
          <w:tcPr>
            <w:tcW w:w="1110" w:type="dxa"/>
          </w:tcPr>
          <w:p w14:paraId="7D344FBB" w14:textId="77777777" w:rsidR="002C2471" w:rsidRPr="00917C27" w:rsidRDefault="00610F1E">
            <w:pPr>
              <w:keepNext/>
              <w:jc w:val="righ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187</w:t>
            </w:r>
          </w:p>
        </w:tc>
      </w:tr>
      <w:tr w:rsidR="000426F0" w:rsidRPr="00917C27" w14:paraId="4BC19346" w14:textId="77777777" w:rsidTr="00104B02">
        <w:trPr>
          <w:jc w:val="center"/>
        </w:trPr>
        <w:tc>
          <w:tcPr>
            <w:tcW w:w="1795" w:type="dxa"/>
          </w:tcPr>
          <w:p w14:paraId="6C1752E9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ZEAAA_MAY_SAC</w:t>
            </w:r>
          </w:p>
        </w:tc>
        <w:tc>
          <w:tcPr>
            <w:tcW w:w="2717" w:type="dxa"/>
          </w:tcPr>
          <w:p w14:paraId="55D49B9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L. </w:t>
            </w: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>Koern.</w:t>
            </w:r>
          </w:p>
        </w:tc>
        <w:tc>
          <w:tcPr>
            <w:tcW w:w="2694" w:type="dxa"/>
          </w:tcPr>
          <w:p w14:paraId="5862063C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L. var. </w:t>
            </w:r>
            <w:r w:rsidRPr="00917C27">
              <w:rPr>
                <w:i/>
                <w:snapToGrid w:val="0"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(Sturtev.) L. H. Bailey </w:t>
            </w:r>
          </w:p>
          <w:p w14:paraId="43961AD7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 xml:space="preserve">(Synonym von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bCs/>
                <w:i/>
                <w:sz w:val="18"/>
                <w:szCs w:val="18"/>
                <w:lang w:val="de-DE"/>
              </w:rPr>
              <w:t xml:space="preserve">mays </w:t>
            </w:r>
            <w:r w:rsidRPr="00917C27">
              <w:rPr>
                <w:snapToGrid w:val="0"/>
                <w:sz w:val="18"/>
                <w:szCs w:val="18"/>
                <w:lang w:val="de-DE"/>
              </w:rPr>
              <w:t>)</w:t>
            </w:r>
          </w:p>
          <w:p w14:paraId="70908B49" w14:textId="77777777" w:rsidR="00762A27" w:rsidRPr="00917C27" w:rsidRDefault="00762A27" w:rsidP="00C41378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275" w:type="dxa"/>
          </w:tcPr>
          <w:p w14:paraId="743C5FE9" w14:textId="77777777" w:rsidR="002C2471" w:rsidRPr="00917C27" w:rsidRDefault="00610F1E">
            <w:pPr>
              <w:keepNext/>
              <w:jc w:val="lef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bCs/>
                <w:sz w:val="18"/>
                <w:szCs w:val="18"/>
                <w:lang w:val="de-DE"/>
              </w:rPr>
              <w:t>Zuckermais</w:t>
            </w:r>
          </w:p>
        </w:tc>
        <w:tc>
          <w:tcPr>
            <w:tcW w:w="1110" w:type="dxa"/>
          </w:tcPr>
          <w:p w14:paraId="4B38592B" w14:textId="77777777" w:rsidR="002C2471" w:rsidRPr="00917C27" w:rsidRDefault="00610F1E">
            <w:pPr>
              <w:keepNext/>
              <w:jc w:val="right"/>
              <w:rPr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snapToGrid w:val="0"/>
                <w:sz w:val="18"/>
                <w:szCs w:val="18"/>
                <w:lang w:val="de-DE"/>
              </w:rPr>
              <w:t>1.953</w:t>
            </w:r>
          </w:p>
        </w:tc>
      </w:tr>
    </w:tbl>
    <w:p w14:paraId="5C3BB74D" w14:textId="77777777" w:rsidR="00524B7A" w:rsidRPr="00917C27" w:rsidRDefault="00524B7A" w:rsidP="000033CF">
      <w:pPr>
        <w:rPr>
          <w:rFonts w:eastAsia="MS Mincho"/>
          <w:iCs/>
          <w:lang w:val="de-DE"/>
        </w:rPr>
      </w:pPr>
    </w:p>
    <w:p w14:paraId="79F3DAC3" w14:textId="77777777" w:rsidR="002C2471" w:rsidRPr="00917C27" w:rsidRDefault="00610F1E">
      <w:pPr>
        <w:rPr>
          <w:rFonts w:eastAsia="MS Mincho"/>
          <w:iCs/>
          <w:lang w:val="de-DE"/>
        </w:rPr>
      </w:pPr>
      <w:r w:rsidRPr="00917C27">
        <w:rPr>
          <w:rFonts w:eastAsia="MS Mincho"/>
          <w:iCs/>
          <w:lang w:val="de-DE"/>
        </w:rPr>
        <w:fldChar w:fldCharType="begin"/>
      </w:r>
      <w:r w:rsidRPr="00917C27">
        <w:rPr>
          <w:rFonts w:eastAsia="MS Mincho"/>
          <w:iCs/>
          <w:lang w:val="de-DE"/>
        </w:rPr>
        <w:instrText xml:space="preserve"> AUTONUM  </w:instrText>
      </w:r>
      <w:r w:rsidRPr="00917C27">
        <w:rPr>
          <w:rFonts w:eastAsia="MS Mincho"/>
          <w:iCs/>
          <w:lang w:val="de-DE"/>
        </w:rPr>
        <w:fldChar w:fldCharType="end"/>
      </w:r>
      <w:r w:rsidRPr="00917C27">
        <w:rPr>
          <w:rFonts w:eastAsia="MS Mincho"/>
          <w:iCs/>
          <w:lang w:val="de-DE"/>
        </w:rPr>
        <w:tab/>
        <w:t xml:space="preserve">Im Anschluß an den Vorschlag </w:t>
      </w:r>
      <w:r w:rsidR="00191D57" w:rsidRPr="00917C27">
        <w:rPr>
          <w:rFonts w:eastAsia="MS Mincho"/>
          <w:iCs/>
          <w:lang w:val="de-DE"/>
        </w:rPr>
        <w:t xml:space="preserve">der </w:t>
      </w:r>
      <w:r w:rsidRPr="00917C27">
        <w:rPr>
          <w:rFonts w:eastAsia="MS Mincho"/>
          <w:iCs/>
          <w:lang w:val="de-DE"/>
        </w:rPr>
        <w:t xml:space="preserve">TWV und der TWA </w:t>
      </w:r>
      <w:r w:rsidR="00CD69C4" w:rsidRPr="00917C27">
        <w:rPr>
          <w:rFonts w:eastAsia="MS Mincho"/>
          <w:iCs/>
          <w:lang w:val="de-DE"/>
        </w:rPr>
        <w:t>werden die folgenden Änderungen der UPOV-Codes vorgeschlagen</w:t>
      </w:r>
      <w:r w:rsidR="00994747" w:rsidRPr="00917C27">
        <w:rPr>
          <w:rFonts w:eastAsia="MS Mincho"/>
          <w:iCs/>
          <w:lang w:val="de-DE"/>
        </w:rPr>
        <w:t>:</w:t>
      </w:r>
    </w:p>
    <w:p w14:paraId="1B1C6A38" w14:textId="77777777" w:rsidR="00557630" w:rsidRPr="00917C27" w:rsidRDefault="00557630" w:rsidP="00557630">
      <w:pPr>
        <w:tabs>
          <w:tab w:val="left" w:pos="3706"/>
        </w:tabs>
        <w:rPr>
          <w:lang w:val="de-DE"/>
        </w:rPr>
      </w:pPr>
    </w:p>
    <w:tbl>
      <w:tblPr>
        <w:tblStyle w:val="TableGrid"/>
        <w:tblW w:w="10829" w:type="dxa"/>
        <w:tblInd w:w="-431" w:type="dxa"/>
        <w:tblLook w:val="04A0" w:firstRow="1" w:lastRow="0" w:firstColumn="1" w:lastColumn="0" w:noHBand="0" w:noVBand="1"/>
      </w:tblPr>
      <w:tblGrid>
        <w:gridCol w:w="1787"/>
        <w:gridCol w:w="1257"/>
        <w:gridCol w:w="1577"/>
        <w:gridCol w:w="1867"/>
        <w:gridCol w:w="1147"/>
        <w:gridCol w:w="1577"/>
        <w:gridCol w:w="1617"/>
      </w:tblGrid>
      <w:tr w:rsidR="00A154B7" w:rsidRPr="00917C27" w14:paraId="2B257896" w14:textId="77777777" w:rsidTr="00F45313">
        <w:trPr>
          <w:cantSplit/>
          <w:tblHeader/>
        </w:trPr>
        <w:tc>
          <w:tcPr>
            <w:tcW w:w="4621" w:type="dxa"/>
            <w:gridSpan w:val="3"/>
            <w:tcBorders>
              <w:right w:val="single" w:sz="18" w:space="0" w:color="auto"/>
            </w:tcBorders>
          </w:tcPr>
          <w:p w14:paraId="2C23B818" w14:textId="77777777" w:rsidR="002C2471" w:rsidRPr="00917C27" w:rsidRDefault="00610F1E">
            <w:pPr>
              <w:keepNext/>
              <w:keepLines/>
              <w:jc w:val="center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z w:val="18"/>
                <w:szCs w:val="18"/>
                <w:lang w:val="de-DE" w:eastAsia="ja-JP"/>
              </w:rPr>
              <w:lastRenderedPageBreak/>
              <w:t>Aktuell</w:t>
            </w:r>
          </w:p>
        </w:tc>
        <w:tc>
          <w:tcPr>
            <w:tcW w:w="6208" w:type="dxa"/>
            <w:gridSpan w:val="4"/>
            <w:tcBorders>
              <w:left w:val="single" w:sz="18" w:space="0" w:color="auto"/>
            </w:tcBorders>
          </w:tcPr>
          <w:p w14:paraId="715A2AB6" w14:textId="77777777" w:rsidR="002C2471" w:rsidRPr="00917C27" w:rsidRDefault="00610F1E">
            <w:pPr>
              <w:keepNext/>
              <w:keepLines/>
              <w:jc w:val="center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z w:val="18"/>
                <w:szCs w:val="18"/>
                <w:lang w:val="de-DE" w:eastAsia="ja-JP"/>
              </w:rPr>
              <w:t>Vorschlag</w:t>
            </w:r>
          </w:p>
        </w:tc>
      </w:tr>
      <w:tr w:rsidR="004024F0" w:rsidRPr="00917C27" w14:paraId="63A63B85" w14:textId="77777777" w:rsidTr="00F45313">
        <w:trPr>
          <w:cantSplit/>
          <w:tblHeader/>
        </w:trPr>
        <w:tc>
          <w:tcPr>
            <w:tcW w:w="1787" w:type="dxa"/>
            <w:vAlign w:val="center"/>
          </w:tcPr>
          <w:p w14:paraId="578FDEB1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UPOV-Code</w:t>
            </w:r>
          </w:p>
        </w:tc>
        <w:tc>
          <w:tcPr>
            <w:tcW w:w="1257" w:type="dxa"/>
            <w:vAlign w:val="center"/>
          </w:tcPr>
          <w:p w14:paraId="455F2217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Wichtigster botanischer Name</w:t>
            </w:r>
          </w:p>
        </w:tc>
        <w:tc>
          <w:tcPr>
            <w:tcW w:w="1577" w:type="dxa"/>
            <w:tcBorders>
              <w:right w:val="single" w:sz="18" w:space="0" w:color="auto"/>
            </w:tcBorders>
            <w:vAlign w:val="center"/>
          </w:tcPr>
          <w:p w14:paraId="6DAB9482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Andere botanische Bezeichnung(en)</w:t>
            </w:r>
          </w:p>
        </w:tc>
        <w:tc>
          <w:tcPr>
            <w:tcW w:w="1867" w:type="dxa"/>
            <w:tcBorders>
              <w:left w:val="single" w:sz="18" w:space="0" w:color="auto"/>
            </w:tcBorders>
            <w:vAlign w:val="center"/>
          </w:tcPr>
          <w:p w14:paraId="6A6D3C5B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UPOV-Code</w:t>
            </w:r>
          </w:p>
        </w:tc>
        <w:tc>
          <w:tcPr>
            <w:tcW w:w="1147" w:type="dxa"/>
            <w:vAlign w:val="center"/>
          </w:tcPr>
          <w:p w14:paraId="7BB15615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Wichtigster botanischer Name</w:t>
            </w:r>
          </w:p>
        </w:tc>
        <w:tc>
          <w:tcPr>
            <w:tcW w:w="1577" w:type="dxa"/>
            <w:vAlign w:val="center"/>
          </w:tcPr>
          <w:p w14:paraId="5D405A77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Andere botanische Bezeichnung(en)</w:t>
            </w:r>
          </w:p>
        </w:tc>
        <w:tc>
          <w:tcPr>
            <w:tcW w:w="1617" w:type="dxa"/>
            <w:vAlign w:val="center"/>
          </w:tcPr>
          <w:p w14:paraId="08DB645F" w14:textId="77777777" w:rsidR="002C2471" w:rsidRPr="00917C27" w:rsidRDefault="00610F1E">
            <w:pPr>
              <w:keepNext/>
              <w:keepLines/>
              <w:jc w:val="left"/>
              <w:rPr>
                <w:rFonts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sz w:val="18"/>
                <w:szCs w:val="18"/>
                <w:lang w:val="de-DE" w:eastAsia="ja-JP"/>
              </w:rPr>
              <w:t>Hinweis</w:t>
            </w:r>
          </w:p>
        </w:tc>
      </w:tr>
      <w:tr w:rsidR="004024F0" w:rsidRPr="00917C27" w14:paraId="79457D7D" w14:textId="77777777" w:rsidTr="00F45313">
        <w:trPr>
          <w:cantSplit/>
          <w:tblHeader/>
        </w:trPr>
        <w:tc>
          <w:tcPr>
            <w:tcW w:w="1787" w:type="dxa"/>
            <w:vAlign w:val="center"/>
          </w:tcPr>
          <w:p w14:paraId="7B464131" w14:textId="77777777" w:rsidR="002C2471" w:rsidRPr="00917C27" w:rsidRDefault="00610F1E">
            <w:pPr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ZEAAA_MAY_EVE</w:t>
            </w:r>
          </w:p>
        </w:tc>
        <w:tc>
          <w:tcPr>
            <w:tcW w:w="1257" w:type="dxa"/>
            <w:vAlign w:val="center"/>
          </w:tcPr>
          <w:p w14:paraId="513FF9DF" w14:textId="77777777" w:rsidR="002C2471" w:rsidRPr="00917C27" w:rsidRDefault="00610F1E">
            <w:pPr>
              <w:jc w:val="left"/>
              <w:rPr>
                <w:rFonts w:cs="Arial"/>
                <w:bCs/>
                <w:i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 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everta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(Praecox) Sturt.</w:t>
            </w:r>
          </w:p>
        </w:tc>
        <w:tc>
          <w:tcPr>
            <w:tcW w:w="1577" w:type="dxa"/>
            <w:tcBorders>
              <w:right w:val="single" w:sz="18" w:space="0" w:color="auto"/>
            </w:tcBorders>
            <w:vAlign w:val="center"/>
          </w:tcPr>
          <w:p w14:paraId="1E61D0A2" w14:textId="77777777" w:rsidR="002C2471" w:rsidRPr="00917C27" w:rsidRDefault="00610F1E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val="de-DE" w:eastAsia="ja-JP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n.a.</w:t>
            </w:r>
          </w:p>
        </w:tc>
        <w:tc>
          <w:tcPr>
            <w:tcW w:w="1867" w:type="dxa"/>
            <w:tcBorders>
              <w:left w:val="single" w:sz="18" w:space="0" w:color="auto"/>
            </w:tcBorders>
            <w:vAlign w:val="center"/>
          </w:tcPr>
          <w:p w14:paraId="298D8A8E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b/>
                <w:sz w:val="18"/>
                <w:lang w:val="de-DE"/>
              </w:rPr>
              <w:t>ZEAAA_MAY_GPO</w:t>
            </w:r>
          </w:p>
        </w:tc>
        <w:tc>
          <w:tcPr>
            <w:tcW w:w="1147" w:type="dxa"/>
            <w:vAlign w:val="center"/>
          </w:tcPr>
          <w:p w14:paraId="360929CD" w14:textId="77777777" w:rsidR="002C2471" w:rsidRPr="00917C27" w:rsidRDefault="00610F1E">
            <w:pPr>
              <w:jc w:val="left"/>
              <w:rPr>
                <w:rFonts w:cs="Arial"/>
                <w:iCs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de-DE"/>
              </w:rPr>
              <w:t xml:space="preserve">L. subsp. </w:t>
            </w: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mays </w:t>
            </w:r>
            <w:r w:rsidRPr="00917C27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de-DE"/>
              </w:rPr>
              <w:t>Popcorn-Gruppe</w:t>
            </w:r>
          </w:p>
        </w:tc>
        <w:tc>
          <w:tcPr>
            <w:tcW w:w="1577" w:type="dxa"/>
            <w:vAlign w:val="center"/>
          </w:tcPr>
          <w:p w14:paraId="18956A80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L. var. </w:t>
            </w: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everta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>(Praecox) Sturt.;</w:t>
            </w:r>
          </w:p>
          <w:p w14:paraId="37237FDA" w14:textId="77777777" w:rsidR="002C2471" w:rsidRPr="00917C27" w:rsidRDefault="00610F1E">
            <w:pPr>
              <w:jc w:val="left"/>
              <w:rPr>
                <w:rFonts w:cs="Arial"/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L. convar. </w:t>
            </w: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microsperma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>Koern.</w:t>
            </w:r>
          </w:p>
        </w:tc>
        <w:tc>
          <w:tcPr>
            <w:tcW w:w="1617" w:type="dxa"/>
            <w:vAlign w:val="center"/>
          </w:tcPr>
          <w:p w14:paraId="67EC8F61" w14:textId="77777777" w:rsidR="002C2471" w:rsidRPr="00917C27" w:rsidRDefault="00610F1E">
            <w:pPr>
              <w:jc w:val="left"/>
              <w:rPr>
                <w:rFonts w:cs="Arial"/>
                <w:bCs/>
                <w:i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Cs/>
                <w:sz w:val="18"/>
                <w:szCs w:val="18"/>
                <w:lang w:val="de-DE"/>
              </w:rPr>
              <w:t xml:space="preserve">Hinzufügung </w:t>
            </w:r>
            <w:r w:rsidR="0007075C" w:rsidRPr="00917C27">
              <w:rPr>
                <w:rFonts w:cs="Arial"/>
                <w:bCs/>
                <w:iCs/>
                <w:sz w:val="18"/>
                <w:szCs w:val="18"/>
                <w:lang w:val="de-DE"/>
              </w:rPr>
              <w:t>eines neuen Synonyms</w:t>
            </w:r>
            <w:r w:rsidR="00466E5C" w:rsidRPr="00917C27">
              <w:rPr>
                <w:rFonts w:cs="Arial"/>
                <w:bCs/>
                <w:iCs/>
                <w:sz w:val="18"/>
                <w:szCs w:val="18"/>
                <w:lang w:val="de-DE"/>
              </w:rPr>
              <w:t xml:space="preserve">, bisher unter </w:t>
            </w:r>
            <w:r w:rsidR="00466E5C" w:rsidRPr="00917C27">
              <w:rPr>
                <w:rFonts w:cs="Arial"/>
                <w:bCs/>
                <w:iCs/>
                <w:sz w:val="14"/>
                <w:szCs w:val="14"/>
                <w:lang w:val="de-DE"/>
              </w:rPr>
              <w:t>ZEAAA_MAY_MIC</w:t>
            </w:r>
          </w:p>
        </w:tc>
      </w:tr>
      <w:tr w:rsidR="00466E5C" w:rsidRPr="00917C27" w14:paraId="6A220AEF" w14:textId="77777777" w:rsidTr="00F45313">
        <w:trPr>
          <w:cantSplit/>
          <w:tblHeader/>
        </w:trPr>
        <w:tc>
          <w:tcPr>
            <w:tcW w:w="1787" w:type="dxa"/>
            <w:vAlign w:val="center"/>
          </w:tcPr>
          <w:p w14:paraId="79EC0AE9" w14:textId="77777777" w:rsidR="002C2471" w:rsidRPr="00917C27" w:rsidRDefault="00610F1E">
            <w:pPr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ZEAAA_MAY_MIC</w:t>
            </w:r>
          </w:p>
        </w:tc>
        <w:tc>
          <w:tcPr>
            <w:tcW w:w="1257" w:type="dxa"/>
            <w:vAlign w:val="center"/>
          </w:tcPr>
          <w:p w14:paraId="6F6B7910" w14:textId="77777777" w:rsidR="002C2471" w:rsidRPr="00917C27" w:rsidRDefault="00610F1E">
            <w:pPr>
              <w:jc w:val="left"/>
              <w:rPr>
                <w:rFonts w:cs="Arial"/>
                <w:bCs/>
                <w:i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 convar.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microsperma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Koern.</w:t>
            </w:r>
          </w:p>
        </w:tc>
        <w:tc>
          <w:tcPr>
            <w:tcW w:w="1577" w:type="dxa"/>
            <w:tcBorders>
              <w:right w:val="single" w:sz="18" w:space="0" w:color="auto"/>
            </w:tcBorders>
            <w:vAlign w:val="center"/>
          </w:tcPr>
          <w:p w14:paraId="091054B9" w14:textId="77777777" w:rsidR="002C2471" w:rsidRPr="00917C27" w:rsidRDefault="00610F1E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val="de-DE" w:eastAsia="ja-JP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n.a.</w:t>
            </w:r>
          </w:p>
        </w:tc>
        <w:tc>
          <w:tcPr>
            <w:tcW w:w="1867" w:type="dxa"/>
            <w:tcBorders>
              <w:left w:val="single" w:sz="18" w:space="0" w:color="auto"/>
            </w:tcBorders>
            <w:vAlign w:val="center"/>
          </w:tcPr>
          <w:p w14:paraId="528F0510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sz w:val="18"/>
                <w:szCs w:val="18"/>
                <w:lang w:val="de-DE"/>
              </w:rPr>
              <w:t>[zu löschen]</w:t>
            </w:r>
          </w:p>
        </w:tc>
        <w:tc>
          <w:tcPr>
            <w:tcW w:w="1147" w:type="dxa"/>
            <w:vAlign w:val="center"/>
          </w:tcPr>
          <w:p w14:paraId="53C21812" w14:textId="77777777" w:rsidR="002C2471" w:rsidRPr="00917C27" w:rsidRDefault="00610F1E">
            <w:pPr>
              <w:jc w:val="left"/>
              <w:rPr>
                <w:rFonts w:cs="Arial"/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n.a.</w:t>
            </w:r>
          </w:p>
        </w:tc>
        <w:tc>
          <w:tcPr>
            <w:tcW w:w="1577" w:type="dxa"/>
            <w:vAlign w:val="center"/>
          </w:tcPr>
          <w:p w14:paraId="58223B89" w14:textId="77777777" w:rsidR="002C2471" w:rsidRPr="00917C27" w:rsidRDefault="00610F1E">
            <w:pPr>
              <w:jc w:val="left"/>
              <w:rPr>
                <w:rFonts w:cs="Arial"/>
                <w:i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n.a.</w:t>
            </w:r>
          </w:p>
        </w:tc>
        <w:tc>
          <w:tcPr>
            <w:tcW w:w="1617" w:type="dxa"/>
            <w:vAlign w:val="center"/>
          </w:tcPr>
          <w:p w14:paraId="3452DE2C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Botanischer Hauptname als anderer botanischer Name unter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>Z</w:t>
            </w:r>
            <w:r w:rsidR="004024F0"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mays </w:t>
            </w:r>
            <w:r w:rsidRPr="00917C27">
              <w:rPr>
                <w:rFonts w:cs="Arial"/>
                <w:bCs/>
                <w:iCs/>
                <w:sz w:val="18"/>
                <w:szCs w:val="18"/>
                <w:lang w:val="de-DE"/>
              </w:rPr>
              <w:t xml:space="preserve">Popcorn Group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hinzugefügt</w:t>
            </w:r>
          </w:p>
        </w:tc>
      </w:tr>
      <w:tr w:rsidR="00466E5C" w:rsidRPr="00917C27" w14:paraId="7A881B46" w14:textId="77777777" w:rsidTr="00F45313">
        <w:trPr>
          <w:cantSplit/>
          <w:tblHeader/>
        </w:trPr>
        <w:tc>
          <w:tcPr>
            <w:tcW w:w="1787" w:type="dxa"/>
            <w:vAlign w:val="center"/>
          </w:tcPr>
          <w:p w14:paraId="370A6192" w14:textId="77777777" w:rsidR="002C2471" w:rsidRPr="00917C27" w:rsidRDefault="00610F1E">
            <w:pPr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ZEAAA_MAY_SAC</w:t>
            </w:r>
          </w:p>
        </w:tc>
        <w:tc>
          <w:tcPr>
            <w:tcW w:w="1257" w:type="dxa"/>
            <w:vAlign w:val="center"/>
          </w:tcPr>
          <w:p w14:paraId="244DE35A" w14:textId="77777777" w:rsidR="002C2471" w:rsidRPr="00917C27" w:rsidRDefault="00610F1E">
            <w:pPr>
              <w:jc w:val="left"/>
              <w:rPr>
                <w:rFonts w:cs="Arial"/>
                <w:bCs/>
                <w:i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i/>
                <w:snapToGrid w:val="0"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L. </w:t>
            </w:r>
            <w:r w:rsidRPr="00917C27">
              <w:rPr>
                <w:rFonts w:cs="Arial"/>
                <w:i/>
                <w:snapToGrid w:val="0"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>Koern.</w:t>
            </w:r>
          </w:p>
        </w:tc>
        <w:tc>
          <w:tcPr>
            <w:tcW w:w="1577" w:type="dxa"/>
            <w:tcBorders>
              <w:right w:val="single" w:sz="18" w:space="0" w:color="auto"/>
            </w:tcBorders>
            <w:vAlign w:val="center"/>
          </w:tcPr>
          <w:p w14:paraId="5B17A7D8" w14:textId="77777777" w:rsidR="002C2471" w:rsidRPr="00917C27" w:rsidRDefault="00610F1E">
            <w:pPr>
              <w:jc w:val="left"/>
              <w:rPr>
                <w:rFonts w:cs="Arial"/>
                <w:i/>
                <w:sz w:val="18"/>
                <w:szCs w:val="18"/>
                <w:lang w:val="de-DE" w:eastAsia="ja-JP"/>
              </w:rPr>
            </w:pP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n.a.</w:t>
            </w:r>
          </w:p>
        </w:tc>
        <w:tc>
          <w:tcPr>
            <w:tcW w:w="1867" w:type="dxa"/>
            <w:tcBorders>
              <w:left w:val="single" w:sz="18" w:space="0" w:color="auto"/>
            </w:tcBorders>
            <w:vAlign w:val="center"/>
          </w:tcPr>
          <w:p w14:paraId="358EF37E" w14:textId="77777777" w:rsidR="002C2471" w:rsidRPr="00917C27" w:rsidRDefault="00610F1E">
            <w:pPr>
              <w:rPr>
                <w:sz w:val="18"/>
                <w:lang w:val="de-DE"/>
              </w:rPr>
            </w:pPr>
            <w:r w:rsidRPr="00917C27">
              <w:rPr>
                <w:b/>
                <w:sz w:val="18"/>
                <w:lang w:val="de-DE"/>
              </w:rPr>
              <w:t>ZEAAA_MAY_GSW</w:t>
            </w:r>
          </w:p>
          <w:p w14:paraId="48200370" w14:textId="77777777" w:rsidR="0064694D" w:rsidRPr="00917C27" w:rsidRDefault="0064694D" w:rsidP="008D25B8">
            <w:pPr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</w:p>
        </w:tc>
        <w:tc>
          <w:tcPr>
            <w:tcW w:w="1147" w:type="dxa"/>
            <w:vAlign w:val="center"/>
          </w:tcPr>
          <w:p w14:paraId="0F30B14A" w14:textId="77777777" w:rsidR="002C2471" w:rsidRPr="00917C27" w:rsidRDefault="00610F1E">
            <w:pPr>
              <w:jc w:val="left"/>
              <w:rPr>
                <w:rFonts w:cs="Arial"/>
                <w:iCs/>
                <w:snapToGrid w:val="0"/>
                <w:sz w:val="18"/>
                <w:szCs w:val="18"/>
                <w:u w:val="single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de-DE"/>
              </w:rPr>
              <w:t xml:space="preserve">L. subsp. </w:t>
            </w: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mays </w:t>
            </w:r>
            <w:r w:rsidRPr="00917C27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de-DE"/>
              </w:rPr>
              <w:t>Zuckermais Gruppe</w:t>
            </w:r>
          </w:p>
        </w:tc>
        <w:tc>
          <w:tcPr>
            <w:tcW w:w="1577" w:type="dxa"/>
            <w:vAlign w:val="center"/>
          </w:tcPr>
          <w:p w14:paraId="5A0E0FF0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>(Sturtev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.) L. H. Bailey; </w:t>
            </w:r>
          </w:p>
          <w:p w14:paraId="688662E5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 xml:space="preserve">L. </w:t>
            </w:r>
            <w:r w:rsidRPr="00917C27">
              <w:rPr>
                <w:rFonts w:cs="Arial"/>
                <w:i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rFonts w:cs="Arial"/>
                <w:sz w:val="18"/>
                <w:szCs w:val="18"/>
                <w:lang w:val="de-DE"/>
              </w:rPr>
              <w:t>Koern.</w:t>
            </w:r>
          </w:p>
          <w:p w14:paraId="068CDCF0" w14:textId="77777777" w:rsidR="0064694D" w:rsidRPr="00917C27" w:rsidRDefault="0064694D" w:rsidP="008D25B8">
            <w:pPr>
              <w:jc w:val="left"/>
              <w:rPr>
                <w:rFonts w:cs="Arial"/>
                <w:i/>
                <w:snapToGrid w:val="0"/>
                <w:sz w:val="18"/>
                <w:szCs w:val="18"/>
                <w:lang w:val="de-DE"/>
              </w:rPr>
            </w:pPr>
          </w:p>
        </w:tc>
        <w:tc>
          <w:tcPr>
            <w:tcW w:w="1617" w:type="dxa"/>
            <w:vAlign w:val="center"/>
          </w:tcPr>
          <w:p w14:paraId="65048C52" w14:textId="77777777" w:rsidR="0064694D" w:rsidRPr="00917C27" w:rsidRDefault="0064694D" w:rsidP="008D25B8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</w:p>
        </w:tc>
      </w:tr>
      <w:tr w:rsidR="004024F0" w:rsidRPr="00917C27" w14:paraId="01BCBDD8" w14:textId="77777777" w:rsidTr="00F45313">
        <w:trPr>
          <w:cantSplit/>
          <w:tblHeader/>
        </w:trPr>
        <w:tc>
          <w:tcPr>
            <w:tcW w:w="1787" w:type="dxa"/>
            <w:vAlign w:val="center"/>
          </w:tcPr>
          <w:p w14:paraId="528B4570" w14:textId="77777777" w:rsidR="002C2471" w:rsidRPr="00917C27" w:rsidRDefault="00610F1E">
            <w:pPr>
              <w:jc w:val="left"/>
              <w:rPr>
                <w:rFonts w:cs="Arial"/>
                <w:snapToGrid w:val="0"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ZEAAA_MAY_MAY </w:t>
            </w:r>
          </w:p>
        </w:tc>
        <w:tc>
          <w:tcPr>
            <w:tcW w:w="1257" w:type="dxa"/>
            <w:vAlign w:val="center"/>
          </w:tcPr>
          <w:p w14:paraId="43F3C104" w14:textId="77777777" w:rsidR="002C2471" w:rsidRPr="00917C27" w:rsidRDefault="00610F1E">
            <w:pPr>
              <w:jc w:val="left"/>
              <w:rPr>
                <w:rFonts w:cs="Arial"/>
                <w:bCs/>
                <w:i/>
                <w:sz w:val="18"/>
                <w:szCs w:val="18"/>
                <w:highlight w:val="yellow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 subsp.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>mays</w:t>
            </w:r>
          </w:p>
        </w:tc>
        <w:tc>
          <w:tcPr>
            <w:tcW w:w="1577" w:type="dxa"/>
            <w:tcBorders>
              <w:right w:val="single" w:sz="18" w:space="0" w:color="auto"/>
            </w:tcBorders>
            <w:vAlign w:val="center"/>
          </w:tcPr>
          <w:p w14:paraId="79407C6F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ceratina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L.; </w:t>
            </w:r>
          </w:p>
          <w:p w14:paraId="39F2A131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indentata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(Sturtev.) L. H. Bailey; </w:t>
            </w:r>
          </w:p>
          <w:p w14:paraId="2C1E99D0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indurata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(Sturtev.) L. H. Bailey; </w:t>
            </w:r>
          </w:p>
          <w:p w14:paraId="2CFF7F34" w14:textId="77777777" w:rsidR="002C2471" w:rsidRPr="00917C27" w:rsidRDefault="00610F1E">
            <w:pPr>
              <w:jc w:val="left"/>
              <w:rPr>
                <w:rFonts w:cs="Arial"/>
                <w:sz w:val="18"/>
                <w:szCs w:val="18"/>
                <w:highlight w:val="yellow"/>
                <w:lang w:val="de-DE" w:eastAsia="ja-JP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saccharata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(Sturtev.) L. H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. Bailey</w:t>
            </w:r>
          </w:p>
        </w:tc>
        <w:tc>
          <w:tcPr>
            <w:tcW w:w="1867" w:type="dxa"/>
            <w:tcBorders>
              <w:left w:val="single" w:sz="18" w:space="0" w:color="auto"/>
            </w:tcBorders>
            <w:vAlign w:val="center"/>
          </w:tcPr>
          <w:p w14:paraId="60BFC209" w14:textId="77777777" w:rsidR="002C2471" w:rsidRPr="00917C27" w:rsidRDefault="00610F1E">
            <w:pPr>
              <w:rPr>
                <w:sz w:val="18"/>
                <w:lang w:val="de-DE"/>
              </w:rPr>
            </w:pPr>
            <w:r w:rsidRPr="00917C27">
              <w:rPr>
                <w:b/>
                <w:sz w:val="18"/>
                <w:lang w:val="de-DE"/>
              </w:rPr>
              <w:t>ZEAAA_MAY_GMA</w:t>
            </w:r>
          </w:p>
          <w:p w14:paraId="3783AC6F" w14:textId="77777777" w:rsidR="0007075C" w:rsidRPr="00917C27" w:rsidRDefault="0007075C" w:rsidP="008D25B8">
            <w:pPr>
              <w:jc w:val="left"/>
              <w:rPr>
                <w:rFonts w:cs="Arial"/>
                <w:sz w:val="18"/>
                <w:szCs w:val="18"/>
                <w:highlight w:val="yellow"/>
                <w:lang w:val="de-DE" w:eastAsia="ja-JP"/>
              </w:rPr>
            </w:pPr>
          </w:p>
        </w:tc>
        <w:tc>
          <w:tcPr>
            <w:tcW w:w="1147" w:type="dxa"/>
            <w:vAlign w:val="center"/>
          </w:tcPr>
          <w:p w14:paraId="517AFE02" w14:textId="77777777" w:rsidR="002C2471" w:rsidRPr="00917C27" w:rsidRDefault="00610F1E">
            <w:pPr>
              <w:jc w:val="left"/>
              <w:rPr>
                <w:rFonts w:cs="Arial"/>
                <w:iCs/>
                <w:snapToGrid w:val="0"/>
                <w:sz w:val="18"/>
                <w:szCs w:val="18"/>
                <w:highlight w:val="yellow"/>
                <w:u w:val="single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highlight w:val="lightGray"/>
                <w:u w:val="single"/>
                <w:lang w:val="de-DE"/>
              </w:rPr>
              <w:t xml:space="preserve">L. subsp. </w:t>
            </w:r>
            <w:r w:rsidRPr="00917C27">
              <w:rPr>
                <w:rFonts w:cs="Arial"/>
                <w:bCs/>
                <w:i/>
                <w:sz w:val="18"/>
                <w:szCs w:val="18"/>
                <w:highlight w:val="lightGray"/>
                <w:u w:val="single"/>
                <w:lang w:val="de-DE"/>
              </w:rPr>
              <w:t xml:space="preserve">mays </w:t>
            </w:r>
            <w:r w:rsidR="008D1267" w:rsidRPr="00917C27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de-DE"/>
              </w:rPr>
              <w:t xml:space="preserve">Mais Gruppe </w:t>
            </w:r>
          </w:p>
        </w:tc>
        <w:tc>
          <w:tcPr>
            <w:tcW w:w="1577" w:type="dxa"/>
            <w:vAlign w:val="center"/>
          </w:tcPr>
          <w:p w14:paraId="766F6AD7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ceratina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L.; </w:t>
            </w:r>
          </w:p>
          <w:p w14:paraId="2B62AB53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indentata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(Sturtev.) L. H. Bailey; </w:t>
            </w:r>
          </w:p>
          <w:p w14:paraId="03535451" w14:textId="77777777" w:rsidR="002C2471" w:rsidRPr="00917C27" w:rsidRDefault="00610F1E">
            <w:pPr>
              <w:jc w:val="left"/>
              <w:rPr>
                <w:rFonts w:cs="Arial"/>
                <w:b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z w:val="18"/>
                <w:szCs w:val="18"/>
                <w:lang w:val="de-DE"/>
              </w:rPr>
              <w:t xml:space="preserve">indurata </w:t>
            </w:r>
            <w:r w:rsidRPr="00917C27">
              <w:rPr>
                <w:rFonts w:cs="Arial"/>
                <w:bCs/>
                <w:sz w:val="18"/>
                <w:szCs w:val="18"/>
                <w:lang w:val="de-DE"/>
              </w:rPr>
              <w:t>(Sturtev.) L. H. Bailey;</w:t>
            </w:r>
          </w:p>
          <w:p w14:paraId="2ED64DA4" w14:textId="77777777" w:rsidR="002C2471" w:rsidRPr="00917C27" w:rsidRDefault="00610F1E">
            <w:pPr>
              <w:jc w:val="left"/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</w:pP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 xml:space="preserve">var. </w:t>
            </w: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saccharata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 xml:space="preserve">(Sturtev.) L. H. Bailey; </w:t>
            </w:r>
          </w:p>
          <w:p w14:paraId="6E6D587B" w14:textId="77777777" w:rsidR="002C2471" w:rsidRPr="00917C27" w:rsidRDefault="00610F1E">
            <w:pPr>
              <w:jc w:val="left"/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de-DE"/>
              </w:rPr>
            </w:pPr>
            <w:r w:rsidRPr="00917C27">
              <w:rPr>
                <w:rFonts w:cs="Arial"/>
                <w:i/>
                <w:strike/>
                <w:snapToGrid w:val="0"/>
                <w:sz w:val="18"/>
                <w:szCs w:val="18"/>
                <w:highlight w:val="lightGray"/>
                <w:lang w:val="de-DE"/>
              </w:rPr>
              <w:t xml:space="preserve">Zea mays </w:t>
            </w:r>
            <w:r w:rsidRPr="00917C27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de-DE"/>
              </w:rPr>
              <w:t xml:space="preserve">L. </w:t>
            </w:r>
            <w:r w:rsidRPr="00917C27">
              <w:rPr>
                <w:rFonts w:cs="Arial"/>
                <w:i/>
                <w:strike/>
                <w:snapToGrid w:val="0"/>
                <w:sz w:val="18"/>
                <w:szCs w:val="18"/>
                <w:highlight w:val="lightGray"/>
                <w:lang w:val="de-DE"/>
              </w:rPr>
              <w:t xml:space="preserve">saccharata </w:t>
            </w:r>
            <w:r w:rsidRPr="00917C27">
              <w:rPr>
                <w:rFonts w:cs="Arial"/>
                <w:strike/>
                <w:snapToGrid w:val="0"/>
                <w:sz w:val="18"/>
                <w:szCs w:val="18"/>
                <w:highlight w:val="lightGray"/>
                <w:lang w:val="de-DE"/>
              </w:rPr>
              <w:t>Koern.;</w:t>
            </w:r>
          </w:p>
          <w:p w14:paraId="73E85799" w14:textId="77777777" w:rsidR="002C2471" w:rsidRPr="00917C27" w:rsidRDefault="00610F1E">
            <w:pPr>
              <w:jc w:val="left"/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</w:pP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 xml:space="preserve">L. var. </w:t>
            </w: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everta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>(Praecox) Sturt.;</w:t>
            </w:r>
          </w:p>
          <w:p w14:paraId="33757E98" w14:textId="77777777" w:rsidR="002C2471" w:rsidRPr="00917C27" w:rsidRDefault="00610F1E">
            <w:pPr>
              <w:jc w:val="left"/>
              <w:rPr>
                <w:rFonts w:cs="Arial"/>
                <w:bCs/>
                <w:strike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Zea mays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 xml:space="preserve">L. convar. </w:t>
            </w:r>
            <w:r w:rsidRPr="00917C27">
              <w:rPr>
                <w:rFonts w:cs="Arial"/>
                <w:bCs/>
                <w:i/>
                <w:strike/>
                <w:sz w:val="18"/>
                <w:szCs w:val="18"/>
                <w:highlight w:val="lightGray"/>
                <w:lang w:val="de-DE"/>
              </w:rPr>
              <w:t xml:space="preserve">microsperma </w:t>
            </w:r>
            <w:r w:rsidRPr="00917C27">
              <w:rPr>
                <w:rFonts w:cs="Arial"/>
                <w:bCs/>
                <w:strike/>
                <w:sz w:val="18"/>
                <w:szCs w:val="18"/>
                <w:highlight w:val="lightGray"/>
                <w:lang w:val="de-DE"/>
              </w:rPr>
              <w:t>Koern.</w:t>
            </w:r>
          </w:p>
          <w:p w14:paraId="3D866A5B" w14:textId="77777777" w:rsidR="0007075C" w:rsidRPr="00917C27" w:rsidRDefault="0007075C" w:rsidP="008D25B8">
            <w:pPr>
              <w:jc w:val="left"/>
              <w:rPr>
                <w:rFonts w:cs="Arial"/>
                <w:i/>
                <w:snapToGrid w:val="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1617" w:type="dxa"/>
            <w:vAlign w:val="center"/>
          </w:tcPr>
          <w:p w14:paraId="68AAF66E" w14:textId="77777777" w:rsidR="002C2471" w:rsidRPr="00917C27" w:rsidRDefault="00610F1E">
            <w:pPr>
              <w:jc w:val="left"/>
              <w:rPr>
                <w:rFonts w:cs="Arial"/>
                <w:bCs/>
                <w:iCs/>
                <w:sz w:val="18"/>
                <w:szCs w:val="18"/>
                <w:lang w:val="de-DE"/>
              </w:rPr>
            </w:pPr>
            <w:r w:rsidRPr="00917C27">
              <w:rPr>
                <w:rFonts w:cs="Arial"/>
                <w:bCs/>
                <w:iCs/>
                <w:sz w:val="18"/>
                <w:szCs w:val="18"/>
                <w:lang w:val="de-DE"/>
              </w:rPr>
              <w:t>Verringerung des Geltungsbereichs durch Streichung von Zuckermais und Popcorn</w:t>
            </w:r>
          </w:p>
        </w:tc>
      </w:tr>
    </w:tbl>
    <w:p w14:paraId="40CBBFD1" w14:textId="77777777" w:rsidR="00994747" w:rsidRPr="00917C27" w:rsidRDefault="00994747" w:rsidP="00994747">
      <w:pPr>
        <w:rPr>
          <w:rFonts w:eastAsia="MS Mincho"/>
          <w:iCs/>
          <w:lang w:val="de-DE"/>
        </w:rPr>
      </w:pPr>
    </w:p>
    <w:p w14:paraId="638A7F2E" w14:textId="77777777" w:rsidR="00E67B58" w:rsidRPr="00917C27" w:rsidRDefault="00E67B58" w:rsidP="00994747">
      <w:pPr>
        <w:rPr>
          <w:rFonts w:eastAsia="MS Mincho"/>
          <w:iCs/>
          <w:lang w:val="de-DE"/>
        </w:rPr>
      </w:pPr>
    </w:p>
    <w:p w14:paraId="533DF8C7" w14:textId="77777777" w:rsidR="002C2471" w:rsidRPr="00917C27" w:rsidRDefault="00610F1E">
      <w:pPr>
        <w:rPr>
          <w:rFonts w:cs="Arial"/>
          <w:lang w:val="de-DE"/>
        </w:rPr>
      </w:pPr>
      <w:r w:rsidRPr="00917C27">
        <w:rPr>
          <w:rFonts w:eastAsia="MS Mincho"/>
          <w:iCs/>
          <w:lang w:val="de-DE"/>
        </w:rPr>
        <w:fldChar w:fldCharType="begin"/>
      </w:r>
      <w:r w:rsidRPr="00917C27">
        <w:rPr>
          <w:rFonts w:eastAsia="MS Mincho"/>
          <w:iCs/>
          <w:lang w:val="de-DE"/>
        </w:rPr>
        <w:instrText xml:space="preserve"> AUTONUM  </w:instrText>
      </w:r>
      <w:r w:rsidRPr="00917C27">
        <w:rPr>
          <w:rFonts w:eastAsia="MS Mincho"/>
          <w:iCs/>
          <w:lang w:val="de-DE"/>
        </w:rPr>
        <w:fldChar w:fldCharType="end"/>
      </w:r>
      <w:r w:rsidRPr="00917C27">
        <w:rPr>
          <w:rFonts w:eastAsia="MS Mincho"/>
          <w:iCs/>
          <w:lang w:val="de-DE"/>
        </w:rPr>
        <w:tab/>
      </w:r>
      <w:r w:rsidR="00CD69C4" w:rsidRPr="00917C27">
        <w:rPr>
          <w:rFonts w:eastAsia="MS Mincho"/>
          <w:iCs/>
          <w:lang w:val="de-DE"/>
        </w:rPr>
        <w:t xml:space="preserve">Es </w:t>
      </w:r>
      <w:r w:rsidR="00B43180" w:rsidRPr="00917C27">
        <w:rPr>
          <w:rFonts w:eastAsia="MS Mincho"/>
          <w:iCs/>
          <w:lang w:val="de-DE"/>
        </w:rPr>
        <w:t xml:space="preserve">ist anzumerken, daß der Geltungsbereich des UPOV-Codes ZEAAA_MAY_MAY reduziert würde, um nur noch Mais und nicht mehr Zuckermais und Popcorn zu erfassen.  Der TC könnte erwägen, </w:t>
      </w:r>
      <w:r w:rsidR="00FE4A3A" w:rsidRPr="00917C27">
        <w:rPr>
          <w:rFonts w:cs="Arial"/>
          <w:lang w:val="de-DE"/>
        </w:rPr>
        <w:t xml:space="preserve">das Verbandsbüro zu ersuchen, </w:t>
      </w:r>
      <w:r w:rsidR="00B43180" w:rsidRPr="00917C27">
        <w:rPr>
          <w:rFonts w:cs="Arial"/>
          <w:lang w:val="de-DE"/>
        </w:rPr>
        <w:t>die acht Beitragsleistenden zur PLUTO-Datenbank</w:t>
      </w:r>
      <w:r w:rsidR="0057057E" w:rsidRPr="00917C27">
        <w:rPr>
          <w:rFonts w:cs="Arial"/>
          <w:lang w:val="de-DE"/>
        </w:rPr>
        <w:t xml:space="preserve">, die den </w:t>
      </w:r>
      <w:r w:rsidR="0057057E" w:rsidRPr="00917C27">
        <w:rPr>
          <w:rFonts w:eastAsia="MS Mincho"/>
          <w:iCs/>
          <w:lang w:val="de-DE"/>
        </w:rPr>
        <w:t xml:space="preserve">UPOV-Code ZEAAA_MAY_MAY </w:t>
      </w:r>
      <w:r w:rsidR="0057057E" w:rsidRPr="00917C27">
        <w:rPr>
          <w:rFonts w:cs="Arial"/>
          <w:lang w:val="de-DE"/>
        </w:rPr>
        <w:t xml:space="preserve">verwenden, darüber zu </w:t>
      </w:r>
      <w:r w:rsidR="00CD69C4" w:rsidRPr="00917C27">
        <w:rPr>
          <w:rFonts w:cs="Arial"/>
          <w:lang w:val="de-DE"/>
        </w:rPr>
        <w:t>informieren</w:t>
      </w:r>
      <w:r w:rsidR="0057057E" w:rsidRPr="00917C27">
        <w:rPr>
          <w:rFonts w:cs="Arial"/>
          <w:lang w:val="de-DE"/>
        </w:rPr>
        <w:t xml:space="preserve">, ob </w:t>
      </w:r>
      <w:r w:rsidR="00B43180" w:rsidRPr="00917C27">
        <w:rPr>
          <w:rFonts w:cs="Arial"/>
          <w:lang w:val="de-DE"/>
        </w:rPr>
        <w:t xml:space="preserve">sie ihre bestehenden Einträge </w:t>
      </w:r>
      <w:r w:rsidR="00B43180" w:rsidRPr="00917C27">
        <w:rPr>
          <w:rFonts w:cs="Arial"/>
          <w:i/>
          <w:iCs/>
          <w:lang w:val="de-DE"/>
        </w:rPr>
        <w:t xml:space="preserve">Zea mays </w:t>
      </w:r>
      <w:r w:rsidR="00B43180" w:rsidRPr="00917C27">
        <w:rPr>
          <w:rFonts w:cs="Arial"/>
          <w:lang w:val="de-DE"/>
        </w:rPr>
        <w:t xml:space="preserve">ssp. </w:t>
      </w:r>
      <w:r w:rsidR="00B43180" w:rsidRPr="00917C27">
        <w:rPr>
          <w:rFonts w:cs="Arial"/>
          <w:i/>
          <w:iCs/>
          <w:lang w:val="de-DE"/>
        </w:rPr>
        <w:t xml:space="preserve">mays </w:t>
      </w:r>
      <w:r w:rsidR="00B43180" w:rsidRPr="00917C27">
        <w:rPr>
          <w:rFonts w:cs="Arial"/>
          <w:lang w:val="de-DE"/>
        </w:rPr>
        <w:t xml:space="preserve">Gruppe Mais zuordnen sollen.  </w:t>
      </w:r>
    </w:p>
    <w:p w14:paraId="0B7DC7CF" w14:textId="77777777" w:rsidR="00482E7A" w:rsidRPr="00917C27" w:rsidRDefault="00482E7A" w:rsidP="000033CF">
      <w:pPr>
        <w:rPr>
          <w:rFonts w:eastAsia="MS Mincho"/>
          <w:i/>
          <w:lang w:val="de-DE"/>
        </w:rPr>
      </w:pPr>
    </w:p>
    <w:p w14:paraId="5E0A539F" w14:textId="77777777" w:rsidR="00F45313" w:rsidRDefault="00F45313">
      <w:pPr>
        <w:jc w:val="left"/>
        <w:rPr>
          <w:rFonts w:eastAsia="MS Mincho"/>
          <w:i/>
          <w:lang w:val="de-DE"/>
        </w:rPr>
      </w:pPr>
      <w:r>
        <w:rPr>
          <w:rFonts w:eastAsia="MS Mincho"/>
          <w:i/>
          <w:lang w:val="de-DE"/>
        </w:rPr>
        <w:br w:type="page"/>
      </w:r>
    </w:p>
    <w:p w14:paraId="5038EA36" w14:textId="0FAC3F70" w:rsidR="002C2471" w:rsidRPr="00917C27" w:rsidRDefault="00610F1E">
      <w:pPr>
        <w:keepLines/>
        <w:tabs>
          <w:tab w:val="left" w:pos="5390"/>
        </w:tabs>
        <w:ind w:left="4820"/>
        <w:rPr>
          <w:rFonts w:eastAsia="MS Mincho" w:cs="Arial"/>
          <w:i/>
          <w:snapToGrid w:val="0"/>
          <w:lang w:val="de-DE"/>
        </w:rPr>
      </w:pPr>
      <w:r w:rsidRPr="00917C27">
        <w:rPr>
          <w:rFonts w:eastAsia="MS Mincho"/>
          <w:i/>
          <w:lang w:val="de-DE"/>
        </w:rPr>
        <w:lastRenderedPageBreak/>
        <w:fldChar w:fldCharType="begin"/>
      </w:r>
      <w:r w:rsidRPr="00917C27">
        <w:rPr>
          <w:rFonts w:eastAsia="MS Mincho"/>
          <w:i/>
          <w:lang w:val="de-DE"/>
        </w:rPr>
        <w:instrText xml:space="preserve"> AUTONUM  </w:instrText>
      </w:r>
      <w:r w:rsidRPr="00917C27">
        <w:rPr>
          <w:rFonts w:eastAsia="MS Mincho"/>
          <w:i/>
          <w:lang w:val="de-DE"/>
        </w:rPr>
        <w:fldChar w:fldCharType="end"/>
      </w:r>
      <w:r w:rsidRPr="00917C27">
        <w:rPr>
          <w:rFonts w:eastAsia="MS Mincho"/>
          <w:i/>
          <w:lang w:val="de-DE"/>
        </w:rPr>
        <w:tab/>
      </w:r>
      <w:r w:rsidRPr="00917C27">
        <w:rPr>
          <w:rFonts w:eastAsia="MS Mincho" w:cs="Arial"/>
          <w:i/>
          <w:snapToGrid w:val="0"/>
          <w:lang w:val="de-DE"/>
        </w:rPr>
        <w:t xml:space="preserve">Der </w:t>
      </w:r>
      <w:r w:rsidR="00332B74" w:rsidRPr="00917C27">
        <w:rPr>
          <w:rFonts w:eastAsia="MS Mincho" w:cs="Arial"/>
          <w:i/>
          <w:snapToGrid w:val="0"/>
          <w:lang w:val="de-DE"/>
        </w:rPr>
        <w:t>TC wird ersucht</w:t>
      </w:r>
      <w:r w:rsidRPr="00917C27">
        <w:rPr>
          <w:rFonts w:eastAsia="MS Mincho" w:cs="Arial"/>
          <w:i/>
          <w:snapToGrid w:val="0"/>
          <w:lang w:val="de-DE"/>
        </w:rPr>
        <w:t>, dies zu prüfen</w:t>
      </w:r>
      <w:r w:rsidR="00D21C04" w:rsidRPr="00917C27">
        <w:rPr>
          <w:rFonts w:eastAsia="MS Mincho" w:cs="Arial"/>
          <w:i/>
          <w:snapToGrid w:val="0"/>
          <w:lang w:val="de-DE"/>
        </w:rPr>
        <w:t>:</w:t>
      </w:r>
    </w:p>
    <w:p w14:paraId="327DFA5A" w14:textId="77777777" w:rsidR="00D21C04" w:rsidRPr="00917C27" w:rsidRDefault="00D21C04" w:rsidP="003477F2">
      <w:pPr>
        <w:keepLines/>
        <w:tabs>
          <w:tab w:val="left" w:pos="5390"/>
        </w:tabs>
        <w:ind w:left="4820"/>
        <w:rPr>
          <w:rFonts w:eastAsia="MS Mincho" w:cs="Arial"/>
          <w:i/>
          <w:snapToGrid w:val="0"/>
          <w:lang w:val="de-DE"/>
        </w:rPr>
      </w:pPr>
    </w:p>
    <w:p w14:paraId="25FA1548" w14:textId="77777777" w:rsidR="002C2471" w:rsidRPr="00917C27" w:rsidRDefault="00610F1E">
      <w:pPr>
        <w:pStyle w:val="ListParagraph"/>
        <w:keepLines/>
        <w:numPr>
          <w:ilvl w:val="0"/>
          <w:numId w:val="23"/>
        </w:numPr>
        <w:tabs>
          <w:tab w:val="left" w:pos="5390"/>
          <w:tab w:val="left" w:pos="5954"/>
        </w:tabs>
        <w:ind w:left="4820" w:firstLine="567"/>
        <w:rPr>
          <w:i/>
          <w:lang w:val="de-DE"/>
        </w:rPr>
      </w:pPr>
      <w:bookmarkStart w:id="19" w:name="_Hlk147426097"/>
      <w:r w:rsidRPr="00917C27">
        <w:rPr>
          <w:rFonts w:cs="Arial"/>
          <w:i/>
          <w:snapToGrid w:val="0"/>
          <w:lang w:val="de-DE"/>
        </w:rPr>
        <w:t xml:space="preserve">Streichung </w:t>
      </w:r>
      <w:r w:rsidR="00BD27BB" w:rsidRPr="00917C27">
        <w:rPr>
          <w:rFonts w:cs="Arial"/>
          <w:i/>
          <w:snapToGrid w:val="0"/>
          <w:lang w:val="de-DE"/>
        </w:rPr>
        <w:t xml:space="preserve">des </w:t>
      </w:r>
      <w:r w:rsidR="00BD27BB" w:rsidRPr="00917C27">
        <w:rPr>
          <w:i/>
          <w:lang w:val="de-DE"/>
        </w:rPr>
        <w:t xml:space="preserve">UPOV-Codes </w:t>
      </w:r>
      <w:r w:rsidR="00D21C04" w:rsidRPr="00917C27">
        <w:rPr>
          <w:i/>
          <w:lang w:val="de-DE"/>
        </w:rPr>
        <w:t>ZEAAA_MAY_MIC</w:t>
      </w:r>
      <w:r w:rsidR="00471ED6" w:rsidRPr="00917C27">
        <w:rPr>
          <w:i/>
          <w:lang w:val="de-DE"/>
        </w:rPr>
        <w:t xml:space="preserve">, </w:t>
      </w:r>
      <w:r w:rsidRPr="00917C27">
        <w:rPr>
          <w:i/>
          <w:lang w:val="de-DE"/>
        </w:rPr>
        <w:t xml:space="preserve">der durch den UPOV-Code </w:t>
      </w:r>
      <w:r w:rsidR="00FE4A3A" w:rsidRPr="00917C27">
        <w:rPr>
          <w:i/>
          <w:lang w:val="de-DE"/>
        </w:rPr>
        <w:t xml:space="preserve">ZEAAA_MAY_EVE </w:t>
      </w:r>
      <w:r w:rsidRPr="00917C27">
        <w:rPr>
          <w:i/>
          <w:lang w:val="de-DE"/>
        </w:rPr>
        <w:t>zu ersetzen ist</w:t>
      </w:r>
      <w:r w:rsidR="00FE4A3A" w:rsidRPr="00917C27">
        <w:rPr>
          <w:i/>
          <w:lang w:val="de-DE"/>
        </w:rPr>
        <w:t>;</w:t>
      </w:r>
    </w:p>
    <w:p w14:paraId="060F22AF" w14:textId="77777777" w:rsidR="00FE4A3A" w:rsidRPr="00917C27" w:rsidRDefault="00FE4A3A" w:rsidP="00FE4A3A">
      <w:pPr>
        <w:pStyle w:val="ListParagraph"/>
        <w:keepLines/>
        <w:tabs>
          <w:tab w:val="left" w:pos="5390"/>
          <w:tab w:val="left" w:pos="5954"/>
        </w:tabs>
        <w:ind w:left="5387"/>
        <w:rPr>
          <w:i/>
          <w:lang w:val="de-DE"/>
        </w:rPr>
      </w:pPr>
    </w:p>
    <w:p w14:paraId="0DB2378B" w14:textId="77777777" w:rsidR="002C2471" w:rsidRPr="00917C27" w:rsidRDefault="00610F1E">
      <w:pPr>
        <w:pStyle w:val="ListParagraph"/>
        <w:keepLines/>
        <w:numPr>
          <w:ilvl w:val="0"/>
          <w:numId w:val="23"/>
        </w:numPr>
        <w:tabs>
          <w:tab w:val="left" w:pos="5390"/>
          <w:tab w:val="left" w:pos="5954"/>
        </w:tabs>
        <w:ind w:left="4820" w:firstLine="567"/>
        <w:rPr>
          <w:i/>
          <w:lang w:val="de-DE"/>
        </w:rPr>
      </w:pPr>
      <w:r w:rsidRPr="00917C27">
        <w:rPr>
          <w:i/>
          <w:lang w:val="de-DE"/>
        </w:rPr>
        <w:t xml:space="preserve">zur Änderung der UPOV-Codes </w:t>
      </w:r>
      <w:r w:rsidRPr="00917C27">
        <w:rPr>
          <w:rFonts w:cs="Arial"/>
          <w:i/>
          <w:snapToGrid w:val="0"/>
          <w:lang w:val="de-DE"/>
        </w:rPr>
        <w:t xml:space="preserve">ZEAAA_MAY_EVE, ZEAAA_MAY_MAY und ZEAAA_MAY_SAC </w:t>
      </w:r>
      <w:r w:rsidR="00482108" w:rsidRPr="00917C27">
        <w:rPr>
          <w:rFonts w:cs="Arial"/>
          <w:i/>
          <w:snapToGrid w:val="0"/>
          <w:lang w:val="de-DE"/>
        </w:rPr>
        <w:t xml:space="preserve">und der damit verbundenen Informationen </w:t>
      </w:r>
      <w:r w:rsidRPr="00917C27">
        <w:rPr>
          <w:rFonts w:cs="Arial"/>
          <w:i/>
          <w:snapToGrid w:val="0"/>
          <w:lang w:val="de-DE"/>
        </w:rPr>
        <w:t xml:space="preserve">zur </w:t>
      </w:r>
      <w:r w:rsidR="00471ED6" w:rsidRPr="00917C27">
        <w:rPr>
          <w:rFonts w:cs="Arial"/>
          <w:i/>
          <w:snapToGrid w:val="0"/>
          <w:lang w:val="de-DE"/>
        </w:rPr>
        <w:t xml:space="preserve">Bildung von </w:t>
      </w:r>
      <w:r w:rsidRPr="00917C27">
        <w:rPr>
          <w:rFonts w:cs="Arial"/>
          <w:i/>
          <w:snapToGrid w:val="0"/>
          <w:lang w:val="de-DE"/>
        </w:rPr>
        <w:t>Sortengruppen</w:t>
      </w:r>
      <w:r w:rsidR="00006BB9" w:rsidRPr="00917C27">
        <w:rPr>
          <w:rFonts w:cs="Arial"/>
          <w:i/>
          <w:snapToGrid w:val="0"/>
          <w:lang w:val="de-DE"/>
        </w:rPr>
        <w:t xml:space="preserve">, </w:t>
      </w:r>
      <w:r w:rsidR="00482108" w:rsidRPr="00917C27">
        <w:rPr>
          <w:rFonts w:cs="Arial"/>
          <w:i/>
          <w:snapToGrid w:val="0"/>
          <w:lang w:val="de-DE"/>
        </w:rPr>
        <w:t xml:space="preserve">wie in Absatz </w:t>
      </w:r>
      <w:r w:rsidR="00006BB9" w:rsidRPr="00917C27">
        <w:rPr>
          <w:rFonts w:cs="Arial"/>
          <w:i/>
          <w:snapToGrid w:val="0"/>
          <w:lang w:val="de-DE"/>
        </w:rPr>
        <w:t>30 dieses Dokuments dargelegt</w:t>
      </w:r>
      <w:r w:rsidRPr="00917C27">
        <w:rPr>
          <w:rFonts w:cs="Arial"/>
          <w:i/>
          <w:snapToGrid w:val="0"/>
          <w:lang w:val="de-DE"/>
        </w:rPr>
        <w:t>, und</w:t>
      </w:r>
    </w:p>
    <w:p w14:paraId="09098A2B" w14:textId="77777777" w:rsidR="00FE4A3A" w:rsidRPr="00917C27" w:rsidRDefault="00FE4A3A" w:rsidP="00FE4A3A">
      <w:pPr>
        <w:pStyle w:val="ListParagraph"/>
        <w:keepLines/>
        <w:tabs>
          <w:tab w:val="left" w:pos="5390"/>
          <w:tab w:val="left" w:pos="5954"/>
        </w:tabs>
        <w:ind w:left="5387"/>
        <w:rPr>
          <w:i/>
          <w:lang w:val="de-DE"/>
        </w:rPr>
      </w:pPr>
    </w:p>
    <w:p w14:paraId="4E064FB7" w14:textId="77777777" w:rsidR="002C2471" w:rsidRPr="00917C27" w:rsidRDefault="00610F1E">
      <w:pPr>
        <w:pStyle w:val="ListParagraph"/>
        <w:keepLines/>
        <w:numPr>
          <w:ilvl w:val="0"/>
          <w:numId w:val="23"/>
        </w:numPr>
        <w:tabs>
          <w:tab w:val="left" w:pos="5390"/>
          <w:tab w:val="left" w:pos="5954"/>
        </w:tabs>
        <w:ind w:left="4820" w:firstLine="567"/>
        <w:rPr>
          <w:i/>
          <w:lang w:val="de-DE"/>
        </w:rPr>
      </w:pPr>
      <w:r w:rsidRPr="00917C27">
        <w:rPr>
          <w:rFonts w:cs="Arial"/>
          <w:i/>
          <w:lang w:val="de-DE"/>
        </w:rPr>
        <w:t xml:space="preserve">das </w:t>
      </w:r>
      <w:r w:rsidRPr="00917C27">
        <w:rPr>
          <w:rFonts w:cs="Arial"/>
          <w:i/>
          <w:lang w:val="de-DE"/>
        </w:rPr>
        <w:t xml:space="preserve">Verbandsbüro zu ersuchen, die Beitragsleistenden zur PLUTO-Datenbank unter Verwendung des </w:t>
      </w:r>
      <w:r w:rsidRPr="00917C27">
        <w:rPr>
          <w:i/>
          <w:lang w:val="de-DE"/>
        </w:rPr>
        <w:t xml:space="preserve">UPOV-Codes ZEAAA_MAY_MAY </w:t>
      </w:r>
      <w:r w:rsidR="00471ED6" w:rsidRPr="00917C27">
        <w:rPr>
          <w:rFonts w:cs="Arial"/>
          <w:i/>
          <w:lang w:val="de-DE"/>
        </w:rPr>
        <w:t>zu befragen</w:t>
      </w:r>
      <w:r w:rsidRPr="00917C27">
        <w:rPr>
          <w:rFonts w:cs="Arial"/>
          <w:i/>
          <w:lang w:val="de-DE"/>
        </w:rPr>
        <w:t xml:space="preserve">, ob bestehende Einträge der Gruppe Mais Zea mays ssp. mays zugeordnet werden sollen.  </w:t>
      </w:r>
    </w:p>
    <w:bookmarkEnd w:id="19"/>
    <w:p w14:paraId="632CECE1" w14:textId="77777777" w:rsidR="000033CF" w:rsidRPr="00917C27" w:rsidRDefault="000033CF" w:rsidP="000033CF">
      <w:pPr>
        <w:rPr>
          <w:rFonts w:eastAsia="MS Mincho"/>
          <w:i/>
          <w:lang w:val="de-DE"/>
        </w:rPr>
      </w:pPr>
    </w:p>
    <w:p w14:paraId="4D8865EE" w14:textId="77777777" w:rsidR="00796388" w:rsidRPr="00917C27" w:rsidRDefault="00796388" w:rsidP="000033CF">
      <w:pPr>
        <w:rPr>
          <w:rFonts w:eastAsia="MS Mincho"/>
          <w:lang w:val="de-DE"/>
        </w:rPr>
      </w:pPr>
    </w:p>
    <w:p w14:paraId="04BB2E69" w14:textId="77777777" w:rsidR="002C2471" w:rsidRPr="00917C27" w:rsidRDefault="00610F1E">
      <w:pPr>
        <w:pStyle w:val="Heading2"/>
        <w:rPr>
          <w:lang w:val="de-DE"/>
        </w:rPr>
      </w:pPr>
      <w:bookmarkStart w:id="20" w:name="_Toc148442839"/>
      <w:r w:rsidRPr="00917C27">
        <w:rPr>
          <w:lang w:val="de-DE"/>
        </w:rPr>
        <w:t>Vortrag</w:t>
      </w:r>
      <w:r w:rsidRPr="00917C27">
        <w:rPr>
          <w:lang w:val="de-DE"/>
        </w:rPr>
        <w:t xml:space="preserve">: </w:t>
      </w:r>
      <w:r w:rsidRPr="00917C27">
        <w:rPr>
          <w:lang w:val="de-DE"/>
        </w:rPr>
        <w:t>"Die Ersetzung der botanischen Nomenklatur durch Sortengruppen</w:t>
      </w:r>
      <w:r w:rsidRPr="00917C27">
        <w:rPr>
          <w:lang w:val="de-DE"/>
        </w:rPr>
        <w:t xml:space="preserve">: </w:t>
      </w:r>
      <w:r w:rsidRPr="00917C27">
        <w:rPr>
          <w:lang w:val="de-DE"/>
        </w:rPr>
        <w:t>einige praktische Konsequenzen"</w:t>
      </w:r>
      <w:bookmarkEnd w:id="20"/>
    </w:p>
    <w:p w14:paraId="1BF0288C" w14:textId="77777777" w:rsidR="00B17768" w:rsidRPr="00917C27" w:rsidRDefault="00B17768" w:rsidP="00B17768">
      <w:pPr>
        <w:rPr>
          <w:lang w:val="de-DE"/>
        </w:rPr>
      </w:pPr>
    </w:p>
    <w:p w14:paraId="67503163" w14:textId="77777777" w:rsidR="002C2471" w:rsidRPr="00917C27" w:rsidRDefault="00610F1E">
      <w:pPr>
        <w:rPr>
          <w:lang w:val="de-DE"/>
        </w:rPr>
      </w:pPr>
      <w:r w:rsidRPr="00917C27">
        <w:rPr>
          <w:lang w:val="de-DE"/>
        </w:rPr>
        <w:fldChar w:fldCharType="begin"/>
      </w:r>
      <w:r w:rsidRPr="00917C27">
        <w:rPr>
          <w:lang w:val="de-DE"/>
        </w:rPr>
        <w:instrText xml:space="preserve"> AUTONUM  </w:instrText>
      </w:r>
      <w:r w:rsidRPr="00917C27">
        <w:rPr>
          <w:lang w:val="de-DE"/>
        </w:rPr>
        <w:fldChar w:fldCharType="end"/>
      </w:r>
      <w:r w:rsidRPr="00917C27">
        <w:rPr>
          <w:lang w:val="de-DE"/>
        </w:rPr>
        <w:tab/>
        <w:t xml:space="preserve">Die TWV hörte </w:t>
      </w:r>
      <w:r w:rsidRPr="00917C27">
        <w:rPr>
          <w:lang w:val="de-DE"/>
        </w:rPr>
        <w:t xml:space="preserve">auf ihrer siebenundfünfzigsten Tagung </w:t>
      </w:r>
      <w:r w:rsidRPr="00917C27">
        <w:rPr>
          <w:lang w:val="de-DE"/>
        </w:rPr>
        <w:t>ein Referat über "Ersetzung der botanischen Nomenklatur durch Sortengruppen, einige praktische</w:t>
      </w:r>
      <w:r w:rsidRPr="00917C27">
        <w:rPr>
          <w:lang w:val="de-DE"/>
        </w:rPr>
        <w:t xml:space="preserve"> Folgen" von einem Sachverständigen aus der </w:t>
      </w:r>
      <w:r w:rsidRPr="00917C27">
        <w:rPr>
          <w:lang w:val="de-DE"/>
        </w:rPr>
        <w:t>Europäischen Union</w:t>
      </w:r>
      <w:r w:rsidRPr="00917C27">
        <w:rPr>
          <w:lang w:val="de-DE"/>
        </w:rPr>
        <w:t xml:space="preserve">. Eine Kopie des Referats ist in Dokument </w:t>
      </w:r>
      <w:r w:rsidRPr="00917C27">
        <w:rPr>
          <w:rFonts w:eastAsia="MS Mincho"/>
          <w:lang w:val="de-DE"/>
        </w:rPr>
        <w:t xml:space="preserve">TWV/57/18, </w:t>
      </w:r>
      <w:r w:rsidRPr="00917C27">
        <w:rPr>
          <w:lang w:val="de-DE"/>
        </w:rPr>
        <w:t xml:space="preserve">Anlage II, </w:t>
      </w:r>
      <w:r w:rsidRPr="00917C27">
        <w:rPr>
          <w:lang w:val="de-DE"/>
        </w:rPr>
        <w:t>enthalten</w:t>
      </w:r>
      <w:r w:rsidRPr="00917C27">
        <w:rPr>
          <w:lang w:val="de-DE"/>
        </w:rPr>
        <w:t xml:space="preserve">.  </w:t>
      </w:r>
      <w:r w:rsidRPr="00917C27">
        <w:rPr>
          <w:lang w:val="de-DE"/>
        </w:rPr>
        <w:t>Die TWV nahm den Bericht über die Verwendung von Sortengruppen für verschiedene Gemüsearten zur Kenntnis und vereinbar</w:t>
      </w:r>
      <w:r w:rsidRPr="00917C27">
        <w:rPr>
          <w:lang w:val="de-DE"/>
        </w:rPr>
        <w:t xml:space="preserve">te, die Europäische Union zu ersuchen, auf ihrer </w:t>
      </w:r>
      <w:r w:rsidR="008D25B8" w:rsidRPr="00917C27">
        <w:rPr>
          <w:lang w:val="de-DE"/>
        </w:rPr>
        <w:t xml:space="preserve">achtundfünfzigsten </w:t>
      </w:r>
      <w:r w:rsidRPr="00917C27">
        <w:rPr>
          <w:lang w:val="de-DE"/>
        </w:rPr>
        <w:t>Tagung Vorschläge für die Aufnahme von Informationen in die UPOV-Codes und/oder die Schaffung von Sortengruppen vorzulegen (vergleiche Dokument TWV/57/26 "Bericht", Absatz 47).</w:t>
      </w:r>
    </w:p>
    <w:p w14:paraId="0A839B74" w14:textId="77777777" w:rsidR="00B17768" w:rsidRPr="00917C27" w:rsidRDefault="00B17768" w:rsidP="000033CF">
      <w:pPr>
        <w:rPr>
          <w:rFonts w:eastAsia="MS Mincho"/>
          <w:lang w:val="de-DE"/>
        </w:rPr>
      </w:pPr>
    </w:p>
    <w:p w14:paraId="75EF679C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7C66CDE5" w14:textId="06387840" w:rsidR="002C2471" w:rsidRPr="00917C27" w:rsidRDefault="00610F1E">
      <w:pPr>
        <w:keepNext/>
        <w:outlineLvl w:val="0"/>
        <w:rPr>
          <w:rFonts w:eastAsia="MS Mincho"/>
          <w:caps/>
          <w:snapToGrid w:val="0"/>
          <w:lang w:val="de-DE"/>
        </w:rPr>
      </w:pPr>
      <w:bookmarkStart w:id="21" w:name="_Toc148442840"/>
      <w:r w:rsidRPr="00917C27">
        <w:rPr>
          <w:rFonts w:eastAsia="MS Mincho"/>
          <w:caps/>
          <w:snapToGrid w:val="0"/>
          <w:lang w:val="de-DE"/>
        </w:rPr>
        <w:t>Vorgeschl</w:t>
      </w:r>
      <w:r w:rsidRPr="00917C27">
        <w:rPr>
          <w:rFonts w:eastAsia="MS Mincho"/>
          <w:caps/>
          <w:snapToGrid w:val="0"/>
          <w:lang w:val="de-DE"/>
        </w:rPr>
        <w:t xml:space="preserve">agene Änderungen der UPOV-CODES, die von der </w:t>
      </w:r>
      <w:r w:rsidR="00353B68" w:rsidRPr="00917C27">
        <w:rPr>
          <w:rFonts w:eastAsia="MS Mincho"/>
          <w:caps/>
          <w:snapToGrid w:val="0"/>
          <w:lang w:val="de-DE"/>
        </w:rPr>
        <w:t>TWO</w:t>
      </w:r>
      <w:r w:rsidRPr="00917C27">
        <w:rPr>
          <w:rFonts w:eastAsia="MS Mincho"/>
          <w:caps/>
          <w:snapToGrid w:val="0"/>
          <w:lang w:val="de-DE"/>
        </w:rPr>
        <w:t xml:space="preserve"> im Jahr 2023 geprüft werden</w:t>
      </w:r>
      <w:bookmarkEnd w:id="21"/>
    </w:p>
    <w:p w14:paraId="0EF5BEB5" w14:textId="77777777" w:rsidR="004F15CD" w:rsidRPr="00917C27" w:rsidRDefault="004F15CD" w:rsidP="004F15CD">
      <w:pPr>
        <w:rPr>
          <w:rFonts w:eastAsia="MS Mincho"/>
          <w:lang w:val="de-DE"/>
        </w:rPr>
      </w:pPr>
    </w:p>
    <w:p w14:paraId="04A1EA9E" w14:textId="77777777" w:rsidR="002C2471" w:rsidRPr="00917C27" w:rsidRDefault="00610F1E">
      <w:pPr>
        <w:tabs>
          <w:tab w:val="left" w:pos="0"/>
        </w:tabs>
        <w:spacing w:line="276" w:lineRule="auto"/>
        <w:rPr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Pr="00917C27">
        <w:rPr>
          <w:lang w:val="de-DE"/>
        </w:rPr>
        <w:t xml:space="preserve">Die TWO prüfte auf ihrer </w:t>
      </w:r>
      <w:r w:rsidRPr="00917C27">
        <w:rPr>
          <w:lang w:val="de-DE"/>
        </w:rPr>
        <w:t xml:space="preserve">fünfundfünfzigsten Tagung das Dokument TWP/7/7.  </w:t>
      </w:r>
      <w:r w:rsidRPr="00917C27">
        <w:rPr>
          <w:lang w:val="de-DE"/>
        </w:rPr>
        <w:t xml:space="preserve">Die TWO </w:t>
      </w:r>
      <w:r w:rsidRPr="00917C27">
        <w:rPr>
          <w:lang w:val="de-DE"/>
        </w:rPr>
        <w:t xml:space="preserve">stimmte den Vorschlägen zur </w:t>
      </w:r>
      <w:r w:rsidRPr="00917C27">
        <w:rPr>
          <w:lang w:val="de-DE"/>
        </w:rPr>
        <w:t xml:space="preserve">Streichung </w:t>
      </w:r>
      <w:r w:rsidRPr="00917C27">
        <w:rPr>
          <w:lang w:val="de-DE"/>
        </w:rPr>
        <w:t xml:space="preserve">und/oder </w:t>
      </w:r>
      <w:r w:rsidRPr="00917C27">
        <w:rPr>
          <w:lang w:val="de-DE"/>
        </w:rPr>
        <w:t xml:space="preserve">Änderung der UPOV-Codes </w:t>
      </w:r>
      <w:r w:rsidRPr="00917C27">
        <w:rPr>
          <w:lang w:val="de-DE"/>
        </w:rPr>
        <w:t xml:space="preserve">für Zierarten zu, </w:t>
      </w:r>
      <w:r w:rsidRPr="00917C27">
        <w:rPr>
          <w:lang w:val="de-DE"/>
        </w:rPr>
        <w:t xml:space="preserve">wie in </w:t>
      </w:r>
      <w:r w:rsidRPr="00917C27">
        <w:rPr>
          <w:lang w:val="de-DE"/>
        </w:rPr>
        <w:t xml:space="preserve">Dokument TWP/7/7, </w:t>
      </w:r>
      <w:r w:rsidRPr="00917C27">
        <w:rPr>
          <w:lang w:val="de-DE"/>
        </w:rPr>
        <w:t>Absätze 14 bis 37</w:t>
      </w:r>
      <w:r w:rsidR="002E3E98" w:rsidRPr="00917C27">
        <w:rPr>
          <w:lang w:val="de-DE"/>
        </w:rPr>
        <w:t xml:space="preserve">, dargelegt und in den </w:t>
      </w:r>
      <w:r w:rsidR="0002113E" w:rsidRPr="00917C27">
        <w:rPr>
          <w:lang w:val="de-DE"/>
        </w:rPr>
        <w:t xml:space="preserve">folgenden Abschnitten </w:t>
      </w:r>
      <w:r w:rsidR="002E3E98" w:rsidRPr="00917C27">
        <w:rPr>
          <w:lang w:val="de-DE"/>
        </w:rPr>
        <w:t>dieses Dokuments wiedergegeben</w:t>
      </w:r>
      <w:r w:rsidRPr="00917C27">
        <w:rPr>
          <w:lang w:val="de-DE"/>
        </w:rPr>
        <w:t>.</w:t>
      </w:r>
    </w:p>
    <w:p w14:paraId="52B2601A" w14:textId="77777777" w:rsidR="004F15CD" w:rsidRPr="00917C27" w:rsidRDefault="004F15CD" w:rsidP="004F15CD">
      <w:pPr>
        <w:rPr>
          <w:rFonts w:eastAsia="MS Mincho"/>
          <w:lang w:val="de-DE"/>
        </w:rPr>
      </w:pPr>
    </w:p>
    <w:p w14:paraId="201DA1D6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22" w:name="_Toc148442841"/>
      <w:r w:rsidRPr="00917C27">
        <w:rPr>
          <w:rFonts w:eastAsia="MS Mincho"/>
          <w:lang w:val="de-DE"/>
        </w:rPr>
        <w:t>UPOV-Code für Berberis-Arten</w:t>
      </w:r>
      <w:bookmarkEnd w:id="22"/>
    </w:p>
    <w:p w14:paraId="2BD640CC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55809279" w14:textId="12841456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</w:r>
      <w:r w:rsidRPr="00917C27">
        <w:rPr>
          <w:rFonts w:eastAsia="MS Mincho"/>
          <w:snapToGrid w:val="0"/>
          <w:lang w:val="de-DE"/>
        </w:rPr>
        <w:t xml:space="preserve">Das Verbandsbüro wurde über die Neueinstufung bestimmter </w:t>
      </w:r>
      <w:r w:rsidRPr="00917C27">
        <w:rPr>
          <w:rFonts w:eastAsia="MS Mincho"/>
          <w:lang w:val="de-DE"/>
        </w:rPr>
        <w:t xml:space="preserve">Berberis-Arten in Mahonia-Arten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408006EC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0A9652D8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Berberis-Arten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</w:t>
      </w:r>
      <w:r w:rsidRPr="00917C27">
        <w:rPr>
          <w:rFonts w:eastAsia="MS Mincho"/>
          <w:snapToGrid w:val="0"/>
          <w:lang w:val="de-DE"/>
        </w:rPr>
        <w:t>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5203949E" w14:textId="77777777" w:rsidTr="005E3C08">
        <w:trPr>
          <w:jc w:val="center"/>
        </w:trPr>
        <w:tc>
          <w:tcPr>
            <w:tcW w:w="1394" w:type="dxa"/>
          </w:tcPr>
          <w:p w14:paraId="43F4EA68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lastRenderedPageBreak/>
              <w:t>UPOV-Code</w:t>
            </w:r>
          </w:p>
        </w:tc>
        <w:tc>
          <w:tcPr>
            <w:tcW w:w="2561" w:type="dxa"/>
          </w:tcPr>
          <w:p w14:paraId="25D16BA1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6E1ABCC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12C90E7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463C9B8F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Name(n)</w:t>
            </w:r>
          </w:p>
          <w:p w14:paraId="1E289CD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17166A95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3C6ABF17" w14:textId="77777777" w:rsidTr="005E3C08">
        <w:trPr>
          <w:jc w:val="center"/>
        </w:trPr>
        <w:tc>
          <w:tcPr>
            <w:tcW w:w="1394" w:type="dxa"/>
          </w:tcPr>
          <w:p w14:paraId="6E695DF8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BERBE_AQU</w:t>
            </w:r>
          </w:p>
        </w:tc>
        <w:tc>
          <w:tcPr>
            <w:tcW w:w="2561" w:type="dxa"/>
          </w:tcPr>
          <w:p w14:paraId="5B46D48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Pursh</w:t>
            </w:r>
          </w:p>
        </w:tc>
        <w:tc>
          <w:tcPr>
            <w:tcW w:w="2700" w:type="dxa"/>
          </w:tcPr>
          <w:p w14:paraId="4753116F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(Pursh) Nutt.</w:t>
            </w:r>
          </w:p>
        </w:tc>
        <w:tc>
          <w:tcPr>
            <w:tcW w:w="1826" w:type="dxa"/>
          </w:tcPr>
          <w:p w14:paraId="58D0AE7B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Heidelbeere, Stechpalmenbeere, Stechpalmenmahonie, Bergtraube, Oregon-Traube</w:t>
            </w:r>
          </w:p>
        </w:tc>
        <w:tc>
          <w:tcPr>
            <w:tcW w:w="1295" w:type="dxa"/>
          </w:tcPr>
          <w:p w14:paraId="58C298BF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6</w:t>
            </w:r>
          </w:p>
        </w:tc>
      </w:tr>
      <w:tr w:rsidR="000033CF" w:rsidRPr="00917C27" w14:paraId="7F5E537B" w14:textId="77777777" w:rsidTr="005E3C08">
        <w:trPr>
          <w:jc w:val="center"/>
        </w:trPr>
        <w:tc>
          <w:tcPr>
            <w:tcW w:w="1394" w:type="dxa"/>
          </w:tcPr>
          <w:p w14:paraId="663197D1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BERBE_EUR</w:t>
            </w:r>
          </w:p>
        </w:tc>
        <w:tc>
          <w:tcPr>
            <w:tcW w:w="2561" w:type="dxa"/>
          </w:tcPr>
          <w:p w14:paraId="179A0B3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eurybracteata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(Fedde) Laferr.</w:t>
            </w:r>
          </w:p>
        </w:tc>
        <w:tc>
          <w:tcPr>
            <w:tcW w:w="2700" w:type="dxa"/>
          </w:tcPr>
          <w:p w14:paraId="0BABF74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eurybracteata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Fedde</w:t>
            </w:r>
          </w:p>
        </w:tc>
        <w:tc>
          <w:tcPr>
            <w:tcW w:w="1826" w:type="dxa"/>
          </w:tcPr>
          <w:p w14:paraId="5F38F850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279AF965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3</w:t>
            </w:r>
          </w:p>
        </w:tc>
      </w:tr>
      <w:tr w:rsidR="000033CF" w:rsidRPr="00917C27" w14:paraId="4F8A3020" w14:textId="77777777" w:rsidTr="005E3C08">
        <w:trPr>
          <w:jc w:val="center"/>
        </w:trPr>
        <w:tc>
          <w:tcPr>
            <w:tcW w:w="1394" w:type="dxa"/>
          </w:tcPr>
          <w:p w14:paraId="60B593F0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BERBE_NIT</w:t>
            </w:r>
          </w:p>
          <w:p w14:paraId="30F93A93" w14:textId="77777777" w:rsidR="000033CF" w:rsidRPr="00917C27" w:rsidRDefault="000033CF" w:rsidP="000033CF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2561" w:type="dxa"/>
          </w:tcPr>
          <w:p w14:paraId="6448F1D1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nitens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(C. K. Schneid.)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Laferr.</w:t>
            </w:r>
          </w:p>
          <w:p w14:paraId="5D71C5A7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2700" w:type="dxa"/>
          </w:tcPr>
          <w:p w14:paraId="70B872A1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nitens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(C. K. Schneid.)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Laferr.</w:t>
            </w:r>
          </w:p>
          <w:p w14:paraId="6F1277F5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1826" w:type="dxa"/>
          </w:tcPr>
          <w:p w14:paraId="3290DA61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7A169620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1</w:t>
            </w:r>
          </w:p>
        </w:tc>
      </w:tr>
      <w:tr w:rsidR="000033CF" w:rsidRPr="00917C27" w14:paraId="590FF72C" w14:textId="77777777" w:rsidTr="005E3C08">
        <w:trPr>
          <w:jc w:val="center"/>
        </w:trPr>
        <w:tc>
          <w:tcPr>
            <w:tcW w:w="1394" w:type="dxa"/>
          </w:tcPr>
          <w:p w14:paraId="0365280D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BERBE_PUM </w:t>
            </w:r>
          </w:p>
        </w:tc>
        <w:tc>
          <w:tcPr>
            <w:tcW w:w="2561" w:type="dxa"/>
          </w:tcPr>
          <w:p w14:paraId="5ABE27D4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pumila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Greene</w:t>
            </w:r>
          </w:p>
          <w:p w14:paraId="4C0AD731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2700" w:type="dxa"/>
          </w:tcPr>
          <w:p w14:paraId="56EE5136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pumila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(Greene) Fedde</w:t>
            </w:r>
          </w:p>
        </w:tc>
        <w:tc>
          <w:tcPr>
            <w:tcW w:w="1826" w:type="dxa"/>
          </w:tcPr>
          <w:p w14:paraId="0FAE595D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2EA708F9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0</w:t>
            </w:r>
          </w:p>
        </w:tc>
      </w:tr>
      <w:tr w:rsidR="000033CF" w:rsidRPr="00917C27" w14:paraId="4BBC9B8D" w14:textId="77777777" w:rsidTr="005E3C08">
        <w:trPr>
          <w:jc w:val="center"/>
        </w:trPr>
        <w:tc>
          <w:tcPr>
            <w:tcW w:w="1394" w:type="dxa"/>
          </w:tcPr>
          <w:p w14:paraId="548A2E19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BERBE_REP</w:t>
            </w:r>
          </w:p>
          <w:p w14:paraId="54174A20" w14:textId="77777777" w:rsidR="000033CF" w:rsidRPr="00917C27" w:rsidRDefault="000033CF" w:rsidP="000033CF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2561" w:type="dxa"/>
          </w:tcPr>
          <w:p w14:paraId="1C838DB0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repens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Lindl.</w:t>
            </w:r>
          </w:p>
        </w:tc>
        <w:tc>
          <w:tcPr>
            <w:tcW w:w="2700" w:type="dxa"/>
          </w:tcPr>
          <w:p w14:paraId="7DDF472A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repens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(Lindl.) G. Don</w:t>
            </w:r>
          </w:p>
        </w:tc>
        <w:tc>
          <w:tcPr>
            <w:tcW w:w="1826" w:type="dxa"/>
          </w:tcPr>
          <w:p w14:paraId="79BA193B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Kriechende Berberitze, Kriechende Mahonie, Oregon-Berberitze, Oregon-Traubenholly, Oregon-Traube</w:t>
            </w:r>
          </w:p>
        </w:tc>
        <w:tc>
          <w:tcPr>
            <w:tcW w:w="1295" w:type="dxa"/>
          </w:tcPr>
          <w:p w14:paraId="7366D9C0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5</w:t>
            </w:r>
          </w:p>
        </w:tc>
      </w:tr>
    </w:tbl>
    <w:p w14:paraId="1DA8535B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5D928972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23" w:name="_Toc148442842"/>
      <w:r w:rsidRPr="00917C27">
        <w:rPr>
          <w:rFonts w:eastAsia="MS Mincho"/>
          <w:lang w:val="de-DE" w:eastAsia="ja-JP"/>
        </w:rPr>
        <w:t>Vorschlag</w:t>
      </w:r>
      <w:bookmarkEnd w:id="23"/>
    </w:p>
    <w:p w14:paraId="59AFCDE1" w14:textId="77777777" w:rsidR="000033CF" w:rsidRPr="00917C27" w:rsidRDefault="000033CF" w:rsidP="00DC3538">
      <w:pPr>
        <w:keepNext/>
        <w:rPr>
          <w:rFonts w:eastAsia="MS Mincho"/>
          <w:snapToGrid w:val="0"/>
          <w:lang w:val="de-DE"/>
        </w:rPr>
      </w:pPr>
    </w:p>
    <w:p w14:paraId="487A070E" w14:textId="77777777" w:rsidR="002C2471" w:rsidRPr="00917C27" w:rsidRDefault="00610F1E">
      <w:pPr>
        <w:keepNext/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in Erwägung ziehen, die </w:t>
      </w:r>
      <w:r w:rsidRPr="00917C27">
        <w:rPr>
          <w:rFonts w:eastAsia="MS Mincho" w:cs="Arial"/>
          <w:lang w:val="de-DE"/>
        </w:rPr>
        <w:t xml:space="preserve">UPOV-Codes BERBE_AQU, BERBE_EUR, BERBE_NIT, BERBE_PUM und BERBE_REP durch die UPOV-Codes MAHON_AQU, MAHON_EUR, MAHON_NIT, MAHON_PUM bzw. MAHON_REP wie folgt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0C6D8785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405"/>
        <w:gridCol w:w="1571"/>
        <w:gridCol w:w="1701"/>
      </w:tblGrid>
      <w:tr w:rsidR="000033CF" w:rsidRPr="00917C27" w14:paraId="2B30F32F" w14:textId="77777777" w:rsidTr="0002113E">
        <w:trPr>
          <w:cantSplit/>
        </w:trPr>
        <w:tc>
          <w:tcPr>
            <w:tcW w:w="5165" w:type="dxa"/>
            <w:gridSpan w:val="3"/>
          </w:tcPr>
          <w:p w14:paraId="60F4AE37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25CC56F6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2D7868D5" w14:textId="77777777" w:rsidTr="0002113E">
        <w:trPr>
          <w:cantSplit/>
        </w:trPr>
        <w:tc>
          <w:tcPr>
            <w:tcW w:w="1479" w:type="dxa"/>
          </w:tcPr>
          <w:p w14:paraId="0FEE276C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3E6B0971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2B55F82A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405" w:type="dxa"/>
          </w:tcPr>
          <w:p w14:paraId="1C1E1B02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571" w:type="dxa"/>
          </w:tcPr>
          <w:p w14:paraId="49FED499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502EC640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168BEE84" w14:textId="77777777" w:rsidTr="0002113E">
        <w:trPr>
          <w:cantSplit/>
        </w:trPr>
        <w:tc>
          <w:tcPr>
            <w:tcW w:w="1479" w:type="dxa"/>
          </w:tcPr>
          <w:p w14:paraId="7F5A7636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BERBE_AQU</w:t>
            </w:r>
          </w:p>
        </w:tc>
        <w:tc>
          <w:tcPr>
            <w:tcW w:w="1843" w:type="dxa"/>
          </w:tcPr>
          <w:p w14:paraId="4C75F6B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Pursh</w:t>
            </w:r>
          </w:p>
        </w:tc>
        <w:tc>
          <w:tcPr>
            <w:tcW w:w="1843" w:type="dxa"/>
          </w:tcPr>
          <w:p w14:paraId="6486C97B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diversifolia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(Sweet) Steud.;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(Pursh) Nutt.;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subsp.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(Pursh) Nutt.;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diversifolia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Sweet</w:t>
            </w:r>
          </w:p>
        </w:tc>
        <w:tc>
          <w:tcPr>
            <w:tcW w:w="1405" w:type="dxa"/>
          </w:tcPr>
          <w:p w14:paraId="21EC6F51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MAHON_ AQU</w:t>
            </w:r>
          </w:p>
          <w:p w14:paraId="06774508" w14:textId="77777777" w:rsidR="000033CF" w:rsidRPr="00917C27" w:rsidRDefault="000033CF" w:rsidP="00983CC9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571" w:type="dxa"/>
          </w:tcPr>
          <w:p w14:paraId="289FE5C7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(Pursh) Nutt.</w:t>
            </w:r>
          </w:p>
        </w:tc>
        <w:tc>
          <w:tcPr>
            <w:tcW w:w="1701" w:type="dxa"/>
          </w:tcPr>
          <w:p w14:paraId="193EBAAB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Mahonia diversifolia Sweet; Mahonia aquifolium (Pursh) Nutt.; Mahonia aquifolium (Pursh) Nutt. subsp. aquifolium;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subsp.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aquifolium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(Pursh) Nutt.</w:t>
            </w:r>
          </w:p>
        </w:tc>
      </w:tr>
      <w:tr w:rsidR="000033CF" w:rsidRPr="00917C27" w14:paraId="0D4234D5" w14:textId="77777777" w:rsidTr="0002113E">
        <w:trPr>
          <w:cantSplit/>
        </w:trPr>
        <w:tc>
          <w:tcPr>
            <w:tcW w:w="1479" w:type="dxa"/>
          </w:tcPr>
          <w:p w14:paraId="114A00DE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BERBE_EUR</w:t>
            </w:r>
          </w:p>
          <w:p w14:paraId="5F0FFFFD" w14:textId="77777777" w:rsidR="000033CF" w:rsidRPr="00917C27" w:rsidRDefault="000033CF" w:rsidP="000033CF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843" w:type="dxa"/>
          </w:tcPr>
          <w:p w14:paraId="03DC87B9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eurybracteata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(Fedde) Laferr.</w:t>
            </w:r>
          </w:p>
        </w:tc>
        <w:tc>
          <w:tcPr>
            <w:tcW w:w="1843" w:type="dxa"/>
          </w:tcPr>
          <w:p w14:paraId="3E4F6C85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eurybracteata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Fedde</w:t>
            </w:r>
          </w:p>
        </w:tc>
        <w:tc>
          <w:tcPr>
            <w:tcW w:w="1405" w:type="dxa"/>
          </w:tcPr>
          <w:p w14:paraId="0802F985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MAHON_EUR</w:t>
            </w:r>
          </w:p>
          <w:p w14:paraId="752B1690" w14:textId="77777777" w:rsidR="000033CF" w:rsidRPr="00917C27" w:rsidRDefault="000033CF" w:rsidP="000033CF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571" w:type="dxa"/>
          </w:tcPr>
          <w:p w14:paraId="110D9BCF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eurybracteata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Fedde</w:t>
            </w:r>
          </w:p>
        </w:tc>
        <w:tc>
          <w:tcPr>
            <w:tcW w:w="1701" w:type="dxa"/>
          </w:tcPr>
          <w:p w14:paraId="521F13AA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eurybracteata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(Fedde) Laferr.</w:t>
            </w:r>
          </w:p>
        </w:tc>
      </w:tr>
      <w:tr w:rsidR="000033CF" w:rsidRPr="00917C27" w14:paraId="09D2C91F" w14:textId="77777777" w:rsidTr="0002113E">
        <w:trPr>
          <w:cantSplit/>
        </w:trPr>
        <w:tc>
          <w:tcPr>
            <w:tcW w:w="1479" w:type="dxa"/>
          </w:tcPr>
          <w:p w14:paraId="3FF17B36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BERBE_NIT</w:t>
            </w:r>
          </w:p>
          <w:p w14:paraId="2E10AA6C" w14:textId="77777777" w:rsidR="000033CF" w:rsidRPr="00917C27" w:rsidRDefault="000033CF" w:rsidP="000033CF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843" w:type="dxa"/>
          </w:tcPr>
          <w:p w14:paraId="5066C8FA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nitens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(C. K. Schneid.)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Laferr.</w:t>
            </w:r>
          </w:p>
          <w:p w14:paraId="1238ED33" w14:textId="77777777" w:rsidR="000033CF" w:rsidRPr="00917C27" w:rsidRDefault="000033CF" w:rsidP="000033CF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843" w:type="dxa"/>
          </w:tcPr>
          <w:p w14:paraId="2CF070DB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nitens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C. K. Schneid.</w:t>
            </w:r>
          </w:p>
        </w:tc>
        <w:tc>
          <w:tcPr>
            <w:tcW w:w="1405" w:type="dxa"/>
          </w:tcPr>
          <w:p w14:paraId="1F26454C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MAHON_NIT</w:t>
            </w:r>
          </w:p>
          <w:p w14:paraId="1A3D2FE1" w14:textId="77777777" w:rsidR="000033CF" w:rsidRPr="00917C27" w:rsidRDefault="000033CF" w:rsidP="000033CF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571" w:type="dxa"/>
          </w:tcPr>
          <w:p w14:paraId="38629837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Mahonia nitens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C. K. Schneid.</w:t>
            </w:r>
          </w:p>
        </w:tc>
        <w:tc>
          <w:tcPr>
            <w:tcW w:w="1701" w:type="dxa"/>
          </w:tcPr>
          <w:p w14:paraId="397648C7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nitens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(C. K. Schneid.)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Laferr.</w:t>
            </w:r>
          </w:p>
        </w:tc>
      </w:tr>
      <w:tr w:rsidR="000033CF" w:rsidRPr="00917C27" w14:paraId="5E2BD93A" w14:textId="77777777" w:rsidTr="0002113E">
        <w:trPr>
          <w:cantSplit/>
        </w:trPr>
        <w:tc>
          <w:tcPr>
            <w:tcW w:w="1479" w:type="dxa"/>
          </w:tcPr>
          <w:p w14:paraId="767A6108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BERBE_PUM</w:t>
            </w:r>
          </w:p>
        </w:tc>
        <w:tc>
          <w:tcPr>
            <w:tcW w:w="1843" w:type="dxa"/>
          </w:tcPr>
          <w:p w14:paraId="4FE967A4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pumila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Greene</w:t>
            </w:r>
          </w:p>
          <w:p w14:paraId="4839E29B" w14:textId="77777777" w:rsidR="000033CF" w:rsidRPr="00917C27" w:rsidRDefault="000033CF" w:rsidP="000033CF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1843" w:type="dxa"/>
          </w:tcPr>
          <w:p w14:paraId="6FB740F4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pumila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(Greene) Fedde</w:t>
            </w:r>
          </w:p>
        </w:tc>
        <w:tc>
          <w:tcPr>
            <w:tcW w:w="1405" w:type="dxa"/>
          </w:tcPr>
          <w:p w14:paraId="6443B904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MAHON_PUM</w:t>
            </w:r>
          </w:p>
        </w:tc>
        <w:tc>
          <w:tcPr>
            <w:tcW w:w="1571" w:type="dxa"/>
          </w:tcPr>
          <w:p w14:paraId="151DA958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pumila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(Greene) Fedde</w:t>
            </w:r>
          </w:p>
        </w:tc>
        <w:tc>
          <w:tcPr>
            <w:tcW w:w="1701" w:type="dxa"/>
          </w:tcPr>
          <w:p w14:paraId="2DF6551C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pumila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Greene</w:t>
            </w:r>
          </w:p>
        </w:tc>
      </w:tr>
      <w:tr w:rsidR="000033CF" w:rsidRPr="00917C27" w14:paraId="5AE6408E" w14:textId="77777777" w:rsidTr="0002113E">
        <w:trPr>
          <w:cantSplit/>
        </w:trPr>
        <w:tc>
          <w:tcPr>
            <w:tcW w:w="1479" w:type="dxa"/>
          </w:tcPr>
          <w:p w14:paraId="53397FE7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BERBE_REP</w:t>
            </w:r>
          </w:p>
          <w:p w14:paraId="5FECA818" w14:textId="77777777" w:rsidR="000033CF" w:rsidRPr="00917C27" w:rsidRDefault="000033CF" w:rsidP="000033CF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843" w:type="dxa"/>
          </w:tcPr>
          <w:p w14:paraId="14F97F22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repens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Lindl.</w:t>
            </w:r>
          </w:p>
        </w:tc>
        <w:tc>
          <w:tcPr>
            <w:tcW w:w="1843" w:type="dxa"/>
          </w:tcPr>
          <w:p w14:paraId="428EE9BB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sonnei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(Abrams) McMinn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(Lindl.)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G. Don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var. repens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(Lindl.)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G. Don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var.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rotundifolia (May) Fedde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sonnei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Abrams</w:t>
            </w:r>
          </w:p>
        </w:tc>
        <w:tc>
          <w:tcPr>
            <w:tcW w:w="1405" w:type="dxa"/>
          </w:tcPr>
          <w:p w14:paraId="7FA9957A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MAHON_REP</w:t>
            </w:r>
          </w:p>
        </w:tc>
        <w:tc>
          <w:tcPr>
            <w:tcW w:w="1571" w:type="dxa"/>
          </w:tcPr>
          <w:p w14:paraId="27D874C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Mahonia repens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(Lindl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.) G. Don</w:t>
            </w:r>
          </w:p>
        </w:tc>
        <w:tc>
          <w:tcPr>
            <w:tcW w:w="1701" w:type="dxa"/>
          </w:tcPr>
          <w:p w14:paraId="36043807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Berberis repens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Lindl.;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Berberis sonnei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(Abrams) McMinn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(Lindl.)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G. Don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var. repens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(Lindl.) G. Don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repens var.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rotundifolia (May) Fedde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Mahonia sonnei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Abrams</w:t>
            </w:r>
          </w:p>
        </w:tc>
      </w:tr>
    </w:tbl>
    <w:p w14:paraId="4E476386" w14:textId="77777777" w:rsidR="000033CF" w:rsidRPr="00917C27" w:rsidRDefault="000033CF" w:rsidP="000033CF">
      <w:pPr>
        <w:tabs>
          <w:tab w:val="left" w:pos="0"/>
        </w:tabs>
        <w:spacing w:line="276" w:lineRule="auto"/>
        <w:rPr>
          <w:rFonts w:eastAsia="MS Mincho"/>
          <w:lang w:val="de-DE"/>
        </w:rPr>
      </w:pPr>
    </w:p>
    <w:p w14:paraId="23C1E0A7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5FD41965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24" w:name="_Toc148442843"/>
      <w:r w:rsidRPr="00917C27">
        <w:rPr>
          <w:rFonts w:eastAsia="MS Mincho"/>
          <w:lang w:val="de-DE"/>
        </w:rPr>
        <w:t>UPOV-Code für Calathea-Arten</w:t>
      </w:r>
      <w:bookmarkEnd w:id="24"/>
    </w:p>
    <w:p w14:paraId="66DF1068" w14:textId="77777777" w:rsidR="000033CF" w:rsidRPr="00917C27" w:rsidRDefault="000033CF" w:rsidP="00A61FBB">
      <w:pPr>
        <w:keepNext/>
        <w:rPr>
          <w:rFonts w:eastAsia="MS Mincho"/>
          <w:lang w:val="de-DE"/>
        </w:rPr>
      </w:pPr>
    </w:p>
    <w:p w14:paraId="16854205" w14:textId="700CDD56" w:rsidR="002C2471" w:rsidRPr="00917C27" w:rsidRDefault="00610F1E">
      <w:pPr>
        <w:keepNext/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  <w:t xml:space="preserve">Das Verbandsbüro wurde über die Neuklassifizierung bestimmter </w:t>
      </w:r>
      <w:r w:rsidRPr="00917C27">
        <w:rPr>
          <w:rFonts w:eastAsia="MS Mincho"/>
          <w:lang w:val="de-DE"/>
        </w:rPr>
        <w:t xml:space="preserve">Calathea-Arten in Goeppertia-Arten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1142844C" w14:textId="77777777" w:rsidR="000033CF" w:rsidRPr="00917C27" w:rsidRDefault="000033CF" w:rsidP="00A61FBB">
      <w:pPr>
        <w:keepNext/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3FDA2037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Calathea-Arten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6A845031" w14:textId="77777777" w:rsidTr="005E3C08">
        <w:trPr>
          <w:jc w:val="center"/>
        </w:trPr>
        <w:tc>
          <w:tcPr>
            <w:tcW w:w="1394" w:type="dxa"/>
          </w:tcPr>
          <w:p w14:paraId="2E12B832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lastRenderedPageBreak/>
              <w:t>UPOV-Code</w:t>
            </w:r>
          </w:p>
        </w:tc>
        <w:tc>
          <w:tcPr>
            <w:tcW w:w="2561" w:type="dxa"/>
          </w:tcPr>
          <w:p w14:paraId="1F312451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3B4AFC36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46BA73B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79F613F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</w:t>
            </w: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e(n)</w:t>
            </w:r>
          </w:p>
          <w:p w14:paraId="7069A8F3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20835C9A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5452C332" w14:textId="77777777" w:rsidTr="005E3C08">
        <w:trPr>
          <w:jc w:val="center"/>
        </w:trPr>
        <w:tc>
          <w:tcPr>
            <w:tcW w:w="1394" w:type="dxa"/>
          </w:tcPr>
          <w:p w14:paraId="7105563E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CALAT_CRO</w:t>
            </w:r>
          </w:p>
        </w:tc>
        <w:tc>
          <w:tcPr>
            <w:tcW w:w="2561" w:type="dxa"/>
          </w:tcPr>
          <w:p w14:paraId="74CA7EAF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E. Morren &amp; Joriss.</w:t>
            </w:r>
          </w:p>
        </w:tc>
        <w:tc>
          <w:tcPr>
            <w:tcW w:w="2700" w:type="dxa"/>
          </w:tcPr>
          <w:p w14:paraId="176AEAA6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(É. Morren &amp; Joriss.)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Borchs. &amp; S. Suárez</w:t>
            </w:r>
          </w:p>
        </w:tc>
        <w:tc>
          <w:tcPr>
            <w:tcW w:w="1826" w:type="dxa"/>
          </w:tcPr>
          <w:p w14:paraId="7BB8AB82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769885D2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8</w:t>
            </w:r>
          </w:p>
        </w:tc>
      </w:tr>
      <w:tr w:rsidR="000033CF" w:rsidRPr="00917C27" w14:paraId="27AC4B7C" w14:textId="77777777" w:rsidTr="005E3C08">
        <w:trPr>
          <w:jc w:val="center"/>
        </w:trPr>
        <w:tc>
          <w:tcPr>
            <w:tcW w:w="1394" w:type="dxa"/>
          </w:tcPr>
          <w:p w14:paraId="06174363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CALAT_LOE</w:t>
            </w:r>
          </w:p>
        </w:tc>
        <w:tc>
          <w:tcPr>
            <w:tcW w:w="2561" w:type="dxa"/>
          </w:tcPr>
          <w:p w14:paraId="4580E7DC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Macbr.</w:t>
            </w:r>
          </w:p>
        </w:tc>
        <w:tc>
          <w:tcPr>
            <w:tcW w:w="2700" w:type="dxa"/>
          </w:tcPr>
          <w:p w14:paraId="7D4BB3EA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(J. F. Macbr.)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Borchs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. &amp; S. Suárez</w:t>
            </w:r>
          </w:p>
        </w:tc>
        <w:tc>
          <w:tcPr>
            <w:tcW w:w="1826" w:type="dxa"/>
          </w:tcPr>
          <w:p w14:paraId="5C4225C5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70AFE9E1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0</w:t>
            </w:r>
          </w:p>
        </w:tc>
      </w:tr>
      <w:tr w:rsidR="000033CF" w:rsidRPr="00917C27" w14:paraId="6590F77E" w14:textId="77777777" w:rsidTr="005E3C08">
        <w:trPr>
          <w:jc w:val="center"/>
        </w:trPr>
        <w:tc>
          <w:tcPr>
            <w:tcW w:w="1394" w:type="dxa"/>
          </w:tcPr>
          <w:p w14:paraId="17D89982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CALAT_ROS</w:t>
            </w:r>
          </w:p>
        </w:tc>
        <w:tc>
          <w:tcPr>
            <w:tcW w:w="2561" w:type="dxa"/>
          </w:tcPr>
          <w:p w14:paraId="6B85D250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  <w:tc>
          <w:tcPr>
            <w:tcW w:w="2700" w:type="dxa"/>
          </w:tcPr>
          <w:p w14:paraId="07E228D9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Borchs. &amp; S. Suárez</w:t>
            </w:r>
          </w:p>
        </w:tc>
        <w:tc>
          <w:tcPr>
            <w:tcW w:w="1826" w:type="dxa"/>
          </w:tcPr>
          <w:p w14:paraId="0A45C1F6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312EA587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25</w:t>
            </w:r>
          </w:p>
        </w:tc>
      </w:tr>
      <w:tr w:rsidR="000033CF" w:rsidRPr="00917C27" w14:paraId="429E1DA9" w14:textId="77777777" w:rsidTr="005E3C08">
        <w:trPr>
          <w:jc w:val="center"/>
        </w:trPr>
        <w:tc>
          <w:tcPr>
            <w:tcW w:w="1394" w:type="dxa"/>
          </w:tcPr>
          <w:p w14:paraId="0573999C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CALAT_WAR</w:t>
            </w:r>
          </w:p>
        </w:tc>
        <w:tc>
          <w:tcPr>
            <w:tcW w:w="2561" w:type="dxa"/>
          </w:tcPr>
          <w:p w14:paraId="3ED89A50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warscewiczii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(Klotzsch) Körn.</w:t>
            </w:r>
          </w:p>
        </w:tc>
        <w:tc>
          <w:tcPr>
            <w:tcW w:w="2700" w:type="dxa"/>
          </w:tcPr>
          <w:p w14:paraId="16A4C216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warscewiczii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 Mathieu ex Planch.) Borchs. &amp; S. Suárez</w:t>
            </w:r>
          </w:p>
        </w:tc>
        <w:tc>
          <w:tcPr>
            <w:tcW w:w="1826" w:type="dxa"/>
          </w:tcPr>
          <w:p w14:paraId="49B6835C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79DA3131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3</w:t>
            </w:r>
          </w:p>
        </w:tc>
      </w:tr>
      <w:tr w:rsidR="000033CF" w:rsidRPr="00917C27" w14:paraId="5B4F291D" w14:textId="77777777" w:rsidTr="005E3C08">
        <w:trPr>
          <w:jc w:val="center"/>
        </w:trPr>
        <w:tc>
          <w:tcPr>
            <w:tcW w:w="1394" w:type="dxa"/>
          </w:tcPr>
          <w:p w14:paraId="46E4B5C9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CALAT_LRO</w:t>
            </w:r>
          </w:p>
        </w:tc>
        <w:tc>
          <w:tcPr>
            <w:tcW w:w="2561" w:type="dxa"/>
          </w:tcPr>
          <w:p w14:paraId="4F1EAE3E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. </w:t>
            </w:r>
            <w:r w:rsidRPr="00917C27">
              <w:rPr>
                <w:rFonts w:cs="Arial"/>
                <w:color w:val="4F4F4F"/>
                <w:sz w:val="18"/>
                <w:szCs w:val="18"/>
                <w:shd w:val="clear" w:color="auto" w:fill="FFFFFF"/>
                <w:lang w:val="de-DE"/>
              </w:rPr>
              <w:t xml:space="preserve">× 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  <w:tc>
          <w:tcPr>
            <w:tcW w:w="2700" w:type="dxa"/>
          </w:tcPr>
          <w:p w14:paraId="670F72A3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826" w:type="dxa"/>
          </w:tcPr>
          <w:p w14:paraId="56ADC98E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641A2D77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5</w:t>
            </w:r>
          </w:p>
        </w:tc>
      </w:tr>
    </w:tbl>
    <w:p w14:paraId="06E9132F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369196CA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25" w:name="_Toc148442844"/>
      <w:r w:rsidRPr="00917C27">
        <w:rPr>
          <w:rFonts w:eastAsia="MS Mincho"/>
          <w:lang w:val="de-DE" w:eastAsia="ja-JP"/>
        </w:rPr>
        <w:t>Vorschlag</w:t>
      </w:r>
      <w:bookmarkEnd w:id="25"/>
    </w:p>
    <w:p w14:paraId="0A529D60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1E6C251F" w14:textId="77777777" w:rsidR="002C2471" w:rsidRPr="00917C27" w:rsidRDefault="00610F1E">
      <w:pPr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erwägen, die </w:t>
      </w:r>
      <w:r w:rsidRPr="00917C27">
        <w:rPr>
          <w:rFonts w:eastAsia="MS Mincho" w:cs="Arial"/>
          <w:lang w:val="de-DE"/>
        </w:rPr>
        <w:t xml:space="preserve">UPOV-Codes CALAT_CRO, CALAT_LOE, CALAT_ROS, CALAT_WAR und CALAT_LRO durch die UPOV-Codes GOEPP_CRO GOEPP_LOE, GOEPP_ROS, GOEPP_WAR und GOEPP_LRO wie folgt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35D8E769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275"/>
        <w:gridCol w:w="1750"/>
        <w:gridCol w:w="1652"/>
      </w:tblGrid>
      <w:tr w:rsidR="000033CF" w:rsidRPr="00917C27" w14:paraId="7DD7E495" w14:textId="77777777" w:rsidTr="005E3C08">
        <w:tc>
          <w:tcPr>
            <w:tcW w:w="5165" w:type="dxa"/>
            <w:gridSpan w:val="3"/>
          </w:tcPr>
          <w:p w14:paraId="5D32761E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73EA47F8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091861C6" w14:textId="77777777" w:rsidTr="005E3C08">
        <w:tc>
          <w:tcPr>
            <w:tcW w:w="1479" w:type="dxa"/>
          </w:tcPr>
          <w:p w14:paraId="5E69331F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04DB0402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613568BD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275" w:type="dxa"/>
          </w:tcPr>
          <w:p w14:paraId="58FFF459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750" w:type="dxa"/>
          </w:tcPr>
          <w:p w14:paraId="6E4DE46E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652" w:type="dxa"/>
          </w:tcPr>
          <w:p w14:paraId="3D413198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7B5D0E52" w14:textId="77777777" w:rsidTr="005E3C08">
        <w:tc>
          <w:tcPr>
            <w:tcW w:w="1479" w:type="dxa"/>
          </w:tcPr>
          <w:p w14:paraId="076B9C56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CALAT_CRO</w:t>
            </w:r>
          </w:p>
        </w:tc>
        <w:tc>
          <w:tcPr>
            <w:tcW w:w="1843" w:type="dxa"/>
          </w:tcPr>
          <w:p w14:paraId="4659339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E. Morren &amp; Joriss.</w:t>
            </w:r>
          </w:p>
        </w:tc>
        <w:tc>
          <w:tcPr>
            <w:tcW w:w="1843" w:type="dxa"/>
          </w:tcPr>
          <w:p w14:paraId="671CB8A3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(É. Morren &amp; Joriss.)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Borchs. &amp; S. Suárez</w:t>
            </w:r>
          </w:p>
        </w:tc>
        <w:tc>
          <w:tcPr>
            <w:tcW w:w="1275" w:type="dxa"/>
          </w:tcPr>
          <w:p w14:paraId="53E4396D" w14:textId="389431FD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GOEPP_CRO</w:t>
            </w:r>
          </w:p>
        </w:tc>
        <w:tc>
          <w:tcPr>
            <w:tcW w:w="1750" w:type="dxa"/>
          </w:tcPr>
          <w:p w14:paraId="757C003B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(É. Morren &amp; Joriss.)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Borchs. &amp; S. Suárez</w:t>
            </w:r>
          </w:p>
        </w:tc>
        <w:tc>
          <w:tcPr>
            <w:tcW w:w="1652" w:type="dxa"/>
          </w:tcPr>
          <w:p w14:paraId="3121DE61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crocata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É. Morren &amp; Joriss.</w:t>
            </w:r>
          </w:p>
        </w:tc>
      </w:tr>
      <w:tr w:rsidR="000033CF" w:rsidRPr="00917C27" w14:paraId="40940FB9" w14:textId="77777777" w:rsidTr="005E3C08">
        <w:tc>
          <w:tcPr>
            <w:tcW w:w="1479" w:type="dxa"/>
          </w:tcPr>
          <w:p w14:paraId="3BFB4CE3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CALAT_LOE</w:t>
            </w:r>
          </w:p>
        </w:tc>
        <w:tc>
          <w:tcPr>
            <w:tcW w:w="1843" w:type="dxa"/>
          </w:tcPr>
          <w:p w14:paraId="32C165ED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Macbr.</w:t>
            </w:r>
          </w:p>
        </w:tc>
        <w:tc>
          <w:tcPr>
            <w:tcW w:w="1843" w:type="dxa"/>
          </w:tcPr>
          <w:p w14:paraId="406FF72F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75" w:type="dxa"/>
          </w:tcPr>
          <w:p w14:paraId="226AA7DC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GOEPP_LOE</w:t>
            </w:r>
          </w:p>
          <w:p w14:paraId="70B657F8" w14:textId="77777777" w:rsidR="000033CF" w:rsidRPr="00917C27" w:rsidRDefault="000033CF" w:rsidP="00983CC9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750" w:type="dxa"/>
          </w:tcPr>
          <w:p w14:paraId="1E59B603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(J. F. Macbr.)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Borchs. &amp; S. Suárez</w:t>
            </w:r>
          </w:p>
        </w:tc>
        <w:tc>
          <w:tcPr>
            <w:tcW w:w="1652" w:type="dxa"/>
          </w:tcPr>
          <w:p w14:paraId="72A860BC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Macbr.</w:t>
            </w:r>
          </w:p>
        </w:tc>
      </w:tr>
      <w:tr w:rsidR="000033CF" w:rsidRPr="00917C27" w14:paraId="7BEC9413" w14:textId="77777777" w:rsidTr="005E3C08">
        <w:tc>
          <w:tcPr>
            <w:tcW w:w="1479" w:type="dxa"/>
          </w:tcPr>
          <w:p w14:paraId="0B2BF6C4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CALAT_ROS</w:t>
            </w:r>
          </w:p>
        </w:tc>
        <w:tc>
          <w:tcPr>
            <w:tcW w:w="1843" w:type="dxa"/>
          </w:tcPr>
          <w:p w14:paraId="30A6666A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  <w:tc>
          <w:tcPr>
            <w:tcW w:w="1843" w:type="dxa"/>
          </w:tcPr>
          <w:p w14:paraId="7AB3C699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Goeppertia roseopicta </w:t>
            </w:r>
            <w:r w:rsidRPr="00917C27">
              <w:rPr>
                <w:bCs/>
                <w:sz w:val="16"/>
                <w:szCs w:val="18"/>
                <w:lang w:val="de-DE"/>
              </w:rPr>
              <w:t>(Linden) Borchs. &amp; S. Su rez</w:t>
            </w:r>
          </w:p>
        </w:tc>
        <w:tc>
          <w:tcPr>
            <w:tcW w:w="1275" w:type="dxa"/>
          </w:tcPr>
          <w:p w14:paraId="5DD6D078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GOEPP_ROS</w:t>
            </w:r>
          </w:p>
          <w:p w14:paraId="15087339" w14:textId="77777777" w:rsidR="000033CF" w:rsidRPr="00917C27" w:rsidRDefault="000033CF" w:rsidP="00983CC9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750" w:type="dxa"/>
          </w:tcPr>
          <w:p w14:paraId="00390D34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Borchs. &amp; S. Suárez</w:t>
            </w:r>
          </w:p>
        </w:tc>
        <w:tc>
          <w:tcPr>
            <w:tcW w:w="1652" w:type="dxa"/>
          </w:tcPr>
          <w:p w14:paraId="27BC3FE9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</w:tr>
      <w:tr w:rsidR="000033CF" w:rsidRPr="00917C27" w14:paraId="4D239C21" w14:textId="77777777" w:rsidTr="005E3C08">
        <w:tc>
          <w:tcPr>
            <w:tcW w:w="1479" w:type="dxa"/>
          </w:tcPr>
          <w:p w14:paraId="3DF9A19A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CALAT_WAR</w:t>
            </w:r>
          </w:p>
        </w:tc>
        <w:tc>
          <w:tcPr>
            <w:tcW w:w="1843" w:type="dxa"/>
          </w:tcPr>
          <w:p w14:paraId="2CB95ECC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warscewiczii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(Klotzsch) Körn.</w:t>
            </w:r>
          </w:p>
        </w:tc>
        <w:tc>
          <w:tcPr>
            <w:tcW w:w="1843" w:type="dxa"/>
          </w:tcPr>
          <w:p w14:paraId="5E768762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Calathea warscewiczii </w:t>
            </w:r>
            <w:r w:rsidRPr="00917C27">
              <w:rPr>
                <w:bCs/>
                <w:sz w:val="16"/>
                <w:szCs w:val="18"/>
                <w:lang w:val="de-DE"/>
              </w:rPr>
              <w:t>(Mathieu ex Planch.) Körn.</w:t>
            </w:r>
          </w:p>
        </w:tc>
        <w:tc>
          <w:tcPr>
            <w:tcW w:w="1275" w:type="dxa"/>
          </w:tcPr>
          <w:p w14:paraId="04349B30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GOEPP_WAR</w:t>
            </w:r>
          </w:p>
        </w:tc>
        <w:tc>
          <w:tcPr>
            <w:tcW w:w="1750" w:type="dxa"/>
          </w:tcPr>
          <w:p w14:paraId="71323915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warscewiczii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 Mathieu ex Planch.) Borchs. &amp; S. Suárez</w:t>
            </w:r>
          </w:p>
        </w:tc>
        <w:tc>
          <w:tcPr>
            <w:tcW w:w="1652" w:type="dxa"/>
          </w:tcPr>
          <w:p w14:paraId="2EC4C0C2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warscewiczii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(L. Mathieu ex Planch.)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Planch. &amp; Linden</w:t>
            </w:r>
          </w:p>
        </w:tc>
      </w:tr>
      <w:tr w:rsidR="000033CF" w:rsidRPr="00917C27" w14:paraId="33A59709" w14:textId="77777777" w:rsidTr="005E3C08">
        <w:tc>
          <w:tcPr>
            <w:tcW w:w="1479" w:type="dxa"/>
          </w:tcPr>
          <w:p w14:paraId="6A298D08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CALAT_LRO</w:t>
            </w:r>
          </w:p>
        </w:tc>
        <w:tc>
          <w:tcPr>
            <w:tcW w:w="1843" w:type="dxa"/>
          </w:tcPr>
          <w:p w14:paraId="57144D16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. </w:t>
            </w:r>
            <w:r w:rsidRPr="00917C27">
              <w:rPr>
                <w:rFonts w:cs="Arial"/>
                <w:color w:val="4F4F4F"/>
                <w:sz w:val="18"/>
                <w:szCs w:val="18"/>
                <w:shd w:val="clear" w:color="auto" w:fill="FFFFFF"/>
                <w:lang w:val="de-DE"/>
              </w:rPr>
              <w:t xml:space="preserve">× 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  <w:tc>
          <w:tcPr>
            <w:tcW w:w="1843" w:type="dxa"/>
          </w:tcPr>
          <w:p w14:paraId="40DE3563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75" w:type="dxa"/>
          </w:tcPr>
          <w:p w14:paraId="27B2DC20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GOEPP_LRO</w:t>
            </w:r>
          </w:p>
          <w:p w14:paraId="13B38434" w14:textId="77777777" w:rsidR="000033CF" w:rsidRPr="00917C27" w:rsidRDefault="000033CF" w:rsidP="000033CF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</w:p>
        </w:tc>
        <w:tc>
          <w:tcPr>
            <w:tcW w:w="1750" w:type="dxa"/>
          </w:tcPr>
          <w:p w14:paraId="68E38ACA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Goeppertia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(J. F. Macbr.)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Borchs. &amp; S. Suárez </w:t>
            </w:r>
            <w:r w:rsidRPr="00917C27">
              <w:rPr>
                <w:rFonts w:cs="Arial"/>
                <w:color w:val="4F4F4F"/>
                <w:sz w:val="18"/>
                <w:szCs w:val="18"/>
                <w:shd w:val="clear" w:color="auto" w:fill="FFFFFF"/>
                <w:lang w:val="de-DE"/>
              </w:rPr>
              <w:t xml:space="preserve">× 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G.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Borchs. &amp; S. Suárez</w:t>
            </w:r>
          </w:p>
        </w:tc>
        <w:tc>
          <w:tcPr>
            <w:tcW w:w="1652" w:type="dxa"/>
          </w:tcPr>
          <w:p w14:paraId="7C5067A8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Calathea loeseneri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J. F. Macbr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. </w:t>
            </w:r>
            <w:r w:rsidRPr="00917C27">
              <w:rPr>
                <w:rFonts w:cs="Arial"/>
                <w:color w:val="4F4F4F"/>
                <w:sz w:val="18"/>
                <w:szCs w:val="18"/>
                <w:shd w:val="clear" w:color="auto" w:fill="FFFFFF"/>
                <w:lang w:val="de-DE"/>
              </w:rPr>
              <w:t xml:space="preserve">× </w:t>
            </w: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C. roseopicta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(Linden) Regel</w:t>
            </w:r>
          </w:p>
        </w:tc>
      </w:tr>
    </w:tbl>
    <w:p w14:paraId="72A0099C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009DA19C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3A4D7B92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26" w:name="_Toc148442845"/>
      <w:r w:rsidRPr="00917C27">
        <w:rPr>
          <w:rFonts w:eastAsia="MS Mincho"/>
          <w:lang w:val="de-DE"/>
        </w:rPr>
        <w:t>UPOV-Code für Castalis-Arten</w:t>
      </w:r>
      <w:bookmarkEnd w:id="26"/>
    </w:p>
    <w:p w14:paraId="498A55B9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5B077CA9" w14:textId="284E9998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  <w:t xml:space="preserve">Das Verbandsbüro wurde über die Neueinstufung bestimmter </w:t>
      </w:r>
      <w:r w:rsidRPr="00917C27">
        <w:rPr>
          <w:rFonts w:eastAsia="MS Mincho"/>
          <w:lang w:val="de-DE"/>
        </w:rPr>
        <w:t xml:space="preserve">Castalis-Arten zu Dimorphotheca-Arten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49465329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29F117B9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Castalis-Arten</w:t>
      </w:r>
      <w:r w:rsidRPr="00917C27">
        <w:rPr>
          <w:rFonts w:eastAsia="MS Mincho"/>
          <w:snapToGrid w:val="0"/>
          <w:lang w:val="de-DE"/>
        </w:rPr>
        <w:t xml:space="preserve">, die Taxa in GRIN und die Anzahl der Einträge </w:t>
      </w:r>
      <w:r w:rsidRPr="00917C27">
        <w:rPr>
          <w:rFonts w:eastAsia="MS Mincho"/>
          <w:snapToGrid w:val="0"/>
          <w:lang w:val="de-DE"/>
        </w:rPr>
        <w:t>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5D0A4377" w14:textId="77777777" w:rsidTr="005E3C08">
        <w:trPr>
          <w:jc w:val="center"/>
        </w:trPr>
        <w:tc>
          <w:tcPr>
            <w:tcW w:w="1394" w:type="dxa"/>
          </w:tcPr>
          <w:p w14:paraId="2127E728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12DB9FEF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0E93425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42656F2E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4867148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Name(n)</w:t>
            </w:r>
          </w:p>
          <w:p w14:paraId="358C1AB9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5AE9F935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4891EBA7" w14:textId="77777777" w:rsidTr="005E3C08">
        <w:trPr>
          <w:jc w:val="center"/>
        </w:trPr>
        <w:tc>
          <w:tcPr>
            <w:tcW w:w="1394" w:type="dxa"/>
          </w:tcPr>
          <w:p w14:paraId="6DCB0492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CASTL_TRA</w:t>
            </w:r>
          </w:p>
          <w:p w14:paraId="207B34CD" w14:textId="77777777" w:rsidR="000033CF" w:rsidRPr="00917C27" w:rsidRDefault="000033CF" w:rsidP="000033CF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2561" w:type="dxa"/>
          </w:tcPr>
          <w:p w14:paraId="31A5555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Castalis tragus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(Aiton) Norl.</w:t>
            </w:r>
          </w:p>
        </w:tc>
        <w:tc>
          <w:tcPr>
            <w:tcW w:w="2700" w:type="dxa"/>
          </w:tcPr>
          <w:p w14:paraId="2EC7E5A4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Dimorphotheca tragus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(Aiton)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DC...</w:t>
            </w:r>
          </w:p>
        </w:tc>
        <w:tc>
          <w:tcPr>
            <w:tcW w:w="1826" w:type="dxa"/>
          </w:tcPr>
          <w:p w14:paraId="45C181CB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2B9D31F2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3</w:t>
            </w:r>
          </w:p>
        </w:tc>
      </w:tr>
    </w:tbl>
    <w:p w14:paraId="210A3E3C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21025219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27" w:name="_Toc148442846"/>
      <w:r w:rsidRPr="00917C27">
        <w:rPr>
          <w:rFonts w:eastAsia="MS Mincho"/>
          <w:lang w:val="de-DE" w:eastAsia="ja-JP"/>
        </w:rPr>
        <w:lastRenderedPageBreak/>
        <w:t>Vorschlag</w:t>
      </w:r>
      <w:bookmarkEnd w:id="27"/>
    </w:p>
    <w:p w14:paraId="71145BCD" w14:textId="77777777" w:rsidR="000033CF" w:rsidRPr="00917C27" w:rsidRDefault="000033CF" w:rsidP="00A61FBB">
      <w:pPr>
        <w:keepNext/>
        <w:rPr>
          <w:rFonts w:eastAsia="MS Mincho"/>
          <w:snapToGrid w:val="0"/>
          <w:lang w:val="de-DE"/>
        </w:rPr>
      </w:pPr>
    </w:p>
    <w:p w14:paraId="3512B5B1" w14:textId="77777777" w:rsidR="002C2471" w:rsidRPr="00917C27" w:rsidRDefault="00610F1E">
      <w:pPr>
        <w:keepNext/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erwägen, den </w:t>
      </w:r>
      <w:r w:rsidRPr="00917C27">
        <w:rPr>
          <w:rFonts w:eastAsia="MS Mincho" w:cs="Arial"/>
          <w:lang w:val="de-DE"/>
        </w:rPr>
        <w:t xml:space="preserve">UPOV-Code CASTL_TRA wie folgt durch den UPOV-Code DIMOR_TRA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29D128A2" w14:textId="77777777" w:rsidR="000033CF" w:rsidRPr="00917C27" w:rsidRDefault="000033CF" w:rsidP="00A61FBB">
      <w:pPr>
        <w:keepNext/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275"/>
        <w:gridCol w:w="1701"/>
        <w:gridCol w:w="1701"/>
      </w:tblGrid>
      <w:tr w:rsidR="000033CF" w:rsidRPr="00917C27" w14:paraId="53A25594" w14:textId="77777777" w:rsidTr="002427D6">
        <w:trPr>
          <w:cantSplit/>
        </w:trPr>
        <w:tc>
          <w:tcPr>
            <w:tcW w:w="5165" w:type="dxa"/>
            <w:gridSpan w:val="3"/>
          </w:tcPr>
          <w:p w14:paraId="5810A6D1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11DC8335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3F50B316" w14:textId="77777777" w:rsidTr="002427D6">
        <w:trPr>
          <w:cantSplit/>
        </w:trPr>
        <w:tc>
          <w:tcPr>
            <w:tcW w:w="1479" w:type="dxa"/>
          </w:tcPr>
          <w:p w14:paraId="15B9F9FE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1AB835FB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27FB9435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275" w:type="dxa"/>
          </w:tcPr>
          <w:p w14:paraId="79718DAB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701" w:type="dxa"/>
          </w:tcPr>
          <w:p w14:paraId="1454BFDA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1250C2DF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44DAEE4F" w14:textId="77777777" w:rsidTr="002427D6">
        <w:trPr>
          <w:cantSplit/>
        </w:trPr>
        <w:tc>
          <w:tcPr>
            <w:tcW w:w="1479" w:type="dxa"/>
          </w:tcPr>
          <w:p w14:paraId="15F3372D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CASTL_TRA</w:t>
            </w:r>
          </w:p>
        </w:tc>
        <w:tc>
          <w:tcPr>
            <w:tcW w:w="1843" w:type="dxa"/>
          </w:tcPr>
          <w:p w14:paraId="2E98673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Castalis tragus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(Aiton) Norl.</w:t>
            </w:r>
          </w:p>
        </w:tc>
        <w:tc>
          <w:tcPr>
            <w:tcW w:w="1843" w:type="dxa"/>
          </w:tcPr>
          <w:p w14:paraId="27BC1607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Dimorphoteca aurantiaca; Dimorphoteca aurantiaca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Dimorphotheca aurantiaca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Dimorphotheca tragus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(Ai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ton) B. Nord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>.</w:t>
            </w:r>
          </w:p>
        </w:tc>
        <w:tc>
          <w:tcPr>
            <w:tcW w:w="1275" w:type="dxa"/>
          </w:tcPr>
          <w:p w14:paraId="75A5BFBD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DIMOR_TRA</w:t>
            </w:r>
          </w:p>
        </w:tc>
        <w:tc>
          <w:tcPr>
            <w:tcW w:w="1701" w:type="dxa"/>
          </w:tcPr>
          <w:p w14:paraId="72B9B48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Dimorphotheca tragus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(Aiton) DC.</w:t>
            </w:r>
          </w:p>
        </w:tc>
        <w:tc>
          <w:tcPr>
            <w:tcW w:w="1701" w:type="dxa"/>
          </w:tcPr>
          <w:p w14:paraId="594EF35C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Castalis tragus (Aiton) Norl.;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aurantiaca; Dimorphoteca aurantiaca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; Dimorphotheca aurantiaca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</w:p>
        </w:tc>
      </w:tr>
    </w:tbl>
    <w:p w14:paraId="1DF51708" w14:textId="77777777" w:rsidR="000033CF" w:rsidRPr="00917C27" w:rsidRDefault="000033CF" w:rsidP="000033CF">
      <w:pPr>
        <w:tabs>
          <w:tab w:val="left" w:pos="0"/>
        </w:tabs>
        <w:spacing w:line="276" w:lineRule="auto"/>
        <w:rPr>
          <w:rFonts w:eastAsia="MS Mincho"/>
          <w:lang w:val="de-DE"/>
        </w:rPr>
      </w:pPr>
    </w:p>
    <w:p w14:paraId="5E814893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20CA11DC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28" w:name="_Toc148442847"/>
      <w:r w:rsidRPr="00917C27">
        <w:rPr>
          <w:rFonts w:eastAsia="MS Mincho"/>
          <w:lang w:val="de-DE"/>
        </w:rPr>
        <w:t>UPOV-Code für Cleome-Arten</w:t>
      </w:r>
      <w:bookmarkEnd w:id="28"/>
    </w:p>
    <w:p w14:paraId="031BF254" w14:textId="77777777" w:rsidR="000033CF" w:rsidRPr="00917C27" w:rsidRDefault="000033CF" w:rsidP="000033CF">
      <w:pPr>
        <w:keepNext/>
        <w:tabs>
          <w:tab w:val="left" w:pos="0"/>
        </w:tabs>
        <w:rPr>
          <w:rFonts w:eastAsia="MS Mincho"/>
          <w:lang w:val="de-DE"/>
        </w:rPr>
      </w:pPr>
    </w:p>
    <w:p w14:paraId="622C25FA" w14:textId="6A671829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</w:r>
      <w:r w:rsidRPr="00917C27">
        <w:rPr>
          <w:rFonts w:eastAsia="MS Mincho"/>
          <w:snapToGrid w:val="0"/>
          <w:lang w:val="de-DE"/>
        </w:rPr>
        <w:t xml:space="preserve">Das Verbandsbüro wurde über die Neueinstufung bestimmter </w:t>
      </w:r>
      <w:r w:rsidRPr="00917C27">
        <w:rPr>
          <w:rFonts w:eastAsia="MS Mincho"/>
          <w:lang w:val="de-DE"/>
        </w:rPr>
        <w:t xml:space="preserve">Cleome-Arten zu Tarenaya-Arten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52B9E121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3FFEA2C1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Tarenaya-Arten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1BD447CE" w14:textId="77777777" w:rsidTr="005E3C08">
        <w:trPr>
          <w:jc w:val="center"/>
        </w:trPr>
        <w:tc>
          <w:tcPr>
            <w:tcW w:w="1394" w:type="dxa"/>
          </w:tcPr>
          <w:p w14:paraId="26B691F1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45099D7F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1CEBEDE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22126573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36CABEE6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Name(n)</w:t>
            </w:r>
          </w:p>
          <w:p w14:paraId="1B0A5A65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773A8A30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68DEFC5D" w14:textId="77777777" w:rsidTr="005E3C08">
        <w:trPr>
          <w:jc w:val="center"/>
        </w:trPr>
        <w:tc>
          <w:tcPr>
            <w:tcW w:w="1394" w:type="dxa"/>
          </w:tcPr>
          <w:p w14:paraId="39D360C2" w14:textId="1016C2BA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CLEOM_HAS</w:t>
            </w:r>
          </w:p>
        </w:tc>
        <w:tc>
          <w:tcPr>
            <w:tcW w:w="2561" w:type="dxa"/>
          </w:tcPr>
          <w:p w14:paraId="7D33D1C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Cleome hassleriana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Chodat</w:t>
            </w:r>
          </w:p>
        </w:tc>
        <w:tc>
          <w:tcPr>
            <w:tcW w:w="2700" w:type="dxa"/>
          </w:tcPr>
          <w:p w14:paraId="4803E7A8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Tarenaya hassleriana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(Chodat) H. H. Iltis</w:t>
            </w:r>
          </w:p>
          <w:p w14:paraId="58DAF79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(Synonym: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hassleriana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Chodat,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pungens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auct.,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spinosa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auct.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>)</w:t>
            </w:r>
          </w:p>
        </w:tc>
        <w:tc>
          <w:tcPr>
            <w:tcW w:w="1826" w:type="dxa"/>
          </w:tcPr>
          <w:p w14:paraId="63583FDA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rosa-queen; spider-flower; spiderplant</w:t>
            </w:r>
          </w:p>
        </w:tc>
        <w:tc>
          <w:tcPr>
            <w:tcW w:w="1295" w:type="dxa"/>
          </w:tcPr>
          <w:p w14:paraId="4B9687A7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8</w:t>
            </w:r>
          </w:p>
        </w:tc>
      </w:tr>
      <w:tr w:rsidR="000033CF" w:rsidRPr="00917C27" w14:paraId="4DF9E8F8" w14:textId="77777777" w:rsidTr="005E3C08">
        <w:trPr>
          <w:jc w:val="center"/>
        </w:trPr>
        <w:tc>
          <w:tcPr>
            <w:tcW w:w="1394" w:type="dxa"/>
          </w:tcPr>
          <w:p w14:paraId="4D846ECD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CLEOM_SPI</w:t>
            </w:r>
          </w:p>
        </w:tc>
        <w:tc>
          <w:tcPr>
            <w:tcW w:w="2561" w:type="dxa"/>
          </w:tcPr>
          <w:p w14:paraId="6C9B8157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Cleome spinosa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Jacq.</w:t>
            </w:r>
          </w:p>
        </w:tc>
        <w:tc>
          <w:tcPr>
            <w:tcW w:w="2700" w:type="dxa"/>
          </w:tcPr>
          <w:p w14:paraId="24BDE2C3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Tarenaya spinosa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(Jacq.) Raf.</w:t>
            </w:r>
          </w:p>
          <w:p w14:paraId="23B12BEE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(Synonym: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spinosa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Jacq.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>)</w:t>
            </w:r>
          </w:p>
        </w:tc>
        <w:tc>
          <w:tcPr>
            <w:tcW w:w="1826" w:type="dxa"/>
          </w:tcPr>
          <w:p w14:paraId="5EEF222D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Stachelige Spinnenblume</w:t>
            </w:r>
          </w:p>
        </w:tc>
        <w:tc>
          <w:tcPr>
            <w:tcW w:w="1295" w:type="dxa"/>
          </w:tcPr>
          <w:p w14:paraId="16FEF496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12</w:t>
            </w:r>
          </w:p>
        </w:tc>
      </w:tr>
    </w:tbl>
    <w:p w14:paraId="076B6111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3D777D07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29" w:name="_Toc148442848"/>
      <w:r w:rsidRPr="00917C27">
        <w:rPr>
          <w:rFonts w:eastAsia="MS Mincho"/>
          <w:lang w:val="de-DE" w:eastAsia="ja-JP"/>
        </w:rPr>
        <w:t>Vorschlag</w:t>
      </w:r>
      <w:bookmarkEnd w:id="29"/>
    </w:p>
    <w:p w14:paraId="2C0443B2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3AA5C873" w14:textId="77777777" w:rsidR="002C2471" w:rsidRPr="00917C27" w:rsidRDefault="00610F1E">
      <w:pPr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erwägen, die </w:t>
      </w:r>
      <w:r w:rsidRPr="00917C27">
        <w:rPr>
          <w:rFonts w:eastAsia="MS Mincho" w:cs="Arial"/>
          <w:lang w:val="de-DE"/>
        </w:rPr>
        <w:t xml:space="preserve">UPOV-Codes CLEOM_HAS und CLEOM_SPI </w:t>
      </w:r>
      <w:r w:rsidRPr="00917C27">
        <w:rPr>
          <w:rFonts w:eastAsia="MS Mincho" w:cs="Arial"/>
          <w:lang w:val="de-DE"/>
        </w:rPr>
        <w:t xml:space="preserve">durch die UPOV-Codes TARNY_SPI bzw. TARNY_HAS wie folgt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0507B3E1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275"/>
        <w:gridCol w:w="1701"/>
        <w:gridCol w:w="1701"/>
      </w:tblGrid>
      <w:tr w:rsidR="000033CF" w:rsidRPr="00917C27" w14:paraId="7FF0A553" w14:textId="77777777" w:rsidTr="005E3C08">
        <w:tc>
          <w:tcPr>
            <w:tcW w:w="5165" w:type="dxa"/>
            <w:gridSpan w:val="3"/>
          </w:tcPr>
          <w:p w14:paraId="138C78E3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0F064E25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2DF01AC0" w14:textId="77777777" w:rsidTr="005E3C08">
        <w:tc>
          <w:tcPr>
            <w:tcW w:w="1479" w:type="dxa"/>
          </w:tcPr>
          <w:p w14:paraId="4E0350B8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703C8E83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5E343877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275" w:type="dxa"/>
          </w:tcPr>
          <w:p w14:paraId="14671742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701" w:type="dxa"/>
          </w:tcPr>
          <w:p w14:paraId="51F3F347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16C8BC65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29B7314C" w14:textId="77777777" w:rsidTr="005E3C08">
        <w:tc>
          <w:tcPr>
            <w:tcW w:w="1479" w:type="dxa"/>
          </w:tcPr>
          <w:p w14:paraId="6F3F0A18" w14:textId="5439074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CLEOM_HAS</w:t>
            </w:r>
          </w:p>
        </w:tc>
        <w:tc>
          <w:tcPr>
            <w:tcW w:w="1843" w:type="dxa"/>
          </w:tcPr>
          <w:p w14:paraId="60732C75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Cleome hassleriana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Chodat</w:t>
            </w:r>
          </w:p>
        </w:tc>
        <w:tc>
          <w:tcPr>
            <w:tcW w:w="1843" w:type="dxa"/>
          </w:tcPr>
          <w:p w14:paraId="3D7D7A84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pungens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auct.;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spinosa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auct.;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Tarenaya hassleriana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(Chodat) H. H. Iltis</w:t>
            </w:r>
          </w:p>
        </w:tc>
        <w:tc>
          <w:tcPr>
            <w:tcW w:w="1275" w:type="dxa"/>
          </w:tcPr>
          <w:p w14:paraId="11D1F704" w14:textId="2AD900FE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TARNY_SPI</w:t>
            </w:r>
          </w:p>
        </w:tc>
        <w:tc>
          <w:tcPr>
            <w:tcW w:w="1701" w:type="dxa"/>
          </w:tcPr>
          <w:p w14:paraId="3EFE1EDB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Tarenaya hassleriana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(Chodat) H. H. Iltis</w:t>
            </w:r>
          </w:p>
          <w:p w14:paraId="35F29F8F" w14:textId="77777777" w:rsidR="000033CF" w:rsidRPr="00917C27" w:rsidRDefault="000033CF" w:rsidP="000033CF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701" w:type="dxa"/>
          </w:tcPr>
          <w:p w14:paraId="37E00F49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hassleriana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Chodat,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pungens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 xml:space="preserve">auct. und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spinosa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auct.</w:t>
            </w:r>
          </w:p>
        </w:tc>
      </w:tr>
      <w:tr w:rsidR="000033CF" w:rsidRPr="00917C27" w14:paraId="070BD956" w14:textId="77777777" w:rsidTr="005E3C08">
        <w:tc>
          <w:tcPr>
            <w:tcW w:w="1479" w:type="dxa"/>
          </w:tcPr>
          <w:p w14:paraId="73EAF8EA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CLEOM_SPI</w:t>
            </w:r>
          </w:p>
        </w:tc>
        <w:tc>
          <w:tcPr>
            <w:tcW w:w="1843" w:type="dxa"/>
          </w:tcPr>
          <w:p w14:paraId="185C0DB7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Cleome spinosa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Jacq.</w:t>
            </w:r>
          </w:p>
        </w:tc>
        <w:tc>
          <w:tcPr>
            <w:tcW w:w="1843" w:type="dxa"/>
          </w:tcPr>
          <w:p w14:paraId="1E86DDC1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Tarenaya spinosa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(Jacq.) Raf.</w:t>
            </w:r>
          </w:p>
        </w:tc>
        <w:tc>
          <w:tcPr>
            <w:tcW w:w="1275" w:type="dxa"/>
          </w:tcPr>
          <w:p w14:paraId="36F5F866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TARNY_HAS</w:t>
            </w:r>
          </w:p>
        </w:tc>
        <w:tc>
          <w:tcPr>
            <w:tcW w:w="1701" w:type="dxa"/>
          </w:tcPr>
          <w:p w14:paraId="15473F3E" w14:textId="77777777" w:rsidR="002C2471" w:rsidRPr="00917C27" w:rsidRDefault="00610F1E">
            <w:pPr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Tarenaya spinosa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(Jacq.) Raf.</w:t>
            </w:r>
          </w:p>
        </w:tc>
        <w:tc>
          <w:tcPr>
            <w:tcW w:w="1701" w:type="dxa"/>
          </w:tcPr>
          <w:p w14:paraId="6951ED5C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Cleome spinosa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Jacq.</w:t>
            </w:r>
          </w:p>
        </w:tc>
      </w:tr>
    </w:tbl>
    <w:p w14:paraId="6C9D75D5" w14:textId="77777777" w:rsidR="000033CF" w:rsidRPr="00917C27" w:rsidRDefault="000033CF" w:rsidP="000033CF">
      <w:pPr>
        <w:tabs>
          <w:tab w:val="left" w:pos="0"/>
        </w:tabs>
        <w:spacing w:line="276" w:lineRule="auto"/>
        <w:rPr>
          <w:rFonts w:eastAsia="MS Mincho"/>
          <w:lang w:val="de-DE"/>
        </w:rPr>
      </w:pPr>
    </w:p>
    <w:p w14:paraId="6FBE520E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735ECFA7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30" w:name="_Toc148442849"/>
      <w:r w:rsidRPr="00917C27">
        <w:rPr>
          <w:rFonts w:eastAsia="MS Mincho"/>
          <w:lang w:val="de-DE"/>
        </w:rPr>
        <w:t>UPOV-Code für Deschampsia-Arten</w:t>
      </w:r>
      <w:bookmarkEnd w:id="30"/>
    </w:p>
    <w:p w14:paraId="17514184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234B2492" w14:textId="6207CDB6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</w:r>
      <w:r w:rsidRPr="00917C27">
        <w:rPr>
          <w:rFonts w:eastAsia="MS Mincho"/>
          <w:snapToGrid w:val="0"/>
          <w:lang w:val="de-DE"/>
        </w:rPr>
        <w:t xml:space="preserve">Das Verbandsbüro wurde über die Neuklassifizierung bestimmter </w:t>
      </w:r>
      <w:r w:rsidRPr="00917C27">
        <w:rPr>
          <w:rFonts w:eastAsia="MS Mincho"/>
          <w:lang w:val="de-DE"/>
        </w:rPr>
        <w:t xml:space="preserve">Deschampsia-Arten in Avenella-Arten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14C6B0AF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2574F388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Deschampsia-Arten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106F0CF4" w14:textId="77777777" w:rsidTr="005E3C08">
        <w:trPr>
          <w:jc w:val="center"/>
        </w:trPr>
        <w:tc>
          <w:tcPr>
            <w:tcW w:w="1394" w:type="dxa"/>
          </w:tcPr>
          <w:p w14:paraId="12AF669A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6DFFCC47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094CB1B0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5E496402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408E8DF9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Name(n)</w:t>
            </w:r>
          </w:p>
          <w:p w14:paraId="37E95CDA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0E9BF768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0DD4047B" w14:textId="77777777" w:rsidTr="005E3C08">
        <w:trPr>
          <w:jc w:val="center"/>
        </w:trPr>
        <w:tc>
          <w:tcPr>
            <w:tcW w:w="1394" w:type="dxa"/>
          </w:tcPr>
          <w:p w14:paraId="0F509AA6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DESCH_FLE</w:t>
            </w:r>
          </w:p>
        </w:tc>
        <w:tc>
          <w:tcPr>
            <w:tcW w:w="2561" w:type="dxa"/>
          </w:tcPr>
          <w:p w14:paraId="22499A0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Deschampsia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Trin.</w:t>
            </w:r>
          </w:p>
        </w:tc>
        <w:tc>
          <w:tcPr>
            <w:tcW w:w="2700" w:type="dxa"/>
          </w:tcPr>
          <w:p w14:paraId="7CA6386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Avenella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Parl.</w:t>
            </w:r>
          </w:p>
        </w:tc>
        <w:tc>
          <w:tcPr>
            <w:tcW w:w="1826" w:type="dxa"/>
          </w:tcPr>
          <w:p w14:paraId="0FCEED63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1075AF55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2</w:t>
            </w:r>
          </w:p>
        </w:tc>
      </w:tr>
    </w:tbl>
    <w:p w14:paraId="19BCA9CB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75CA92AE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31" w:name="_Toc148442850"/>
      <w:r w:rsidRPr="00917C27">
        <w:rPr>
          <w:rFonts w:eastAsia="MS Mincho"/>
          <w:lang w:val="de-DE" w:eastAsia="ja-JP"/>
        </w:rPr>
        <w:lastRenderedPageBreak/>
        <w:t>Vorschlag</w:t>
      </w:r>
      <w:bookmarkEnd w:id="31"/>
    </w:p>
    <w:p w14:paraId="776A176A" w14:textId="77777777" w:rsidR="000033CF" w:rsidRPr="00917C27" w:rsidRDefault="000033CF" w:rsidP="002427D6">
      <w:pPr>
        <w:keepNext/>
        <w:rPr>
          <w:rFonts w:eastAsia="MS Mincho"/>
          <w:snapToGrid w:val="0"/>
          <w:lang w:val="de-DE"/>
        </w:rPr>
      </w:pPr>
    </w:p>
    <w:p w14:paraId="3C11479A" w14:textId="77777777" w:rsidR="002C2471" w:rsidRPr="00917C27" w:rsidRDefault="00610F1E">
      <w:pPr>
        <w:keepNext/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in Erwägung ziehen, den </w:t>
      </w:r>
      <w:r w:rsidRPr="00917C27">
        <w:rPr>
          <w:rFonts w:eastAsia="MS Mincho" w:cs="Arial"/>
          <w:lang w:val="de-DE"/>
        </w:rPr>
        <w:t xml:space="preserve">UPOV-Code DESCH_FLE durch den UPOV-Code AVENE_FLE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, wie folgt:</w:t>
      </w:r>
    </w:p>
    <w:p w14:paraId="7DF4AFCA" w14:textId="77777777" w:rsidR="000033CF" w:rsidRPr="00917C27" w:rsidRDefault="000033CF" w:rsidP="002427D6">
      <w:pPr>
        <w:keepNext/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405"/>
        <w:gridCol w:w="1571"/>
        <w:gridCol w:w="1701"/>
      </w:tblGrid>
      <w:tr w:rsidR="000033CF" w:rsidRPr="00917C27" w14:paraId="2A3D06F0" w14:textId="77777777" w:rsidTr="005E3C08">
        <w:tc>
          <w:tcPr>
            <w:tcW w:w="5165" w:type="dxa"/>
            <w:gridSpan w:val="3"/>
          </w:tcPr>
          <w:p w14:paraId="2F08D836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015B64F7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2499176D" w14:textId="77777777" w:rsidTr="005E3C08">
        <w:tc>
          <w:tcPr>
            <w:tcW w:w="1479" w:type="dxa"/>
          </w:tcPr>
          <w:p w14:paraId="023FE94D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68E5F238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588A3C3A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405" w:type="dxa"/>
          </w:tcPr>
          <w:p w14:paraId="4A35691E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571" w:type="dxa"/>
          </w:tcPr>
          <w:p w14:paraId="7E0E7AE3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0C8D5240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4D1E57A3" w14:textId="77777777" w:rsidTr="005E3C08">
        <w:tc>
          <w:tcPr>
            <w:tcW w:w="1479" w:type="dxa"/>
          </w:tcPr>
          <w:p w14:paraId="20247097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DESCH_FLE</w:t>
            </w:r>
          </w:p>
        </w:tc>
        <w:tc>
          <w:tcPr>
            <w:tcW w:w="1843" w:type="dxa"/>
          </w:tcPr>
          <w:p w14:paraId="310008FA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Deschampsia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Trin.</w:t>
            </w:r>
          </w:p>
        </w:tc>
        <w:tc>
          <w:tcPr>
            <w:tcW w:w="1843" w:type="dxa"/>
          </w:tcPr>
          <w:p w14:paraId="69653A8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Avenella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Parl.</w:t>
            </w:r>
          </w:p>
        </w:tc>
        <w:tc>
          <w:tcPr>
            <w:tcW w:w="1405" w:type="dxa"/>
          </w:tcPr>
          <w:p w14:paraId="6B8359D5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AVENE_FLE </w:t>
            </w:r>
          </w:p>
        </w:tc>
        <w:tc>
          <w:tcPr>
            <w:tcW w:w="1571" w:type="dxa"/>
          </w:tcPr>
          <w:p w14:paraId="291A25D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Avenella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Parl.</w:t>
            </w:r>
          </w:p>
        </w:tc>
        <w:tc>
          <w:tcPr>
            <w:tcW w:w="1701" w:type="dxa"/>
          </w:tcPr>
          <w:p w14:paraId="6B2A341E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Deschampsia flexuosa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(L.) Trin.</w:t>
            </w:r>
          </w:p>
        </w:tc>
      </w:tr>
    </w:tbl>
    <w:p w14:paraId="2014E20E" w14:textId="77777777" w:rsidR="000033CF" w:rsidRPr="00917C27" w:rsidRDefault="000033CF" w:rsidP="000033CF">
      <w:pPr>
        <w:tabs>
          <w:tab w:val="left" w:pos="0"/>
        </w:tabs>
        <w:spacing w:line="276" w:lineRule="auto"/>
        <w:rPr>
          <w:rFonts w:eastAsia="MS Mincho"/>
          <w:lang w:val="de-DE"/>
        </w:rPr>
      </w:pPr>
    </w:p>
    <w:p w14:paraId="5C3104C2" w14:textId="77777777" w:rsidR="000033CF" w:rsidRPr="00917C27" w:rsidRDefault="000033CF" w:rsidP="000033CF">
      <w:pPr>
        <w:tabs>
          <w:tab w:val="left" w:pos="0"/>
        </w:tabs>
        <w:spacing w:line="276" w:lineRule="auto"/>
        <w:rPr>
          <w:rFonts w:eastAsia="MS Mincho"/>
          <w:lang w:val="de-DE"/>
        </w:rPr>
      </w:pPr>
    </w:p>
    <w:p w14:paraId="5F905FDD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32" w:name="_Toc148442851"/>
      <w:r w:rsidRPr="00917C27">
        <w:rPr>
          <w:rFonts w:eastAsia="MS Mincho"/>
          <w:lang w:val="de-DE"/>
        </w:rPr>
        <w:t>UPOV-Code für Epiphyllum-Arten</w:t>
      </w:r>
      <w:bookmarkEnd w:id="32"/>
    </w:p>
    <w:p w14:paraId="40BA95E0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51147E20" w14:textId="606BBD38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  <w:t xml:space="preserve">Das Verbandsbüro wurde über die Neueinstufung bestimmter </w:t>
      </w:r>
      <w:r w:rsidRPr="00917C27">
        <w:rPr>
          <w:rFonts w:eastAsia="MS Mincho"/>
          <w:lang w:val="de-DE"/>
        </w:rPr>
        <w:t xml:space="preserve">Epiphyllum-Arten zu Tarenaya-Arten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1A3783F8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5ECE7B9C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Tarenaya-Arten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5B9FD37D" w14:textId="77777777" w:rsidTr="005E3C08">
        <w:trPr>
          <w:jc w:val="center"/>
        </w:trPr>
        <w:tc>
          <w:tcPr>
            <w:tcW w:w="1394" w:type="dxa"/>
          </w:tcPr>
          <w:p w14:paraId="32690A8E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02C6BF3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1DA30584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12174C96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22E1C061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</w:t>
            </w: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e(n)</w:t>
            </w:r>
          </w:p>
          <w:p w14:paraId="499E1152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500B4696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380AF5EB" w14:textId="77777777" w:rsidTr="005E3C08">
        <w:trPr>
          <w:jc w:val="center"/>
        </w:trPr>
        <w:tc>
          <w:tcPr>
            <w:tcW w:w="1394" w:type="dxa"/>
          </w:tcPr>
          <w:p w14:paraId="1D814AF0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EPIPH_ANG</w:t>
            </w:r>
          </w:p>
        </w:tc>
        <w:tc>
          <w:tcPr>
            <w:tcW w:w="2561" w:type="dxa"/>
          </w:tcPr>
          <w:p w14:paraId="04249B94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Epiphyllum anguligerum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(Lem.) G.Don</w:t>
            </w:r>
          </w:p>
        </w:tc>
        <w:tc>
          <w:tcPr>
            <w:tcW w:w="2700" w:type="dxa"/>
          </w:tcPr>
          <w:p w14:paraId="0B712DB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Disocactus anguliger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(Lem.) M. Á. Cruz &amp; S. Arias</w:t>
            </w:r>
          </w:p>
        </w:tc>
        <w:tc>
          <w:tcPr>
            <w:tcW w:w="1826" w:type="dxa"/>
          </w:tcPr>
          <w:p w14:paraId="0FF2D098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71392345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2</w:t>
            </w:r>
          </w:p>
        </w:tc>
      </w:tr>
    </w:tbl>
    <w:p w14:paraId="178908EC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7F280352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33" w:name="_Toc148442852"/>
      <w:r w:rsidRPr="00917C27">
        <w:rPr>
          <w:rFonts w:eastAsia="MS Mincho"/>
          <w:lang w:val="de-DE" w:eastAsia="ja-JP"/>
        </w:rPr>
        <w:t>Vorschlag</w:t>
      </w:r>
      <w:bookmarkEnd w:id="33"/>
    </w:p>
    <w:p w14:paraId="3D146CD5" w14:textId="77777777" w:rsidR="000033CF" w:rsidRPr="00917C27" w:rsidRDefault="000033CF" w:rsidP="00DC3538">
      <w:pPr>
        <w:keepNext/>
        <w:rPr>
          <w:rFonts w:eastAsia="MS Mincho"/>
          <w:snapToGrid w:val="0"/>
          <w:lang w:val="de-DE"/>
        </w:rPr>
      </w:pPr>
    </w:p>
    <w:p w14:paraId="539FED96" w14:textId="77777777" w:rsidR="002C2471" w:rsidRPr="00917C27" w:rsidRDefault="00610F1E">
      <w:pPr>
        <w:keepNext/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in Erwägung ziehen, den </w:t>
      </w:r>
      <w:r w:rsidRPr="00917C27">
        <w:rPr>
          <w:rFonts w:eastAsia="MS Mincho" w:cs="Arial"/>
          <w:lang w:val="de-DE"/>
        </w:rPr>
        <w:t xml:space="preserve">UPOV-Code EPIPH_ANG durch die UPOV-Codes DISOC_NGL wie folgt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396A74E6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275"/>
        <w:gridCol w:w="1701"/>
        <w:gridCol w:w="1701"/>
      </w:tblGrid>
      <w:tr w:rsidR="000033CF" w:rsidRPr="00917C27" w14:paraId="00D66ABE" w14:textId="77777777" w:rsidTr="005E3C08">
        <w:tc>
          <w:tcPr>
            <w:tcW w:w="5165" w:type="dxa"/>
            <w:gridSpan w:val="3"/>
          </w:tcPr>
          <w:p w14:paraId="44137A7D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3A4EEC92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09ECA6C8" w14:textId="77777777" w:rsidTr="005E3C08">
        <w:tc>
          <w:tcPr>
            <w:tcW w:w="1479" w:type="dxa"/>
          </w:tcPr>
          <w:p w14:paraId="3CC9BC5D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224BFE40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5865A09C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275" w:type="dxa"/>
          </w:tcPr>
          <w:p w14:paraId="4DCF65D3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701" w:type="dxa"/>
          </w:tcPr>
          <w:p w14:paraId="288231BC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25BACA39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1BAB437F" w14:textId="77777777" w:rsidTr="005E3C08">
        <w:tc>
          <w:tcPr>
            <w:tcW w:w="1479" w:type="dxa"/>
          </w:tcPr>
          <w:p w14:paraId="56C6F15D" w14:textId="20470216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EPIPH_ANG</w:t>
            </w:r>
          </w:p>
        </w:tc>
        <w:tc>
          <w:tcPr>
            <w:tcW w:w="1843" w:type="dxa"/>
          </w:tcPr>
          <w:p w14:paraId="29266B28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Epiphyllum anguligerum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(Lem.) G.Don</w:t>
            </w:r>
          </w:p>
        </w:tc>
        <w:tc>
          <w:tcPr>
            <w:tcW w:w="1843" w:type="dxa"/>
          </w:tcPr>
          <w:p w14:paraId="41E9A65D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Disocactus anguliger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(Lem.) M. Á. Cruz &amp; S. Arias</w:t>
            </w:r>
          </w:p>
        </w:tc>
        <w:tc>
          <w:tcPr>
            <w:tcW w:w="1275" w:type="dxa"/>
          </w:tcPr>
          <w:p w14:paraId="3BA0068B" w14:textId="5F27B951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DISOC_NGL</w:t>
            </w:r>
          </w:p>
        </w:tc>
        <w:tc>
          <w:tcPr>
            <w:tcW w:w="1701" w:type="dxa"/>
          </w:tcPr>
          <w:p w14:paraId="0527C449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Disocactus anguliger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(Lem.) M. Á. Cruz &amp; S.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Arias </w:t>
            </w:r>
          </w:p>
        </w:tc>
        <w:tc>
          <w:tcPr>
            <w:tcW w:w="1701" w:type="dxa"/>
          </w:tcPr>
          <w:p w14:paraId="61A1EA6D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Epiphyllum anguligerum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(Lem.) G.Don</w:t>
            </w:r>
          </w:p>
        </w:tc>
      </w:tr>
    </w:tbl>
    <w:p w14:paraId="14492832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5597BD76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394C33A8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34" w:name="_Toc148442853"/>
      <w:r w:rsidRPr="00917C27">
        <w:rPr>
          <w:rFonts w:eastAsia="MS Mincho"/>
          <w:lang w:val="de-DE"/>
        </w:rPr>
        <w:t>UPOV-Code für Osteospermum-Arten</w:t>
      </w:r>
      <w:bookmarkEnd w:id="34"/>
    </w:p>
    <w:p w14:paraId="3B667B10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658BF624" w14:textId="11FD428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  <w:t xml:space="preserve">Das Verbandsbüro wurde über die Neueinstufung bestimmter </w:t>
      </w:r>
      <w:r w:rsidRPr="00917C27">
        <w:rPr>
          <w:rFonts w:eastAsia="MS Mincho"/>
          <w:lang w:val="de-DE"/>
        </w:rPr>
        <w:t xml:space="preserve">Osteospermum-Arten zu Dimorphotheca-Arten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456EC168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44FE9610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Osteospermum-Arten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717423BE" w14:textId="77777777" w:rsidTr="005E3C08">
        <w:trPr>
          <w:jc w:val="center"/>
        </w:trPr>
        <w:tc>
          <w:tcPr>
            <w:tcW w:w="1394" w:type="dxa"/>
          </w:tcPr>
          <w:p w14:paraId="75CFB123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3BCB76F0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079EAC55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6D45F5DE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2FF6404F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</w:t>
            </w: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 xml:space="preserve"> Name(n)</w:t>
            </w:r>
          </w:p>
          <w:p w14:paraId="150DD784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4F119B00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08CB597B" w14:textId="77777777" w:rsidTr="005E3C08">
        <w:trPr>
          <w:jc w:val="center"/>
        </w:trPr>
        <w:tc>
          <w:tcPr>
            <w:tcW w:w="1394" w:type="dxa"/>
          </w:tcPr>
          <w:p w14:paraId="0F8C1A93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OSTEO_ECK</w:t>
            </w:r>
          </w:p>
        </w:tc>
        <w:tc>
          <w:tcPr>
            <w:tcW w:w="2561" w:type="dxa"/>
          </w:tcPr>
          <w:p w14:paraId="0CE4384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ecklonis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(DC.) Norl.</w:t>
            </w:r>
          </w:p>
        </w:tc>
        <w:tc>
          <w:tcPr>
            <w:tcW w:w="2700" w:type="dxa"/>
          </w:tcPr>
          <w:p w14:paraId="2A4F71C1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Dimorphotheca ecklonis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DC.</w:t>
            </w:r>
          </w:p>
        </w:tc>
        <w:tc>
          <w:tcPr>
            <w:tcW w:w="1826" w:type="dxa"/>
          </w:tcPr>
          <w:p w14:paraId="44CBC5EA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587482D0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1,159</w:t>
            </w:r>
          </w:p>
        </w:tc>
      </w:tr>
      <w:tr w:rsidR="000033CF" w:rsidRPr="00917C27" w14:paraId="03346F43" w14:textId="77777777" w:rsidTr="005E3C08">
        <w:trPr>
          <w:jc w:val="center"/>
        </w:trPr>
        <w:tc>
          <w:tcPr>
            <w:tcW w:w="1394" w:type="dxa"/>
          </w:tcPr>
          <w:p w14:paraId="7C347715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OSTEO_FRU</w:t>
            </w:r>
          </w:p>
        </w:tc>
        <w:tc>
          <w:tcPr>
            <w:tcW w:w="2561" w:type="dxa"/>
          </w:tcPr>
          <w:p w14:paraId="03C951B3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fruticosum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(L.) Norl.</w:t>
            </w:r>
          </w:p>
        </w:tc>
        <w:tc>
          <w:tcPr>
            <w:tcW w:w="2700" w:type="dxa"/>
          </w:tcPr>
          <w:p w14:paraId="5D4FF73F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Dimorphotheca fruticosa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(L.) DC.</w:t>
            </w:r>
          </w:p>
        </w:tc>
        <w:tc>
          <w:tcPr>
            <w:tcW w:w="1826" w:type="dxa"/>
          </w:tcPr>
          <w:p w14:paraId="5FCD2711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5C60A8B1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34</w:t>
            </w:r>
          </w:p>
        </w:tc>
      </w:tr>
    </w:tbl>
    <w:p w14:paraId="0D9D1278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5DDA30C1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35" w:name="_Toc148442854"/>
      <w:r w:rsidRPr="00917C27">
        <w:rPr>
          <w:rFonts w:eastAsia="MS Mincho"/>
          <w:lang w:val="de-DE" w:eastAsia="ja-JP"/>
        </w:rPr>
        <w:t>Vorschlag</w:t>
      </w:r>
      <w:bookmarkEnd w:id="35"/>
    </w:p>
    <w:p w14:paraId="168D3E92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43A63471" w14:textId="77777777" w:rsidR="002C2471" w:rsidRPr="00917C27" w:rsidRDefault="00610F1E">
      <w:pPr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erwägen, die </w:t>
      </w:r>
      <w:r w:rsidRPr="00917C27">
        <w:rPr>
          <w:rFonts w:eastAsia="MS Mincho" w:cs="Arial"/>
          <w:lang w:val="de-DE"/>
        </w:rPr>
        <w:t xml:space="preserve">UPOV-Codes OSTEO_ECK, OSTEO_FRU und OSTEO_ECC durch die UPOV-Codes DIMOR_ECK, DIMOR _FRU bzw. DIMOR_ECC wie folgt </w:t>
      </w:r>
      <w:r w:rsidRPr="00917C27">
        <w:rPr>
          <w:rFonts w:eastAsia="MS Mincho"/>
          <w:snapToGrid w:val="0"/>
          <w:lang w:val="de-DE"/>
        </w:rPr>
        <w:t>zu ersetzen</w:t>
      </w:r>
      <w:r w:rsidRPr="00917C27">
        <w:rPr>
          <w:rFonts w:eastAsia="MS Mincho" w:cs="Arial"/>
          <w:lang w:val="de-DE"/>
        </w:rPr>
        <w:t>:</w:t>
      </w:r>
    </w:p>
    <w:p w14:paraId="5A369EE0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275"/>
        <w:gridCol w:w="1701"/>
        <w:gridCol w:w="1701"/>
      </w:tblGrid>
      <w:tr w:rsidR="000033CF" w:rsidRPr="00917C27" w14:paraId="177E264A" w14:textId="77777777" w:rsidTr="005E3C08">
        <w:tc>
          <w:tcPr>
            <w:tcW w:w="5165" w:type="dxa"/>
            <w:gridSpan w:val="3"/>
          </w:tcPr>
          <w:p w14:paraId="7C79F0AE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6D134655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553EB634" w14:textId="77777777" w:rsidTr="005E3C08">
        <w:tc>
          <w:tcPr>
            <w:tcW w:w="1479" w:type="dxa"/>
          </w:tcPr>
          <w:p w14:paraId="5D8F9EA7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69C6483A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76CDD7EC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275" w:type="dxa"/>
          </w:tcPr>
          <w:p w14:paraId="51E1666E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701" w:type="dxa"/>
          </w:tcPr>
          <w:p w14:paraId="4F2360CD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1B458652" w14:textId="77777777" w:rsidR="002C2471" w:rsidRPr="00917C27" w:rsidRDefault="00610F1E">
            <w:pPr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03DED4C3" w14:textId="77777777" w:rsidTr="005E3C08">
        <w:tc>
          <w:tcPr>
            <w:tcW w:w="1479" w:type="dxa"/>
          </w:tcPr>
          <w:p w14:paraId="61E0CE7E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OSTEO_ECK</w:t>
            </w:r>
          </w:p>
        </w:tc>
        <w:tc>
          <w:tcPr>
            <w:tcW w:w="1843" w:type="dxa"/>
          </w:tcPr>
          <w:p w14:paraId="085E9D4E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ecklonis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(DC.) Norl.</w:t>
            </w:r>
          </w:p>
        </w:tc>
        <w:tc>
          <w:tcPr>
            <w:tcW w:w="1843" w:type="dxa"/>
          </w:tcPr>
          <w:p w14:paraId="30C57189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Dimorphotheca ecklonis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</w:p>
        </w:tc>
        <w:tc>
          <w:tcPr>
            <w:tcW w:w="1275" w:type="dxa"/>
          </w:tcPr>
          <w:p w14:paraId="21A15117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DIMOR_ECK</w:t>
            </w:r>
          </w:p>
        </w:tc>
        <w:tc>
          <w:tcPr>
            <w:tcW w:w="1701" w:type="dxa"/>
          </w:tcPr>
          <w:p w14:paraId="44B09B4C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Dimorphotheca ecklonis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DC.</w:t>
            </w:r>
          </w:p>
        </w:tc>
        <w:tc>
          <w:tcPr>
            <w:tcW w:w="1701" w:type="dxa"/>
          </w:tcPr>
          <w:p w14:paraId="46429870" w14:textId="77777777" w:rsidR="002C2471" w:rsidRPr="00917C27" w:rsidRDefault="00610F1E">
            <w:pPr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ecklonis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(DC.) Norl.</w:t>
            </w:r>
          </w:p>
        </w:tc>
      </w:tr>
      <w:tr w:rsidR="000033CF" w:rsidRPr="00917C27" w14:paraId="1BFD942F" w14:textId="77777777" w:rsidTr="005E3C08">
        <w:tc>
          <w:tcPr>
            <w:tcW w:w="1479" w:type="dxa"/>
          </w:tcPr>
          <w:p w14:paraId="1694E8AD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OSTEO_FRU</w:t>
            </w:r>
          </w:p>
        </w:tc>
        <w:tc>
          <w:tcPr>
            <w:tcW w:w="1843" w:type="dxa"/>
          </w:tcPr>
          <w:p w14:paraId="69AEF249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fruticosum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(L.) Norl.</w:t>
            </w:r>
          </w:p>
        </w:tc>
        <w:tc>
          <w:tcPr>
            <w:tcW w:w="1843" w:type="dxa"/>
          </w:tcPr>
          <w:p w14:paraId="7791D89F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75" w:type="dxa"/>
          </w:tcPr>
          <w:p w14:paraId="31304080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DIMOR _FRU</w:t>
            </w:r>
          </w:p>
        </w:tc>
        <w:tc>
          <w:tcPr>
            <w:tcW w:w="1701" w:type="dxa"/>
          </w:tcPr>
          <w:p w14:paraId="23274857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Dimorphotheca fruticosa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(L.) DC.</w:t>
            </w:r>
          </w:p>
        </w:tc>
        <w:tc>
          <w:tcPr>
            <w:tcW w:w="1701" w:type="dxa"/>
          </w:tcPr>
          <w:p w14:paraId="350F0347" w14:textId="77777777" w:rsidR="002C2471" w:rsidRPr="00917C27" w:rsidRDefault="00610F1E">
            <w:pPr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i/>
                <w:sz w:val="16"/>
                <w:szCs w:val="18"/>
                <w:lang w:val="de-DE" w:eastAsia="zh-CN"/>
              </w:rPr>
              <w:t xml:space="preserve">Osteospermum fruticosum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(L.) Norl.</w:t>
            </w:r>
          </w:p>
        </w:tc>
      </w:tr>
    </w:tbl>
    <w:p w14:paraId="6A2A9D4C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7FE15EB9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03FBD18D" w14:textId="77777777" w:rsidR="002C2471" w:rsidRPr="00917C27" w:rsidRDefault="00610F1E">
      <w:pPr>
        <w:pStyle w:val="Heading2"/>
        <w:rPr>
          <w:rFonts w:eastAsia="MS Mincho"/>
          <w:lang w:val="de-DE"/>
        </w:rPr>
      </w:pPr>
      <w:bookmarkStart w:id="36" w:name="_Toc148442855"/>
      <w:r w:rsidRPr="00917C27">
        <w:rPr>
          <w:rFonts w:eastAsia="MS Mincho"/>
          <w:lang w:val="de-DE"/>
        </w:rPr>
        <w:t>UPOV-Code für Uncinia-Arten</w:t>
      </w:r>
      <w:bookmarkEnd w:id="36"/>
    </w:p>
    <w:p w14:paraId="6EA2C8E4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7601B548" w14:textId="3BEDF050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snapToGrid w:val="0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</w:r>
      <w:r w:rsidRPr="00917C27">
        <w:rPr>
          <w:rFonts w:eastAsia="MS Mincho"/>
          <w:snapToGrid w:val="0"/>
          <w:lang w:val="de-DE"/>
        </w:rPr>
        <w:t xml:space="preserve">Das Verbandsbüro wurde über die Neueinstufung von </w:t>
      </w:r>
      <w:r w:rsidRPr="00917C27">
        <w:rPr>
          <w:i/>
          <w:snapToGrid w:val="0"/>
          <w:lang w:val="de-DE"/>
        </w:rPr>
        <w:t xml:space="preserve">Uncinia </w:t>
      </w:r>
      <w:r w:rsidRPr="00917C27">
        <w:rPr>
          <w:rFonts w:eastAsia="MS Mincho"/>
          <w:lang w:val="de-DE"/>
        </w:rPr>
        <w:t xml:space="preserve">zu Carex-Arten </w:t>
      </w:r>
      <w:r w:rsidRPr="00917C27">
        <w:rPr>
          <w:rFonts w:eastAsia="MS Mincho"/>
          <w:snapToGrid w:val="0"/>
          <w:lang w:val="de-DE"/>
        </w:rPr>
        <w:t>informiert.</w:t>
      </w:r>
    </w:p>
    <w:p w14:paraId="3A947F12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6DDBAF60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 w:eastAsia="ja-JP"/>
        </w:rPr>
        <w:fldChar w:fldCharType="begin"/>
      </w:r>
      <w:r w:rsidRPr="00917C27">
        <w:rPr>
          <w:rFonts w:eastAsia="MS Mincho"/>
          <w:lang w:val="de-DE" w:eastAsia="ja-JP"/>
        </w:rPr>
        <w:instrText xml:space="preserve"> AUTONUM  </w:instrText>
      </w:r>
      <w:r w:rsidRPr="00917C27">
        <w:rPr>
          <w:rFonts w:eastAsia="MS Mincho"/>
          <w:lang w:val="de-DE" w:eastAsia="ja-JP"/>
        </w:rPr>
        <w:fldChar w:fldCharType="end"/>
      </w:r>
      <w:r w:rsidRPr="00917C27">
        <w:rPr>
          <w:rFonts w:eastAsia="MS Mincho"/>
          <w:lang w:val="de-DE" w:eastAsia="ja-JP"/>
        </w:rPr>
        <w:tab/>
        <w:t xml:space="preserve">Die </w:t>
      </w:r>
      <w:r w:rsidRPr="00917C27">
        <w:rPr>
          <w:rFonts w:eastAsia="MS Mincho"/>
          <w:snapToGrid w:val="0"/>
          <w:lang w:val="de-DE"/>
        </w:rPr>
        <w:t xml:space="preserve">aktuellen Einträge in der GENIE-Datenbank für bestimmte </w:t>
      </w:r>
      <w:r w:rsidRPr="00917C27">
        <w:rPr>
          <w:rFonts w:eastAsia="MS Mincho"/>
          <w:bCs/>
          <w:lang w:val="de-DE"/>
        </w:rPr>
        <w:t>Uncinia-Arten</w:t>
      </w:r>
      <w:r w:rsidRPr="00917C27">
        <w:rPr>
          <w:rFonts w:eastAsia="MS Mincho"/>
          <w:snapToGrid w:val="0"/>
          <w:lang w:val="de-DE"/>
        </w:rPr>
        <w:t>, die Taxa in GRIN und die Anzahl der Einträge in der PLUTO-Datenbank lauten wie folgt: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0033CF" w:rsidRPr="00917C27" w14:paraId="0F1068BE" w14:textId="77777777" w:rsidTr="005E3C08">
        <w:trPr>
          <w:jc w:val="center"/>
        </w:trPr>
        <w:tc>
          <w:tcPr>
            <w:tcW w:w="1394" w:type="dxa"/>
          </w:tcPr>
          <w:p w14:paraId="1FE3EDEA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UPOV-Code</w:t>
            </w:r>
          </w:p>
        </w:tc>
        <w:tc>
          <w:tcPr>
            <w:tcW w:w="2561" w:type="dxa"/>
          </w:tcPr>
          <w:p w14:paraId="062ADD30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Wichtigster botanischer Name in GENIE</w:t>
            </w:r>
          </w:p>
        </w:tc>
        <w:tc>
          <w:tcPr>
            <w:tcW w:w="2700" w:type="dxa"/>
          </w:tcPr>
          <w:p w14:paraId="3574303D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Botanische(r) Name(n)</w:t>
            </w:r>
          </w:p>
          <w:p w14:paraId="456B57AC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GRIN</w:t>
            </w:r>
          </w:p>
        </w:tc>
        <w:tc>
          <w:tcPr>
            <w:tcW w:w="1826" w:type="dxa"/>
          </w:tcPr>
          <w:p w14:paraId="420F2E36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Gebräuchliche(r) Name(n)</w:t>
            </w:r>
          </w:p>
          <w:p w14:paraId="5B6CA774" w14:textId="77777777" w:rsidR="002C2471" w:rsidRPr="00917C27" w:rsidRDefault="00610F1E">
            <w:pPr>
              <w:keepNext/>
              <w:jc w:val="center"/>
              <w:rPr>
                <w:rFonts w:cs="Arial"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napToGrid w:val="0"/>
                <w:sz w:val="16"/>
                <w:szCs w:val="18"/>
                <w:lang w:val="de-DE"/>
              </w:rPr>
              <w:t>in GENIE</w:t>
            </w:r>
          </w:p>
        </w:tc>
        <w:tc>
          <w:tcPr>
            <w:tcW w:w="1295" w:type="dxa"/>
          </w:tcPr>
          <w:p w14:paraId="7261052C" w14:textId="77777777" w:rsidR="002C2471" w:rsidRPr="00917C27" w:rsidRDefault="00610F1E">
            <w:pPr>
              <w:keepNext/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snapToGrid w:val="0"/>
                <w:sz w:val="16"/>
                <w:szCs w:val="18"/>
                <w:lang w:val="de-DE"/>
              </w:rPr>
              <w:t>Anzahl der Einträge in PLUTO</w:t>
            </w:r>
          </w:p>
        </w:tc>
      </w:tr>
      <w:tr w:rsidR="000033CF" w:rsidRPr="00917C27" w14:paraId="277550F6" w14:textId="77777777" w:rsidTr="005E3C08">
        <w:trPr>
          <w:jc w:val="center"/>
        </w:trPr>
        <w:tc>
          <w:tcPr>
            <w:tcW w:w="1394" w:type="dxa"/>
          </w:tcPr>
          <w:p w14:paraId="038EE8F7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</w:t>
            </w:r>
          </w:p>
        </w:tc>
        <w:tc>
          <w:tcPr>
            <w:tcW w:w="2561" w:type="dxa"/>
          </w:tcPr>
          <w:p w14:paraId="1C8BF817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Pers.</w:t>
            </w:r>
          </w:p>
          <w:p w14:paraId="40B95236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2700" w:type="dxa"/>
          </w:tcPr>
          <w:p w14:paraId="2093C2E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</w:t>
            </w:r>
            <w:r w:rsidRPr="00917C27">
              <w:rPr>
                <w:bCs/>
                <w:sz w:val="16"/>
                <w:szCs w:val="18"/>
                <w:lang w:val="de-DE"/>
              </w:rPr>
              <w:t>L.</w:t>
            </w:r>
          </w:p>
        </w:tc>
        <w:tc>
          <w:tcPr>
            <w:tcW w:w="1826" w:type="dxa"/>
          </w:tcPr>
          <w:p w14:paraId="5FA7DC5F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45BE0FEA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0</w:t>
            </w:r>
          </w:p>
        </w:tc>
      </w:tr>
      <w:tr w:rsidR="000033CF" w:rsidRPr="00917C27" w14:paraId="0D7EA870" w14:textId="77777777" w:rsidTr="005E3C08">
        <w:trPr>
          <w:jc w:val="center"/>
        </w:trPr>
        <w:tc>
          <w:tcPr>
            <w:tcW w:w="1394" w:type="dxa"/>
          </w:tcPr>
          <w:p w14:paraId="5AAFB5BF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UNCIN_DIV</w:t>
            </w:r>
          </w:p>
        </w:tc>
        <w:tc>
          <w:tcPr>
            <w:tcW w:w="2561" w:type="dxa"/>
          </w:tcPr>
          <w:p w14:paraId="21DC4C10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divaricata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Boott</w:t>
            </w:r>
          </w:p>
          <w:p w14:paraId="1B5EB5F7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2700" w:type="dxa"/>
          </w:tcPr>
          <w:p w14:paraId="1B778865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edura </w:t>
            </w:r>
            <w:r w:rsidRPr="00917C27">
              <w:rPr>
                <w:bCs/>
                <w:sz w:val="16"/>
                <w:szCs w:val="18"/>
                <w:lang w:val="de-DE"/>
              </w:rPr>
              <w:t>K. A. Ford</w:t>
            </w:r>
          </w:p>
        </w:tc>
        <w:tc>
          <w:tcPr>
            <w:tcW w:w="1826" w:type="dxa"/>
          </w:tcPr>
          <w:p w14:paraId="53B83EFE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5E5567DE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0</w:t>
            </w:r>
          </w:p>
        </w:tc>
      </w:tr>
      <w:tr w:rsidR="000033CF" w:rsidRPr="00917C27" w14:paraId="6BF46E8A" w14:textId="77777777" w:rsidTr="005E3C08">
        <w:trPr>
          <w:jc w:val="center"/>
        </w:trPr>
        <w:tc>
          <w:tcPr>
            <w:tcW w:w="1394" w:type="dxa"/>
          </w:tcPr>
          <w:p w14:paraId="4F107CAB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UNCIN_EGM </w:t>
            </w:r>
          </w:p>
        </w:tc>
        <w:tc>
          <w:tcPr>
            <w:tcW w:w="2561" w:type="dxa"/>
          </w:tcPr>
          <w:p w14:paraId="468B9DDD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egmontiana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Hamlin</w:t>
            </w:r>
          </w:p>
          <w:p w14:paraId="7533F6C8" w14:textId="3228FA8A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  <w:p w14:paraId="658F4C24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2700" w:type="dxa"/>
          </w:tcPr>
          <w:p w14:paraId="4568FA16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egmontiana </w:t>
            </w:r>
            <w:r w:rsidRPr="00917C27">
              <w:rPr>
                <w:bCs/>
                <w:sz w:val="16"/>
                <w:szCs w:val="18"/>
                <w:lang w:val="de-DE"/>
              </w:rPr>
              <w:t>(Hamlin) K. A. Ford</w:t>
            </w:r>
          </w:p>
        </w:tc>
        <w:tc>
          <w:tcPr>
            <w:tcW w:w="1826" w:type="dxa"/>
          </w:tcPr>
          <w:p w14:paraId="674F053E" w14:textId="692052ED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>Egmont-Hakensegge; Mount Egmont Tussock</w:t>
            </w:r>
          </w:p>
        </w:tc>
        <w:tc>
          <w:tcPr>
            <w:tcW w:w="1295" w:type="dxa"/>
          </w:tcPr>
          <w:p w14:paraId="5D8900E6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0</w:t>
            </w:r>
          </w:p>
        </w:tc>
      </w:tr>
      <w:tr w:rsidR="000033CF" w:rsidRPr="00917C27" w14:paraId="0B72DE91" w14:textId="77777777" w:rsidTr="005E3C08">
        <w:trPr>
          <w:jc w:val="center"/>
        </w:trPr>
        <w:tc>
          <w:tcPr>
            <w:tcW w:w="1394" w:type="dxa"/>
          </w:tcPr>
          <w:p w14:paraId="1B418F0F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UNCIN_RUB</w:t>
            </w:r>
          </w:p>
        </w:tc>
        <w:tc>
          <w:tcPr>
            <w:tcW w:w="2561" w:type="dxa"/>
          </w:tcPr>
          <w:p w14:paraId="3D19EDB8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rubra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Colenso ex Boott</w:t>
            </w:r>
          </w:p>
        </w:tc>
        <w:tc>
          <w:tcPr>
            <w:tcW w:w="2700" w:type="dxa"/>
          </w:tcPr>
          <w:p w14:paraId="26C17952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punicea </w:t>
            </w:r>
            <w:r w:rsidRPr="00917C27">
              <w:rPr>
                <w:bCs/>
                <w:sz w:val="16"/>
                <w:szCs w:val="18"/>
                <w:lang w:val="de-DE"/>
              </w:rPr>
              <w:t>K. A. Ford</w:t>
            </w:r>
          </w:p>
        </w:tc>
        <w:tc>
          <w:tcPr>
            <w:tcW w:w="1826" w:type="dxa"/>
          </w:tcPr>
          <w:p w14:paraId="67581195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38A77651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4</w:t>
            </w:r>
          </w:p>
        </w:tc>
      </w:tr>
      <w:tr w:rsidR="000033CF" w:rsidRPr="00917C27" w14:paraId="5E16B8AE" w14:textId="77777777" w:rsidTr="005E3C08">
        <w:trPr>
          <w:jc w:val="center"/>
        </w:trPr>
        <w:tc>
          <w:tcPr>
            <w:tcW w:w="1394" w:type="dxa"/>
          </w:tcPr>
          <w:p w14:paraId="50D10BAF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UNCIN_UNC </w:t>
            </w:r>
          </w:p>
        </w:tc>
        <w:tc>
          <w:tcPr>
            <w:tcW w:w="2561" w:type="dxa"/>
          </w:tcPr>
          <w:p w14:paraId="7EBA1C73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uncinata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 f.) Kük.</w:t>
            </w:r>
          </w:p>
        </w:tc>
        <w:tc>
          <w:tcPr>
            <w:tcW w:w="2700" w:type="dxa"/>
          </w:tcPr>
          <w:p w14:paraId="44E26CDA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uncinata </w:t>
            </w:r>
            <w:r w:rsidRPr="00917C27">
              <w:rPr>
                <w:bCs/>
                <w:sz w:val="16"/>
                <w:szCs w:val="18"/>
                <w:lang w:val="de-DE"/>
              </w:rPr>
              <w:t>L. f.</w:t>
            </w:r>
          </w:p>
        </w:tc>
        <w:tc>
          <w:tcPr>
            <w:tcW w:w="1826" w:type="dxa"/>
          </w:tcPr>
          <w:p w14:paraId="3D76B173" w14:textId="77777777" w:rsidR="002C2471" w:rsidRPr="00917C27" w:rsidRDefault="00610F1E">
            <w:pPr>
              <w:keepNext/>
              <w:jc w:val="left"/>
              <w:rPr>
                <w:bCs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295" w:type="dxa"/>
          </w:tcPr>
          <w:p w14:paraId="0D8262D8" w14:textId="77777777" w:rsidR="002C2471" w:rsidRPr="00917C27" w:rsidRDefault="00610F1E">
            <w:pPr>
              <w:keepNext/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color w:val="000000"/>
                <w:sz w:val="16"/>
                <w:szCs w:val="18"/>
                <w:lang w:val="de-DE" w:eastAsia="zh-CN"/>
              </w:rPr>
              <w:t>2</w:t>
            </w:r>
          </w:p>
        </w:tc>
      </w:tr>
    </w:tbl>
    <w:p w14:paraId="28B7DE9A" w14:textId="77777777" w:rsidR="000033CF" w:rsidRPr="00917C27" w:rsidRDefault="000033CF" w:rsidP="000033CF">
      <w:pPr>
        <w:rPr>
          <w:rFonts w:eastAsia="MS Mincho"/>
          <w:lang w:val="de-DE" w:eastAsia="ja-JP"/>
        </w:rPr>
      </w:pPr>
    </w:p>
    <w:p w14:paraId="30E3894C" w14:textId="77777777" w:rsidR="002C2471" w:rsidRPr="00917C27" w:rsidRDefault="00610F1E">
      <w:pPr>
        <w:pStyle w:val="Heading3"/>
        <w:rPr>
          <w:rFonts w:eastAsia="MS Mincho"/>
          <w:lang w:val="de-DE" w:eastAsia="ja-JP"/>
        </w:rPr>
      </w:pPr>
      <w:bookmarkStart w:id="37" w:name="_Toc148442856"/>
      <w:r w:rsidRPr="00917C27">
        <w:rPr>
          <w:rFonts w:eastAsia="MS Mincho"/>
          <w:lang w:val="de-DE" w:eastAsia="ja-JP"/>
        </w:rPr>
        <w:t>Vorschlag</w:t>
      </w:r>
      <w:bookmarkEnd w:id="37"/>
    </w:p>
    <w:p w14:paraId="2416E9CD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1E141200" w14:textId="77777777" w:rsidR="002C2471" w:rsidRPr="00917C27" w:rsidRDefault="00610F1E">
      <w:pPr>
        <w:rPr>
          <w:rFonts w:eastAsia="MS Mincho" w:cs="Arial"/>
          <w:lang w:val="de-DE"/>
        </w:rPr>
      </w:pPr>
      <w:r w:rsidRPr="00917C27">
        <w:rPr>
          <w:rFonts w:cs="Arial"/>
          <w:lang w:val="de-DE" w:eastAsia="ja-JP"/>
        </w:rPr>
        <w:fldChar w:fldCharType="begin"/>
      </w:r>
      <w:r w:rsidRPr="00917C27">
        <w:rPr>
          <w:rFonts w:cs="Arial"/>
          <w:lang w:val="de-DE" w:eastAsia="ja-JP"/>
        </w:rPr>
        <w:instrText xml:space="preserve"> AUTONUM  </w:instrText>
      </w:r>
      <w:r w:rsidRPr="00917C27">
        <w:rPr>
          <w:rFonts w:cs="Arial"/>
          <w:lang w:val="de-DE" w:eastAsia="ja-JP"/>
        </w:rPr>
        <w:fldChar w:fldCharType="end"/>
      </w:r>
      <w:r w:rsidRPr="00917C27">
        <w:rPr>
          <w:rFonts w:cs="Arial"/>
          <w:lang w:val="de-DE" w:eastAsia="ja-JP"/>
        </w:rPr>
        <w:tab/>
      </w:r>
      <w:r w:rsidRPr="00917C27">
        <w:rPr>
          <w:rFonts w:eastAsia="MS Mincho"/>
          <w:snapToGrid w:val="0"/>
          <w:lang w:val="de-DE"/>
        </w:rPr>
        <w:t xml:space="preserve">Der </w:t>
      </w:r>
      <w:r w:rsidR="0002113E" w:rsidRPr="00917C27">
        <w:rPr>
          <w:rFonts w:eastAsia="MS Mincho"/>
          <w:snapToGrid w:val="0"/>
          <w:lang w:val="de-DE"/>
        </w:rPr>
        <w:t xml:space="preserve">TC </w:t>
      </w:r>
      <w:r w:rsidRPr="00917C27">
        <w:rPr>
          <w:rFonts w:eastAsia="MS Mincho"/>
          <w:snapToGrid w:val="0"/>
          <w:lang w:val="de-DE"/>
        </w:rPr>
        <w:t xml:space="preserve">könnte die Streichung der UPOV-Codes UNCIN, UNCIN_DIV, UNCIN_EGM, UNCIN_RUB und UNCIN_UNC in Betracht ziehen. </w:t>
      </w:r>
      <w:r w:rsidRPr="00917C27">
        <w:rPr>
          <w:rFonts w:eastAsia="MS Mincho"/>
          <w:lang w:val="de-DE"/>
        </w:rPr>
        <w:t xml:space="preserve">Uncinia-Arten </w:t>
      </w:r>
      <w:r w:rsidRPr="00917C27">
        <w:rPr>
          <w:rFonts w:eastAsia="MS Mincho"/>
          <w:snapToGrid w:val="0"/>
          <w:lang w:val="de-DE"/>
        </w:rPr>
        <w:t>würden als Synonym von Carex-Arten unter den UPOV-Codes CAREX, CAREX _DIV, CAREX _EGM, CAREX _RUB und CAREX _UNC wie folgt erfaßt we</w:t>
      </w:r>
      <w:r w:rsidRPr="00917C27">
        <w:rPr>
          <w:rFonts w:eastAsia="MS Mincho"/>
          <w:snapToGrid w:val="0"/>
          <w:lang w:val="de-DE"/>
        </w:rPr>
        <w:t>rden</w:t>
      </w:r>
      <w:r w:rsidRPr="00917C27">
        <w:rPr>
          <w:rFonts w:eastAsia="MS Mincho" w:cs="Arial"/>
          <w:lang w:val="de-DE"/>
        </w:rPr>
        <w:t>:</w:t>
      </w:r>
    </w:p>
    <w:p w14:paraId="03034A25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tbl>
      <w:tblPr>
        <w:tblStyle w:val="TableGrid"/>
        <w:tblW w:w="984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479"/>
        <w:gridCol w:w="1843"/>
        <w:gridCol w:w="1843"/>
        <w:gridCol w:w="1405"/>
        <w:gridCol w:w="1571"/>
        <w:gridCol w:w="1701"/>
      </w:tblGrid>
      <w:tr w:rsidR="000033CF" w:rsidRPr="00917C27" w14:paraId="7E33C840" w14:textId="77777777" w:rsidTr="005E3C08">
        <w:tc>
          <w:tcPr>
            <w:tcW w:w="5165" w:type="dxa"/>
            <w:gridSpan w:val="3"/>
          </w:tcPr>
          <w:p w14:paraId="30400D23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Aktuell</w:t>
            </w:r>
          </w:p>
        </w:tc>
        <w:tc>
          <w:tcPr>
            <w:tcW w:w="4677" w:type="dxa"/>
            <w:gridSpan w:val="3"/>
          </w:tcPr>
          <w:p w14:paraId="2444CB30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z w:val="16"/>
                <w:szCs w:val="16"/>
                <w:lang w:val="de-DE" w:eastAsia="ja-JP"/>
              </w:rPr>
              <w:t>Vorschlag</w:t>
            </w:r>
          </w:p>
        </w:tc>
      </w:tr>
      <w:tr w:rsidR="000033CF" w:rsidRPr="00917C27" w14:paraId="7E211E1A" w14:textId="77777777" w:rsidTr="005E3C08">
        <w:tc>
          <w:tcPr>
            <w:tcW w:w="1479" w:type="dxa"/>
          </w:tcPr>
          <w:p w14:paraId="23963AF5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843" w:type="dxa"/>
          </w:tcPr>
          <w:p w14:paraId="55609EA5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843" w:type="dxa"/>
          </w:tcPr>
          <w:p w14:paraId="76B31161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  <w:tc>
          <w:tcPr>
            <w:tcW w:w="1405" w:type="dxa"/>
          </w:tcPr>
          <w:p w14:paraId="4EAEB697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UPOV-Code</w:t>
            </w:r>
          </w:p>
        </w:tc>
        <w:tc>
          <w:tcPr>
            <w:tcW w:w="1571" w:type="dxa"/>
          </w:tcPr>
          <w:p w14:paraId="1F9F9E8B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Wichtigster botanischer Name</w:t>
            </w:r>
          </w:p>
        </w:tc>
        <w:tc>
          <w:tcPr>
            <w:tcW w:w="1701" w:type="dxa"/>
          </w:tcPr>
          <w:p w14:paraId="4991EC40" w14:textId="77777777" w:rsidR="002C2471" w:rsidRPr="00917C27" w:rsidRDefault="00610F1E">
            <w:pPr>
              <w:keepNext/>
              <w:jc w:val="center"/>
              <w:rPr>
                <w:rFonts w:cs="Arial"/>
                <w:sz w:val="16"/>
                <w:szCs w:val="16"/>
                <w:lang w:val="de-DE" w:eastAsia="ja-JP"/>
              </w:rPr>
            </w:pPr>
            <w:r w:rsidRPr="00917C27">
              <w:rPr>
                <w:rFonts w:cs="Arial"/>
                <w:snapToGrid w:val="0"/>
                <w:sz w:val="16"/>
                <w:szCs w:val="16"/>
                <w:lang w:val="de-DE"/>
              </w:rPr>
              <w:t>Andere botanische Bezeichnung(en)</w:t>
            </w:r>
          </w:p>
        </w:tc>
      </w:tr>
      <w:tr w:rsidR="000033CF" w:rsidRPr="00917C27" w14:paraId="5802058F" w14:textId="77777777" w:rsidTr="005E3C08">
        <w:tc>
          <w:tcPr>
            <w:tcW w:w="1479" w:type="dxa"/>
          </w:tcPr>
          <w:p w14:paraId="578CB6E4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</w:t>
            </w:r>
          </w:p>
        </w:tc>
        <w:tc>
          <w:tcPr>
            <w:tcW w:w="1843" w:type="dxa"/>
          </w:tcPr>
          <w:p w14:paraId="4C5134F3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Pers.</w:t>
            </w:r>
          </w:p>
          <w:p w14:paraId="62692C3C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843" w:type="dxa"/>
          </w:tcPr>
          <w:p w14:paraId="77D2F174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405" w:type="dxa"/>
          </w:tcPr>
          <w:p w14:paraId="7285F26A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CAREX</w:t>
            </w:r>
          </w:p>
        </w:tc>
        <w:tc>
          <w:tcPr>
            <w:tcW w:w="1571" w:type="dxa"/>
          </w:tcPr>
          <w:p w14:paraId="17B1AF57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</w:t>
            </w:r>
            <w:r w:rsidRPr="00917C27">
              <w:rPr>
                <w:bCs/>
                <w:sz w:val="16"/>
                <w:szCs w:val="18"/>
                <w:lang w:val="de-DE"/>
              </w:rPr>
              <w:t>L.</w:t>
            </w:r>
          </w:p>
        </w:tc>
        <w:tc>
          <w:tcPr>
            <w:tcW w:w="1701" w:type="dxa"/>
          </w:tcPr>
          <w:p w14:paraId="16A06690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Pers.</w:t>
            </w:r>
          </w:p>
          <w:p w14:paraId="228B6081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</w:tr>
      <w:tr w:rsidR="000033CF" w:rsidRPr="00917C27" w14:paraId="05D6F092" w14:textId="77777777" w:rsidTr="005E3C08">
        <w:tc>
          <w:tcPr>
            <w:tcW w:w="1479" w:type="dxa"/>
          </w:tcPr>
          <w:p w14:paraId="609C30D7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UNCIN_DIV</w:t>
            </w:r>
          </w:p>
        </w:tc>
        <w:tc>
          <w:tcPr>
            <w:tcW w:w="1843" w:type="dxa"/>
          </w:tcPr>
          <w:p w14:paraId="630A858A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</w:t>
            </w: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divaricata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Boott</w:t>
            </w:r>
          </w:p>
          <w:p w14:paraId="25B1EC61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  <w:tc>
          <w:tcPr>
            <w:tcW w:w="1843" w:type="dxa"/>
          </w:tcPr>
          <w:p w14:paraId="35C618A2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405" w:type="dxa"/>
          </w:tcPr>
          <w:p w14:paraId="0BABDF10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CAREX _DIV</w:t>
            </w:r>
          </w:p>
        </w:tc>
        <w:tc>
          <w:tcPr>
            <w:tcW w:w="1571" w:type="dxa"/>
          </w:tcPr>
          <w:p w14:paraId="5B9924FB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edura </w:t>
            </w:r>
            <w:r w:rsidRPr="00917C27">
              <w:rPr>
                <w:bCs/>
                <w:sz w:val="16"/>
                <w:szCs w:val="18"/>
                <w:lang w:val="de-DE"/>
              </w:rPr>
              <w:t>K. A. Ford</w:t>
            </w:r>
          </w:p>
        </w:tc>
        <w:tc>
          <w:tcPr>
            <w:tcW w:w="1701" w:type="dxa"/>
          </w:tcPr>
          <w:p w14:paraId="1D2C858E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divaricata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Boott</w:t>
            </w:r>
          </w:p>
          <w:p w14:paraId="500C604B" w14:textId="77777777" w:rsidR="000033CF" w:rsidRPr="00917C27" w:rsidRDefault="000033CF" w:rsidP="000033CF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</w:p>
        </w:tc>
      </w:tr>
      <w:tr w:rsidR="000033CF" w:rsidRPr="00917C27" w14:paraId="2495D602" w14:textId="77777777" w:rsidTr="005E3C08">
        <w:tc>
          <w:tcPr>
            <w:tcW w:w="1479" w:type="dxa"/>
          </w:tcPr>
          <w:p w14:paraId="21D7C3EB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UNCIN_EGM </w:t>
            </w:r>
          </w:p>
        </w:tc>
        <w:tc>
          <w:tcPr>
            <w:tcW w:w="1843" w:type="dxa"/>
          </w:tcPr>
          <w:p w14:paraId="6D83CEA8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egmontiana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Hamlin</w:t>
            </w:r>
          </w:p>
          <w:p w14:paraId="749BFD63" w14:textId="181A434A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  <w:p w14:paraId="1F54B0A2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  <w:tc>
          <w:tcPr>
            <w:tcW w:w="1843" w:type="dxa"/>
          </w:tcPr>
          <w:p w14:paraId="0F08FF76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405" w:type="dxa"/>
          </w:tcPr>
          <w:p w14:paraId="673D05B7" w14:textId="77777777" w:rsidR="002C2471" w:rsidRPr="00917C27" w:rsidRDefault="00610F1E">
            <w:pPr>
              <w:keepNext/>
              <w:jc w:val="left"/>
              <w:rPr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CAREX _EGM </w:t>
            </w:r>
          </w:p>
        </w:tc>
        <w:tc>
          <w:tcPr>
            <w:tcW w:w="1571" w:type="dxa"/>
          </w:tcPr>
          <w:p w14:paraId="2B1131FF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egmontiana </w:t>
            </w:r>
            <w:r w:rsidRPr="00917C27">
              <w:rPr>
                <w:bCs/>
                <w:sz w:val="16"/>
                <w:szCs w:val="18"/>
                <w:lang w:val="de-DE"/>
              </w:rPr>
              <w:t>(Hamlin) K. A. Ford</w:t>
            </w:r>
          </w:p>
        </w:tc>
        <w:tc>
          <w:tcPr>
            <w:tcW w:w="1701" w:type="dxa"/>
          </w:tcPr>
          <w:p w14:paraId="4DB7C86C" w14:textId="77777777" w:rsidR="002C2471" w:rsidRPr="00917C27" w:rsidRDefault="00610F1E">
            <w:pPr>
              <w:keepNext/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egmontiana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Hamlin</w:t>
            </w:r>
          </w:p>
          <w:p w14:paraId="1E90A756" w14:textId="429424A8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  <w:p w14:paraId="2E704863" w14:textId="77777777" w:rsidR="000033CF" w:rsidRPr="00917C27" w:rsidRDefault="000033CF" w:rsidP="000033CF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</w:p>
        </w:tc>
      </w:tr>
      <w:tr w:rsidR="000033CF" w:rsidRPr="00917C27" w14:paraId="735B3D39" w14:textId="77777777" w:rsidTr="005E3C08">
        <w:tc>
          <w:tcPr>
            <w:tcW w:w="1479" w:type="dxa"/>
          </w:tcPr>
          <w:p w14:paraId="233FCE9D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>UNCIN_RUB</w:t>
            </w:r>
          </w:p>
        </w:tc>
        <w:tc>
          <w:tcPr>
            <w:tcW w:w="1843" w:type="dxa"/>
          </w:tcPr>
          <w:p w14:paraId="61E6263D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rubra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Colenso ex Boott</w:t>
            </w:r>
          </w:p>
        </w:tc>
        <w:tc>
          <w:tcPr>
            <w:tcW w:w="1843" w:type="dxa"/>
          </w:tcPr>
          <w:p w14:paraId="5555DDC2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405" w:type="dxa"/>
          </w:tcPr>
          <w:p w14:paraId="5A292F05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CAREX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>_RUB</w:t>
            </w:r>
          </w:p>
        </w:tc>
        <w:tc>
          <w:tcPr>
            <w:tcW w:w="1571" w:type="dxa"/>
          </w:tcPr>
          <w:p w14:paraId="78FDC0F5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punicea </w:t>
            </w:r>
            <w:r w:rsidRPr="00917C27">
              <w:rPr>
                <w:bCs/>
                <w:sz w:val="16"/>
                <w:szCs w:val="18"/>
                <w:lang w:val="de-DE"/>
              </w:rPr>
              <w:t>K. A. Ford</w:t>
            </w:r>
          </w:p>
        </w:tc>
        <w:tc>
          <w:tcPr>
            <w:tcW w:w="1701" w:type="dxa"/>
          </w:tcPr>
          <w:p w14:paraId="39E077A8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rubra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Colenso ex Boott</w:t>
            </w:r>
          </w:p>
        </w:tc>
      </w:tr>
      <w:tr w:rsidR="000033CF" w:rsidRPr="00917C27" w14:paraId="72748477" w14:textId="77777777" w:rsidTr="005E3C08">
        <w:tc>
          <w:tcPr>
            <w:tcW w:w="1479" w:type="dxa"/>
          </w:tcPr>
          <w:p w14:paraId="0E48A1B5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UNCIN_UNC </w:t>
            </w:r>
          </w:p>
        </w:tc>
        <w:tc>
          <w:tcPr>
            <w:tcW w:w="1843" w:type="dxa"/>
          </w:tcPr>
          <w:p w14:paraId="137042BF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uncinata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 f.) Kük.</w:t>
            </w:r>
          </w:p>
        </w:tc>
        <w:tc>
          <w:tcPr>
            <w:tcW w:w="1843" w:type="dxa"/>
          </w:tcPr>
          <w:p w14:paraId="54BD5062" w14:textId="77777777" w:rsidR="002C2471" w:rsidRPr="00917C27" w:rsidRDefault="00610F1E">
            <w:pPr>
              <w:jc w:val="left"/>
              <w:rPr>
                <w:i/>
                <w:snapToGrid w:val="0"/>
                <w:sz w:val="16"/>
                <w:szCs w:val="18"/>
                <w:lang w:val="de-DE"/>
              </w:rPr>
            </w:pPr>
            <w:r w:rsidRPr="00917C27">
              <w:rPr>
                <w:bCs/>
                <w:sz w:val="16"/>
                <w:szCs w:val="18"/>
                <w:lang w:val="de-DE"/>
              </w:rPr>
              <w:t>n.a.</w:t>
            </w:r>
          </w:p>
        </w:tc>
        <w:tc>
          <w:tcPr>
            <w:tcW w:w="1405" w:type="dxa"/>
          </w:tcPr>
          <w:p w14:paraId="7DC1A5E0" w14:textId="77777777" w:rsidR="002C2471" w:rsidRPr="00917C27" w:rsidRDefault="00610F1E">
            <w:pPr>
              <w:keepNext/>
              <w:jc w:val="left"/>
              <w:rPr>
                <w:rFonts w:cs="Arial"/>
                <w:sz w:val="16"/>
                <w:szCs w:val="18"/>
                <w:lang w:val="de-DE" w:eastAsia="zh-CN"/>
              </w:rPr>
            </w:pP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CAREX </w:t>
            </w:r>
            <w:r w:rsidRPr="00917C27">
              <w:rPr>
                <w:rFonts w:cs="Arial"/>
                <w:sz w:val="16"/>
                <w:szCs w:val="18"/>
                <w:lang w:val="de-DE" w:eastAsia="zh-CN"/>
              </w:rPr>
              <w:t xml:space="preserve">_UNC </w:t>
            </w:r>
          </w:p>
        </w:tc>
        <w:tc>
          <w:tcPr>
            <w:tcW w:w="1571" w:type="dxa"/>
          </w:tcPr>
          <w:p w14:paraId="09058042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bCs/>
                <w:i/>
                <w:sz w:val="16"/>
                <w:szCs w:val="18"/>
                <w:lang w:val="de-DE"/>
              </w:rPr>
              <w:t xml:space="preserve">Carex uncinata </w:t>
            </w:r>
            <w:r w:rsidRPr="00917C27">
              <w:rPr>
                <w:bCs/>
                <w:sz w:val="16"/>
                <w:szCs w:val="18"/>
                <w:lang w:val="de-DE"/>
              </w:rPr>
              <w:t>L. f.</w:t>
            </w:r>
          </w:p>
        </w:tc>
        <w:tc>
          <w:tcPr>
            <w:tcW w:w="1701" w:type="dxa"/>
          </w:tcPr>
          <w:p w14:paraId="33161D73" w14:textId="77777777" w:rsidR="002C2471" w:rsidRPr="00917C27" w:rsidRDefault="00610F1E">
            <w:pPr>
              <w:keepNext/>
              <w:jc w:val="left"/>
              <w:rPr>
                <w:rFonts w:cs="Arial"/>
                <w:i/>
                <w:sz w:val="16"/>
                <w:szCs w:val="18"/>
                <w:lang w:val="de-DE" w:eastAsia="zh-CN"/>
              </w:rPr>
            </w:pPr>
            <w:r w:rsidRPr="00917C27">
              <w:rPr>
                <w:i/>
                <w:snapToGrid w:val="0"/>
                <w:sz w:val="16"/>
                <w:szCs w:val="18"/>
                <w:lang w:val="de-DE"/>
              </w:rPr>
              <w:t xml:space="preserve">Uncinia uncinata </w:t>
            </w:r>
            <w:r w:rsidRPr="00917C27">
              <w:rPr>
                <w:snapToGrid w:val="0"/>
                <w:sz w:val="16"/>
                <w:szCs w:val="18"/>
                <w:lang w:val="de-DE"/>
              </w:rPr>
              <w:t>(L. f.) Kük.</w:t>
            </w:r>
          </w:p>
        </w:tc>
      </w:tr>
    </w:tbl>
    <w:p w14:paraId="7B0AB234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64636129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53934DDE" w14:textId="77777777" w:rsidR="002C2471" w:rsidRPr="00917C27" w:rsidRDefault="00610F1E">
      <w:pPr>
        <w:keepLines/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MS Mincho"/>
          <w:i/>
          <w:lang w:val="de-DE"/>
        </w:rPr>
      </w:pPr>
      <w:r w:rsidRPr="00917C27">
        <w:rPr>
          <w:rFonts w:eastAsia="MS Mincho"/>
          <w:i/>
          <w:lang w:val="de-DE"/>
        </w:rPr>
        <w:fldChar w:fldCharType="begin"/>
      </w:r>
      <w:r w:rsidRPr="00917C27">
        <w:rPr>
          <w:rFonts w:eastAsia="MS Mincho"/>
          <w:i/>
          <w:lang w:val="de-DE"/>
        </w:rPr>
        <w:instrText xml:space="preserve"> AUTONUM  </w:instrText>
      </w:r>
      <w:r w:rsidRPr="00917C27">
        <w:rPr>
          <w:rFonts w:eastAsia="MS Mincho"/>
          <w:i/>
          <w:lang w:val="de-DE"/>
        </w:rPr>
        <w:fldChar w:fldCharType="end"/>
      </w:r>
      <w:r w:rsidRPr="00917C27">
        <w:rPr>
          <w:rFonts w:eastAsia="MS Mincho"/>
          <w:i/>
          <w:lang w:val="de-DE"/>
        </w:rPr>
        <w:tab/>
        <w:t xml:space="preserve">Der </w:t>
      </w:r>
      <w:r w:rsidR="0002113E" w:rsidRPr="00917C27">
        <w:rPr>
          <w:rFonts w:eastAsia="MS Mincho"/>
          <w:i/>
          <w:lang w:val="de-DE"/>
        </w:rPr>
        <w:t xml:space="preserve">TC </w:t>
      </w:r>
      <w:r w:rsidRPr="00917C27">
        <w:rPr>
          <w:rFonts w:eastAsia="MS Mincho"/>
          <w:i/>
          <w:lang w:val="de-DE"/>
        </w:rPr>
        <w:t xml:space="preserve">wird ersucht, den Vorschlag zur Streichung und Änderung der UPOV-Codes </w:t>
      </w:r>
      <w:r w:rsidRPr="00917C27">
        <w:rPr>
          <w:rFonts w:eastAsia="MS Mincho" w:cs="Arial"/>
          <w:lang w:val="de-DE"/>
        </w:rPr>
        <w:t>CLEOM_HAS, CLEOM_SPI, EPIPH_ANG, CALAT_CRO, CALAT_LOE, CALAT_ROS, CALAT_WAR, CALAT_LRO, OSTEO_ECK, OSTEO_FRU, OSTEO_ECC, CASTL_TRA BERBE_AQU, BERBE_EUR, BERBE_NIT, BERBE_PUM, BERBE_REP,</w:t>
      </w:r>
      <w:r w:rsidRPr="00917C27">
        <w:rPr>
          <w:rFonts w:eastAsia="MS Mincho" w:cs="Arial"/>
          <w:lang w:val="de-DE"/>
        </w:rPr>
        <w:t xml:space="preserve"> DESCH_FLE, </w:t>
      </w:r>
      <w:r w:rsidRPr="00917C27">
        <w:rPr>
          <w:rFonts w:eastAsia="MS Mincho"/>
          <w:snapToGrid w:val="0"/>
          <w:lang w:val="de-DE"/>
        </w:rPr>
        <w:t>UNCIN, UNCIN_DIV, UNCIN_EGM, UNCIN_RUB und UNCIN_UNC</w:t>
      </w:r>
      <w:r w:rsidRPr="00917C27">
        <w:rPr>
          <w:rFonts w:eastAsia="MS Mincho"/>
          <w:i/>
          <w:lang w:val="de-DE"/>
        </w:rPr>
        <w:t xml:space="preserve">, wie </w:t>
      </w:r>
      <w:r w:rsidRPr="00917C27">
        <w:rPr>
          <w:rFonts w:eastAsia="MS Mincho"/>
          <w:i/>
          <w:lang w:val="de-DE"/>
        </w:rPr>
        <w:t xml:space="preserve">in den Absätzen </w:t>
      </w:r>
      <w:r w:rsidR="00E42815" w:rsidRPr="00917C27">
        <w:rPr>
          <w:rFonts w:eastAsia="MS Mincho"/>
          <w:i/>
          <w:lang w:val="de-DE"/>
        </w:rPr>
        <w:t xml:space="preserve">34 </w:t>
      </w:r>
      <w:r w:rsidRPr="00917C27">
        <w:rPr>
          <w:rFonts w:eastAsia="MS Mincho"/>
          <w:i/>
          <w:lang w:val="de-DE"/>
        </w:rPr>
        <w:t xml:space="preserve">bis </w:t>
      </w:r>
      <w:r w:rsidR="00E42815" w:rsidRPr="00917C27">
        <w:rPr>
          <w:rFonts w:eastAsia="MS Mincho"/>
          <w:i/>
          <w:lang w:val="de-DE"/>
        </w:rPr>
        <w:t xml:space="preserve">57 </w:t>
      </w:r>
      <w:r w:rsidRPr="00917C27">
        <w:rPr>
          <w:rFonts w:eastAsia="MS Mincho"/>
          <w:i/>
          <w:lang w:val="de-DE"/>
        </w:rPr>
        <w:t>dieses Dokuments dargelegt.</w:t>
      </w:r>
    </w:p>
    <w:p w14:paraId="551F0DAC" w14:textId="77777777" w:rsidR="004E6FBE" w:rsidRPr="00917C27" w:rsidRDefault="004E6FBE" w:rsidP="006F0094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MS Mincho"/>
          <w:i/>
          <w:lang w:val="de-DE"/>
        </w:rPr>
      </w:pPr>
    </w:p>
    <w:p w14:paraId="235C5907" w14:textId="77777777" w:rsidR="004E6FBE" w:rsidRPr="00917C27" w:rsidRDefault="004E6FBE" w:rsidP="006F0094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rFonts w:eastAsia="MS Mincho"/>
          <w:i/>
          <w:lang w:val="de-DE"/>
        </w:rPr>
      </w:pPr>
    </w:p>
    <w:p w14:paraId="28D01758" w14:textId="77777777" w:rsidR="002C2471" w:rsidRPr="00917C27" w:rsidRDefault="00610F1E" w:rsidP="006F0094">
      <w:pPr>
        <w:keepNext/>
        <w:outlineLvl w:val="0"/>
        <w:rPr>
          <w:rFonts w:eastAsia="MS Mincho"/>
          <w:caps/>
          <w:lang w:val="de-DE"/>
        </w:rPr>
      </w:pPr>
      <w:bookmarkStart w:id="38" w:name="_Toc20505079"/>
      <w:bookmarkStart w:id="39" w:name="_Toc527377899"/>
      <w:bookmarkStart w:id="40" w:name="_Toc441497830"/>
      <w:bookmarkStart w:id="41" w:name="_Toc115729465"/>
      <w:bookmarkStart w:id="42" w:name="_Toc148442857"/>
      <w:r w:rsidRPr="00917C27">
        <w:rPr>
          <w:rFonts w:eastAsia="MS Mincho"/>
          <w:caps/>
          <w:lang w:val="de-DE"/>
        </w:rPr>
        <w:t>Fragen zur Information</w:t>
      </w:r>
      <w:bookmarkEnd w:id="38"/>
      <w:bookmarkEnd w:id="39"/>
      <w:bookmarkEnd w:id="40"/>
      <w:bookmarkEnd w:id="41"/>
      <w:bookmarkEnd w:id="42"/>
    </w:p>
    <w:p w14:paraId="521C4E7A" w14:textId="77777777" w:rsidR="000033CF" w:rsidRPr="00917C27" w:rsidRDefault="000033CF" w:rsidP="006F0094">
      <w:pPr>
        <w:keepNext/>
        <w:rPr>
          <w:rFonts w:eastAsiaTheme="minorEastAsia"/>
          <w:lang w:val="de-DE"/>
        </w:rPr>
      </w:pPr>
    </w:p>
    <w:p w14:paraId="22FB916A" w14:textId="77777777" w:rsidR="002C2471" w:rsidRPr="00917C27" w:rsidRDefault="00610F1E" w:rsidP="006F0094">
      <w:pPr>
        <w:keepNext/>
        <w:outlineLvl w:val="1"/>
        <w:rPr>
          <w:rFonts w:eastAsia="MS Mincho"/>
          <w:u w:val="single"/>
          <w:lang w:val="de-DE"/>
        </w:rPr>
      </w:pPr>
      <w:bookmarkStart w:id="43" w:name="_Toc477797636"/>
      <w:bookmarkStart w:id="44" w:name="_Toc38109178"/>
      <w:bookmarkStart w:id="45" w:name="_Toc68852028"/>
      <w:bookmarkStart w:id="46" w:name="_Toc100763983"/>
      <w:bookmarkStart w:id="47" w:name="_Toc148442858"/>
      <w:r w:rsidRPr="00917C27">
        <w:rPr>
          <w:rFonts w:eastAsia="MS Mincho"/>
          <w:u w:val="single"/>
          <w:lang w:val="de-DE"/>
        </w:rPr>
        <w:t>GENIE-Datenbank</w:t>
      </w:r>
      <w:bookmarkEnd w:id="43"/>
      <w:bookmarkEnd w:id="44"/>
      <w:bookmarkEnd w:id="45"/>
      <w:bookmarkEnd w:id="46"/>
      <w:bookmarkEnd w:id="47"/>
    </w:p>
    <w:p w14:paraId="280642FC" w14:textId="77777777" w:rsidR="000033CF" w:rsidRPr="00917C27" w:rsidRDefault="000033CF" w:rsidP="006F0094">
      <w:pPr>
        <w:keepNext/>
        <w:rPr>
          <w:rFonts w:eastAsiaTheme="minorEastAsia"/>
          <w:lang w:val="de-DE" w:eastAsia="ja-JP"/>
        </w:rPr>
      </w:pPr>
    </w:p>
    <w:p w14:paraId="13448F39" w14:textId="77777777" w:rsidR="002C2471" w:rsidRPr="00917C27" w:rsidRDefault="00610F1E" w:rsidP="006F0094">
      <w:pPr>
        <w:keepNext/>
        <w:outlineLvl w:val="2"/>
        <w:rPr>
          <w:rFonts w:eastAsia="MS Mincho"/>
          <w:i/>
          <w:snapToGrid w:val="0"/>
          <w:lang w:val="de-DE"/>
        </w:rPr>
      </w:pPr>
      <w:bookmarkStart w:id="48" w:name="_Toc477797637"/>
      <w:bookmarkStart w:id="49" w:name="_Toc38109179"/>
      <w:bookmarkStart w:id="50" w:name="_Toc68852029"/>
      <w:bookmarkStart w:id="51" w:name="_Toc100763984"/>
      <w:bookmarkStart w:id="52" w:name="_Toc148442859"/>
      <w:r w:rsidRPr="00917C27">
        <w:rPr>
          <w:rFonts w:eastAsia="MS Mincho"/>
          <w:i/>
          <w:snapToGrid w:val="0"/>
          <w:lang w:val="de-DE"/>
        </w:rPr>
        <w:t>Hintergrund</w:t>
      </w:r>
      <w:bookmarkEnd w:id="48"/>
      <w:bookmarkEnd w:id="49"/>
      <w:bookmarkEnd w:id="50"/>
      <w:bookmarkEnd w:id="51"/>
      <w:bookmarkEnd w:id="52"/>
    </w:p>
    <w:p w14:paraId="483730BC" w14:textId="77777777" w:rsidR="000033CF" w:rsidRPr="00917C27" w:rsidRDefault="000033CF" w:rsidP="006F0094">
      <w:pPr>
        <w:keepNext/>
        <w:rPr>
          <w:rFonts w:eastAsiaTheme="minorEastAsia"/>
          <w:lang w:val="de-DE" w:eastAsia="ja-JP"/>
        </w:rPr>
      </w:pPr>
    </w:p>
    <w:p w14:paraId="08556A87" w14:textId="77777777" w:rsidR="002C2471" w:rsidRPr="00917C27" w:rsidRDefault="00610F1E">
      <w:pPr>
        <w:rPr>
          <w:rFonts w:eastAsiaTheme="minorEastAsia"/>
          <w:caps/>
          <w:lang w:val="de-DE"/>
        </w:rPr>
      </w:pPr>
      <w:r w:rsidRPr="00917C27">
        <w:rPr>
          <w:rFonts w:eastAsiaTheme="minorEastAsia" w:cs="Arial"/>
          <w:lang w:val="de-DE"/>
        </w:rPr>
        <w:fldChar w:fldCharType="begin"/>
      </w:r>
      <w:r w:rsidRPr="00917C27">
        <w:rPr>
          <w:rFonts w:eastAsiaTheme="minorEastAsia" w:cs="Arial"/>
          <w:lang w:val="de-DE"/>
        </w:rPr>
        <w:instrText xml:space="preserve"> AUTONUM  </w:instrText>
      </w:r>
      <w:r w:rsidRPr="00917C27">
        <w:rPr>
          <w:rFonts w:eastAsiaTheme="minorEastAsia" w:cs="Arial"/>
          <w:lang w:val="de-DE"/>
        </w:rPr>
        <w:fldChar w:fldCharType="end"/>
      </w:r>
      <w:r w:rsidRPr="00917C27">
        <w:rPr>
          <w:rFonts w:eastAsiaTheme="minorEastAsia" w:cs="Arial"/>
          <w:lang w:val="de-DE"/>
        </w:rPr>
        <w:tab/>
        <w:t xml:space="preserve">Die GENIE-Datenbank </w:t>
      </w:r>
      <w:hyperlink r:id="rId9" w:history="1">
        <w:r w:rsidRPr="00917C27">
          <w:rPr>
            <w:rFonts w:eastAsiaTheme="minorEastAsia" w:cs="Arial"/>
            <w:color w:val="0000FF"/>
            <w:u w:val="single"/>
            <w:lang w:val="de-DE"/>
          </w:rPr>
          <w:t>(</w:t>
        </w:r>
      </w:hyperlink>
      <w:r w:rsidRPr="00917C27">
        <w:rPr>
          <w:rFonts w:eastAsiaTheme="minorEastAsia" w:cs="Arial"/>
          <w:lang w:val="de-DE"/>
        </w:rPr>
        <w:t>http://www.upov.int/genie/en/) wurde entwickelt, um Online-Informationen über den Stand des Schutzes, die Zusammenarbeit bei der Prüfung, die Erfahrung mit der DUS-Prüfung und d</w:t>
      </w:r>
      <w:r w:rsidRPr="00917C27">
        <w:rPr>
          <w:rFonts w:eastAsiaTheme="minorEastAsia" w:cs="Arial"/>
          <w:lang w:val="de-DE"/>
        </w:rPr>
        <w:t xml:space="preserve">as Vorhandensein von UPOV-Prüfungsrichtlinien für verschiedene GENera und specIEs (daher GENIE) </w:t>
      </w:r>
      <w:r w:rsidRPr="00917C27">
        <w:rPr>
          <w:rFonts w:eastAsiaTheme="minorEastAsia" w:cs="Arial"/>
          <w:lang w:val="de-DE"/>
        </w:rPr>
        <w:lastRenderedPageBreak/>
        <w:t>bereitzustellen.  Die GENIE-Datenbank wird verwendet, um die entsprechenden Rats- und TC-Dokumente bezüglich dieser Informationen zu generieren</w:t>
      </w:r>
      <w:r w:rsidRPr="00917C27">
        <w:rPr>
          <w:rFonts w:eastAsiaTheme="minorEastAsia" w:cs="Arial"/>
          <w:vertAlign w:val="superscript"/>
          <w:lang w:val="de-DE"/>
        </w:rPr>
        <w:footnoteReference w:id="5"/>
      </w:r>
      <w:r w:rsidRPr="00917C27">
        <w:rPr>
          <w:rFonts w:eastAsiaTheme="minorEastAsia" w:cs="Arial"/>
          <w:lang w:val="de-DE"/>
        </w:rPr>
        <w:t xml:space="preserve"> .</w:t>
      </w:r>
    </w:p>
    <w:p w14:paraId="4FE4626E" w14:textId="77777777" w:rsidR="000033CF" w:rsidRPr="00917C27" w:rsidRDefault="000033CF" w:rsidP="000033CF">
      <w:pPr>
        <w:rPr>
          <w:rFonts w:eastAsiaTheme="minorEastAsia" w:cs="Arial"/>
          <w:lang w:val="de-DE"/>
        </w:rPr>
      </w:pPr>
    </w:p>
    <w:p w14:paraId="07A1084E" w14:textId="77777777" w:rsidR="002C2471" w:rsidRPr="00917C27" w:rsidRDefault="00610F1E">
      <w:pPr>
        <w:rPr>
          <w:rFonts w:eastAsiaTheme="minorEastAsia" w:cs="Arial"/>
          <w:lang w:val="de-DE"/>
        </w:rPr>
      </w:pPr>
      <w:r w:rsidRPr="00917C27">
        <w:rPr>
          <w:rFonts w:eastAsiaTheme="minorEastAsia" w:cs="Arial"/>
          <w:lang w:val="de-DE"/>
        </w:rPr>
        <w:fldChar w:fldCharType="begin"/>
      </w:r>
      <w:r w:rsidRPr="00917C27">
        <w:rPr>
          <w:rFonts w:eastAsiaTheme="minorEastAsia" w:cs="Arial"/>
          <w:lang w:val="de-DE"/>
        </w:rPr>
        <w:instrText xml:space="preserve"> AUTONUM  </w:instrText>
      </w:r>
      <w:r w:rsidRPr="00917C27">
        <w:rPr>
          <w:rFonts w:eastAsiaTheme="minorEastAsia" w:cs="Arial"/>
          <w:lang w:val="de-DE"/>
        </w:rPr>
        <w:fldChar w:fldCharType="end"/>
      </w:r>
      <w:r w:rsidRPr="00917C27">
        <w:rPr>
          <w:rFonts w:eastAsiaTheme="minorEastAsia" w:cs="Arial"/>
          <w:lang w:val="de-DE"/>
        </w:rPr>
        <w:tab/>
        <w:t>Die GENIE-Datenbank enthält die UPOV-Codes und liefert Informationen über die wichtigsten und alternativen botanischen Namen und die gebräuchlichen Namen von Pflanzentaxa.</w:t>
      </w:r>
    </w:p>
    <w:p w14:paraId="47C852DB" w14:textId="77777777" w:rsidR="000033CF" w:rsidRPr="00917C27" w:rsidRDefault="000033CF" w:rsidP="000033CF">
      <w:pPr>
        <w:rPr>
          <w:rFonts w:eastAsia="MS Mincho"/>
          <w:snapToGrid w:val="0"/>
          <w:lang w:val="de-DE"/>
        </w:rPr>
      </w:pPr>
    </w:p>
    <w:p w14:paraId="6B1F7013" w14:textId="77777777" w:rsidR="002C2471" w:rsidRPr="00917C27" w:rsidRDefault="00610F1E">
      <w:pPr>
        <w:keepNext/>
        <w:outlineLvl w:val="2"/>
        <w:rPr>
          <w:rFonts w:eastAsia="MS Mincho"/>
          <w:i/>
          <w:snapToGrid w:val="0"/>
          <w:lang w:val="de-DE"/>
        </w:rPr>
      </w:pPr>
      <w:bookmarkStart w:id="53" w:name="_Toc316492046"/>
      <w:bookmarkStart w:id="54" w:name="_Toc477797641"/>
      <w:bookmarkStart w:id="55" w:name="_Toc38109181"/>
      <w:bookmarkStart w:id="56" w:name="_Toc68852031"/>
      <w:bookmarkStart w:id="57" w:name="_Toc100763986"/>
      <w:bookmarkStart w:id="58" w:name="_Toc148442860"/>
      <w:r w:rsidRPr="00917C27">
        <w:rPr>
          <w:rFonts w:eastAsia="MS Mincho"/>
          <w:i/>
          <w:snapToGrid w:val="0"/>
          <w:lang w:val="de-DE"/>
        </w:rPr>
        <w:t>Entwicklungen des UPOV-Codes</w:t>
      </w:r>
      <w:bookmarkEnd w:id="58"/>
      <w:r w:rsidRPr="00917C27">
        <w:rPr>
          <w:rFonts w:eastAsia="MS Mincho"/>
          <w:i/>
          <w:snapToGrid w:val="0"/>
          <w:lang w:val="de-DE"/>
        </w:rPr>
        <w:t xml:space="preserve"> </w:t>
      </w:r>
      <w:bookmarkEnd w:id="53"/>
      <w:bookmarkEnd w:id="54"/>
      <w:bookmarkEnd w:id="55"/>
      <w:bookmarkEnd w:id="56"/>
      <w:bookmarkEnd w:id="57"/>
    </w:p>
    <w:p w14:paraId="301B84E9" w14:textId="77777777" w:rsidR="000033CF" w:rsidRPr="00917C27" w:rsidRDefault="000033CF" w:rsidP="000033CF">
      <w:pPr>
        <w:keepNext/>
        <w:rPr>
          <w:rFonts w:eastAsiaTheme="minorEastAsia"/>
          <w:snapToGrid w:val="0"/>
          <w:lang w:val="de-DE"/>
        </w:rPr>
      </w:pPr>
    </w:p>
    <w:p w14:paraId="2AC6A9CD" w14:textId="484F1267" w:rsidR="002C2471" w:rsidRPr="00917C27" w:rsidRDefault="00610F1E">
      <w:pPr>
        <w:keepNext/>
        <w:rPr>
          <w:rFonts w:eastAsiaTheme="minorEastAsia"/>
          <w:snapToGrid w:val="0"/>
          <w:lang w:val="de-DE"/>
        </w:rPr>
      </w:pPr>
      <w:r w:rsidRPr="00917C27">
        <w:rPr>
          <w:rFonts w:eastAsiaTheme="minorEastAsia"/>
          <w:snapToGrid w:val="0"/>
          <w:lang w:val="de-DE"/>
        </w:rPr>
        <w:fldChar w:fldCharType="begin"/>
      </w:r>
      <w:r w:rsidRPr="00917C27">
        <w:rPr>
          <w:rFonts w:eastAsiaTheme="minorEastAsia"/>
          <w:snapToGrid w:val="0"/>
          <w:lang w:val="de-DE"/>
        </w:rPr>
        <w:instrText xml:space="preserve"> AUTONUM  </w:instrText>
      </w:r>
      <w:r w:rsidRPr="00917C27">
        <w:rPr>
          <w:rFonts w:eastAsiaTheme="minorEastAsia"/>
          <w:snapToGrid w:val="0"/>
          <w:lang w:val="de-DE"/>
        </w:rPr>
        <w:fldChar w:fldCharType="end"/>
      </w:r>
      <w:r w:rsidRPr="00917C27">
        <w:rPr>
          <w:rFonts w:eastAsiaTheme="minorEastAsia"/>
          <w:snapToGrid w:val="0"/>
          <w:lang w:val="de-DE"/>
        </w:rPr>
        <w:tab/>
        <w:t>Im Jahr 2022 wurden 183 neue UPOV-Cod</w:t>
      </w:r>
      <w:r w:rsidRPr="00917C27">
        <w:rPr>
          <w:rFonts w:eastAsiaTheme="minorEastAsia"/>
          <w:snapToGrid w:val="0"/>
          <w:lang w:val="de-DE"/>
        </w:rPr>
        <w:t xml:space="preserve">es geschaffen.  Die Gesamtzahl der UPOV-Codes in der GENIE-Datenbank betrug </w:t>
      </w:r>
      <w:r w:rsidRPr="00917C27">
        <w:rPr>
          <w:rFonts w:eastAsiaTheme="minorEastAsia"/>
          <w:snapToGrid w:val="0"/>
          <w:lang w:val="de-DE"/>
        </w:rPr>
        <w:t>zum 31. Dezember 2022 9.525.</w:t>
      </w:r>
    </w:p>
    <w:p w14:paraId="226CD812" w14:textId="77777777" w:rsidR="000033CF" w:rsidRPr="00917C27" w:rsidRDefault="000033CF" w:rsidP="000033CF">
      <w:pPr>
        <w:rPr>
          <w:rFonts w:eastAsiaTheme="minorEastAsia"/>
          <w:snapToGrid w:val="0"/>
          <w:lang w:val="de-DE" w:eastAsia="ja-JP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</w:tblGrid>
      <w:tr w:rsidR="000033CF" w:rsidRPr="00917C27" w14:paraId="193A3AFA" w14:textId="77777777" w:rsidTr="005E3C08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44A9DFAA" w14:textId="77777777" w:rsidR="000033CF" w:rsidRPr="00917C27" w:rsidRDefault="000033CF" w:rsidP="000033CF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709" w:type="dxa"/>
            <w:vAlign w:val="center"/>
          </w:tcPr>
          <w:p w14:paraId="43F64E48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2012</w:t>
            </w:r>
          </w:p>
        </w:tc>
        <w:tc>
          <w:tcPr>
            <w:tcW w:w="708" w:type="dxa"/>
            <w:vAlign w:val="center"/>
          </w:tcPr>
          <w:p w14:paraId="5B25EB9C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2013</w:t>
            </w:r>
          </w:p>
        </w:tc>
        <w:tc>
          <w:tcPr>
            <w:tcW w:w="709" w:type="dxa"/>
            <w:vAlign w:val="center"/>
          </w:tcPr>
          <w:p w14:paraId="58CC9623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2014</w:t>
            </w:r>
          </w:p>
        </w:tc>
        <w:tc>
          <w:tcPr>
            <w:tcW w:w="709" w:type="dxa"/>
            <w:vAlign w:val="center"/>
          </w:tcPr>
          <w:p w14:paraId="3BA8AE15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  <w:t>2015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B2EA6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A97A0A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2017</w:t>
            </w:r>
          </w:p>
        </w:tc>
        <w:tc>
          <w:tcPr>
            <w:tcW w:w="709" w:type="dxa"/>
            <w:vAlign w:val="center"/>
          </w:tcPr>
          <w:p w14:paraId="00BB7C0C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2018</w:t>
            </w:r>
          </w:p>
        </w:tc>
        <w:tc>
          <w:tcPr>
            <w:tcW w:w="709" w:type="dxa"/>
            <w:vAlign w:val="center"/>
          </w:tcPr>
          <w:p w14:paraId="3392847F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2019</w:t>
            </w:r>
          </w:p>
        </w:tc>
        <w:tc>
          <w:tcPr>
            <w:tcW w:w="709" w:type="dxa"/>
            <w:vAlign w:val="center"/>
          </w:tcPr>
          <w:p w14:paraId="16F1BA97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2020</w:t>
            </w:r>
          </w:p>
        </w:tc>
        <w:tc>
          <w:tcPr>
            <w:tcW w:w="709" w:type="dxa"/>
            <w:vAlign w:val="center"/>
          </w:tcPr>
          <w:p w14:paraId="528FF1C2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2021</w:t>
            </w:r>
          </w:p>
        </w:tc>
        <w:tc>
          <w:tcPr>
            <w:tcW w:w="709" w:type="dxa"/>
            <w:vAlign w:val="center"/>
          </w:tcPr>
          <w:p w14:paraId="773A78D3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de-DE"/>
              </w:rPr>
              <w:t>2022</w:t>
            </w:r>
          </w:p>
        </w:tc>
      </w:tr>
      <w:tr w:rsidR="000033CF" w:rsidRPr="00917C27" w14:paraId="7F7E2A0B" w14:textId="77777777" w:rsidTr="005E3C08">
        <w:trPr>
          <w:trHeight w:val="426"/>
        </w:trPr>
        <w:tc>
          <w:tcPr>
            <w:tcW w:w="1701" w:type="dxa"/>
            <w:vAlign w:val="center"/>
          </w:tcPr>
          <w:p w14:paraId="69F55A44" w14:textId="77777777" w:rsidR="002C2471" w:rsidRPr="00917C27" w:rsidRDefault="00610F1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Neue UPOV-Codes</w:t>
            </w:r>
          </w:p>
        </w:tc>
        <w:tc>
          <w:tcPr>
            <w:tcW w:w="709" w:type="dxa"/>
            <w:vAlign w:val="center"/>
          </w:tcPr>
          <w:p w14:paraId="0494CD8E" w14:textId="77777777" w:rsidR="002C2471" w:rsidRPr="00917C27" w:rsidRDefault="00610F1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212</w:t>
            </w:r>
          </w:p>
        </w:tc>
        <w:tc>
          <w:tcPr>
            <w:tcW w:w="708" w:type="dxa"/>
            <w:vAlign w:val="center"/>
          </w:tcPr>
          <w:p w14:paraId="5B9E74CF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209</w:t>
            </w:r>
          </w:p>
        </w:tc>
        <w:tc>
          <w:tcPr>
            <w:tcW w:w="709" w:type="dxa"/>
            <w:vAlign w:val="center"/>
          </w:tcPr>
          <w:p w14:paraId="68F41A30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779DA057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1D21F0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ABE999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532D84B2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14489315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3F3F4E1E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177</w:t>
            </w:r>
          </w:p>
        </w:tc>
        <w:tc>
          <w:tcPr>
            <w:tcW w:w="709" w:type="dxa"/>
            <w:vAlign w:val="center"/>
          </w:tcPr>
          <w:p w14:paraId="7AA4A54B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131</w:t>
            </w:r>
          </w:p>
        </w:tc>
        <w:tc>
          <w:tcPr>
            <w:tcW w:w="709" w:type="dxa"/>
            <w:vAlign w:val="center"/>
          </w:tcPr>
          <w:p w14:paraId="19662AA1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183</w:t>
            </w:r>
          </w:p>
        </w:tc>
      </w:tr>
      <w:tr w:rsidR="000033CF" w:rsidRPr="00917C27" w14:paraId="640B55F4" w14:textId="77777777" w:rsidTr="005E3C08">
        <w:trPr>
          <w:trHeight w:val="404"/>
        </w:trPr>
        <w:tc>
          <w:tcPr>
            <w:tcW w:w="1701" w:type="dxa"/>
            <w:vAlign w:val="center"/>
          </w:tcPr>
          <w:p w14:paraId="261FD3BF" w14:textId="77777777" w:rsidR="002C2471" w:rsidRPr="00917C27" w:rsidRDefault="00610F1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Änderungsanträge</w:t>
            </w:r>
          </w:p>
        </w:tc>
        <w:tc>
          <w:tcPr>
            <w:tcW w:w="709" w:type="dxa"/>
            <w:vAlign w:val="center"/>
          </w:tcPr>
          <w:p w14:paraId="2E0B01A8" w14:textId="77777777" w:rsidR="002C2471" w:rsidRPr="00917C27" w:rsidRDefault="00610F1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5</w:t>
            </w:r>
          </w:p>
        </w:tc>
        <w:tc>
          <w:tcPr>
            <w:tcW w:w="708" w:type="dxa"/>
            <w:vAlign w:val="center"/>
          </w:tcPr>
          <w:p w14:paraId="774B5781" w14:textId="77777777" w:rsidR="002C2471" w:rsidRPr="00917C27" w:rsidRDefault="00610F1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47*</w:t>
            </w:r>
          </w:p>
        </w:tc>
        <w:tc>
          <w:tcPr>
            <w:tcW w:w="709" w:type="dxa"/>
            <w:vAlign w:val="center"/>
          </w:tcPr>
          <w:p w14:paraId="2068E906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73C05A14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C955F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0B2AC3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5745F19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5C70F6E8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74BCFE4A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44</w:t>
            </w:r>
          </w:p>
        </w:tc>
        <w:tc>
          <w:tcPr>
            <w:tcW w:w="709" w:type="dxa"/>
            <w:vAlign w:val="center"/>
          </w:tcPr>
          <w:p w14:paraId="11745F30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35</w:t>
            </w:r>
          </w:p>
        </w:tc>
        <w:tc>
          <w:tcPr>
            <w:tcW w:w="709" w:type="dxa"/>
            <w:vAlign w:val="center"/>
          </w:tcPr>
          <w:p w14:paraId="3874631E" w14:textId="77777777" w:rsidR="002C2471" w:rsidRPr="00917C27" w:rsidRDefault="00610F1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35</w:t>
            </w:r>
          </w:p>
        </w:tc>
      </w:tr>
      <w:tr w:rsidR="000033CF" w:rsidRPr="00917C27" w14:paraId="043F96DA" w14:textId="77777777" w:rsidTr="005E3C08">
        <w:trPr>
          <w:trHeight w:val="425"/>
        </w:trPr>
        <w:tc>
          <w:tcPr>
            <w:tcW w:w="1701" w:type="dxa"/>
            <w:vAlign w:val="center"/>
          </w:tcPr>
          <w:p w14:paraId="21ED6C9A" w14:textId="77777777" w:rsidR="002C2471" w:rsidRPr="00917C27" w:rsidRDefault="00610F1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UPOV-Codes insgesamt</w:t>
            </w:r>
          </w:p>
        </w:tc>
        <w:tc>
          <w:tcPr>
            <w:tcW w:w="709" w:type="dxa"/>
            <w:vAlign w:val="center"/>
          </w:tcPr>
          <w:p w14:paraId="2C6C0632" w14:textId="77777777" w:rsidR="002C2471" w:rsidRPr="00917C27" w:rsidRDefault="00610F1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7,061</w:t>
            </w:r>
          </w:p>
        </w:tc>
        <w:tc>
          <w:tcPr>
            <w:tcW w:w="708" w:type="dxa"/>
            <w:vAlign w:val="center"/>
          </w:tcPr>
          <w:p w14:paraId="4736731F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/>
              </w:rPr>
              <w:t>7,251</w:t>
            </w:r>
          </w:p>
        </w:tc>
        <w:tc>
          <w:tcPr>
            <w:tcW w:w="709" w:type="dxa"/>
            <w:vAlign w:val="center"/>
          </w:tcPr>
          <w:p w14:paraId="0EEB46A1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7,808</w:t>
            </w:r>
          </w:p>
        </w:tc>
        <w:tc>
          <w:tcPr>
            <w:tcW w:w="709" w:type="dxa"/>
            <w:vAlign w:val="center"/>
          </w:tcPr>
          <w:p w14:paraId="73014436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7,992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2AE87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8,149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0E1B88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8,589</w:t>
            </w:r>
          </w:p>
        </w:tc>
        <w:tc>
          <w:tcPr>
            <w:tcW w:w="709" w:type="dxa"/>
            <w:vAlign w:val="center"/>
          </w:tcPr>
          <w:p w14:paraId="6642E381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8,844</w:t>
            </w:r>
          </w:p>
        </w:tc>
        <w:tc>
          <w:tcPr>
            <w:tcW w:w="709" w:type="dxa"/>
            <w:vAlign w:val="center"/>
          </w:tcPr>
          <w:p w14:paraId="2F1EC76C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9,077</w:t>
            </w:r>
          </w:p>
        </w:tc>
        <w:tc>
          <w:tcPr>
            <w:tcW w:w="709" w:type="dxa"/>
            <w:vAlign w:val="center"/>
          </w:tcPr>
          <w:p w14:paraId="4AD541DE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9,213</w:t>
            </w:r>
          </w:p>
        </w:tc>
        <w:tc>
          <w:tcPr>
            <w:tcW w:w="709" w:type="dxa"/>
            <w:vAlign w:val="center"/>
          </w:tcPr>
          <w:p w14:paraId="724CADFF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9,342</w:t>
            </w:r>
          </w:p>
        </w:tc>
        <w:tc>
          <w:tcPr>
            <w:tcW w:w="709" w:type="dxa"/>
            <w:vAlign w:val="center"/>
          </w:tcPr>
          <w:p w14:paraId="02BC135D" w14:textId="77777777" w:rsidR="002C2471" w:rsidRPr="00917C27" w:rsidRDefault="00610F1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</w:pPr>
            <w:r w:rsidRPr="00917C27">
              <w:rPr>
                <w:rFonts w:eastAsiaTheme="minorEastAsia" w:cs="Arial"/>
                <w:snapToGrid w:val="0"/>
                <w:sz w:val="18"/>
                <w:szCs w:val="18"/>
                <w:lang w:val="de-DE" w:eastAsia="ja-JP"/>
              </w:rPr>
              <w:t>9,525</w:t>
            </w:r>
          </w:p>
        </w:tc>
      </w:tr>
    </w:tbl>
    <w:p w14:paraId="168AE84A" w14:textId="77777777" w:rsidR="002C2471" w:rsidRPr="00917C27" w:rsidRDefault="00610F1E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  <w:lang w:val="de-DE"/>
        </w:rPr>
      </w:pPr>
      <w:r w:rsidRPr="00917C27">
        <w:rPr>
          <w:rFonts w:eastAsiaTheme="minorEastAsia" w:cs="Arial"/>
          <w:sz w:val="16"/>
          <w:szCs w:val="18"/>
          <w:lang w:val="de-DE"/>
        </w:rPr>
        <w:t xml:space="preserve">* </w:t>
      </w:r>
      <w:r w:rsidRPr="00917C27">
        <w:rPr>
          <w:rFonts w:eastAsiaTheme="minorEastAsia" w:cs="Arial"/>
          <w:sz w:val="16"/>
          <w:szCs w:val="18"/>
          <w:lang w:val="de-DE"/>
        </w:rPr>
        <w:tab/>
        <w:t xml:space="preserve">einschließlich der </w:t>
      </w:r>
      <w:r w:rsidRPr="00917C27">
        <w:rPr>
          <w:rFonts w:eastAsiaTheme="minorEastAsia" w:cs="Arial"/>
          <w:sz w:val="16"/>
          <w:szCs w:val="18"/>
          <w:lang w:val="de-DE"/>
        </w:rPr>
        <w:t>Änderungen der UPOV-Codes, die sich aus der Änderung der "Anleitung zum UPOV-Code-System" betreffend Hybriden ergeben (vergleiche Dokument TC/49/6).</w:t>
      </w:r>
    </w:p>
    <w:p w14:paraId="69FE271A" w14:textId="77777777" w:rsidR="000033CF" w:rsidRPr="00917C27" w:rsidRDefault="000033CF" w:rsidP="000033CF">
      <w:pPr>
        <w:rPr>
          <w:rFonts w:eastAsiaTheme="minorEastAsia"/>
          <w:lang w:val="de-DE"/>
        </w:rPr>
      </w:pPr>
    </w:p>
    <w:p w14:paraId="562F054C" w14:textId="77777777" w:rsidR="000033CF" w:rsidRPr="00917C27" w:rsidRDefault="000033CF" w:rsidP="000033CF">
      <w:pPr>
        <w:rPr>
          <w:rFonts w:eastAsiaTheme="minorEastAsia"/>
          <w:lang w:val="de-DE"/>
        </w:rPr>
      </w:pPr>
    </w:p>
    <w:p w14:paraId="64EB0588" w14:textId="0934EBA3" w:rsidR="002C2471" w:rsidRPr="00917C27" w:rsidRDefault="006F0094">
      <w:pPr>
        <w:keepNext/>
        <w:outlineLvl w:val="2"/>
        <w:rPr>
          <w:rFonts w:eastAsia="MS Mincho"/>
          <w:i/>
          <w:snapToGrid w:val="0"/>
          <w:lang w:val="de-DE"/>
        </w:rPr>
      </w:pPr>
      <w:bookmarkStart w:id="59" w:name="_Toc68852047"/>
      <w:bookmarkStart w:id="60" w:name="_Toc85043543"/>
      <w:bookmarkStart w:id="61" w:name="_Toc148442861"/>
      <w:r>
        <w:rPr>
          <w:rFonts w:eastAsia="MS Mincho"/>
          <w:i/>
          <w:snapToGrid w:val="0"/>
          <w:lang w:val="de-DE"/>
        </w:rPr>
        <w:t xml:space="preserve">Von den </w:t>
      </w:r>
      <w:r w:rsidR="00610F1E" w:rsidRPr="00917C27">
        <w:rPr>
          <w:rFonts w:eastAsia="MS Mincho"/>
          <w:i/>
          <w:snapToGrid w:val="0"/>
          <w:lang w:val="de-DE"/>
        </w:rPr>
        <w:t xml:space="preserve">TWP </w:t>
      </w:r>
      <w:bookmarkEnd w:id="59"/>
      <w:bookmarkEnd w:id="60"/>
      <w:r>
        <w:rPr>
          <w:rFonts w:eastAsia="MS Mincho"/>
          <w:i/>
          <w:snapToGrid w:val="0"/>
          <w:lang w:val="de-DE"/>
        </w:rPr>
        <w:t>zu prüfen</w:t>
      </w:r>
      <w:bookmarkEnd w:id="61"/>
    </w:p>
    <w:p w14:paraId="274012D7" w14:textId="77777777" w:rsidR="000033CF" w:rsidRPr="00917C27" w:rsidRDefault="000033CF" w:rsidP="000033CF">
      <w:pPr>
        <w:keepNext/>
        <w:outlineLvl w:val="1"/>
        <w:rPr>
          <w:rFonts w:eastAsiaTheme="minorEastAsia"/>
          <w:u w:val="single"/>
          <w:lang w:val="de-DE"/>
        </w:rPr>
      </w:pPr>
    </w:p>
    <w:p w14:paraId="601F932D" w14:textId="77777777" w:rsidR="002C2471" w:rsidRPr="00917C27" w:rsidRDefault="00610F1E">
      <w:pPr>
        <w:keepNext/>
        <w:keepLines/>
        <w:rPr>
          <w:rFonts w:eastAsia="MS Mincho"/>
          <w:lang w:val="de-DE"/>
        </w:rPr>
      </w:pPr>
      <w:r w:rsidRPr="00917C27">
        <w:rPr>
          <w:rFonts w:eastAsia="MS Mincho"/>
          <w:snapToGrid w:val="0"/>
          <w:lang w:val="de-DE"/>
        </w:rPr>
        <w:fldChar w:fldCharType="begin"/>
      </w:r>
      <w:r w:rsidRPr="00917C27">
        <w:rPr>
          <w:rFonts w:eastAsia="MS Mincho"/>
          <w:snapToGrid w:val="0"/>
          <w:lang w:val="de-DE"/>
        </w:rPr>
        <w:instrText xml:space="preserve"> AUTONUM  </w:instrText>
      </w:r>
      <w:r w:rsidRPr="00917C27">
        <w:rPr>
          <w:rFonts w:eastAsia="MS Mincho"/>
          <w:snapToGrid w:val="0"/>
          <w:lang w:val="de-DE"/>
        </w:rPr>
        <w:fldChar w:fldCharType="end"/>
      </w:r>
      <w:r w:rsidRPr="00917C27">
        <w:rPr>
          <w:rFonts w:eastAsia="MS Mincho"/>
          <w:snapToGrid w:val="0"/>
          <w:lang w:val="de-DE"/>
        </w:rPr>
        <w:tab/>
        <w:t xml:space="preserve">Abschnitt 3.3 des </w:t>
      </w:r>
      <w:r w:rsidRPr="00917C27">
        <w:rPr>
          <w:rFonts w:eastAsiaTheme="minorEastAsia" w:cs="Arial"/>
          <w:snapToGrid w:val="0"/>
          <w:spacing w:val="-4"/>
          <w:lang w:val="de-DE"/>
        </w:rPr>
        <w:t xml:space="preserve">"Leitfadens zum UPOV-Code-System" </w:t>
      </w:r>
      <w:r w:rsidRPr="00917C27">
        <w:rPr>
          <w:rFonts w:eastAsia="MS Mincho"/>
          <w:lang w:val="de-DE"/>
        </w:rPr>
        <w:t>sieht Folgendes vor</w:t>
      </w:r>
    </w:p>
    <w:p w14:paraId="365E13B8" w14:textId="77777777" w:rsidR="000033CF" w:rsidRPr="00917C27" w:rsidRDefault="000033CF" w:rsidP="000033CF">
      <w:pPr>
        <w:keepNext/>
        <w:rPr>
          <w:rFonts w:eastAsia="MS Mincho"/>
          <w:lang w:val="de-DE"/>
        </w:rPr>
      </w:pPr>
    </w:p>
    <w:p w14:paraId="522742AC" w14:textId="77777777" w:rsidR="002C2471" w:rsidRPr="00917C27" w:rsidRDefault="00610F1E">
      <w:pPr>
        <w:ind w:left="567" w:right="566"/>
        <w:rPr>
          <w:rFonts w:eastAsia="MS Mincho"/>
          <w:snapToGrid w:val="0"/>
          <w:sz w:val="18"/>
          <w:szCs w:val="18"/>
          <w:lang w:val="de-DE"/>
        </w:rPr>
      </w:pPr>
      <w:r w:rsidRPr="00917C27">
        <w:rPr>
          <w:rFonts w:eastAsia="MS Mincho"/>
          <w:snapToGrid w:val="0"/>
          <w:sz w:val="18"/>
          <w:szCs w:val="18"/>
          <w:lang w:val="de-DE"/>
        </w:rPr>
        <w:t>"Änderungen der UPOV-Codes werden nach demselben Verfahren wie die Einführung neuer UPOV-Codes behandelt [...]. Darüber hinaus werden jedoch alle Verbandsmitglieder und alle Personen, die Daten für die Datenbank für Pflanzensorten beisteuern, über alle Änd</w:t>
      </w:r>
      <w:r w:rsidRPr="00917C27">
        <w:rPr>
          <w:rFonts w:eastAsia="MS Mincho"/>
          <w:snapToGrid w:val="0"/>
          <w:sz w:val="18"/>
          <w:szCs w:val="18"/>
          <w:lang w:val="de-DE"/>
        </w:rPr>
        <w:t>erungen unterrichtet"</w:t>
      </w:r>
      <w:r w:rsidRPr="00917C27">
        <w:rPr>
          <w:rFonts w:eastAsia="MS Mincho"/>
          <w:snapToGrid w:val="0"/>
          <w:lang w:val="de-DE"/>
        </w:rPr>
        <w:t>.</w:t>
      </w:r>
    </w:p>
    <w:p w14:paraId="4735AF9A" w14:textId="77777777" w:rsidR="000033CF" w:rsidRPr="00917C27" w:rsidRDefault="000033CF" w:rsidP="000033CF">
      <w:pPr>
        <w:rPr>
          <w:rFonts w:eastAsiaTheme="minorEastAsia" w:cs="Arial"/>
          <w:lang w:val="de-DE" w:eastAsia="ja-JP"/>
        </w:rPr>
      </w:pPr>
    </w:p>
    <w:p w14:paraId="719E8F18" w14:textId="77777777" w:rsidR="002C2471" w:rsidRPr="00917C27" w:rsidRDefault="00610F1E">
      <w:pPr>
        <w:rPr>
          <w:rFonts w:eastAsiaTheme="minorEastAsia" w:cs="Arial"/>
          <w:lang w:val="de-DE"/>
        </w:rPr>
      </w:pPr>
      <w:r w:rsidRPr="00917C27">
        <w:rPr>
          <w:rFonts w:eastAsiaTheme="minorEastAsia" w:cs="Arial"/>
          <w:snapToGrid w:val="0"/>
          <w:lang w:val="de-DE"/>
        </w:rPr>
        <w:fldChar w:fldCharType="begin"/>
      </w:r>
      <w:r w:rsidRPr="00917C27">
        <w:rPr>
          <w:rFonts w:eastAsiaTheme="minorEastAsia" w:cs="Arial"/>
          <w:snapToGrid w:val="0"/>
          <w:lang w:val="de-DE"/>
        </w:rPr>
        <w:instrText xml:space="preserve"> AUTONUM  </w:instrText>
      </w:r>
      <w:r w:rsidRPr="00917C27">
        <w:rPr>
          <w:rFonts w:eastAsiaTheme="minorEastAsia" w:cs="Arial"/>
          <w:snapToGrid w:val="0"/>
          <w:lang w:val="de-DE"/>
        </w:rPr>
        <w:fldChar w:fldCharType="end"/>
      </w:r>
      <w:r w:rsidRPr="00917C27">
        <w:rPr>
          <w:rFonts w:eastAsiaTheme="minorEastAsia" w:cs="Arial"/>
          <w:snapToGrid w:val="0"/>
          <w:lang w:val="de-DE"/>
        </w:rPr>
        <w:tab/>
        <w:t xml:space="preserve">Gemäß dem </w:t>
      </w:r>
      <w:r w:rsidRPr="00917C27">
        <w:rPr>
          <w:rFonts w:eastAsiaTheme="minorEastAsia" w:cs="Arial"/>
          <w:lang w:val="de-DE"/>
        </w:rPr>
        <w:t xml:space="preserve">in Abschnitt 3.3 des Leitfadens zum UPOV-Code-System dargelegten Verfahren erstellte das Verbandsbüro für jede Tagung der </w:t>
      </w:r>
      <w:r w:rsidRPr="00917C27">
        <w:rPr>
          <w:rFonts w:eastAsia="PMingLiU"/>
          <w:szCs w:val="24"/>
          <w:lang w:val="de-DE"/>
        </w:rPr>
        <w:t xml:space="preserve">Technischen Arbeitsgruppe </w:t>
      </w:r>
      <w:r w:rsidRPr="00917C27">
        <w:rPr>
          <w:rFonts w:eastAsiaTheme="minorEastAsia" w:cs="Arial"/>
          <w:lang w:val="de-DE"/>
        </w:rPr>
        <w:t>(TWP) im Jahr 2023 Tabellen mit Ergänzungen und Änderungen de</w:t>
      </w:r>
      <w:r w:rsidRPr="00917C27">
        <w:rPr>
          <w:rFonts w:eastAsiaTheme="minorEastAsia" w:cs="Arial"/>
          <w:lang w:val="de-DE"/>
        </w:rPr>
        <w:t>r UPOV-Codes zur Überprüfung durch die entsprechenden Behörden.</w:t>
      </w:r>
    </w:p>
    <w:p w14:paraId="6AE477FD" w14:textId="77777777" w:rsidR="000033CF" w:rsidRPr="00917C27" w:rsidRDefault="000033CF" w:rsidP="000033CF">
      <w:pPr>
        <w:rPr>
          <w:rFonts w:eastAsiaTheme="minorEastAsia" w:cs="Arial"/>
          <w:lang w:val="de-DE" w:eastAsia="ja-JP"/>
        </w:rPr>
      </w:pPr>
    </w:p>
    <w:p w14:paraId="59DC10E1" w14:textId="77777777" w:rsidR="002C2471" w:rsidRPr="00917C27" w:rsidRDefault="00610F1E">
      <w:pPr>
        <w:tabs>
          <w:tab w:val="left" w:pos="567"/>
          <w:tab w:val="left" w:pos="5387"/>
        </w:tabs>
        <w:rPr>
          <w:rFonts w:eastAsiaTheme="minorEastAsia"/>
          <w:lang w:val="de-DE" w:eastAsia="ja-JP"/>
        </w:rPr>
      </w:pPr>
      <w:r w:rsidRPr="00917C27">
        <w:rPr>
          <w:rFonts w:eastAsia="MS Mincho"/>
          <w:szCs w:val="24"/>
          <w:lang w:val="de-DE"/>
        </w:rPr>
        <w:fldChar w:fldCharType="begin"/>
      </w:r>
      <w:r w:rsidRPr="00917C27">
        <w:rPr>
          <w:rFonts w:eastAsia="MS Mincho"/>
          <w:szCs w:val="24"/>
          <w:lang w:val="de-DE"/>
        </w:rPr>
        <w:instrText xml:space="preserve"> AUTONUM  </w:instrText>
      </w:r>
      <w:r w:rsidRPr="00917C27">
        <w:rPr>
          <w:rFonts w:eastAsia="MS Mincho"/>
          <w:szCs w:val="24"/>
          <w:lang w:val="de-DE"/>
        </w:rPr>
        <w:fldChar w:fldCharType="end"/>
      </w:r>
      <w:r w:rsidRPr="00917C27">
        <w:rPr>
          <w:rFonts w:eastAsia="MS Mincho"/>
          <w:szCs w:val="24"/>
          <w:lang w:val="de-DE"/>
        </w:rPr>
        <w:tab/>
      </w:r>
      <w:r w:rsidRPr="00917C27">
        <w:rPr>
          <w:rFonts w:eastAsia="MS Mincho"/>
          <w:lang w:val="de-DE"/>
        </w:rPr>
        <w:t>Die Sachverständigen der Technischen Arbeitsgruppe für Gemüsearten (TWV), der Technischen Arbeitsgruppe für Zierpflanzen und forstliche Baumarten (TWO), der Technischen Arbeitsgr</w:t>
      </w:r>
      <w:r w:rsidRPr="00917C27">
        <w:rPr>
          <w:rFonts w:eastAsia="MS Mincho"/>
          <w:lang w:val="de-DE"/>
        </w:rPr>
        <w:t xml:space="preserve">uppe für landwirtschaftliche Arten (TWA) und der Technischen Arbeitsgruppe für Obstarten (TWF) werden ersucht, die in den </w:t>
      </w:r>
      <w:r w:rsidR="00AE4A57" w:rsidRPr="00917C27">
        <w:rPr>
          <w:rFonts w:eastAsia="MS Mincho"/>
          <w:lang w:val="de-DE"/>
        </w:rPr>
        <w:t xml:space="preserve">Anlagen </w:t>
      </w:r>
      <w:r w:rsidRPr="00917C27">
        <w:rPr>
          <w:rFonts w:eastAsia="MS Mincho"/>
          <w:lang w:val="de-DE"/>
        </w:rPr>
        <w:t xml:space="preserve">des Dokuments </w:t>
      </w:r>
      <w:r w:rsidR="00AE4A57" w:rsidRPr="00917C27">
        <w:rPr>
          <w:rFonts w:eastAsia="MS Mincho"/>
          <w:lang w:val="de-DE"/>
        </w:rPr>
        <w:t xml:space="preserve">TWP/7/7 "UPOV-Informationen und -Datenbanken" </w:t>
      </w:r>
      <w:r w:rsidRPr="00917C27">
        <w:rPr>
          <w:rFonts w:eastAsia="MS Mincho"/>
          <w:lang w:val="de-DE"/>
        </w:rPr>
        <w:t>wiedergegebenen Änderungen, neuen UPOV-Codes oder Informationen un</w:t>
      </w:r>
      <w:r w:rsidRPr="00917C27">
        <w:rPr>
          <w:rFonts w:eastAsia="MS Mincho"/>
          <w:lang w:val="de-DE"/>
        </w:rPr>
        <w:t xml:space="preserve">d erstmals in der PLUTO-Datenbank verwendeten UPOV-Codes zu überprüfen und dem Verbandsbüro bis 31. Dezember 2023 Bemerkungen zu übermitteln. </w:t>
      </w:r>
    </w:p>
    <w:p w14:paraId="6A807E33" w14:textId="77777777" w:rsidR="000033CF" w:rsidRPr="00917C27" w:rsidRDefault="000033CF" w:rsidP="000033CF">
      <w:pPr>
        <w:tabs>
          <w:tab w:val="left" w:pos="5387"/>
          <w:tab w:val="left" w:pos="5954"/>
        </w:tabs>
        <w:rPr>
          <w:rFonts w:eastAsia="MS Mincho"/>
          <w:lang w:val="de-DE"/>
        </w:rPr>
      </w:pPr>
    </w:p>
    <w:p w14:paraId="5E764B09" w14:textId="77777777" w:rsidR="000033CF" w:rsidRPr="00917C27" w:rsidRDefault="000033CF" w:rsidP="002508A5">
      <w:pPr>
        <w:pStyle w:val="EndnoteText"/>
        <w:keepNext/>
        <w:outlineLvl w:val="0"/>
        <w:rPr>
          <w:rFonts w:eastAsia="MS Mincho"/>
          <w:caps/>
          <w:strike/>
          <w:lang w:val="de-DE"/>
        </w:rPr>
      </w:pPr>
    </w:p>
    <w:p w14:paraId="7B29704F" w14:textId="77777777" w:rsidR="002C2471" w:rsidRPr="00917C27" w:rsidRDefault="00610F1E">
      <w:pPr>
        <w:keepNext/>
        <w:outlineLvl w:val="1"/>
        <w:rPr>
          <w:rFonts w:eastAsiaTheme="minorEastAsia"/>
          <w:u w:val="single"/>
          <w:lang w:val="de-DE" w:eastAsia="ja-JP"/>
        </w:rPr>
      </w:pPr>
      <w:bookmarkStart w:id="62" w:name="_Toc148442862"/>
      <w:r w:rsidRPr="00917C27">
        <w:rPr>
          <w:rFonts w:eastAsiaTheme="minorEastAsia"/>
          <w:u w:val="single"/>
          <w:lang w:val="de-DE" w:eastAsia="ja-JP"/>
        </w:rPr>
        <w:t>Zuvor vereinbarte Änderungen der UPOV-Codes</w:t>
      </w:r>
      <w:bookmarkEnd w:id="62"/>
    </w:p>
    <w:p w14:paraId="7FC670F2" w14:textId="77777777" w:rsidR="000033CF" w:rsidRPr="00917C27" w:rsidRDefault="000033CF" w:rsidP="000033CF">
      <w:pPr>
        <w:rPr>
          <w:rFonts w:eastAsia="MS Mincho"/>
          <w:lang w:val="de-DE"/>
        </w:rPr>
      </w:pPr>
    </w:p>
    <w:p w14:paraId="7AE7E3A1" w14:textId="77777777" w:rsidR="002C2471" w:rsidRPr="00917C27" w:rsidRDefault="00610F1E">
      <w:pPr>
        <w:tabs>
          <w:tab w:val="left" w:pos="0"/>
        </w:tabs>
        <w:spacing w:line="276" w:lineRule="auto"/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Pr="00917C27">
        <w:rPr>
          <w:rFonts w:eastAsia="MS Mincho"/>
          <w:lang w:val="de-DE"/>
        </w:rPr>
        <w:t>Abschnitt 4.3 (d) des "Leitfadens zum UPOV-Code-System" sieht folgendes vor:</w:t>
      </w:r>
    </w:p>
    <w:p w14:paraId="2D149119" w14:textId="77777777" w:rsidR="000033CF" w:rsidRPr="00917C27" w:rsidRDefault="000033CF" w:rsidP="000033CF">
      <w:pPr>
        <w:ind w:left="720"/>
        <w:contextualSpacing/>
        <w:rPr>
          <w:rFonts w:eastAsia="MS Mincho"/>
          <w:lang w:val="de-DE"/>
        </w:rPr>
      </w:pPr>
    </w:p>
    <w:p w14:paraId="090F3E6F" w14:textId="77777777" w:rsidR="002C2471" w:rsidRPr="00917C27" w:rsidRDefault="00610F1E">
      <w:pPr>
        <w:spacing w:after="240"/>
        <w:ind w:left="720" w:right="567"/>
        <w:contextualSpacing/>
        <w:rPr>
          <w:rFonts w:eastAsia="MS Mincho"/>
          <w:snapToGrid w:val="0"/>
          <w:sz w:val="18"/>
          <w:szCs w:val="18"/>
          <w:lang w:val="de-DE"/>
        </w:rPr>
      </w:pPr>
      <w:r w:rsidRPr="00917C27">
        <w:rPr>
          <w:rFonts w:eastAsia="MS Mincho"/>
          <w:snapToGrid w:val="0"/>
          <w:sz w:val="18"/>
          <w:szCs w:val="18"/>
          <w:lang w:val="de-DE"/>
        </w:rPr>
        <w:t>"Änderungen der UPOV-Codes werden nach demselben Verfahren wie die Einführung neuer UPOV-Codes behandelt [...]. Darüber hinaus werden jedoch alle Verbandsmitglieder und alle Pers</w:t>
      </w:r>
      <w:r w:rsidRPr="00917C27">
        <w:rPr>
          <w:rFonts w:eastAsia="MS Mincho"/>
          <w:snapToGrid w:val="0"/>
          <w:sz w:val="18"/>
          <w:szCs w:val="18"/>
          <w:lang w:val="de-DE"/>
        </w:rPr>
        <w:t>onen, die Daten für die Datenbank für Pflanzensorten beisteuern, über alle Änderungen unterrichtet"</w:t>
      </w:r>
      <w:r w:rsidRPr="00917C27">
        <w:rPr>
          <w:rFonts w:eastAsia="MS Mincho"/>
          <w:snapToGrid w:val="0"/>
          <w:lang w:val="de-DE"/>
        </w:rPr>
        <w:t>.</w:t>
      </w:r>
    </w:p>
    <w:p w14:paraId="28DACD57" w14:textId="77777777" w:rsidR="000033CF" w:rsidRPr="00917C27" w:rsidRDefault="000033CF" w:rsidP="000033CF">
      <w:pPr>
        <w:tabs>
          <w:tab w:val="left" w:pos="0"/>
        </w:tabs>
        <w:spacing w:line="276" w:lineRule="auto"/>
        <w:contextualSpacing/>
        <w:rPr>
          <w:rFonts w:eastAsia="MS Mincho"/>
          <w:lang w:val="de-DE"/>
        </w:rPr>
      </w:pPr>
    </w:p>
    <w:p w14:paraId="6D04521A" w14:textId="77777777" w:rsidR="002C2471" w:rsidRPr="00917C27" w:rsidRDefault="00610F1E" w:rsidP="006F0094">
      <w:pPr>
        <w:tabs>
          <w:tab w:val="left" w:pos="0"/>
        </w:tabs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  <w:t xml:space="preserve">Auf der Grundlage der Schlußfolgerungen des TC </w:t>
      </w:r>
      <w:r w:rsidR="000568E0" w:rsidRPr="00917C27">
        <w:rPr>
          <w:rFonts w:eastAsia="MS Mincho"/>
          <w:lang w:val="de-DE"/>
        </w:rPr>
        <w:t xml:space="preserve">auf seiner siebenundfünfzigsten Tagung </w:t>
      </w:r>
      <w:r w:rsidRPr="00917C27">
        <w:rPr>
          <w:rFonts w:eastAsia="MS Mincho"/>
          <w:lang w:val="de-DE"/>
        </w:rPr>
        <w:t>zu den in den nachstehenden Abschnitten dargelegten Ang</w:t>
      </w:r>
      <w:r w:rsidRPr="00917C27">
        <w:rPr>
          <w:rFonts w:eastAsia="MS Mincho"/>
          <w:lang w:val="de-DE"/>
        </w:rPr>
        <w:t>elegenheiten werden die Verbandsmitglieder und die Datenlieferanten für die PLUTO-Datenbank im voraus durch ein Rundschreiben über die Änderungen und den Zeitpunkt der Änderungen unterrichtet. Die Einsender von Daten für die PLUTO-Datenbank werden ersucht,</w:t>
      </w:r>
      <w:r w:rsidRPr="00917C27">
        <w:rPr>
          <w:rFonts w:eastAsia="MS Mincho"/>
          <w:lang w:val="de-DE"/>
        </w:rPr>
        <w:t xml:space="preserve"> bei der Einreichung ihrer Sortendaten an das Verbandsbüro die geänderten UPOV-Codes zu verwenden.</w:t>
      </w:r>
    </w:p>
    <w:p w14:paraId="59CEA4EE" w14:textId="77777777" w:rsidR="000033CF" w:rsidRPr="00917C27" w:rsidRDefault="000033CF" w:rsidP="000033CF">
      <w:pPr>
        <w:rPr>
          <w:rFonts w:eastAsia="MS Mincho"/>
          <w:strike/>
          <w:lang w:val="de-DE"/>
        </w:rPr>
      </w:pPr>
    </w:p>
    <w:p w14:paraId="679A3778" w14:textId="77777777" w:rsidR="002C2471" w:rsidRPr="00917C27" w:rsidRDefault="00610F1E">
      <w:pPr>
        <w:pStyle w:val="Heading3"/>
        <w:rPr>
          <w:rFonts w:eastAsia="MS Mincho"/>
          <w:lang w:val="de-DE"/>
        </w:rPr>
      </w:pPr>
      <w:bookmarkStart w:id="63" w:name="_Toc100763990"/>
      <w:bookmarkStart w:id="64" w:name="_Toc148442863"/>
      <w:r w:rsidRPr="00917C27">
        <w:rPr>
          <w:rFonts w:eastAsia="MS Mincho"/>
          <w:lang w:val="de-DE"/>
        </w:rPr>
        <w:lastRenderedPageBreak/>
        <w:t>UPOV-Codes für Zitrusfrüchte</w:t>
      </w:r>
      <w:bookmarkStart w:id="65" w:name="_Toc38109189"/>
      <w:bookmarkEnd w:id="63"/>
      <w:bookmarkEnd w:id="64"/>
    </w:p>
    <w:p w14:paraId="224EDDD9" w14:textId="77777777" w:rsidR="000033CF" w:rsidRPr="00917C27" w:rsidRDefault="000033CF" w:rsidP="00E42815">
      <w:pPr>
        <w:keepNext/>
        <w:rPr>
          <w:rFonts w:eastAsia="MS Mincho" w:cs="Arial"/>
          <w:snapToGrid w:val="0"/>
          <w:lang w:val="de-DE"/>
        </w:rPr>
      </w:pPr>
    </w:p>
    <w:p w14:paraId="46A18CD9" w14:textId="77777777" w:rsidR="002C2471" w:rsidRPr="00917C27" w:rsidRDefault="00610F1E">
      <w:pPr>
        <w:keepNext/>
        <w:rPr>
          <w:rFonts w:eastAsia="MS Mincho" w:cs="Arial"/>
          <w:snapToGrid w:val="0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Pr="00917C27">
        <w:rPr>
          <w:rFonts w:eastAsia="MS Mincho" w:cs="Arial"/>
          <w:snapToGrid w:val="0"/>
          <w:lang w:val="de-DE"/>
        </w:rPr>
        <w:t xml:space="preserve">Auf der Grundlage der Schlußfolgerungen des TC </w:t>
      </w:r>
      <w:r w:rsidRPr="00917C27">
        <w:rPr>
          <w:rFonts w:eastAsia="MS Mincho"/>
          <w:lang w:val="de-DE"/>
        </w:rPr>
        <w:t>wird der UPOV-Code CITRU_AUM geändert, um Informationen zur Schaffung der Gruppen "1MA" für Mandarinen und "2OR" für Orangen wie folgt hinzuzufügen</w:t>
      </w:r>
      <w:r w:rsidRPr="00917C27">
        <w:rPr>
          <w:rFonts w:eastAsia="MS Mincho" w:cs="Arial"/>
          <w:snapToGrid w:val="0"/>
          <w:lang w:val="de-DE"/>
        </w:rPr>
        <w:t xml:space="preserve">. </w:t>
      </w:r>
    </w:p>
    <w:p w14:paraId="3EA53175" w14:textId="77777777" w:rsidR="000033CF" w:rsidRPr="00917C27" w:rsidRDefault="000033CF" w:rsidP="000033CF">
      <w:pPr>
        <w:rPr>
          <w:rFonts w:eastAsia="MS Mincho" w:cs="Arial"/>
          <w:snapToGrid w:val="0"/>
          <w:lang w:val="de-DE"/>
        </w:rPr>
      </w:pPr>
    </w:p>
    <w:tbl>
      <w:tblPr>
        <w:tblW w:w="10440" w:type="dxa"/>
        <w:tblInd w:w="-27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080"/>
        <w:gridCol w:w="1350"/>
        <w:gridCol w:w="810"/>
        <w:gridCol w:w="1530"/>
        <w:gridCol w:w="1170"/>
        <w:gridCol w:w="3060"/>
      </w:tblGrid>
      <w:tr w:rsidR="000033CF" w:rsidRPr="00917C27" w14:paraId="7B573804" w14:textId="77777777" w:rsidTr="005E3C08">
        <w:trPr>
          <w:cantSplit/>
          <w:trHeight w:val="187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62671A10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Alte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FB95F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Neu</w:t>
            </w:r>
          </w:p>
        </w:tc>
      </w:tr>
      <w:tr w:rsidR="000033CF" w:rsidRPr="00917C27" w14:paraId="7AC2DA25" w14:textId="77777777" w:rsidTr="005E3C08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EEBB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Einträge in PLUTO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F70BE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TG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300B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UPOV-Code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0FC1F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Wichtigster botanischer Name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52148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Andere botanische Bezeichnung(en)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8FD6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UPOV-Code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CE5EC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Wichtigster botanischer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7F21" w14:textId="77777777" w:rsidR="002C2471" w:rsidRPr="00917C27" w:rsidRDefault="00610F1E">
            <w:pPr>
              <w:keepNext/>
              <w:keepLines/>
              <w:jc w:val="center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Andere botanische Bezeichnung(en)</w:t>
            </w:r>
          </w:p>
        </w:tc>
      </w:tr>
      <w:tr w:rsidR="000033CF" w:rsidRPr="00917C27" w14:paraId="068851B2" w14:textId="77777777" w:rsidTr="005E3C08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7B062" w14:textId="77777777" w:rsidR="002C2471" w:rsidRPr="00917C27" w:rsidRDefault="00610F1E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ab/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6BA8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TG/202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CD85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CITRU_AUM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37B7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aurantium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L.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A73D7F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n.a.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9EF1F0E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b/>
                <w:sz w:val="16"/>
                <w:szCs w:val="16"/>
                <w:lang w:val="de-DE" w:eastAsia="zh-CN"/>
              </w:rPr>
              <w:t>CITRU_AUM_1MA</w:t>
            </w:r>
          </w:p>
          <w:p w14:paraId="158747D6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b/>
                <w:sz w:val="16"/>
                <w:szCs w:val="16"/>
                <w:lang w:val="de-DE" w:eastAsia="zh-CN"/>
              </w:rPr>
              <w:t>CITRU_AUM_2OR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1DB97DD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Citrus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L.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05DB8D3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amara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Link;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bigarradia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Loisel;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intermedia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hort. ex Tanaka;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taitensis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Risso;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vulgaris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Risso;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subsp.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subsp.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jambiri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Engl.;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subsp.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keonla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Engl.Engl.;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subsp.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>suntara Engl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var.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×aurantium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var.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citrina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Lush.;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×bigarradia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var.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volkameriana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Risso;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×clementina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hort. ex Tanaka;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×crenatifolia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Lush.;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reticulata </w:t>
            </w:r>
            <w:r w:rsidR="000033CF"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× C. </w:t>
            </w:r>
            <w:r w:rsidR="000033CF"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>maxima</w:t>
            </w:r>
          </w:p>
        </w:tc>
      </w:tr>
      <w:tr w:rsidR="000033CF" w:rsidRPr="00917C27" w14:paraId="2586CDBE" w14:textId="77777777" w:rsidTr="005E3C08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2D861" w14:textId="77777777" w:rsidR="002C2471" w:rsidRPr="00917C27" w:rsidRDefault="00610F1E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ab/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3DC5B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3DBE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CITRU_CLE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5BB8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clementina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hort. ex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957670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DED834C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BD2E7EE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5186FD3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</w:tr>
      <w:tr w:rsidR="000033CF" w:rsidRPr="00917C27" w14:paraId="286E7777" w14:textId="77777777" w:rsidTr="005E3C08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FAE91" w14:textId="77777777" w:rsidR="002C2471" w:rsidRPr="00917C27" w:rsidRDefault="00610F1E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ab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C187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0B24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CITRU_MRE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5FA3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maxima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 xml:space="preserve">X </w:t>
            </w: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>Citrus reticulata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6B7D8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837CC2F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A1046F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F33FC9B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</w:tr>
      <w:tr w:rsidR="000033CF" w:rsidRPr="00917C27" w14:paraId="5CB414BC" w14:textId="77777777" w:rsidTr="005E3C08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9C9B4" w14:textId="77777777" w:rsidR="002C2471" w:rsidRPr="00917C27" w:rsidRDefault="00610F1E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BE15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EE3D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CITRU_CRE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65B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crenatifolia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Lush.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4E35FC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B79F816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12F416E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CEDDFEB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</w:tr>
      <w:tr w:rsidR="000033CF" w:rsidRPr="00917C27" w14:paraId="65E3BA3D" w14:textId="77777777" w:rsidTr="005E3C08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38C4C63" w14:textId="77777777" w:rsidR="002C2471" w:rsidRPr="00917C27" w:rsidRDefault="00610F1E">
            <w:pPr>
              <w:keepNext/>
              <w:keepLines/>
              <w:tabs>
                <w:tab w:val="right" w:pos="397"/>
              </w:tabs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385B2E82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color w:val="000000"/>
                <w:sz w:val="16"/>
                <w:szCs w:val="16"/>
                <w:lang w:val="de-DE" w:eastAsia="zh-CN"/>
              </w:rPr>
              <w:t>TG/204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40214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CITRU_INT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A06C5E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i/>
                <w:iCs/>
                <w:sz w:val="16"/>
                <w:szCs w:val="16"/>
                <w:lang w:val="de-DE" w:eastAsia="zh-CN"/>
              </w:rPr>
              <w:t xml:space="preserve">Citrus intermedia </w:t>
            </w: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hort. ex 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6A2757" w14:textId="77777777" w:rsidR="002C2471" w:rsidRPr="00917C27" w:rsidRDefault="00610F1E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  <w:r w:rsidRPr="00917C27">
              <w:rPr>
                <w:rFonts w:eastAsia="MS Mincho" w:cs="Arial"/>
                <w:sz w:val="16"/>
                <w:szCs w:val="16"/>
                <w:lang w:val="de-DE" w:eastAsia="zh-CN"/>
              </w:rPr>
              <w:t>n.a.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6F742299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5603A4C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7A9530B" w14:textId="77777777" w:rsidR="000033CF" w:rsidRPr="00917C27" w:rsidRDefault="000033CF" w:rsidP="005A60F6">
            <w:pPr>
              <w:keepNext/>
              <w:keepLines/>
              <w:jc w:val="left"/>
              <w:rPr>
                <w:rFonts w:eastAsia="MS Mincho" w:cs="Arial"/>
                <w:sz w:val="16"/>
                <w:szCs w:val="16"/>
                <w:lang w:val="de-DE" w:eastAsia="zh-CN"/>
              </w:rPr>
            </w:pPr>
          </w:p>
        </w:tc>
      </w:tr>
    </w:tbl>
    <w:p w14:paraId="6C6CAFEB" w14:textId="77777777" w:rsidR="000033CF" w:rsidRPr="00917C27" w:rsidRDefault="000033CF" w:rsidP="000033CF">
      <w:pPr>
        <w:rPr>
          <w:rFonts w:eastAsia="MS Mincho" w:cs="Arial"/>
          <w:snapToGrid w:val="0"/>
          <w:lang w:val="de-DE"/>
        </w:rPr>
      </w:pPr>
    </w:p>
    <w:p w14:paraId="20A5AA95" w14:textId="77777777" w:rsidR="002C2471" w:rsidRPr="00917C27" w:rsidRDefault="00610F1E">
      <w:pPr>
        <w:rPr>
          <w:rFonts w:eastAsia="MS Mincho"/>
          <w:lang w:val="de-DE"/>
        </w:rPr>
      </w:pPr>
      <w:r w:rsidRPr="00917C27">
        <w:rPr>
          <w:rFonts w:eastAsia="MS Mincho"/>
          <w:lang w:val="de-DE"/>
        </w:rPr>
        <w:fldChar w:fldCharType="begin"/>
      </w:r>
      <w:r w:rsidRPr="00917C27">
        <w:rPr>
          <w:rFonts w:eastAsia="MS Mincho"/>
          <w:lang w:val="de-DE"/>
        </w:rPr>
        <w:instrText xml:space="preserve"> AUTONUM  </w:instrText>
      </w:r>
      <w:r w:rsidRPr="00917C27">
        <w:rPr>
          <w:rFonts w:eastAsia="MS Mincho"/>
          <w:lang w:val="de-DE"/>
        </w:rPr>
        <w:fldChar w:fldCharType="end"/>
      </w:r>
      <w:r w:rsidRPr="00917C27">
        <w:rPr>
          <w:rFonts w:eastAsia="MS Mincho"/>
          <w:lang w:val="de-DE"/>
        </w:rPr>
        <w:tab/>
      </w:r>
      <w:r w:rsidRPr="00917C27">
        <w:rPr>
          <w:rFonts w:eastAsia="MS Mincho" w:cs="Arial"/>
          <w:snapToGrid w:val="0"/>
          <w:lang w:val="de-DE"/>
        </w:rPr>
        <w:t xml:space="preserve">Die UPOV-Codes CITRU_CLE, CITRU_MRE, CITRU_CRE, CITRU_INT, CITRU_AUR, CITRU_DAV, CITRU_EXC, CITRU_KER, CITRU_BAL und CITRU_KAR sowie CITRU_BEN werden gelöscht.  </w:t>
      </w:r>
    </w:p>
    <w:bookmarkEnd w:id="65"/>
    <w:p w14:paraId="0E8DD24D" w14:textId="77777777" w:rsidR="002F5A07" w:rsidRPr="00917C27" w:rsidRDefault="002F5A07" w:rsidP="004B1215">
      <w:pPr>
        <w:rPr>
          <w:snapToGrid w:val="0"/>
          <w:lang w:val="de-DE"/>
        </w:rPr>
      </w:pPr>
    </w:p>
    <w:p w14:paraId="71C981FA" w14:textId="77777777" w:rsidR="0002113E" w:rsidRPr="00917C27" w:rsidRDefault="0002113E" w:rsidP="00050E16">
      <w:pPr>
        <w:jc w:val="right"/>
        <w:rPr>
          <w:lang w:val="de-DE"/>
        </w:rPr>
      </w:pPr>
    </w:p>
    <w:p w14:paraId="5A8C41E4" w14:textId="77777777" w:rsidR="0002113E" w:rsidRPr="00917C27" w:rsidRDefault="0002113E" w:rsidP="00050E16">
      <w:pPr>
        <w:jc w:val="right"/>
        <w:rPr>
          <w:lang w:val="de-DE"/>
        </w:rPr>
      </w:pPr>
    </w:p>
    <w:p w14:paraId="51C89B39" w14:textId="77777777" w:rsidR="002C2471" w:rsidRPr="00917C27" w:rsidRDefault="00610F1E">
      <w:pPr>
        <w:jc w:val="right"/>
        <w:rPr>
          <w:lang w:val="de-DE"/>
        </w:rPr>
      </w:pPr>
      <w:r w:rsidRPr="00917C27">
        <w:rPr>
          <w:lang w:val="de-DE"/>
        </w:rPr>
        <w:t>[Ende des Dokuments]</w:t>
      </w:r>
    </w:p>
    <w:p w14:paraId="17F7B9EB" w14:textId="77777777" w:rsidR="00903264" w:rsidRPr="00917C27" w:rsidRDefault="00903264">
      <w:pPr>
        <w:jc w:val="left"/>
        <w:rPr>
          <w:lang w:val="de-DE"/>
        </w:rPr>
      </w:pPr>
    </w:p>
    <w:p w14:paraId="15A4288B" w14:textId="77777777" w:rsidR="00050E16" w:rsidRPr="00917C27" w:rsidRDefault="00050E16" w:rsidP="009B440E">
      <w:pPr>
        <w:jc w:val="left"/>
        <w:rPr>
          <w:lang w:val="de-DE"/>
        </w:rPr>
      </w:pPr>
    </w:p>
    <w:sectPr w:rsidR="00050E16" w:rsidRPr="00917C27" w:rsidSect="0004198B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CAAB" w14:textId="77777777" w:rsidR="00887B91" w:rsidRDefault="00887B91" w:rsidP="006655D3">
      <w:r>
        <w:separator/>
      </w:r>
    </w:p>
    <w:p w14:paraId="5597FAC1" w14:textId="77777777" w:rsidR="00887B91" w:rsidRDefault="00887B91" w:rsidP="006655D3"/>
    <w:p w14:paraId="427BA909" w14:textId="77777777" w:rsidR="00887B91" w:rsidRDefault="00887B91" w:rsidP="006655D3"/>
  </w:endnote>
  <w:endnote w:type="continuationSeparator" w:id="0">
    <w:p w14:paraId="21D04E86" w14:textId="77777777" w:rsidR="00887B91" w:rsidRDefault="00887B91" w:rsidP="006655D3">
      <w:r>
        <w:separator/>
      </w:r>
    </w:p>
    <w:p w14:paraId="4F614199" w14:textId="77777777" w:rsidR="002C2471" w:rsidRDefault="00610F1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611E5908" w14:textId="77777777" w:rsidR="00887B91" w:rsidRPr="00294751" w:rsidRDefault="00887B91" w:rsidP="006655D3">
      <w:pPr>
        <w:rPr>
          <w:lang w:val="fr-FR"/>
        </w:rPr>
      </w:pPr>
    </w:p>
    <w:p w14:paraId="644A6890" w14:textId="77777777" w:rsidR="00887B91" w:rsidRPr="00294751" w:rsidRDefault="00887B91" w:rsidP="006655D3">
      <w:pPr>
        <w:rPr>
          <w:lang w:val="fr-FR"/>
        </w:rPr>
      </w:pPr>
    </w:p>
  </w:endnote>
  <w:endnote w:type="continuationNotice" w:id="1">
    <w:p w14:paraId="59EDF2E3" w14:textId="77777777" w:rsidR="002C2471" w:rsidRDefault="00610F1E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8BDEC9" w14:textId="77777777" w:rsidR="00887B91" w:rsidRPr="00294751" w:rsidRDefault="00887B91" w:rsidP="006655D3">
      <w:pPr>
        <w:rPr>
          <w:lang w:val="fr-FR"/>
        </w:rPr>
      </w:pPr>
    </w:p>
    <w:p w14:paraId="48EE8336" w14:textId="77777777" w:rsidR="00887B91" w:rsidRPr="00294751" w:rsidRDefault="00887B9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BA5B" w14:textId="77777777" w:rsidR="00887B91" w:rsidRDefault="00887B91" w:rsidP="006655D3">
      <w:r>
        <w:separator/>
      </w:r>
    </w:p>
  </w:footnote>
  <w:footnote w:type="continuationSeparator" w:id="0">
    <w:p w14:paraId="7A851E0B" w14:textId="77777777" w:rsidR="00887B91" w:rsidRDefault="00887B91" w:rsidP="006655D3">
      <w:r>
        <w:separator/>
      </w:r>
    </w:p>
  </w:footnote>
  <w:footnote w:type="continuationNotice" w:id="1">
    <w:p w14:paraId="76D51C5C" w14:textId="77777777" w:rsidR="00887B91" w:rsidRPr="00AB530F" w:rsidRDefault="00887B91" w:rsidP="00AB530F">
      <w:pPr>
        <w:pStyle w:val="Footer"/>
      </w:pPr>
    </w:p>
  </w:footnote>
  <w:footnote w:id="2">
    <w:p w14:paraId="26E958BF" w14:textId="77777777" w:rsidR="002C2471" w:rsidRPr="00D75D7E" w:rsidRDefault="00610F1E">
      <w:pPr>
        <w:pStyle w:val="FootnoteText"/>
        <w:rPr>
          <w:lang w:val="de-DE"/>
        </w:rPr>
      </w:pPr>
      <w:r w:rsidRPr="00D75D7E">
        <w:rPr>
          <w:rStyle w:val="FootnoteReference"/>
          <w:lang w:val="de-DE"/>
        </w:rPr>
        <w:footnoteRef/>
      </w:r>
      <w:r w:rsidRPr="00D75D7E">
        <w:rPr>
          <w:lang w:val="de-DE"/>
        </w:rPr>
        <w:t xml:space="preserve"> TWO, fünfundfünfzigste Tagung, virtuell, vom 12. bis 16. Juni 2023</w:t>
      </w:r>
    </w:p>
  </w:footnote>
  <w:footnote w:id="3">
    <w:p w14:paraId="60FE6875" w14:textId="2E442066" w:rsidR="002C2471" w:rsidRPr="00D75D7E" w:rsidRDefault="00610F1E">
      <w:pPr>
        <w:pStyle w:val="FootnoteText"/>
        <w:rPr>
          <w:lang w:val="de-DE"/>
        </w:rPr>
      </w:pPr>
      <w:r w:rsidRPr="00D75D7E">
        <w:rPr>
          <w:rStyle w:val="FootnoteReference"/>
          <w:lang w:val="de-DE"/>
        </w:rPr>
        <w:footnoteRef/>
      </w:r>
      <w:r w:rsidRPr="00D75D7E">
        <w:rPr>
          <w:lang w:val="de-DE"/>
        </w:rPr>
        <w:t xml:space="preserve"> </w:t>
      </w:r>
      <w:r w:rsidRPr="00D75D7E">
        <w:rPr>
          <w:lang w:val="de-DE"/>
        </w:rPr>
        <w:t xml:space="preserve">TWV, </w:t>
      </w:r>
      <w:r w:rsidRPr="00D75D7E">
        <w:rPr>
          <w:lang w:val="de-DE"/>
        </w:rPr>
        <w:t>siebenundfünfzigste Tagung, die vom 1. bis 5. Mai 2023 in Antalya, Türkiye, stattf</w:t>
      </w:r>
      <w:r w:rsidR="00D75D7E" w:rsidRPr="00D75D7E">
        <w:rPr>
          <w:lang w:val="de-DE"/>
        </w:rPr>
        <w:t>and</w:t>
      </w:r>
      <w:r w:rsidRPr="00D75D7E">
        <w:rPr>
          <w:lang w:val="de-DE"/>
        </w:rPr>
        <w:t xml:space="preserve"> </w:t>
      </w:r>
    </w:p>
  </w:footnote>
  <w:footnote w:id="4">
    <w:p w14:paraId="0D4AE035" w14:textId="2E6C2704" w:rsidR="00A64182" w:rsidRPr="00D75D7E" w:rsidRDefault="00610F1E">
      <w:pPr>
        <w:pStyle w:val="FootnoteText"/>
        <w:rPr>
          <w:lang w:val="de-DE"/>
        </w:rPr>
      </w:pPr>
      <w:r w:rsidRPr="00D75D7E">
        <w:rPr>
          <w:rStyle w:val="FootnoteReference"/>
          <w:lang w:val="de-DE"/>
        </w:rPr>
        <w:footnoteRef/>
      </w:r>
      <w:r w:rsidRPr="00D75D7E">
        <w:rPr>
          <w:lang w:val="de-DE"/>
        </w:rPr>
        <w:t xml:space="preserve"> </w:t>
      </w:r>
      <w:r w:rsidRPr="00D75D7E">
        <w:rPr>
          <w:lang w:val="de-DE"/>
        </w:rPr>
        <w:t>TWV, siebenundfünfzigste Tagung, die vom 1. bis 5. Mai 2023 in Antalya, Türkiye, stattf</w:t>
      </w:r>
      <w:r w:rsidR="00D75D7E" w:rsidRPr="00D75D7E">
        <w:rPr>
          <w:lang w:val="de-DE"/>
        </w:rPr>
        <w:t>and</w:t>
      </w:r>
      <w:r w:rsidRPr="00D75D7E">
        <w:rPr>
          <w:lang w:val="de-DE"/>
        </w:rPr>
        <w:t xml:space="preserve"> </w:t>
      </w:r>
    </w:p>
  </w:footnote>
  <w:footnote w:id="5">
    <w:p w14:paraId="0C881A03" w14:textId="14C8EF04" w:rsidR="002C2471" w:rsidRPr="00D75D7E" w:rsidRDefault="00610F1E">
      <w:pPr>
        <w:pStyle w:val="FootnoteText"/>
        <w:ind w:left="90" w:hanging="90"/>
        <w:rPr>
          <w:lang w:val="de-DE"/>
        </w:rPr>
      </w:pPr>
      <w:r w:rsidRPr="00D75D7E">
        <w:rPr>
          <w:rStyle w:val="FootnoteReference"/>
          <w:szCs w:val="16"/>
          <w:lang w:val="de-DE"/>
        </w:rPr>
        <w:footnoteRef/>
      </w:r>
      <w:r w:rsidRPr="00D75D7E">
        <w:rPr>
          <w:lang w:val="de-DE"/>
        </w:rPr>
        <w:t xml:space="preserve"> </w:t>
      </w:r>
      <w:r w:rsidRPr="00D75D7E">
        <w:rPr>
          <w:rFonts w:eastAsiaTheme="minorEastAsia"/>
          <w:lang w:val="de-DE"/>
        </w:rPr>
        <w:t>Siehe Dokumente C/[session]/INF/6 "</w:t>
      </w:r>
      <w:r w:rsidRPr="00D75D7E">
        <w:rPr>
          <w:shd w:val="clear" w:color="auto" w:fill="FFFFFF"/>
          <w:lang w:val="de-DE"/>
        </w:rPr>
        <w:t xml:space="preserve">Liste der von den Verbandsmitgliedern geschützten Taxa"; </w:t>
      </w:r>
      <w:r w:rsidRPr="00D75D7E">
        <w:rPr>
          <w:rFonts w:eastAsiaTheme="minorEastAsia"/>
          <w:lang w:val="de-DE"/>
        </w:rPr>
        <w:t>C/[session]/INF/5 "</w:t>
      </w:r>
      <w:r w:rsidRPr="00D75D7E">
        <w:rPr>
          <w:shd w:val="clear" w:color="auto" w:fill="FFFFFF"/>
          <w:lang w:val="de-DE"/>
        </w:rPr>
        <w:t xml:space="preserve">Zusammenarbeit bei der Prüfung"; </w:t>
      </w:r>
      <w:r w:rsidRPr="00D75D7E">
        <w:rPr>
          <w:rFonts w:eastAsiaTheme="minorEastAsia"/>
          <w:lang w:val="de-DE"/>
        </w:rPr>
        <w:t>TC/[session]/INF/4 "</w:t>
      </w:r>
      <w:r w:rsidRPr="00D75D7E">
        <w:rPr>
          <w:shd w:val="clear" w:color="auto" w:fill="FFFFFF"/>
          <w:lang w:val="de-DE"/>
        </w:rPr>
        <w:t xml:space="preserve">Liste der Gattungen und Arten, für die die Behörden über praktische Erfahrung bei der Prüfung der Unterscheidbarkeit, der Homogenität und der Beständigkeit verfügen"; und </w:t>
      </w:r>
      <w:r w:rsidRPr="00D75D7E">
        <w:rPr>
          <w:rFonts w:eastAsiaTheme="minorEastAsia"/>
          <w:lang w:val="de-DE"/>
        </w:rPr>
        <w:t>TC/[session]/2 "Prüfungsrichtlinien"</w:t>
      </w:r>
      <w:r w:rsidRPr="00D75D7E">
        <w:rPr>
          <w:rFonts w:eastAsiaTheme="minorEastAsia"/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11F5" w14:textId="4115E339" w:rsidR="002C2471" w:rsidRDefault="00353B6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</w:t>
    </w:r>
    <w:r w:rsidR="00610F1E">
      <w:rPr>
        <w:rStyle w:val="PageNumber"/>
        <w:lang w:val="en-US"/>
      </w:rPr>
      <w:t>2023/3</w:t>
    </w:r>
  </w:p>
  <w:p w14:paraId="2D469B14" w14:textId="77777777" w:rsidR="002C2471" w:rsidRDefault="00610F1E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29DD"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14:paraId="08B820A7" w14:textId="77777777" w:rsidR="002F5A07" w:rsidRDefault="002F5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D0F4" w14:textId="77777777" w:rsidR="0002113E" w:rsidRPr="002F5A07" w:rsidRDefault="0002113E" w:rsidP="002F5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19AC"/>
    <w:multiLevelType w:val="hybridMultilevel"/>
    <w:tmpl w:val="D2D00FE0"/>
    <w:lvl w:ilvl="0" w:tplc="253AA38C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1C995041"/>
    <w:multiLevelType w:val="hybridMultilevel"/>
    <w:tmpl w:val="2110AC7C"/>
    <w:lvl w:ilvl="0" w:tplc="553E9992">
      <w:start w:val="1"/>
      <w:numFmt w:val="lowerLetter"/>
      <w:lvlText w:val="(%1)"/>
      <w:lvlJc w:val="left"/>
      <w:pPr>
        <w:ind w:left="5960" w:hanging="570"/>
      </w:pPr>
      <w:rPr>
        <w:rFonts w:eastAsia="MS Mincho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3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14D8"/>
    <w:multiLevelType w:val="hybridMultilevel"/>
    <w:tmpl w:val="D2D00FE0"/>
    <w:lvl w:ilvl="0" w:tplc="253AA38C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 w15:restartNumberingAfterBreak="0">
    <w:nsid w:val="487F7AB4"/>
    <w:multiLevelType w:val="multilevel"/>
    <w:tmpl w:val="4214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B5D47"/>
    <w:multiLevelType w:val="hybridMultilevel"/>
    <w:tmpl w:val="040E09D4"/>
    <w:lvl w:ilvl="0" w:tplc="AC64E894">
      <w:start w:val="1"/>
      <w:numFmt w:val="lowerLetter"/>
      <w:lvlText w:val="(%1)"/>
      <w:lvlJc w:val="left"/>
      <w:pPr>
        <w:ind w:left="5960" w:hanging="57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8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C2ACE"/>
    <w:multiLevelType w:val="hybridMultilevel"/>
    <w:tmpl w:val="6C86D622"/>
    <w:lvl w:ilvl="0" w:tplc="785A729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900" w:hanging="360"/>
      </w:pPr>
    </w:lvl>
    <w:lvl w:ilvl="2" w:tplc="0809001B" w:tentative="1">
      <w:start w:val="1"/>
      <w:numFmt w:val="lowerRoman"/>
      <w:lvlText w:val="%3."/>
      <w:lvlJc w:val="right"/>
      <w:pPr>
        <w:ind w:left="6620" w:hanging="180"/>
      </w:pPr>
    </w:lvl>
    <w:lvl w:ilvl="3" w:tplc="0809000F" w:tentative="1">
      <w:start w:val="1"/>
      <w:numFmt w:val="decimal"/>
      <w:lvlText w:val="%4."/>
      <w:lvlJc w:val="left"/>
      <w:pPr>
        <w:ind w:left="7340" w:hanging="360"/>
      </w:pPr>
    </w:lvl>
    <w:lvl w:ilvl="4" w:tplc="08090019" w:tentative="1">
      <w:start w:val="1"/>
      <w:numFmt w:val="lowerLetter"/>
      <w:lvlText w:val="%5."/>
      <w:lvlJc w:val="left"/>
      <w:pPr>
        <w:ind w:left="8060" w:hanging="360"/>
      </w:pPr>
    </w:lvl>
    <w:lvl w:ilvl="5" w:tplc="0809001B" w:tentative="1">
      <w:start w:val="1"/>
      <w:numFmt w:val="lowerRoman"/>
      <w:lvlText w:val="%6."/>
      <w:lvlJc w:val="right"/>
      <w:pPr>
        <w:ind w:left="8780" w:hanging="180"/>
      </w:pPr>
    </w:lvl>
    <w:lvl w:ilvl="6" w:tplc="0809000F" w:tentative="1">
      <w:start w:val="1"/>
      <w:numFmt w:val="decimal"/>
      <w:lvlText w:val="%7."/>
      <w:lvlJc w:val="left"/>
      <w:pPr>
        <w:ind w:left="9500" w:hanging="360"/>
      </w:pPr>
    </w:lvl>
    <w:lvl w:ilvl="7" w:tplc="08090019" w:tentative="1">
      <w:start w:val="1"/>
      <w:numFmt w:val="lowerLetter"/>
      <w:lvlText w:val="%8."/>
      <w:lvlJc w:val="left"/>
      <w:pPr>
        <w:ind w:left="10220" w:hanging="360"/>
      </w:pPr>
    </w:lvl>
    <w:lvl w:ilvl="8" w:tplc="0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0" w15:restartNumberingAfterBreak="0">
    <w:nsid w:val="69702906"/>
    <w:multiLevelType w:val="hybridMultilevel"/>
    <w:tmpl w:val="ECC2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65646363">
    <w:abstractNumId w:val="14"/>
  </w:num>
  <w:num w:numId="2" w16cid:durableId="1781677045">
    <w:abstractNumId w:val="4"/>
  </w:num>
  <w:num w:numId="3" w16cid:durableId="2048753117">
    <w:abstractNumId w:val="11"/>
  </w:num>
  <w:num w:numId="4" w16cid:durableId="804157870">
    <w:abstractNumId w:val="10"/>
  </w:num>
  <w:num w:numId="5" w16cid:durableId="33847061">
    <w:abstractNumId w:val="21"/>
  </w:num>
  <w:num w:numId="6" w16cid:durableId="877857092">
    <w:abstractNumId w:val="6"/>
  </w:num>
  <w:num w:numId="7" w16cid:durableId="1845590928">
    <w:abstractNumId w:val="13"/>
  </w:num>
  <w:num w:numId="8" w16cid:durableId="1516456126">
    <w:abstractNumId w:val="5"/>
  </w:num>
  <w:num w:numId="9" w16cid:durableId="697392759">
    <w:abstractNumId w:val="12"/>
  </w:num>
  <w:num w:numId="10" w16cid:durableId="223953605">
    <w:abstractNumId w:val="7"/>
  </w:num>
  <w:num w:numId="11" w16cid:durableId="471748886">
    <w:abstractNumId w:val="18"/>
  </w:num>
  <w:num w:numId="12" w16cid:durableId="1825314276">
    <w:abstractNumId w:val="22"/>
  </w:num>
  <w:num w:numId="13" w16cid:durableId="236326839">
    <w:abstractNumId w:val="8"/>
  </w:num>
  <w:num w:numId="14" w16cid:durableId="1128471193">
    <w:abstractNumId w:val="0"/>
  </w:num>
  <w:num w:numId="15" w16cid:durableId="142742212">
    <w:abstractNumId w:val="3"/>
  </w:num>
  <w:num w:numId="16" w16cid:durableId="1560289872">
    <w:abstractNumId w:val="16"/>
  </w:num>
  <w:num w:numId="17" w16cid:durableId="1352493850">
    <w:abstractNumId w:val="20"/>
  </w:num>
  <w:num w:numId="18" w16cid:durableId="2128768845">
    <w:abstractNumId w:val="9"/>
  </w:num>
  <w:num w:numId="19" w16cid:durableId="127207335">
    <w:abstractNumId w:val="1"/>
  </w:num>
  <w:num w:numId="20" w16cid:durableId="2100522728">
    <w:abstractNumId w:val="15"/>
  </w:num>
  <w:num w:numId="21" w16cid:durableId="1578394407">
    <w:abstractNumId w:val="19"/>
  </w:num>
  <w:num w:numId="22" w16cid:durableId="1264877517">
    <w:abstractNumId w:val="17"/>
  </w:num>
  <w:num w:numId="23" w16cid:durableId="10847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91"/>
    <w:rsid w:val="000033CF"/>
    <w:rsid w:val="00006BB9"/>
    <w:rsid w:val="00010CF3"/>
    <w:rsid w:val="00011E27"/>
    <w:rsid w:val="000148BC"/>
    <w:rsid w:val="0002113E"/>
    <w:rsid w:val="00024AB8"/>
    <w:rsid w:val="00030854"/>
    <w:rsid w:val="000318FA"/>
    <w:rsid w:val="00036028"/>
    <w:rsid w:val="0004198B"/>
    <w:rsid w:val="000426F0"/>
    <w:rsid w:val="00044642"/>
    <w:rsid w:val="000446B9"/>
    <w:rsid w:val="00047E21"/>
    <w:rsid w:val="00050E16"/>
    <w:rsid w:val="000568E0"/>
    <w:rsid w:val="00067184"/>
    <w:rsid w:val="0007075C"/>
    <w:rsid w:val="00071889"/>
    <w:rsid w:val="00076012"/>
    <w:rsid w:val="00085505"/>
    <w:rsid w:val="000B1462"/>
    <w:rsid w:val="000C1437"/>
    <w:rsid w:val="000C4E25"/>
    <w:rsid w:val="000C65DB"/>
    <w:rsid w:val="000C7021"/>
    <w:rsid w:val="000D1982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0886"/>
    <w:rsid w:val="00122C95"/>
    <w:rsid w:val="00127662"/>
    <w:rsid w:val="0013183F"/>
    <w:rsid w:val="001335ED"/>
    <w:rsid w:val="00133BED"/>
    <w:rsid w:val="00141DB8"/>
    <w:rsid w:val="0014359D"/>
    <w:rsid w:val="001513BA"/>
    <w:rsid w:val="00161D1B"/>
    <w:rsid w:val="001679AE"/>
    <w:rsid w:val="00172084"/>
    <w:rsid w:val="00172CB4"/>
    <w:rsid w:val="0017474A"/>
    <w:rsid w:val="001758C6"/>
    <w:rsid w:val="00177930"/>
    <w:rsid w:val="00182B99"/>
    <w:rsid w:val="00184EE1"/>
    <w:rsid w:val="00185405"/>
    <w:rsid w:val="00185C7B"/>
    <w:rsid w:val="00191D57"/>
    <w:rsid w:val="001B10F9"/>
    <w:rsid w:val="001C1525"/>
    <w:rsid w:val="001C46B5"/>
    <w:rsid w:val="001D3626"/>
    <w:rsid w:val="001D736D"/>
    <w:rsid w:val="001E4C4F"/>
    <w:rsid w:val="001F1258"/>
    <w:rsid w:val="0021332C"/>
    <w:rsid w:val="00213982"/>
    <w:rsid w:val="00216570"/>
    <w:rsid w:val="002427D6"/>
    <w:rsid w:val="0024416D"/>
    <w:rsid w:val="00245C8B"/>
    <w:rsid w:val="002508A5"/>
    <w:rsid w:val="00271911"/>
    <w:rsid w:val="00273187"/>
    <w:rsid w:val="00274002"/>
    <w:rsid w:val="0027563B"/>
    <w:rsid w:val="002800A0"/>
    <w:rsid w:val="002801B3"/>
    <w:rsid w:val="00280887"/>
    <w:rsid w:val="00281060"/>
    <w:rsid w:val="00285BD0"/>
    <w:rsid w:val="002940E8"/>
    <w:rsid w:val="00294751"/>
    <w:rsid w:val="002A3185"/>
    <w:rsid w:val="002A5BEC"/>
    <w:rsid w:val="002A6E50"/>
    <w:rsid w:val="002B4298"/>
    <w:rsid w:val="002B7A36"/>
    <w:rsid w:val="002C2471"/>
    <w:rsid w:val="002C256A"/>
    <w:rsid w:val="002C57FA"/>
    <w:rsid w:val="002D3234"/>
    <w:rsid w:val="002D4E10"/>
    <w:rsid w:val="002D5226"/>
    <w:rsid w:val="002D784F"/>
    <w:rsid w:val="002E0E2D"/>
    <w:rsid w:val="002E3E98"/>
    <w:rsid w:val="002F5A07"/>
    <w:rsid w:val="00305A7F"/>
    <w:rsid w:val="003072F4"/>
    <w:rsid w:val="0030778B"/>
    <w:rsid w:val="003152FE"/>
    <w:rsid w:val="00324484"/>
    <w:rsid w:val="00327436"/>
    <w:rsid w:val="003329DD"/>
    <w:rsid w:val="00332B74"/>
    <w:rsid w:val="00344BD6"/>
    <w:rsid w:val="003477F2"/>
    <w:rsid w:val="003479B3"/>
    <w:rsid w:val="00353509"/>
    <w:rsid w:val="00353B68"/>
    <w:rsid w:val="0035528D"/>
    <w:rsid w:val="00356924"/>
    <w:rsid w:val="00361821"/>
    <w:rsid w:val="00361E9E"/>
    <w:rsid w:val="003753EE"/>
    <w:rsid w:val="003761F1"/>
    <w:rsid w:val="003A0835"/>
    <w:rsid w:val="003A26F0"/>
    <w:rsid w:val="003A5AAF"/>
    <w:rsid w:val="003B4780"/>
    <w:rsid w:val="003B700A"/>
    <w:rsid w:val="003C55E2"/>
    <w:rsid w:val="003C7FBE"/>
    <w:rsid w:val="003D227C"/>
    <w:rsid w:val="003D2B4D"/>
    <w:rsid w:val="003D4A6C"/>
    <w:rsid w:val="003E0B7C"/>
    <w:rsid w:val="003F061B"/>
    <w:rsid w:val="003F37F5"/>
    <w:rsid w:val="00401E57"/>
    <w:rsid w:val="004024F0"/>
    <w:rsid w:val="00421570"/>
    <w:rsid w:val="004232B6"/>
    <w:rsid w:val="0044331A"/>
    <w:rsid w:val="00444A88"/>
    <w:rsid w:val="00464013"/>
    <w:rsid w:val="00466E5C"/>
    <w:rsid w:val="00471ED6"/>
    <w:rsid w:val="00474DA4"/>
    <w:rsid w:val="00476B4D"/>
    <w:rsid w:val="004805FA"/>
    <w:rsid w:val="00482108"/>
    <w:rsid w:val="00482E7A"/>
    <w:rsid w:val="004837DC"/>
    <w:rsid w:val="0049131C"/>
    <w:rsid w:val="004935D2"/>
    <w:rsid w:val="00496AF6"/>
    <w:rsid w:val="004A4D6D"/>
    <w:rsid w:val="004B1215"/>
    <w:rsid w:val="004D047D"/>
    <w:rsid w:val="004D2B6B"/>
    <w:rsid w:val="004D37E5"/>
    <w:rsid w:val="004D4588"/>
    <w:rsid w:val="004E174D"/>
    <w:rsid w:val="004E5522"/>
    <w:rsid w:val="004E6FBE"/>
    <w:rsid w:val="004E7BA8"/>
    <w:rsid w:val="004F15CD"/>
    <w:rsid w:val="004F1E9E"/>
    <w:rsid w:val="004F305A"/>
    <w:rsid w:val="0050503A"/>
    <w:rsid w:val="00512164"/>
    <w:rsid w:val="00520297"/>
    <w:rsid w:val="00524B7A"/>
    <w:rsid w:val="005338F9"/>
    <w:rsid w:val="005402F5"/>
    <w:rsid w:val="00540D3B"/>
    <w:rsid w:val="005412F8"/>
    <w:rsid w:val="0054281C"/>
    <w:rsid w:val="00544581"/>
    <w:rsid w:val="0055268D"/>
    <w:rsid w:val="005543C3"/>
    <w:rsid w:val="00557630"/>
    <w:rsid w:val="0057057E"/>
    <w:rsid w:val="005714FE"/>
    <w:rsid w:val="00575DE2"/>
    <w:rsid w:val="00576BE4"/>
    <w:rsid w:val="005779DB"/>
    <w:rsid w:val="0058635E"/>
    <w:rsid w:val="005A03D6"/>
    <w:rsid w:val="005A400A"/>
    <w:rsid w:val="005A5EA6"/>
    <w:rsid w:val="005A60F6"/>
    <w:rsid w:val="005B269D"/>
    <w:rsid w:val="005E1557"/>
    <w:rsid w:val="005E1AF1"/>
    <w:rsid w:val="005F2F0F"/>
    <w:rsid w:val="005F34F8"/>
    <w:rsid w:val="005F3A04"/>
    <w:rsid w:val="005F56E4"/>
    <w:rsid w:val="005F7B92"/>
    <w:rsid w:val="00605EF4"/>
    <w:rsid w:val="00605EFF"/>
    <w:rsid w:val="00610E3A"/>
    <w:rsid w:val="00610F1E"/>
    <w:rsid w:val="00612379"/>
    <w:rsid w:val="006153B6"/>
    <w:rsid w:val="0061555F"/>
    <w:rsid w:val="00623D1F"/>
    <w:rsid w:val="006245ED"/>
    <w:rsid w:val="00636CA6"/>
    <w:rsid w:val="00641200"/>
    <w:rsid w:val="00645CA8"/>
    <w:rsid w:val="0064694D"/>
    <w:rsid w:val="006655D3"/>
    <w:rsid w:val="00667404"/>
    <w:rsid w:val="00676EFE"/>
    <w:rsid w:val="006868F8"/>
    <w:rsid w:val="00687EB4"/>
    <w:rsid w:val="0069540D"/>
    <w:rsid w:val="00695C56"/>
    <w:rsid w:val="006A4451"/>
    <w:rsid w:val="006A5CDE"/>
    <w:rsid w:val="006A644A"/>
    <w:rsid w:val="006A7033"/>
    <w:rsid w:val="006B17D2"/>
    <w:rsid w:val="006B2377"/>
    <w:rsid w:val="006C224E"/>
    <w:rsid w:val="006C7F2C"/>
    <w:rsid w:val="006D780A"/>
    <w:rsid w:val="006E4ADF"/>
    <w:rsid w:val="006F0094"/>
    <w:rsid w:val="006F2A27"/>
    <w:rsid w:val="00700D22"/>
    <w:rsid w:val="0071271E"/>
    <w:rsid w:val="0071329A"/>
    <w:rsid w:val="007154FD"/>
    <w:rsid w:val="00732DEC"/>
    <w:rsid w:val="00735BD5"/>
    <w:rsid w:val="007451EC"/>
    <w:rsid w:val="00745AC0"/>
    <w:rsid w:val="00751613"/>
    <w:rsid w:val="00753EE9"/>
    <w:rsid w:val="007546B2"/>
    <w:rsid w:val="007556F6"/>
    <w:rsid w:val="00760EEF"/>
    <w:rsid w:val="00762A27"/>
    <w:rsid w:val="00777EE5"/>
    <w:rsid w:val="00784836"/>
    <w:rsid w:val="0079023E"/>
    <w:rsid w:val="00796388"/>
    <w:rsid w:val="0079741B"/>
    <w:rsid w:val="007A2854"/>
    <w:rsid w:val="007A2E50"/>
    <w:rsid w:val="007A5A7B"/>
    <w:rsid w:val="007B73A9"/>
    <w:rsid w:val="007C01EB"/>
    <w:rsid w:val="007C1D92"/>
    <w:rsid w:val="007C4C29"/>
    <w:rsid w:val="007C4CB9"/>
    <w:rsid w:val="007D0B9D"/>
    <w:rsid w:val="007D19B0"/>
    <w:rsid w:val="007E69B5"/>
    <w:rsid w:val="007F498F"/>
    <w:rsid w:val="0080679D"/>
    <w:rsid w:val="008108B0"/>
    <w:rsid w:val="00811B20"/>
    <w:rsid w:val="00812609"/>
    <w:rsid w:val="00816DD6"/>
    <w:rsid w:val="008211B5"/>
    <w:rsid w:val="0082296E"/>
    <w:rsid w:val="00824099"/>
    <w:rsid w:val="00827CB5"/>
    <w:rsid w:val="00846D7C"/>
    <w:rsid w:val="00850055"/>
    <w:rsid w:val="008520FF"/>
    <w:rsid w:val="008620E2"/>
    <w:rsid w:val="00867224"/>
    <w:rsid w:val="00867AC1"/>
    <w:rsid w:val="008751DE"/>
    <w:rsid w:val="00884F85"/>
    <w:rsid w:val="00887B91"/>
    <w:rsid w:val="00890DF8"/>
    <w:rsid w:val="008A0ADE"/>
    <w:rsid w:val="008A5C40"/>
    <w:rsid w:val="008A743F"/>
    <w:rsid w:val="008C0970"/>
    <w:rsid w:val="008D0BC5"/>
    <w:rsid w:val="008D1267"/>
    <w:rsid w:val="008D25B8"/>
    <w:rsid w:val="008D2CF7"/>
    <w:rsid w:val="008D3105"/>
    <w:rsid w:val="008E2A00"/>
    <w:rsid w:val="008E4837"/>
    <w:rsid w:val="008E76EE"/>
    <w:rsid w:val="008F7C59"/>
    <w:rsid w:val="00900C26"/>
    <w:rsid w:val="0090197F"/>
    <w:rsid w:val="00902F03"/>
    <w:rsid w:val="00903264"/>
    <w:rsid w:val="0090395D"/>
    <w:rsid w:val="00906DDC"/>
    <w:rsid w:val="00917C27"/>
    <w:rsid w:val="00923113"/>
    <w:rsid w:val="00934E09"/>
    <w:rsid w:val="00936253"/>
    <w:rsid w:val="009366EE"/>
    <w:rsid w:val="00940D46"/>
    <w:rsid w:val="009413F1"/>
    <w:rsid w:val="00952DD4"/>
    <w:rsid w:val="009561F4"/>
    <w:rsid w:val="00957017"/>
    <w:rsid w:val="00965AE7"/>
    <w:rsid w:val="00970FED"/>
    <w:rsid w:val="00982905"/>
    <w:rsid w:val="00983CC9"/>
    <w:rsid w:val="00990B18"/>
    <w:rsid w:val="00992D82"/>
    <w:rsid w:val="00994747"/>
    <w:rsid w:val="00997029"/>
    <w:rsid w:val="009A25F2"/>
    <w:rsid w:val="009A540F"/>
    <w:rsid w:val="009A7339"/>
    <w:rsid w:val="009A7FFC"/>
    <w:rsid w:val="009B3246"/>
    <w:rsid w:val="009B3C6B"/>
    <w:rsid w:val="009B440E"/>
    <w:rsid w:val="009B6509"/>
    <w:rsid w:val="009D690D"/>
    <w:rsid w:val="009E5C8D"/>
    <w:rsid w:val="009E65B6"/>
    <w:rsid w:val="009F093C"/>
    <w:rsid w:val="009F0A51"/>
    <w:rsid w:val="009F77CF"/>
    <w:rsid w:val="00A106E9"/>
    <w:rsid w:val="00A14364"/>
    <w:rsid w:val="00A154B7"/>
    <w:rsid w:val="00A2176C"/>
    <w:rsid w:val="00A24C10"/>
    <w:rsid w:val="00A32F62"/>
    <w:rsid w:val="00A3398E"/>
    <w:rsid w:val="00A37780"/>
    <w:rsid w:val="00A42AC3"/>
    <w:rsid w:val="00A430CF"/>
    <w:rsid w:val="00A54309"/>
    <w:rsid w:val="00A610A9"/>
    <w:rsid w:val="00A61FBB"/>
    <w:rsid w:val="00A64182"/>
    <w:rsid w:val="00A67267"/>
    <w:rsid w:val="00A734DF"/>
    <w:rsid w:val="00A76D5A"/>
    <w:rsid w:val="00A80F2A"/>
    <w:rsid w:val="00A83A48"/>
    <w:rsid w:val="00A96C33"/>
    <w:rsid w:val="00AA13A2"/>
    <w:rsid w:val="00AB13E9"/>
    <w:rsid w:val="00AB2B93"/>
    <w:rsid w:val="00AB5234"/>
    <w:rsid w:val="00AB530F"/>
    <w:rsid w:val="00AB567D"/>
    <w:rsid w:val="00AB7E5B"/>
    <w:rsid w:val="00AC2883"/>
    <w:rsid w:val="00AC5B82"/>
    <w:rsid w:val="00AD106F"/>
    <w:rsid w:val="00AD7437"/>
    <w:rsid w:val="00AE0EF1"/>
    <w:rsid w:val="00AE2937"/>
    <w:rsid w:val="00AE4A57"/>
    <w:rsid w:val="00AF78F5"/>
    <w:rsid w:val="00B05E9F"/>
    <w:rsid w:val="00B07301"/>
    <w:rsid w:val="00B11F3E"/>
    <w:rsid w:val="00B17768"/>
    <w:rsid w:val="00B211C6"/>
    <w:rsid w:val="00B224DE"/>
    <w:rsid w:val="00B324D4"/>
    <w:rsid w:val="00B41253"/>
    <w:rsid w:val="00B42CC2"/>
    <w:rsid w:val="00B43180"/>
    <w:rsid w:val="00B46575"/>
    <w:rsid w:val="00B52D78"/>
    <w:rsid w:val="00B61777"/>
    <w:rsid w:val="00B622E6"/>
    <w:rsid w:val="00B758AA"/>
    <w:rsid w:val="00B83E82"/>
    <w:rsid w:val="00B84BBD"/>
    <w:rsid w:val="00B91BD8"/>
    <w:rsid w:val="00B91CCA"/>
    <w:rsid w:val="00BA43FB"/>
    <w:rsid w:val="00BC127D"/>
    <w:rsid w:val="00BC1FE6"/>
    <w:rsid w:val="00BD27BB"/>
    <w:rsid w:val="00BD5BF2"/>
    <w:rsid w:val="00BE6740"/>
    <w:rsid w:val="00C061B6"/>
    <w:rsid w:val="00C235EB"/>
    <w:rsid w:val="00C2446C"/>
    <w:rsid w:val="00C25BDA"/>
    <w:rsid w:val="00C27987"/>
    <w:rsid w:val="00C27C9B"/>
    <w:rsid w:val="00C36AE5"/>
    <w:rsid w:val="00C41378"/>
    <w:rsid w:val="00C41F17"/>
    <w:rsid w:val="00C43C15"/>
    <w:rsid w:val="00C527FA"/>
    <w:rsid w:val="00C5280D"/>
    <w:rsid w:val="00C53EB3"/>
    <w:rsid w:val="00C5791C"/>
    <w:rsid w:val="00C66290"/>
    <w:rsid w:val="00C72B7A"/>
    <w:rsid w:val="00C973F2"/>
    <w:rsid w:val="00CA304C"/>
    <w:rsid w:val="00CA5CE9"/>
    <w:rsid w:val="00CA774A"/>
    <w:rsid w:val="00CB4921"/>
    <w:rsid w:val="00CC0C02"/>
    <w:rsid w:val="00CC11B0"/>
    <w:rsid w:val="00CC2841"/>
    <w:rsid w:val="00CD0B63"/>
    <w:rsid w:val="00CD69C4"/>
    <w:rsid w:val="00CF1330"/>
    <w:rsid w:val="00CF7E36"/>
    <w:rsid w:val="00D21C04"/>
    <w:rsid w:val="00D33430"/>
    <w:rsid w:val="00D3708D"/>
    <w:rsid w:val="00D40426"/>
    <w:rsid w:val="00D51CE9"/>
    <w:rsid w:val="00D52F5C"/>
    <w:rsid w:val="00D57C96"/>
    <w:rsid w:val="00D57D18"/>
    <w:rsid w:val="00D65B8E"/>
    <w:rsid w:val="00D678F0"/>
    <w:rsid w:val="00D70C63"/>
    <w:rsid w:val="00D70E65"/>
    <w:rsid w:val="00D74CF0"/>
    <w:rsid w:val="00D75D7E"/>
    <w:rsid w:val="00D828FD"/>
    <w:rsid w:val="00D849BE"/>
    <w:rsid w:val="00D91203"/>
    <w:rsid w:val="00D95174"/>
    <w:rsid w:val="00DA4973"/>
    <w:rsid w:val="00DA6F36"/>
    <w:rsid w:val="00DB596E"/>
    <w:rsid w:val="00DB7773"/>
    <w:rsid w:val="00DC00EA"/>
    <w:rsid w:val="00DC3538"/>
    <w:rsid w:val="00DC3802"/>
    <w:rsid w:val="00DD6208"/>
    <w:rsid w:val="00DF451B"/>
    <w:rsid w:val="00DF69A2"/>
    <w:rsid w:val="00DF7E99"/>
    <w:rsid w:val="00E00096"/>
    <w:rsid w:val="00E015C0"/>
    <w:rsid w:val="00E07D87"/>
    <w:rsid w:val="00E11402"/>
    <w:rsid w:val="00E212C3"/>
    <w:rsid w:val="00E222FF"/>
    <w:rsid w:val="00E2249A"/>
    <w:rsid w:val="00E249C8"/>
    <w:rsid w:val="00E32F7E"/>
    <w:rsid w:val="00E42305"/>
    <w:rsid w:val="00E42815"/>
    <w:rsid w:val="00E467EF"/>
    <w:rsid w:val="00E5267B"/>
    <w:rsid w:val="00E559F0"/>
    <w:rsid w:val="00E63C0E"/>
    <w:rsid w:val="00E6417C"/>
    <w:rsid w:val="00E66AFF"/>
    <w:rsid w:val="00E67B58"/>
    <w:rsid w:val="00E72D49"/>
    <w:rsid w:val="00E7593C"/>
    <w:rsid w:val="00E7678A"/>
    <w:rsid w:val="00E92B2A"/>
    <w:rsid w:val="00E935F1"/>
    <w:rsid w:val="00E944C9"/>
    <w:rsid w:val="00E94A81"/>
    <w:rsid w:val="00E95171"/>
    <w:rsid w:val="00EA1FFB"/>
    <w:rsid w:val="00EB048E"/>
    <w:rsid w:val="00EB4E9C"/>
    <w:rsid w:val="00EB5EB3"/>
    <w:rsid w:val="00EB6886"/>
    <w:rsid w:val="00ED6112"/>
    <w:rsid w:val="00EE0AF0"/>
    <w:rsid w:val="00EE34DF"/>
    <w:rsid w:val="00EE59D5"/>
    <w:rsid w:val="00EF2F89"/>
    <w:rsid w:val="00EF6D30"/>
    <w:rsid w:val="00EF7D47"/>
    <w:rsid w:val="00F03E98"/>
    <w:rsid w:val="00F05F27"/>
    <w:rsid w:val="00F1237A"/>
    <w:rsid w:val="00F17DCF"/>
    <w:rsid w:val="00F22CBD"/>
    <w:rsid w:val="00F272F1"/>
    <w:rsid w:val="00F31412"/>
    <w:rsid w:val="00F44379"/>
    <w:rsid w:val="00F45313"/>
    <w:rsid w:val="00F45372"/>
    <w:rsid w:val="00F5510C"/>
    <w:rsid w:val="00F560F7"/>
    <w:rsid w:val="00F6334D"/>
    <w:rsid w:val="00F63599"/>
    <w:rsid w:val="00F71781"/>
    <w:rsid w:val="00F80A27"/>
    <w:rsid w:val="00F91011"/>
    <w:rsid w:val="00F97F47"/>
    <w:rsid w:val="00FA49AB"/>
    <w:rsid w:val="00FB5392"/>
    <w:rsid w:val="00FC5FD0"/>
    <w:rsid w:val="00FE39C7"/>
    <w:rsid w:val="00FE4A3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B5164D7"/>
  <w15:docId w15:val="{160B37CB-91D4-427C-B979-DAD66A53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F061B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E92B2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216570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5402F5"/>
    <w:pPr>
      <w:keepNext/>
      <w:ind w:left="567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A14364"/>
    <w:pPr>
      <w:tabs>
        <w:tab w:val="right" w:leader="dot" w:pos="9639"/>
      </w:tabs>
      <w:spacing w:after="120"/>
      <w:ind w:left="454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5F34F8"/>
    <w:pPr>
      <w:tabs>
        <w:tab w:val="right" w:leader="dot" w:pos="9639"/>
      </w:tabs>
      <w:spacing w:after="6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character" w:customStyle="1" w:styleId="Heading3Char">
    <w:name w:val="Heading 3 Char"/>
    <w:basedOn w:val="DefaultParagraphFont"/>
    <w:link w:val="Heading3"/>
    <w:rsid w:val="00216570"/>
    <w:rPr>
      <w:rFonts w:ascii="Arial" w:hAnsi="Arial"/>
      <w:i/>
    </w:rPr>
  </w:style>
  <w:style w:type="numbering" w:customStyle="1" w:styleId="NoList1">
    <w:name w:val="No List1"/>
    <w:next w:val="NoList"/>
    <w:uiPriority w:val="99"/>
    <w:semiHidden/>
    <w:unhideWhenUsed/>
    <w:rsid w:val="000033CF"/>
  </w:style>
  <w:style w:type="character" w:customStyle="1" w:styleId="Heading4Char">
    <w:name w:val="Heading 4 Char"/>
    <w:basedOn w:val="DefaultParagraphFont"/>
    <w:link w:val="Heading4"/>
    <w:rsid w:val="005402F5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0033CF"/>
    <w:rPr>
      <w:rFonts w:ascii="Arial" w:hAnsi="Arial"/>
      <w:i/>
    </w:rPr>
  </w:style>
  <w:style w:type="numbering" w:customStyle="1" w:styleId="NoList11">
    <w:name w:val="No List11"/>
    <w:next w:val="NoList"/>
    <w:uiPriority w:val="99"/>
    <w:semiHidden/>
    <w:unhideWhenUsed/>
    <w:rsid w:val="000033CF"/>
  </w:style>
  <w:style w:type="character" w:customStyle="1" w:styleId="FootnoteTextChar">
    <w:name w:val="Footnote Text Char"/>
    <w:basedOn w:val="DefaultParagraphFont"/>
    <w:link w:val="FootnoteText"/>
    <w:rsid w:val="000033CF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0033CF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0033CF"/>
    <w:rPr>
      <w:rFonts w:ascii="Arial" w:hAnsi="Arial"/>
      <w:i/>
    </w:rPr>
  </w:style>
  <w:style w:type="table" w:styleId="TableGrid">
    <w:name w:val="Table Grid"/>
    <w:basedOn w:val="TableNormal"/>
    <w:uiPriority w:val="39"/>
    <w:rsid w:val="000033C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033CF"/>
    <w:pPr>
      <w:ind w:left="720"/>
      <w:contextualSpacing/>
    </w:pPr>
    <w:rPr>
      <w:rFonts w:eastAsia="MS Mincho"/>
    </w:rPr>
  </w:style>
  <w:style w:type="paragraph" w:styleId="Revision">
    <w:name w:val="Revision"/>
    <w:hidden/>
    <w:uiPriority w:val="99"/>
    <w:semiHidden/>
    <w:rsid w:val="000033CF"/>
    <w:rPr>
      <w:rFonts w:ascii="Arial" w:eastAsia="MS Mincho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033CF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3F061B"/>
    <w:rPr>
      <w:rFonts w:ascii="Arial" w:hAnsi="Arial"/>
      <w:caps/>
    </w:rPr>
  </w:style>
  <w:style w:type="character" w:styleId="CommentReference">
    <w:name w:val="annotation reference"/>
    <w:basedOn w:val="DefaultParagraphFont"/>
    <w:semiHidden/>
    <w:unhideWhenUsed/>
    <w:rsid w:val="000033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033CF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semiHidden/>
    <w:rsid w:val="000033CF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03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033CF"/>
    <w:rPr>
      <w:rFonts w:ascii="Arial" w:eastAsia="MS Mincho" w:hAnsi="Arial"/>
      <w:b/>
      <w:bCs/>
    </w:rPr>
  </w:style>
  <w:style w:type="paragraph" w:styleId="BodyText2">
    <w:name w:val="Body Text 2"/>
    <w:basedOn w:val="Normal"/>
    <w:link w:val="BodyText2Char"/>
    <w:unhideWhenUsed/>
    <w:rsid w:val="002C57FA"/>
    <w:pPr>
      <w:spacing w:line="240" w:lineRule="atLeast"/>
    </w:pPr>
    <w:rPr>
      <w:rFonts w:cs="Maiandra GD"/>
      <w:snapToGrid w:val="0"/>
      <w:color w:val="FF0000"/>
      <w:szCs w:val="18"/>
      <w:lang w:eastAsia="nl-NL"/>
    </w:rPr>
  </w:style>
  <w:style w:type="character" w:customStyle="1" w:styleId="BodyText2Char">
    <w:name w:val="Body Text 2 Char"/>
    <w:basedOn w:val="DefaultParagraphFont"/>
    <w:link w:val="BodyText2"/>
    <w:rsid w:val="002C57FA"/>
    <w:rPr>
      <w:rFonts w:ascii="Arial" w:hAnsi="Arial" w:cs="Maiandra GD"/>
      <w:snapToGrid w:val="0"/>
      <w:color w:val="FF0000"/>
      <w:szCs w:val="18"/>
      <w:lang w:eastAsia="nl-NL"/>
    </w:rPr>
  </w:style>
  <w:style w:type="paragraph" w:customStyle="1" w:styleId="ui-datalist-item">
    <w:name w:val="ui-datalist-item"/>
    <w:basedOn w:val="Normal"/>
    <w:rsid w:val="009A540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2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geni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E48EC-9616-4889-874E-4CD64092C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5564</Words>
  <Characters>38616</Characters>
  <Application>Microsoft Office Word</Application>
  <DocSecurity>0</DocSecurity>
  <Lines>2271</Lines>
  <Paragraphs>1338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SESSIONS/2023/3</vt:lpstr>
    </vt:vector>
  </TitlesOfParts>
  <Company>UPOV</Company>
  <LinksUpToDate>false</LinksUpToDate>
  <CharactersWithSpaces>42842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SESSIONS/2023/3</dc:title>
  <dc:creator>SANCHEZ VIZCAINO GOMEZ Rosa Maria</dc:creator>
  <cp:keywords>, docId:D672F129E599E6E98B65009C1CFE784C</cp:keywords>
  <cp:lastModifiedBy>SANCHEZ VIZCAINO GOMEZ Rosa Maria</cp:lastModifiedBy>
  <cp:revision>13</cp:revision>
  <cp:lastPrinted>2016-11-22T15:41:00Z</cp:lastPrinted>
  <dcterms:created xsi:type="dcterms:W3CDTF">2023-10-17T07:56:00Z</dcterms:created>
  <dcterms:modified xsi:type="dcterms:W3CDTF">2023-10-17T11:46:00Z</dcterms:modified>
</cp:coreProperties>
</file>