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:rsidTr="0049284B">
        <w:tc>
          <w:tcPr>
            <w:tcW w:w="6512" w:type="dxa"/>
          </w:tcPr>
          <w:p w:rsidR="00445B73" w:rsidRPr="00AC2883" w:rsidRDefault="00445B73" w:rsidP="0049284B">
            <w:pPr>
              <w:pStyle w:val="Sessiontc"/>
              <w:spacing w:line="240" w:lineRule="auto"/>
            </w:pPr>
            <w:r>
              <w:t>Technischer Ausschuss</w:t>
            </w:r>
          </w:p>
          <w:p w:rsidR="00445B73" w:rsidRPr="00DC3802" w:rsidRDefault="00445B73" w:rsidP="0049284B">
            <w:pPr>
              <w:pStyle w:val="Sessiontcplacedate"/>
              <w:rPr>
                <w:sz w:val="22"/>
              </w:rPr>
            </w:pPr>
            <w:r>
              <w:t>Siebenundfünfzigste Tagung</w:t>
            </w:r>
            <w:r>
              <w:br/>
              <w:t>Genf, 25. und 26. Oktober 2021</w:t>
            </w:r>
          </w:p>
        </w:tc>
        <w:tc>
          <w:tcPr>
            <w:tcW w:w="3127" w:type="dxa"/>
          </w:tcPr>
          <w:p w:rsidR="00445B73" w:rsidRPr="003C7FBE" w:rsidRDefault="007D226C" w:rsidP="0049284B">
            <w:pPr>
              <w:pStyle w:val="Doccode"/>
            </w:pPr>
            <w:r>
              <w:t>TC/57/23</w:t>
            </w:r>
          </w:p>
          <w:p w:rsidR="00445B73" w:rsidRPr="005830C6" w:rsidRDefault="00445B73" w:rsidP="0049284B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</w:t>
            </w:r>
            <w:r w:rsidRPr="005830C6">
              <w:rPr>
                <w:b w:val="0"/>
              </w:rPr>
              <w:t>englisch</w:t>
            </w:r>
          </w:p>
          <w:p w:rsidR="00445B73" w:rsidRPr="007C1D92" w:rsidRDefault="00445B73" w:rsidP="005830C6">
            <w:pPr>
              <w:pStyle w:val="Docoriginal"/>
            </w:pPr>
            <w:r w:rsidRPr="005830C6">
              <w:t>Datum:</w:t>
            </w:r>
            <w:r w:rsidRPr="005830C6">
              <w:rPr>
                <w:b w:val="0"/>
              </w:rPr>
              <w:t xml:space="preserve">  </w:t>
            </w:r>
            <w:r w:rsidR="005830C6" w:rsidRPr="005830C6">
              <w:rPr>
                <w:b w:val="0"/>
              </w:rPr>
              <w:t>4</w:t>
            </w:r>
            <w:r w:rsidRPr="005830C6">
              <w:rPr>
                <w:b w:val="0"/>
              </w:rPr>
              <w:t xml:space="preserve">. </w:t>
            </w:r>
            <w:r w:rsidR="005830C6" w:rsidRPr="005830C6">
              <w:rPr>
                <w:b w:val="0"/>
              </w:rPr>
              <w:t>September</w:t>
            </w:r>
            <w:r w:rsidRPr="005830C6">
              <w:rPr>
                <w:b w:val="0"/>
              </w:rPr>
              <w:t xml:space="preserve"> 2021</w:t>
            </w:r>
          </w:p>
        </w:tc>
      </w:tr>
    </w:tbl>
    <w:p w:rsidR="00445B73" w:rsidRPr="006A644A" w:rsidRDefault="00C63F26" w:rsidP="00445B73">
      <w:pPr>
        <w:pStyle w:val="Titleofdoc0"/>
      </w:pPr>
      <w:bookmarkStart w:id="0" w:name="TitleOfDoc"/>
      <w:bookmarkEnd w:id="0"/>
      <w:r>
        <w:t>Teilüberarbeitung der Prüfungsrichtlinien für Prunus Unterlagen</w:t>
      </w:r>
    </w:p>
    <w:p w:rsidR="00445B73" w:rsidRPr="006A644A" w:rsidRDefault="00445B73" w:rsidP="00445B73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445B73" w:rsidRPr="006A644A" w:rsidRDefault="00445B73" w:rsidP="00445B73">
      <w:pPr>
        <w:pStyle w:val="Disclaimer"/>
      </w:pPr>
      <w:r>
        <w:t>Haftungsausschluss:  dieses Dokument gibt nicht die Grundsätze oder eine Anleitung der UPOV wieder</w:t>
      </w:r>
    </w:p>
    <w:p w:rsidR="00C63F26" w:rsidRDefault="00C63F26" w:rsidP="00C63F2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Zweck dieses Dokuments ist es, einen Vorschlag zur Teilüberarbeitung der Prüfungsrichtlinien für Prunus Unterlagen (Dokument TG/187/2) vorzulegen.</w:t>
      </w:r>
    </w:p>
    <w:p w:rsidR="00C63F26" w:rsidRDefault="00C63F26" w:rsidP="00C63F26"/>
    <w:p w:rsidR="00C63F26" w:rsidRDefault="00C63F26" w:rsidP="00C63F26">
      <w:r>
        <w:fldChar w:fldCharType="begin"/>
      </w:r>
      <w:r>
        <w:instrText xml:space="preserve"> AUTONUM  </w:instrText>
      </w:r>
      <w:r>
        <w:fldChar w:fldCharType="end"/>
      </w:r>
      <w:r>
        <w:tab/>
        <w:t>Der Hintergrund der vorgeschlagenen Teilüberarbeitung der Prüfungsrichtlinien für Prunus Unterlagen ist in Dokument TC/57/2 „Prüfungsrichtlinien“ dargelegt.</w:t>
      </w:r>
    </w:p>
    <w:p w:rsidR="00C63F26" w:rsidRDefault="00C63F26" w:rsidP="00C63F26"/>
    <w:p w:rsidR="00C63F26" w:rsidRDefault="00C63F26" w:rsidP="00C63F2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Die </w:t>
      </w:r>
      <w:r>
        <w:t>Technische Arbeitsgruppe für Obstarten (TWF) prüfte</w:t>
      </w:r>
      <w:r>
        <w:rPr>
          <w:snapToGrid w:val="0"/>
        </w:rPr>
        <w:t xml:space="preserve"> auf ihrer zweiundfünfzigsten Tagung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 xml:space="preserve">einen Vorschlag für eine Teilüberarbeitung </w:t>
      </w:r>
      <w:r w:rsidR="009031FB">
        <w:t>des Technischen Fragebogens</w:t>
      </w:r>
      <w:r>
        <w:t xml:space="preserve"> der Prüfungsrichtlinien für Prunus Unterlagen </w:t>
      </w:r>
      <w:r>
        <w:rPr>
          <w:i/>
        </w:rPr>
        <w:t>(Prunus</w:t>
      </w:r>
      <w:r w:rsidR="005830C6">
        <w:t xml:space="preserve"> L.) aufgrund von Dokument TWP/</w:t>
      </w:r>
      <w:r>
        <w:t>5/13 „</w:t>
      </w:r>
      <w:r>
        <w:rPr>
          <w:i/>
          <w:iCs/>
        </w:rPr>
        <w:t xml:space="preserve">Revision of </w:t>
      </w:r>
      <w:bookmarkStart w:id="2" w:name="_GoBack"/>
      <w:bookmarkEnd w:id="2"/>
      <w:r>
        <w:rPr>
          <w:i/>
          <w:iCs/>
        </w:rPr>
        <w:t>Test Guidelines</w:t>
      </w:r>
      <w:r>
        <w:t>“, Absatz 17 und Anlage XVI</w:t>
      </w:r>
      <w:r w:rsidR="00734E3E">
        <w:t xml:space="preserve">. </w:t>
      </w:r>
      <w:r>
        <w:t xml:space="preserve">Die TWF vereinbarte, die Aufnahme folgender Merkmale in den Technischen Fragebogen vorzuschlagen (die zur Aufnahme vorgeschlagenen Merkmale sind durch Hervorheben und </w:t>
      </w:r>
      <w:r>
        <w:rPr>
          <w:highlight w:val="lightGray"/>
          <w:u w:val="single"/>
        </w:rPr>
        <w:t>Unterstreichen</w:t>
      </w:r>
      <w:r>
        <w:t xml:space="preserve"> angegeben) (vergleiche Dokument TWF/52/10 „</w:t>
      </w:r>
      <w:r>
        <w:rPr>
          <w:i/>
          <w:iCs/>
        </w:rPr>
        <w:t>Report</w:t>
      </w:r>
      <w:r>
        <w:t>“, Absatz 88):</w:t>
      </w:r>
    </w:p>
    <w:p w:rsidR="00445B73" w:rsidRPr="004B1215" w:rsidRDefault="00445B73" w:rsidP="00445B73"/>
    <w:tbl>
      <w:tblPr>
        <w:tblW w:w="9729" w:type="dxa"/>
        <w:tblLook w:val="04A0" w:firstRow="1" w:lastRow="0" w:firstColumn="1" w:lastColumn="0" w:noHBand="0" w:noVBand="1"/>
      </w:tblPr>
      <w:tblGrid>
        <w:gridCol w:w="851"/>
        <w:gridCol w:w="567"/>
        <w:gridCol w:w="8311"/>
      </w:tblGrid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Merkm. Nr.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26C" w:rsidRPr="001D5069" w:rsidRDefault="009031FB" w:rsidP="00A05DD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Bezeichnung</w:t>
            </w:r>
            <w:r w:rsidR="007D226C">
              <w:rPr>
                <w:b/>
                <w:color w:val="000000"/>
                <w:sz w:val="18"/>
              </w:rPr>
              <w:t xml:space="preserve"> des Merkmals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Pflanze: Wuchsstärke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color w:val="000000"/>
                <w:sz w:val="18"/>
                <w:highlight w:val="lightGray"/>
                <w:u w:val="single"/>
              </w:rPr>
              <w:t>Pflanze: Wuchsform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color w:val="000000"/>
                <w:sz w:val="18"/>
                <w:highlight w:val="lightGray"/>
                <w:u w:val="single"/>
              </w:rPr>
              <w:t>Einjähriger Trieb: Dicke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Blattspreite: Länge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  <w:highlight w:val="lightGray"/>
                <w:u w:val="single"/>
              </w:rPr>
              <w:t>Blattspreite: Breite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Blattspreite: Form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Blattspreite: Farbe der Oberseite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Blattspreite: Randeinschnitte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color w:val="000000"/>
                <w:sz w:val="18"/>
                <w:highlight w:val="lightGray"/>
                <w:u w:val="single"/>
              </w:rPr>
              <w:t>Blatt: Vorhandensein von Nektarien</w:t>
            </w:r>
          </w:p>
        </w:tc>
      </w:tr>
    </w:tbl>
    <w:p w:rsidR="00445B73" w:rsidRDefault="00445B73" w:rsidP="00445B73"/>
    <w:p w:rsidR="00EB7049" w:rsidRDefault="00EB7049" w:rsidP="00EB7049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Die vorgeschlagenen Ergänzungen zu TQ 5 sind durch Hervorheben und </w:t>
      </w:r>
      <w:r>
        <w:rPr>
          <w:highlight w:val="lightGray"/>
          <w:u w:val="single"/>
        </w:rPr>
        <w:t>Unterstreichen</w:t>
      </w:r>
      <w:r>
        <w:t xml:space="preserve"> angegeben.</w:t>
      </w:r>
    </w:p>
    <w:p w:rsidR="00445B73" w:rsidRDefault="00445B73" w:rsidP="00445B73">
      <w:pPr>
        <w:jc w:val="left"/>
      </w:pPr>
    </w:p>
    <w:p w:rsidR="007D226C" w:rsidRDefault="007D226C">
      <w:pPr>
        <w:jc w:val="left"/>
      </w:pPr>
      <w:r>
        <w:br w:type="page"/>
      </w:r>
    </w:p>
    <w:p w:rsidR="00EB7049" w:rsidRDefault="00EB7049" w:rsidP="00445B73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354"/>
        <w:gridCol w:w="2622"/>
        <w:gridCol w:w="710"/>
      </w:tblGrid>
      <w:tr w:rsidR="007D226C" w:rsidRPr="002C5961" w:rsidTr="00A05DD1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Seite {x} von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Referenznummer:</w:t>
            </w:r>
          </w:p>
        </w:tc>
      </w:tr>
      <w:tr w:rsidR="007D226C" w:rsidRPr="002C5961" w:rsidTr="00A05DD1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7D226C" w:rsidRPr="006A1C3C" w:rsidRDefault="007D226C" w:rsidP="00A05DD1">
            <w:r>
              <w:br w:type="page"/>
            </w:r>
            <w:r>
              <w:br w:type="page"/>
            </w:r>
          </w:p>
          <w:p w:rsidR="007D226C" w:rsidRPr="006A1C3C" w:rsidRDefault="007D226C" w:rsidP="00A05DD1">
            <w:pPr>
              <w:ind w:left="106" w:right="124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:rsidR="007D226C" w:rsidRPr="006A1C3C" w:rsidRDefault="007D226C" w:rsidP="00A05DD1"/>
        </w:tc>
      </w:tr>
      <w:tr w:rsidR="007D226C" w:rsidRPr="006A1C3C" w:rsidTr="00A05DD1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Merkmale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Beispielssorten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Note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</w:t>
            </w:r>
            <w:r>
              <w:rPr>
                <w:b/>
                <w:sz w:val="16"/>
              </w:rPr>
              <w:br/>
              <w:t>(1)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Pflanze: Wuchsstärke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gering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Edabriz, Ferlenain, Pumiselekt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1[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gering bis 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2[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734E3E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4E3E">
              <w:rPr>
                <w:rFonts w:ascii="Arial" w:hAnsi="Arial"/>
                <w:sz w:val="16"/>
                <w:lang w:val="en-GB"/>
              </w:rPr>
              <w:t>Brokforest, GF 305, GM 61/1, Rubira, Ute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3[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 bis stark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4[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stark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Alkavo, Hamyra, MF 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5[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left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Pflanze: Wuchsform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aufrecht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 xml:space="preserve">Colt, Prudom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aufrecht bis breitwüchsig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breitwüchsig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 xml:space="preserve">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breitwüchsig bis hängend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4[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hängend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 xml:space="preserve">Prunus besseyi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5[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</w:t>
            </w:r>
            <w:r>
              <w:rPr>
                <w:b/>
                <w:sz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C5961" w:rsidRDefault="007D226C" w:rsidP="00A05DD1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Einjähriger Trieb: Dicke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dünn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Edabriz, Gisela 5, Hamyra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dünn bis 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Colt, GF 655-2, Pixy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mittel bis dick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4[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dick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Brooks-60, MF 12/1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5[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Merkmale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Beispielssorten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Note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br/>
              <w:t>(15)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Blattspreite: Länge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sehr kurz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Myrobalan B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sehr kurz bis kurz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kurz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Edabriz, Weito T 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kurz bis 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Piku 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 bis lang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lang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MF 12/ 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lang bis sehr lang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sehr lang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GF 677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5.5</w:t>
            </w:r>
            <w:r>
              <w:rPr>
                <w:b/>
                <w:sz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Blattspreite: Breite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sehr schmal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GF 677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1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sehr schmal bis schmal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2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schmal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Myrobalan B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3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schmal bis 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4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mittel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 xml:space="preserve">Fereley, Weito T6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5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mittel bis breit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6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breit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Brooks-60, MF 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7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breit bis sehr breit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8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sehr breit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Colt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9</w:t>
            </w: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>
              <w:rPr>
                <w:b/>
                <w:sz w:val="16"/>
              </w:rPr>
              <w:br/>
              <w:t>(18)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Blattspreite: Form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breit eiförmig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Edabriz, 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 eiförmig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Greenpac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kreisförmig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Adara, Hamyra, Prudom, SL 64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mittel elliptisch 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Colt, Fereley, 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schmal elliptisch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GF 677,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verkehrt eiförmig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Weiroot 158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6[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Merkmale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Beispielssorten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Note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(22)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Blattspreite:  Farbe der Oberseite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mittelgrün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Gisela 5, Hamyra, Pixy,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1[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dunkelgrün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Colt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2[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rot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Citation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3[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rötlichbraun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Rubira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4[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(25)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Blattspreite:  Randeinschnitte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tabs>
                <w:tab w:val="right" w:pos="201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gekerbt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1[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gekerbt und gesägt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Adesoto, GF 1869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2[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gesägt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Gisela 5, Hamyra, VVA 1, Wangenheim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3[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Blatt: Vorhandensein von Nektarien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fehlend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Ferlenain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vorhanden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GF 677, Pixy, St. Julien A, Weito T 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</w:tbl>
    <w:p w:rsidR="00EB7049" w:rsidRDefault="00EB7049" w:rsidP="00445B73">
      <w:pPr>
        <w:jc w:val="left"/>
      </w:pPr>
    </w:p>
    <w:p w:rsidR="00EB7049" w:rsidRDefault="00EB7049" w:rsidP="00445B73">
      <w:pPr>
        <w:jc w:val="left"/>
      </w:pPr>
    </w:p>
    <w:p w:rsidR="00445B73" w:rsidRPr="00C651CE" w:rsidRDefault="00445B73" w:rsidP="00445B73"/>
    <w:p w:rsidR="00445B73" w:rsidRDefault="00445B73" w:rsidP="00445B73">
      <w:pPr>
        <w:jc w:val="right"/>
      </w:pPr>
      <w:r>
        <w:t xml:space="preserve"> [Ende des Dokuments]</w:t>
      </w:r>
    </w:p>
    <w:p w:rsidR="00445B73" w:rsidRPr="00C5280D" w:rsidRDefault="00445B73" w:rsidP="00445B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E0" w:rsidRDefault="00445EE0" w:rsidP="006655D3">
      <w:r>
        <w:separator/>
      </w:r>
    </w:p>
    <w:p w:rsidR="00445EE0" w:rsidRDefault="00445EE0" w:rsidP="006655D3"/>
    <w:p w:rsidR="00445EE0" w:rsidRDefault="00445EE0" w:rsidP="006655D3"/>
  </w:endnote>
  <w:endnote w:type="continuationSeparator" w:id="0">
    <w:p w:rsidR="00445EE0" w:rsidRDefault="00445EE0" w:rsidP="006655D3">
      <w:r>
        <w:separator/>
      </w:r>
    </w:p>
    <w:p w:rsidR="00445EE0" w:rsidRPr="00294751" w:rsidRDefault="00445EE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45EE0" w:rsidRPr="00294751" w:rsidRDefault="00445EE0" w:rsidP="006655D3">
      <w:pPr>
        <w:rPr>
          <w:lang w:val="fr-FR"/>
        </w:rPr>
      </w:pPr>
    </w:p>
    <w:p w:rsidR="00445EE0" w:rsidRPr="00294751" w:rsidRDefault="00445EE0" w:rsidP="006655D3">
      <w:pPr>
        <w:rPr>
          <w:lang w:val="fr-FR"/>
        </w:rPr>
      </w:pPr>
    </w:p>
  </w:endnote>
  <w:endnote w:type="continuationNotice" w:id="1">
    <w:p w:rsidR="00445EE0" w:rsidRPr="00294751" w:rsidRDefault="00445EE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45EE0" w:rsidRPr="00294751" w:rsidRDefault="00445EE0" w:rsidP="006655D3">
      <w:pPr>
        <w:rPr>
          <w:lang w:val="fr-FR"/>
        </w:rPr>
      </w:pPr>
    </w:p>
    <w:p w:rsidR="00445EE0" w:rsidRPr="00294751" w:rsidRDefault="00445EE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E0" w:rsidRDefault="00445EE0" w:rsidP="006655D3">
      <w:r>
        <w:separator/>
      </w:r>
    </w:p>
  </w:footnote>
  <w:footnote w:type="continuationSeparator" w:id="0">
    <w:p w:rsidR="00445EE0" w:rsidRDefault="00445EE0" w:rsidP="006655D3">
      <w:r>
        <w:separator/>
      </w:r>
    </w:p>
  </w:footnote>
  <w:footnote w:type="continuationNotice" w:id="1">
    <w:p w:rsidR="00445EE0" w:rsidRPr="00AB530F" w:rsidRDefault="00445EE0" w:rsidP="00AB530F">
      <w:pPr>
        <w:pStyle w:val="Footer"/>
      </w:pPr>
    </w:p>
  </w:footnote>
  <w:footnote w:id="2">
    <w:p w:rsidR="00C63F26" w:rsidRPr="002814AB" w:rsidRDefault="00C63F26" w:rsidP="00C63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 xml:space="preserve">Veranstaltet von China und auf elektronischem Wege abgehalten vom </w:t>
      </w:r>
      <w:r>
        <w:t>12. bis 16. Juli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D226C" w:rsidP="00EB048E">
    <w:pPr>
      <w:pStyle w:val="Header"/>
      <w:rPr>
        <w:rStyle w:val="PageNumber"/>
      </w:rPr>
    </w:pPr>
    <w:r>
      <w:rPr>
        <w:rStyle w:val="PageNumber"/>
      </w:rPr>
      <w:t>TC/57/23</w:t>
    </w:r>
  </w:p>
  <w:p w:rsidR="0004198B" w:rsidRPr="00C5280D" w:rsidRDefault="0004198B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5830C6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7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45EE0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30C6"/>
    <w:rsid w:val="005A2A67"/>
    <w:rsid w:val="005A400A"/>
    <w:rsid w:val="005B269D"/>
    <w:rsid w:val="005F7B92"/>
    <w:rsid w:val="006041B5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4E3E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226C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E6EEC"/>
    <w:rsid w:val="00900C26"/>
    <w:rsid w:val="0090197F"/>
    <w:rsid w:val="009031FB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14D7E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37AE7"/>
    <w:rsid w:val="00C41F17"/>
    <w:rsid w:val="00C527FA"/>
    <w:rsid w:val="00C5280D"/>
    <w:rsid w:val="00C53EB3"/>
    <w:rsid w:val="00C5791C"/>
    <w:rsid w:val="00C63F26"/>
    <w:rsid w:val="00C66290"/>
    <w:rsid w:val="00C72B7A"/>
    <w:rsid w:val="00C973F2"/>
    <w:rsid w:val="00CA304C"/>
    <w:rsid w:val="00CA774A"/>
    <w:rsid w:val="00CB4921"/>
    <w:rsid w:val="00CC11B0"/>
    <w:rsid w:val="00CC2841"/>
    <w:rsid w:val="00CC316C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21C9"/>
    <w:rsid w:val="00E249C8"/>
    <w:rsid w:val="00E32F7E"/>
    <w:rsid w:val="00E5267B"/>
    <w:rsid w:val="00E559F0"/>
    <w:rsid w:val="00E63C0E"/>
    <w:rsid w:val="00E6747D"/>
    <w:rsid w:val="00E72D49"/>
    <w:rsid w:val="00E74CEE"/>
    <w:rsid w:val="00E7593C"/>
    <w:rsid w:val="00E7678A"/>
    <w:rsid w:val="00E935F1"/>
    <w:rsid w:val="00E94A81"/>
    <w:rsid w:val="00EA1FFB"/>
    <w:rsid w:val="00EB048E"/>
    <w:rsid w:val="00EB4E9C"/>
    <w:rsid w:val="00EB7049"/>
    <w:rsid w:val="00EC634B"/>
    <w:rsid w:val="00EE34DF"/>
    <w:rsid w:val="00EF2F89"/>
    <w:rsid w:val="00F03E98"/>
    <w:rsid w:val="00F1237A"/>
    <w:rsid w:val="00F17899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0F893F"/>
  <w15:docId w15:val="{4014EFD9-30B6-463A-80F1-27838B7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EB704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rsid w:val="00EB7049"/>
    <w:rPr>
      <w:noProof/>
      <w:lang w:eastAsia="fr-FR"/>
    </w:rPr>
  </w:style>
  <w:style w:type="paragraph" w:customStyle="1" w:styleId="Normaltb">
    <w:name w:val="Normaltb"/>
    <w:basedOn w:val="Normalt"/>
    <w:uiPriority w:val="99"/>
    <w:rsid w:val="007D22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FE96-9583-46D1-99B5-8C6D9C38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2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TC/57/23</vt:lpstr>
      <vt:lpstr>TC/57/23</vt:lpstr>
    </vt:vector>
  </TitlesOfParts>
  <Company>UPOV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TC/57/23</dc:title>
  <dc:creator>OERTEL Romy</dc:creator>
  <cp:lastModifiedBy>OERTEL Romy</cp:lastModifiedBy>
  <cp:revision>3</cp:revision>
  <cp:lastPrinted>2016-11-22T15:41:00Z</cp:lastPrinted>
  <dcterms:created xsi:type="dcterms:W3CDTF">2021-08-31T14:27:00Z</dcterms:created>
  <dcterms:modified xsi:type="dcterms:W3CDTF">2021-09-10T06:23:00Z</dcterms:modified>
</cp:coreProperties>
</file>