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Pr>
                <w:noProof/>
                <w:lang w:val="en-US"/>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t>G</w:t>
            </w:r>
          </w:p>
        </w:tc>
      </w:tr>
      <w:tr w:rsidR="00DC3802" w:rsidRPr="00DA4973" w:rsidTr="00645CA8">
        <w:trPr>
          <w:trHeight w:val="219"/>
        </w:trPr>
        <w:tc>
          <w:tcPr>
            <w:tcW w:w="6522" w:type="dxa"/>
          </w:tcPr>
          <w:p w:rsidR="00DC3802" w:rsidRPr="00AC2883" w:rsidRDefault="00DC3802" w:rsidP="00AC2883">
            <w:pPr>
              <w:pStyle w:val="upove"/>
            </w:pPr>
            <w:r>
              <w:t>Internationaler Verband zum Schutz von Pflanzenzüchtungen</w:t>
            </w:r>
          </w:p>
        </w:tc>
        <w:tc>
          <w:tcPr>
            <w:tcW w:w="3117" w:type="dxa"/>
          </w:tcPr>
          <w:p w:rsidR="00DC3802" w:rsidRPr="00DA4973" w:rsidRDefault="00DC3802" w:rsidP="00DA4973"/>
        </w:tc>
      </w:tr>
    </w:tbl>
    <w:p w:rsidR="00DC3802" w:rsidRDefault="00DC3802" w:rsidP="00DC3802"/>
    <w:p w:rsidR="00445B73" w:rsidRPr="00365DC1" w:rsidRDefault="00445B73" w:rsidP="00445B73"/>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445B73" w:rsidRPr="00C5280D" w:rsidTr="00A97CBB">
        <w:tc>
          <w:tcPr>
            <w:tcW w:w="6512" w:type="dxa"/>
          </w:tcPr>
          <w:p w:rsidR="00445B73" w:rsidRPr="00AC2883" w:rsidRDefault="00445B73" w:rsidP="00A97CBB">
            <w:pPr>
              <w:pStyle w:val="Sessiontc"/>
              <w:spacing w:line="240" w:lineRule="auto"/>
            </w:pPr>
            <w:r>
              <w:t>Technischer Ausschuss</w:t>
            </w:r>
          </w:p>
          <w:p w:rsidR="00445B73" w:rsidRPr="00DC3802" w:rsidRDefault="00445B73" w:rsidP="00A97CBB">
            <w:pPr>
              <w:pStyle w:val="Sessiontcplacedate"/>
              <w:rPr>
                <w:sz w:val="22"/>
              </w:rPr>
            </w:pPr>
            <w:r>
              <w:t>Siebenundfünfzigste Tagung</w:t>
            </w:r>
            <w:r>
              <w:br/>
              <w:t>Genf, 25. und 26. Oktober 2021</w:t>
            </w:r>
          </w:p>
        </w:tc>
        <w:tc>
          <w:tcPr>
            <w:tcW w:w="3127" w:type="dxa"/>
          </w:tcPr>
          <w:p w:rsidR="00445B73" w:rsidRPr="003C7FBE" w:rsidRDefault="005B0BF0" w:rsidP="00A97CBB">
            <w:pPr>
              <w:pStyle w:val="Doccode"/>
            </w:pPr>
            <w:r>
              <w:t>TC/57/18</w:t>
            </w:r>
          </w:p>
          <w:p w:rsidR="00445B73" w:rsidRPr="003C7FBE" w:rsidRDefault="00445B73" w:rsidP="00A97CBB">
            <w:pPr>
              <w:pStyle w:val="Docoriginal"/>
            </w:pPr>
            <w:r>
              <w:t>Original:</w:t>
            </w:r>
            <w:r>
              <w:rPr>
                <w:b w:val="0"/>
              </w:rPr>
              <w:t xml:space="preserve">  englisch</w:t>
            </w:r>
          </w:p>
          <w:p w:rsidR="00445B73" w:rsidRPr="007C1D92" w:rsidRDefault="00445B73" w:rsidP="00133306">
            <w:pPr>
              <w:pStyle w:val="Docoriginal"/>
            </w:pPr>
            <w:r>
              <w:t>Datum:</w:t>
            </w:r>
            <w:r>
              <w:rPr>
                <w:b w:val="0"/>
              </w:rPr>
              <w:t xml:space="preserve">  </w:t>
            </w:r>
            <w:r w:rsidR="00133306">
              <w:rPr>
                <w:b w:val="0"/>
              </w:rPr>
              <w:t>6</w:t>
            </w:r>
            <w:r>
              <w:rPr>
                <w:b w:val="0"/>
              </w:rPr>
              <w:t xml:space="preserve">. </w:t>
            </w:r>
            <w:r w:rsidR="00133306">
              <w:rPr>
                <w:b w:val="0"/>
              </w:rPr>
              <w:t>September</w:t>
            </w:r>
            <w:r>
              <w:rPr>
                <w:b w:val="0"/>
              </w:rPr>
              <w:t xml:space="preserve"> 2021</w:t>
            </w:r>
          </w:p>
        </w:tc>
      </w:tr>
    </w:tbl>
    <w:p w:rsidR="00445B73" w:rsidRPr="006A644A" w:rsidRDefault="005B0BF0" w:rsidP="00445B73">
      <w:pPr>
        <w:pStyle w:val="Titleofdoc0"/>
      </w:pPr>
      <w:bookmarkStart w:id="0" w:name="TitleOfDoc"/>
      <w:bookmarkEnd w:id="0"/>
      <w:r>
        <w:t>Teilüberarbeitung der Prüfungsrichtlinien für TOMATENUNTERLAGEN</w:t>
      </w:r>
    </w:p>
    <w:p w:rsidR="00445B73" w:rsidRPr="006A644A" w:rsidRDefault="00445B73" w:rsidP="00445B73">
      <w:pPr>
        <w:pStyle w:val="preparedby1"/>
        <w:jc w:val="left"/>
      </w:pPr>
      <w:bookmarkStart w:id="1" w:name="Prepared"/>
      <w:bookmarkEnd w:id="1"/>
      <w:r>
        <w:t>erstellt von einem Sachverständigen aus den Niederlanden</w:t>
      </w:r>
    </w:p>
    <w:p w:rsidR="00445B73" w:rsidRPr="006A644A" w:rsidRDefault="00445B73" w:rsidP="00445B73">
      <w:pPr>
        <w:pStyle w:val="Disclaimer"/>
      </w:pPr>
      <w:r>
        <w:t>Haftungsausschluss:  dieses Dokument gibt nicht die Grundsätze oder eine Anleitung der UPOV wieder</w:t>
      </w:r>
    </w:p>
    <w:p w:rsidR="005B0BF0" w:rsidRPr="00935120" w:rsidRDefault="005B0BF0" w:rsidP="005B0BF0">
      <w:r w:rsidRPr="00935120">
        <w:rPr>
          <w:rFonts w:cs="Arial"/>
        </w:rPr>
        <w:fldChar w:fldCharType="begin"/>
      </w:r>
      <w:r w:rsidRPr="00935120">
        <w:rPr>
          <w:rFonts w:cs="Arial"/>
        </w:rPr>
        <w:instrText xml:space="preserve"> AUTONUM  </w:instrText>
      </w:r>
      <w:r w:rsidRPr="00935120">
        <w:rPr>
          <w:rFonts w:cs="Arial"/>
        </w:rPr>
        <w:fldChar w:fldCharType="end"/>
      </w:r>
      <w:r>
        <w:tab/>
        <w:t>Zweck dieses Dokuments ist es, einen Vorschlag zur Teilüberarbeitung der Prüfungsrichtlinien für Tomatenunterlagen (Dokument TG/294/1 Corr. Rev. 3) vorzulegen.</w:t>
      </w:r>
    </w:p>
    <w:p w:rsidR="005B0BF0" w:rsidRPr="00935120" w:rsidRDefault="005B0BF0" w:rsidP="005B0BF0">
      <w:pPr>
        <w:tabs>
          <w:tab w:val="left" w:pos="567"/>
        </w:tabs>
        <w:rPr>
          <w:rFonts w:cs="Arial"/>
        </w:rPr>
      </w:pPr>
    </w:p>
    <w:p w:rsidR="005B0BF0" w:rsidRDefault="005B0BF0" w:rsidP="005B0BF0">
      <w:pPr>
        <w:autoSpaceDE w:val="0"/>
        <w:autoSpaceDN w:val="0"/>
        <w:adjustRightInd w:val="0"/>
      </w:pPr>
      <w:r w:rsidRPr="00935120">
        <w:rPr>
          <w:rFonts w:cs="Arial"/>
          <w:snapToGrid w:val="0"/>
        </w:rPr>
        <w:fldChar w:fldCharType="begin"/>
      </w:r>
      <w:r w:rsidRPr="00935120">
        <w:rPr>
          <w:rFonts w:cs="Arial"/>
          <w:snapToGrid w:val="0"/>
        </w:rPr>
        <w:instrText xml:space="preserve"> AUTONUM  </w:instrText>
      </w:r>
      <w:r w:rsidRPr="00935120">
        <w:rPr>
          <w:rFonts w:cs="Arial"/>
          <w:snapToGrid w:val="0"/>
        </w:rPr>
        <w:fldChar w:fldCharType="end"/>
      </w:r>
      <w:r>
        <w:rPr>
          <w:snapToGrid w:val="0"/>
        </w:rPr>
        <w:tab/>
        <w:t xml:space="preserve">Die </w:t>
      </w:r>
      <w:r>
        <w:t>Technische Arbeitsgruppe für Gemüsearten (TWV) prüfte</w:t>
      </w:r>
      <w:r>
        <w:rPr>
          <w:snapToGrid w:val="0"/>
        </w:rPr>
        <w:t xml:space="preserve"> auf ihrer fünfundfünfzigsten Tagung vom </w:t>
      </w:r>
      <w:r>
        <w:t>3. bis 7. Mai 2021</w:t>
      </w:r>
      <w:r>
        <w:rPr>
          <w:snapToGrid w:val="0"/>
        </w:rPr>
        <w:t xml:space="preserve">, die von der Türkei veranstaltet und auf elektronischem Wege abgehalten </w:t>
      </w:r>
      <w:r>
        <w:t>wurde, einen Vorschlag für eine Teilüberarbeitung der Prüfungsrichtlinien für Tomatenunterlagen aufgrund der Dokumente TG/294/1 Corr. Rev. 3 und TWV/55/13 „</w:t>
      </w:r>
      <w:r>
        <w:rPr>
          <w:i/>
          <w:iCs/>
        </w:rPr>
        <w:t>Partial revision of the Test Guidelines for Tomato Rootstocks</w:t>
      </w:r>
      <w:r>
        <w:t>“ und schlug folgende Änderungen vor (vergleiche Dokument TWV/55/16 „</w:t>
      </w:r>
      <w:r>
        <w:rPr>
          <w:i/>
          <w:iCs/>
        </w:rPr>
        <w:t>Report</w:t>
      </w:r>
      <w:r>
        <w:t>“, Absatz 128):</w:t>
      </w:r>
    </w:p>
    <w:p w:rsidR="00023410" w:rsidRPr="00935120" w:rsidRDefault="00023410" w:rsidP="005B0BF0">
      <w:pPr>
        <w:autoSpaceDE w:val="0"/>
        <w:autoSpaceDN w:val="0"/>
        <w:adjustRightInd w:val="0"/>
        <w:rPr>
          <w:rFonts w:cs="Arial"/>
        </w:rPr>
      </w:pPr>
    </w:p>
    <w:p w:rsidR="005B0BF0" w:rsidRPr="00935120" w:rsidRDefault="005B0BF0" w:rsidP="005B0BF0">
      <w:pPr>
        <w:pStyle w:val="ListParagraph"/>
        <w:numPr>
          <w:ilvl w:val="0"/>
          <w:numId w:val="2"/>
        </w:numPr>
        <w:ind w:left="1134" w:hanging="567"/>
      </w:pPr>
      <w:r>
        <w:t xml:space="preserve">Streichung von </w:t>
      </w:r>
      <w:r>
        <w:rPr>
          <w:i/>
        </w:rPr>
        <w:t>Solanum lycopersicum</w:t>
      </w:r>
      <w:r>
        <w:t xml:space="preserve"> L. x </w:t>
      </w:r>
      <w:r>
        <w:rPr>
          <w:i/>
        </w:rPr>
        <w:t>Solanum cheesmaniae</w:t>
      </w:r>
      <w:r>
        <w:t xml:space="preserve"> (L. Ridley) Fosberg (</w:t>
      </w:r>
      <w:r w:rsidR="00133306">
        <w:t>UPOV</w:t>
      </w:r>
      <w:r w:rsidR="00133306">
        <w:noBreakHyphen/>
      </w:r>
      <w:r>
        <w:t>Code SOLAN_LCH) aus dem Geltungsbereich der Prüfungsrichtlinien:</w:t>
      </w:r>
    </w:p>
    <w:p w:rsidR="005B0BF0" w:rsidRPr="00935120" w:rsidRDefault="00D86E5F" w:rsidP="005B0BF0">
      <w:pPr>
        <w:pStyle w:val="ListParagraph"/>
        <w:numPr>
          <w:ilvl w:val="1"/>
          <w:numId w:val="2"/>
        </w:numPr>
        <w:ind w:left="1701" w:hanging="283"/>
      </w:pPr>
      <w:r>
        <w:t>Streichung aus dem</w:t>
      </w:r>
      <w:r w:rsidR="005B0BF0">
        <w:t xml:space="preserve"> Deckblatt</w:t>
      </w:r>
    </w:p>
    <w:p w:rsidR="005B0BF0" w:rsidRPr="00935120" w:rsidRDefault="005B0BF0" w:rsidP="005B0BF0">
      <w:pPr>
        <w:pStyle w:val="ListParagraph"/>
        <w:numPr>
          <w:ilvl w:val="1"/>
          <w:numId w:val="2"/>
        </w:numPr>
        <w:ind w:left="1701" w:hanging="283"/>
      </w:pPr>
      <w:r>
        <w:t>Kapitel 1 „Anwendung dieser Prüfungsrichtlinien”: Streichung aus Kapitel 1.1 und Hinzufügung zu Kapitel 1.2</w:t>
      </w:r>
    </w:p>
    <w:p w:rsidR="005B0BF0" w:rsidRPr="00935120" w:rsidRDefault="005B0BF0" w:rsidP="005B0BF0">
      <w:pPr>
        <w:pStyle w:val="ListParagraph"/>
        <w:numPr>
          <w:ilvl w:val="1"/>
          <w:numId w:val="2"/>
        </w:numPr>
        <w:ind w:left="1701" w:hanging="283"/>
      </w:pPr>
      <w:r>
        <w:t>Streichung aus dem Technischen Fragebogen, Abschnitt 1, „Gegenstand des Technischen Fragebogens“ </w:t>
      </w:r>
    </w:p>
    <w:p w:rsidR="005B0BF0" w:rsidRDefault="005B0BF0" w:rsidP="005B0BF0">
      <w:pPr>
        <w:pStyle w:val="ListParagraph"/>
        <w:numPr>
          <w:ilvl w:val="0"/>
          <w:numId w:val="2"/>
        </w:numPr>
        <w:ind w:left="1134" w:hanging="567"/>
      </w:pPr>
      <w:r>
        <w:t xml:space="preserve">Änderungen an Noten und an der Erfassungsmethode von Merkmal 22 „Resistenz gegen </w:t>
      </w:r>
      <w:r>
        <w:rPr>
          <w:i/>
        </w:rPr>
        <w:t>Meloidogyne incognita</w:t>
      </w:r>
      <w:r>
        <w:t xml:space="preserve"> (Mi)“ und Erläuterung zu 22</w:t>
      </w:r>
    </w:p>
    <w:p w:rsidR="005B0BF0" w:rsidRDefault="005B0BF0" w:rsidP="005B0BF0">
      <w:pPr>
        <w:pStyle w:val="ListParagraph"/>
        <w:numPr>
          <w:ilvl w:val="0"/>
          <w:numId w:val="2"/>
        </w:numPr>
        <w:ind w:left="1134" w:hanging="567"/>
      </w:pPr>
      <w:r>
        <w:t xml:space="preserve">Änderungen an den Merkmalen 23 „Resistenz gegen </w:t>
      </w:r>
      <w:r>
        <w:rPr>
          <w:i/>
        </w:rPr>
        <w:t>Verticillium</w:t>
      </w:r>
      <w:r>
        <w:t xml:space="preserve"> sp. (Va und Vd)“, 24.1 „Resistenz gegen </w:t>
      </w:r>
      <w:r>
        <w:rPr>
          <w:i/>
        </w:rPr>
        <w:t>Fusarium oxysporum</w:t>
      </w:r>
      <w:r>
        <w:t xml:space="preserve"> f. sp. </w:t>
      </w:r>
      <w:r>
        <w:rPr>
          <w:i/>
        </w:rPr>
        <w:t>lycopersici</w:t>
      </w:r>
      <w:r>
        <w:t xml:space="preserve"> (Fol) Pathotyp 0EU/1US“ und Merkmal 24.2 „Resistenz gegen </w:t>
      </w:r>
      <w:r>
        <w:rPr>
          <w:i/>
        </w:rPr>
        <w:t>Fusarium oxysporum</w:t>
      </w:r>
      <w:r>
        <w:t xml:space="preserve"> f. sp. </w:t>
      </w:r>
      <w:r>
        <w:rPr>
          <w:i/>
        </w:rPr>
        <w:t>lycopersici</w:t>
      </w:r>
      <w:r>
        <w:t xml:space="preserve"> (Fol) Pathotyp 1EU/2US“:</w:t>
      </w:r>
    </w:p>
    <w:p w:rsidR="005B0BF0" w:rsidRDefault="005B0BF0" w:rsidP="005B0BF0">
      <w:pPr>
        <w:pStyle w:val="ListParagraph"/>
        <w:numPr>
          <w:ilvl w:val="1"/>
          <w:numId w:val="2"/>
        </w:numPr>
        <w:ind w:left="1701" w:hanging="283"/>
      </w:pPr>
      <w:r>
        <w:t>Streichung von Sternchen</w:t>
      </w:r>
    </w:p>
    <w:p w:rsidR="005B0BF0" w:rsidRDefault="005B0BF0" w:rsidP="005B0BF0">
      <w:pPr>
        <w:pStyle w:val="ListParagraph"/>
        <w:numPr>
          <w:ilvl w:val="1"/>
          <w:numId w:val="2"/>
        </w:numPr>
        <w:ind w:left="1701" w:hanging="283"/>
      </w:pPr>
      <w:r>
        <w:t xml:space="preserve">Streichung aus den Gruppierungsmerkmalen in Kapitel 5.3. </w:t>
      </w:r>
    </w:p>
    <w:p w:rsidR="005B0BF0" w:rsidRDefault="0048731A" w:rsidP="005B0BF0">
      <w:pPr>
        <w:pStyle w:val="ListParagraph"/>
        <w:numPr>
          <w:ilvl w:val="0"/>
          <w:numId w:val="2"/>
        </w:numPr>
        <w:ind w:left="1134" w:hanging="567"/>
        <w:jc w:val="left"/>
      </w:pPr>
      <w:r>
        <w:t xml:space="preserve">Änderungen an der Erläuterung zu 24 „Resistenz gegen </w:t>
      </w:r>
      <w:r>
        <w:rPr>
          <w:i/>
        </w:rPr>
        <w:t xml:space="preserve">Fusarium oxysporum </w:t>
      </w:r>
      <w:r>
        <w:t xml:space="preserve">f. sp. </w:t>
      </w:r>
      <w:r>
        <w:rPr>
          <w:i/>
        </w:rPr>
        <w:t>lycopersici</w:t>
      </w:r>
      <w:r>
        <w:t xml:space="preserve"> (Fol)“</w:t>
      </w:r>
    </w:p>
    <w:p w:rsidR="005B0BF0" w:rsidRPr="00C605AC" w:rsidRDefault="005B0BF0" w:rsidP="005B0BF0">
      <w:pPr>
        <w:pStyle w:val="ListParagraph"/>
        <w:numPr>
          <w:ilvl w:val="0"/>
          <w:numId w:val="2"/>
        </w:numPr>
        <w:ind w:left="1134" w:hanging="567"/>
        <w:jc w:val="left"/>
      </w:pPr>
      <w:r>
        <w:t xml:space="preserve">Berichtigung der Bezeichnung von Merkmal 26 „Resistenz gegen </w:t>
      </w:r>
      <w:r>
        <w:rPr>
          <w:i/>
        </w:rPr>
        <w:t xml:space="preserve">Fulvia fulva </w:t>
      </w:r>
      <w:r>
        <w:t xml:space="preserve">(Ff) (ex </w:t>
      </w:r>
      <w:r>
        <w:rPr>
          <w:i/>
        </w:rPr>
        <w:t>Cladosporium fulvum</w:t>
      </w:r>
      <w:r>
        <w:t>)“ und Änderungen an der Erläuterung zu 26</w:t>
      </w:r>
    </w:p>
    <w:p w:rsidR="00133306" w:rsidRPr="00133306" w:rsidRDefault="005B0BF0" w:rsidP="004A7EAF">
      <w:pPr>
        <w:pStyle w:val="ListParagraph"/>
        <w:numPr>
          <w:ilvl w:val="0"/>
          <w:numId w:val="2"/>
        </w:numPr>
        <w:ind w:left="1134" w:hanging="567"/>
        <w:jc w:val="left"/>
        <w:rPr>
          <w:rFonts w:cs="Arial"/>
        </w:rPr>
      </w:pPr>
      <w:r>
        <w:t>Kapitel 10: Technischer Fragebogen</w:t>
      </w:r>
      <w:r w:rsidR="00133306">
        <w:t>:</w:t>
      </w:r>
    </w:p>
    <w:p w:rsidR="005B0BF0" w:rsidRPr="00C605AC" w:rsidRDefault="005B0BF0" w:rsidP="00133306">
      <w:pPr>
        <w:pStyle w:val="ListParagraph"/>
        <w:numPr>
          <w:ilvl w:val="1"/>
          <w:numId w:val="2"/>
        </w:numPr>
        <w:ind w:left="1701" w:hanging="283"/>
        <w:rPr>
          <w:rFonts w:cs="Arial"/>
        </w:rPr>
      </w:pPr>
      <w:r>
        <w:t>Abschnitt 5: Hinzufügung aller Krankheitsresistenzen zu Abschnitt TQ 5 mit einer Option „nicht geprüft“ für Merkmale ohne (*)</w:t>
      </w:r>
    </w:p>
    <w:p w:rsidR="00537DFC" w:rsidRPr="00133306" w:rsidRDefault="00537DFC" w:rsidP="005B0BF0">
      <w:pPr>
        <w:pStyle w:val="Default"/>
        <w:jc w:val="both"/>
        <w:rPr>
          <w:sz w:val="16"/>
        </w:rPr>
      </w:pPr>
    </w:p>
    <w:p w:rsidR="005B0BF0" w:rsidRDefault="00537DFC" w:rsidP="005B0BF0">
      <w:pPr>
        <w:pStyle w:val="Default"/>
        <w:jc w:val="both"/>
        <w:rPr>
          <w:sz w:val="20"/>
          <w:szCs w:val="20"/>
        </w:rPr>
      </w:pPr>
      <w:r w:rsidRPr="00133306">
        <w:rPr>
          <w:sz w:val="16"/>
        </w:rPr>
        <w:fldChar w:fldCharType="begin"/>
      </w:r>
      <w:r w:rsidRPr="00133306">
        <w:rPr>
          <w:sz w:val="16"/>
        </w:rPr>
        <w:instrText xml:space="preserve"> AUTONUM  </w:instrText>
      </w:r>
      <w:r w:rsidRPr="00133306">
        <w:rPr>
          <w:sz w:val="16"/>
        </w:rPr>
        <w:fldChar w:fldCharType="end"/>
      </w:r>
      <w:r w:rsidRPr="00133306">
        <w:rPr>
          <w:sz w:val="20"/>
        </w:rPr>
        <w:tab/>
        <w:t xml:space="preserve">Die vorgeschlagenen Änderungen sind nachfolgend durch Hervorheben und </w:t>
      </w:r>
      <w:r w:rsidRPr="00133306">
        <w:rPr>
          <w:sz w:val="20"/>
          <w:highlight w:val="lightGray"/>
          <w:u w:val="single"/>
        </w:rPr>
        <w:t>Unterstreichen</w:t>
      </w:r>
      <w:r w:rsidRPr="00133306">
        <w:rPr>
          <w:sz w:val="20"/>
        </w:rPr>
        <w:t xml:space="preserve"> (Einfügungen) und </w:t>
      </w:r>
      <w:r w:rsidR="0048731A" w:rsidRPr="00133306">
        <w:rPr>
          <w:strike/>
          <w:sz w:val="20"/>
          <w:highlight w:val="lightGray"/>
        </w:rPr>
        <w:t>Durchstreichen</w:t>
      </w:r>
      <w:r w:rsidRPr="00133306">
        <w:rPr>
          <w:sz w:val="20"/>
        </w:rPr>
        <w:t xml:space="preserve"> (Streichungen) angegeben</w:t>
      </w:r>
      <w:r>
        <w:t>.</w:t>
      </w:r>
    </w:p>
    <w:p w:rsidR="005B0BF0" w:rsidRDefault="005B0BF0" w:rsidP="005B0BF0">
      <w:pPr>
        <w:jc w:val="left"/>
        <w:rPr>
          <w:u w:val="single"/>
        </w:rPr>
      </w:pPr>
      <w:r>
        <w:br w:type="page"/>
      </w:r>
    </w:p>
    <w:p w:rsidR="005B0BF0" w:rsidRPr="00935120" w:rsidRDefault="005B0BF0" w:rsidP="005B0BF0">
      <w:pPr>
        <w:pStyle w:val="Heading2"/>
      </w:pPr>
      <w:r>
        <w:lastRenderedPageBreak/>
        <w:t xml:space="preserve">Vorgeschlagene Streichung von </w:t>
      </w:r>
      <w:r>
        <w:rPr>
          <w:i/>
        </w:rPr>
        <w:t>Solanum lycopersicum</w:t>
      </w:r>
      <w:r>
        <w:t xml:space="preserve"> L. x </w:t>
      </w:r>
      <w:r>
        <w:rPr>
          <w:i/>
        </w:rPr>
        <w:t>Solanum cheesmaniae</w:t>
      </w:r>
      <w:r>
        <w:t xml:space="preserve"> (L. Ridley) Fosberg (UPOV-Code SOLAN_LCH) aus dem Geltungsbereich der Prüfungsrichtlinien</w:t>
      </w:r>
    </w:p>
    <w:p w:rsidR="005B0BF0" w:rsidRDefault="005B0BF0" w:rsidP="005B0BF0">
      <w:pPr>
        <w:pStyle w:val="Default"/>
        <w:jc w:val="both"/>
        <w:rPr>
          <w:sz w:val="20"/>
          <w:szCs w:val="20"/>
        </w:rPr>
      </w:pPr>
    </w:p>
    <w:p w:rsidR="005B0BF0" w:rsidRPr="00935120" w:rsidRDefault="005B0BF0" w:rsidP="00DD0341">
      <w:pPr>
        <w:pStyle w:val="Heading3"/>
      </w:pPr>
      <w:r>
        <w:t xml:space="preserve">Streichung </w:t>
      </w:r>
      <w:r w:rsidR="00D86E5F">
        <w:t>aus dem</w:t>
      </w:r>
      <w:r>
        <w:t xml:space="preserve"> Deckblatt</w:t>
      </w:r>
    </w:p>
    <w:p w:rsidR="005B0BF0" w:rsidRPr="00935120" w:rsidRDefault="005B0BF0" w:rsidP="005B0BF0">
      <w:pPr>
        <w:jc w:val="left"/>
        <w:rPr>
          <w:u w:val="single"/>
        </w:rPr>
      </w:pPr>
    </w:p>
    <w:p w:rsidR="0048731A" w:rsidRPr="000E06AE" w:rsidRDefault="005B0BF0" w:rsidP="0048731A">
      <w:pPr>
        <w:pStyle w:val="Heading4"/>
      </w:pPr>
      <w:r>
        <w:t>Derzeitiger Wortlaut</w:t>
      </w:r>
    </w:p>
    <w:p w:rsidR="0048731A" w:rsidRPr="000E06AE" w:rsidRDefault="0048731A" w:rsidP="0048731A">
      <w:pPr>
        <w:keepNext/>
        <w:ind w:left="567"/>
        <w:outlineLvl w:val="3"/>
        <w:rPr>
          <w:u w:val="single"/>
        </w:rPr>
      </w:pPr>
    </w:p>
    <w:tbl>
      <w:tblPr>
        <w:tblW w:w="5645" w:type="dxa"/>
        <w:jc w:val="center"/>
        <w:tblLayout w:type="fixed"/>
        <w:tblLook w:val="0000" w:firstRow="0" w:lastRow="0" w:firstColumn="0" w:lastColumn="0" w:noHBand="0" w:noVBand="0"/>
      </w:tblPr>
      <w:tblGrid>
        <w:gridCol w:w="283"/>
        <w:gridCol w:w="5092"/>
        <w:gridCol w:w="270"/>
      </w:tblGrid>
      <w:tr w:rsidR="0048731A" w:rsidRPr="0048731A" w:rsidTr="00331E62">
        <w:trPr>
          <w:trHeight w:val="2209"/>
          <w:jc w:val="center"/>
        </w:trPr>
        <w:tc>
          <w:tcPr>
            <w:tcW w:w="283" w:type="dxa"/>
          </w:tcPr>
          <w:p w:rsidR="0048731A" w:rsidRPr="000E06AE" w:rsidRDefault="0048731A" w:rsidP="0048731A">
            <w:pPr>
              <w:jc w:val="center"/>
            </w:pPr>
          </w:p>
        </w:tc>
        <w:tc>
          <w:tcPr>
            <w:tcW w:w="5092" w:type="dxa"/>
            <w:tcBorders>
              <w:top w:val="single" w:sz="12" w:space="0" w:color="auto"/>
              <w:left w:val="single" w:sz="12" w:space="0" w:color="auto"/>
              <w:bottom w:val="single" w:sz="12" w:space="0" w:color="auto"/>
              <w:right w:val="single" w:sz="12" w:space="0" w:color="auto"/>
            </w:tcBorders>
          </w:tcPr>
          <w:p w:rsidR="0048731A" w:rsidRPr="000E06AE" w:rsidRDefault="0048731A" w:rsidP="0048731A">
            <w:pPr>
              <w:jc w:val="center"/>
              <w:rPr>
                <w:b/>
              </w:rPr>
            </w:pPr>
          </w:p>
          <w:p w:rsidR="0048731A" w:rsidRPr="000E06AE" w:rsidRDefault="0048731A" w:rsidP="0048731A">
            <w:pPr>
              <w:jc w:val="center"/>
            </w:pPr>
            <w:r w:rsidRPr="000E06AE">
              <w:rPr>
                <w:b/>
              </w:rPr>
              <w:t>TOMATENUNTERLAGEN</w:t>
            </w:r>
            <w:r w:rsidRPr="000E06AE">
              <w:t xml:space="preserve"> </w:t>
            </w:r>
            <w:r w:rsidRPr="000E06AE">
              <w:br/>
            </w:r>
          </w:p>
          <w:p w:rsidR="0048731A" w:rsidRPr="000E06AE" w:rsidRDefault="0048731A" w:rsidP="0048731A">
            <w:pPr>
              <w:jc w:val="center"/>
            </w:pPr>
            <w:r w:rsidRPr="000E06AE">
              <w:t>UPOV-Code: SOLAN_HAB; SOLAN_LHA;</w:t>
            </w:r>
            <w:r w:rsidRPr="000E06AE">
              <w:br/>
              <w:t>SOLAN_LPE; SOLAN_LCH; SOLAN_PHA</w:t>
            </w:r>
          </w:p>
          <w:p w:rsidR="0048731A" w:rsidRPr="000E06AE" w:rsidRDefault="0048731A" w:rsidP="0048731A">
            <w:pPr>
              <w:jc w:val="center"/>
            </w:pPr>
          </w:p>
          <w:p w:rsidR="0048731A" w:rsidRPr="000E06AE" w:rsidRDefault="0048731A" w:rsidP="0048731A">
            <w:pPr>
              <w:jc w:val="center"/>
              <w:rPr>
                <w:i/>
              </w:rPr>
            </w:pPr>
            <w:r w:rsidRPr="000E06AE">
              <w:rPr>
                <w:i/>
              </w:rPr>
              <w:t xml:space="preserve">Solanum habrochaites </w:t>
            </w:r>
            <w:r w:rsidRPr="000E06AE">
              <w:t>S. Knapp</w:t>
            </w:r>
            <w:r w:rsidRPr="000E06AE">
              <w:rPr>
                <w:i/>
              </w:rPr>
              <w:t xml:space="preserve"> &amp; </w:t>
            </w:r>
            <w:r w:rsidRPr="000E06AE">
              <w:t>D.M. Spooner</w:t>
            </w:r>
            <w:r w:rsidRPr="000E06AE">
              <w:rPr>
                <w:i/>
              </w:rPr>
              <w:t>;</w:t>
            </w:r>
          </w:p>
          <w:p w:rsidR="0048731A" w:rsidRPr="000E06AE" w:rsidRDefault="0048731A" w:rsidP="0048731A">
            <w:pPr>
              <w:jc w:val="center"/>
            </w:pPr>
            <w:r w:rsidRPr="000E06AE">
              <w:rPr>
                <w:i/>
              </w:rPr>
              <w:t xml:space="preserve">Solanum lycopersicum </w:t>
            </w:r>
            <w:r w:rsidRPr="000E06AE">
              <w:t xml:space="preserve">L. x </w:t>
            </w:r>
            <w:r w:rsidRPr="000E06AE">
              <w:rPr>
                <w:i/>
              </w:rPr>
              <w:t>Solanum habrochaites</w:t>
            </w:r>
            <w:r w:rsidRPr="000E06AE">
              <w:t xml:space="preserve"> S. Knapp &amp; D.M. Spooner;</w:t>
            </w:r>
          </w:p>
          <w:p w:rsidR="0048731A" w:rsidRPr="0048731A" w:rsidRDefault="0048731A" w:rsidP="0048731A">
            <w:pPr>
              <w:jc w:val="center"/>
              <w:rPr>
                <w:i/>
                <w:lang w:val="it-IT"/>
              </w:rPr>
            </w:pPr>
            <w:r w:rsidRPr="0048731A">
              <w:rPr>
                <w:i/>
                <w:lang w:val="it-IT"/>
              </w:rPr>
              <w:t xml:space="preserve">Solanum lycopersicum </w:t>
            </w:r>
            <w:r w:rsidRPr="0048731A">
              <w:rPr>
                <w:lang w:val="it-IT"/>
              </w:rPr>
              <w:t xml:space="preserve">L. x </w:t>
            </w:r>
            <w:r w:rsidRPr="0048731A">
              <w:rPr>
                <w:lang w:val="it-IT"/>
              </w:rPr>
              <w:br/>
            </w:r>
            <w:r w:rsidRPr="0048731A">
              <w:rPr>
                <w:i/>
                <w:lang w:val="it-IT"/>
              </w:rPr>
              <w:t xml:space="preserve">Solanum peruvianum </w:t>
            </w:r>
            <w:r w:rsidRPr="0048731A">
              <w:rPr>
                <w:lang w:val="it-IT"/>
              </w:rPr>
              <w:t>(L.) Mill</w:t>
            </w:r>
            <w:r w:rsidRPr="0048731A">
              <w:rPr>
                <w:i/>
                <w:lang w:val="it-IT"/>
              </w:rPr>
              <w:t>.;</w:t>
            </w:r>
          </w:p>
          <w:p w:rsidR="0048731A" w:rsidRPr="0048731A" w:rsidRDefault="0048731A" w:rsidP="0048731A">
            <w:pPr>
              <w:jc w:val="center"/>
              <w:rPr>
                <w:lang w:val="pt-BR"/>
              </w:rPr>
            </w:pPr>
            <w:r w:rsidRPr="0048731A">
              <w:rPr>
                <w:i/>
                <w:lang w:val="pt-BR"/>
              </w:rPr>
              <w:t xml:space="preserve">Solanum lycopersicum </w:t>
            </w:r>
            <w:r w:rsidRPr="0048731A">
              <w:rPr>
                <w:lang w:val="pt-BR"/>
              </w:rPr>
              <w:t xml:space="preserve">L. x </w:t>
            </w:r>
            <w:r w:rsidRPr="0048731A">
              <w:rPr>
                <w:lang w:val="pt-BR"/>
              </w:rPr>
              <w:br/>
            </w:r>
            <w:r w:rsidRPr="0048731A">
              <w:rPr>
                <w:i/>
                <w:lang w:val="pt-BR"/>
              </w:rPr>
              <w:t xml:space="preserve">Solanum cheesmaniae </w:t>
            </w:r>
            <w:r w:rsidRPr="0048731A">
              <w:rPr>
                <w:lang w:val="pt-BR"/>
              </w:rPr>
              <w:t>(L. Ridley) Fosberg;</w:t>
            </w:r>
          </w:p>
          <w:p w:rsidR="0048731A" w:rsidRPr="0048731A" w:rsidRDefault="0048731A" w:rsidP="0048731A">
            <w:pPr>
              <w:jc w:val="center"/>
              <w:rPr>
                <w:i/>
                <w:lang w:val="pt-BR"/>
              </w:rPr>
            </w:pPr>
            <w:r w:rsidRPr="0048731A">
              <w:rPr>
                <w:i/>
                <w:lang w:val="pt-BR"/>
              </w:rPr>
              <w:t xml:space="preserve">Solanum pimpinellifolium </w:t>
            </w:r>
            <w:r w:rsidRPr="0048731A">
              <w:rPr>
                <w:lang w:val="pt-BR"/>
              </w:rPr>
              <w:t>L.</w:t>
            </w:r>
            <w:r w:rsidRPr="0048731A">
              <w:rPr>
                <w:i/>
                <w:lang w:val="pt-BR"/>
              </w:rPr>
              <w:t xml:space="preserve"> x Solanum habrochaites </w:t>
            </w:r>
            <w:r w:rsidRPr="0048731A">
              <w:rPr>
                <w:lang w:val="pt-BR"/>
              </w:rPr>
              <w:t>S. Knapp &amp; D.M. Spooner</w:t>
            </w:r>
            <w:r w:rsidRPr="0048731A">
              <w:rPr>
                <w:i/>
                <w:lang w:val="pt-BR"/>
              </w:rPr>
              <w:t xml:space="preserve"> </w:t>
            </w:r>
          </w:p>
          <w:p w:rsidR="0048731A" w:rsidRPr="0048731A" w:rsidRDefault="0048731A" w:rsidP="0048731A">
            <w:pPr>
              <w:jc w:val="center"/>
              <w:rPr>
                <w:sz w:val="16"/>
                <w:szCs w:val="16"/>
                <w:vertAlign w:val="superscript"/>
                <w:lang w:val="pt-BR"/>
              </w:rPr>
            </w:pPr>
          </w:p>
        </w:tc>
        <w:tc>
          <w:tcPr>
            <w:tcW w:w="270" w:type="dxa"/>
            <w:tcBorders>
              <w:left w:val="nil"/>
            </w:tcBorders>
          </w:tcPr>
          <w:p w:rsidR="0048731A" w:rsidRPr="0048731A" w:rsidRDefault="0048731A" w:rsidP="0048731A">
            <w:pPr>
              <w:jc w:val="center"/>
              <w:rPr>
                <w:sz w:val="16"/>
                <w:lang w:val="en-US"/>
              </w:rPr>
            </w:pPr>
            <w:bookmarkStart w:id="2" w:name="_Ref19589480"/>
            <w:r w:rsidRPr="0048731A">
              <w:rPr>
                <w:vertAlign w:val="superscript"/>
                <w:lang w:val="en-US"/>
              </w:rPr>
              <w:footnoteReference w:customMarkFollows="1" w:id="2"/>
              <w:t>*</w:t>
            </w:r>
            <w:bookmarkEnd w:id="2"/>
          </w:p>
        </w:tc>
      </w:tr>
    </w:tbl>
    <w:p w:rsidR="0048731A" w:rsidRPr="0048731A" w:rsidRDefault="0048731A" w:rsidP="0048731A">
      <w:pPr>
        <w:rPr>
          <w:lang w:val="pt-BR"/>
        </w:rPr>
      </w:pPr>
    </w:p>
    <w:p w:rsidR="0048731A" w:rsidRPr="0048731A" w:rsidRDefault="0048731A" w:rsidP="0048731A">
      <w:pPr>
        <w:rPr>
          <w:lang w:val="pt-BR"/>
        </w:rPr>
      </w:pPr>
    </w:p>
    <w:p w:rsidR="0048731A" w:rsidRPr="0048731A" w:rsidRDefault="0048731A" w:rsidP="0048731A">
      <w:pPr>
        <w:rPr>
          <w:lang w:val="pt-BR"/>
        </w:rPr>
      </w:pPr>
    </w:p>
    <w:p w:rsidR="0048731A" w:rsidRPr="0048731A" w:rsidRDefault="0048731A" w:rsidP="0048731A">
      <w:pPr>
        <w:jc w:val="left"/>
        <w:outlineLvl w:val="0"/>
        <w:rPr>
          <w:sz w:val="16"/>
          <w:szCs w:val="16"/>
          <w:lang w:val="en-US"/>
        </w:rPr>
      </w:pPr>
      <w:r>
        <w:rPr>
          <w:sz w:val="16"/>
          <w:szCs w:val="16"/>
          <w:lang w:val="en-US"/>
        </w:rPr>
        <w:t>Alternative Namen</w:t>
      </w:r>
      <w:r w:rsidRPr="0048731A">
        <w:rPr>
          <w:sz w:val="16"/>
          <w:szCs w:val="16"/>
          <w:lang w:val="en-US"/>
        </w:rPr>
        <w:t>:</w:t>
      </w:r>
      <w:r w:rsidRPr="0048731A">
        <w:rPr>
          <w:sz w:val="16"/>
          <w:szCs w:val="16"/>
          <w:vertAlign w:val="superscript"/>
          <w:lang w:val="en-US"/>
        </w:rPr>
        <w:t>*</w:t>
      </w:r>
    </w:p>
    <w:p w:rsidR="0048731A" w:rsidRPr="0048731A" w:rsidRDefault="0048731A" w:rsidP="0048731A">
      <w:pPr>
        <w:jc w:val="left"/>
        <w:rPr>
          <w:lang w:val="en-US"/>
        </w:rPr>
      </w:pPr>
    </w:p>
    <w:tbl>
      <w:tblPr>
        <w:tblW w:w="9301"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179"/>
        <w:gridCol w:w="1294"/>
        <w:gridCol w:w="1276"/>
        <w:gridCol w:w="1276"/>
        <w:gridCol w:w="1276"/>
      </w:tblGrid>
      <w:tr w:rsidR="0048731A" w:rsidRPr="0048731A" w:rsidTr="00331E62">
        <w:trPr>
          <w:cantSplit/>
          <w:jc w:val="center"/>
        </w:trPr>
        <w:tc>
          <w:tcPr>
            <w:tcW w:w="4179" w:type="dxa"/>
            <w:tcBorders>
              <w:bottom w:val="double" w:sz="4" w:space="0" w:color="auto"/>
            </w:tcBorders>
          </w:tcPr>
          <w:p w:rsidR="0048731A" w:rsidRPr="0048731A" w:rsidRDefault="0048731A" w:rsidP="0048731A">
            <w:pPr>
              <w:spacing w:before="60"/>
              <w:rPr>
                <w:i/>
                <w:sz w:val="18"/>
                <w:szCs w:val="18"/>
                <w:lang w:val="en-US"/>
              </w:rPr>
            </w:pPr>
            <w:r>
              <w:rPr>
                <w:i/>
                <w:sz w:val="18"/>
                <w:szCs w:val="18"/>
                <w:lang w:val="en-US"/>
              </w:rPr>
              <w:t>Botanischer N</w:t>
            </w:r>
            <w:r w:rsidRPr="0048731A">
              <w:rPr>
                <w:i/>
                <w:sz w:val="18"/>
                <w:szCs w:val="18"/>
                <w:lang w:val="en-US"/>
              </w:rPr>
              <w:t>ame</w:t>
            </w:r>
          </w:p>
        </w:tc>
        <w:tc>
          <w:tcPr>
            <w:tcW w:w="1294" w:type="dxa"/>
            <w:tcBorders>
              <w:bottom w:val="double" w:sz="4" w:space="0" w:color="auto"/>
            </w:tcBorders>
          </w:tcPr>
          <w:p w:rsidR="0048731A" w:rsidRPr="0048731A" w:rsidRDefault="0048731A" w:rsidP="0048731A">
            <w:pPr>
              <w:spacing w:before="60"/>
              <w:rPr>
                <w:i/>
                <w:sz w:val="18"/>
                <w:szCs w:val="18"/>
                <w:lang w:val="en-US"/>
              </w:rPr>
            </w:pPr>
            <w:r w:rsidRPr="0048731A">
              <w:rPr>
                <w:i/>
                <w:sz w:val="18"/>
                <w:szCs w:val="18"/>
                <w:lang w:val="en-US"/>
              </w:rPr>
              <w:t>Engli</w:t>
            </w:r>
            <w:r>
              <w:rPr>
                <w:i/>
                <w:sz w:val="18"/>
                <w:szCs w:val="18"/>
                <w:lang w:val="en-US"/>
              </w:rPr>
              <w:t>sch</w:t>
            </w:r>
          </w:p>
        </w:tc>
        <w:tc>
          <w:tcPr>
            <w:tcW w:w="1276" w:type="dxa"/>
            <w:tcBorders>
              <w:bottom w:val="double" w:sz="4" w:space="0" w:color="auto"/>
            </w:tcBorders>
          </w:tcPr>
          <w:p w:rsidR="0048731A" w:rsidRPr="0048731A" w:rsidRDefault="0048731A" w:rsidP="0048731A">
            <w:pPr>
              <w:spacing w:before="60"/>
              <w:rPr>
                <w:i/>
                <w:sz w:val="18"/>
                <w:szCs w:val="18"/>
                <w:lang w:val="en-US"/>
              </w:rPr>
            </w:pPr>
            <w:r>
              <w:rPr>
                <w:i/>
                <w:sz w:val="18"/>
                <w:szCs w:val="18"/>
                <w:lang w:val="en-US"/>
              </w:rPr>
              <w:t>Französisch</w:t>
            </w:r>
          </w:p>
        </w:tc>
        <w:tc>
          <w:tcPr>
            <w:tcW w:w="1276" w:type="dxa"/>
            <w:tcBorders>
              <w:bottom w:val="double" w:sz="4" w:space="0" w:color="auto"/>
            </w:tcBorders>
          </w:tcPr>
          <w:p w:rsidR="0048731A" w:rsidRPr="0048731A" w:rsidRDefault="0048731A" w:rsidP="0048731A">
            <w:pPr>
              <w:spacing w:before="60"/>
              <w:rPr>
                <w:i/>
                <w:sz w:val="18"/>
                <w:szCs w:val="18"/>
                <w:lang w:val="en-US"/>
              </w:rPr>
            </w:pPr>
            <w:r>
              <w:rPr>
                <w:i/>
                <w:sz w:val="18"/>
                <w:szCs w:val="18"/>
                <w:lang w:val="en-US"/>
              </w:rPr>
              <w:t>Deutsch</w:t>
            </w:r>
          </w:p>
        </w:tc>
        <w:tc>
          <w:tcPr>
            <w:tcW w:w="1276" w:type="dxa"/>
            <w:tcBorders>
              <w:bottom w:val="double" w:sz="4" w:space="0" w:color="auto"/>
            </w:tcBorders>
          </w:tcPr>
          <w:p w:rsidR="0048731A" w:rsidRPr="0048731A" w:rsidRDefault="0048731A" w:rsidP="0048731A">
            <w:pPr>
              <w:spacing w:before="60"/>
              <w:rPr>
                <w:i/>
                <w:sz w:val="18"/>
                <w:szCs w:val="18"/>
                <w:lang w:val="en-US"/>
              </w:rPr>
            </w:pPr>
            <w:r w:rsidRPr="0048731A">
              <w:rPr>
                <w:i/>
                <w:sz w:val="18"/>
                <w:szCs w:val="18"/>
                <w:lang w:val="en-US"/>
              </w:rPr>
              <w:t>Spanis</w:t>
            </w:r>
            <w:r>
              <w:rPr>
                <w:i/>
                <w:sz w:val="18"/>
                <w:szCs w:val="18"/>
                <w:lang w:val="en-US"/>
              </w:rPr>
              <w:t>c</w:t>
            </w:r>
            <w:r w:rsidRPr="0048731A">
              <w:rPr>
                <w:i/>
                <w:sz w:val="18"/>
                <w:szCs w:val="18"/>
                <w:lang w:val="en-US"/>
              </w:rPr>
              <w:t>h</w:t>
            </w:r>
          </w:p>
        </w:tc>
      </w:tr>
      <w:tr w:rsidR="0048731A" w:rsidRPr="0048731A" w:rsidTr="00331E62">
        <w:trPr>
          <w:cantSplit/>
          <w:jc w:val="center"/>
        </w:trPr>
        <w:tc>
          <w:tcPr>
            <w:tcW w:w="4179" w:type="dxa"/>
            <w:tcBorders>
              <w:top w:val="double" w:sz="4" w:space="0" w:color="auto"/>
              <w:bottom w:val="single" w:sz="4" w:space="0" w:color="auto"/>
            </w:tcBorders>
            <w:shd w:val="clear" w:color="auto" w:fill="auto"/>
          </w:tcPr>
          <w:p w:rsidR="0048731A" w:rsidRPr="00D86E5F" w:rsidRDefault="0048731A" w:rsidP="0048731A">
            <w:pPr>
              <w:jc w:val="left"/>
              <w:rPr>
                <w:i/>
                <w:sz w:val="18"/>
                <w:szCs w:val="18"/>
              </w:rPr>
            </w:pPr>
            <w:r w:rsidRPr="00D86E5F">
              <w:rPr>
                <w:i/>
                <w:sz w:val="18"/>
                <w:szCs w:val="18"/>
              </w:rPr>
              <w:t xml:space="preserve">Solanum habrochaites </w:t>
            </w:r>
            <w:r w:rsidRPr="00D86E5F">
              <w:rPr>
                <w:sz w:val="18"/>
                <w:szCs w:val="18"/>
              </w:rPr>
              <w:t xml:space="preserve">S. Knapp &amp; D.M. Spooner, </w:t>
            </w:r>
            <w:r w:rsidRPr="00D86E5F">
              <w:rPr>
                <w:i/>
                <w:sz w:val="18"/>
                <w:szCs w:val="18"/>
              </w:rPr>
              <w:t>Lycopersicon agrimoniifolium</w:t>
            </w:r>
            <w:r w:rsidRPr="00D86E5F">
              <w:rPr>
                <w:sz w:val="18"/>
                <w:szCs w:val="18"/>
              </w:rPr>
              <w:t xml:space="preserve"> Dunal,</w:t>
            </w:r>
            <w:r w:rsidRPr="00D86E5F">
              <w:rPr>
                <w:sz w:val="18"/>
                <w:szCs w:val="18"/>
              </w:rPr>
              <w:br/>
            </w:r>
            <w:r w:rsidRPr="00D86E5F">
              <w:rPr>
                <w:i/>
                <w:sz w:val="18"/>
                <w:szCs w:val="18"/>
              </w:rPr>
              <w:t>Lycopersicon hirsutum</w:t>
            </w:r>
            <w:r w:rsidRPr="00D86E5F">
              <w:rPr>
                <w:sz w:val="18"/>
                <w:szCs w:val="18"/>
              </w:rPr>
              <w:t xml:space="preserve"> Dunal, </w:t>
            </w:r>
            <w:r w:rsidRPr="00D86E5F">
              <w:rPr>
                <w:sz w:val="18"/>
                <w:szCs w:val="18"/>
              </w:rPr>
              <w:br/>
            </w:r>
            <w:r w:rsidRPr="00D86E5F">
              <w:rPr>
                <w:i/>
                <w:sz w:val="18"/>
                <w:szCs w:val="18"/>
              </w:rPr>
              <w:t>Lycopersicon hirsutum</w:t>
            </w:r>
            <w:r w:rsidRPr="00D86E5F">
              <w:rPr>
                <w:sz w:val="18"/>
                <w:szCs w:val="18"/>
              </w:rPr>
              <w:t xml:space="preserve"> f. </w:t>
            </w:r>
            <w:r w:rsidRPr="00D86E5F">
              <w:rPr>
                <w:i/>
                <w:sz w:val="18"/>
                <w:szCs w:val="18"/>
              </w:rPr>
              <w:t>glabratum</w:t>
            </w:r>
            <w:r w:rsidRPr="00D86E5F">
              <w:rPr>
                <w:sz w:val="18"/>
                <w:szCs w:val="18"/>
              </w:rPr>
              <w:t xml:space="preserve"> C. H. Müll.</w:t>
            </w:r>
          </w:p>
        </w:tc>
        <w:tc>
          <w:tcPr>
            <w:tcW w:w="1294" w:type="dxa"/>
            <w:tcBorders>
              <w:top w:val="doub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doub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doub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double" w:sz="4" w:space="0" w:color="auto"/>
              <w:bottom w:val="single" w:sz="4" w:space="0" w:color="auto"/>
            </w:tcBorders>
            <w:shd w:val="clear" w:color="auto" w:fill="auto"/>
          </w:tcPr>
          <w:p w:rsidR="0048731A" w:rsidRPr="00D86E5F" w:rsidRDefault="0048731A" w:rsidP="0048731A">
            <w:pPr>
              <w:rPr>
                <w:sz w:val="18"/>
                <w:szCs w:val="18"/>
              </w:rPr>
            </w:pPr>
          </w:p>
        </w:tc>
      </w:tr>
      <w:tr w:rsidR="0048731A" w:rsidRPr="0048731A" w:rsidTr="00331E62">
        <w:trPr>
          <w:cantSplit/>
          <w:jc w:val="center"/>
        </w:trPr>
        <w:tc>
          <w:tcPr>
            <w:tcW w:w="4179" w:type="dxa"/>
            <w:tcBorders>
              <w:top w:val="single" w:sz="4" w:space="0" w:color="auto"/>
              <w:bottom w:val="single" w:sz="4" w:space="0" w:color="auto"/>
            </w:tcBorders>
            <w:shd w:val="clear" w:color="auto" w:fill="auto"/>
          </w:tcPr>
          <w:p w:rsidR="0048731A" w:rsidRPr="00D86E5F" w:rsidRDefault="0048731A" w:rsidP="0048731A">
            <w:pPr>
              <w:jc w:val="left"/>
              <w:rPr>
                <w:sz w:val="18"/>
                <w:szCs w:val="18"/>
              </w:rPr>
            </w:pPr>
            <w:r w:rsidRPr="00D86E5F">
              <w:rPr>
                <w:i/>
                <w:sz w:val="18"/>
                <w:szCs w:val="18"/>
              </w:rPr>
              <w:t xml:space="preserve">Solanum lycopersicum </w:t>
            </w:r>
            <w:r w:rsidRPr="00D86E5F">
              <w:rPr>
                <w:sz w:val="18"/>
                <w:szCs w:val="18"/>
              </w:rPr>
              <w:t>L</w:t>
            </w:r>
            <w:r w:rsidRPr="00D86E5F">
              <w:rPr>
                <w:i/>
                <w:sz w:val="18"/>
                <w:szCs w:val="18"/>
              </w:rPr>
              <w:t xml:space="preserve">. </w:t>
            </w:r>
            <w:r w:rsidRPr="00D86E5F">
              <w:rPr>
                <w:sz w:val="18"/>
                <w:szCs w:val="18"/>
              </w:rPr>
              <w:t>x</w:t>
            </w:r>
            <w:r w:rsidRPr="00D86E5F">
              <w:rPr>
                <w:i/>
                <w:sz w:val="18"/>
                <w:szCs w:val="18"/>
              </w:rPr>
              <w:br/>
              <w:t xml:space="preserve">Solanum habrochaites </w:t>
            </w:r>
            <w:r w:rsidRPr="00D86E5F">
              <w:rPr>
                <w:sz w:val="18"/>
                <w:szCs w:val="18"/>
              </w:rPr>
              <w:t>S. Knapp &amp; D.M. Spooner</w:t>
            </w:r>
          </w:p>
        </w:tc>
        <w:tc>
          <w:tcPr>
            <w:tcW w:w="1294" w:type="dxa"/>
            <w:tcBorders>
              <w:top w:val="sing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sing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sing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single" w:sz="4" w:space="0" w:color="auto"/>
              <w:bottom w:val="single" w:sz="4" w:space="0" w:color="auto"/>
            </w:tcBorders>
            <w:shd w:val="clear" w:color="auto" w:fill="auto"/>
          </w:tcPr>
          <w:p w:rsidR="0048731A" w:rsidRPr="00D86E5F" w:rsidRDefault="0048731A" w:rsidP="0048731A">
            <w:pPr>
              <w:rPr>
                <w:sz w:val="18"/>
                <w:szCs w:val="18"/>
              </w:rPr>
            </w:pPr>
          </w:p>
        </w:tc>
      </w:tr>
      <w:tr w:rsidR="0048731A" w:rsidRPr="0048731A" w:rsidTr="00331E62">
        <w:trPr>
          <w:cantSplit/>
          <w:jc w:val="center"/>
        </w:trPr>
        <w:tc>
          <w:tcPr>
            <w:tcW w:w="4179" w:type="dxa"/>
            <w:tcBorders>
              <w:top w:val="single" w:sz="4" w:space="0" w:color="auto"/>
              <w:bottom w:val="single" w:sz="4" w:space="0" w:color="auto"/>
            </w:tcBorders>
            <w:shd w:val="clear" w:color="auto" w:fill="auto"/>
          </w:tcPr>
          <w:p w:rsidR="0048731A" w:rsidRPr="0048731A" w:rsidRDefault="0048731A" w:rsidP="0048731A">
            <w:pPr>
              <w:jc w:val="left"/>
              <w:rPr>
                <w:i/>
                <w:sz w:val="18"/>
                <w:szCs w:val="18"/>
              </w:rPr>
            </w:pPr>
            <w:r w:rsidRPr="0048731A">
              <w:rPr>
                <w:i/>
                <w:sz w:val="18"/>
                <w:szCs w:val="18"/>
                <w:lang w:val="it-IT"/>
              </w:rPr>
              <w:t xml:space="preserve">Solanum lycopersicum </w:t>
            </w:r>
            <w:r w:rsidRPr="0048731A">
              <w:rPr>
                <w:sz w:val="18"/>
                <w:szCs w:val="18"/>
                <w:lang w:val="it-IT"/>
              </w:rPr>
              <w:t>L.</w:t>
            </w:r>
            <w:r w:rsidRPr="0048731A">
              <w:rPr>
                <w:i/>
                <w:sz w:val="18"/>
                <w:szCs w:val="18"/>
                <w:lang w:val="it-IT"/>
              </w:rPr>
              <w:t xml:space="preserve"> </w:t>
            </w:r>
            <w:r w:rsidRPr="0048731A">
              <w:rPr>
                <w:sz w:val="18"/>
                <w:szCs w:val="18"/>
                <w:lang w:val="it-IT"/>
              </w:rPr>
              <w:t xml:space="preserve">x </w:t>
            </w:r>
            <w:r w:rsidRPr="0048731A">
              <w:rPr>
                <w:sz w:val="18"/>
                <w:szCs w:val="18"/>
                <w:lang w:val="it-IT"/>
              </w:rPr>
              <w:br/>
            </w:r>
            <w:r w:rsidRPr="0048731A">
              <w:rPr>
                <w:i/>
                <w:sz w:val="18"/>
                <w:szCs w:val="18"/>
                <w:lang w:val="it-IT"/>
              </w:rPr>
              <w:t xml:space="preserve">Solanum peruvianum </w:t>
            </w:r>
            <w:r w:rsidRPr="0048731A">
              <w:rPr>
                <w:sz w:val="18"/>
                <w:szCs w:val="18"/>
                <w:lang w:val="it-IT"/>
              </w:rPr>
              <w:t>(L.) Mill</w:t>
            </w:r>
            <w:r w:rsidRPr="0048731A">
              <w:rPr>
                <w:i/>
                <w:sz w:val="18"/>
                <w:szCs w:val="18"/>
                <w:lang w:val="it-IT"/>
              </w:rPr>
              <w:t>.</w:t>
            </w:r>
          </w:p>
        </w:tc>
        <w:tc>
          <w:tcPr>
            <w:tcW w:w="1294" w:type="dxa"/>
            <w:tcBorders>
              <w:top w:val="single" w:sz="4" w:space="0" w:color="auto"/>
              <w:bottom w:val="single" w:sz="4" w:space="0" w:color="auto"/>
            </w:tcBorders>
            <w:shd w:val="clear" w:color="auto" w:fill="auto"/>
          </w:tcPr>
          <w:p w:rsidR="0048731A" w:rsidRPr="0048731A" w:rsidRDefault="0048731A" w:rsidP="0048731A">
            <w:pPr>
              <w:rPr>
                <w:sz w:val="18"/>
                <w:szCs w:val="18"/>
                <w:lang w:val="it-IT"/>
              </w:rPr>
            </w:pPr>
          </w:p>
        </w:tc>
        <w:tc>
          <w:tcPr>
            <w:tcW w:w="1276" w:type="dxa"/>
            <w:tcBorders>
              <w:top w:val="single" w:sz="4" w:space="0" w:color="auto"/>
              <w:bottom w:val="single" w:sz="4" w:space="0" w:color="auto"/>
            </w:tcBorders>
            <w:shd w:val="clear" w:color="auto" w:fill="auto"/>
          </w:tcPr>
          <w:p w:rsidR="0048731A" w:rsidRPr="0048731A" w:rsidRDefault="0048731A" w:rsidP="0048731A">
            <w:pPr>
              <w:rPr>
                <w:sz w:val="18"/>
                <w:szCs w:val="18"/>
                <w:lang w:val="it-IT"/>
              </w:rPr>
            </w:pPr>
          </w:p>
        </w:tc>
        <w:tc>
          <w:tcPr>
            <w:tcW w:w="1276" w:type="dxa"/>
            <w:tcBorders>
              <w:top w:val="single" w:sz="4" w:space="0" w:color="auto"/>
              <w:bottom w:val="single" w:sz="4" w:space="0" w:color="auto"/>
            </w:tcBorders>
            <w:shd w:val="clear" w:color="auto" w:fill="auto"/>
          </w:tcPr>
          <w:p w:rsidR="0048731A" w:rsidRPr="0048731A" w:rsidRDefault="0048731A" w:rsidP="0048731A">
            <w:pPr>
              <w:rPr>
                <w:sz w:val="18"/>
                <w:szCs w:val="18"/>
                <w:lang w:val="it-IT"/>
              </w:rPr>
            </w:pPr>
          </w:p>
        </w:tc>
        <w:tc>
          <w:tcPr>
            <w:tcW w:w="1276" w:type="dxa"/>
            <w:tcBorders>
              <w:top w:val="single" w:sz="4" w:space="0" w:color="auto"/>
              <w:bottom w:val="single" w:sz="4" w:space="0" w:color="auto"/>
            </w:tcBorders>
            <w:shd w:val="clear" w:color="auto" w:fill="auto"/>
          </w:tcPr>
          <w:p w:rsidR="0048731A" w:rsidRPr="0048731A" w:rsidRDefault="0048731A" w:rsidP="0048731A">
            <w:pPr>
              <w:rPr>
                <w:sz w:val="18"/>
                <w:szCs w:val="18"/>
                <w:lang w:val="pt-BR"/>
              </w:rPr>
            </w:pPr>
          </w:p>
        </w:tc>
      </w:tr>
      <w:tr w:rsidR="0048731A" w:rsidRPr="0048731A" w:rsidTr="00331E62">
        <w:trPr>
          <w:cantSplit/>
          <w:jc w:val="center"/>
        </w:trPr>
        <w:tc>
          <w:tcPr>
            <w:tcW w:w="4179" w:type="dxa"/>
            <w:tcBorders>
              <w:top w:val="single" w:sz="4" w:space="0" w:color="auto"/>
              <w:bottom w:val="single" w:sz="4" w:space="0" w:color="auto"/>
            </w:tcBorders>
            <w:shd w:val="clear" w:color="auto" w:fill="auto"/>
          </w:tcPr>
          <w:p w:rsidR="0048731A" w:rsidRPr="00D86E5F" w:rsidRDefault="0048731A" w:rsidP="0048731A">
            <w:pPr>
              <w:jc w:val="left"/>
              <w:rPr>
                <w:i/>
                <w:sz w:val="18"/>
                <w:szCs w:val="18"/>
              </w:rPr>
            </w:pPr>
            <w:r w:rsidRPr="00D86E5F">
              <w:rPr>
                <w:i/>
                <w:sz w:val="18"/>
                <w:szCs w:val="18"/>
              </w:rPr>
              <w:t xml:space="preserve">Solanum lycopersicum </w:t>
            </w:r>
            <w:r w:rsidRPr="00D86E5F">
              <w:rPr>
                <w:sz w:val="18"/>
                <w:szCs w:val="18"/>
              </w:rPr>
              <w:t>L.</w:t>
            </w:r>
            <w:r w:rsidRPr="00D86E5F">
              <w:rPr>
                <w:i/>
                <w:sz w:val="18"/>
                <w:szCs w:val="18"/>
              </w:rPr>
              <w:t xml:space="preserve"> </w:t>
            </w:r>
            <w:r w:rsidRPr="00D86E5F">
              <w:rPr>
                <w:sz w:val="18"/>
                <w:szCs w:val="18"/>
              </w:rPr>
              <w:t xml:space="preserve">x </w:t>
            </w:r>
            <w:r w:rsidRPr="00D86E5F">
              <w:rPr>
                <w:sz w:val="18"/>
                <w:szCs w:val="18"/>
              </w:rPr>
              <w:br/>
            </w:r>
            <w:r w:rsidRPr="00D86E5F">
              <w:rPr>
                <w:i/>
                <w:sz w:val="18"/>
                <w:szCs w:val="18"/>
              </w:rPr>
              <w:t xml:space="preserve">Solanum </w:t>
            </w:r>
            <w:r w:rsidRPr="0048731A">
              <w:rPr>
                <w:i/>
                <w:sz w:val="18"/>
                <w:szCs w:val="18"/>
                <w:lang w:val="pt-BR"/>
              </w:rPr>
              <w:t xml:space="preserve">cheesmaniae </w:t>
            </w:r>
            <w:r w:rsidRPr="0048731A">
              <w:rPr>
                <w:sz w:val="18"/>
                <w:szCs w:val="18"/>
                <w:lang w:val="pt-BR"/>
              </w:rPr>
              <w:t>(L. Ridley) Fosberg</w:t>
            </w:r>
          </w:p>
        </w:tc>
        <w:tc>
          <w:tcPr>
            <w:tcW w:w="1294" w:type="dxa"/>
            <w:tcBorders>
              <w:top w:val="sing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sing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sing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single" w:sz="4" w:space="0" w:color="auto"/>
              <w:bottom w:val="single" w:sz="4" w:space="0" w:color="auto"/>
            </w:tcBorders>
            <w:shd w:val="clear" w:color="auto" w:fill="auto"/>
          </w:tcPr>
          <w:p w:rsidR="0048731A" w:rsidRPr="0048731A" w:rsidRDefault="0048731A" w:rsidP="0048731A">
            <w:pPr>
              <w:rPr>
                <w:sz w:val="18"/>
                <w:szCs w:val="18"/>
                <w:lang w:val="pt-BR"/>
              </w:rPr>
            </w:pPr>
          </w:p>
        </w:tc>
      </w:tr>
      <w:tr w:rsidR="0048731A" w:rsidRPr="0048731A" w:rsidTr="00331E62">
        <w:trPr>
          <w:cantSplit/>
          <w:jc w:val="center"/>
        </w:trPr>
        <w:tc>
          <w:tcPr>
            <w:tcW w:w="4179" w:type="dxa"/>
            <w:tcBorders>
              <w:top w:val="single" w:sz="4" w:space="0" w:color="auto"/>
              <w:bottom w:val="single" w:sz="4" w:space="0" w:color="auto"/>
            </w:tcBorders>
            <w:shd w:val="clear" w:color="auto" w:fill="auto"/>
          </w:tcPr>
          <w:p w:rsidR="0048731A" w:rsidRPr="0048731A" w:rsidRDefault="0048731A" w:rsidP="0048731A">
            <w:pPr>
              <w:jc w:val="left"/>
              <w:rPr>
                <w:i/>
                <w:sz w:val="18"/>
                <w:szCs w:val="18"/>
                <w:lang w:val="pt-BR"/>
              </w:rPr>
            </w:pPr>
            <w:r w:rsidRPr="0048731A">
              <w:rPr>
                <w:i/>
                <w:sz w:val="18"/>
                <w:szCs w:val="18"/>
                <w:lang w:val="pt-BR"/>
              </w:rPr>
              <w:t xml:space="preserve">Solanum pimpinellifolium </w:t>
            </w:r>
            <w:r w:rsidRPr="0048731A">
              <w:rPr>
                <w:sz w:val="18"/>
                <w:szCs w:val="18"/>
                <w:lang w:val="pt-BR"/>
              </w:rPr>
              <w:t>L.</w:t>
            </w:r>
            <w:r w:rsidRPr="0048731A">
              <w:rPr>
                <w:i/>
                <w:sz w:val="18"/>
                <w:szCs w:val="18"/>
                <w:lang w:val="pt-BR"/>
              </w:rPr>
              <w:t xml:space="preserve"> </w:t>
            </w:r>
            <w:r w:rsidRPr="0048731A">
              <w:rPr>
                <w:sz w:val="18"/>
                <w:szCs w:val="18"/>
                <w:lang w:val="pt-BR"/>
              </w:rPr>
              <w:t xml:space="preserve">x </w:t>
            </w:r>
          </w:p>
          <w:p w:rsidR="0048731A" w:rsidRPr="00D86E5F" w:rsidRDefault="0048731A" w:rsidP="0048731A">
            <w:pPr>
              <w:jc w:val="left"/>
              <w:rPr>
                <w:i/>
                <w:sz w:val="18"/>
                <w:szCs w:val="18"/>
              </w:rPr>
            </w:pPr>
            <w:r w:rsidRPr="0048731A">
              <w:rPr>
                <w:i/>
                <w:sz w:val="18"/>
                <w:szCs w:val="18"/>
                <w:lang w:val="pt-BR"/>
              </w:rPr>
              <w:t xml:space="preserve">Solanum </w:t>
            </w:r>
            <w:r w:rsidRPr="00D86E5F">
              <w:rPr>
                <w:i/>
                <w:sz w:val="18"/>
                <w:szCs w:val="18"/>
              </w:rPr>
              <w:t xml:space="preserve">habrochaites </w:t>
            </w:r>
            <w:r w:rsidRPr="00D86E5F">
              <w:rPr>
                <w:sz w:val="18"/>
                <w:szCs w:val="18"/>
              </w:rPr>
              <w:t>S. Knapp &amp; D.M. Spooner</w:t>
            </w:r>
          </w:p>
        </w:tc>
        <w:tc>
          <w:tcPr>
            <w:tcW w:w="1294" w:type="dxa"/>
            <w:tcBorders>
              <w:top w:val="sing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sing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single" w:sz="4" w:space="0" w:color="auto"/>
              <w:bottom w:val="single" w:sz="4" w:space="0" w:color="auto"/>
            </w:tcBorders>
            <w:shd w:val="clear" w:color="auto" w:fill="auto"/>
          </w:tcPr>
          <w:p w:rsidR="0048731A" w:rsidRPr="00D86E5F" w:rsidRDefault="0048731A" w:rsidP="0048731A">
            <w:pPr>
              <w:rPr>
                <w:sz w:val="18"/>
                <w:szCs w:val="18"/>
              </w:rPr>
            </w:pPr>
          </w:p>
        </w:tc>
        <w:tc>
          <w:tcPr>
            <w:tcW w:w="1276" w:type="dxa"/>
            <w:tcBorders>
              <w:top w:val="single" w:sz="4" w:space="0" w:color="auto"/>
              <w:bottom w:val="single" w:sz="4" w:space="0" w:color="auto"/>
            </w:tcBorders>
            <w:shd w:val="clear" w:color="auto" w:fill="auto"/>
          </w:tcPr>
          <w:p w:rsidR="0048731A" w:rsidRPr="0048731A" w:rsidRDefault="0048731A" w:rsidP="0048731A">
            <w:pPr>
              <w:rPr>
                <w:sz w:val="18"/>
                <w:szCs w:val="18"/>
                <w:lang w:val="pt-BR"/>
              </w:rPr>
            </w:pPr>
          </w:p>
        </w:tc>
      </w:tr>
    </w:tbl>
    <w:p w:rsidR="0048731A" w:rsidRPr="0048731A" w:rsidRDefault="0048731A" w:rsidP="0048731A">
      <w:pPr>
        <w:rPr>
          <w:lang w:val="pt-BR"/>
        </w:rPr>
      </w:pPr>
      <w:r w:rsidRPr="0048731A">
        <w:rPr>
          <w:lang w:val="pt-BR"/>
        </w:rPr>
        <w:br w:type="page"/>
      </w:r>
    </w:p>
    <w:p w:rsidR="0048731A" w:rsidRPr="0048731A" w:rsidRDefault="0048731A" w:rsidP="0048731A">
      <w:pPr>
        <w:pStyle w:val="Heading4"/>
        <w:rPr>
          <w:lang w:val="pt-BR"/>
        </w:rPr>
      </w:pPr>
    </w:p>
    <w:p w:rsidR="005B0BF0" w:rsidRPr="00D86E5F" w:rsidRDefault="005B0BF0" w:rsidP="005B0BF0"/>
    <w:p w:rsidR="005B0BF0" w:rsidRDefault="005B0BF0" w:rsidP="005B0BF0">
      <w:pPr>
        <w:pStyle w:val="Heading4"/>
      </w:pPr>
      <w:r>
        <w:t>Vorgeschlagener neuer Wortlaut</w:t>
      </w:r>
    </w:p>
    <w:p w:rsidR="005B0BF0" w:rsidRDefault="005B0BF0" w:rsidP="005B0BF0">
      <w:pPr>
        <w:pStyle w:val="Heading4"/>
      </w:pPr>
    </w:p>
    <w:tbl>
      <w:tblPr>
        <w:tblW w:w="5645" w:type="dxa"/>
        <w:jc w:val="center"/>
        <w:tblLayout w:type="fixed"/>
        <w:tblLook w:val="0000" w:firstRow="0" w:lastRow="0" w:firstColumn="0" w:lastColumn="0" w:noHBand="0" w:noVBand="0"/>
      </w:tblPr>
      <w:tblGrid>
        <w:gridCol w:w="283"/>
        <w:gridCol w:w="5092"/>
        <w:gridCol w:w="270"/>
      </w:tblGrid>
      <w:tr w:rsidR="005B0BF0" w:rsidRPr="00E12299" w:rsidTr="00A97CBB">
        <w:trPr>
          <w:trHeight w:val="2209"/>
          <w:jc w:val="center"/>
        </w:trPr>
        <w:tc>
          <w:tcPr>
            <w:tcW w:w="283" w:type="dxa"/>
          </w:tcPr>
          <w:p w:rsidR="005B0BF0" w:rsidRPr="00E12299" w:rsidRDefault="005B0BF0" w:rsidP="00A97CBB">
            <w:pPr>
              <w:jc w:val="center"/>
            </w:pPr>
          </w:p>
        </w:tc>
        <w:tc>
          <w:tcPr>
            <w:tcW w:w="5092" w:type="dxa"/>
            <w:tcBorders>
              <w:top w:val="single" w:sz="12" w:space="0" w:color="auto"/>
              <w:left w:val="single" w:sz="12" w:space="0" w:color="auto"/>
              <w:bottom w:val="single" w:sz="12" w:space="0" w:color="auto"/>
              <w:right w:val="single" w:sz="12" w:space="0" w:color="auto"/>
            </w:tcBorders>
          </w:tcPr>
          <w:p w:rsidR="005B0BF0" w:rsidRPr="00E12299" w:rsidRDefault="005B0BF0" w:rsidP="00A97CBB">
            <w:pPr>
              <w:jc w:val="center"/>
              <w:rPr>
                <w:b/>
              </w:rPr>
            </w:pPr>
          </w:p>
          <w:p w:rsidR="005B0BF0" w:rsidRPr="00E12299" w:rsidRDefault="005B0BF0" w:rsidP="00A97CBB">
            <w:pPr>
              <w:jc w:val="center"/>
            </w:pPr>
            <w:r>
              <w:rPr>
                <w:b/>
              </w:rPr>
              <w:t>TOMATENUNTERLAGEN</w:t>
            </w:r>
            <w:r>
              <w:t xml:space="preserve"> </w:t>
            </w:r>
            <w:r>
              <w:br/>
            </w:r>
          </w:p>
          <w:p w:rsidR="005B0BF0" w:rsidRPr="00E12299" w:rsidRDefault="005B0BF0" w:rsidP="00A97CBB">
            <w:pPr>
              <w:jc w:val="center"/>
            </w:pPr>
            <w:r>
              <w:t>UPOV-Code. SOLAN_HAB; SOLAN_LHA;</w:t>
            </w:r>
            <w:r>
              <w:br/>
              <w:t xml:space="preserve">SOLAN_LPE; </w:t>
            </w:r>
            <w:r>
              <w:rPr>
                <w:strike/>
                <w:highlight w:val="lightGray"/>
              </w:rPr>
              <w:t>SOLAN_LCH</w:t>
            </w:r>
            <w:r w:rsidRPr="000E06AE">
              <w:rPr>
                <w:strike/>
                <w:highlight w:val="lightGray"/>
              </w:rPr>
              <w:t>;</w:t>
            </w:r>
            <w:r>
              <w:t xml:space="preserve"> SOLAN_PHA</w:t>
            </w:r>
          </w:p>
          <w:p w:rsidR="005B0BF0" w:rsidRPr="0048731A" w:rsidRDefault="005B0BF0" w:rsidP="00A97CBB">
            <w:pPr>
              <w:jc w:val="center"/>
            </w:pPr>
          </w:p>
          <w:p w:rsidR="005B0BF0" w:rsidRPr="00E12299" w:rsidRDefault="005B0BF0" w:rsidP="00A97CBB">
            <w:pPr>
              <w:jc w:val="center"/>
              <w:rPr>
                <w:i/>
              </w:rPr>
            </w:pPr>
            <w:r>
              <w:rPr>
                <w:i/>
              </w:rPr>
              <w:t xml:space="preserve">Solanum habrochaites </w:t>
            </w:r>
            <w:r>
              <w:t>S. Knapp</w:t>
            </w:r>
            <w:r>
              <w:rPr>
                <w:i/>
              </w:rPr>
              <w:t xml:space="preserve"> &amp; </w:t>
            </w:r>
            <w:r>
              <w:t>D.M. Spooner</w:t>
            </w:r>
            <w:r>
              <w:rPr>
                <w:i/>
              </w:rPr>
              <w:t>;</w:t>
            </w:r>
          </w:p>
          <w:p w:rsidR="005B0BF0" w:rsidRPr="00E12299" w:rsidRDefault="005B0BF0" w:rsidP="00A97CBB">
            <w:pPr>
              <w:jc w:val="center"/>
            </w:pPr>
            <w:r>
              <w:rPr>
                <w:i/>
              </w:rPr>
              <w:t xml:space="preserve">Solanum lycopersicum </w:t>
            </w:r>
            <w:r>
              <w:t xml:space="preserve">L. x </w:t>
            </w:r>
            <w:r>
              <w:rPr>
                <w:i/>
              </w:rPr>
              <w:t>Solanum habrochaites</w:t>
            </w:r>
            <w:r>
              <w:t xml:space="preserve"> S. Knapp &amp; D.M. Spooner;</w:t>
            </w:r>
          </w:p>
          <w:p w:rsidR="005B0BF0" w:rsidRPr="0048731A" w:rsidRDefault="005B0BF0" w:rsidP="00A97CBB">
            <w:pPr>
              <w:jc w:val="center"/>
              <w:rPr>
                <w:i/>
                <w:lang w:val="it-IT"/>
              </w:rPr>
            </w:pPr>
            <w:r w:rsidRPr="0048731A">
              <w:rPr>
                <w:i/>
                <w:lang w:val="it-IT"/>
              </w:rPr>
              <w:t xml:space="preserve">Solanum lycopersicum </w:t>
            </w:r>
            <w:r w:rsidRPr="0048731A">
              <w:rPr>
                <w:lang w:val="it-IT"/>
              </w:rPr>
              <w:t xml:space="preserve">L. x </w:t>
            </w:r>
            <w:r w:rsidRPr="0048731A">
              <w:rPr>
                <w:lang w:val="it-IT"/>
              </w:rPr>
              <w:br/>
            </w:r>
            <w:r w:rsidRPr="0048731A">
              <w:rPr>
                <w:i/>
                <w:lang w:val="it-IT"/>
              </w:rPr>
              <w:t xml:space="preserve">Solanum peruvianum </w:t>
            </w:r>
            <w:r w:rsidRPr="0048731A">
              <w:rPr>
                <w:lang w:val="it-IT"/>
              </w:rPr>
              <w:t>(L.) Mill</w:t>
            </w:r>
            <w:r w:rsidRPr="0048731A">
              <w:rPr>
                <w:i/>
                <w:lang w:val="it-IT"/>
              </w:rPr>
              <w:t>.;</w:t>
            </w:r>
          </w:p>
          <w:p w:rsidR="005B0BF0" w:rsidRPr="0048731A" w:rsidRDefault="005B0BF0" w:rsidP="00A97CBB">
            <w:pPr>
              <w:jc w:val="center"/>
              <w:rPr>
                <w:strike/>
                <w:lang w:val="it-IT"/>
              </w:rPr>
            </w:pPr>
            <w:r w:rsidRPr="0048731A">
              <w:rPr>
                <w:i/>
                <w:strike/>
                <w:highlight w:val="lightGray"/>
                <w:lang w:val="it-IT"/>
              </w:rPr>
              <w:t xml:space="preserve">Solanum lycopersicum </w:t>
            </w:r>
            <w:r w:rsidRPr="0048731A">
              <w:rPr>
                <w:strike/>
                <w:highlight w:val="lightGray"/>
                <w:lang w:val="it-IT"/>
              </w:rPr>
              <w:t xml:space="preserve">L. x </w:t>
            </w:r>
            <w:r w:rsidRPr="0048731A">
              <w:rPr>
                <w:strike/>
                <w:highlight w:val="lightGray"/>
                <w:lang w:val="it-IT"/>
              </w:rPr>
              <w:br/>
            </w:r>
            <w:r w:rsidRPr="0048731A">
              <w:rPr>
                <w:i/>
                <w:strike/>
                <w:highlight w:val="lightGray"/>
                <w:lang w:val="it-IT"/>
              </w:rPr>
              <w:t xml:space="preserve">Solanum cheesmaniae </w:t>
            </w:r>
            <w:r w:rsidRPr="0048731A">
              <w:rPr>
                <w:strike/>
                <w:highlight w:val="lightGray"/>
                <w:lang w:val="it-IT"/>
              </w:rPr>
              <w:t>(L. Ridley) Fosberg;</w:t>
            </w:r>
          </w:p>
          <w:p w:rsidR="005B0BF0" w:rsidRPr="0048731A" w:rsidRDefault="005B0BF0" w:rsidP="00A97CBB">
            <w:pPr>
              <w:jc w:val="center"/>
              <w:rPr>
                <w:i/>
                <w:lang w:val="it-IT"/>
              </w:rPr>
            </w:pPr>
            <w:r w:rsidRPr="0048731A">
              <w:rPr>
                <w:i/>
                <w:lang w:val="it-IT"/>
              </w:rPr>
              <w:t xml:space="preserve">Solanum pimpinellifolium </w:t>
            </w:r>
            <w:r w:rsidRPr="0048731A">
              <w:rPr>
                <w:lang w:val="it-IT"/>
              </w:rPr>
              <w:t>L.</w:t>
            </w:r>
            <w:r w:rsidRPr="0048731A">
              <w:rPr>
                <w:i/>
                <w:lang w:val="it-IT"/>
              </w:rPr>
              <w:t xml:space="preserve"> x Solanum habrochaites </w:t>
            </w:r>
            <w:r w:rsidRPr="0048731A">
              <w:rPr>
                <w:lang w:val="it-IT"/>
              </w:rPr>
              <w:t>S. Knapp &amp; D.M. Spooner</w:t>
            </w:r>
            <w:r w:rsidRPr="0048731A">
              <w:rPr>
                <w:i/>
                <w:lang w:val="it-IT"/>
              </w:rPr>
              <w:t xml:space="preserve"> </w:t>
            </w:r>
          </w:p>
          <w:p w:rsidR="005B0BF0" w:rsidRPr="00E12299" w:rsidRDefault="005B0BF0" w:rsidP="00A97CBB">
            <w:pPr>
              <w:jc w:val="center"/>
              <w:rPr>
                <w:sz w:val="16"/>
                <w:szCs w:val="16"/>
                <w:vertAlign w:val="superscript"/>
                <w:lang w:val="it-IT"/>
              </w:rPr>
            </w:pPr>
          </w:p>
        </w:tc>
        <w:tc>
          <w:tcPr>
            <w:tcW w:w="270" w:type="dxa"/>
            <w:tcBorders>
              <w:left w:val="nil"/>
            </w:tcBorders>
          </w:tcPr>
          <w:p w:rsidR="005B0BF0" w:rsidRPr="00E12299" w:rsidRDefault="005B0BF0" w:rsidP="00A97CBB">
            <w:pPr>
              <w:jc w:val="center"/>
              <w:rPr>
                <w:sz w:val="16"/>
              </w:rPr>
            </w:pPr>
            <w:r>
              <w:rPr>
                <w:rStyle w:val="FootnoteReference"/>
              </w:rPr>
              <w:footnoteReference w:customMarkFollows="1" w:id="3"/>
              <w:t>*</w:t>
            </w:r>
          </w:p>
        </w:tc>
      </w:tr>
    </w:tbl>
    <w:p w:rsidR="005B0BF0" w:rsidRDefault="005B0BF0" w:rsidP="005B0BF0">
      <w:pPr>
        <w:rPr>
          <w:lang w:val="pt-BR"/>
        </w:rPr>
      </w:pPr>
    </w:p>
    <w:p w:rsidR="005B0BF0" w:rsidRDefault="005B0BF0" w:rsidP="005B0BF0">
      <w:pPr>
        <w:rPr>
          <w:lang w:val="pt-BR"/>
        </w:rPr>
      </w:pPr>
    </w:p>
    <w:p w:rsidR="005B0BF0" w:rsidRDefault="005B0BF0" w:rsidP="005B0BF0">
      <w:pPr>
        <w:rPr>
          <w:lang w:val="pt-BR"/>
        </w:rPr>
      </w:pPr>
    </w:p>
    <w:p w:rsidR="005B0BF0" w:rsidRPr="00E12299" w:rsidRDefault="00331E62" w:rsidP="005B0BF0">
      <w:pPr>
        <w:jc w:val="left"/>
        <w:outlineLvl w:val="0"/>
        <w:rPr>
          <w:sz w:val="16"/>
          <w:szCs w:val="16"/>
        </w:rPr>
      </w:pPr>
      <w:r>
        <w:rPr>
          <w:sz w:val="16"/>
        </w:rPr>
        <w:t>Alternative Namen</w:t>
      </w:r>
      <w:r w:rsidR="005B0BF0">
        <w:rPr>
          <w:sz w:val="16"/>
        </w:rPr>
        <w:t>:</w:t>
      </w:r>
      <w:r w:rsidR="005B0BF0">
        <w:rPr>
          <w:sz w:val="16"/>
          <w:vertAlign w:val="superscript"/>
        </w:rPr>
        <w:t>*</w:t>
      </w:r>
    </w:p>
    <w:p w:rsidR="005B0BF0" w:rsidRPr="00E12299" w:rsidRDefault="005B0BF0" w:rsidP="005B0BF0">
      <w:pPr>
        <w:jc w:val="left"/>
      </w:pPr>
    </w:p>
    <w:tbl>
      <w:tblPr>
        <w:tblW w:w="9301"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179"/>
        <w:gridCol w:w="1294"/>
        <w:gridCol w:w="1276"/>
        <w:gridCol w:w="1276"/>
        <w:gridCol w:w="1276"/>
      </w:tblGrid>
      <w:tr w:rsidR="005B0BF0" w:rsidRPr="00E12299" w:rsidTr="00A97CBB">
        <w:trPr>
          <w:cantSplit/>
          <w:jc w:val="center"/>
        </w:trPr>
        <w:tc>
          <w:tcPr>
            <w:tcW w:w="4179" w:type="dxa"/>
            <w:tcBorders>
              <w:bottom w:val="double" w:sz="4" w:space="0" w:color="auto"/>
            </w:tcBorders>
          </w:tcPr>
          <w:p w:rsidR="005B0BF0" w:rsidRPr="00E12299" w:rsidRDefault="005B0BF0" w:rsidP="00A97CBB">
            <w:pPr>
              <w:spacing w:before="60"/>
              <w:rPr>
                <w:i/>
                <w:sz w:val="18"/>
                <w:szCs w:val="18"/>
              </w:rPr>
            </w:pPr>
            <w:r>
              <w:rPr>
                <w:i/>
                <w:sz w:val="18"/>
              </w:rPr>
              <w:t>Botanischer Name</w:t>
            </w:r>
          </w:p>
        </w:tc>
        <w:tc>
          <w:tcPr>
            <w:tcW w:w="1294" w:type="dxa"/>
            <w:tcBorders>
              <w:bottom w:val="double" w:sz="4" w:space="0" w:color="auto"/>
            </w:tcBorders>
          </w:tcPr>
          <w:p w:rsidR="005B0BF0" w:rsidRPr="00E12299" w:rsidRDefault="005B0BF0" w:rsidP="00A97CBB">
            <w:pPr>
              <w:spacing w:before="60"/>
              <w:rPr>
                <w:i/>
                <w:sz w:val="18"/>
                <w:szCs w:val="18"/>
              </w:rPr>
            </w:pPr>
            <w:r>
              <w:rPr>
                <w:i/>
                <w:sz w:val="18"/>
              </w:rPr>
              <w:t>Englisch</w:t>
            </w:r>
          </w:p>
        </w:tc>
        <w:tc>
          <w:tcPr>
            <w:tcW w:w="1276" w:type="dxa"/>
            <w:tcBorders>
              <w:bottom w:val="double" w:sz="4" w:space="0" w:color="auto"/>
            </w:tcBorders>
          </w:tcPr>
          <w:p w:rsidR="005B0BF0" w:rsidRPr="00E12299" w:rsidRDefault="005B0BF0" w:rsidP="00A97CBB">
            <w:pPr>
              <w:spacing w:before="60"/>
              <w:rPr>
                <w:i/>
                <w:sz w:val="18"/>
                <w:szCs w:val="18"/>
              </w:rPr>
            </w:pPr>
            <w:r>
              <w:rPr>
                <w:i/>
                <w:sz w:val="18"/>
              </w:rPr>
              <w:t>Französisch</w:t>
            </w:r>
          </w:p>
        </w:tc>
        <w:tc>
          <w:tcPr>
            <w:tcW w:w="1276" w:type="dxa"/>
            <w:tcBorders>
              <w:bottom w:val="double" w:sz="4" w:space="0" w:color="auto"/>
            </w:tcBorders>
          </w:tcPr>
          <w:p w:rsidR="005B0BF0" w:rsidRPr="00E12299" w:rsidRDefault="005B0BF0" w:rsidP="00A97CBB">
            <w:pPr>
              <w:spacing w:before="60"/>
              <w:rPr>
                <w:i/>
                <w:sz w:val="18"/>
                <w:szCs w:val="18"/>
              </w:rPr>
            </w:pPr>
            <w:r>
              <w:rPr>
                <w:i/>
                <w:sz w:val="18"/>
              </w:rPr>
              <w:t>Deutsch</w:t>
            </w:r>
          </w:p>
        </w:tc>
        <w:tc>
          <w:tcPr>
            <w:tcW w:w="1276" w:type="dxa"/>
            <w:tcBorders>
              <w:bottom w:val="double" w:sz="4" w:space="0" w:color="auto"/>
            </w:tcBorders>
          </w:tcPr>
          <w:p w:rsidR="005B0BF0" w:rsidRPr="00E12299" w:rsidRDefault="005B0BF0" w:rsidP="00A97CBB">
            <w:pPr>
              <w:spacing w:before="60"/>
              <w:rPr>
                <w:i/>
                <w:sz w:val="18"/>
                <w:szCs w:val="18"/>
              </w:rPr>
            </w:pPr>
            <w:r>
              <w:rPr>
                <w:i/>
                <w:sz w:val="18"/>
              </w:rPr>
              <w:t>Spanisch</w:t>
            </w:r>
          </w:p>
        </w:tc>
      </w:tr>
      <w:tr w:rsidR="005B0BF0" w:rsidRPr="00E12299" w:rsidTr="00A97CBB">
        <w:trPr>
          <w:cantSplit/>
          <w:jc w:val="center"/>
        </w:trPr>
        <w:tc>
          <w:tcPr>
            <w:tcW w:w="4179" w:type="dxa"/>
            <w:tcBorders>
              <w:top w:val="double" w:sz="4" w:space="0" w:color="auto"/>
              <w:bottom w:val="single" w:sz="4" w:space="0" w:color="auto"/>
            </w:tcBorders>
            <w:shd w:val="clear" w:color="auto" w:fill="auto"/>
          </w:tcPr>
          <w:p w:rsidR="005B0BF0" w:rsidRPr="00E12299" w:rsidRDefault="005B0BF0" w:rsidP="00A97CBB">
            <w:pPr>
              <w:jc w:val="left"/>
              <w:rPr>
                <w:i/>
                <w:sz w:val="18"/>
                <w:szCs w:val="18"/>
              </w:rPr>
            </w:pPr>
            <w:r>
              <w:rPr>
                <w:i/>
                <w:sz w:val="18"/>
              </w:rPr>
              <w:t xml:space="preserve">Solanum habrochaites </w:t>
            </w:r>
            <w:r>
              <w:rPr>
                <w:sz w:val="18"/>
              </w:rPr>
              <w:t xml:space="preserve">S. Knapp &amp; D.M. Spooner, </w:t>
            </w:r>
            <w:r>
              <w:rPr>
                <w:i/>
                <w:sz w:val="18"/>
              </w:rPr>
              <w:t>Lycopersicon agrimoniifolium</w:t>
            </w:r>
            <w:r>
              <w:rPr>
                <w:sz w:val="18"/>
              </w:rPr>
              <w:t xml:space="preserve"> Dunal,</w:t>
            </w:r>
            <w:r>
              <w:rPr>
                <w:sz w:val="18"/>
              </w:rPr>
              <w:br/>
            </w:r>
            <w:r>
              <w:rPr>
                <w:i/>
                <w:sz w:val="18"/>
              </w:rPr>
              <w:t>Lycopersicon hirsutum</w:t>
            </w:r>
            <w:r>
              <w:rPr>
                <w:sz w:val="18"/>
              </w:rPr>
              <w:t xml:space="preserve"> Dunal, </w:t>
            </w:r>
            <w:r>
              <w:rPr>
                <w:sz w:val="18"/>
              </w:rPr>
              <w:br/>
            </w:r>
            <w:r>
              <w:rPr>
                <w:i/>
                <w:sz w:val="18"/>
              </w:rPr>
              <w:t>Lycopersicon hirsutum</w:t>
            </w:r>
            <w:r>
              <w:rPr>
                <w:sz w:val="18"/>
              </w:rPr>
              <w:t xml:space="preserve"> f. </w:t>
            </w:r>
            <w:r>
              <w:rPr>
                <w:i/>
                <w:sz w:val="18"/>
              </w:rPr>
              <w:t>glabratum</w:t>
            </w:r>
            <w:r>
              <w:rPr>
                <w:sz w:val="18"/>
              </w:rPr>
              <w:t xml:space="preserve"> C. H. Müll.</w:t>
            </w:r>
          </w:p>
        </w:tc>
        <w:tc>
          <w:tcPr>
            <w:tcW w:w="1294" w:type="dxa"/>
            <w:tcBorders>
              <w:top w:val="double" w:sz="4" w:space="0" w:color="auto"/>
              <w:bottom w:val="single" w:sz="4" w:space="0" w:color="auto"/>
            </w:tcBorders>
            <w:shd w:val="clear" w:color="auto" w:fill="auto"/>
          </w:tcPr>
          <w:p w:rsidR="005B0BF0" w:rsidRPr="00E12299" w:rsidRDefault="005B0BF0" w:rsidP="00A97CBB">
            <w:pPr>
              <w:rPr>
                <w:sz w:val="18"/>
                <w:szCs w:val="18"/>
              </w:rPr>
            </w:pPr>
          </w:p>
        </w:tc>
        <w:tc>
          <w:tcPr>
            <w:tcW w:w="1276" w:type="dxa"/>
            <w:tcBorders>
              <w:top w:val="double" w:sz="4" w:space="0" w:color="auto"/>
              <w:bottom w:val="single" w:sz="4" w:space="0" w:color="auto"/>
            </w:tcBorders>
            <w:shd w:val="clear" w:color="auto" w:fill="auto"/>
          </w:tcPr>
          <w:p w:rsidR="005B0BF0" w:rsidRPr="00E12299" w:rsidRDefault="005B0BF0" w:rsidP="00A97CBB">
            <w:pPr>
              <w:rPr>
                <w:sz w:val="18"/>
                <w:szCs w:val="18"/>
              </w:rPr>
            </w:pPr>
          </w:p>
        </w:tc>
        <w:tc>
          <w:tcPr>
            <w:tcW w:w="1276" w:type="dxa"/>
            <w:tcBorders>
              <w:top w:val="double" w:sz="4" w:space="0" w:color="auto"/>
              <w:bottom w:val="single" w:sz="4" w:space="0" w:color="auto"/>
            </w:tcBorders>
            <w:shd w:val="clear" w:color="auto" w:fill="auto"/>
          </w:tcPr>
          <w:p w:rsidR="005B0BF0" w:rsidRPr="00E12299" w:rsidRDefault="005B0BF0" w:rsidP="00A97CBB">
            <w:pPr>
              <w:rPr>
                <w:sz w:val="18"/>
                <w:szCs w:val="18"/>
              </w:rPr>
            </w:pPr>
          </w:p>
        </w:tc>
        <w:tc>
          <w:tcPr>
            <w:tcW w:w="1276" w:type="dxa"/>
            <w:tcBorders>
              <w:top w:val="double" w:sz="4" w:space="0" w:color="auto"/>
              <w:bottom w:val="single" w:sz="4" w:space="0" w:color="auto"/>
            </w:tcBorders>
            <w:shd w:val="clear" w:color="auto" w:fill="auto"/>
          </w:tcPr>
          <w:p w:rsidR="005B0BF0" w:rsidRPr="00E12299" w:rsidRDefault="005B0BF0" w:rsidP="00A97CBB">
            <w:pPr>
              <w:rPr>
                <w:sz w:val="18"/>
                <w:szCs w:val="18"/>
              </w:rPr>
            </w:pPr>
          </w:p>
        </w:tc>
      </w:tr>
      <w:tr w:rsidR="005B0BF0" w:rsidRPr="00E12299" w:rsidTr="00A97CBB">
        <w:trPr>
          <w:cantSplit/>
          <w:jc w:val="center"/>
        </w:trPr>
        <w:tc>
          <w:tcPr>
            <w:tcW w:w="4179" w:type="dxa"/>
            <w:tcBorders>
              <w:top w:val="single" w:sz="4" w:space="0" w:color="auto"/>
              <w:bottom w:val="single" w:sz="4" w:space="0" w:color="auto"/>
            </w:tcBorders>
            <w:shd w:val="clear" w:color="auto" w:fill="auto"/>
          </w:tcPr>
          <w:p w:rsidR="005B0BF0" w:rsidRPr="00E12299" w:rsidRDefault="005B0BF0" w:rsidP="00A97CBB">
            <w:pPr>
              <w:jc w:val="left"/>
              <w:rPr>
                <w:sz w:val="18"/>
                <w:szCs w:val="18"/>
              </w:rPr>
            </w:pPr>
            <w:r>
              <w:rPr>
                <w:i/>
                <w:sz w:val="18"/>
              </w:rPr>
              <w:t xml:space="preserve">Solanum lycopersicum </w:t>
            </w:r>
            <w:r>
              <w:rPr>
                <w:sz w:val="18"/>
              </w:rPr>
              <w:t>L</w:t>
            </w:r>
            <w:r>
              <w:rPr>
                <w:i/>
                <w:sz w:val="18"/>
              </w:rPr>
              <w:t xml:space="preserve">. </w:t>
            </w:r>
            <w:r>
              <w:rPr>
                <w:sz w:val="18"/>
              </w:rPr>
              <w:t>x</w:t>
            </w:r>
            <w:r>
              <w:rPr>
                <w:i/>
                <w:sz w:val="18"/>
              </w:rPr>
              <w:br/>
              <w:t xml:space="preserve">Solanum habrochaites </w:t>
            </w:r>
            <w:r>
              <w:rPr>
                <w:sz w:val="18"/>
              </w:rPr>
              <w:t>S. Knapp &amp; D.M. Spooner</w:t>
            </w:r>
          </w:p>
        </w:tc>
        <w:tc>
          <w:tcPr>
            <w:tcW w:w="1294" w:type="dxa"/>
            <w:tcBorders>
              <w:top w:val="single" w:sz="4" w:space="0" w:color="auto"/>
              <w:bottom w:val="single" w:sz="4" w:space="0" w:color="auto"/>
            </w:tcBorders>
            <w:shd w:val="clear" w:color="auto" w:fill="auto"/>
          </w:tcPr>
          <w:p w:rsidR="005B0BF0" w:rsidRPr="00E12299" w:rsidRDefault="005B0BF0" w:rsidP="00A97CBB">
            <w:pPr>
              <w:rPr>
                <w:sz w:val="18"/>
                <w:szCs w:val="18"/>
              </w:rPr>
            </w:pPr>
          </w:p>
        </w:tc>
        <w:tc>
          <w:tcPr>
            <w:tcW w:w="1276" w:type="dxa"/>
            <w:tcBorders>
              <w:top w:val="single" w:sz="4" w:space="0" w:color="auto"/>
              <w:bottom w:val="single" w:sz="4" w:space="0" w:color="auto"/>
            </w:tcBorders>
            <w:shd w:val="clear" w:color="auto" w:fill="auto"/>
          </w:tcPr>
          <w:p w:rsidR="005B0BF0" w:rsidRPr="00E12299" w:rsidRDefault="005B0BF0" w:rsidP="00A97CBB">
            <w:pPr>
              <w:rPr>
                <w:sz w:val="18"/>
                <w:szCs w:val="18"/>
              </w:rPr>
            </w:pPr>
          </w:p>
        </w:tc>
        <w:tc>
          <w:tcPr>
            <w:tcW w:w="1276" w:type="dxa"/>
            <w:tcBorders>
              <w:top w:val="single" w:sz="4" w:space="0" w:color="auto"/>
              <w:bottom w:val="single" w:sz="4" w:space="0" w:color="auto"/>
            </w:tcBorders>
            <w:shd w:val="clear" w:color="auto" w:fill="auto"/>
          </w:tcPr>
          <w:p w:rsidR="005B0BF0" w:rsidRPr="00E12299" w:rsidRDefault="005B0BF0" w:rsidP="00A97CBB">
            <w:pPr>
              <w:rPr>
                <w:sz w:val="18"/>
                <w:szCs w:val="18"/>
              </w:rPr>
            </w:pPr>
          </w:p>
        </w:tc>
        <w:tc>
          <w:tcPr>
            <w:tcW w:w="1276" w:type="dxa"/>
            <w:tcBorders>
              <w:top w:val="single" w:sz="4" w:space="0" w:color="auto"/>
              <w:bottom w:val="single" w:sz="4" w:space="0" w:color="auto"/>
            </w:tcBorders>
            <w:shd w:val="clear" w:color="auto" w:fill="auto"/>
          </w:tcPr>
          <w:p w:rsidR="005B0BF0" w:rsidRPr="00E12299" w:rsidRDefault="005B0BF0" w:rsidP="00A97CBB">
            <w:pPr>
              <w:rPr>
                <w:sz w:val="18"/>
                <w:szCs w:val="18"/>
              </w:rPr>
            </w:pPr>
          </w:p>
        </w:tc>
      </w:tr>
      <w:tr w:rsidR="005B0BF0" w:rsidRPr="0093286E" w:rsidTr="00A97CBB">
        <w:trPr>
          <w:cantSplit/>
          <w:jc w:val="center"/>
        </w:trPr>
        <w:tc>
          <w:tcPr>
            <w:tcW w:w="4179" w:type="dxa"/>
            <w:tcBorders>
              <w:top w:val="single" w:sz="4" w:space="0" w:color="auto"/>
              <w:bottom w:val="single" w:sz="4" w:space="0" w:color="auto"/>
            </w:tcBorders>
            <w:shd w:val="clear" w:color="auto" w:fill="auto"/>
          </w:tcPr>
          <w:p w:rsidR="005B0BF0" w:rsidRPr="00E12299" w:rsidRDefault="005B0BF0" w:rsidP="00A97CBB">
            <w:pPr>
              <w:jc w:val="left"/>
              <w:rPr>
                <w:i/>
                <w:sz w:val="18"/>
                <w:szCs w:val="18"/>
              </w:rPr>
            </w:pPr>
            <w:r w:rsidRPr="0048731A">
              <w:rPr>
                <w:i/>
                <w:sz w:val="18"/>
                <w:lang w:val="it-IT"/>
              </w:rPr>
              <w:t xml:space="preserve">Solanum lycopersicum </w:t>
            </w:r>
            <w:r w:rsidRPr="0048731A">
              <w:rPr>
                <w:sz w:val="18"/>
                <w:lang w:val="it-IT"/>
              </w:rPr>
              <w:t>L.</w:t>
            </w:r>
            <w:r w:rsidRPr="0048731A">
              <w:rPr>
                <w:i/>
                <w:sz w:val="18"/>
                <w:lang w:val="it-IT"/>
              </w:rPr>
              <w:t xml:space="preserve"> </w:t>
            </w:r>
            <w:r w:rsidRPr="0048731A">
              <w:rPr>
                <w:sz w:val="18"/>
                <w:lang w:val="it-IT"/>
              </w:rPr>
              <w:t xml:space="preserve">x </w:t>
            </w:r>
            <w:r w:rsidRPr="0048731A">
              <w:rPr>
                <w:sz w:val="18"/>
                <w:lang w:val="it-IT"/>
              </w:rPr>
              <w:br/>
            </w:r>
            <w:r w:rsidRPr="0048731A">
              <w:rPr>
                <w:i/>
                <w:sz w:val="18"/>
                <w:lang w:val="it-IT"/>
              </w:rPr>
              <w:t xml:space="preserve">Solanum peruvianum </w:t>
            </w:r>
            <w:r w:rsidRPr="0048731A">
              <w:rPr>
                <w:sz w:val="18"/>
                <w:lang w:val="it-IT"/>
              </w:rPr>
              <w:t xml:space="preserve">(L.) </w:t>
            </w:r>
            <w:r>
              <w:rPr>
                <w:sz w:val="18"/>
              </w:rPr>
              <w:t>Mill</w:t>
            </w:r>
            <w:r>
              <w:rPr>
                <w:i/>
                <w:sz w:val="18"/>
              </w:rPr>
              <w:t>.</w:t>
            </w:r>
          </w:p>
        </w:tc>
        <w:tc>
          <w:tcPr>
            <w:tcW w:w="1294" w:type="dxa"/>
            <w:tcBorders>
              <w:top w:val="single" w:sz="4" w:space="0" w:color="auto"/>
              <w:bottom w:val="single" w:sz="4" w:space="0" w:color="auto"/>
            </w:tcBorders>
            <w:shd w:val="clear" w:color="auto" w:fill="auto"/>
          </w:tcPr>
          <w:p w:rsidR="005B0BF0" w:rsidRPr="00E12299" w:rsidRDefault="005B0BF0" w:rsidP="00A97CBB">
            <w:pPr>
              <w:rPr>
                <w:sz w:val="18"/>
                <w:szCs w:val="18"/>
                <w:lang w:val="it-IT"/>
              </w:rPr>
            </w:pPr>
          </w:p>
        </w:tc>
        <w:tc>
          <w:tcPr>
            <w:tcW w:w="1276" w:type="dxa"/>
            <w:tcBorders>
              <w:top w:val="single" w:sz="4" w:space="0" w:color="auto"/>
              <w:bottom w:val="single" w:sz="4" w:space="0" w:color="auto"/>
            </w:tcBorders>
            <w:shd w:val="clear" w:color="auto" w:fill="auto"/>
          </w:tcPr>
          <w:p w:rsidR="005B0BF0" w:rsidRPr="00E12299" w:rsidRDefault="005B0BF0" w:rsidP="00A97CBB">
            <w:pPr>
              <w:rPr>
                <w:sz w:val="18"/>
                <w:szCs w:val="18"/>
                <w:lang w:val="it-IT"/>
              </w:rPr>
            </w:pPr>
          </w:p>
        </w:tc>
        <w:tc>
          <w:tcPr>
            <w:tcW w:w="1276" w:type="dxa"/>
            <w:tcBorders>
              <w:top w:val="single" w:sz="4" w:space="0" w:color="auto"/>
              <w:bottom w:val="single" w:sz="4" w:space="0" w:color="auto"/>
            </w:tcBorders>
            <w:shd w:val="clear" w:color="auto" w:fill="auto"/>
          </w:tcPr>
          <w:p w:rsidR="005B0BF0" w:rsidRPr="00E12299" w:rsidRDefault="005B0BF0" w:rsidP="00A97CBB">
            <w:pPr>
              <w:rPr>
                <w:sz w:val="18"/>
                <w:szCs w:val="18"/>
                <w:lang w:val="it-IT"/>
              </w:rPr>
            </w:pPr>
          </w:p>
        </w:tc>
        <w:tc>
          <w:tcPr>
            <w:tcW w:w="1276" w:type="dxa"/>
            <w:tcBorders>
              <w:top w:val="single" w:sz="4" w:space="0" w:color="auto"/>
              <w:bottom w:val="single" w:sz="4" w:space="0" w:color="auto"/>
            </w:tcBorders>
            <w:shd w:val="clear" w:color="auto" w:fill="auto"/>
          </w:tcPr>
          <w:p w:rsidR="005B0BF0" w:rsidRPr="00E12299" w:rsidRDefault="005B0BF0" w:rsidP="00A97CBB">
            <w:pPr>
              <w:rPr>
                <w:sz w:val="18"/>
                <w:szCs w:val="18"/>
                <w:lang w:val="pt-BR"/>
              </w:rPr>
            </w:pPr>
          </w:p>
        </w:tc>
      </w:tr>
      <w:tr w:rsidR="005B0BF0" w:rsidRPr="0093286E" w:rsidTr="00A97CBB">
        <w:trPr>
          <w:cantSplit/>
          <w:jc w:val="center"/>
        </w:trPr>
        <w:tc>
          <w:tcPr>
            <w:tcW w:w="4179" w:type="dxa"/>
            <w:tcBorders>
              <w:top w:val="single" w:sz="4" w:space="0" w:color="auto"/>
              <w:bottom w:val="single" w:sz="4" w:space="0" w:color="auto"/>
            </w:tcBorders>
            <w:shd w:val="clear" w:color="auto" w:fill="auto"/>
          </w:tcPr>
          <w:p w:rsidR="005B0BF0" w:rsidRPr="00A0291A" w:rsidRDefault="005B0BF0" w:rsidP="00A97CBB">
            <w:pPr>
              <w:jc w:val="left"/>
              <w:rPr>
                <w:i/>
                <w:strike/>
                <w:sz w:val="18"/>
                <w:szCs w:val="18"/>
                <w:highlight w:val="lightGray"/>
              </w:rPr>
            </w:pPr>
            <w:r>
              <w:rPr>
                <w:i/>
                <w:strike/>
                <w:sz w:val="18"/>
                <w:highlight w:val="lightGray"/>
              </w:rPr>
              <w:t xml:space="preserve">Solanum lycopersicum </w:t>
            </w:r>
            <w:r>
              <w:rPr>
                <w:strike/>
                <w:sz w:val="18"/>
                <w:highlight w:val="lightGray"/>
              </w:rPr>
              <w:t>L.</w:t>
            </w:r>
            <w:r>
              <w:rPr>
                <w:i/>
                <w:strike/>
                <w:sz w:val="18"/>
                <w:highlight w:val="lightGray"/>
              </w:rPr>
              <w:t xml:space="preserve"> </w:t>
            </w:r>
            <w:r>
              <w:rPr>
                <w:strike/>
                <w:sz w:val="18"/>
                <w:highlight w:val="lightGray"/>
              </w:rPr>
              <w:t xml:space="preserve">x </w:t>
            </w:r>
            <w:r>
              <w:rPr>
                <w:strike/>
                <w:sz w:val="18"/>
                <w:highlight w:val="lightGray"/>
              </w:rPr>
              <w:br/>
            </w:r>
            <w:r>
              <w:rPr>
                <w:i/>
                <w:strike/>
                <w:sz w:val="18"/>
                <w:highlight w:val="lightGray"/>
              </w:rPr>
              <w:t xml:space="preserve">Solanum cheesmaniae </w:t>
            </w:r>
            <w:r>
              <w:rPr>
                <w:strike/>
                <w:sz w:val="18"/>
                <w:highlight w:val="lightGray"/>
              </w:rPr>
              <w:t>(L. Ridley) Fosberg</w:t>
            </w:r>
          </w:p>
        </w:tc>
        <w:tc>
          <w:tcPr>
            <w:tcW w:w="1294" w:type="dxa"/>
            <w:tcBorders>
              <w:top w:val="single" w:sz="4" w:space="0" w:color="auto"/>
              <w:bottom w:val="single" w:sz="4" w:space="0" w:color="auto"/>
            </w:tcBorders>
            <w:shd w:val="clear" w:color="auto" w:fill="auto"/>
          </w:tcPr>
          <w:p w:rsidR="005B0BF0" w:rsidRPr="0048731A" w:rsidRDefault="005B0BF0" w:rsidP="00A97CBB">
            <w:pPr>
              <w:rPr>
                <w:strike/>
                <w:sz w:val="18"/>
                <w:szCs w:val="18"/>
                <w:highlight w:val="lightGray"/>
              </w:rPr>
            </w:pPr>
          </w:p>
        </w:tc>
        <w:tc>
          <w:tcPr>
            <w:tcW w:w="1276" w:type="dxa"/>
            <w:tcBorders>
              <w:top w:val="single" w:sz="4" w:space="0" w:color="auto"/>
              <w:bottom w:val="single" w:sz="4" w:space="0" w:color="auto"/>
            </w:tcBorders>
            <w:shd w:val="clear" w:color="auto" w:fill="auto"/>
          </w:tcPr>
          <w:p w:rsidR="005B0BF0" w:rsidRPr="0048731A" w:rsidRDefault="005B0BF0" w:rsidP="00A97CBB">
            <w:pPr>
              <w:rPr>
                <w:strike/>
                <w:sz w:val="18"/>
                <w:szCs w:val="18"/>
                <w:highlight w:val="lightGray"/>
              </w:rPr>
            </w:pPr>
          </w:p>
        </w:tc>
        <w:tc>
          <w:tcPr>
            <w:tcW w:w="1276" w:type="dxa"/>
            <w:tcBorders>
              <w:top w:val="single" w:sz="4" w:space="0" w:color="auto"/>
              <w:bottom w:val="single" w:sz="4" w:space="0" w:color="auto"/>
            </w:tcBorders>
            <w:shd w:val="clear" w:color="auto" w:fill="auto"/>
          </w:tcPr>
          <w:p w:rsidR="005B0BF0" w:rsidRPr="0048731A" w:rsidRDefault="005B0BF0" w:rsidP="00A97CBB">
            <w:pPr>
              <w:rPr>
                <w:strike/>
                <w:sz w:val="18"/>
                <w:szCs w:val="18"/>
                <w:highlight w:val="lightGray"/>
              </w:rPr>
            </w:pPr>
          </w:p>
        </w:tc>
        <w:tc>
          <w:tcPr>
            <w:tcW w:w="1276" w:type="dxa"/>
            <w:tcBorders>
              <w:top w:val="single" w:sz="4" w:space="0" w:color="auto"/>
              <w:bottom w:val="single" w:sz="4" w:space="0" w:color="auto"/>
            </w:tcBorders>
            <w:shd w:val="clear" w:color="auto" w:fill="auto"/>
          </w:tcPr>
          <w:p w:rsidR="005B0BF0" w:rsidRPr="00A0291A" w:rsidRDefault="005B0BF0" w:rsidP="00A97CBB">
            <w:pPr>
              <w:rPr>
                <w:strike/>
                <w:sz w:val="18"/>
                <w:szCs w:val="18"/>
                <w:highlight w:val="lightGray"/>
                <w:lang w:val="pt-BR"/>
              </w:rPr>
            </w:pPr>
          </w:p>
        </w:tc>
      </w:tr>
      <w:tr w:rsidR="005B0BF0" w:rsidRPr="0093286E" w:rsidTr="00A97CBB">
        <w:trPr>
          <w:cantSplit/>
          <w:jc w:val="center"/>
        </w:trPr>
        <w:tc>
          <w:tcPr>
            <w:tcW w:w="4179" w:type="dxa"/>
            <w:tcBorders>
              <w:top w:val="single" w:sz="4" w:space="0" w:color="auto"/>
              <w:bottom w:val="single" w:sz="4" w:space="0" w:color="auto"/>
            </w:tcBorders>
            <w:shd w:val="clear" w:color="auto" w:fill="auto"/>
          </w:tcPr>
          <w:p w:rsidR="005B0BF0" w:rsidRPr="00E12299" w:rsidRDefault="005B0BF0" w:rsidP="00A97CBB">
            <w:pPr>
              <w:jc w:val="left"/>
              <w:rPr>
                <w:i/>
                <w:sz w:val="18"/>
                <w:szCs w:val="18"/>
              </w:rPr>
            </w:pPr>
            <w:r>
              <w:rPr>
                <w:i/>
                <w:sz w:val="18"/>
              </w:rPr>
              <w:t xml:space="preserve">Solanum pimpinellifolium </w:t>
            </w:r>
            <w:r>
              <w:rPr>
                <w:sz w:val="18"/>
              </w:rPr>
              <w:t>L.</w:t>
            </w:r>
            <w:r>
              <w:rPr>
                <w:i/>
                <w:sz w:val="18"/>
              </w:rPr>
              <w:t xml:space="preserve"> </w:t>
            </w:r>
            <w:r>
              <w:rPr>
                <w:sz w:val="18"/>
              </w:rPr>
              <w:t xml:space="preserve">x </w:t>
            </w:r>
          </w:p>
          <w:p w:rsidR="005B0BF0" w:rsidRPr="00E12299" w:rsidRDefault="005B0BF0" w:rsidP="00A97CBB">
            <w:pPr>
              <w:jc w:val="left"/>
              <w:rPr>
                <w:i/>
                <w:sz w:val="18"/>
                <w:szCs w:val="18"/>
              </w:rPr>
            </w:pPr>
            <w:r>
              <w:rPr>
                <w:i/>
                <w:sz w:val="18"/>
              </w:rPr>
              <w:t xml:space="preserve">Solanum habrochaites </w:t>
            </w:r>
            <w:r>
              <w:rPr>
                <w:sz w:val="18"/>
              </w:rPr>
              <w:t>S. Knapp &amp; D.M. Spooner</w:t>
            </w:r>
          </w:p>
        </w:tc>
        <w:tc>
          <w:tcPr>
            <w:tcW w:w="1294" w:type="dxa"/>
            <w:tcBorders>
              <w:top w:val="single" w:sz="4" w:space="0" w:color="auto"/>
              <w:bottom w:val="single" w:sz="4" w:space="0" w:color="auto"/>
            </w:tcBorders>
            <w:shd w:val="clear" w:color="auto" w:fill="auto"/>
          </w:tcPr>
          <w:p w:rsidR="005B0BF0" w:rsidRPr="0048731A" w:rsidRDefault="005B0BF0" w:rsidP="00A97CBB">
            <w:pPr>
              <w:rPr>
                <w:sz w:val="18"/>
                <w:szCs w:val="18"/>
              </w:rPr>
            </w:pPr>
          </w:p>
        </w:tc>
        <w:tc>
          <w:tcPr>
            <w:tcW w:w="1276" w:type="dxa"/>
            <w:tcBorders>
              <w:top w:val="single" w:sz="4" w:space="0" w:color="auto"/>
              <w:bottom w:val="single" w:sz="4" w:space="0" w:color="auto"/>
            </w:tcBorders>
            <w:shd w:val="clear" w:color="auto" w:fill="auto"/>
          </w:tcPr>
          <w:p w:rsidR="005B0BF0" w:rsidRPr="0048731A" w:rsidRDefault="005B0BF0" w:rsidP="00A97CBB">
            <w:pPr>
              <w:rPr>
                <w:sz w:val="18"/>
                <w:szCs w:val="18"/>
              </w:rPr>
            </w:pPr>
          </w:p>
        </w:tc>
        <w:tc>
          <w:tcPr>
            <w:tcW w:w="1276" w:type="dxa"/>
            <w:tcBorders>
              <w:top w:val="single" w:sz="4" w:space="0" w:color="auto"/>
              <w:bottom w:val="single" w:sz="4" w:space="0" w:color="auto"/>
            </w:tcBorders>
            <w:shd w:val="clear" w:color="auto" w:fill="auto"/>
          </w:tcPr>
          <w:p w:rsidR="005B0BF0" w:rsidRPr="0048731A" w:rsidRDefault="005B0BF0" w:rsidP="00A97CBB">
            <w:pPr>
              <w:rPr>
                <w:sz w:val="18"/>
                <w:szCs w:val="18"/>
              </w:rPr>
            </w:pPr>
          </w:p>
        </w:tc>
        <w:tc>
          <w:tcPr>
            <w:tcW w:w="1276" w:type="dxa"/>
            <w:tcBorders>
              <w:top w:val="single" w:sz="4" w:space="0" w:color="auto"/>
              <w:bottom w:val="single" w:sz="4" w:space="0" w:color="auto"/>
            </w:tcBorders>
            <w:shd w:val="clear" w:color="auto" w:fill="auto"/>
          </w:tcPr>
          <w:p w:rsidR="005B0BF0" w:rsidRPr="00E12299" w:rsidRDefault="005B0BF0" w:rsidP="00A97CBB">
            <w:pPr>
              <w:rPr>
                <w:sz w:val="18"/>
                <w:szCs w:val="18"/>
                <w:lang w:val="pt-BR"/>
              </w:rPr>
            </w:pPr>
          </w:p>
        </w:tc>
      </w:tr>
    </w:tbl>
    <w:p w:rsidR="005B0BF0" w:rsidRPr="00F94B05" w:rsidRDefault="005B0BF0" w:rsidP="005B0BF0">
      <w:pPr>
        <w:widowControl w:val="0"/>
        <w:tabs>
          <w:tab w:val="left" w:pos="284"/>
        </w:tabs>
        <w:rPr>
          <w:rFonts w:cs="Arial"/>
        </w:rPr>
      </w:pPr>
    </w:p>
    <w:p w:rsidR="005B0BF0" w:rsidRPr="00F94B05" w:rsidRDefault="005B0BF0" w:rsidP="005B0BF0">
      <w:pPr>
        <w:jc w:val="left"/>
        <w:rPr>
          <w:i/>
        </w:rPr>
      </w:pPr>
      <w:r>
        <w:br w:type="page"/>
      </w:r>
    </w:p>
    <w:p w:rsidR="005B0BF0" w:rsidRPr="00A0291A" w:rsidRDefault="005B0BF0" w:rsidP="00DD0341">
      <w:pPr>
        <w:pStyle w:val="Heading3"/>
      </w:pPr>
      <w:r>
        <w:lastRenderedPageBreak/>
        <w:t>Kapitel 1 „Anwendung dieser Prüfungsrichtlinien”: Streichung aus Kapitel 1.1 und Hinzufügung zu Kapitel 1.2</w:t>
      </w:r>
    </w:p>
    <w:p w:rsidR="005B0BF0" w:rsidRDefault="005B0BF0" w:rsidP="005B0BF0">
      <w:pPr>
        <w:widowControl w:val="0"/>
        <w:tabs>
          <w:tab w:val="left" w:pos="284"/>
        </w:tabs>
        <w:rPr>
          <w:rFonts w:cs="Arial"/>
        </w:rPr>
      </w:pPr>
    </w:p>
    <w:p w:rsidR="005B0BF0" w:rsidRPr="00362351" w:rsidRDefault="005B0BF0" w:rsidP="005B0BF0">
      <w:pPr>
        <w:pStyle w:val="Heading4"/>
      </w:pPr>
      <w:r>
        <w:t>Derzeitiger Wortlaut</w:t>
      </w:r>
    </w:p>
    <w:p w:rsidR="005B0BF0" w:rsidRDefault="005B0BF0" w:rsidP="005B0BF0">
      <w:pPr>
        <w:widowControl w:val="0"/>
        <w:tabs>
          <w:tab w:val="left" w:pos="284"/>
        </w:tabs>
        <w:rPr>
          <w:rFonts w:cs="Arial"/>
        </w:rPr>
      </w:pPr>
    </w:p>
    <w:p w:rsidR="005B0BF0" w:rsidRPr="00A1105D" w:rsidRDefault="005B0BF0" w:rsidP="005B0BF0">
      <w:pPr>
        <w:jc w:val="left"/>
        <w:rPr>
          <w:u w:val="single"/>
        </w:rPr>
      </w:pPr>
      <w:bookmarkStart w:id="3" w:name="_Toc27819210"/>
      <w:bookmarkStart w:id="4" w:name="_Toc27819391"/>
      <w:bookmarkStart w:id="5" w:name="_Toc27819572"/>
      <w:bookmarkStart w:id="6" w:name="_Toc27976623"/>
      <w:bookmarkStart w:id="7" w:name="_Toc66250525"/>
      <w:bookmarkStart w:id="8" w:name="_Toc273520624"/>
      <w:bookmarkStart w:id="9" w:name="_Toc349138814"/>
      <w:r>
        <w:rPr>
          <w:u w:val="single"/>
        </w:rPr>
        <w:t>Gegenstand dieser Prüfungsrichtlinien</w:t>
      </w:r>
      <w:bookmarkEnd w:id="3"/>
      <w:bookmarkEnd w:id="4"/>
      <w:bookmarkEnd w:id="5"/>
      <w:bookmarkEnd w:id="6"/>
      <w:bookmarkEnd w:id="7"/>
      <w:bookmarkEnd w:id="8"/>
      <w:bookmarkEnd w:id="9"/>
    </w:p>
    <w:p w:rsidR="005B0BF0" w:rsidRPr="00A1105D" w:rsidRDefault="005B0BF0" w:rsidP="005B0BF0">
      <w:pPr>
        <w:jc w:val="left"/>
      </w:pPr>
    </w:p>
    <w:p w:rsidR="00331E62" w:rsidRPr="007F5619" w:rsidRDefault="005B0BF0" w:rsidP="00331E62">
      <w:pPr>
        <w:pStyle w:val="Normaltg"/>
        <w:rPr>
          <w:rFonts w:cs="Times New Roman"/>
          <w:lang w:bidi="ar-SA"/>
        </w:rPr>
      </w:pPr>
      <w:r>
        <w:t xml:space="preserve">1.1 </w:t>
      </w:r>
      <w:r w:rsidR="00331E62">
        <w:tab/>
      </w:r>
      <w:r w:rsidR="00331E62" w:rsidRPr="007F5619">
        <w:rPr>
          <w:rFonts w:cs="Times New Roman"/>
          <w:lang w:bidi="ar-SA"/>
        </w:rPr>
        <w:t xml:space="preserve">Diese Prüfungsrichtlinien gelten für alle Sorten von </w:t>
      </w:r>
      <w:r w:rsidR="00331E62" w:rsidRPr="007F5619">
        <w:rPr>
          <w:rFonts w:cs="Times New Roman"/>
          <w:i/>
          <w:szCs w:val="20"/>
        </w:rPr>
        <w:t xml:space="preserve">Solanum habrochaites </w:t>
      </w:r>
      <w:r w:rsidR="00331E62" w:rsidRPr="007F5619">
        <w:rPr>
          <w:rFonts w:cs="Times New Roman"/>
          <w:szCs w:val="20"/>
        </w:rPr>
        <w:t>S. Knapp &amp; D.M. Spooner</w:t>
      </w:r>
      <w:r w:rsidR="00331E62" w:rsidRPr="007F5619">
        <w:rPr>
          <w:rFonts w:cs="Times New Roman"/>
          <w:i/>
          <w:szCs w:val="20"/>
        </w:rPr>
        <w:t xml:space="preserve">; </w:t>
      </w:r>
      <w:r w:rsidR="00331E62" w:rsidRPr="007F5619">
        <w:rPr>
          <w:rFonts w:cs="Times New Roman"/>
          <w:i/>
          <w:lang w:bidi="ar-SA"/>
        </w:rPr>
        <w:t xml:space="preserve">Solanum lycopersicum </w:t>
      </w:r>
      <w:r w:rsidR="00331E62" w:rsidRPr="007F5619">
        <w:rPr>
          <w:rFonts w:cs="Times New Roman"/>
          <w:lang w:bidi="ar-SA"/>
        </w:rPr>
        <w:t xml:space="preserve">L. x </w:t>
      </w:r>
      <w:r w:rsidR="00331E62" w:rsidRPr="007F5619">
        <w:rPr>
          <w:rFonts w:cs="Times New Roman"/>
          <w:i/>
          <w:lang w:bidi="ar-SA"/>
        </w:rPr>
        <w:t>Solanum habrochaites</w:t>
      </w:r>
      <w:r w:rsidR="00331E62" w:rsidRPr="007F5619">
        <w:rPr>
          <w:rFonts w:cs="Times New Roman"/>
          <w:lang w:bidi="ar-SA"/>
        </w:rPr>
        <w:t xml:space="preserve"> S. Knapp &amp; D.M. Spooner, </w:t>
      </w:r>
      <w:r w:rsidR="00331E62" w:rsidRPr="007F5619">
        <w:rPr>
          <w:rFonts w:cs="Times New Roman"/>
          <w:i/>
          <w:lang w:bidi="ar-SA"/>
        </w:rPr>
        <w:t>Solanum lycopersicum</w:t>
      </w:r>
      <w:r w:rsidR="00331E62" w:rsidRPr="007F5619">
        <w:rPr>
          <w:rFonts w:cs="Times New Roman"/>
          <w:lang w:bidi="ar-SA"/>
        </w:rPr>
        <w:t xml:space="preserve"> L. x </w:t>
      </w:r>
      <w:r w:rsidR="00331E62" w:rsidRPr="007F5619">
        <w:rPr>
          <w:rFonts w:cs="Times New Roman"/>
          <w:i/>
          <w:lang w:bidi="ar-SA"/>
        </w:rPr>
        <w:t>Solanum</w:t>
      </w:r>
      <w:r w:rsidR="00331E62" w:rsidRPr="007F5619">
        <w:rPr>
          <w:rFonts w:cs="Times New Roman"/>
          <w:lang w:bidi="ar-SA"/>
        </w:rPr>
        <w:t xml:space="preserve"> </w:t>
      </w:r>
      <w:r w:rsidR="00331E62" w:rsidRPr="007F5619">
        <w:rPr>
          <w:rFonts w:cs="Times New Roman"/>
          <w:i/>
          <w:lang w:bidi="ar-SA"/>
        </w:rPr>
        <w:t xml:space="preserve">peruvianum </w:t>
      </w:r>
      <w:r w:rsidR="00331E62" w:rsidRPr="007F5619">
        <w:rPr>
          <w:rFonts w:cs="Times New Roman"/>
          <w:lang w:bidi="ar-SA"/>
        </w:rPr>
        <w:t>L. (Mill.)</w:t>
      </w:r>
      <w:r w:rsidR="00331E62" w:rsidRPr="007F5619">
        <w:t>,</w:t>
      </w:r>
      <w:r w:rsidR="00331E62" w:rsidRPr="007F5619">
        <w:rPr>
          <w:i/>
        </w:rPr>
        <w:t xml:space="preserve"> </w:t>
      </w:r>
      <w:r w:rsidR="00331E62" w:rsidRPr="007F5619">
        <w:rPr>
          <w:rFonts w:cs="Times New Roman"/>
          <w:i/>
          <w:lang w:bidi="ar-SA"/>
        </w:rPr>
        <w:t xml:space="preserve">Solanum lycopersicum </w:t>
      </w:r>
      <w:r w:rsidR="00331E62" w:rsidRPr="007F5619">
        <w:rPr>
          <w:rFonts w:cs="Times New Roman"/>
          <w:lang w:bidi="ar-SA"/>
        </w:rPr>
        <w:t>L.</w:t>
      </w:r>
      <w:r w:rsidR="00331E62" w:rsidRPr="007F5619">
        <w:rPr>
          <w:rFonts w:cs="Times New Roman"/>
          <w:i/>
          <w:lang w:bidi="ar-SA"/>
        </w:rPr>
        <w:t xml:space="preserve"> </w:t>
      </w:r>
      <w:r w:rsidR="00331E62" w:rsidRPr="007F5619">
        <w:rPr>
          <w:rFonts w:cs="Times New Roman"/>
          <w:lang w:bidi="ar-SA"/>
        </w:rPr>
        <w:t xml:space="preserve">x </w:t>
      </w:r>
      <w:r w:rsidR="00331E62" w:rsidRPr="007F5619">
        <w:rPr>
          <w:rFonts w:cs="Times New Roman"/>
          <w:i/>
          <w:lang w:bidi="ar-SA"/>
        </w:rPr>
        <w:t xml:space="preserve">Solanum cheesmaniae </w:t>
      </w:r>
      <w:r w:rsidR="00331E62" w:rsidRPr="007F5619">
        <w:rPr>
          <w:rFonts w:cs="Times New Roman"/>
          <w:lang w:bidi="ar-SA"/>
        </w:rPr>
        <w:t>(L. Ridley) Fosberg u</w:t>
      </w:r>
      <w:r w:rsidR="00331E62" w:rsidRPr="007F5619">
        <w:t xml:space="preserve">nd </w:t>
      </w:r>
      <w:r w:rsidR="00331E62" w:rsidRPr="007F5619">
        <w:rPr>
          <w:rFonts w:cs="Times New Roman"/>
          <w:i/>
          <w:szCs w:val="20"/>
        </w:rPr>
        <w:t xml:space="preserve">Solanum pimpinellifolium </w:t>
      </w:r>
      <w:r w:rsidR="00331E62" w:rsidRPr="007F5619">
        <w:rPr>
          <w:rFonts w:cs="Times New Roman"/>
          <w:szCs w:val="20"/>
        </w:rPr>
        <w:t>L. x</w:t>
      </w:r>
      <w:r w:rsidR="00331E62" w:rsidRPr="007F5619">
        <w:rPr>
          <w:rFonts w:cs="Times New Roman"/>
          <w:i/>
          <w:szCs w:val="20"/>
        </w:rPr>
        <w:t xml:space="preserve"> Solanum habrochaites </w:t>
      </w:r>
      <w:r w:rsidR="00331E62" w:rsidRPr="007F5619">
        <w:rPr>
          <w:rFonts w:cs="Times New Roman"/>
          <w:szCs w:val="20"/>
        </w:rPr>
        <w:t>S. Knapp &amp; D.M. Spooner</w:t>
      </w:r>
      <w:r w:rsidR="00331E62" w:rsidRPr="007F5619">
        <w:rPr>
          <w:rFonts w:cs="Times New Roman"/>
          <w:i/>
          <w:lang w:bidi="ar-SA"/>
        </w:rPr>
        <w:t>.</w:t>
      </w:r>
      <w:r w:rsidR="00331E62" w:rsidRPr="007F5619">
        <w:rPr>
          <w:rFonts w:cs="Times New Roman"/>
          <w:lang w:bidi="ar-SA"/>
        </w:rPr>
        <w:t xml:space="preserve"> Solche Sorten werden im Allgemeinen als Unterlagen für Tomatensorten verwendet (Sorten von </w:t>
      </w:r>
      <w:r w:rsidR="00331E62" w:rsidRPr="007F5619">
        <w:rPr>
          <w:rFonts w:cs="Times New Roman"/>
          <w:i/>
          <w:lang w:bidi="ar-SA"/>
        </w:rPr>
        <w:t xml:space="preserve">Solanum lycopersicum </w:t>
      </w:r>
      <w:r w:rsidR="00331E62" w:rsidRPr="007F5619">
        <w:rPr>
          <w:rFonts w:cs="Times New Roman"/>
          <w:lang w:bidi="ar-SA"/>
        </w:rPr>
        <w:t>L</w:t>
      </w:r>
      <w:r w:rsidR="00331E62" w:rsidRPr="007F5619">
        <w:rPr>
          <w:rFonts w:cs="Times New Roman"/>
          <w:i/>
          <w:lang w:bidi="ar-SA"/>
        </w:rPr>
        <w:t xml:space="preserve">. </w:t>
      </w:r>
      <w:r w:rsidR="00331E62" w:rsidRPr="007F5619">
        <w:rPr>
          <w:rFonts w:cs="Times New Roman"/>
          <w:lang w:bidi="ar-SA"/>
        </w:rPr>
        <w:t>(</w:t>
      </w:r>
      <w:r w:rsidR="00331E62" w:rsidRPr="007F5619">
        <w:rPr>
          <w:rFonts w:cs="Times New Roman"/>
          <w:i/>
          <w:lang w:bidi="ar-SA"/>
        </w:rPr>
        <w:t>Lycopersicum esculentum</w:t>
      </w:r>
      <w:r w:rsidR="00331E62" w:rsidRPr="007F5619">
        <w:rPr>
          <w:rFonts w:cs="Times New Roman"/>
          <w:lang w:bidi="ar-SA"/>
        </w:rPr>
        <w:t xml:space="preserve"> L.</w:t>
      </w:r>
      <w:r w:rsidR="00331E62" w:rsidRPr="007F5619">
        <w:rPr>
          <w:rFonts w:cs="Times New Roman"/>
          <w:i/>
          <w:lang w:bidi="ar-SA"/>
        </w:rPr>
        <w:t xml:space="preserve"> </w:t>
      </w:r>
      <w:r w:rsidR="00331E62" w:rsidRPr="007F5619">
        <w:rPr>
          <w:rFonts w:cs="Times New Roman"/>
          <w:lang w:bidi="ar-SA"/>
        </w:rPr>
        <w:t>(Mill.)).</w:t>
      </w:r>
    </w:p>
    <w:p w:rsidR="00331E62" w:rsidRPr="007F5619" w:rsidRDefault="00331E62" w:rsidP="00331E62">
      <w:pPr>
        <w:pStyle w:val="Normaltg"/>
        <w:rPr>
          <w:rFonts w:cs="Times New Roman"/>
          <w:lang w:bidi="ar-SA"/>
        </w:rPr>
      </w:pPr>
    </w:p>
    <w:p w:rsidR="00331E62" w:rsidRPr="007F5619" w:rsidRDefault="00331E62" w:rsidP="00331E62">
      <w:pPr>
        <w:pStyle w:val="Normaltg"/>
        <w:rPr>
          <w:rFonts w:cs="Times New Roman"/>
          <w:lang w:bidi="ar-SA"/>
        </w:rPr>
      </w:pPr>
      <w:r w:rsidRPr="007F5619">
        <w:rPr>
          <w:rFonts w:cs="Times New Roman"/>
          <w:lang w:bidi="ar-SA"/>
        </w:rPr>
        <w:t>1.2</w:t>
      </w:r>
      <w:r w:rsidRPr="007F5619">
        <w:rPr>
          <w:rFonts w:cs="Times New Roman"/>
          <w:lang w:bidi="ar-SA"/>
        </w:rPr>
        <w:tab/>
        <w:t xml:space="preserve">Tomatenunterlagen gehörend zu </w:t>
      </w:r>
      <w:r w:rsidRPr="007F5619">
        <w:rPr>
          <w:rFonts w:cs="Times New Roman"/>
          <w:i/>
          <w:lang w:bidi="ar-SA"/>
        </w:rPr>
        <w:t xml:space="preserve">Solanum lycopersicum </w:t>
      </w:r>
      <w:r w:rsidRPr="007F5619">
        <w:rPr>
          <w:rFonts w:cs="Times New Roman"/>
          <w:lang w:bidi="ar-SA"/>
        </w:rPr>
        <w:t>L. (</w:t>
      </w:r>
      <w:r w:rsidRPr="007F5619">
        <w:rPr>
          <w:rFonts w:cs="Times New Roman"/>
          <w:i/>
          <w:lang w:bidi="ar-SA"/>
        </w:rPr>
        <w:t>Lycopersicum esculentum</w:t>
      </w:r>
      <w:r w:rsidRPr="007F5619">
        <w:rPr>
          <w:rFonts w:cs="Times New Roman"/>
          <w:lang w:bidi="ar-SA"/>
        </w:rPr>
        <w:t xml:space="preserve"> Mill.) oder zu </w:t>
      </w:r>
      <w:r w:rsidRPr="007F5619">
        <w:rPr>
          <w:rFonts w:cs="Times New Roman"/>
          <w:i/>
          <w:lang w:bidi="ar-SA"/>
        </w:rPr>
        <w:t xml:space="preserve">Solanum lycopersicum </w:t>
      </w:r>
      <w:r w:rsidRPr="007F5619">
        <w:rPr>
          <w:rFonts w:cs="Times New Roman"/>
          <w:lang w:bidi="ar-SA"/>
        </w:rPr>
        <w:t xml:space="preserve">L. x </w:t>
      </w:r>
      <w:r w:rsidRPr="007F5619">
        <w:rPr>
          <w:rFonts w:cs="Times New Roman"/>
          <w:i/>
          <w:lang w:bidi="ar-SA"/>
        </w:rPr>
        <w:t>Solanum pimpinellifolium</w:t>
      </w:r>
      <w:r w:rsidRPr="007F5619">
        <w:rPr>
          <w:rFonts w:cs="Times New Roman"/>
          <w:lang w:bidi="ar-SA"/>
        </w:rPr>
        <w:t xml:space="preserve"> L. (</w:t>
      </w:r>
      <w:r w:rsidRPr="007F5619">
        <w:rPr>
          <w:rFonts w:cs="Times New Roman"/>
          <w:i/>
          <w:lang w:bidi="ar-SA"/>
        </w:rPr>
        <w:t>Lycopersicum esculentum</w:t>
      </w:r>
      <w:r w:rsidRPr="007F5619">
        <w:rPr>
          <w:rFonts w:cs="Times New Roman"/>
          <w:lang w:bidi="ar-SA"/>
        </w:rPr>
        <w:t xml:space="preserve"> Mill. x </w:t>
      </w:r>
      <w:r w:rsidRPr="007F5619">
        <w:rPr>
          <w:rFonts w:cs="Times New Roman"/>
          <w:i/>
          <w:lang w:bidi="ar-SA"/>
        </w:rPr>
        <w:t xml:space="preserve">Lycopersicum pimpinellifolium </w:t>
      </w:r>
      <w:r w:rsidRPr="007F5619">
        <w:rPr>
          <w:rFonts w:cs="Times New Roman"/>
          <w:lang w:bidi="ar-SA"/>
        </w:rPr>
        <w:t>Mill.) fallen unter die UPOV-Prüfungsrichtlinie TG/44.</w:t>
      </w:r>
    </w:p>
    <w:p w:rsidR="00331E62" w:rsidRPr="00331E62" w:rsidRDefault="00331E62" w:rsidP="00331E62">
      <w:pPr>
        <w:jc w:val="left"/>
      </w:pPr>
    </w:p>
    <w:p w:rsidR="005B0BF0" w:rsidRPr="00331E62" w:rsidRDefault="005B0BF0" w:rsidP="005B0BF0">
      <w:pPr>
        <w:jc w:val="left"/>
      </w:pPr>
    </w:p>
    <w:p w:rsidR="005B0BF0" w:rsidRPr="00331E62" w:rsidRDefault="005B0BF0" w:rsidP="005B0BF0">
      <w:pPr>
        <w:widowControl w:val="0"/>
        <w:tabs>
          <w:tab w:val="left" w:pos="284"/>
        </w:tabs>
        <w:rPr>
          <w:rFonts w:cs="Arial"/>
        </w:rPr>
      </w:pPr>
    </w:p>
    <w:p w:rsidR="005B0BF0" w:rsidRPr="00362351" w:rsidRDefault="005B0BF0" w:rsidP="005B0BF0">
      <w:pPr>
        <w:pStyle w:val="Heading4"/>
        <w:rPr>
          <w:rFonts w:cs="Arial"/>
        </w:rPr>
      </w:pPr>
      <w:r>
        <w:t>Vorgeschlagener neuer Wortlaut</w:t>
      </w:r>
    </w:p>
    <w:p w:rsidR="005B0BF0" w:rsidRDefault="005B0BF0" w:rsidP="005B0BF0">
      <w:pPr>
        <w:widowControl w:val="0"/>
        <w:tabs>
          <w:tab w:val="left" w:pos="284"/>
        </w:tabs>
        <w:rPr>
          <w:rFonts w:cs="Arial"/>
        </w:rPr>
      </w:pPr>
    </w:p>
    <w:p w:rsidR="005B0BF0" w:rsidRDefault="005B0BF0" w:rsidP="005B0BF0">
      <w:pPr>
        <w:widowControl w:val="0"/>
        <w:tabs>
          <w:tab w:val="left" w:pos="284"/>
        </w:tabs>
        <w:rPr>
          <w:u w:val="single"/>
        </w:rPr>
      </w:pPr>
      <w:r>
        <w:rPr>
          <w:u w:val="single"/>
        </w:rPr>
        <w:t>Gegenstand dieser Prüfungsrichtlinien</w:t>
      </w:r>
    </w:p>
    <w:p w:rsidR="005B0BF0" w:rsidRPr="00A0291A" w:rsidRDefault="005B0BF0" w:rsidP="005B0BF0">
      <w:pPr>
        <w:widowControl w:val="0"/>
        <w:tabs>
          <w:tab w:val="left" w:pos="284"/>
        </w:tabs>
        <w:rPr>
          <w:rFonts w:cs="Arial"/>
        </w:rPr>
      </w:pPr>
    </w:p>
    <w:p w:rsidR="005B0BF0" w:rsidRPr="00E12299" w:rsidRDefault="005B0BF0" w:rsidP="005B0BF0">
      <w:pPr>
        <w:pStyle w:val="Normaltg"/>
      </w:pPr>
      <w:r>
        <w:t>1.1</w:t>
      </w:r>
      <w:r>
        <w:tab/>
        <w:t xml:space="preserve">Diese Prüfungsrichtlinien gelten für alle Sorten von </w:t>
      </w:r>
      <w:r>
        <w:rPr>
          <w:i/>
        </w:rPr>
        <w:t xml:space="preserve">Solanum habrochaites </w:t>
      </w:r>
      <w:r>
        <w:t>S. Knapp &amp; D.M. Spooner</w:t>
      </w:r>
      <w:r>
        <w:rPr>
          <w:i/>
        </w:rPr>
        <w:t xml:space="preserve">; Solanum lycopersicum </w:t>
      </w:r>
      <w:r>
        <w:t xml:space="preserve">L. x </w:t>
      </w:r>
      <w:r>
        <w:rPr>
          <w:i/>
        </w:rPr>
        <w:t>Solanum habrochaites</w:t>
      </w:r>
      <w:r>
        <w:t xml:space="preserve"> S. Knapp &amp; D.M. Spooner, </w:t>
      </w:r>
      <w:r>
        <w:rPr>
          <w:i/>
        </w:rPr>
        <w:t>Solanum lycopersicum</w:t>
      </w:r>
      <w:r>
        <w:t xml:space="preserve"> L. x </w:t>
      </w:r>
      <w:r>
        <w:rPr>
          <w:i/>
        </w:rPr>
        <w:t>Solanum</w:t>
      </w:r>
      <w:r>
        <w:t xml:space="preserve"> </w:t>
      </w:r>
      <w:r>
        <w:rPr>
          <w:i/>
        </w:rPr>
        <w:t xml:space="preserve">peruvianum </w:t>
      </w:r>
      <w:r>
        <w:t>L. (Mill.)</w:t>
      </w:r>
      <w:r w:rsidRPr="00D86E5F">
        <w:rPr>
          <w:strike/>
          <w:highlight w:val="lightGray"/>
        </w:rPr>
        <w:t>,</w:t>
      </w:r>
      <w:r w:rsidRPr="00D86E5F">
        <w:rPr>
          <w:i/>
          <w:strike/>
        </w:rPr>
        <w:t xml:space="preserve"> </w:t>
      </w:r>
      <w:bookmarkStart w:id="10" w:name="_Hlk62228894"/>
      <w:r>
        <w:rPr>
          <w:i/>
          <w:strike/>
          <w:highlight w:val="lightGray"/>
        </w:rPr>
        <w:t xml:space="preserve">Solanum lycopersicum </w:t>
      </w:r>
      <w:r>
        <w:rPr>
          <w:strike/>
          <w:highlight w:val="lightGray"/>
        </w:rPr>
        <w:t>L</w:t>
      </w:r>
      <w:r>
        <w:rPr>
          <w:i/>
          <w:strike/>
          <w:highlight w:val="lightGray"/>
        </w:rPr>
        <w:t xml:space="preserve">. </w:t>
      </w:r>
      <w:r>
        <w:rPr>
          <w:strike/>
          <w:highlight w:val="lightGray"/>
        </w:rPr>
        <w:t xml:space="preserve">x </w:t>
      </w:r>
      <w:r>
        <w:rPr>
          <w:i/>
          <w:strike/>
          <w:highlight w:val="lightGray"/>
        </w:rPr>
        <w:t xml:space="preserve">Solanum cheesmaniae </w:t>
      </w:r>
      <w:r>
        <w:rPr>
          <w:strike/>
          <w:highlight w:val="lightGray"/>
        </w:rPr>
        <w:t>(L. Ridley) Fosberg</w:t>
      </w:r>
      <w:bookmarkEnd w:id="10"/>
      <w:r>
        <w:t xml:space="preserve"> und </w:t>
      </w:r>
      <w:r>
        <w:rPr>
          <w:i/>
        </w:rPr>
        <w:t xml:space="preserve">Solanum pimpinellifolium </w:t>
      </w:r>
      <w:r>
        <w:t>L. x</w:t>
      </w:r>
      <w:r>
        <w:rPr>
          <w:i/>
        </w:rPr>
        <w:t xml:space="preserve"> Solanum habrochaites </w:t>
      </w:r>
      <w:r>
        <w:t xml:space="preserve">S. Knapp &amp; D.M. Spooner.  Solche Sorten werden im Allgemeinen als Unterlagen für Tomatensorten verwendet (Sorten von </w:t>
      </w:r>
      <w:r>
        <w:rPr>
          <w:i/>
        </w:rPr>
        <w:t xml:space="preserve">Solanum lycopersicum </w:t>
      </w:r>
      <w:r>
        <w:t>L.</w:t>
      </w:r>
      <w:r>
        <w:rPr>
          <w:i/>
        </w:rPr>
        <w:t xml:space="preserve"> </w:t>
      </w:r>
      <w:r>
        <w:t>(</w:t>
      </w:r>
      <w:r>
        <w:rPr>
          <w:i/>
        </w:rPr>
        <w:t>Lycopersicum esculentum</w:t>
      </w:r>
      <w:r>
        <w:t xml:space="preserve"> L. (Mill.)).</w:t>
      </w:r>
    </w:p>
    <w:p w:rsidR="005B0BF0" w:rsidRPr="00E12299" w:rsidRDefault="005B0BF0" w:rsidP="005B0BF0">
      <w:pPr>
        <w:pStyle w:val="Normaltg"/>
      </w:pPr>
    </w:p>
    <w:p w:rsidR="005B0BF0" w:rsidRDefault="005B0BF0" w:rsidP="005B0BF0">
      <w:pPr>
        <w:pStyle w:val="Normaltg"/>
      </w:pPr>
      <w:r>
        <w:t>1.2</w:t>
      </w:r>
      <w:r>
        <w:tab/>
        <w:t xml:space="preserve">Tomatenunterlagen gehörend zu </w:t>
      </w:r>
      <w:r>
        <w:rPr>
          <w:i/>
        </w:rPr>
        <w:t xml:space="preserve">Solanum lycopersicum </w:t>
      </w:r>
      <w:r>
        <w:t>L. (</w:t>
      </w:r>
      <w:r>
        <w:rPr>
          <w:i/>
        </w:rPr>
        <w:t>Lycopersicum esculentum</w:t>
      </w:r>
      <w:r>
        <w:t xml:space="preserve"> Mill.)</w:t>
      </w:r>
      <w:r>
        <w:rPr>
          <w:highlight w:val="lightGray"/>
          <w:u w:val="single"/>
        </w:rPr>
        <w:t xml:space="preserve">, zu </w:t>
      </w:r>
      <w:r>
        <w:rPr>
          <w:i/>
          <w:highlight w:val="lightGray"/>
          <w:u w:val="single"/>
        </w:rPr>
        <w:t xml:space="preserve">Solanum lycopersicum </w:t>
      </w:r>
      <w:r>
        <w:rPr>
          <w:highlight w:val="lightGray"/>
          <w:u w:val="single"/>
        </w:rPr>
        <w:t>L</w:t>
      </w:r>
      <w:r>
        <w:rPr>
          <w:i/>
          <w:highlight w:val="lightGray"/>
          <w:u w:val="single"/>
        </w:rPr>
        <w:t xml:space="preserve">. </w:t>
      </w:r>
      <w:r>
        <w:rPr>
          <w:highlight w:val="lightGray"/>
          <w:u w:val="single"/>
        </w:rPr>
        <w:t xml:space="preserve">x </w:t>
      </w:r>
      <w:r>
        <w:rPr>
          <w:i/>
          <w:highlight w:val="lightGray"/>
          <w:u w:val="single"/>
        </w:rPr>
        <w:t xml:space="preserve">Solanum cheesmaniae </w:t>
      </w:r>
      <w:r>
        <w:rPr>
          <w:highlight w:val="lightGray"/>
          <w:u w:val="single"/>
        </w:rPr>
        <w:t>(L. Ridley) Fosberg</w:t>
      </w:r>
      <w:r>
        <w:t xml:space="preserve"> oder zu </w:t>
      </w:r>
      <w:r>
        <w:rPr>
          <w:i/>
        </w:rPr>
        <w:t xml:space="preserve">Solanum lycopersicum </w:t>
      </w:r>
      <w:r>
        <w:t xml:space="preserve">L. x </w:t>
      </w:r>
      <w:r>
        <w:rPr>
          <w:i/>
        </w:rPr>
        <w:t>Solanum pimpinellifolium</w:t>
      </w:r>
      <w:r>
        <w:t xml:space="preserve"> L. (</w:t>
      </w:r>
      <w:r>
        <w:rPr>
          <w:i/>
        </w:rPr>
        <w:t>Lycopersicum esculentum</w:t>
      </w:r>
      <w:r>
        <w:t xml:space="preserve"> Mill. x </w:t>
      </w:r>
      <w:r>
        <w:rPr>
          <w:i/>
        </w:rPr>
        <w:t xml:space="preserve">Lycopersicum pimpinellifolium </w:t>
      </w:r>
      <w:r w:rsidR="00331E62">
        <w:t>Mill.) sollten unter die</w:t>
      </w:r>
      <w:r>
        <w:t xml:space="preserve"> UPOV-Prüfu</w:t>
      </w:r>
      <w:r w:rsidR="00331E62">
        <w:t>ngsrichtlinie TG/44 fallen</w:t>
      </w:r>
      <w:r>
        <w:t>.</w:t>
      </w:r>
    </w:p>
    <w:p w:rsidR="005B0BF0" w:rsidRDefault="005B0BF0" w:rsidP="005B0BF0">
      <w:pPr>
        <w:pStyle w:val="Normaltg"/>
      </w:pPr>
    </w:p>
    <w:p w:rsidR="005B0BF0" w:rsidRDefault="005B0BF0" w:rsidP="005B0BF0">
      <w:pPr>
        <w:pStyle w:val="Normaltg"/>
      </w:pPr>
    </w:p>
    <w:p w:rsidR="005B0BF0" w:rsidRDefault="005B0BF0" w:rsidP="005B0BF0">
      <w:pPr>
        <w:jc w:val="left"/>
        <w:rPr>
          <w:i/>
        </w:rPr>
      </w:pPr>
      <w:r>
        <w:br w:type="page"/>
      </w:r>
    </w:p>
    <w:p w:rsidR="005B0BF0" w:rsidRDefault="005B0BF0" w:rsidP="00DD0341">
      <w:pPr>
        <w:pStyle w:val="Heading3"/>
      </w:pPr>
      <w:r>
        <w:lastRenderedPageBreak/>
        <w:t>Streichung aus dem Technischen Fragebogen, Abschnitt 1, „Gegenstand des Technischen Fragebogens“</w:t>
      </w:r>
    </w:p>
    <w:p w:rsidR="005B0BF0" w:rsidRDefault="005B0BF0" w:rsidP="00DD0341">
      <w:pPr>
        <w:pStyle w:val="Heading3"/>
      </w:pPr>
    </w:p>
    <w:p w:rsidR="00331E62" w:rsidRPr="00331E62" w:rsidRDefault="005B0BF0" w:rsidP="00331E62">
      <w:pPr>
        <w:pStyle w:val="Heading4"/>
      </w:pPr>
      <w:r>
        <w:t>Derzeitiger Wortlaut</w:t>
      </w:r>
    </w:p>
    <w:p w:rsidR="00331E62" w:rsidRPr="007F5619" w:rsidRDefault="00331E62" w:rsidP="00331E62">
      <w:pPr>
        <w:rPr>
          <w:szCs w:val="24"/>
        </w:rPr>
      </w:pPr>
    </w:p>
    <w:tbl>
      <w:tblPr>
        <w:tblW w:w="9499" w:type="dxa"/>
        <w:jc w:val="center"/>
        <w:tblLayout w:type="fixed"/>
        <w:tblCellMar>
          <w:left w:w="107" w:type="dxa"/>
          <w:right w:w="107" w:type="dxa"/>
        </w:tblCellMar>
        <w:tblLook w:val="0000" w:firstRow="0" w:lastRow="0" w:firstColumn="0" w:lastColumn="0" w:noHBand="0" w:noVBand="0"/>
      </w:tblPr>
      <w:tblGrid>
        <w:gridCol w:w="3261"/>
        <w:gridCol w:w="425"/>
        <w:gridCol w:w="2127"/>
        <w:gridCol w:w="2834"/>
        <w:gridCol w:w="284"/>
        <w:gridCol w:w="568"/>
      </w:tblGrid>
      <w:tr w:rsidR="00331E62" w:rsidRPr="007F5619" w:rsidTr="00331E62">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331E62" w:rsidRPr="007F5619" w:rsidRDefault="00331E62" w:rsidP="00331E62">
            <w:pPr>
              <w:tabs>
                <w:tab w:val="left" w:pos="480"/>
                <w:tab w:val="left" w:pos="1056"/>
                <w:tab w:val="left" w:pos="2976"/>
                <w:tab w:val="left" w:pos="5856"/>
                <w:tab w:val="left" w:pos="7296"/>
              </w:tabs>
              <w:jc w:val="left"/>
              <w:rPr>
                <w:sz w:val="18"/>
                <w:szCs w:val="24"/>
              </w:rPr>
            </w:pPr>
          </w:p>
          <w:p w:rsidR="00331E62" w:rsidRPr="007F5619" w:rsidRDefault="00331E62" w:rsidP="00331E62">
            <w:pPr>
              <w:tabs>
                <w:tab w:val="left" w:pos="480"/>
                <w:tab w:val="left" w:pos="1056"/>
                <w:tab w:val="left" w:pos="2976"/>
                <w:tab w:val="left" w:pos="5856"/>
                <w:tab w:val="left" w:pos="7296"/>
              </w:tabs>
              <w:jc w:val="left"/>
              <w:rPr>
                <w:szCs w:val="24"/>
              </w:rPr>
            </w:pPr>
            <w:r w:rsidRPr="007F5619">
              <w:rPr>
                <w:sz w:val="18"/>
                <w:szCs w:val="24"/>
              </w:rPr>
              <w:t>TECHNISCHER FRAGEBOGEN</w:t>
            </w:r>
          </w:p>
        </w:tc>
        <w:tc>
          <w:tcPr>
            <w:tcW w:w="2127" w:type="dxa"/>
            <w:tcBorders>
              <w:top w:val="single" w:sz="6" w:space="0" w:color="auto"/>
              <w:left w:val="single" w:sz="6" w:space="0" w:color="auto"/>
              <w:bottom w:val="single" w:sz="6" w:space="0" w:color="auto"/>
            </w:tcBorders>
          </w:tcPr>
          <w:p w:rsidR="00331E62" w:rsidRPr="007F5619" w:rsidRDefault="00331E62" w:rsidP="00331E62">
            <w:pPr>
              <w:tabs>
                <w:tab w:val="left" w:pos="480"/>
                <w:tab w:val="left" w:pos="1056"/>
                <w:tab w:val="left" w:pos="2976"/>
                <w:tab w:val="left" w:pos="5856"/>
                <w:tab w:val="left" w:pos="7296"/>
              </w:tabs>
              <w:jc w:val="left"/>
              <w:rPr>
                <w:sz w:val="18"/>
                <w:szCs w:val="24"/>
              </w:rPr>
            </w:pPr>
          </w:p>
          <w:p w:rsidR="00331E62" w:rsidRPr="007F5619" w:rsidRDefault="00331E62" w:rsidP="00331E62">
            <w:pPr>
              <w:tabs>
                <w:tab w:val="left" w:pos="480"/>
                <w:tab w:val="left" w:pos="1056"/>
                <w:tab w:val="left" w:pos="2976"/>
                <w:tab w:val="left" w:pos="5856"/>
                <w:tab w:val="left" w:pos="7296"/>
              </w:tabs>
              <w:jc w:val="left"/>
              <w:rPr>
                <w:szCs w:val="24"/>
              </w:rPr>
            </w:pPr>
            <w:r w:rsidRPr="007F5619">
              <w:rPr>
                <w:sz w:val="18"/>
                <w:szCs w:val="24"/>
              </w:rPr>
              <w:t>Seite {x} von {y}</w:t>
            </w:r>
          </w:p>
        </w:tc>
        <w:tc>
          <w:tcPr>
            <w:tcW w:w="3686" w:type="dxa"/>
            <w:gridSpan w:val="3"/>
            <w:tcBorders>
              <w:top w:val="single" w:sz="6" w:space="0" w:color="auto"/>
              <w:left w:val="single" w:sz="6" w:space="0" w:color="auto"/>
              <w:bottom w:val="single" w:sz="6" w:space="0" w:color="auto"/>
              <w:right w:val="single" w:sz="6" w:space="0" w:color="auto"/>
            </w:tcBorders>
            <w:shd w:val="pct5" w:color="auto" w:fill="auto"/>
          </w:tcPr>
          <w:p w:rsidR="00331E62" w:rsidRPr="007F5619" w:rsidRDefault="00331E62" w:rsidP="00331E62">
            <w:pPr>
              <w:tabs>
                <w:tab w:val="left" w:pos="480"/>
                <w:tab w:val="left" w:pos="1056"/>
                <w:tab w:val="left" w:pos="2976"/>
                <w:tab w:val="left" w:pos="5856"/>
                <w:tab w:val="left" w:pos="7296"/>
              </w:tabs>
              <w:jc w:val="left"/>
              <w:rPr>
                <w:sz w:val="18"/>
                <w:szCs w:val="24"/>
              </w:rPr>
            </w:pPr>
          </w:p>
          <w:p w:rsidR="00331E62" w:rsidRPr="007F5619" w:rsidRDefault="00331E62" w:rsidP="00331E62">
            <w:pPr>
              <w:tabs>
                <w:tab w:val="left" w:pos="480"/>
                <w:tab w:val="left" w:pos="1056"/>
                <w:tab w:val="left" w:pos="2976"/>
                <w:tab w:val="left" w:pos="5856"/>
                <w:tab w:val="left" w:pos="7296"/>
              </w:tabs>
              <w:jc w:val="left"/>
              <w:rPr>
                <w:szCs w:val="24"/>
              </w:rPr>
            </w:pPr>
            <w:r w:rsidRPr="007F5619">
              <w:rPr>
                <w:sz w:val="18"/>
                <w:szCs w:val="24"/>
              </w:rPr>
              <w:t>Referenznummer:</w:t>
            </w:r>
          </w:p>
        </w:tc>
      </w:tr>
      <w:tr w:rsidR="00331E62" w:rsidRPr="007F5619" w:rsidTr="00331E62">
        <w:trPr>
          <w:cantSplit/>
          <w:tblHeader/>
          <w:jc w:val="center"/>
        </w:trPr>
        <w:tc>
          <w:tcPr>
            <w:tcW w:w="3686" w:type="dxa"/>
            <w:gridSpan w:val="2"/>
            <w:shd w:val="clear" w:color="auto" w:fill="FFFFFF"/>
          </w:tcPr>
          <w:p w:rsidR="00331E62" w:rsidRPr="007F5619" w:rsidRDefault="00331E62" w:rsidP="00331E62">
            <w:pPr>
              <w:tabs>
                <w:tab w:val="left" w:pos="480"/>
                <w:tab w:val="left" w:pos="1056"/>
                <w:tab w:val="left" w:pos="2976"/>
                <w:tab w:val="left" w:pos="5856"/>
                <w:tab w:val="left" w:pos="7296"/>
              </w:tabs>
              <w:jc w:val="left"/>
              <w:rPr>
                <w:sz w:val="18"/>
                <w:szCs w:val="24"/>
              </w:rPr>
            </w:pPr>
          </w:p>
        </w:tc>
        <w:tc>
          <w:tcPr>
            <w:tcW w:w="2127" w:type="dxa"/>
            <w:shd w:val="clear" w:color="auto" w:fill="FFFFFF"/>
          </w:tcPr>
          <w:p w:rsidR="00331E62" w:rsidRPr="007F5619" w:rsidRDefault="00331E62" w:rsidP="00331E62">
            <w:pPr>
              <w:tabs>
                <w:tab w:val="left" w:pos="480"/>
                <w:tab w:val="left" w:pos="1056"/>
                <w:tab w:val="left" w:pos="2976"/>
                <w:tab w:val="left" w:pos="5856"/>
                <w:tab w:val="left" w:pos="7296"/>
              </w:tabs>
              <w:jc w:val="left"/>
              <w:rPr>
                <w:sz w:val="18"/>
                <w:szCs w:val="24"/>
              </w:rPr>
            </w:pPr>
          </w:p>
        </w:tc>
        <w:tc>
          <w:tcPr>
            <w:tcW w:w="3686" w:type="dxa"/>
            <w:gridSpan w:val="3"/>
            <w:shd w:val="clear" w:color="auto" w:fill="FFFFFF"/>
          </w:tcPr>
          <w:p w:rsidR="00331E62" w:rsidRPr="007F5619" w:rsidRDefault="00331E62" w:rsidP="00331E62">
            <w:pPr>
              <w:tabs>
                <w:tab w:val="left" w:pos="480"/>
                <w:tab w:val="left" w:pos="1056"/>
                <w:tab w:val="left" w:pos="2976"/>
                <w:tab w:val="left" w:pos="5856"/>
                <w:tab w:val="left" w:pos="7296"/>
              </w:tabs>
              <w:jc w:val="left"/>
              <w:rPr>
                <w:sz w:val="18"/>
                <w:szCs w:val="24"/>
              </w:rPr>
            </w:pPr>
          </w:p>
        </w:tc>
      </w:tr>
      <w:tr w:rsidR="00331E62" w:rsidRPr="007F5619" w:rsidTr="00331E62">
        <w:trPr>
          <w:cantSplit/>
          <w:jc w:val="center"/>
        </w:trPr>
        <w:tc>
          <w:tcPr>
            <w:tcW w:w="3686" w:type="dxa"/>
            <w:gridSpan w:val="2"/>
            <w:tcBorders>
              <w:top w:val="single" w:sz="6" w:space="0" w:color="auto"/>
              <w:left w:val="single" w:sz="6" w:space="0" w:color="auto"/>
            </w:tcBorders>
          </w:tcPr>
          <w:p w:rsidR="00331E62" w:rsidRPr="007F5619" w:rsidRDefault="00331E62" w:rsidP="00331E62">
            <w:pPr>
              <w:tabs>
                <w:tab w:val="left" w:pos="480"/>
                <w:tab w:val="left" w:pos="1056"/>
                <w:tab w:val="left" w:pos="2976"/>
                <w:tab w:val="left" w:pos="5856"/>
                <w:tab w:val="left" w:pos="7296"/>
              </w:tabs>
              <w:jc w:val="left"/>
              <w:rPr>
                <w:sz w:val="18"/>
                <w:szCs w:val="24"/>
              </w:rPr>
            </w:pPr>
          </w:p>
        </w:tc>
        <w:tc>
          <w:tcPr>
            <w:tcW w:w="2127" w:type="dxa"/>
            <w:tcBorders>
              <w:top w:val="single" w:sz="6" w:space="0" w:color="auto"/>
              <w:left w:val="nil"/>
              <w:right w:val="single" w:sz="6" w:space="0" w:color="auto"/>
            </w:tcBorders>
          </w:tcPr>
          <w:p w:rsidR="00331E62" w:rsidRPr="007F5619" w:rsidRDefault="00331E62" w:rsidP="00331E62">
            <w:pPr>
              <w:tabs>
                <w:tab w:val="left" w:pos="480"/>
                <w:tab w:val="left" w:pos="1056"/>
                <w:tab w:val="left" w:pos="2976"/>
                <w:tab w:val="left" w:pos="5856"/>
                <w:tab w:val="left" w:pos="7296"/>
              </w:tabs>
              <w:jc w:val="left"/>
              <w:rPr>
                <w:sz w:val="18"/>
                <w:szCs w:val="24"/>
              </w:rPr>
            </w:pPr>
          </w:p>
        </w:tc>
        <w:tc>
          <w:tcPr>
            <w:tcW w:w="3686" w:type="dxa"/>
            <w:gridSpan w:val="3"/>
            <w:tcBorders>
              <w:top w:val="single" w:sz="6" w:space="0" w:color="auto"/>
              <w:left w:val="single" w:sz="6" w:space="0" w:color="auto"/>
              <w:right w:val="single" w:sz="6" w:space="0" w:color="auto"/>
            </w:tcBorders>
            <w:shd w:val="pct5" w:color="auto" w:fill="auto"/>
          </w:tcPr>
          <w:p w:rsidR="00331E62" w:rsidRPr="007F5619" w:rsidRDefault="00331E62" w:rsidP="00331E62">
            <w:pPr>
              <w:tabs>
                <w:tab w:val="left" w:pos="480"/>
                <w:tab w:val="left" w:pos="1056"/>
                <w:tab w:val="left" w:pos="2976"/>
                <w:tab w:val="left" w:pos="5856"/>
                <w:tab w:val="left" w:pos="7296"/>
              </w:tabs>
              <w:jc w:val="left"/>
              <w:rPr>
                <w:sz w:val="18"/>
                <w:szCs w:val="24"/>
              </w:rPr>
            </w:pPr>
          </w:p>
          <w:p w:rsidR="00331E62" w:rsidRPr="007F5619" w:rsidRDefault="00331E62" w:rsidP="00331E62">
            <w:pPr>
              <w:tabs>
                <w:tab w:val="left" w:pos="480"/>
                <w:tab w:val="left" w:pos="1056"/>
                <w:tab w:val="left" w:pos="2976"/>
                <w:tab w:val="left" w:pos="5856"/>
                <w:tab w:val="left" w:pos="7296"/>
              </w:tabs>
              <w:jc w:val="left"/>
              <w:rPr>
                <w:szCs w:val="24"/>
              </w:rPr>
            </w:pPr>
            <w:r w:rsidRPr="007F5619">
              <w:rPr>
                <w:sz w:val="18"/>
                <w:szCs w:val="24"/>
              </w:rPr>
              <w:t>Antragsdatum:</w:t>
            </w:r>
          </w:p>
        </w:tc>
      </w:tr>
      <w:tr w:rsidR="00331E62" w:rsidRPr="007F5619" w:rsidTr="00331E62">
        <w:trPr>
          <w:cantSplit/>
          <w:jc w:val="center"/>
        </w:trPr>
        <w:tc>
          <w:tcPr>
            <w:tcW w:w="3686" w:type="dxa"/>
            <w:gridSpan w:val="2"/>
            <w:tcBorders>
              <w:left w:val="single" w:sz="6" w:space="0" w:color="auto"/>
              <w:bottom w:val="single" w:sz="6" w:space="0" w:color="auto"/>
            </w:tcBorders>
          </w:tcPr>
          <w:p w:rsidR="00331E62" w:rsidRPr="007F5619" w:rsidRDefault="00331E62" w:rsidP="00331E62">
            <w:pPr>
              <w:tabs>
                <w:tab w:val="left" w:pos="480"/>
                <w:tab w:val="left" w:pos="1056"/>
                <w:tab w:val="left" w:pos="2976"/>
                <w:tab w:val="left" w:pos="5856"/>
                <w:tab w:val="left" w:pos="7296"/>
              </w:tabs>
              <w:jc w:val="left"/>
              <w:rPr>
                <w:sz w:val="18"/>
                <w:szCs w:val="24"/>
              </w:rPr>
            </w:pPr>
          </w:p>
        </w:tc>
        <w:tc>
          <w:tcPr>
            <w:tcW w:w="2127" w:type="dxa"/>
            <w:tcBorders>
              <w:left w:val="nil"/>
              <w:bottom w:val="single" w:sz="6" w:space="0" w:color="auto"/>
              <w:right w:val="single" w:sz="6" w:space="0" w:color="auto"/>
            </w:tcBorders>
          </w:tcPr>
          <w:p w:rsidR="00331E62" w:rsidRPr="007F5619" w:rsidRDefault="00331E62" w:rsidP="00331E62">
            <w:pPr>
              <w:tabs>
                <w:tab w:val="left" w:pos="480"/>
                <w:tab w:val="left" w:pos="1056"/>
                <w:tab w:val="left" w:pos="2976"/>
                <w:tab w:val="left" w:pos="5856"/>
                <w:tab w:val="left" w:pos="7296"/>
              </w:tabs>
              <w:jc w:val="left"/>
              <w:rPr>
                <w:sz w:val="18"/>
                <w:szCs w:val="24"/>
              </w:rPr>
            </w:pPr>
          </w:p>
        </w:tc>
        <w:tc>
          <w:tcPr>
            <w:tcW w:w="3686" w:type="dxa"/>
            <w:gridSpan w:val="3"/>
            <w:tcBorders>
              <w:left w:val="single" w:sz="6" w:space="0" w:color="auto"/>
              <w:bottom w:val="single" w:sz="6" w:space="0" w:color="auto"/>
              <w:right w:val="single" w:sz="6" w:space="0" w:color="auto"/>
            </w:tcBorders>
            <w:shd w:val="pct5" w:color="auto" w:fill="auto"/>
          </w:tcPr>
          <w:p w:rsidR="00331E62" w:rsidRPr="007F5619" w:rsidRDefault="00331E62" w:rsidP="00331E62">
            <w:pPr>
              <w:tabs>
                <w:tab w:val="left" w:pos="480"/>
                <w:tab w:val="left" w:pos="1056"/>
                <w:tab w:val="left" w:pos="2976"/>
                <w:tab w:val="left" w:pos="5856"/>
                <w:tab w:val="left" w:pos="7296"/>
              </w:tabs>
              <w:jc w:val="left"/>
              <w:rPr>
                <w:szCs w:val="24"/>
              </w:rPr>
            </w:pPr>
            <w:r w:rsidRPr="007F5619">
              <w:rPr>
                <w:sz w:val="18"/>
                <w:szCs w:val="24"/>
              </w:rPr>
              <w:t>(nicht vom Anmelder auszufüllen)</w:t>
            </w:r>
          </w:p>
        </w:tc>
      </w:tr>
      <w:tr w:rsidR="00331E62" w:rsidRPr="007F5619" w:rsidTr="00331E62">
        <w:tblPrEx>
          <w:tblCellMar>
            <w:left w:w="108" w:type="dxa"/>
            <w:right w:w="108" w:type="dxa"/>
          </w:tblCellMar>
        </w:tblPrEx>
        <w:trPr>
          <w:cantSplit/>
          <w:jc w:val="center"/>
        </w:trPr>
        <w:tc>
          <w:tcPr>
            <w:tcW w:w="9499" w:type="dxa"/>
            <w:gridSpan w:val="6"/>
            <w:tcBorders>
              <w:top w:val="single" w:sz="6" w:space="0" w:color="auto"/>
              <w:left w:val="single" w:sz="6" w:space="0" w:color="auto"/>
              <w:bottom w:val="single" w:sz="6" w:space="0" w:color="auto"/>
              <w:right w:val="single" w:sz="6" w:space="0" w:color="auto"/>
            </w:tcBorders>
          </w:tcPr>
          <w:p w:rsidR="00331E62" w:rsidRPr="007F5619" w:rsidRDefault="00331E62" w:rsidP="00331E62">
            <w:pPr>
              <w:tabs>
                <w:tab w:val="left" w:pos="480"/>
                <w:tab w:val="left" w:pos="1056"/>
                <w:tab w:val="left" w:pos="2976"/>
                <w:tab w:val="left" w:pos="5856"/>
                <w:tab w:val="left" w:pos="7296"/>
              </w:tabs>
              <w:jc w:val="left"/>
              <w:rPr>
                <w:sz w:val="18"/>
                <w:szCs w:val="24"/>
              </w:rPr>
            </w:pPr>
          </w:p>
          <w:p w:rsidR="00331E62" w:rsidRPr="007F5619" w:rsidRDefault="00331E62" w:rsidP="00331E62">
            <w:pPr>
              <w:tabs>
                <w:tab w:val="left" w:pos="480"/>
                <w:tab w:val="left" w:pos="1056"/>
                <w:tab w:val="left" w:pos="2976"/>
                <w:tab w:val="left" w:pos="5856"/>
                <w:tab w:val="left" w:pos="6237"/>
                <w:tab w:val="left" w:pos="7296"/>
              </w:tabs>
              <w:jc w:val="center"/>
              <w:rPr>
                <w:sz w:val="18"/>
                <w:szCs w:val="24"/>
              </w:rPr>
            </w:pPr>
            <w:r w:rsidRPr="007F5619">
              <w:rPr>
                <w:sz w:val="18"/>
                <w:szCs w:val="24"/>
              </w:rPr>
              <w:t>TECHNISCHER FRAGEBOGEN</w:t>
            </w:r>
          </w:p>
          <w:p w:rsidR="00331E62" w:rsidRPr="007F5619" w:rsidRDefault="00331E62" w:rsidP="00331E62">
            <w:pPr>
              <w:tabs>
                <w:tab w:val="left" w:pos="480"/>
                <w:tab w:val="left" w:pos="1056"/>
                <w:tab w:val="left" w:pos="2976"/>
                <w:tab w:val="left" w:pos="5856"/>
                <w:tab w:val="left" w:pos="6237"/>
                <w:tab w:val="left" w:pos="7296"/>
              </w:tabs>
              <w:jc w:val="center"/>
              <w:rPr>
                <w:b/>
                <w:sz w:val="18"/>
                <w:szCs w:val="24"/>
              </w:rPr>
            </w:pPr>
            <w:r w:rsidRPr="007F5619">
              <w:rPr>
                <w:sz w:val="18"/>
                <w:szCs w:val="24"/>
              </w:rPr>
              <w:t>in Verbindung mit der Anmeldung zum Sortenschutz auszufüllen</w:t>
            </w:r>
          </w:p>
          <w:p w:rsidR="00331E62" w:rsidRPr="007F5619" w:rsidRDefault="00331E62" w:rsidP="00331E62">
            <w:pPr>
              <w:rPr>
                <w:color w:val="008000"/>
                <w:sz w:val="18"/>
                <w:szCs w:val="24"/>
              </w:rPr>
            </w:pPr>
            <w:r w:rsidRPr="007F5619">
              <w:rPr>
                <w:color w:val="008000"/>
                <w:sz w:val="18"/>
                <w:szCs w:val="24"/>
              </w:rPr>
              <w:t xml:space="preserve"> </w:t>
            </w: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Pr>
          <w:p w:rsidR="00331E62" w:rsidRPr="007F5619" w:rsidRDefault="00331E62" w:rsidP="00331E62">
            <w:pPr>
              <w:tabs>
                <w:tab w:val="left" w:pos="567"/>
                <w:tab w:val="left" w:pos="1134"/>
                <w:tab w:val="left" w:pos="2976"/>
                <w:tab w:val="left" w:pos="5856"/>
                <w:tab w:val="left" w:pos="7296"/>
              </w:tabs>
              <w:jc w:val="left"/>
              <w:rPr>
                <w:sz w:val="18"/>
                <w:szCs w:val="24"/>
              </w:rPr>
            </w:pPr>
          </w:p>
        </w:tc>
        <w:tc>
          <w:tcPr>
            <w:tcW w:w="5386" w:type="dxa"/>
            <w:gridSpan w:val="3"/>
          </w:tcPr>
          <w:p w:rsidR="00331E62" w:rsidRPr="007F5619" w:rsidRDefault="00331E62" w:rsidP="00331E62">
            <w:pPr>
              <w:tabs>
                <w:tab w:val="left" w:pos="567"/>
                <w:tab w:val="left" w:pos="1134"/>
                <w:tab w:val="left" w:pos="2976"/>
                <w:tab w:val="left" w:pos="5856"/>
                <w:tab w:val="left" w:pos="7296"/>
              </w:tabs>
              <w:jc w:val="left"/>
              <w:rPr>
                <w:sz w:val="18"/>
                <w:szCs w:val="24"/>
              </w:rPr>
            </w:pPr>
          </w:p>
        </w:tc>
        <w:tc>
          <w:tcPr>
            <w:tcW w:w="852" w:type="dxa"/>
            <w:gridSpan w:val="2"/>
          </w:tcPr>
          <w:p w:rsidR="00331E62" w:rsidRPr="007F5619" w:rsidRDefault="00331E62" w:rsidP="00331E62">
            <w:pPr>
              <w:tabs>
                <w:tab w:val="left" w:pos="567"/>
                <w:tab w:val="left" w:pos="1134"/>
                <w:tab w:val="left" w:pos="2976"/>
                <w:tab w:val="left" w:pos="5856"/>
                <w:tab w:val="left" w:pos="7296"/>
              </w:tabs>
              <w:jc w:val="left"/>
              <w:rPr>
                <w:sz w:val="18"/>
                <w:szCs w:val="24"/>
              </w:rPr>
            </w:pP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6"/>
          </w:tcPr>
          <w:p w:rsidR="00331E62" w:rsidRPr="007F5619" w:rsidRDefault="00331E62" w:rsidP="00331E62">
            <w:pPr>
              <w:tabs>
                <w:tab w:val="left" w:pos="567"/>
                <w:tab w:val="left" w:pos="1134"/>
                <w:tab w:val="left" w:pos="2976"/>
                <w:tab w:val="left" w:pos="5856"/>
                <w:tab w:val="left" w:pos="7296"/>
              </w:tabs>
              <w:jc w:val="left"/>
              <w:rPr>
                <w:szCs w:val="24"/>
              </w:rPr>
            </w:pPr>
            <w:r w:rsidRPr="007F5619">
              <w:rPr>
                <w:sz w:val="18"/>
                <w:szCs w:val="24"/>
              </w:rPr>
              <w:t>1.</w:t>
            </w:r>
            <w:r w:rsidRPr="007F5619">
              <w:rPr>
                <w:sz w:val="18"/>
                <w:szCs w:val="24"/>
              </w:rPr>
              <w:tab/>
              <w:t>Gegenstand des Technischen Fragebogens</w:t>
            </w: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Pr>
          <w:p w:rsidR="00331E62" w:rsidRPr="007F5619" w:rsidRDefault="00331E62" w:rsidP="00331E62">
            <w:pPr>
              <w:tabs>
                <w:tab w:val="left" w:pos="567"/>
                <w:tab w:val="left" w:pos="1134"/>
                <w:tab w:val="left" w:pos="2976"/>
                <w:tab w:val="left" w:pos="5856"/>
                <w:tab w:val="left" w:pos="7296"/>
              </w:tabs>
              <w:jc w:val="left"/>
              <w:rPr>
                <w:sz w:val="18"/>
                <w:szCs w:val="24"/>
              </w:rPr>
            </w:pPr>
          </w:p>
        </w:tc>
        <w:tc>
          <w:tcPr>
            <w:tcW w:w="5386" w:type="dxa"/>
            <w:gridSpan w:val="3"/>
            <w:tcBorders>
              <w:bottom w:val="nil"/>
            </w:tcBorders>
          </w:tcPr>
          <w:p w:rsidR="00331E62" w:rsidRPr="007F5619" w:rsidRDefault="00331E62" w:rsidP="00331E62">
            <w:pPr>
              <w:tabs>
                <w:tab w:val="left" w:pos="567"/>
                <w:tab w:val="left" w:pos="1134"/>
                <w:tab w:val="left" w:pos="2976"/>
                <w:tab w:val="left" w:pos="5856"/>
                <w:tab w:val="left" w:pos="7296"/>
              </w:tabs>
              <w:jc w:val="left"/>
              <w:rPr>
                <w:sz w:val="18"/>
                <w:szCs w:val="24"/>
              </w:rPr>
            </w:pPr>
          </w:p>
        </w:tc>
        <w:tc>
          <w:tcPr>
            <w:tcW w:w="852" w:type="dxa"/>
            <w:gridSpan w:val="2"/>
          </w:tcPr>
          <w:p w:rsidR="00331E62" w:rsidRPr="007F5619" w:rsidRDefault="00331E62" w:rsidP="00331E62">
            <w:pPr>
              <w:tabs>
                <w:tab w:val="left" w:pos="567"/>
                <w:tab w:val="left" w:pos="1134"/>
                <w:tab w:val="left" w:pos="2976"/>
                <w:tab w:val="left" w:pos="5856"/>
                <w:tab w:val="left" w:pos="7296"/>
              </w:tabs>
              <w:jc w:val="left"/>
              <w:rPr>
                <w:sz w:val="18"/>
                <w:szCs w:val="24"/>
              </w:rPr>
            </w:pP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4"/>
          </w:tcPr>
          <w:p w:rsidR="00331E62" w:rsidRPr="007F5619" w:rsidRDefault="00331E62" w:rsidP="00331E62">
            <w:pPr>
              <w:tabs>
                <w:tab w:val="left" w:pos="567"/>
                <w:tab w:val="left" w:pos="1134"/>
                <w:tab w:val="left" w:pos="2976"/>
                <w:tab w:val="left" w:pos="5856"/>
                <w:tab w:val="left" w:pos="7296"/>
              </w:tabs>
              <w:jc w:val="left"/>
              <w:rPr>
                <w:sz w:val="18"/>
                <w:szCs w:val="24"/>
              </w:rPr>
            </w:pPr>
            <w:r w:rsidRPr="007F5619">
              <w:rPr>
                <w:sz w:val="18"/>
                <w:szCs w:val="24"/>
              </w:rPr>
              <w:tab/>
              <w:t>Tomatenunterlagen gehörend zu:</w:t>
            </w:r>
          </w:p>
        </w:tc>
        <w:tc>
          <w:tcPr>
            <w:tcW w:w="852" w:type="dxa"/>
            <w:gridSpan w:val="2"/>
          </w:tcPr>
          <w:p w:rsidR="00331E62" w:rsidRPr="007F5619" w:rsidRDefault="00331E62" w:rsidP="00331E62">
            <w:pPr>
              <w:tabs>
                <w:tab w:val="left" w:pos="567"/>
                <w:tab w:val="left" w:pos="1134"/>
                <w:tab w:val="left" w:pos="2976"/>
                <w:tab w:val="left" w:pos="5856"/>
                <w:tab w:val="left" w:pos="7296"/>
              </w:tabs>
              <w:jc w:val="left"/>
              <w:rPr>
                <w:sz w:val="18"/>
                <w:szCs w:val="24"/>
              </w:rPr>
            </w:pP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Pr>
          <w:p w:rsidR="00331E62" w:rsidRPr="007F5619" w:rsidRDefault="00331E62" w:rsidP="00331E62">
            <w:pPr>
              <w:tabs>
                <w:tab w:val="left" w:pos="567"/>
                <w:tab w:val="left" w:pos="1134"/>
                <w:tab w:val="left" w:pos="2976"/>
                <w:tab w:val="left" w:pos="5856"/>
                <w:tab w:val="left" w:pos="7296"/>
              </w:tabs>
              <w:jc w:val="left"/>
              <w:rPr>
                <w:sz w:val="18"/>
                <w:szCs w:val="24"/>
              </w:rPr>
            </w:pPr>
          </w:p>
        </w:tc>
        <w:tc>
          <w:tcPr>
            <w:tcW w:w="5386" w:type="dxa"/>
            <w:gridSpan w:val="3"/>
            <w:tcBorders>
              <w:bottom w:val="nil"/>
            </w:tcBorders>
          </w:tcPr>
          <w:p w:rsidR="00331E62" w:rsidRPr="007F5619" w:rsidRDefault="00331E62" w:rsidP="00331E62">
            <w:pPr>
              <w:tabs>
                <w:tab w:val="left" w:pos="567"/>
                <w:tab w:val="left" w:pos="1134"/>
                <w:tab w:val="left" w:pos="2976"/>
                <w:tab w:val="left" w:pos="5856"/>
                <w:tab w:val="left" w:pos="7296"/>
              </w:tabs>
              <w:jc w:val="left"/>
              <w:rPr>
                <w:sz w:val="18"/>
                <w:szCs w:val="24"/>
              </w:rPr>
            </w:pPr>
          </w:p>
        </w:tc>
        <w:tc>
          <w:tcPr>
            <w:tcW w:w="852" w:type="dxa"/>
            <w:gridSpan w:val="2"/>
          </w:tcPr>
          <w:p w:rsidR="00331E62" w:rsidRPr="007F5619" w:rsidRDefault="00331E62" w:rsidP="00331E62">
            <w:pPr>
              <w:tabs>
                <w:tab w:val="left" w:pos="567"/>
                <w:tab w:val="left" w:pos="1134"/>
                <w:tab w:val="left" w:pos="2976"/>
                <w:tab w:val="left" w:pos="5856"/>
                <w:tab w:val="left" w:pos="7296"/>
              </w:tabs>
              <w:jc w:val="left"/>
              <w:rPr>
                <w:sz w:val="18"/>
                <w:szCs w:val="24"/>
              </w:rPr>
            </w:pP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nil"/>
            </w:tcBorders>
          </w:tcPr>
          <w:p w:rsidR="00331E62" w:rsidRPr="007F5619" w:rsidRDefault="00331E62" w:rsidP="00331E62">
            <w:pPr>
              <w:pStyle w:val="tqparabox"/>
              <w:rPr>
                <w:szCs w:val="24"/>
              </w:rPr>
            </w:pPr>
            <w:r w:rsidRPr="007F5619">
              <w:rPr>
                <w:sz w:val="18"/>
                <w:szCs w:val="24"/>
              </w:rPr>
              <w:t>1.1</w:t>
            </w:r>
            <w:r w:rsidRPr="007F5619">
              <w:rPr>
                <w:sz w:val="18"/>
                <w:szCs w:val="24"/>
              </w:rPr>
              <w:tab/>
              <w:t>Botanischer Name</w:t>
            </w:r>
          </w:p>
        </w:tc>
        <w:tc>
          <w:tcPr>
            <w:tcW w:w="5386" w:type="dxa"/>
            <w:gridSpan w:val="3"/>
            <w:tcBorders>
              <w:top w:val="single" w:sz="6" w:space="0" w:color="auto"/>
              <w:left w:val="single" w:sz="6" w:space="0" w:color="auto"/>
              <w:bottom w:val="single" w:sz="6" w:space="0" w:color="auto"/>
              <w:right w:val="single" w:sz="6" w:space="0" w:color="auto"/>
            </w:tcBorders>
            <w:vAlign w:val="center"/>
          </w:tcPr>
          <w:p w:rsidR="00331E62" w:rsidRPr="007F5619" w:rsidRDefault="00331E62" w:rsidP="00331E62">
            <w:pPr>
              <w:spacing w:before="20" w:after="20"/>
              <w:jc w:val="left"/>
              <w:rPr>
                <w:szCs w:val="24"/>
                <w:lang w:val="de-CH"/>
              </w:rPr>
            </w:pPr>
            <w:r w:rsidRPr="007F5619">
              <w:rPr>
                <w:i/>
                <w:sz w:val="18"/>
                <w:szCs w:val="18"/>
                <w:lang w:val="de-CH"/>
              </w:rPr>
              <w:t xml:space="preserve">Solanum habrochaites </w:t>
            </w:r>
            <w:r w:rsidRPr="007F5619">
              <w:rPr>
                <w:sz w:val="18"/>
                <w:szCs w:val="18"/>
                <w:lang w:val="de-CH"/>
              </w:rPr>
              <w:t>S. Knapp &amp; D.M. Spooner</w:t>
            </w:r>
          </w:p>
        </w:tc>
        <w:tc>
          <w:tcPr>
            <w:tcW w:w="852" w:type="dxa"/>
            <w:gridSpan w:val="2"/>
            <w:tcBorders>
              <w:left w:val="nil"/>
            </w:tcBorders>
          </w:tcPr>
          <w:p w:rsidR="00331E62" w:rsidRPr="007F5619" w:rsidRDefault="00331E62" w:rsidP="00331E62">
            <w:pPr>
              <w:jc w:val="left"/>
              <w:rPr>
                <w:sz w:val="18"/>
                <w:szCs w:val="24"/>
              </w:rPr>
            </w:pPr>
            <w:r w:rsidRPr="007F5619">
              <w:rPr>
                <w:sz w:val="18"/>
              </w:rPr>
              <w:t>[…]</w:t>
            </w: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tcPr>
          <w:p w:rsidR="00331E62" w:rsidRPr="007F5619" w:rsidRDefault="00331E62" w:rsidP="00331E62">
            <w:pPr>
              <w:tabs>
                <w:tab w:val="left" w:pos="567"/>
                <w:tab w:val="left" w:pos="1134"/>
                <w:tab w:val="left" w:pos="2976"/>
                <w:tab w:val="left" w:pos="5856"/>
                <w:tab w:val="left" w:pos="7296"/>
              </w:tabs>
              <w:ind w:left="601"/>
              <w:jc w:val="left"/>
              <w:rPr>
                <w:sz w:val="18"/>
                <w:szCs w:val="24"/>
              </w:rPr>
            </w:pPr>
          </w:p>
        </w:tc>
        <w:tc>
          <w:tcPr>
            <w:tcW w:w="5386" w:type="dxa"/>
            <w:gridSpan w:val="3"/>
            <w:tcBorders>
              <w:top w:val="nil"/>
              <w:bottom w:val="single" w:sz="4" w:space="0" w:color="auto"/>
            </w:tcBorders>
            <w:vAlign w:val="center"/>
          </w:tcPr>
          <w:p w:rsidR="00331E62" w:rsidRPr="007F5619" w:rsidRDefault="00331E62" w:rsidP="00331E62">
            <w:pPr>
              <w:tabs>
                <w:tab w:val="left" w:pos="567"/>
                <w:tab w:val="left" w:pos="1134"/>
                <w:tab w:val="left" w:pos="2976"/>
                <w:tab w:val="left" w:pos="5856"/>
                <w:tab w:val="left" w:pos="7296"/>
              </w:tabs>
              <w:spacing w:before="20" w:after="20"/>
              <w:jc w:val="left"/>
              <w:rPr>
                <w:sz w:val="18"/>
                <w:szCs w:val="24"/>
              </w:rPr>
            </w:pPr>
          </w:p>
        </w:tc>
        <w:tc>
          <w:tcPr>
            <w:tcW w:w="852" w:type="dxa"/>
            <w:gridSpan w:val="2"/>
          </w:tcPr>
          <w:p w:rsidR="00331E62" w:rsidRPr="007F5619" w:rsidRDefault="00331E62" w:rsidP="00331E62">
            <w:pPr>
              <w:tabs>
                <w:tab w:val="left" w:pos="567"/>
                <w:tab w:val="left" w:pos="1134"/>
                <w:tab w:val="left" w:pos="2976"/>
                <w:tab w:val="left" w:pos="5856"/>
                <w:tab w:val="left" w:pos="7296"/>
              </w:tabs>
              <w:jc w:val="left"/>
              <w:rPr>
                <w:sz w:val="18"/>
                <w:szCs w:val="24"/>
              </w:rPr>
            </w:pP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single" w:sz="4" w:space="0" w:color="auto"/>
            </w:tcBorders>
          </w:tcPr>
          <w:p w:rsidR="00331E62" w:rsidRPr="007F5619" w:rsidRDefault="00331E62" w:rsidP="00331E62">
            <w:pPr>
              <w:pStyle w:val="tqparabox"/>
              <w:rPr>
                <w:szCs w:val="24"/>
              </w:rPr>
            </w:pPr>
            <w:r w:rsidRPr="007F5619">
              <w:rPr>
                <w:sz w:val="18"/>
                <w:szCs w:val="24"/>
              </w:rPr>
              <w:t>1.2</w:t>
            </w:r>
            <w:r w:rsidRPr="007F5619">
              <w:rPr>
                <w:sz w:val="18"/>
                <w:szCs w:val="24"/>
              </w:rPr>
              <w:tab/>
              <w:t>Botanischer Name</w:t>
            </w:r>
          </w:p>
        </w:tc>
        <w:tc>
          <w:tcPr>
            <w:tcW w:w="5386" w:type="dxa"/>
            <w:gridSpan w:val="3"/>
            <w:tcBorders>
              <w:top w:val="single" w:sz="4" w:space="0" w:color="auto"/>
              <w:left w:val="single" w:sz="4" w:space="0" w:color="auto"/>
              <w:bottom w:val="single" w:sz="4" w:space="0" w:color="auto"/>
              <w:right w:val="single" w:sz="4" w:space="0" w:color="auto"/>
            </w:tcBorders>
            <w:vAlign w:val="center"/>
          </w:tcPr>
          <w:p w:rsidR="00331E62" w:rsidRPr="007F5619" w:rsidRDefault="00331E62" w:rsidP="00331E62">
            <w:pPr>
              <w:spacing w:before="20" w:after="20"/>
              <w:jc w:val="left"/>
              <w:rPr>
                <w:szCs w:val="24"/>
              </w:rPr>
            </w:pPr>
            <w:r w:rsidRPr="007F5619">
              <w:rPr>
                <w:i/>
                <w:sz w:val="18"/>
                <w:szCs w:val="24"/>
              </w:rPr>
              <w:t xml:space="preserve">Solanum lycopersicum </w:t>
            </w:r>
            <w:r w:rsidRPr="007F5619">
              <w:rPr>
                <w:sz w:val="18"/>
                <w:szCs w:val="24"/>
              </w:rPr>
              <w:t xml:space="preserve">L. x </w:t>
            </w:r>
            <w:r w:rsidRPr="007F5619">
              <w:rPr>
                <w:i/>
                <w:sz w:val="18"/>
                <w:szCs w:val="24"/>
              </w:rPr>
              <w:t>Solanum habrochaites</w:t>
            </w:r>
            <w:r w:rsidRPr="007F5619">
              <w:rPr>
                <w:sz w:val="18"/>
                <w:szCs w:val="24"/>
              </w:rPr>
              <w:t xml:space="preserve"> S. Knapp &amp; D.M. Spooner</w:t>
            </w:r>
          </w:p>
        </w:tc>
        <w:tc>
          <w:tcPr>
            <w:tcW w:w="852" w:type="dxa"/>
            <w:gridSpan w:val="2"/>
            <w:tcBorders>
              <w:left w:val="single" w:sz="4" w:space="0" w:color="auto"/>
            </w:tcBorders>
          </w:tcPr>
          <w:p w:rsidR="00331E62" w:rsidRPr="007F5619" w:rsidRDefault="00331E62" w:rsidP="00331E62">
            <w:pPr>
              <w:pStyle w:val="tqparabox"/>
              <w:ind w:left="0"/>
              <w:rPr>
                <w:sz w:val="18"/>
                <w:szCs w:val="24"/>
              </w:rPr>
            </w:pPr>
            <w:r w:rsidRPr="007F5619">
              <w:rPr>
                <w:sz w:val="18"/>
              </w:rPr>
              <w:t>[…]</w:t>
            </w: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201"/>
          <w:jc w:val="center"/>
        </w:trPr>
        <w:tc>
          <w:tcPr>
            <w:tcW w:w="3261" w:type="dxa"/>
            <w:tcBorders>
              <w:right w:val="nil"/>
            </w:tcBorders>
          </w:tcPr>
          <w:p w:rsidR="00331E62" w:rsidRPr="007F5619" w:rsidRDefault="00331E62" w:rsidP="00331E62">
            <w:pPr>
              <w:pStyle w:val="tqparabox"/>
              <w:rPr>
                <w:sz w:val="8"/>
                <w:szCs w:val="24"/>
              </w:rPr>
            </w:pPr>
          </w:p>
        </w:tc>
        <w:tc>
          <w:tcPr>
            <w:tcW w:w="5386" w:type="dxa"/>
            <w:gridSpan w:val="3"/>
            <w:tcBorders>
              <w:top w:val="single" w:sz="4" w:space="0" w:color="auto"/>
              <w:left w:val="nil"/>
              <w:bottom w:val="single" w:sz="4" w:space="0" w:color="auto"/>
              <w:right w:val="nil"/>
            </w:tcBorders>
            <w:vAlign w:val="center"/>
          </w:tcPr>
          <w:p w:rsidR="00331E62" w:rsidRPr="007F5619" w:rsidRDefault="00331E62" w:rsidP="00331E62">
            <w:pPr>
              <w:tabs>
                <w:tab w:val="left" w:pos="567"/>
                <w:tab w:val="left" w:pos="1134"/>
                <w:tab w:val="left" w:pos="2976"/>
                <w:tab w:val="left" w:pos="5856"/>
                <w:tab w:val="left" w:pos="7296"/>
              </w:tabs>
              <w:spacing w:before="20" w:after="20"/>
              <w:jc w:val="left"/>
              <w:rPr>
                <w:sz w:val="8"/>
                <w:szCs w:val="24"/>
              </w:rPr>
            </w:pPr>
          </w:p>
        </w:tc>
        <w:tc>
          <w:tcPr>
            <w:tcW w:w="852" w:type="dxa"/>
            <w:gridSpan w:val="2"/>
            <w:tcBorders>
              <w:left w:val="nil"/>
            </w:tcBorders>
          </w:tcPr>
          <w:p w:rsidR="00331E62" w:rsidRPr="007F5619" w:rsidRDefault="00331E62" w:rsidP="00331E62">
            <w:pPr>
              <w:pStyle w:val="tqparabox"/>
              <w:ind w:left="0"/>
              <w:rPr>
                <w:sz w:val="8"/>
                <w:szCs w:val="24"/>
              </w:rPr>
            </w:pP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single" w:sz="4" w:space="0" w:color="auto"/>
            </w:tcBorders>
          </w:tcPr>
          <w:p w:rsidR="00331E62" w:rsidRPr="007F5619" w:rsidRDefault="00331E62" w:rsidP="00331E62">
            <w:pPr>
              <w:pStyle w:val="tqparabox"/>
              <w:rPr>
                <w:sz w:val="18"/>
                <w:szCs w:val="24"/>
              </w:rPr>
            </w:pPr>
            <w:r w:rsidRPr="007F5619">
              <w:rPr>
                <w:sz w:val="18"/>
                <w:szCs w:val="24"/>
              </w:rPr>
              <w:t>1.3</w:t>
            </w:r>
            <w:r w:rsidRPr="007F5619">
              <w:rPr>
                <w:sz w:val="18"/>
                <w:szCs w:val="24"/>
              </w:rPr>
              <w:tab/>
              <w:t>Botanischer Name</w:t>
            </w:r>
          </w:p>
        </w:tc>
        <w:tc>
          <w:tcPr>
            <w:tcW w:w="5386" w:type="dxa"/>
            <w:gridSpan w:val="3"/>
            <w:tcBorders>
              <w:top w:val="single" w:sz="4" w:space="0" w:color="auto"/>
              <w:left w:val="single" w:sz="4" w:space="0" w:color="auto"/>
              <w:bottom w:val="single" w:sz="4" w:space="0" w:color="auto"/>
              <w:right w:val="single" w:sz="4" w:space="0" w:color="auto"/>
            </w:tcBorders>
            <w:vAlign w:val="center"/>
          </w:tcPr>
          <w:p w:rsidR="00331E62" w:rsidRPr="007F5619" w:rsidRDefault="00331E62" w:rsidP="00331E62">
            <w:pPr>
              <w:spacing w:before="20" w:after="20"/>
              <w:jc w:val="left"/>
              <w:rPr>
                <w:szCs w:val="24"/>
              </w:rPr>
            </w:pPr>
            <w:r w:rsidRPr="007F5619">
              <w:rPr>
                <w:i/>
                <w:sz w:val="18"/>
                <w:szCs w:val="18"/>
                <w:lang w:val="it-IT"/>
              </w:rPr>
              <w:t xml:space="preserve">Solanum lycopersicum </w:t>
            </w:r>
            <w:r w:rsidRPr="007F5619">
              <w:rPr>
                <w:sz w:val="18"/>
                <w:szCs w:val="18"/>
                <w:lang w:val="it-IT"/>
              </w:rPr>
              <w:t>L.</w:t>
            </w:r>
            <w:r w:rsidRPr="007F5619">
              <w:rPr>
                <w:i/>
                <w:sz w:val="18"/>
                <w:szCs w:val="18"/>
                <w:lang w:val="it-IT"/>
              </w:rPr>
              <w:t xml:space="preserve"> </w:t>
            </w:r>
            <w:r w:rsidRPr="007F5619">
              <w:rPr>
                <w:sz w:val="18"/>
                <w:szCs w:val="18"/>
                <w:lang w:val="it-IT"/>
              </w:rPr>
              <w:t xml:space="preserve">x </w:t>
            </w:r>
            <w:r w:rsidRPr="007F5619">
              <w:rPr>
                <w:i/>
                <w:sz w:val="18"/>
                <w:szCs w:val="18"/>
                <w:lang w:val="it-IT"/>
              </w:rPr>
              <w:t xml:space="preserve">Solanum peruvianum </w:t>
            </w:r>
            <w:r w:rsidRPr="007F5619">
              <w:rPr>
                <w:sz w:val="18"/>
                <w:szCs w:val="18"/>
                <w:lang w:val="it-IT"/>
              </w:rPr>
              <w:t>(L.) Mill</w:t>
            </w:r>
            <w:r w:rsidRPr="007F5619">
              <w:rPr>
                <w:i/>
                <w:sz w:val="18"/>
                <w:szCs w:val="18"/>
                <w:lang w:val="it-IT"/>
              </w:rPr>
              <w:t>.</w:t>
            </w:r>
          </w:p>
        </w:tc>
        <w:tc>
          <w:tcPr>
            <w:tcW w:w="852" w:type="dxa"/>
            <w:gridSpan w:val="2"/>
            <w:tcBorders>
              <w:left w:val="single" w:sz="4" w:space="0" w:color="auto"/>
            </w:tcBorders>
          </w:tcPr>
          <w:p w:rsidR="00331E62" w:rsidRPr="007F5619" w:rsidRDefault="00331E62" w:rsidP="00331E62">
            <w:pPr>
              <w:pStyle w:val="tqparabox"/>
              <w:ind w:left="0"/>
              <w:rPr>
                <w:sz w:val="18"/>
                <w:szCs w:val="24"/>
              </w:rPr>
            </w:pPr>
            <w:r w:rsidRPr="007F5619">
              <w:rPr>
                <w:sz w:val="18"/>
              </w:rPr>
              <w:t>[…]</w:t>
            </w: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nil"/>
            </w:tcBorders>
          </w:tcPr>
          <w:p w:rsidR="00331E62" w:rsidRPr="007F5619" w:rsidRDefault="00331E62" w:rsidP="00331E62">
            <w:pPr>
              <w:pStyle w:val="tqparabox"/>
              <w:rPr>
                <w:sz w:val="10"/>
                <w:szCs w:val="24"/>
              </w:rPr>
            </w:pPr>
          </w:p>
        </w:tc>
        <w:tc>
          <w:tcPr>
            <w:tcW w:w="5386" w:type="dxa"/>
            <w:gridSpan w:val="3"/>
            <w:tcBorders>
              <w:top w:val="single" w:sz="4" w:space="0" w:color="auto"/>
              <w:left w:val="nil"/>
              <w:bottom w:val="single" w:sz="4" w:space="0" w:color="auto"/>
              <w:right w:val="nil"/>
            </w:tcBorders>
            <w:vAlign w:val="center"/>
          </w:tcPr>
          <w:p w:rsidR="00331E62" w:rsidRPr="007F5619" w:rsidRDefault="00331E62" w:rsidP="00331E62">
            <w:pPr>
              <w:spacing w:before="20" w:after="20"/>
              <w:jc w:val="left"/>
              <w:rPr>
                <w:sz w:val="10"/>
                <w:szCs w:val="24"/>
              </w:rPr>
            </w:pPr>
          </w:p>
        </w:tc>
        <w:tc>
          <w:tcPr>
            <w:tcW w:w="852" w:type="dxa"/>
            <w:gridSpan w:val="2"/>
            <w:tcBorders>
              <w:left w:val="nil"/>
            </w:tcBorders>
          </w:tcPr>
          <w:p w:rsidR="00331E62" w:rsidRPr="007F5619" w:rsidRDefault="00331E62" w:rsidP="00331E62">
            <w:pPr>
              <w:pStyle w:val="tqparabox"/>
              <w:ind w:left="0"/>
              <w:rPr>
                <w:sz w:val="10"/>
              </w:rPr>
            </w:pP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single" w:sz="4" w:space="0" w:color="auto"/>
            </w:tcBorders>
          </w:tcPr>
          <w:p w:rsidR="00331E62" w:rsidRPr="007F5619" w:rsidRDefault="00331E62" w:rsidP="00331E62">
            <w:pPr>
              <w:pStyle w:val="tqparabox"/>
              <w:rPr>
                <w:sz w:val="18"/>
                <w:szCs w:val="24"/>
              </w:rPr>
            </w:pPr>
            <w:r w:rsidRPr="007F5619">
              <w:rPr>
                <w:sz w:val="18"/>
                <w:szCs w:val="24"/>
              </w:rPr>
              <w:t>1.4</w:t>
            </w:r>
            <w:r w:rsidRPr="007F5619">
              <w:rPr>
                <w:sz w:val="18"/>
                <w:szCs w:val="24"/>
              </w:rPr>
              <w:tab/>
              <w:t>Botanischer Name</w:t>
            </w:r>
          </w:p>
        </w:tc>
        <w:tc>
          <w:tcPr>
            <w:tcW w:w="5386" w:type="dxa"/>
            <w:gridSpan w:val="3"/>
            <w:tcBorders>
              <w:top w:val="single" w:sz="4" w:space="0" w:color="auto"/>
              <w:left w:val="single" w:sz="4" w:space="0" w:color="auto"/>
              <w:bottom w:val="single" w:sz="4" w:space="0" w:color="auto"/>
              <w:right w:val="single" w:sz="4" w:space="0" w:color="auto"/>
            </w:tcBorders>
            <w:vAlign w:val="center"/>
          </w:tcPr>
          <w:p w:rsidR="00331E62" w:rsidRPr="007F5619" w:rsidRDefault="00331E62" w:rsidP="00331E62">
            <w:pPr>
              <w:spacing w:before="20" w:after="20"/>
              <w:jc w:val="left"/>
              <w:rPr>
                <w:sz w:val="18"/>
                <w:szCs w:val="24"/>
              </w:rPr>
            </w:pPr>
            <w:r w:rsidRPr="007F5619">
              <w:rPr>
                <w:i/>
                <w:sz w:val="18"/>
                <w:szCs w:val="18"/>
              </w:rPr>
              <w:t xml:space="preserve">Solanum lycopersicum </w:t>
            </w:r>
            <w:r w:rsidRPr="007F5619">
              <w:rPr>
                <w:sz w:val="18"/>
                <w:szCs w:val="18"/>
              </w:rPr>
              <w:t>L.</w:t>
            </w:r>
            <w:r w:rsidRPr="007F5619">
              <w:rPr>
                <w:i/>
                <w:sz w:val="18"/>
                <w:szCs w:val="18"/>
              </w:rPr>
              <w:t xml:space="preserve"> </w:t>
            </w:r>
            <w:r w:rsidRPr="007F5619">
              <w:rPr>
                <w:sz w:val="18"/>
                <w:szCs w:val="18"/>
              </w:rPr>
              <w:t xml:space="preserve">x </w:t>
            </w:r>
            <w:r w:rsidRPr="007F5619">
              <w:rPr>
                <w:i/>
                <w:sz w:val="18"/>
                <w:szCs w:val="18"/>
              </w:rPr>
              <w:t xml:space="preserve">Solanum </w:t>
            </w:r>
            <w:r w:rsidRPr="007F5619">
              <w:rPr>
                <w:i/>
                <w:sz w:val="18"/>
                <w:szCs w:val="18"/>
                <w:lang w:val="pt-BR"/>
              </w:rPr>
              <w:t xml:space="preserve">cheesmaniae </w:t>
            </w:r>
            <w:r w:rsidRPr="007F5619">
              <w:rPr>
                <w:sz w:val="18"/>
                <w:szCs w:val="18"/>
                <w:lang w:val="pt-BR"/>
              </w:rPr>
              <w:t>(L. Ridley) Fosberg</w:t>
            </w:r>
          </w:p>
        </w:tc>
        <w:tc>
          <w:tcPr>
            <w:tcW w:w="852" w:type="dxa"/>
            <w:gridSpan w:val="2"/>
            <w:tcBorders>
              <w:left w:val="single" w:sz="4" w:space="0" w:color="auto"/>
            </w:tcBorders>
          </w:tcPr>
          <w:p w:rsidR="00331E62" w:rsidRPr="007F5619" w:rsidRDefault="00331E62" w:rsidP="00331E62">
            <w:pPr>
              <w:pStyle w:val="tqparabox"/>
              <w:ind w:left="0"/>
              <w:rPr>
                <w:sz w:val="18"/>
              </w:rPr>
            </w:pPr>
            <w:r w:rsidRPr="007F5619">
              <w:rPr>
                <w:sz w:val="18"/>
              </w:rPr>
              <w:t>[…]</w:t>
            </w: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nil"/>
            </w:tcBorders>
          </w:tcPr>
          <w:p w:rsidR="00331E62" w:rsidRPr="007F5619" w:rsidRDefault="00331E62" w:rsidP="00331E62">
            <w:pPr>
              <w:pStyle w:val="tqparabox"/>
              <w:rPr>
                <w:sz w:val="8"/>
                <w:szCs w:val="24"/>
              </w:rPr>
            </w:pPr>
          </w:p>
        </w:tc>
        <w:tc>
          <w:tcPr>
            <w:tcW w:w="5386" w:type="dxa"/>
            <w:gridSpan w:val="3"/>
            <w:tcBorders>
              <w:top w:val="single" w:sz="4" w:space="0" w:color="auto"/>
              <w:left w:val="nil"/>
              <w:bottom w:val="single" w:sz="4" w:space="0" w:color="auto"/>
              <w:right w:val="nil"/>
            </w:tcBorders>
            <w:vAlign w:val="center"/>
          </w:tcPr>
          <w:p w:rsidR="00331E62" w:rsidRPr="007F5619" w:rsidRDefault="00331E62" w:rsidP="00331E62">
            <w:pPr>
              <w:spacing w:before="20" w:after="20"/>
              <w:jc w:val="left"/>
              <w:rPr>
                <w:i/>
                <w:sz w:val="8"/>
                <w:szCs w:val="18"/>
              </w:rPr>
            </w:pPr>
          </w:p>
        </w:tc>
        <w:tc>
          <w:tcPr>
            <w:tcW w:w="852" w:type="dxa"/>
            <w:gridSpan w:val="2"/>
            <w:tcBorders>
              <w:left w:val="nil"/>
            </w:tcBorders>
          </w:tcPr>
          <w:p w:rsidR="00331E62" w:rsidRPr="007F5619" w:rsidRDefault="00331E62" w:rsidP="00331E62">
            <w:pPr>
              <w:pStyle w:val="tqparabox"/>
              <w:ind w:left="0"/>
              <w:rPr>
                <w:sz w:val="8"/>
              </w:rPr>
            </w:pP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single" w:sz="4" w:space="0" w:color="auto"/>
            </w:tcBorders>
          </w:tcPr>
          <w:p w:rsidR="00331E62" w:rsidRPr="007F5619" w:rsidRDefault="00331E62" w:rsidP="00331E62">
            <w:pPr>
              <w:pStyle w:val="tqparabox"/>
              <w:rPr>
                <w:sz w:val="18"/>
                <w:szCs w:val="24"/>
              </w:rPr>
            </w:pPr>
            <w:r w:rsidRPr="007F5619">
              <w:rPr>
                <w:sz w:val="18"/>
                <w:szCs w:val="24"/>
              </w:rPr>
              <w:t>1.5</w:t>
            </w:r>
            <w:r w:rsidRPr="007F5619">
              <w:rPr>
                <w:sz w:val="18"/>
                <w:szCs w:val="24"/>
              </w:rPr>
              <w:tab/>
              <w:t>Botanischer Name</w:t>
            </w:r>
          </w:p>
        </w:tc>
        <w:tc>
          <w:tcPr>
            <w:tcW w:w="5386" w:type="dxa"/>
            <w:gridSpan w:val="3"/>
            <w:tcBorders>
              <w:top w:val="single" w:sz="4" w:space="0" w:color="auto"/>
              <w:left w:val="single" w:sz="4" w:space="0" w:color="auto"/>
              <w:bottom w:val="single" w:sz="4" w:space="0" w:color="auto"/>
              <w:right w:val="single" w:sz="4" w:space="0" w:color="auto"/>
            </w:tcBorders>
            <w:vAlign w:val="center"/>
          </w:tcPr>
          <w:p w:rsidR="00331E62" w:rsidRPr="007F5619" w:rsidRDefault="00331E62" w:rsidP="00331E62">
            <w:pPr>
              <w:spacing w:before="20" w:after="20"/>
              <w:jc w:val="left"/>
              <w:rPr>
                <w:b/>
                <w:i/>
                <w:sz w:val="18"/>
                <w:szCs w:val="18"/>
              </w:rPr>
            </w:pPr>
            <w:r w:rsidRPr="007F5619">
              <w:rPr>
                <w:i/>
                <w:sz w:val="18"/>
                <w:szCs w:val="18"/>
              </w:rPr>
              <w:t xml:space="preserve">Solanum pimpinellifolium </w:t>
            </w:r>
            <w:r w:rsidRPr="007F5619">
              <w:rPr>
                <w:sz w:val="18"/>
                <w:szCs w:val="18"/>
              </w:rPr>
              <w:t>L.</w:t>
            </w:r>
            <w:r w:rsidRPr="007F5619">
              <w:rPr>
                <w:i/>
                <w:sz w:val="18"/>
                <w:szCs w:val="18"/>
              </w:rPr>
              <w:t xml:space="preserve"> </w:t>
            </w:r>
            <w:r w:rsidRPr="007F5619">
              <w:rPr>
                <w:sz w:val="18"/>
                <w:szCs w:val="18"/>
              </w:rPr>
              <w:t xml:space="preserve">x </w:t>
            </w:r>
            <w:r w:rsidRPr="007F5619">
              <w:rPr>
                <w:i/>
                <w:sz w:val="18"/>
                <w:szCs w:val="18"/>
              </w:rPr>
              <w:t xml:space="preserve">Solanum habrochaites </w:t>
            </w:r>
            <w:r w:rsidRPr="007F5619">
              <w:rPr>
                <w:sz w:val="18"/>
                <w:szCs w:val="18"/>
              </w:rPr>
              <w:t>S. Knapp &amp; D.M. Spooner</w:t>
            </w:r>
          </w:p>
        </w:tc>
        <w:tc>
          <w:tcPr>
            <w:tcW w:w="852" w:type="dxa"/>
            <w:gridSpan w:val="2"/>
            <w:tcBorders>
              <w:left w:val="single" w:sz="4" w:space="0" w:color="auto"/>
            </w:tcBorders>
          </w:tcPr>
          <w:p w:rsidR="00331E62" w:rsidRPr="007F5619" w:rsidRDefault="00331E62" w:rsidP="00331E62">
            <w:pPr>
              <w:pStyle w:val="tqparabox"/>
              <w:ind w:left="0"/>
              <w:rPr>
                <w:sz w:val="18"/>
              </w:rPr>
            </w:pPr>
            <w:r w:rsidRPr="007F5619">
              <w:rPr>
                <w:sz w:val="18"/>
              </w:rPr>
              <w:t>[…]</w:t>
            </w:r>
          </w:p>
        </w:tc>
      </w:tr>
      <w:tr w:rsidR="00331E62" w:rsidRPr="007F5619" w:rsidTr="00331E6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bottom w:val="single" w:sz="6" w:space="0" w:color="auto"/>
            </w:tcBorders>
          </w:tcPr>
          <w:p w:rsidR="00331E62" w:rsidRPr="007F5619" w:rsidRDefault="00331E62" w:rsidP="00331E62">
            <w:pPr>
              <w:tabs>
                <w:tab w:val="left" w:pos="567"/>
                <w:tab w:val="left" w:pos="1134"/>
                <w:tab w:val="left" w:pos="2976"/>
                <w:tab w:val="left" w:pos="5856"/>
                <w:tab w:val="left" w:pos="7296"/>
              </w:tabs>
              <w:ind w:left="601"/>
              <w:jc w:val="left"/>
              <w:rPr>
                <w:sz w:val="18"/>
                <w:szCs w:val="24"/>
              </w:rPr>
            </w:pPr>
          </w:p>
        </w:tc>
        <w:tc>
          <w:tcPr>
            <w:tcW w:w="5670" w:type="dxa"/>
            <w:gridSpan w:val="4"/>
            <w:tcBorders>
              <w:top w:val="nil"/>
              <w:bottom w:val="single" w:sz="6" w:space="0" w:color="auto"/>
            </w:tcBorders>
          </w:tcPr>
          <w:p w:rsidR="00331E62" w:rsidRPr="007F5619" w:rsidRDefault="00331E62" w:rsidP="00331E62">
            <w:pPr>
              <w:tabs>
                <w:tab w:val="left" w:pos="567"/>
                <w:tab w:val="left" w:pos="1134"/>
                <w:tab w:val="left" w:pos="2976"/>
                <w:tab w:val="left" w:pos="5856"/>
                <w:tab w:val="left" w:pos="7296"/>
              </w:tabs>
              <w:jc w:val="left"/>
              <w:rPr>
                <w:sz w:val="18"/>
                <w:szCs w:val="24"/>
              </w:rPr>
            </w:pPr>
          </w:p>
        </w:tc>
        <w:tc>
          <w:tcPr>
            <w:tcW w:w="568" w:type="dxa"/>
            <w:tcBorders>
              <w:bottom w:val="single" w:sz="6" w:space="0" w:color="auto"/>
            </w:tcBorders>
          </w:tcPr>
          <w:p w:rsidR="00331E62" w:rsidRPr="007F5619" w:rsidRDefault="00331E62" w:rsidP="00331E62">
            <w:pPr>
              <w:tabs>
                <w:tab w:val="left" w:pos="567"/>
                <w:tab w:val="left" w:pos="1134"/>
                <w:tab w:val="left" w:pos="2976"/>
                <w:tab w:val="left" w:pos="5856"/>
                <w:tab w:val="left" w:pos="7296"/>
              </w:tabs>
              <w:jc w:val="left"/>
              <w:rPr>
                <w:sz w:val="18"/>
                <w:szCs w:val="24"/>
              </w:rPr>
            </w:pPr>
          </w:p>
        </w:tc>
      </w:tr>
    </w:tbl>
    <w:p w:rsidR="005B0BF0" w:rsidRDefault="005B0BF0" w:rsidP="005B0BF0">
      <w:pPr>
        <w:rPr>
          <w:i/>
        </w:rPr>
      </w:pPr>
    </w:p>
    <w:p w:rsidR="005B0BF0" w:rsidRDefault="005B0BF0" w:rsidP="005B0BF0">
      <w:pPr>
        <w:pStyle w:val="Heading4"/>
      </w:pPr>
      <w:r>
        <w:t>Vorgeschlagener neuer Wortlaut</w:t>
      </w:r>
    </w:p>
    <w:p w:rsidR="005B0BF0" w:rsidRPr="00AE29D8" w:rsidRDefault="005B0BF0" w:rsidP="005B0BF0">
      <w:pPr>
        <w:rPr>
          <w:lang w:val="fr-FR"/>
        </w:rPr>
      </w:pPr>
    </w:p>
    <w:tbl>
      <w:tblPr>
        <w:tblW w:w="9499" w:type="dxa"/>
        <w:jc w:val="center"/>
        <w:tblLayout w:type="fixed"/>
        <w:tblCellMar>
          <w:left w:w="107" w:type="dxa"/>
          <w:right w:w="107" w:type="dxa"/>
        </w:tblCellMar>
        <w:tblLook w:val="0000" w:firstRow="0" w:lastRow="0" w:firstColumn="0" w:lastColumn="0" w:noHBand="0" w:noVBand="0"/>
      </w:tblPr>
      <w:tblGrid>
        <w:gridCol w:w="3261"/>
        <w:gridCol w:w="425"/>
        <w:gridCol w:w="2127"/>
        <w:gridCol w:w="2834"/>
        <w:gridCol w:w="284"/>
        <w:gridCol w:w="568"/>
      </w:tblGrid>
      <w:tr w:rsidR="005B0BF0" w:rsidRPr="00E12299" w:rsidTr="00A97CBB">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5B0BF0" w:rsidRPr="00E12299" w:rsidRDefault="005B0BF0" w:rsidP="00A97CBB">
            <w:pPr>
              <w:tabs>
                <w:tab w:val="left" w:pos="480"/>
                <w:tab w:val="left" w:pos="1056"/>
                <w:tab w:val="left" w:pos="2976"/>
                <w:tab w:val="left" w:pos="5856"/>
                <w:tab w:val="left" w:pos="7296"/>
              </w:tabs>
              <w:jc w:val="left"/>
              <w:rPr>
                <w:sz w:val="18"/>
              </w:rPr>
            </w:pPr>
          </w:p>
          <w:p w:rsidR="005B0BF0" w:rsidRPr="00E12299" w:rsidRDefault="005B0BF0" w:rsidP="00A97CBB">
            <w:pPr>
              <w:tabs>
                <w:tab w:val="left" w:pos="480"/>
                <w:tab w:val="left" w:pos="1056"/>
                <w:tab w:val="left" w:pos="2976"/>
                <w:tab w:val="left" w:pos="5856"/>
                <w:tab w:val="left" w:pos="7296"/>
              </w:tabs>
              <w:jc w:val="left"/>
              <w:rPr>
                <w:sz w:val="18"/>
              </w:rPr>
            </w:pPr>
            <w:r>
              <w:rPr>
                <w:sz w:val="18"/>
              </w:rPr>
              <w:t>TECHNISCHER FRAGEBOGEN</w:t>
            </w:r>
          </w:p>
        </w:tc>
        <w:tc>
          <w:tcPr>
            <w:tcW w:w="2127" w:type="dxa"/>
            <w:tcBorders>
              <w:top w:val="single" w:sz="6" w:space="0" w:color="auto"/>
              <w:left w:val="single" w:sz="6" w:space="0" w:color="auto"/>
              <w:bottom w:val="single" w:sz="6" w:space="0" w:color="auto"/>
            </w:tcBorders>
          </w:tcPr>
          <w:p w:rsidR="005B0BF0" w:rsidRPr="00E12299" w:rsidRDefault="005B0BF0" w:rsidP="00A97CBB">
            <w:pPr>
              <w:tabs>
                <w:tab w:val="left" w:pos="480"/>
                <w:tab w:val="left" w:pos="1056"/>
                <w:tab w:val="left" w:pos="2976"/>
                <w:tab w:val="left" w:pos="5856"/>
                <w:tab w:val="left" w:pos="7296"/>
              </w:tabs>
              <w:jc w:val="left"/>
              <w:rPr>
                <w:sz w:val="18"/>
              </w:rPr>
            </w:pPr>
          </w:p>
          <w:p w:rsidR="005B0BF0" w:rsidRPr="00E12299" w:rsidRDefault="005B0BF0" w:rsidP="00A97CBB">
            <w:pPr>
              <w:tabs>
                <w:tab w:val="left" w:pos="480"/>
                <w:tab w:val="left" w:pos="1056"/>
                <w:tab w:val="left" w:pos="2976"/>
                <w:tab w:val="left" w:pos="5856"/>
                <w:tab w:val="left" w:pos="7296"/>
              </w:tabs>
              <w:jc w:val="left"/>
              <w:rPr>
                <w:sz w:val="18"/>
              </w:rPr>
            </w:pPr>
            <w:r>
              <w:rPr>
                <w:sz w:val="18"/>
              </w:rPr>
              <w:t>Seite {x} von {y}</w:t>
            </w:r>
          </w:p>
        </w:tc>
        <w:tc>
          <w:tcPr>
            <w:tcW w:w="3686" w:type="dxa"/>
            <w:gridSpan w:val="3"/>
            <w:tcBorders>
              <w:top w:val="single" w:sz="6" w:space="0" w:color="auto"/>
              <w:left w:val="single" w:sz="6" w:space="0" w:color="auto"/>
              <w:bottom w:val="single" w:sz="6" w:space="0" w:color="auto"/>
              <w:right w:val="single" w:sz="6" w:space="0" w:color="auto"/>
            </w:tcBorders>
            <w:shd w:val="pct5" w:color="auto" w:fill="auto"/>
          </w:tcPr>
          <w:p w:rsidR="005B0BF0" w:rsidRPr="00E12299" w:rsidRDefault="005B0BF0" w:rsidP="00A97CBB">
            <w:pPr>
              <w:tabs>
                <w:tab w:val="left" w:pos="480"/>
                <w:tab w:val="left" w:pos="1056"/>
                <w:tab w:val="left" w:pos="2976"/>
                <w:tab w:val="left" w:pos="5856"/>
                <w:tab w:val="left" w:pos="7296"/>
              </w:tabs>
              <w:jc w:val="left"/>
              <w:rPr>
                <w:sz w:val="18"/>
              </w:rPr>
            </w:pPr>
          </w:p>
          <w:p w:rsidR="005B0BF0" w:rsidRPr="00E12299" w:rsidRDefault="005B0BF0" w:rsidP="00A97CBB">
            <w:pPr>
              <w:tabs>
                <w:tab w:val="left" w:pos="480"/>
                <w:tab w:val="left" w:pos="1056"/>
                <w:tab w:val="left" w:pos="2976"/>
                <w:tab w:val="left" w:pos="5856"/>
                <w:tab w:val="left" w:pos="7296"/>
              </w:tabs>
              <w:jc w:val="left"/>
              <w:rPr>
                <w:sz w:val="18"/>
              </w:rPr>
            </w:pPr>
            <w:r>
              <w:rPr>
                <w:sz w:val="18"/>
              </w:rPr>
              <w:t>Referenznummer:</w:t>
            </w:r>
          </w:p>
        </w:tc>
      </w:tr>
      <w:tr w:rsidR="005B0BF0" w:rsidRPr="00E12299" w:rsidTr="00A97CBB">
        <w:trPr>
          <w:cantSplit/>
          <w:tblHeader/>
          <w:jc w:val="center"/>
        </w:trPr>
        <w:tc>
          <w:tcPr>
            <w:tcW w:w="3686" w:type="dxa"/>
            <w:gridSpan w:val="2"/>
            <w:shd w:val="clear" w:color="auto" w:fill="FFFFFF"/>
          </w:tcPr>
          <w:p w:rsidR="005B0BF0" w:rsidRPr="00E12299" w:rsidRDefault="005B0BF0" w:rsidP="00A97CBB">
            <w:pPr>
              <w:tabs>
                <w:tab w:val="left" w:pos="480"/>
                <w:tab w:val="left" w:pos="1056"/>
                <w:tab w:val="left" w:pos="2976"/>
                <w:tab w:val="left" w:pos="5856"/>
                <w:tab w:val="left" w:pos="7296"/>
              </w:tabs>
              <w:jc w:val="left"/>
              <w:rPr>
                <w:sz w:val="18"/>
              </w:rPr>
            </w:pPr>
          </w:p>
        </w:tc>
        <w:tc>
          <w:tcPr>
            <w:tcW w:w="2127" w:type="dxa"/>
            <w:shd w:val="clear" w:color="auto" w:fill="FFFFFF"/>
          </w:tcPr>
          <w:p w:rsidR="005B0BF0" w:rsidRPr="00E12299" w:rsidRDefault="005B0BF0" w:rsidP="00A97CBB">
            <w:pPr>
              <w:tabs>
                <w:tab w:val="left" w:pos="480"/>
                <w:tab w:val="left" w:pos="1056"/>
                <w:tab w:val="left" w:pos="2976"/>
                <w:tab w:val="left" w:pos="5856"/>
                <w:tab w:val="left" w:pos="7296"/>
              </w:tabs>
              <w:jc w:val="left"/>
              <w:rPr>
                <w:sz w:val="18"/>
              </w:rPr>
            </w:pPr>
          </w:p>
        </w:tc>
        <w:tc>
          <w:tcPr>
            <w:tcW w:w="3686" w:type="dxa"/>
            <w:gridSpan w:val="3"/>
            <w:shd w:val="clear" w:color="auto" w:fill="FFFFFF"/>
          </w:tcPr>
          <w:p w:rsidR="005B0BF0" w:rsidRPr="00E12299" w:rsidRDefault="005B0BF0" w:rsidP="00A97CBB">
            <w:pPr>
              <w:tabs>
                <w:tab w:val="left" w:pos="480"/>
                <w:tab w:val="left" w:pos="1056"/>
                <w:tab w:val="left" w:pos="2976"/>
                <w:tab w:val="left" w:pos="5856"/>
                <w:tab w:val="left" w:pos="7296"/>
              </w:tabs>
              <w:jc w:val="left"/>
              <w:rPr>
                <w:sz w:val="18"/>
              </w:rPr>
            </w:pPr>
          </w:p>
        </w:tc>
      </w:tr>
      <w:tr w:rsidR="005B0BF0" w:rsidRPr="00E12299" w:rsidTr="00A97CBB">
        <w:trPr>
          <w:cantSplit/>
          <w:jc w:val="center"/>
        </w:trPr>
        <w:tc>
          <w:tcPr>
            <w:tcW w:w="3686" w:type="dxa"/>
            <w:gridSpan w:val="2"/>
            <w:tcBorders>
              <w:top w:val="single" w:sz="6" w:space="0" w:color="auto"/>
              <w:left w:val="single" w:sz="6" w:space="0" w:color="auto"/>
            </w:tcBorders>
          </w:tcPr>
          <w:p w:rsidR="005B0BF0" w:rsidRPr="00E12299" w:rsidRDefault="005B0BF0" w:rsidP="00A97CBB">
            <w:pPr>
              <w:tabs>
                <w:tab w:val="left" w:pos="480"/>
                <w:tab w:val="left" w:pos="1056"/>
                <w:tab w:val="left" w:pos="2976"/>
                <w:tab w:val="left" w:pos="5856"/>
                <w:tab w:val="left" w:pos="7296"/>
              </w:tabs>
              <w:jc w:val="left"/>
              <w:rPr>
                <w:sz w:val="18"/>
              </w:rPr>
            </w:pPr>
          </w:p>
        </w:tc>
        <w:tc>
          <w:tcPr>
            <w:tcW w:w="2127" w:type="dxa"/>
            <w:tcBorders>
              <w:top w:val="single" w:sz="6" w:space="0" w:color="auto"/>
              <w:left w:val="nil"/>
              <w:right w:val="single" w:sz="6" w:space="0" w:color="auto"/>
            </w:tcBorders>
          </w:tcPr>
          <w:p w:rsidR="005B0BF0" w:rsidRPr="00E12299" w:rsidRDefault="005B0BF0" w:rsidP="00A97CBB">
            <w:pPr>
              <w:tabs>
                <w:tab w:val="left" w:pos="480"/>
                <w:tab w:val="left" w:pos="1056"/>
                <w:tab w:val="left" w:pos="2976"/>
                <w:tab w:val="left" w:pos="5856"/>
                <w:tab w:val="left" w:pos="7296"/>
              </w:tabs>
              <w:jc w:val="left"/>
              <w:rPr>
                <w:sz w:val="18"/>
              </w:rPr>
            </w:pPr>
          </w:p>
        </w:tc>
        <w:tc>
          <w:tcPr>
            <w:tcW w:w="3686" w:type="dxa"/>
            <w:gridSpan w:val="3"/>
            <w:tcBorders>
              <w:top w:val="single" w:sz="6" w:space="0" w:color="auto"/>
              <w:left w:val="single" w:sz="6" w:space="0" w:color="auto"/>
              <w:right w:val="single" w:sz="6" w:space="0" w:color="auto"/>
            </w:tcBorders>
            <w:shd w:val="pct5" w:color="auto" w:fill="auto"/>
          </w:tcPr>
          <w:p w:rsidR="005B0BF0" w:rsidRPr="00E12299" w:rsidRDefault="005B0BF0" w:rsidP="00A97CBB">
            <w:pPr>
              <w:tabs>
                <w:tab w:val="left" w:pos="480"/>
                <w:tab w:val="left" w:pos="1056"/>
                <w:tab w:val="left" w:pos="2976"/>
                <w:tab w:val="left" w:pos="5856"/>
                <w:tab w:val="left" w:pos="7296"/>
              </w:tabs>
              <w:jc w:val="left"/>
              <w:rPr>
                <w:sz w:val="18"/>
              </w:rPr>
            </w:pPr>
          </w:p>
          <w:p w:rsidR="005B0BF0" w:rsidRPr="00E12299" w:rsidRDefault="005B0BF0" w:rsidP="00A97CBB">
            <w:pPr>
              <w:tabs>
                <w:tab w:val="left" w:pos="480"/>
                <w:tab w:val="left" w:pos="1056"/>
                <w:tab w:val="left" w:pos="2976"/>
                <w:tab w:val="left" w:pos="5856"/>
                <w:tab w:val="left" w:pos="7296"/>
              </w:tabs>
              <w:jc w:val="left"/>
              <w:rPr>
                <w:sz w:val="18"/>
              </w:rPr>
            </w:pPr>
            <w:r>
              <w:rPr>
                <w:sz w:val="18"/>
              </w:rPr>
              <w:t>Antragsdatum:</w:t>
            </w:r>
          </w:p>
        </w:tc>
      </w:tr>
      <w:tr w:rsidR="005B0BF0" w:rsidRPr="00E12299" w:rsidTr="00A97CBB">
        <w:trPr>
          <w:cantSplit/>
          <w:jc w:val="center"/>
        </w:trPr>
        <w:tc>
          <w:tcPr>
            <w:tcW w:w="3686" w:type="dxa"/>
            <w:gridSpan w:val="2"/>
            <w:tcBorders>
              <w:left w:val="single" w:sz="6" w:space="0" w:color="auto"/>
              <w:bottom w:val="single" w:sz="6" w:space="0" w:color="auto"/>
            </w:tcBorders>
          </w:tcPr>
          <w:p w:rsidR="005B0BF0" w:rsidRPr="00E12299" w:rsidRDefault="005B0BF0" w:rsidP="00A97CBB">
            <w:pPr>
              <w:tabs>
                <w:tab w:val="left" w:pos="480"/>
                <w:tab w:val="left" w:pos="1056"/>
                <w:tab w:val="left" w:pos="2976"/>
                <w:tab w:val="left" w:pos="5856"/>
                <w:tab w:val="left" w:pos="7296"/>
              </w:tabs>
              <w:jc w:val="left"/>
              <w:rPr>
                <w:sz w:val="18"/>
              </w:rPr>
            </w:pPr>
          </w:p>
        </w:tc>
        <w:tc>
          <w:tcPr>
            <w:tcW w:w="2127" w:type="dxa"/>
            <w:tcBorders>
              <w:left w:val="nil"/>
              <w:bottom w:val="single" w:sz="6" w:space="0" w:color="auto"/>
              <w:right w:val="single" w:sz="6" w:space="0" w:color="auto"/>
            </w:tcBorders>
          </w:tcPr>
          <w:p w:rsidR="005B0BF0" w:rsidRPr="00E12299" w:rsidRDefault="005B0BF0" w:rsidP="00A97CBB">
            <w:pPr>
              <w:tabs>
                <w:tab w:val="left" w:pos="480"/>
                <w:tab w:val="left" w:pos="1056"/>
                <w:tab w:val="left" w:pos="2976"/>
                <w:tab w:val="left" w:pos="5856"/>
                <w:tab w:val="left" w:pos="7296"/>
              </w:tabs>
              <w:jc w:val="left"/>
              <w:rPr>
                <w:sz w:val="18"/>
              </w:rPr>
            </w:pPr>
          </w:p>
        </w:tc>
        <w:tc>
          <w:tcPr>
            <w:tcW w:w="3686" w:type="dxa"/>
            <w:gridSpan w:val="3"/>
            <w:tcBorders>
              <w:left w:val="single" w:sz="6" w:space="0" w:color="auto"/>
              <w:bottom w:val="single" w:sz="6" w:space="0" w:color="auto"/>
              <w:right w:val="single" w:sz="6" w:space="0" w:color="auto"/>
            </w:tcBorders>
            <w:shd w:val="pct5" w:color="auto" w:fill="auto"/>
          </w:tcPr>
          <w:p w:rsidR="005B0BF0" w:rsidRPr="00E12299" w:rsidRDefault="005B0BF0" w:rsidP="00A97CBB">
            <w:pPr>
              <w:tabs>
                <w:tab w:val="left" w:pos="480"/>
                <w:tab w:val="left" w:pos="1056"/>
                <w:tab w:val="left" w:pos="2976"/>
                <w:tab w:val="left" w:pos="5856"/>
                <w:tab w:val="left" w:pos="7296"/>
              </w:tabs>
              <w:jc w:val="left"/>
              <w:rPr>
                <w:sz w:val="18"/>
              </w:rPr>
            </w:pPr>
            <w:r>
              <w:rPr>
                <w:sz w:val="18"/>
              </w:rPr>
              <w:t>(nicht vom Anmelder auszufüllen)</w:t>
            </w:r>
          </w:p>
        </w:tc>
      </w:tr>
      <w:tr w:rsidR="005B0BF0" w:rsidRPr="00E12299" w:rsidTr="00A97CBB">
        <w:tblPrEx>
          <w:tblCellMar>
            <w:left w:w="108" w:type="dxa"/>
            <w:right w:w="108" w:type="dxa"/>
          </w:tblCellMar>
        </w:tblPrEx>
        <w:trPr>
          <w:cantSplit/>
          <w:jc w:val="center"/>
        </w:trPr>
        <w:tc>
          <w:tcPr>
            <w:tcW w:w="9499" w:type="dxa"/>
            <w:gridSpan w:val="6"/>
            <w:tcBorders>
              <w:top w:val="single" w:sz="6" w:space="0" w:color="auto"/>
              <w:left w:val="single" w:sz="6" w:space="0" w:color="auto"/>
              <w:bottom w:val="single" w:sz="6" w:space="0" w:color="auto"/>
              <w:right w:val="single" w:sz="6" w:space="0" w:color="auto"/>
            </w:tcBorders>
          </w:tcPr>
          <w:p w:rsidR="005B0BF0" w:rsidRPr="00E12299" w:rsidRDefault="005B0BF0" w:rsidP="00A97CBB">
            <w:pPr>
              <w:tabs>
                <w:tab w:val="left" w:pos="480"/>
                <w:tab w:val="left" w:pos="1056"/>
                <w:tab w:val="left" w:pos="2976"/>
                <w:tab w:val="left" w:pos="5856"/>
                <w:tab w:val="left" w:pos="7296"/>
              </w:tabs>
              <w:jc w:val="left"/>
              <w:rPr>
                <w:sz w:val="18"/>
              </w:rPr>
            </w:pPr>
          </w:p>
          <w:p w:rsidR="005B0BF0" w:rsidRPr="00E12299" w:rsidRDefault="005B0BF0" w:rsidP="00A97CBB">
            <w:pPr>
              <w:tabs>
                <w:tab w:val="left" w:pos="480"/>
                <w:tab w:val="left" w:pos="1056"/>
                <w:tab w:val="left" w:pos="2976"/>
                <w:tab w:val="left" w:pos="5856"/>
                <w:tab w:val="left" w:pos="6237"/>
                <w:tab w:val="left" w:pos="7296"/>
              </w:tabs>
              <w:jc w:val="center"/>
              <w:rPr>
                <w:sz w:val="18"/>
              </w:rPr>
            </w:pPr>
            <w:r>
              <w:rPr>
                <w:sz w:val="18"/>
              </w:rPr>
              <w:t>TECHNISCHER FRAGEBOGEN</w:t>
            </w:r>
          </w:p>
          <w:p w:rsidR="005B0BF0" w:rsidRPr="00E12299" w:rsidRDefault="005B0BF0" w:rsidP="00A97CBB">
            <w:pPr>
              <w:tabs>
                <w:tab w:val="left" w:pos="480"/>
                <w:tab w:val="left" w:pos="1056"/>
                <w:tab w:val="left" w:pos="2976"/>
                <w:tab w:val="left" w:pos="5856"/>
                <w:tab w:val="left" w:pos="6237"/>
                <w:tab w:val="left" w:pos="7296"/>
              </w:tabs>
              <w:jc w:val="center"/>
              <w:rPr>
                <w:b/>
                <w:sz w:val="18"/>
              </w:rPr>
            </w:pPr>
            <w:r>
              <w:rPr>
                <w:sz w:val="18"/>
              </w:rPr>
              <w:t>in Verbindung mit der Anmeldung zum Sortenschutz auszufüllen</w:t>
            </w:r>
          </w:p>
          <w:p w:rsidR="005B0BF0" w:rsidRPr="00E12299" w:rsidRDefault="005B0BF0" w:rsidP="00A97CBB">
            <w:pPr>
              <w:rPr>
                <w:color w:val="008000"/>
                <w:sz w:val="18"/>
              </w:rPr>
            </w:pPr>
            <w:r>
              <w:rPr>
                <w:color w:val="008000"/>
                <w:sz w:val="18"/>
              </w:rPr>
              <w:t xml:space="preserve"> </w:t>
            </w: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Pr>
          <w:p w:rsidR="005B0BF0" w:rsidRPr="00E12299" w:rsidRDefault="005B0BF0" w:rsidP="00A97CBB">
            <w:pPr>
              <w:tabs>
                <w:tab w:val="left" w:pos="567"/>
                <w:tab w:val="left" w:pos="1134"/>
                <w:tab w:val="left" w:pos="2976"/>
                <w:tab w:val="left" w:pos="5856"/>
                <w:tab w:val="left" w:pos="7296"/>
              </w:tabs>
              <w:jc w:val="left"/>
              <w:rPr>
                <w:sz w:val="18"/>
              </w:rPr>
            </w:pPr>
          </w:p>
        </w:tc>
        <w:tc>
          <w:tcPr>
            <w:tcW w:w="5386" w:type="dxa"/>
            <w:gridSpan w:val="3"/>
          </w:tcPr>
          <w:p w:rsidR="005B0BF0" w:rsidRPr="00E12299" w:rsidRDefault="005B0BF0" w:rsidP="00A97CBB">
            <w:pPr>
              <w:tabs>
                <w:tab w:val="left" w:pos="567"/>
                <w:tab w:val="left" w:pos="1134"/>
                <w:tab w:val="left" w:pos="2976"/>
                <w:tab w:val="left" w:pos="5856"/>
                <w:tab w:val="left" w:pos="7296"/>
              </w:tabs>
              <w:jc w:val="left"/>
              <w:rPr>
                <w:sz w:val="18"/>
              </w:rPr>
            </w:pPr>
          </w:p>
        </w:tc>
        <w:tc>
          <w:tcPr>
            <w:tcW w:w="852" w:type="dxa"/>
            <w:gridSpan w:val="2"/>
          </w:tcPr>
          <w:p w:rsidR="005B0BF0" w:rsidRPr="00E12299" w:rsidRDefault="005B0BF0" w:rsidP="00A97CBB">
            <w:pPr>
              <w:tabs>
                <w:tab w:val="left" w:pos="567"/>
                <w:tab w:val="left" w:pos="1134"/>
                <w:tab w:val="left" w:pos="2976"/>
                <w:tab w:val="left" w:pos="5856"/>
                <w:tab w:val="left" w:pos="7296"/>
              </w:tabs>
              <w:jc w:val="left"/>
              <w:rPr>
                <w:sz w:val="18"/>
              </w:rPr>
            </w:pP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6"/>
          </w:tcPr>
          <w:p w:rsidR="005B0BF0" w:rsidRPr="00E12299" w:rsidRDefault="005B0BF0" w:rsidP="00A97CBB">
            <w:pPr>
              <w:tabs>
                <w:tab w:val="left" w:pos="567"/>
                <w:tab w:val="left" w:pos="1134"/>
                <w:tab w:val="left" w:pos="2976"/>
                <w:tab w:val="left" w:pos="5856"/>
                <w:tab w:val="left" w:pos="7296"/>
              </w:tabs>
              <w:jc w:val="left"/>
              <w:rPr>
                <w:sz w:val="18"/>
              </w:rPr>
            </w:pPr>
            <w:r>
              <w:rPr>
                <w:sz w:val="18"/>
              </w:rPr>
              <w:t>1.</w:t>
            </w:r>
            <w:r>
              <w:rPr>
                <w:sz w:val="18"/>
              </w:rPr>
              <w:tab/>
              <w:t>Gegenstand des Technischen Fragebogens</w:t>
            </w: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Pr>
          <w:p w:rsidR="005B0BF0" w:rsidRPr="00E12299" w:rsidRDefault="005B0BF0" w:rsidP="00A97CBB">
            <w:pPr>
              <w:tabs>
                <w:tab w:val="left" w:pos="567"/>
                <w:tab w:val="left" w:pos="1134"/>
                <w:tab w:val="left" w:pos="2976"/>
                <w:tab w:val="left" w:pos="5856"/>
                <w:tab w:val="left" w:pos="7296"/>
              </w:tabs>
              <w:jc w:val="left"/>
              <w:rPr>
                <w:sz w:val="18"/>
              </w:rPr>
            </w:pPr>
          </w:p>
        </w:tc>
        <w:tc>
          <w:tcPr>
            <w:tcW w:w="5386" w:type="dxa"/>
            <w:gridSpan w:val="3"/>
            <w:tcBorders>
              <w:bottom w:val="nil"/>
            </w:tcBorders>
          </w:tcPr>
          <w:p w:rsidR="005B0BF0" w:rsidRPr="00E12299" w:rsidRDefault="005B0BF0" w:rsidP="00A97CBB">
            <w:pPr>
              <w:tabs>
                <w:tab w:val="left" w:pos="567"/>
                <w:tab w:val="left" w:pos="1134"/>
                <w:tab w:val="left" w:pos="2976"/>
                <w:tab w:val="left" w:pos="5856"/>
                <w:tab w:val="left" w:pos="7296"/>
              </w:tabs>
              <w:jc w:val="left"/>
              <w:rPr>
                <w:sz w:val="18"/>
              </w:rPr>
            </w:pPr>
          </w:p>
        </w:tc>
        <w:tc>
          <w:tcPr>
            <w:tcW w:w="852" w:type="dxa"/>
            <w:gridSpan w:val="2"/>
          </w:tcPr>
          <w:p w:rsidR="005B0BF0" w:rsidRPr="00E12299" w:rsidRDefault="005B0BF0" w:rsidP="00A97CBB">
            <w:pPr>
              <w:tabs>
                <w:tab w:val="left" w:pos="567"/>
                <w:tab w:val="left" w:pos="1134"/>
                <w:tab w:val="left" w:pos="2976"/>
                <w:tab w:val="left" w:pos="5856"/>
                <w:tab w:val="left" w:pos="7296"/>
              </w:tabs>
              <w:jc w:val="left"/>
              <w:rPr>
                <w:sz w:val="18"/>
              </w:rPr>
            </w:pP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4"/>
          </w:tcPr>
          <w:p w:rsidR="005B0BF0" w:rsidRPr="00E12299" w:rsidRDefault="005B0BF0" w:rsidP="00A97CBB">
            <w:pPr>
              <w:tabs>
                <w:tab w:val="left" w:pos="567"/>
                <w:tab w:val="left" w:pos="1134"/>
                <w:tab w:val="left" w:pos="2976"/>
                <w:tab w:val="left" w:pos="5856"/>
                <w:tab w:val="left" w:pos="7296"/>
              </w:tabs>
              <w:jc w:val="left"/>
              <w:rPr>
                <w:sz w:val="18"/>
              </w:rPr>
            </w:pPr>
            <w:r>
              <w:rPr>
                <w:sz w:val="18"/>
              </w:rPr>
              <w:tab/>
              <w:t>Tomatenunterlagen gehörend zu:</w:t>
            </w:r>
          </w:p>
        </w:tc>
        <w:tc>
          <w:tcPr>
            <w:tcW w:w="852" w:type="dxa"/>
            <w:gridSpan w:val="2"/>
          </w:tcPr>
          <w:p w:rsidR="005B0BF0" w:rsidRPr="00E12299" w:rsidRDefault="005B0BF0" w:rsidP="00A97CBB">
            <w:pPr>
              <w:tabs>
                <w:tab w:val="left" w:pos="567"/>
                <w:tab w:val="left" w:pos="1134"/>
                <w:tab w:val="left" w:pos="2976"/>
                <w:tab w:val="left" w:pos="5856"/>
                <w:tab w:val="left" w:pos="7296"/>
              </w:tabs>
              <w:jc w:val="left"/>
              <w:rPr>
                <w:sz w:val="18"/>
              </w:rPr>
            </w:pP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Pr>
          <w:p w:rsidR="005B0BF0" w:rsidRPr="00E12299" w:rsidRDefault="005B0BF0" w:rsidP="00A97CBB">
            <w:pPr>
              <w:tabs>
                <w:tab w:val="left" w:pos="567"/>
                <w:tab w:val="left" w:pos="1134"/>
                <w:tab w:val="left" w:pos="2976"/>
                <w:tab w:val="left" w:pos="5856"/>
                <w:tab w:val="left" w:pos="7296"/>
              </w:tabs>
              <w:jc w:val="left"/>
              <w:rPr>
                <w:sz w:val="18"/>
              </w:rPr>
            </w:pPr>
          </w:p>
        </w:tc>
        <w:tc>
          <w:tcPr>
            <w:tcW w:w="5386" w:type="dxa"/>
            <w:gridSpan w:val="3"/>
            <w:tcBorders>
              <w:bottom w:val="nil"/>
            </w:tcBorders>
          </w:tcPr>
          <w:p w:rsidR="005B0BF0" w:rsidRPr="00E12299" w:rsidRDefault="005B0BF0" w:rsidP="00A97CBB">
            <w:pPr>
              <w:tabs>
                <w:tab w:val="left" w:pos="567"/>
                <w:tab w:val="left" w:pos="1134"/>
                <w:tab w:val="left" w:pos="2976"/>
                <w:tab w:val="left" w:pos="5856"/>
                <w:tab w:val="left" w:pos="7296"/>
              </w:tabs>
              <w:jc w:val="left"/>
              <w:rPr>
                <w:sz w:val="18"/>
              </w:rPr>
            </w:pPr>
          </w:p>
        </w:tc>
        <w:tc>
          <w:tcPr>
            <w:tcW w:w="852" w:type="dxa"/>
            <w:gridSpan w:val="2"/>
          </w:tcPr>
          <w:p w:rsidR="005B0BF0" w:rsidRPr="00E12299" w:rsidRDefault="005B0BF0" w:rsidP="00A97CBB">
            <w:pPr>
              <w:tabs>
                <w:tab w:val="left" w:pos="567"/>
                <w:tab w:val="left" w:pos="1134"/>
                <w:tab w:val="left" w:pos="2976"/>
                <w:tab w:val="left" w:pos="5856"/>
                <w:tab w:val="left" w:pos="7296"/>
              </w:tabs>
              <w:jc w:val="left"/>
              <w:rPr>
                <w:sz w:val="18"/>
              </w:rPr>
            </w:pP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nil"/>
            </w:tcBorders>
          </w:tcPr>
          <w:p w:rsidR="005B0BF0" w:rsidRPr="00E12299" w:rsidRDefault="005B0BF0" w:rsidP="00A97CBB">
            <w:pPr>
              <w:pStyle w:val="tqparabox"/>
              <w:rPr>
                <w:i/>
                <w:sz w:val="18"/>
              </w:rPr>
            </w:pPr>
            <w:r>
              <w:rPr>
                <w:sz w:val="18"/>
              </w:rPr>
              <w:t>1.1</w:t>
            </w:r>
            <w:r>
              <w:rPr>
                <w:sz w:val="18"/>
              </w:rPr>
              <w:tab/>
              <w:t>Botanischer Name</w:t>
            </w:r>
          </w:p>
        </w:tc>
        <w:tc>
          <w:tcPr>
            <w:tcW w:w="5386" w:type="dxa"/>
            <w:gridSpan w:val="3"/>
            <w:tcBorders>
              <w:top w:val="single" w:sz="6" w:space="0" w:color="auto"/>
              <w:left w:val="single" w:sz="6" w:space="0" w:color="auto"/>
              <w:bottom w:val="single" w:sz="6" w:space="0" w:color="auto"/>
              <w:right w:val="single" w:sz="6" w:space="0" w:color="auto"/>
            </w:tcBorders>
            <w:vAlign w:val="center"/>
          </w:tcPr>
          <w:p w:rsidR="005B0BF0" w:rsidRPr="00E12299" w:rsidRDefault="005B0BF0" w:rsidP="00A97CBB">
            <w:pPr>
              <w:spacing w:before="20" w:after="20"/>
              <w:jc w:val="left"/>
              <w:rPr>
                <w:sz w:val="18"/>
                <w:szCs w:val="18"/>
              </w:rPr>
            </w:pPr>
            <w:r>
              <w:rPr>
                <w:i/>
                <w:sz w:val="18"/>
              </w:rPr>
              <w:t xml:space="preserve">Solanum habrochaites </w:t>
            </w:r>
            <w:r>
              <w:rPr>
                <w:sz w:val="18"/>
              </w:rPr>
              <w:t>S. Knapp &amp; D.M. Spooner</w:t>
            </w:r>
          </w:p>
        </w:tc>
        <w:tc>
          <w:tcPr>
            <w:tcW w:w="852" w:type="dxa"/>
            <w:gridSpan w:val="2"/>
            <w:tcBorders>
              <w:left w:val="nil"/>
            </w:tcBorders>
          </w:tcPr>
          <w:p w:rsidR="005B0BF0" w:rsidRPr="00E12299" w:rsidRDefault="005B0BF0" w:rsidP="00A97CBB">
            <w:pPr>
              <w:jc w:val="left"/>
              <w:rPr>
                <w:sz w:val="18"/>
              </w:rPr>
            </w:pPr>
            <w:r>
              <w:rPr>
                <w:sz w:val="18"/>
              </w:rPr>
              <w:t>[…]</w:t>
            </w: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tcPr>
          <w:p w:rsidR="005B0BF0" w:rsidRPr="00E12299" w:rsidRDefault="005B0BF0" w:rsidP="00A97CBB">
            <w:pPr>
              <w:tabs>
                <w:tab w:val="left" w:pos="567"/>
                <w:tab w:val="left" w:pos="1134"/>
                <w:tab w:val="left" w:pos="2976"/>
                <w:tab w:val="left" w:pos="5856"/>
                <w:tab w:val="left" w:pos="7296"/>
              </w:tabs>
              <w:ind w:left="601"/>
              <w:jc w:val="left"/>
              <w:rPr>
                <w:sz w:val="18"/>
              </w:rPr>
            </w:pPr>
          </w:p>
        </w:tc>
        <w:tc>
          <w:tcPr>
            <w:tcW w:w="5386" w:type="dxa"/>
            <w:gridSpan w:val="3"/>
            <w:tcBorders>
              <w:top w:val="nil"/>
              <w:bottom w:val="single" w:sz="4" w:space="0" w:color="auto"/>
            </w:tcBorders>
            <w:vAlign w:val="center"/>
          </w:tcPr>
          <w:p w:rsidR="005B0BF0" w:rsidRPr="00E12299" w:rsidRDefault="005B0BF0" w:rsidP="00A97CBB">
            <w:pPr>
              <w:tabs>
                <w:tab w:val="left" w:pos="567"/>
                <w:tab w:val="left" w:pos="1134"/>
                <w:tab w:val="left" w:pos="2976"/>
                <w:tab w:val="left" w:pos="5856"/>
                <w:tab w:val="left" w:pos="7296"/>
              </w:tabs>
              <w:spacing w:before="20" w:after="20"/>
              <w:jc w:val="left"/>
              <w:rPr>
                <w:sz w:val="18"/>
              </w:rPr>
            </w:pPr>
          </w:p>
        </w:tc>
        <w:tc>
          <w:tcPr>
            <w:tcW w:w="852" w:type="dxa"/>
            <w:gridSpan w:val="2"/>
          </w:tcPr>
          <w:p w:rsidR="005B0BF0" w:rsidRPr="00E12299" w:rsidRDefault="005B0BF0" w:rsidP="00A97CBB">
            <w:pPr>
              <w:tabs>
                <w:tab w:val="left" w:pos="567"/>
                <w:tab w:val="left" w:pos="1134"/>
                <w:tab w:val="left" w:pos="2976"/>
                <w:tab w:val="left" w:pos="5856"/>
                <w:tab w:val="left" w:pos="7296"/>
              </w:tabs>
              <w:jc w:val="left"/>
              <w:rPr>
                <w:sz w:val="18"/>
              </w:rPr>
            </w:pP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single" w:sz="4" w:space="0" w:color="auto"/>
            </w:tcBorders>
          </w:tcPr>
          <w:p w:rsidR="005B0BF0" w:rsidRPr="00E12299" w:rsidRDefault="005B0BF0" w:rsidP="00A97CBB">
            <w:pPr>
              <w:pStyle w:val="tqparabox"/>
              <w:rPr>
                <w:sz w:val="18"/>
                <w:szCs w:val="18"/>
              </w:rPr>
            </w:pPr>
            <w:r>
              <w:rPr>
                <w:sz w:val="18"/>
              </w:rPr>
              <w:t>1.2</w:t>
            </w:r>
            <w:r>
              <w:rPr>
                <w:sz w:val="18"/>
              </w:rPr>
              <w:tab/>
              <w:t>Botanischer Name</w:t>
            </w:r>
          </w:p>
        </w:tc>
        <w:tc>
          <w:tcPr>
            <w:tcW w:w="5386" w:type="dxa"/>
            <w:gridSpan w:val="3"/>
            <w:tcBorders>
              <w:top w:val="single" w:sz="4" w:space="0" w:color="auto"/>
              <w:left w:val="single" w:sz="4" w:space="0" w:color="auto"/>
              <w:bottom w:val="single" w:sz="4" w:space="0" w:color="auto"/>
              <w:right w:val="single" w:sz="4" w:space="0" w:color="auto"/>
            </w:tcBorders>
            <w:vAlign w:val="center"/>
          </w:tcPr>
          <w:p w:rsidR="005B0BF0" w:rsidRPr="00E12299" w:rsidRDefault="005B0BF0" w:rsidP="00A97CBB">
            <w:pPr>
              <w:spacing w:before="20" w:after="20"/>
              <w:jc w:val="left"/>
              <w:rPr>
                <w:sz w:val="18"/>
                <w:szCs w:val="18"/>
              </w:rPr>
            </w:pPr>
            <w:r>
              <w:rPr>
                <w:i/>
                <w:sz w:val="18"/>
              </w:rPr>
              <w:t xml:space="preserve">Solanum lycopersicum </w:t>
            </w:r>
            <w:r>
              <w:rPr>
                <w:sz w:val="18"/>
              </w:rPr>
              <w:t xml:space="preserve">L. x </w:t>
            </w:r>
            <w:r>
              <w:rPr>
                <w:i/>
                <w:sz w:val="18"/>
              </w:rPr>
              <w:t>Solanum habrochaites</w:t>
            </w:r>
            <w:r>
              <w:rPr>
                <w:sz w:val="18"/>
              </w:rPr>
              <w:t xml:space="preserve"> S. Knapp &amp; D.M. Spooner</w:t>
            </w:r>
          </w:p>
        </w:tc>
        <w:tc>
          <w:tcPr>
            <w:tcW w:w="852" w:type="dxa"/>
            <w:gridSpan w:val="2"/>
            <w:tcBorders>
              <w:left w:val="single" w:sz="4" w:space="0" w:color="auto"/>
            </w:tcBorders>
          </w:tcPr>
          <w:p w:rsidR="005B0BF0" w:rsidRPr="00E12299" w:rsidRDefault="005B0BF0" w:rsidP="00A97CBB">
            <w:pPr>
              <w:pStyle w:val="tqparabox"/>
              <w:ind w:left="0"/>
              <w:rPr>
                <w:sz w:val="18"/>
              </w:rPr>
            </w:pPr>
            <w:r>
              <w:rPr>
                <w:sz w:val="18"/>
              </w:rPr>
              <w:t>[…]</w:t>
            </w: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nil"/>
            </w:tcBorders>
          </w:tcPr>
          <w:p w:rsidR="005B0BF0" w:rsidRPr="00E12299" w:rsidRDefault="005B0BF0" w:rsidP="00A97CBB">
            <w:pPr>
              <w:pStyle w:val="tqparabox"/>
              <w:rPr>
                <w:sz w:val="8"/>
                <w:szCs w:val="8"/>
              </w:rPr>
            </w:pPr>
          </w:p>
        </w:tc>
        <w:tc>
          <w:tcPr>
            <w:tcW w:w="5386" w:type="dxa"/>
            <w:gridSpan w:val="3"/>
            <w:tcBorders>
              <w:top w:val="single" w:sz="4" w:space="0" w:color="auto"/>
              <w:left w:val="nil"/>
              <w:bottom w:val="single" w:sz="4" w:space="0" w:color="auto"/>
              <w:right w:val="nil"/>
            </w:tcBorders>
            <w:vAlign w:val="center"/>
          </w:tcPr>
          <w:p w:rsidR="005B0BF0" w:rsidRPr="00E12299" w:rsidRDefault="005B0BF0" w:rsidP="00A97CBB">
            <w:pPr>
              <w:tabs>
                <w:tab w:val="left" w:pos="567"/>
                <w:tab w:val="left" w:pos="1134"/>
                <w:tab w:val="left" w:pos="2976"/>
                <w:tab w:val="left" w:pos="5856"/>
                <w:tab w:val="left" w:pos="7296"/>
              </w:tabs>
              <w:spacing w:before="20" w:after="20"/>
              <w:jc w:val="left"/>
              <w:rPr>
                <w:sz w:val="18"/>
              </w:rPr>
            </w:pPr>
          </w:p>
        </w:tc>
        <w:tc>
          <w:tcPr>
            <w:tcW w:w="852" w:type="dxa"/>
            <w:gridSpan w:val="2"/>
            <w:tcBorders>
              <w:left w:val="nil"/>
            </w:tcBorders>
          </w:tcPr>
          <w:p w:rsidR="005B0BF0" w:rsidRPr="00E12299" w:rsidRDefault="005B0BF0" w:rsidP="00A97CBB">
            <w:pPr>
              <w:pStyle w:val="tqparabox"/>
              <w:ind w:left="0"/>
              <w:rPr>
                <w:sz w:val="8"/>
                <w:szCs w:val="8"/>
              </w:rPr>
            </w:pP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single" w:sz="4" w:space="0" w:color="auto"/>
            </w:tcBorders>
          </w:tcPr>
          <w:p w:rsidR="005B0BF0" w:rsidRPr="00E12299" w:rsidRDefault="005B0BF0" w:rsidP="00A97CBB">
            <w:pPr>
              <w:pStyle w:val="tqparabox"/>
              <w:rPr>
                <w:sz w:val="18"/>
                <w:szCs w:val="18"/>
              </w:rPr>
            </w:pPr>
            <w:r>
              <w:rPr>
                <w:sz w:val="18"/>
              </w:rPr>
              <w:t>1.3</w:t>
            </w:r>
            <w:r>
              <w:rPr>
                <w:sz w:val="18"/>
              </w:rPr>
              <w:tab/>
              <w:t>Botanischer Name</w:t>
            </w:r>
          </w:p>
        </w:tc>
        <w:tc>
          <w:tcPr>
            <w:tcW w:w="5386" w:type="dxa"/>
            <w:gridSpan w:val="3"/>
            <w:tcBorders>
              <w:top w:val="single" w:sz="4" w:space="0" w:color="auto"/>
              <w:left w:val="single" w:sz="4" w:space="0" w:color="auto"/>
              <w:bottom w:val="single" w:sz="4" w:space="0" w:color="auto"/>
              <w:right w:val="single" w:sz="4" w:space="0" w:color="auto"/>
            </w:tcBorders>
            <w:vAlign w:val="center"/>
          </w:tcPr>
          <w:p w:rsidR="005B0BF0" w:rsidRPr="00E12299" w:rsidRDefault="005B0BF0" w:rsidP="00A97CBB">
            <w:pPr>
              <w:spacing w:before="20" w:after="20"/>
              <w:jc w:val="left"/>
              <w:rPr>
                <w:sz w:val="18"/>
                <w:szCs w:val="18"/>
              </w:rPr>
            </w:pPr>
            <w:r w:rsidRPr="0048731A">
              <w:rPr>
                <w:i/>
                <w:sz w:val="18"/>
                <w:lang w:val="it-IT"/>
              </w:rPr>
              <w:t xml:space="preserve">Solanum lycopersicum </w:t>
            </w:r>
            <w:r w:rsidRPr="0048731A">
              <w:rPr>
                <w:sz w:val="18"/>
                <w:lang w:val="it-IT"/>
              </w:rPr>
              <w:t>L.</w:t>
            </w:r>
            <w:r w:rsidRPr="0048731A">
              <w:rPr>
                <w:i/>
                <w:sz w:val="18"/>
                <w:lang w:val="it-IT"/>
              </w:rPr>
              <w:t xml:space="preserve"> </w:t>
            </w:r>
            <w:r w:rsidRPr="0048731A">
              <w:rPr>
                <w:sz w:val="18"/>
                <w:lang w:val="it-IT"/>
              </w:rPr>
              <w:t xml:space="preserve">x </w:t>
            </w:r>
            <w:r w:rsidRPr="0048731A">
              <w:rPr>
                <w:i/>
                <w:sz w:val="18"/>
                <w:lang w:val="it-IT"/>
              </w:rPr>
              <w:t xml:space="preserve">Solanum peruvianum </w:t>
            </w:r>
            <w:r w:rsidRPr="0048731A">
              <w:rPr>
                <w:sz w:val="18"/>
                <w:lang w:val="it-IT"/>
              </w:rPr>
              <w:t xml:space="preserve">(L.) </w:t>
            </w:r>
            <w:r>
              <w:rPr>
                <w:sz w:val="18"/>
              </w:rPr>
              <w:t>Mill</w:t>
            </w:r>
            <w:r>
              <w:rPr>
                <w:i/>
                <w:sz w:val="18"/>
              </w:rPr>
              <w:t>.</w:t>
            </w:r>
          </w:p>
        </w:tc>
        <w:tc>
          <w:tcPr>
            <w:tcW w:w="852" w:type="dxa"/>
            <w:gridSpan w:val="2"/>
            <w:tcBorders>
              <w:left w:val="single" w:sz="4" w:space="0" w:color="auto"/>
            </w:tcBorders>
          </w:tcPr>
          <w:p w:rsidR="005B0BF0" w:rsidRPr="00E12299" w:rsidRDefault="005B0BF0" w:rsidP="00A97CBB">
            <w:pPr>
              <w:pStyle w:val="tqparabox"/>
              <w:ind w:left="0"/>
              <w:rPr>
                <w:sz w:val="18"/>
              </w:rPr>
            </w:pPr>
            <w:r>
              <w:rPr>
                <w:sz w:val="18"/>
              </w:rPr>
              <w:t>[…]</w:t>
            </w: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64"/>
          <w:jc w:val="center"/>
        </w:trPr>
        <w:tc>
          <w:tcPr>
            <w:tcW w:w="3261" w:type="dxa"/>
            <w:tcBorders>
              <w:right w:val="nil"/>
            </w:tcBorders>
          </w:tcPr>
          <w:p w:rsidR="005B0BF0" w:rsidRPr="00E12299" w:rsidRDefault="005B0BF0" w:rsidP="00A97CBB">
            <w:pPr>
              <w:jc w:val="left"/>
              <w:rPr>
                <w:sz w:val="8"/>
                <w:szCs w:val="8"/>
              </w:rPr>
            </w:pPr>
          </w:p>
        </w:tc>
        <w:tc>
          <w:tcPr>
            <w:tcW w:w="5386" w:type="dxa"/>
            <w:gridSpan w:val="3"/>
            <w:tcBorders>
              <w:top w:val="single" w:sz="4" w:space="0" w:color="auto"/>
              <w:left w:val="nil"/>
              <w:bottom w:val="single" w:sz="4" w:space="0" w:color="auto"/>
              <w:right w:val="nil"/>
            </w:tcBorders>
            <w:vAlign w:val="center"/>
          </w:tcPr>
          <w:p w:rsidR="005B0BF0" w:rsidRPr="00E12299" w:rsidRDefault="005B0BF0" w:rsidP="00A97CBB">
            <w:pPr>
              <w:spacing w:before="20" w:after="20"/>
              <w:jc w:val="left"/>
              <w:rPr>
                <w:sz w:val="18"/>
                <w:szCs w:val="8"/>
              </w:rPr>
            </w:pPr>
          </w:p>
        </w:tc>
        <w:tc>
          <w:tcPr>
            <w:tcW w:w="852" w:type="dxa"/>
            <w:gridSpan w:val="2"/>
            <w:tcBorders>
              <w:left w:val="nil"/>
            </w:tcBorders>
          </w:tcPr>
          <w:p w:rsidR="005B0BF0" w:rsidRPr="00E12299" w:rsidRDefault="005B0BF0" w:rsidP="00A97CBB">
            <w:pPr>
              <w:jc w:val="left"/>
              <w:rPr>
                <w:sz w:val="8"/>
                <w:szCs w:val="8"/>
              </w:rPr>
            </w:pP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single" w:sz="4" w:space="0" w:color="auto"/>
            </w:tcBorders>
          </w:tcPr>
          <w:p w:rsidR="005B0BF0" w:rsidRPr="00AE29D8" w:rsidRDefault="005B0BF0" w:rsidP="00A97CBB">
            <w:pPr>
              <w:pStyle w:val="tqparabox"/>
              <w:rPr>
                <w:strike/>
                <w:sz w:val="18"/>
                <w:szCs w:val="18"/>
                <w:highlight w:val="lightGray"/>
              </w:rPr>
            </w:pPr>
            <w:r>
              <w:rPr>
                <w:strike/>
                <w:sz w:val="18"/>
                <w:highlight w:val="lightGray"/>
              </w:rPr>
              <w:t>1.4</w:t>
            </w:r>
            <w:r>
              <w:rPr>
                <w:strike/>
                <w:sz w:val="18"/>
                <w:highlight w:val="lightGray"/>
              </w:rPr>
              <w:tab/>
              <w:t>Botanischer Name</w:t>
            </w:r>
          </w:p>
        </w:tc>
        <w:tc>
          <w:tcPr>
            <w:tcW w:w="5386" w:type="dxa"/>
            <w:gridSpan w:val="3"/>
            <w:tcBorders>
              <w:top w:val="single" w:sz="4" w:space="0" w:color="auto"/>
              <w:left w:val="single" w:sz="4" w:space="0" w:color="auto"/>
              <w:bottom w:val="single" w:sz="4" w:space="0" w:color="auto"/>
              <w:right w:val="single" w:sz="4" w:space="0" w:color="auto"/>
            </w:tcBorders>
            <w:vAlign w:val="center"/>
          </w:tcPr>
          <w:p w:rsidR="005B0BF0" w:rsidRPr="00AE29D8" w:rsidRDefault="005B0BF0" w:rsidP="00A97CBB">
            <w:pPr>
              <w:spacing w:before="20" w:after="20"/>
              <w:jc w:val="left"/>
              <w:rPr>
                <w:strike/>
                <w:sz w:val="18"/>
                <w:szCs w:val="18"/>
                <w:highlight w:val="lightGray"/>
              </w:rPr>
            </w:pPr>
            <w:r>
              <w:rPr>
                <w:i/>
                <w:strike/>
                <w:sz w:val="18"/>
                <w:highlight w:val="lightGray"/>
              </w:rPr>
              <w:t xml:space="preserve">Solanum lycopersicum </w:t>
            </w:r>
            <w:r>
              <w:rPr>
                <w:strike/>
                <w:sz w:val="18"/>
                <w:highlight w:val="lightGray"/>
              </w:rPr>
              <w:t>L.</w:t>
            </w:r>
            <w:r>
              <w:rPr>
                <w:i/>
                <w:strike/>
                <w:sz w:val="18"/>
                <w:highlight w:val="lightGray"/>
              </w:rPr>
              <w:t xml:space="preserve"> </w:t>
            </w:r>
            <w:r>
              <w:rPr>
                <w:strike/>
                <w:sz w:val="18"/>
                <w:highlight w:val="lightGray"/>
              </w:rPr>
              <w:t xml:space="preserve">x </w:t>
            </w:r>
            <w:r>
              <w:rPr>
                <w:i/>
                <w:strike/>
                <w:sz w:val="18"/>
                <w:highlight w:val="lightGray"/>
              </w:rPr>
              <w:t xml:space="preserve">Solanum cheesmaniae </w:t>
            </w:r>
            <w:r>
              <w:rPr>
                <w:strike/>
                <w:sz w:val="18"/>
                <w:highlight w:val="lightGray"/>
              </w:rPr>
              <w:t>(L. Ridley) Fosberg</w:t>
            </w:r>
          </w:p>
        </w:tc>
        <w:tc>
          <w:tcPr>
            <w:tcW w:w="852" w:type="dxa"/>
            <w:gridSpan w:val="2"/>
            <w:tcBorders>
              <w:left w:val="single" w:sz="4" w:space="0" w:color="auto"/>
            </w:tcBorders>
          </w:tcPr>
          <w:p w:rsidR="005B0BF0" w:rsidRPr="00AE29D8" w:rsidRDefault="005B0BF0" w:rsidP="00A97CBB">
            <w:pPr>
              <w:pStyle w:val="tqparabox"/>
              <w:ind w:left="0"/>
              <w:rPr>
                <w:strike/>
                <w:sz w:val="18"/>
                <w:highlight w:val="lightGray"/>
              </w:rPr>
            </w:pPr>
            <w:r>
              <w:rPr>
                <w:strike/>
                <w:sz w:val="18"/>
                <w:highlight w:val="lightGray"/>
              </w:rPr>
              <w:t>[…]</w:t>
            </w: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nil"/>
            </w:tcBorders>
          </w:tcPr>
          <w:p w:rsidR="005B0BF0" w:rsidRPr="00E12299" w:rsidRDefault="005B0BF0" w:rsidP="00A97CBB">
            <w:pPr>
              <w:pStyle w:val="tqparabox"/>
              <w:rPr>
                <w:sz w:val="10"/>
                <w:szCs w:val="18"/>
              </w:rPr>
            </w:pPr>
          </w:p>
        </w:tc>
        <w:tc>
          <w:tcPr>
            <w:tcW w:w="5386" w:type="dxa"/>
            <w:gridSpan w:val="3"/>
            <w:tcBorders>
              <w:top w:val="single" w:sz="4" w:space="0" w:color="auto"/>
              <w:left w:val="nil"/>
              <w:bottom w:val="single" w:sz="4" w:space="0" w:color="auto"/>
              <w:right w:val="nil"/>
            </w:tcBorders>
            <w:vAlign w:val="center"/>
          </w:tcPr>
          <w:p w:rsidR="005B0BF0" w:rsidRPr="00E12299" w:rsidRDefault="005B0BF0" w:rsidP="00A97CBB">
            <w:pPr>
              <w:spacing w:before="20" w:after="20"/>
              <w:jc w:val="left"/>
              <w:rPr>
                <w:i/>
                <w:sz w:val="10"/>
                <w:szCs w:val="18"/>
              </w:rPr>
            </w:pPr>
          </w:p>
        </w:tc>
        <w:tc>
          <w:tcPr>
            <w:tcW w:w="852" w:type="dxa"/>
            <w:gridSpan w:val="2"/>
            <w:tcBorders>
              <w:left w:val="nil"/>
            </w:tcBorders>
          </w:tcPr>
          <w:p w:rsidR="005B0BF0" w:rsidRPr="00E12299" w:rsidRDefault="005B0BF0" w:rsidP="00A97CBB">
            <w:pPr>
              <w:pStyle w:val="tqparabox"/>
              <w:ind w:left="0"/>
              <w:rPr>
                <w:sz w:val="10"/>
              </w:rPr>
            </w:pP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right w:val="single" w:sz="4" w:space="0" w:color="auto"/>
            </w:tcBorders>
          </w:tcPr>
          <w:p w:rsidR="005B0BF0" w:rsidRPr="00E12299" w:rsidRDefault="005B0BF0" w:rsidP="00B84EBF">
            <w:pPr>
              <w:pStyle w:val="tqparabox"/>
              <w:rPr>
                <w:sz w:val="18"/>
                <w:szCs w:val="18"/>
              </w:rPr>
            </w:pPr>
            <w:r>
              <w:rPr>
                <w:sz w:val="18"/>
              </w:rPr>
              <w:t>1.</w:t>
            </w:r>
            <w:r>
              <w:rPr>
                <w:strike/>
                <w:sz w:val="18"/>
                <w:highlight w:val="lightGray"/>
              </w:rPr>
              <w:t>5</w:t>
            </w:r>
            <w:r>
              <w:rPr>
                <w:sz w:val="18"/>
              </w:rPr>
              <w:t xml:space="preserve"> </w:t>
            </w:r>
            <w:r>
              <w:rPr>
                <w:sz w:val="18"/>
                <w:highlight w:val="lightGray"/>
                <w:u w:val="single"/>
              </w:rPr>
              <w:t>4</w:t>
            </w:r>
            <w:r>
              <w:rPr>
                <w:sz w:val="18"/>
              </w:rPr>
              <w:tab/>
              <w:t>Botanischer Name</w:t>
            </w:r>
          </w:p>
        </w:tc>
        <w:tc>
          <w:tcPr>
            <w:tcW w:w="5386" w:type="dxa"/>
            <w:gridSpan w:val="3"/>
            <w:tcBorders>
              <w:top w:val="single" w:sz="4" w:space="0" w:color="auto"/>
              <w:left w:val="single" w:sz="4" w:space="0" w:color="auto"/>
              <w:bottom w:val="single" w:sz="4" w:space="0" w:color="auto"/>
              <w:right w:val="single" w:sz="4" w:space="0" w:color="auto"/>
            </w:tcBorders>
            <w:vAlign w:val="center"/>
          </w:tcPr>
          <w:p w:rsidR="005B0BF0" w:rsidRPr="00F94B05" w:rsidRDefault="005B0BF0" w:rsidP="00A97CBB">
            <w:pPr>
              <w:spacing w:before="20" w:after="20"/>
              <w:jc w:val="left"/>
              <w:rPr>
                <w:i/>
                <w:sz w:val="18"/>
                <w:szCs w:val="18"/>
              </w:rPr>
            </w:pPr>
            <w:r>
              <w:rPr>
                <w:i/>
                <w:sz w:val="18"/>
              </w:rPr>
              <w:t xml:space="preserve">Solanum pimpinellifolium </w:t>
            </w:r>
            <w:r>
              <w:rPr>
                <w:sz w:val="18"/>
              </w:rPr>
              <w:t>L.</w:t>
            </w:r>
            <w:r>
              <w:rPr>
                <w:i/>
                <w:sz w:val="18"/>
              </w:rPr>
              <w:t xml:space="preserve"> </w:t>
            </w:r>
            <w:r>
              <w:rPr>
                <w:sz w:val="18"/>
              </w:rPr>
              <w:t xml:space="preserve">x </w:t>
            </w:r>
            <w:r>
              <w:rPr>
                <w:i/>
                <w:sz w:val="18"/>
              </w:rPr>
              <w:t xml:space="preserve">Solanum habrochaites </w:t>
            </w:r>
            <w:r>
              <w:rPr>
                <w:sz w:val="18"/>
              </w:rPr>
              <w:t>S. Knapp &amp; D.M. Spooner</w:t>
            </w:r>
          </w:p>
        </w:tc>
        <w:tc>
          <w:tcPr>
            <w:tcW w:w="852" w:type="dxa"/>
            <w:gridSpan w:val="2"/>
            <w:tcBorders>
              <w:left w:val="single" w:sz="4" w:space="0" w:color="auto"/>
            </w:tcBorders>
          </w:tcPr>
          <w:p w:rsidR="005B0BF0" w:rsidRPr="00E12299" w:rsidRDefault="005B0BF0" w:rsidP="00A97CBB">
            <w:pPr>
              <w:pStyle w:val="tqparabox"/>
              <w:ind w:left="0"/>
              <w:rPr>
                <w:sz w:val="18"/>
              </w:rPr>
            </w:pPr>
            <w:r>
              <w:rPr>
                <w:sz w:val="18"/>
              </w:rPr>
              <w:t>[…]</w:t>
            </w:r>
          </w:p>
        </w:tc>
      </w:tr>
      <w:tr w:rsidR="005B0BF0" w:rsidRPr="00E12299" w:rsidTr="00A97C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tcBorders>
              <w:bottom w:val="single" w:sz="6" w:space="0" w:color="auto"/>
            </w:tcBorders>
          </w:tcPr>
          <w:p w:rsidR="005B0BF0" w:rsidRPr="00E12299" w:rsidRDefault="005B0BF0" w:rsidP="00A97CBB">
            <w:pPr>
              <w:tabs>
                <w:tab w:val="left" w:pos="567"/>
                <w:tab w:val="left" w:pos="1134"/>
                <w:tab w:val="left" w:pos="2976"/>
                <w:tab w:val="left" w:pos="5856"/>
                <w:tab w:val="left" w:pos="7296"/>
              </w:tabs>
              <w:ind w:left="601"/>
              <w:jc w:val="left"/>
              <w:rPr>
                <w:sz w:val="18"/>
              </w:rPr>
            </w:pPr>
          </w:p>
        </w:tc>
        <w:tc>
          <w:tcPr>
            <w:tcW w:w="5670" w:type="dxa"/>
            <w:gridSpan w:val="4"/>
            <w:tcBorders>
              <w:top w:val="nil"/>
              <w:bottom w:val="single" w:sz="6" w:space="0" w:color="auto"/>
            </w:tcBorders>
          </w:tcPr>
          <w:p w:rsidR="005B0BF0" w:rsidRPr="00E12299" w:rsidRDefault="005B0BF0" w:rsidP="00A97CBB">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5B0BF0" w:rsidRPr="00E12299" w:rsidRDefault="005B0BF0" w:rsidP="00A97CBB">
            <w:pPr>
              <w:tabs>
                <w:tab w:val="left" w:pos="567"/>
                <w:tab w:val="left" w:pos="1134"/>
                <w:tab w:val="left" w:pos="2976"/>
                <w:tab w:val="left" w:pos="5856"/>
                <w:tab w:val="left" w:pos="7296"/>
              </w:tabs>
              <w:jc w:val="left"/>
              <w:rPr>
                <w:sz w:val="18"/>
              </w:rPr>
            </w:pPr>
          </w:p>
        </w:tc>
      </w:tr>
    </w:tbl>
    <w:p w:rsidR="005B0BF0" w:rsidRDefault="005B0BF0" w:rsidP="005B0BF0">
      <w:pPr>
        <w:pStyle w:val="Heading2"/>
      </w:pPr>
      <w:r>
        <w:br w:type="page"/>
      </w:r>
      <w:r>
        <w:lastRenderedPageBreak/>
        <w:t xml:space="preserve">Vorgeschlagene Änderungen an den Noten und an der Erfassungsmethode von Merkmal 22 „Resistenz gegen </w:t>
      </w:r>
      <w:r>
        <w:rPr>
          <w:i/>
        </w:rPr>
        <w:t>Meloidogyne incognita</w:t>
      </w:r>
      <w:r>
        <w:t xml:space="preserve"> (Mi)“ und Erläuterung zu 22</w:t>
      </w:r>
    </w:p>
    <w:p w:rsidR="005B0BF0" w:rsidRDefault="005B0BF0" w:rsidP="005B0BF0">
      <w:pPr>
        <w:pStyle w:val="Heading2"/>
      </w:pPr>
    </w:p>
    <w:p w:rsidR="005B0BF0" w:rsidRPr="00A0291A" w:rsidRDefault="005B0BF0" w:rsidP="005B0BF0">
      <w:pPr>
        <w:rPr>
          <w:i/>
        </w:rPr>
      </w:pPr>
      <w:r>
        <w:rPr>
          <w:i/>
        </w:rPr>
        <w:t>Derzeitiger Wortlaut</w:t>
      </w:r>
    </w:p>
    <w:p w:rsidR="005B0BF0" w:rsidRPr="00A0291A" w:rsidRDefault="005B0BF0" w:rsidP="005B0BF0">
      <w:pPr>
        <w:widowControl w:val="0"/>
        <w:tabs>
          <w:tab w:val="left" w:pos="284"/>
        </w:tabs>
        <w:rPr>
          <w:rFonts w:cs="Arial"/>
        </w:rPr>
      </w:pPr>
    </w:p>
    <w:tbl>
      <w:tblPr>
        <w:tblW w:w="11220" w:type="dxa"/>
        <w:jc w:val="center"/>
        <w:tblBorders>
          <w:top w:val="single" w:sz="6" w:space="0" w:color="auto"/>
          <w:left w:val="single" w:sz="6" w:space="0" w:color="auto"/>
          <w:bottom w:val="single" w:sz="6" w:space="0" w:color="auto"/>
          <w:right w:val="single" w:sz="6" w:space="0" w:color="auto"/>
        </w:tblBorders>
        <w:tblLayout w:type="fixed"/>
        <w:tblCellMar>
          <w:left w:w="42" w:type="dxa"/>
          <w:right w:w="42" w:type="dxa"/>
        </w:tblCellMar>
        <w:tblLook w:val="0000" w:firstRow="0" w:lastRow="0" w:firstColumn="0" w:lastColumn="0" w:noHBand="0" w:noVBand="0"/>
      </w:tblPr>
      <w:tblGrid>
        <w:gridCol w:w="589"/>
        <w:gridCol w:w="454"/>
        <w:gridCol w:w="1886"/>
        <w:gridCol w:w="2013"/>
        <w:gridCol w:w="1813"/>
        <w:gridCol w:w="1813"/>
        <w:gridCol w:w="2063"/>
        <w:gridCol w:w="589"/>
      </w:tblGrid>
      <w:tr w:rsidR="00331E62" w:rsidRPr="00F2623F" w:rsidTr="00A97CBB">
        <w:trPr>
          <w:cantSplit/>
          <w:jc w:val="center"/>
        </w:trPr>
        <w:tc>
          <w:tcPr>
            <w:tcW w:w="589" w:type="dxa"/>
            <w:tcBorders>
              <w:top w:val="single" w:sz="4" w:space="0" w:color="auto"/>
              <w:left w:val="nil"/>
              <w:bottom w:val="nil"/>
            </w:tcBorders>
          </w:tcPr>
          <w:p w:rsidR="00331E62" w:rsidRPr="007F5619" w:rsidRDefault="00331E62" w:rsidP="00331E62">
            <w:pPr>
              <w:pStyle w:val="Normaltb"/>
              <w:jc w:val="center"/>
              <w:rPr>
                <w:rFonts w:cs="Arial"/>
                <w:szCs w:val="16"/>
              </w:rPr>
            </w:pPr>
            <w:r w:rsidRPr="007F5619">
              <w:rPr>
                <w:rFonts w:cs="Arial"/>
                <w:szCs w:val="16"/>
              </w:rPr>
              <w:t xml:space="preserve">22. </w:t>
            </w:r>
            <w:r w:rsidRPr="007F5619">
              <w:rPr>
                <w:rFonts w:cs="Arial"/>
                <w:szCs w:val="16"/>
              </w:rPr>
              <w:br/>
              <w:t>(*)</w:t>
            </w:r>
            <w:r w:rsidRPr="007F5619">
              <w:rPr>
                <w:rFonts w:cs="Arial"/>
                <w:szCs w:val="16"/>
              </w:rPr>
              <w:br/>
              <w:t>(+)</w:t>
            </w:r>
          </w:p>
        </w:tc>
        <w:tc>
          <w:tcPr>
            <w:tcW w:w="454" w:type="dxa"/>
            <w:tcBorders>
              <w:top w:val="single" w:sz="4" w:space="0" w:color="auto"/>
              <w:bottom w:val="nil"/>
            </w:tcBorders>
          </w:tcPr>
          <w:p w:rsidR="00331E62" w:rsidRPr="007F5619" w:rsidRDefault="00331E62" w:rsidP="00331E62">
            <w:pPr>
              <w:pStyle w:val="Normaltb"/>
              <w:jc w:val="center"/>
              <w:rPr>
                <w:rFonts w:cs="Arial"/>
                <w:szCs w:val="16"/>
              </w:rPr>
            </w:pPr>
            <w:r w:rsidRPr="007F5619">
              <w:rPr>
                <w:rFonts w:cs="Arial"/>
                <w:szCs w:val="16"/>
              </w:rPr>
              <w:t>VG</w:t>
            </w:r>
          </w:p>
        </w:tc>
        <w:tc>
          <w:tcPr>
            <w:tcW w:w="1886" w:type="dxa"/>
            <w:tcBorders>
              <w:top w:val="single" w:sz="4" w:space="0" w:color="auto"/>
              <w:bottom w:val="nil"/>
            </w:tcBorders>
          </w:tcPr>
          <w:p w:rsidR="00331E62" w:rsidRPr="007F5619" w:rsidRDefault="00331E62" w:rsidP="00331E62">
            <w:pPr>
              <w:pStyle w:val="Normaltb"/>
              <w:rPr>
                <w:i/>
                <w:lang w:val="it-IT"/>
              </w:rPr>
            </w:pPr>
            <w:r w:rsidRPr="007F5619">
              <w:rPr>
                <w:lang w:val="it-IT"/>
              </w:rPr>
              <w:t xml:space="preserve">Resistance to </w:t>
            </w:r>
            <w:r w:rsidRPr="007F5619">
              <w:rPr>
                <w:i/>
                <w:lang w:val="it-IT"/>
              </w:rPr>
              <w:t xml:space="preserve">Meloidogyne incognita </w:t>
            </w:r>
            <w:r w:rsidRPr="007F5619">
              <w:rPr>
                <w:lang w:val="it-IT"/>
              </w:rPr>
              <w:t>(Mi)</w:t>
            </w:r>
          </w:p>
        </w:tc>
        <w:tc>
          <w:tcPr>
            <w:tcW w:w="2013" w:type="dxa"/>
            <w:tcBorders>
              <w:top w:val="single" w:sz="4" w:space="0" w:color="auto"/>
              <w:bottom w:val="nil"/>
            </w:tcBorders>
          </w:tcPr>
          <w:p w:rsidR="00331E62" w:rsidRPr="007F5619" w:rsidRDefault="00331E62" w:rsidP="00331E62">
            <w:pPr>
              <w:pStyle w:val="Normaltb"/>
              <w:rPr>
                <w:lang w:val="fr-FR"/>
              </w:rPr>
            </w:pPr>
            <w:r w:rsidRPr="007F5619">
              <w:rPr>
                <w:lang w:val="fr-FR"/>
              </w:rPr>
              <w:t xml:space="preserve">Résistance à </w:t>
            </w:r>
            <w:r w:rsidRPr="007F5619">
              <w:rPr>
                <w:i/>
                <w:lang w:val="fr-FR"/>
              </w:rPr>
              <w:t xml:space="preserve">Meloidogyne incognita </w:t>
            </w:r>
            <w:r w:rsidRPr="007F5619">
              <w:rPr>
                <w:lang w:val="it-IT"/>
              </w:rPr>
              <w:t>(Mi)</w:t>
            </w:r>
          </w:p>
        </w:tc>
        <w:tc>
          <w:tcPr>
            <w:tcW w:w="1813" w:type="dxa"/>
            <w:tcBorders>
              <w:top w:val="single" w:sz="4" w:space="0" w:color="auto"/>
              <w:bottom w:val="nil"/>
            </w:tcBorders>
          </w:tcPr>
          <w:p w:rsidR="00331E62" w:rsidRPr="007F5619" w:rsidRDefault="00331E62" w:rsidP="00331E62">
            <w:pPr>
              <w:pStyle w:val="Normaltb"/>
              <w:rPr>
                <w:szCs w:val="24"/>
                <w:lang w:val="it-IT"/>
              </w:rPr>
            </w:pPr>
            <w:r w:rsidRPr="007F5619">
              <w:rPr>
                <w:noProof/>
                <w:szCs w:val="24"/>
                <w:lang w:val="it-IT"/>
              </w:rPr>
              <w:t xml:space="preserve">Resistenz gegen </w:t>
            </w:r>
            <w:r w:rsidRPr="007F5619">
              <w:rPr>
                <w:i/>
                <w:noProof/>
                <w:szCs w:val="24"/>
                <w:lang w:val="it-IT"/>
              </w:rPr>
              <w:t xml:space="preserve">Meloidogyne incognita </w:t>
            </w:r>
            <w:r w:rsidRPr="007F5619">
              <w:rPr>
                <w:lang w:val="it-IT"/>
              </w:rPr>
              <w:t>(Mi)</w:t>
            </w:r>
          </w:p>
        </w:tc>
        <w:tc>
          <w:tcPr>
            <w:tcW w:w="1813" w:type="dxa"/>
            <w:tcBorders>
              <w:top w:val="single" w:sz="4" w:space="0" w:color="auto"/>
              <w:bottom w:val="nil"/>
            </w:tcBorders>
          </w:tcPr>
          <w:p w:rsidR="00331E62" w:rsidRPr="007F5619" w:rsidRDefault="00331E62" w:rsidP="00331E62">
            <w:pPr>
              <w:pStyle w:val="Normaltb"/>
              <w:rPr>
                <w:lang w:val="it-IT"/>
              </w:rPr>
            </w:pPr>
            <w:r w:rsidRPr="007F5619">
              <w:rPr>
                <w:lang w:val="it-IT"/>
              </w:rPr>
              <w:t xml:space="preserve">Resistencia a </w:t>
            </w:r>
            <w:r w:rsidRPr="007F5619">
              <w:rPr>
                <w:i/>
                <w:lang w:val="it-IT"/>
              </w:rPr>
              <w:t xml:space="preserve">Meloidogyne incognita </w:t>
            </w:r>
            <w:r w:rsidRPr="007F5619">
              <w:rPr>
                <w:lang w:val="it-IT"/>
              </w:rPr>
              <w:t>(Mi)</w:t>
            </w:r>
          </w:p>
        </w:tc>
        <w:tc>
          <w:tcPr>
            <w:tcW w:w="2063" w:type="dxa"/>
            <w:tcBorders>
              <w:top w:val="single" w:sz="4" w:space="0" w:color="auto"/>
              <w:bottom w:val="nil"/>
            </w:tcBorders>
          </w:tcPr>
          <w:p w:rsidR="00331E62" w:rsidRPr="007F5619" w:rsidRDefault="00331E62" w:rsidP="00331E62">
            <w:pPr>
              <w:pStyle w:val="Normaltb"/>
              <w:rPr>
                <w:lang w:val="it-IT"/>
              </w:rPr>
            </w:pPr>
          </w:p>
        </w:tc>
        <w:tc>
          <w:tcPr>
            <w:tcW w:w="589" w:type="dxa"/>
            <w:tcBorders>
              <w:top w:val="single" w:sz="4" w:space="0" w:color="auto"/>
              <w:bottom w:val="nil"/>
              <w:right w:val="nil"/>
            </w:tcBorders>
          </w:tcPr>
          <w:p w:rsidR="00331E62" w:rsidRPr="007F5619" w:rsidRDefault="00331E62" w:rsidP="00331E62">
            <w:pPr>
              <w:pStyle w:val="Normaltb"/>
              <w:jc w:val="center"/>
              <w:rPr>
                <w:rFonts w:cs="Arial"/>
                <w:szCs w:val="16"/>
                <w:lang w:val="it-IT"/>
              </w:rPr>
            </w:pPr>
          </w:p>
        </w:tc>
      </w:tr>
      <w:tr w:rsidR="00331E62" w:rsidRPr="00E12299" w:rsidTr="00A97CBB">
        <w:trPr>
          <w:cantSplit/>
          <w:jc w:val="center"/>
        </w:trPr>
        <w:tc>
          <w:tcPr>
            <w:tcW w:w="589" w:type="dxa"/>
            <w:tcBorders>
              <w:top w:val="nil"/>
              <w:left w:val="nil"/>
              <w:bottom w:val="nil"/>
            </w:tcBorders>
          </w:tcPr>
          <w:p w:rsidR="00331E62" w:rsidRPr="007F5619" w:rsidRDefault="00331E62" w:rsidP="00331E62">
            <w:pPr>
              <w:pStyle w:val="Normalt"/>
              <w:keepNext/>
              <w:jc w:val="center"/>
              <w:rPr>
                <w:rFonts w:cs="Arial"/>
                <w:b/>
                <w:szCs w:val="16"/>
              </w:rPr>
            </w:pPr>
            <w:r w:rsidRPr="007F5619">
              <w:rPr>
                <w:rFonts w:cs="Arial"/>
                <w:b/>
                <w:szCs w:val="16"/>
              </w:rPr>
              <w:t>QN</w:t>
            </w:r>
          </w:p>
        </w:tc>
        <w:tc>
          <w:tcPr>
            <w:tcW w:w="454" w:type="dxa"/>
            <w:tcBorders>
              <w:top w:val="nil"/>
              <w:bottom w:val="nil"/>
            </w:tcBorders>
          </w:tcPr>
          <w:p w:rsidR="00331E62" w:rsidRPr="007F5619" w:rsidRDefault="00331E62" w:rsidP="00331E62">
            <w:pPr>
              <w:pStyle w:val="Normaltb"/>
              <w:jc w:val="center"/>
              <w:rPr>
                <w:rFonts w:cs="Arial"/>
                <w:szCs w:val="16"/>
              </w:rPr>
            </w:pPr>
          </w:p>
        </w:tc>
        <w:tc>
          <w:tcPr>
            <w:tcW w:w="1886" w:type="dxa"/>
            <w:tcBorders>
              <w:top w:val="nil"/>
              <w:bottom w:val="nil"/>
            </w:tcBorders>
          </w:tcPr>
          <w:p w:rsidR="00331E62" w:rsidRPr="007F5619" w:rsidRDefault="00331E62" w:rsidP="00331E62">
            <w:pPr>
              <w:pStyle w:val="Normalt"/>
            </w:pPr>
            <w:r w:rsidRPr="007F5619">
              <w:t>susceptible</w:t>
            </w:r>
          </w:p>
        </w:tc>
        <w:tc>
          <w:tcPr>
            <w:tcW w:w="2013" w:type="dxa"/>
            <w:tcBorders>
              <w:top w:val="nil"/>
              <w:bottom w:val="nil"/>
            </w:tcBorders>
          </w:tcPr>
          <w:p w:rsidR="00331E62" w:rsidRPr="007F5619" w:rsidRDefault="00331E62" w:rsidP="00331E62">
            <w:pPr>
              <w:pStyle w:val="Normalt"/>
            </w:pPr>
            <w:r w:rsidRPr="007F5619">
              <w:t>sensible</w:t>
            </w:r>
          </w:p>
        </w:tc>
        <w:tc>
          <w:tcPr>
            <w:tcW w:w="1813" w:type="dxa"/>
            <w:tcBorders>
              <w:top w:val="nil"/>
              <w:bottom w:val="nil"/>
            </w:tcBorders>
          </w:tcPr>
          <w:p w:rsidR="00331E62" w:rsidRPr="007F5619" w:rsidRDefault="00331E62" w:rsidP="00331E62">
            <w:pPr>
              <w:pStyle w:val="Normalt"/>
              <w:rPr>
                <w:szCs w:val="24"/>
              </w:rPr>
            </w:pPr>
            <w:r w:rsidRPr="007F5619">
              <w:rPr>
                <w:szCs w:val="24"/>
              </w:rPr>
              <w:t>anfällig</w:t>
            </w:r>
          </w:p>
        </w:tc>
        <w:tc>
          <w:tcPr>
            <w:tcW w:w="1813" w:type="dxa"/>
            <w:tcBorders>
              <w:top w:val="nil"/>
              <w:bottom w:val="nil"/>
            </w:tcBorders>
          </w:tcPr>
          <w:p w:rsidR="00331E62" w:rsidRPr="007F5619" w:rsidRDefault="00331E62" w:rsidP="00331E62">
            <w:pPr>
              <w:pStyle w:val="Normalt"/>
              <w:rPr>
                <w:lang w:val="es-ES"/>
              </w:rPr>
            </w:pPr>
            <w:r w:rsidRPr="007F5619">
              <w:rPr>
                <w:lang w:val="es-ES"/>
              </w:rPr>
              <w:t>susceptible</w:t>
            </w:r>
          </w:p>
        </w:tc>
        <w:tc>
          <w:tcPr>
            <w:tcW w:w="2063" w:type="dxa"/>
            <w:tcBorders>
              <w:top w:val="nil"/>
              <w:bottom w:val="nil"/>
            </w:tcBorders>
          </w:tcPr>
          <w:p w:rsidR="00331E62" w:rsidRPr="007F5619" w:rsidRDefault="00331E62" w:rsidP="00331E62">
            <w:pPr>
              <w:pStyle w:val="Normalt"/>
            </w:pPr>
            <w:r w:rsidRPr="007F5619">
              <w:t>Bruce</w:t>
            </w:r>
          </w:p>
        </w:tc>
        <w:tc>
          <w:tcPr>
            <w:tcW w:w="589" w:type="dxa"/>
            <w:tcBorders>
              <w:top w:val="nil"/>
              <w:bottom w:val="nil"/>
              <w:right w:val="nil"/>
            </w:tcBorders>
          </w:tcPr>
          <w:p w:rsidR="00331E62" w:rsidRPr="007F5619" w:rsidRDefault="00331E62" w:rsidP="00331E62">
            <w:pPr>
              <w:pStyle w:val="Normalt"/>
              <w:keepNext/>
              <w:jc w:val="center"/>
              <w:rPr>
                <w:rFonts w:cs="Arial"/>
                <w:szCs w:val="16"/>
              </w:rPr>
            </w:pPr>
            <w:r w:rsidRPr="007F5619">
              <w:rPr>
                <w:rFonts w:cs="Arial"/>
                <w:szCs w:val="16"/>
              </w:rPr>
              <w:t>1</w:t>
            </w:r>
          </w:p>
        </w:tc>
      </w:tr>
      <w:tr w:rsidR="00331E62" w:rsidRPr="00E12299" w:rsidTr="00A97CBB">
        <w:trPr>
          <w:cantSplit/>
          <w:jc w:val="center"/>
        </w:trPr>
        <w:tc>
          <w:tcPr>
            <w:tcW w:w="589" w:type="dxa"/>
            <w:tcBorders>
              <w:top w:val="nil"/>
              <w:left w:val="nil"/>
              <w:bottom w:val="nil"/>
            </w:tcBorders>
          </w:tcPr>
          <w:p w:rsidR="00331E62" w:rsidRPr="007F5619" w:rsidRDefault="00331E62" w:rsidP="00331E62">
            <w:pPr>
              <w:pStyle w:val="Normalt"/>
              <w:keepNext/>
              <w:jc w:val="center"/>
              <w:rPr>
                <w:rFonts w:cs="Arial"/>
                <w:b/>
                <w:szCs w:val="16"/>
              </w:rPr>
            </w:pPr>
          </w:p>
        </w:tc>
        <w:tc>
          <w:tcPr>
            <w:tcW w:w="454" w:type="dxa"/>
            <w:tcBorders>
              <w:top w:val="nil"/>
              <w:bottom w:val="nil"/>
            </w:tcBorders>
          </w:tcPr>
          <w:p w:rsidR="00331E62" w:rsidRPr="007F5619" w:rsidRDefault="00331E62" w:rsidP="00331E62">
            <w:pPr>
              <w:pStyle w:val="Normaltb"/>
              <w:jc w:val="center"/>
              <w:rPr>
                <w:rFonts w:cs="Arial"/>
                <w:szCs w:val="16"/>
              </w:rPr>
            </w:pPr>
          </w:p>
        </w:tc>
        <w:tc>
          <w:tcPr>
            <w:tcW w:w="1886" w:type="dxa"/>
            <w:tcBorders>
              <w:top w:val="nil"/>
              <w:bottom w:val="nil"/>
            </w:tcBorders>
          </w:tcPr>
          <w:p w:rsidR="00331E62" w:rsidRPr="007F5619" w:rsidRDefault="00331E62" w:rsidP="00331E62">
            <w:pPr>
              <w:pStyle w:val="Normalt"/>
            </w:pPr>
            <w:r w:rsidRPr="007F5619">
              <w:t>moderately resistant</w:t>
            </w:r>
          </w:p>
        </w:tc>
        <w:tc>
          <w:tcPr>
            <w:tcW w:w="2013" w:type="dxa"/>
            <w:tcBorders>
              <w:top w:val="nil"/>
              <w:bottom w:val="nil"/>
            </w:tcBorders>
          </w:tcPr>
          <w:p w:rsidR="00331E62" w:rsidRPr="007F5619" w:rsidRDefault="00331E62" w:rsidP="00331E62">
            <w:pPr>
              <w:pStyle w:val="Normalt"/>
            </w:pPr>
            <w:r w:rsidRPr="007F5619">
              <w:t>moyennement résistant</w:t>
            </w:r>
          </w:p>
        </w:tc>
        <w:tc>
          <w:tcPr>
            <w:tcW w:w="1813" w:type="dxa"/>
            <w:tcBorders>
              <w:top w:val="nil"/>
              <w:bottom w:val="nil"/>
            </w:tcBorders>
          </w:tcPr>
          <w:p w:rsidR="00331E62" w:rsidRPr="007F5619" w:rsidRDefault="00331E62" w:rsidP="00331E62">
            <w:pPr>
              <w:pStyle w:val="Normalt"/>
              <w:rPr>
                <w:szCs w:val="24"/>
              </w:rPr>
            </w:pPr>
            <w:r w:rsidRPr="007F5619">
              <w:rPr>
                <w:szCs w:val="24"/>
              </w:rPr>
              <w:t>mäßig resistent</w:t>
            </w:r>
          </w:p>
        </w:tc>
        <w:tc>
          <w:tcPr>
            <w:tcW w:w="1813" w:type="dxa"/>
            <w:tcBorders>
              <w:top w:val="nil"/>
              <w:bottom w:val="nil"/>
            </w:tcBorders>
          </w:tcPr>
          <w:p w:rsidR="00331E62" w:rsidRPr="007F5619" w:rsidRDefault="00331E62" w:rsidP="00331E62">
            <w:pPr>
              <w:pStyle w:val="Normalt"/>
              <w:rPr>
                <w:lang w:val="es-ES"/>
              </w:rPr>
            </w:pPr>
            <w:r w:rsidRPr="007F5619">
              <w:rPr>
                <w:lang w:val="es-ES"/>
              </w:rPr>
              <w:t>moderadamente resistente</w:t>
            </w:r>
          </w:p>
        </w:tc>
        <w:tc>
          <w:tcPr>
            <w:tcW w:w="2063" w:type="dxa"/>
            <w:tcBorders>
              <w:top w:val="nil"/>
              <w:bottom w:val="nil"/>
            </w:tcBorders>
          </w:tcPr>
          <w:p w:rsidR="00331E62" w:rsidRPr="007F5619" w:rsidRDefault="00331E62" w:rsidP="00331E62">
            <w:pPr>
              <w:pStyle w:val="Normalt"/>
            </w:pPr>
          </w:p>
        </w:tc>
        <w:tc>
          <w:tcPr>
            <w:tcW w:w="589" w:type="dxa"/>
            <w:tcBorders>
              <w:top w:val="nil"/>
              <w:bottom w:val="nil"/>
              <w:right w:val="nil"/>
            </w:tcBorders>
          </w:tcPr>
          <w:p w:rsidR="00331E62" w:rsidRPr="007F5619" w:rsidRDefault="00331E62" w:rsidP="00331E62">
            <w:pPr>
              <w:pStyle w:val="Normalt"/>
              <w:keepNext/>
              <w:jc w:val="center"/>
              <w:rPr>
                <w:rFonts w:cs="Arial"/>
                <w:szCs w:val="16"/>
              </w:rPr>
            </w:pPr>
            <w:r w:rsidRPr="007F5619">
              <w:rPr>
                <w:rFonts w:cs="Arial"/>
                <w:szCs w:val="16"/>
              </w:rPr>
              <w:t>2</w:t>
            </w:r>
          </w:p>
        </w:tc>
      </w:tr>
      <w:tr w:rsidR="00331E62" w:rsidRPr="00E12299" w:rsidTr="00A97CBB">
        <w:trPr>
          <w:cantSplit/>
          <w:jc w:val="center"/>
        </w:trPr>
        <w:tc>
          <w:tcPr>
            <w:tcW w:w="589" w:type="dxa"/>
            <w:tcBorders>
              <w:top w:val="nil"/>
              <w:left w:val="nil"/>
              <w:bottom w:val="single" w:sz="4" w:space="0" w:color="auto"/>
            </w:tcBorders>
          </w:tcPr>
          <w:p w:rsidR="00331E62" w:rsidRPr="007F5619" w:rsidRDefault="00331E62" w:rsidP="00331E62">
            <w:pPr>
              <w:pStyle w:val="Normalt"/>
              <w:jc w:val="center"/>
              <w:rPr>
                <w:rFonts w:cs="Arial"/>
                <w:b/>
                <w:szCs w:val="16"/>
              </w:rPr>
            </w:pPr>
          </w:p>
        </w:tc>
        <w:tc>
          <w:tcPr>
            <w:tcW w:w="454" w:type="dxa"/>
            <w:tcBorders>
              <w:top w:val="nil"/>
              <w:bottom w:val="single" w:sz="4" w:space="0" w:color="auto"/>
            </w:tcBorders>
          </w:tcPr>
          <w:p w:rsidR="00331E62" w:rsidRPr="007F5619" w:rsidRDefault="00331E62" w:rsidP="00331E62">
            <w:pPr>
              <w:pStyle w:val="Normaltb"/>
              <w:jc w:val="center"/>
              <w:rPr>
                <w:rFonts w:cs="Arial"/>
                <w:szCs w:val="16"/>
              </w:rPr>
            </w:pPr>
          </w:p>
        </w:tc>
        <w:tc>
          <w:tcPr>
            <w:tcW w:w="1886" w:type="dxa"/>
            <w:tcBorders>
              <w:top w:val="nil"/>
              <w:bottom w:val="single" w:sz="4" w:space="0" w:color="auto"/>
            </w:tcBorders>
          </w:tcPr>
          <w:p w:rsidR="00331E62" w:rsidRPr="007F5619" w:rsidRDefault="00331E62" w:rsidP="00331E62">
            <w:pPr>
              <w:pStyle w:val="Normalt"/>
            </w:pPr>
            <w:r w:rsidRPr="007F5619">
              <w:t>highly resistant</w:t>
            </w:r>
          </w:p>
        </w:tc>
        <w:tc>
          <w:tcPr>
            <w:tcW w:w="2013" w:type="dxa"/>
            <w:tcBorders>
              <w:top w:val="nil"/>
              <w:bottom w:val="single" w:sz="4" w:space="0" w:color="auto"/>
            </w:tcBorders>
          </w:tcPr>
          <w:p w:rsidR="00331E62" w:rsidRPr="007F5619" w:rsidRDefault="00331E62" w:rsidP="00331E62">
            <w:pPr>
              <w:pStyle w:val="Normalt"/>
            </w:pPr>
            <w:r w:rsidRPr="007F5619">
              <w:t>hautement résistant</w:t>
            </w:r>
          </w:p>
        </w:tc>
        <w:tc>
          <w:tcPr>
            <w:tcW w:w="1813" w:type="dxa"/>
            <w:tcBorders>
              <w:top w:val="nil"/>
              <w:bottom w:val="single" w:sz="4" w:space="0" w:color="auto"/>
            </w:tcBorders>
          </w:tcPr>
          <w:p w:rsidR="00331E62" w:rsidRPr="007F5619" w:rsidRDefault="00331E62" w:rsidP="00331E62">
            <w:pPr>
              <w:pStyle w:val="Normalt"/>
              <w:rPr>
                <w:szCs w:val="24"/>
              </w:rPr>
            </w:pPr>
            <w:r w:rsidRPr="007F5619">
              <w:rPr>
                <w:szCs w:val="24"/>
              </w:rPr>
              <w:t>hoch resistent</w:t>
            </w:r>
          </w:p>
        </w:tc>
        <w:tc>
          <w:tcPr>
            <w:tcW w:w="1813" w:type="dxa"/>
            <w:tcBorders>
              <w:top w:val="nil"/>
              <w:bottom w:val="single" w:sz="4" w:space="0" w:color="auto"/>
            </w:tcBorders>
          </w:tcPr>
          <w:p w:rsidR="00331E62" w:rsidRPr="007F5619" w:rsidRDefault="00331E62" w:rsidP="00331E62">
            <w:pPr>
              <w:pStyle w:val="Normalt"/>
              <w:rPr>
                <w:lang w:val="es-ES"/>
              </w:rPr>
            </w:pPr>
            <w:r w:rsidRPr="007F5619">
              <w:rPr>
                <w:lang w:val="es-ES"/>
              </w:rPr>
              <w:t>muy resistente</w:t>
            </w:r>
          </w:p>
        </w:tc>
        <w:tc>
          <w:tcPr>
            <w:tcW w:w="2063" w:type="dxa"/>
            <w:tcBorders>
              <w:top w:val="nil"/>
              <w:bottom w:val="single" w:sz="4" w:space="0" w:color="auto"/>
            </w:tcBorders>
          </w:tcPr>
          <w:p w:rsidR="00331E62" w:rsidRPr="007F5619" w:rsidRDefault="00331E62" w:rsidP="00331E62">
            <w:pPr>
              <w:pStyle w:val="Normalt"/>
            </w:pPr>
            <w:r w:rsidRPr="007F5619">
              <w:t>Emperador</w:t>
            </w:r>
          </w:p>
        </w:tc>
        <w:tc>
          <w:tcPr>
            <w:tcW w:w="589" w:type="dxa"/>
            <w:tcBorders>
              <w:top w:val="nil"/>
              <w:bottom w:val="single" w:sz="4" w:space="0" w:color="auto"/>
              <w:right w:val="nil"/>
            </w:tcBorders>
          </w:tcPr>
          <w:p w:rsidR="00331E62" w:rsidRPr="007F5619" w:rsidRDefault="00331E62" w:rsidP="00331E62">
            <w:pPr>
              <w:pStyle w:val="Normalt"/>
              <w:jc w:val="center"/>
              <w:rPr>
                <w:rFonts w:cs="Arial"/>
                <w:szCs w:val="16"/>
              </w:rPr>
            </w:pPr>
            <w:r w:rsidRPr="007F5619">
              <w:rPr>
                <w:rFonts w:cs="Arial"/>
                <w:szCs w:val="16"/>
              </w:rPr>
              <w:t>3</w:t>
            </w:r>
          </w:p>
        </w:tc>
      </w:tr>
    </w:tbl>
    <w:p w:rsidR="005B0BF0" w:rsidRDefault="005B0BF0" w:rsidP="005B0BF0">
      <w:pPr>
        <w:pStyle w:val="Heading2"/>
      </w:pPr>
    </w:p>
    <w:p w:rsidR="005B0BF0" w:rsidRDefault="005B0BF0" w:rsidP="005B0BF0">
      <w:pPr>
        <w:pStyle w:val="Heading2"/>
      </w:pPr>
    </w:p>
    <w:p w:rsidR="005B0BF0" w:rsidRPr="00A0291A" w:rsidRDefault="005B0BF0" w:rsidP="005B0BF0">
      <w:pPr>
        <w:widowControl w:val="0"/>
        <w:tabs>
          <w:tab w:val="left" w:pos="284"/>
        </w:tabs>
        <w:rPr>
          <w:rFonts w:cs="Arial"/>
          <w:i/>
        </w:rPr>
      </w:pPr>
      <w:r>
        <w:rPr>
          <w:i/>
        </w:rPr>
        <w:t>Vorgeschlagener neuer Wortlaut</w:t>
      </w:r>
    </w:p>
    <w:p w:rsidR="005B0BF0" w:rsidRDefault="005B0BF0" w:rsidP="005B0BF0">
      <w:pPr>
        <w:widowControl w:val="0"/>
        <w:tabs>
          <w:tab w:val="left" w:pos="284"/>
        </w:tabs>
        <w:rPr>
          <w:rFonts w:cs="Arial"/>
        </w:rPr>
      </w:pPr>
    </w:p>
    <w:tbl>
      <w:tblPr>
        <w:tblW w:w="11220" w:type="dxa"/>
        <w:jc w:val="center"/>
        <w:tblBorders>
          <w:top w:val="single" w:sz="6" w:space="0" w:color="auto"/>
          <w:left w:val="single" w:sz="6" w:space="0" w:color="auto"/>
          <w:bottom w:val="single" w:sz="6" w:space="0" w:color="auto"/>
          <w:right w:val="single" w:sz="6" w:space="0" w:color="auto"/>
        </w:tblBorders>
        <w:tblLayout w:type="fixed"/>
        <w:tblCellMar>
          <w:left w:w="42" w:type="dxa"/>
          <w:right w:w="42" w:type="dxa"/>
        </w:tblCellMar>
        <w:tblLook w:val="0000" w:firstRow="0" w:lastRow="0" w:firstColumn="0" w:lastColumn="0" w:noHBand="0" w:noVBand="0"/>
      </w:tblPr>
      <w:tblGrid>
        <w:gridCol w:w="589"/>
        <w:gridCol w:w="454"/>
        <w:gridCol w:w="1886"/>
        <w:gridCol w:w="2013"/>
        <w:gridCol w:w="1813"/>
        <w:gridCol w:w="1813"/>
        <w:gridCol w:w="2063"/>
        <w:gridCol w:w="589"/>
      </w:tblGrid>
      <w:tr w:rsidR="005B0BF0" w:rsidRPr="00F2623F" w:rsidTr="00A97CBB">
        <w:trPr>
          <w:cantSplit/>
          <w:jc w:val="center"/>
        </w:trPr>
        <w:tc>
          <w:tcPr>
            <w:tcW w:w="589" w:type="dxa"/>
            <w:tcBorders>
              <w:top w:val="single" w:sz="4" w:space="0" w:color="auto"/>
              <w:left w:val="nil"/>
              <w:bottom w:val="nil"/>
            </w:tcBorders>
          </w:tcPr>
          <w:p w:rsidR="005B0BF0" w:rsidRPr="00E12299" w:rsidRDefault="005B0BF0" w:rsidP="00A97CBB">
            <w:pPr>
              <w:pStyle w:val="Normaltb"/>
              <w:spacing w:before="70" w:after="70"/>
              <w:jc w:val="center"/>
              <w:rPr>
                <w:rFonts w:cs="Arial"/>
                <w:szCs w:val="16"/>
              </w:rPr>
            </w:pPr>
            <w:r>
              <w:t xml:space="preserve">22. </w:t>
            </w:r>
            <w:r>
              <w:br/>
              <w:t>(*)</w:t>
            </w:r>
            <w:r>
              <w:br/>
              <w:t>(+)</w:t>
            </w:r>
          </w:p>
        </w:tc>
        <w:tc>
          <w:tcPr>
            <w:tcW w:w="454" w:type="dxa"/>
            <w:tcBorders>
              <w:top w:val="single" w:sz="4" w:space="0" w:color="auto"/>
              <w:bottom w:val="nil"/>
            </w:tcBorders>
          </w:tcPr>
          <w:p w:rsidR="005B0BF0" w:rsidRPr="00C15930" w:rsidRDefault="005B0BF0" w:rsidP="00A97CBB">
            <w:pPr>
              <w:pStyle w:val="Normaltb"/>
              <w:spacing w:before="70" w:after="70"/>
              <w:jc w:val="center"/>
              <w:rPr>
                <w:rFonts w:cs="Arial"/>
                <w:strike/>
                <w:szCs w:val="16"/>
              </w:rPr>
            </w:pPr>
            <w:r>
              <w:rPr>
                <w:strike/>
                <w:highlight w:val="lightGray"/>
              </w:rPr>
              <w:t xml:space="preserve">VG </w:t>
            </w:r>
            <w:r>
              <w:rPr>
                <w:highlight w:val="lightGray"/>
                <w:u w:val="single"/>
              </w:rPr>
              <w:t>VS</w:t>
            </w:r>
          </w:p>
        </w:tc>
        <w:tc>
          <w:tcPr>
            <w:tcW w:w="1886" w:type="dxa"/>
            <w:tcBorders>
              <w:top w:val="single" w:sz="4" w:space="0" w:color="auto"/>
              <w:bottom w:val="nil"/>
            </w:tcBorders>
          </w:tcPr>
          <w:p w:rsidR="005B0BF0" w:rsidRPr="0048731A" w:rsidRDefault="005B0BF0" w:rsidP="00A97CBB">
            <w:pPr>
              <w:pStyle w:val="Normaltb"/>
              <w:spacing w:before="70" w:after="70"/>
              <w:rPr>
                <w:i/>
                <w:lang w:val="it-IT"/>
              </w:rPr>
            </w:pPr>
            <w:r w:rsidRPr="0048731A">
              <w:rPr>
                <w:lang w:val="it-IT"/>
              </w:rPr>
              <w:t xml:space="preserve">Resistenz gegen </w:t>
            </w:r>
            <w:r w:rsidRPr="0048731A">
              <w:rPr>
                <w:i/>
                <w:lang w:val="it-IT"/>
              </w:rPr>
              <w:t xml:space="preserve">Meloidogyne incognita </w:t>
            </w:r>
            <w:r w:rsidRPr="0048731A">
              <w:rPr>
                <w:lang w:val="it-IT"/>
              </w:rPr>
              <w:t>(Mi)</w:t>
            </w:r>
          </w:p>
        </w:tc>
        <w:tc>
          <w:tcPr>
            <w:tcW w:w="2013" w:type="dxa"/>
            <w:tcBorders>
              <w:top w:val="single" w:sz="4" w:space="0" w:color="auto"/>
              <w:bottom w:val="nil"/>
            </w:tcBorders>
          </w:tcPr>
          <w:p w:rsidR="005B0BF0" w:rsidRPr="00133306" w:rsidRDefault="005B0BF0" w:rsidP="00A97CBB">
            <w:pPr>
              <w:pStyle w:val="Normaltb"/>
              <w:spacing w:before="70" w:after="70"/>
              <w:rPr>
                <w:lang w:val="fr-CH"/>
              </w:rPr>
            </w:pPr>
            <w:r w:rsidRPr="00133306">
              <w:rPr>
                <w:lang w:val="fr-CH"/>
              </w:rPr>
              <w:t xml:space="preserve">Résistance à </w:t>
            </w:r>
            <w:r w:rsidRPr="00133306">
              <w:rPr>
                <w:i/>
                <w:lang w:val="fr-CH"/>
              </w:rPr>
              <w:t xml:space="preserve">Meloidogyne incognita </w:t>
            </w:r>
            <w:r w:rsidRPr="00133306">
              <w:rPr>
                <w:lang w:val="fr-CH"/>
              </w:rPr>
              <w:t>(Mi)</w:t>
            </w:r>
          </w:p>
        </w:tc>
        <w:tc>
          <w:tcPr>
            <w:tcW w:w="1813" w:type="dxa"/>
            <w:tcBorders>
              <w:top w:val="single" w:sz="4" w:space="0" w:color="auto"/>
              <w:bottom w:val="nil"/>
            </w:tcBorders>
          </w:tcPr>
          <w:p w:rsidR="005B0BF0" w:rsidRPr="0048731A" w:rsidRDefault="005B0BF0" w:rsidP="00A97CBB">
            <w:pPr>
              <w:pStyle w:val="Normaltb"/>
              <w:spacing w:before="70" w:after="70"/>
              <w:rPr>
                <w:szCs w:val="24"/>
                <w:lang w:val="it-IT"/>
              </w:rPr>
            </w:pPr>
            <w:r w:rsidRPr="0048731A">
              <w:rPr>
                <w:lang w:val="it-IT"/>
              </w:rPr>
              <w:t xml:space="preserve">Resistenz gegen </w:t>
            </w:r>
            <w:r w:rsidRPr="0048731A">
              <w:rPr>
                <w:i/>
                <w:lang w:val="it-IT"/>
              </w:rPr>
              <w:t xml:space="preserve">Meloidogyne incognita </w:t>
            </w:r>
            <w:r w:rsidRPr="0048731A">
              <w:rPr>
                <w:lang w:val="it-IT"/>
              </w:rPr>
              <w:t>(Mi)</w:t>
            </w:r>
          </w:p>
        </w:tc>
        <w:tc>
          <w:tcPr>
            <w:tcW w:w="1813" w:type="dxa"/>
            <w:tcBorders>
              <w:top w:val="single" w:sz="4" w:space="0" w:color="auto"/>
              <w:bottom w:val="nil"/>
            </w:tcBorders>
          </w:tcPr>
          <w:p w:rsidR="005B0BF0" w:rsidRPr="0048731A" w:rsidRDefault="005B0BF0" w:rsidP="00A97CBB">
            <w:pPr>
              <w:pStyle w:val="Normaltb"/>
              <w:spacing w:before="70" w:after="70"/>
              <w:rPr>
                <w:lang w:val="it-IT"/>
              </w:rPr>
            </w:pPr>
            <w:r w:rsidRPr="0048731A">
              <w:rPr>
                <w:lang w:val="it-IT"/>
              </w:rPr>
              <w:t xml:space="preserve">Resistencia a </w:t>
            </w:r>
            <w:r w:rsidRPr="0048731A">
              <w:rPr>
                <w:i/>
                <w:lang w:val="it-IT"/>
              </w:rPr>
              <w:t xml:space="preserve">Meloidogyne incognita </w:t>
            </w:r>
            <w:r w:rsidRPr="0048731A">
              <w:rPr>
                <w:lang w:val="it-IT"/>
              </w:rPr>
              <w:t>(Mi)</w:t>
            </w:r>
          </w:p>
        </w:tc>
        <w:tc>
          <w:tcPr>
            <w:tcW w:w="2063" w:type="dxa"/>
            <w:tcBorders>
              <w:top w:val="single" w:sz="4" w:space="0" w:color="auto"/>
              <w:bottom w:val="nil"/>
            </w:tcBorders>
          </w:tcPr>
          <w:p w:rsidR="005B0BF0" w:rsidRPr="00E12299" w:rsidRDefault="005B0BF0" w:rsidP="00A97CBB">
            <w:pPr>
              <w:pStyle w:val="Normaltb"/>
              <w:spacing w:before="70" w:after="70"/>
              <w:rPr>
                <w:lang w:val="it-IT"/>
              </w:rPr>
            </w:pPr>
          </w:p>
        </w:tc>
        <w:tc>
          <w:tcPr>
            <w:tcW w:w="589" w:type="dxa"/>
            <w:tcBorders>
              <w:top w:val="single" w:sz="4" w:space="0" w:color="auto"/>
              <w:bottom w:val="nil"/>
              <w:right w:val="nil"/>
            </w:tcBorders>
          </w:tcPr>
          <w:p w:rsidR="005B0BF0" w:rsidRPr="00E12299" w:rsidRDefault="005B0BF0" w:rsidP="00A97CBB">
            <w:pPr>
              <w:pStyle w:val="Normaltb"/>
              <w:spacing w:before="70" w:after="70"/>
              <w:jc w:val="center"/>
              <w:rPr>
                <w:rFonts w:cs="Arial"/>
                <w:szCs w:val="16"/>
                <w:lang w:val="it-IT"/>
              </w:rPr>
            </w:pPr>
          </w:p>
        </w:tc>
      </w:tr>
      <w:tr w:rsidR="00331E62" w:rsidRPr="00424F75" w:rsidTr="00A97CBB">
        <w:trPr>
          <w:cantSplit/>
          <w:jc w:val="center"/>
        </w:trPr>
        <w:tc>
          <w:tcPr>
            <w:tcW w:w="589" w:type="dxa"/>
            <w:tcBorders>
              <w:top w:val="nil"/>
              <w:left w:val="nil"/>
              <w:bottom w:val="nil"/>
            </w:tcBorders>
          </w:tcPr>
          <w:p w:rsidR="00331E62" w:rsidRPr="00E12299" w:rsidRDefault="00331E62" w:rsidP="00A97CBB">
            <w:pPr>
              <w:pStyle w:val="Normalt"/>
              <w:keepNext/>
              <w:spacing w:before="70" w:after="70"/>
              <w:jc w:val="center"/>
              <w:rPr>
                <w:rFonts w:cs="Arial"/>
                <w:b/>
                <w:szCs w:val="16"/>
              </w:rPr>
            </w:pPr>
            <w:r>
              <w:rPr>
                <w:b/>
              </w:rPr>
              <w:t>QN</w:t>
            </w:r>
          </w:p>
        </w:tc>
        <w:tc>
          <w:tcPr>
            <w:tcW w:w="454" w:type="dxa"/>
            <w:tcBorders>
              <w:top w:val="nil"/>
              <w:bottom w:val="nil"/>
            </w:tcBorders>
          </w:tcPr>
          <w:p w:rsidR="00331E62" w:rsidRPr="00E12299" w:rsidRDefault="00331E62" w:rsidP="00A97CBB">
            <w:pPr>
              <w:pStyle w:val="Normaltb"/>
              <w:spacing w:before="70" w:after="70"/>
              <w:jc w:val="center"/>
              <w:rPr>
                <w:rFonts w:cs="Arial"/>
                <w:szCs w:val="16"/>
              </w:rPr>
            </w:pPr>
          </w:p>
        </w:tc>
        <w:tc>
          <w:tcPr>
            <w:tcW w:w="1886" w:type="dxa"/>
            <w:tcBorders>
              <w:top w:val="nil"/>
              <w:bottom w:val="nil"/>
            </w:tcBorders>
          </w:tcPr>
          <w:p w:rsidR="00331E62" w:rsidRPr="00424F75" w:rsidRDefault="00331E62" w:rsidP="00331E62">
            <w:pPr>
              <w:pStyle w:val="Normalt"/>
              <w:spacing w:before="70" w:after="70"/>
              <w:rPr>
                <w:u w:val="single"/>
              </w:rPr>
            </w:pPr>
            <w:r>
              <w:t>s</w:t>
            </w:r>
            <w:r w:rsidRPr="00E12299">
              <w:t>usceptible</w:t>
            </w:r>
          </w:p>
        </w:tc>
        <w:tc>
          <w:tcPr>
            <w:tcW w:w="2013" w:type="dxa"/>
            <w:tcBorders>
              <w:top w:val="nil"/>
              <w:bottom w:val="nil"/>
            </w:tcBorders>
          </w:tcPr>
          <w:p w:rsidR="00331E62" w:rsidRPr="00E12299" w:rsidRDefault="00331E62" w:rsidP="00A97CBB">
            <w:pPr>
              <w:pStyle w:val="Normalt"/>
              <w:spacing w:before="70" w:after="70"/>
            </w:pPr>
            <w:r>
              <w:t>sensible</w:t>
            </w:r>
          </w:p>
        </w:tc>
        <w:tc>
          <w:tcPr>
            <w:tcW w:w="1813" w:type="dxa"/>
            <w:tcBorders>
              <w:top w:val="nil"/>
              <w:bottom w:val="nil"/>
            </w:tcBorders>
          </w:tcPr>
          <w:p w:rsidR="00331E62" w:rsidRPr="00E12299" w:rsidRDefault="00331E62" w:rsidP="00A97CBB">
            <w:pPr>
              <w:pStyle w:val="Normalt"/>
              <w:spacing w:before="70" w:after="70"/>
              <w:rPr>
                <w:szCs w:val="24"/>
              </w:rPr>
            </w:pPr>
            <w:r>
              <w:t>anfällig</w:t>
            </w:r>
          </w:p>
        </w:tc>
        <w:tc>
          <w:tcPr>
            <w:tcW w:w="1813" w:type="dxa"/>
            <w:tcBorders>
              <w:top w:val="nil"/>
              <w:bottom w:val="nil"/>
            </w:tcBorders>
          </w:tcPr>
          <w:p w:rsidR="00331E62" w:rsidRPr="00E12299" w:rsidRDefault="00331E62" w:rsidP="00A97CBB">
            <w:pPr>
              <w:pStyle w:val="Normalt"/>
              <w:spacing w:before="70" w:after="70"/>
            </w:pPr>
            <w:r>
              <w:t>susceptible</w:t>
            </w:r>
          </w:p>
        </w:tc>
        <w:tc>
          <w:tcPr>
            <w:tcW w:w="2063" w:type="dxa"/>
            <w:tcBorders>
              <w:top w:val="nil"/>
              <w:bottom w:val="nil"/>
            </w:tcBorders>
          </w:tcPr>
          <w:p w:rsidR="00331E62" w:rsidRPr="00E12299" w:rsidRDefault="00331E62" w:rsidP="00A97CBB">
            <w:pPr>
              <w:pStyle w:val="Normalt"/>
              <w:spacing w:before="70" w:after="70"/>
            </w:pPr>
            <w:r>
              <w:t>Bruce</w:t>
            </w:r>
          </w:p>
        </w:tc>
        <w:tc>
          <w:tcPr>
            <w:tcW w:w="589" w:type="dxa"/>
            <w:tcBorders>
              <w:top w:val="nil"/>
              <w:bottom w:val="nil"/>
              <w:right w:val="nil"/>
            </w:tcBorders>
          </w:tcPr>
          <w:p w:rsidR="00331E62" w:rsidRPr="00424F75" w:rsidRDefault="00331E62" w:rsidP="00B84EBF">
            <w:pPr>
              <w:pStyle w:val="Normalt"/>
              <w:keepNext/>
              <w:spacing w:before="70" w:after="70"/>
              <w:jc w:val="center"/>
              <w:rPr>
                <w:rFonts w:cs="Arial"/>
                <w:szCs w:val="16"/>
                <w:u w:val="single"/>
              </w:rPr>
            </w:pPr>
            <w:r>
              <w:t>1</w:t>
            </w:r>
          </w:p>
        </w:tc>
      </w:tr>
      <w:tr w:rsidR="00133306" w:rsidRPr="00424F75" w:rsidTr="00133306">
        <w:trPr>
          <w:cantSplit/>
          <w:jc w:val="center"/>
        </w:trPr>
        <w:tc>
          <w:tcPr>
            <w:tcW w:w="589" w:type="dxa"/>
            <w:tcBorders>
              <w:top w:val="nil"/>
              <w:left w:val="nil"/>
              <w:bottom w:val="nil"/>
            </w:tcBorders>
          </w:tcPr>
          <w:p w:rsidR="00133306" w:rsidRPr="00E12299" w:rsidRDefault="00133306" w:rsidP="00133306">
            <w:pPr>
              <w:pStyle w:val="Normalt"/>
              <w:keepNext/>
              <w:spacing w:before="70" w:after="70"/>
              <w:jc w:val="center"/>
              <w:rPr>
                <w:rFonts w:cs="Arial"/>
                <w:b/>
                <w:szCs w:val="16"/>
              </w:rPr>
            </w:pPr>
          </w:p>
        </w:tc>
        <w:tc>
          <w:tcPr>
            <w:tcW w:w="454" w:type="dxa"/>
            <w:tcBorders>
              <w:top w:val="nil"/>
              <w:bottom w:val="nil"/>
            </w:tcBorders>
          </w:tcPr>
          <w:p w:rsidR="00133306" w:rsidRPr="00E12299" w:rsidRDefault="00133306" w:rsidP="00133306">
            <w:pPr>
              <w:pStyle w:val="Normaltb"/>
              <w:spacing w:before="70" w:after="70"/>
              <w:jc w:val="center"/>
              <w:rPr>
                <w:rFonts w:cs="Arial"/>
                <w:szCs w:val="16"/>
              </w:rPr>
            </w:pPr>
          </w:p>
        </w:tc>
        <w:tc>
          <w:tcPr>
            <w:tcW w:w="1886" w:type="dxa"/>
            <w:tcBorders>
              <w:top w:val="nil"/>
              <w:bottom w:val="nil"/>
            </w:tcBorders>
          </w:tcPr>
          <w:p w:rsidR="00133306" w:rsidRDefault="00133306" w:rsidP="00133306">
            <w:pPr>
              <w:pStyle w:val="Normalt"/>
              <w:spacing w:before="70" w:after="70"/>
            </w:pPr>
            <w:r>
              <w:rPr>
                <w:highlight w:val="lightGray"/>
                <w:u w:val="single"/>
              </w:rPr>
              <w:t>s</w:t>
            </w:r>
            <w:r w:rsidRPr="00424F75">
              <w:rPr>
                <w:highlight w:val="lightGray"/>
                <w:u w:val="single"/>
              </w:rPr>
              <w:t>usceptible to intermediate resistant</w:t>
            </w:r>
          </w:p>
        </w:tc>
        <w:tc>
          <w:tcPr>
            <w:tcW w:w="2013" w:type="dxa"/>
            <w:tcBorders>
              <w:top w:val="nil"/>
              <w:bottom w:val="nil"/>
            </w:tcBorders>
            <w:shd w:val="clear" w:color="auto" w:fill="auto"/>
          </w:tcPr>
          <w:p w:rsidR="00133306" w:rsidRPr="003377AE" w:rsidRDefault="00133306" w:rsidP="00133306">
            <w:pPr>
              <w:pStyle w:val="Normalt"/>
              <w:spacing w:before="70" w:after="70"/>
              <w:rPr>
                <w:u w:val="single"/>
                <w:lang w:val="fr-FR"/>
              </w:rPr>
            </w:pPr>
            <w:r w:rsidRPr="003377AE">
              <w:rPr>
                <w:highlight w:val="lightGray"/>
                <w:u w:val="single"/>
                <w:lang w:val="fr-FR"/>
              </w:rPr>
              <w:t>sensible à résistant à un niveau intermédiaire</w:t>
            </w:r>
          </w:p>
        </w:tc>
        <w:tc>
          <w:tcPr>
            <w:tcW w:w="1813" w:type="dxa"/>
            <w:tcBorders>
              <w:top w:val="nil"/>
              <w:bottom w:val="nil"/>
            </w:tcBorders>
            <w:shd w:val="clear" w:color="auto" w:fill="auto"/>
          </w:tcPr>
          <w:p w:rsidR="00133306" w:rsidRPr="00C76373" w:rsidRDefault="00133306" w:rsidP="00133306">
            <w:pPr>
              <w:pStyle w:val="Normalt"/>
              <w:spacing w:before="70" w:after="70"/>
              <w:rPr>
                <w:szCs w:val="24"/>
                <w:u w:val="single"/>
                <w:lang w:val="fr-CH"/>
              </w:rPr>
            </w:pPr>
            <w:r w:rsidRPr="00C76373">
              <w:rPr>
                <w:szCs w:val="24"/>
                <w:highlight w:val="lightGray"/>
                <w:u w:val="single"/>
                <w:lang w:val="fr-CH"/>
              </w:rPr>
              <w:t>anfällig bis mittel resistent</w:t>
            </w:r>
          </w:p>
        </w:tc>
        <w:tc>
          <w:tcPr>
            <w:tcW w:w="1813" w:type="dxa"/>
            <w:tcBorders>
              <w:top w:val="nil"/>
              <w:bottom w:val="nil"/>
            </w:tcBorders>
            <w:shd w:val="clear" w:color="auto" w:fill="auto"/>
          </w:tcPr>
          <w:p w:rsidR="00133306" w:rsidRPr="00D82AEF" w:rsidRDefault="00133306" w:rsidP="00133306">
            <w:pPr>
              <w:pStyle w:val="Normalt"/>
              <w:rPr>
                <w:lang w:val="es-ES"/>
              </w:rPr>
            </w:pPr>
            <w:r w:rsidRPr="00206FB3">
              <w:rPr>
                <w:highlight w:val="lightGray"/>
                <w:u w:val="single"/>
                <w:lang w:val="es-ES_tradnl"/>
              </w:rPr>
              <w:t>susceptible a resistencia intermedia</w:t>
            </w:r>
          </w:p>
        </w:tc>
        <w:tc>
          <w:tcPr>
            <w:tcW w:w="2063" w:type="dxa"/>
            <w:tcBorders>
              <w:top w:val="nil"/>
              <w:bottom w:val="nil"/>
            </w:tcBorders>
          </w:tcPr>
          <w:p w:rsidR="00133306" w:rsidRPr="00E12299" w:rsidRDefault="00133306" w:rsidP="00133306">
            <w:pPr>
              <w:pStyle w:val="Normalt"/>
              <w:spacing w:before="70" w:after="70"/>
            </w:pPr>
          </w:p>
        </w:tc>
        <w:tc>
          <w:tcPr>
            <w:tcW w:w="589" w:type="dxa"/>
            <w:tcBorders>
              <w:top w:val="nil"/>
              <w:bottom w:val="nil"/>
              <w:right w:val="nil"/>
            </w:tcBorders>
          </w:tcPr>
          <w:p w:rsidR="00133306" w:rsidRPr="00E12299" w:rsidRDefault="00133306" w:rsidP="00133306">
            <w:pPr>
              <w:pStyle w:val="Normalt"/>
              <w:keepNext/>
              <w:spacing w:before="70" w:after="70"/>
              <w:jc w:val="center"/>
              <w:rPr>
                <w:rFonts w:cs="Arial"/>
                <w:szCs w:val="16"/>
              </w:rPr>
            </w:pPr>
            <w:r>
              <w:rPr>
                <w:highlight w:val="lightGray"/>
                <w:u w:val="single"/>
              </w:rPr>
              <w:t>2</w:t>
            </w:r>
          </w:p>
        </w:tc>
      </w:tr>
      <w:tr w:rsidR="00133306" w:rsidRPr="00A1105D" w:rsidTr="00133306">
        <w:trPr>
          <w:cantSplit/>
          <w:jc w:val="center"/>
        </w:trPr>
        <w:tc>
          <w:tcPr>
            <w:tcW w:w="589" w:type="dxa"/>
            <w:tcBorders>
              <w:top w:val="nil"/>
              <w:left w:val="nil"/>
              <w:bottom w:val="nil"/>
            </w:tcBorders>
          </w:tcPr>
          <w:p w:rsidR="00133306" w:rsidRPr="00E12299" w:rsidRDefault="00133306" w:rsidP="00133306">
            <w:pPr>
              <w:pStyle w:val="Normalt"/>
              <w:keepNext/>
              <w:spacing w:before="70" w:after="70"/>
              <w:jc w:val="center"/>
              <w:rPr>
                <w:rFonts w:cs="Arial"/>
                <w:b/>
                <w:szCs w:val="16"/>
              </w:rPr>
            </w:pPr>
          </w:p>
        </w:tc>
        <w:tc>
          <w:tcPr>
            <w:tcW w:w="454" w:type="dxa"/>
            <w:tcBorders>
              <w:top w:val="nil"/>
              <w:bottom w:val="nil"/>
            </w:tcBorders>
          </w:tcPr>
          <w:p w:rsidR="00133306" w:rsidRPr="00E12299" w:rsidRDefault="00133306" w:rsidP="00133306">
            <w:pPr>
              <w:pStyle w:val="Normaltb"/>
              <w:spacing w:before="70" w:after="70"/>
              <w:jc w:val="center"/>
              <w:rPr>
                <w:rFonts w:cs="Arial"/>
                <w:szCs w:val="16"/>
              </w:rPr>
            </w:pPr>
          </w:p>
        </w:tc>
        <w:tc>
          <w:tcPr>
            <w:tcW w:w="1886" w:type="dxa"/>
            <w:tcBorders>
              <w:top w:val="nil"/>
              <w:bottom w:val="nil"/>
            </w:tcBorders>
          </w:tcPr>
          <w:p w:rsidR="00133306" w:rsidRPr="00424F75" w:rsidRDefault="00133306" w:rsidP="00133306">
            <w:pPr>
              <w:pStyle w:val="Normalt"/>
              <w:spacing w:before="70" w:after="70"/>
              <w:rPr>
                <w:u w:val="single"/>
              </w:rPr>
            </w:pPr>
            <w:r>
              <w:rPr>
                <w:highlight w:val="lightGray"/>
                <w:u w:val="single"/>
              </w:rPr>
              <w:t>i</w:t>
            </w:r>
            <w:r w:rsidRPr="00A1105D">
              <w:rPr>
                <w:highlight w:val="lightGray"/>
                <w:u w:val="single"/>
              </w:rPr>
              <w:t>ntermediate</w:t>
            </w:r>
            <w:r>
              <w:t xml:space="preserve"> </w:t>
            </w:r>
            <w:r w:rsidRPr="00A1105D">
              <w:rPr>
                <w:strike/>
                <w:highlight w:val="lightGray"/>
              </w:rPr>
              <w:t>moderately</w:t>
            </w:r>
            <w:r w:rsidRPr="00E12299">
              <w:t xml:space="preserve"> resistant</w:t>
            </w:r>
          </w:p>
        </w:tc>
        <w:tc>
          <w:tcPr>
            <w:tcW w:w="2013" w:type="dxa"/>
            <w:tcBorders>
              <w:top w:val="nil"/>
              <w:bottom w:val="nil"/>
            </w:tcBorders>
            <w:shd w:val="clear" w:color="auto" w:fill="auto"/>
          </w:tcPr>
          <w:p w:rsidR="00133306" w:rsidRPr="003377AE" w:rsidRDefault="00133306" w:rsidP="00133306">
            <w:pPr>
              <w:pStyle w:val="Normalt"/>
              <w:spacing w:before="70" w:after="70"/>
              <w:rPr>
                <w:lang w:val="fr-FR"/>
              </w:rPr>
            </w:pPr>
            <w:r w:rsidRPr="003377AE">
              <w:rPr>
                <w:strike/>
                <w:highlight w:val="lightGray"/>
                <w:lang w:val="fr-FR"/>
              </w:rPr>
              <w:t>moyennement</w:t>
            </w:r>
            <w:r w:rsidRPr="003377AE">
              <w:rPr>
                <w:lang w:val="fr-FR"/>
              </w:rPr>
              <w:t xml:space="preserve"> résistant </w:t>
            </w:r>
            <w:r w:rsidRPr="003377AE">
              <w:rPr>
                <w:highlight w:val="lightGray"/>
                <w:u w:val="single"/>
                <w:lang w:val="fr-FR"/>
              </w:rPr>
              <w:t>à un niveau intermédiaire</w:t>
            </w:r>
          </w:p>
        </w:tc>
        <w:tc>
          <w:tcPr>
            <w:tcW w:w="1813" w:type="dxa"/>
            <w:tcBorders>
              <w:top w:val="nil"/>
              <w:bottom w:val="nil"/>
            </w:tcBorders>
            <w:shd w:val="clear" w:color="auto" w:fill="auto"/>
          </w:tcPr>
          <w:p w:rsidR="00133306" w:rsidRPr="00E12299" w:rsidRDefault="00133306" w:rsidP="00133306">
            <w:pPr>
              <w:pStyle w:val="Normalt"/>
              <w:spacing w:before="70" w:after="70"/>
              <w:rPr>
                <w:szCs w:val="24"/>
              </w:rPr>
            </w:pPr>
            <w:r w:rsidRPr="00C76373">
              <w:rPr>
                <w:strike/>
                <w:szCs w:val="24"/>
                <w:highlight w:val="lightGray"/>
              </w:rPr>
              <w:t>mäßig</w:t>
            </w:r>
            <w:r>
              <w:rPr>
                <w:szCs w:val="24"/>
              </w:rPr>
              <w:t xml:space="preserve"> </w:t>
            </w:r>
            <w:r w:rsidRPr="00C76373">
              <w:rPr>
                <w:szCs w:val="24"/>
                <w:highlight w:val="lightGray"/>
                <w:u w:val="single"/>
              </w:rPr>
              <w:t>mittel</w:t>
            </w:r>
            <w:r>
              <w:rPr>
                <w:szCs w:val="24"/>
              </w:rPr>
              <w:t xml:space="preserve"> resistent</w:t>
            </w:r>
          </w:p>
        </w:tc>
        <w:tc>
          <w:tcPr>
            <w:tcW w:w="1813" w:type="dxa"/>
            <w:tcBorders>
              <w:top w:val="nil"/>
              <w:bottom w:val="nil"/>
            </w:tcBorders>
            <w:shd w:val="clear" w:color="auto" w:fill="auto"/>
          </w:tcPr>
          <w:p w:rsidR="00133306" w:rsidRPr="00D82AEF" w:rsidRDefault="00133306" w:rsidP="00133306">
            <w:pPr>
              <w:pStyle w:val="Normalt"/>
              <w:rPr>
                <w:u w:val="single"/>
                <w:lang w:val="es-ES"/>
              </w:rPr>
            </w:pPr>
            <w:r w:rsidRPr="002106CE">
              <w:rPr>
                <w:strike/>
                <w:highlight w:val="lightGray"/>
                <w:lang w:val="es-ES_tradnl"/>
              </w:rPr>
              <w:t>moderadamente resistente</w:t>
            </w:r>
            <w:r w:rsidRPr="00206FB3">
              <w:rPr>
                <w:highlight w:val="lightGray"/>
                <w:lang w:val="es-ES_tradnl"/>
              </w:rPr>
              <w:t xml:space="preserve"> </w:t>
            </w:r>
            <w:r w:rsidRPr="00206FB3">
              <w:rPr>
                <w:highlight w:val="lightGray"/>
                <w:u w:val="single"/>
                <w:lang w:val="es-ES_tradnl"/>
              </w:rPr>
              <w:t>resistencia intermedia</w:t>
            </w:r>
          </w:p>
        </w:tc>
        <w:tc>
          <w:tcPr>
            <w:tcW w:w="2063" w:type="dxa"/>
            <w:tcBorders>
              <w:top w:val="nil"/>
              <w:bottom w:val="nil"/>
            </w:tcBorders>
          </w:tcPr>
          <w:p w:rsidR="00133306" w:rsidRPr="00E12299" w:rsidRDefault="00133306" w:rsidP="00133306">
            <w:pPr>
              <w:pStyle w:val="Normalt"/>
              <w:spacing w:before="70" w:after="70"/>
            </w:pPr>
          </w:p>
        </w:tc>
        <w:tc>
          <w:tcPr>
            <w:tcW w:w="589" w:type="dxa"/>
            <w:tcBorders>
              <w:top w:val="nil"/>
              <w:bottom w:val="nil"/>
              <w:right w:val="nil"/>
            </w:tcBorders>
          </w:tcPr>
          <w:p w:rsidR="00133306" w:rsidRPr="00A1105D" w:rsidRDefault="00133306" w:rsidP="00133306">
            <w:pPr>
              <w:pStyle w:val="Normalt"/>
              <w:keepNext/>
              <w:spacing w:before="70" w:after="70"/>
              <w:jc w:val="center"/>
              <w:rPr>
                <w:rFonts w:cs="Arial"/>
                <w:strike/>
                <w:szCs w:val="16"/>
              </w:rPr>
            </w:pPr>
            <w:r>
              <w:rPr>
                <w:strike/>
                <w:highlight w:val="lightGray"/>
              </w:rPr>
              <w:t>2</w:t>
            </w:r>
            <w:r>
              <w:t xml:space="preserve"> </w:t>
            </w:r>
            <w:r>
              <w:rPr>
                <w:highlight w:val="lightGray"/>
                <w:u w:val="single"/>
              </w:rPr>
              <w:t>3</w:t>
            </w:r>
          </w:p>
        </w:tc>
      </w:tr>
      <w:tr w:rsidR="00133306" w:rsidRPr="00A1105D" w:rsidTr="00133306">
        <w:trPr>
          <w:cantSplit/>
          <w:jc w:val="center"/>
        </w:trPr>
        <w:tc>
          <w:tcPr>
            <w:tcW w:w="589" w:type="dxa"/>
            <w:tcBorders>
              <w:top w:val="nil"/>
              <w:left w:val="nil"/>
              <w:bottom w:val="nil"/>
            </w:tcBorders>
          </w:tcPr>
          <w:p w:rsidR="00133306" w:rsidRPr="00E12299" w:rsidRDefault="00133306" w:rsidP="00133306">
            <w:pPr>
              <w:pStyle w:val="Normalt"/>
              <w:keepNext/>
              <w:spacing w:before="70" w:after="70"/>
              <w:jc w:val="center"/>
              <w:rPr>
                <w:rFonts w:cs="Arial"/>
                <w:b/>
                <w:szCs w:val="16"/>
              </w:rPr>
            </w:pPr>
          </w:p>
        </w:tc>
        <w:tc>
          <w:tcPr>
            <w:tcW w:w="454" w:type="dxa"/>
            <w:tcBorders>
              <w:top w:val="nil"/>
              <w:bottom w:val="nil"/>
            </w:tcBorders>
          </w:tcPr>
          <w:p w:rsidR="00133306" w:rsidRPr="00E12299" w:rsidRDefault="00133306" w:rsidP="00133306">
            <w:pPr>
              <w:pStyle w:val="Normaltb"/>
              <w:spacing w:before="70" w:after="70"/>
              <w:jc w:val="center"/>
              <w:rPr>
                <w:rFonts w:cs="Arial"/>
                <w:szCs w:val="16"/>
              </w:rPr>
            </w:pPr>
          </w:p>
        </w:tc>
        <w:tc>
          <w:tcPr>
            <w:tcW w:w="1886" w:type="dxa"/>
            <w:tcBorders>
              <w:top w:val="nil"/>
              <w:bottom w:val="nil"/>
            </w:tcBorders>
          </w:tcPr>
          <w:p w:rsidR="00133306" w:rsidRDefault="00133306" w:rsidP="00133306">
            <w:pPr>
              <w:pStyle w:val="Normalt"/>
              <w:spacing w:before="70" w:after="70"/>
              <w:rPr>
                <w:highlight w:val="lightGray"/>
                <w:u w:val="single"/>
              </w:rPr>
            </w:pPr>
            <w:r w:rsidRPr="00424F75">
              <w:rPr>
                <w:highlight w:val="lightGray"/>
                <w:u w:val="single"/>
              </w:rPr>
              <w:t>intermediate to highly resistant</w:t>
            </w:r>
          </w:p>
        </w:tc>
        <w:tc>
          <w:tcPr>
            <w:tcW w:w="2013" w:type="dxa"/>
            <w:tcBorders>
              <w:top w:val="nil"/>
              <w:bottom w:val="nil"/>
            </w:tcBorders>
            <w:shd w:val="clear" w:color="auto" w:fill="auto"/>
          </w:tcPr>
          <w:p w:rsidR="00133306" w:rsidRPr="003377AE" w:rsidRDefault="00133306" w:rsidP="00133306">
            <w:pPr>
              <w:pStyle w:val="Normalt"/>
              <w:spacing w:before="70" w:after="70"/>
              <w:rPr>
                <w:u w:val="single"/>
                <w:lang w:val="fr-FR"/>
              </w:rPr>
            </w:pPr>
            <w:r w:rsidRPr="003377AE">
              <w:rPr>
                <w:highlight w:val="lightGray"/>
                <w:u w:val="single"/>
                <w:lang w:val="fr-FR"/>
              </w:rPr>
              <w:t>résistant à un niveau intermédiaire à hautement résistant</w:t>
            </w:r>
          </w:p>
        </w:tc>
        <w:tc>
          <w:tcPr>
            <w:tcW w:w="1813" w:type="dxa"/>
            <w:tcBorders>
              <w:top w:val="nil"/>
              <w:bottom w:val="nil"/>
            </w:tcBorders>
            <w:shd w:val="clear" w:color="auto" w:fill="auto"/>
          </w:tcPr>
          <w:p w:rsidR="00133306" w:rsidRPr="00E40FEE" w:rsidRDefault="00133306" w:rsidP="00133306">
            <w:pPr>
              <w:pStyle w:val="Normalt"/>
              <w:spacing w:before="70" w:after="70"/>
              <w:rPr>
                <w:szCs w:val="24"/>
                <w:lang w:val="fr-CH"/>
              </w:rPr>
            </w:pPr>
            <w:r w:rsidRPr="00C76373">
              <w:rPr>
                <w:highlight w:val="lightGray"/>
                <w:u w:val="single"/>
                <w:lang w:val="fr-FR"/>
              </w:rPr>
              <w:t>mittel bis hoch resistent</w:t>
            </w:r>
          </w:p>
        </w:tc>
        <w:tc>
          <w:tcPr>
            <w:tcW w:w="1813" w:type="dxa"/>
            <w:tcBorders>
              <w:top w:val="nil"/>
              <w:bottom w:val="nil"/>
            </w:tcBorders>
            <w:shd w:val="clear" w:color="auto" w:fill="auto"/>
          </w:tcPr>
          <w:p w:rsidR="00133306" w:rsidRPr="00D82AEF" w:rsidRDefault="00133306" w:rsidP="00133306">
            <w:pPr>
              <w:pStyle w:val="Normalt"/>
              <w:rPr>
                <w:highlight w:val="lightGray"/>
                <w:u w:val="single"/>
                <w:lang w:val="es-ES"/>
              </w:rPr>
            </w:pPr>
            <w:r w:rsidRPr="00206FB3">
              <w:rPr>
                <w:highlight w:val="lightGray"/>
                <w:u w:val="single"/>
                <w:lang w:val="es-ES_tradnl"/>
              </w:rPr>
              <w:t xml:space="preserve">resistencia intermedia a muy resistente </w:t>
            </w:r>
          </w:p>
        </w:tc>
        <w:tc>
          <w:tcPr>
            <w:tcW w:w="2063" w:type="dxa"/>
            <w:tcBorders>
              <w:top w:val="nil"/>
              <w:bottom w:val="nil"/>
            </w:tcBorders>
          </w:tcPr>
          <w:p w:rsidR="00133306" w:rsidRPr="00133306" w:rsidRDefault="00133306" w:rsidP="00133306">
            <w:pPr>
              <w:pStyle w:val="Normalt"/>
              <w:spacing w:before="70" w:after="70"/>
              <w:rPr>
                <w:lang w:val="es-ES_tradnl"/>
              </w:rPr>
            </w:pPr>
          </w:p>
        </w:tc>
        <w:tc>
          <w:tcPr>
            <w:tcW w:w="589" w:type="dxa"/>
            <w:tcBorders>
              <w:top w:val="nil"/>
              <w:bottom w:val="nil"/>
              <w:right w:val="nil"/>
            </w:tcBorders>
          </w:tcPr>
          <w:p w:rsidR="00133306" w:rsidRPr="00A1105D" w:rsidRDefault="00133306" w:rsidP="00133306">
            <w:pPr>
              <w:pStyle w:val="Normalt"/>
              <w:keepNext/>
              <w:spacing w:before="70" w:after="70"/>
              <w:jc w:val="center"/>
              <w:rPr>
                <w:rFonts w:cs="Arial"/>
                <w:strike/>
                <w:szCs w:val="16"/>
                <w:highlight w:val="lightGray"/>
              </w:rPr>
            </w:pPr>
            <w:r>
              <w:rPr>
                <w:highlight w:val="lightGray"/>
                <w:u w:val="single"/>
              </w:rPr>
              <w:t>4</w:t>
            </w:r>
          </w:p>
        </w:tc>
      </w:tr>
      <w:tr w:rsidR="00133306" w:rsidRPr="00424F75" w:rsidTr="00A97CBB">
        <w:trPr>
          <w:cantSplit/>
          <w:jc w:val="center"/>
        </w:trPr>
        <w:tc>
          <w:tcPr>
            <w:tcW w:w="589" w:type="dxa"/>
            <w:tcBorders>
              <w:top w:val="nil"/>
              <w:left w:val="nil"/>
              <w:bottom w:val="single" w:sz="4" w:space="0" w:color="auto"/>
            </w:tcBorders>
          </w:tcPr>
          <w:p w:rsidR="00133306" w:rsidRPr="00E12299" w:rsidRDefault="00133306" w:rsidP="00133306">
            <w:pPr>
              <w:pStyle w:val="Normalt"/>
              <w:spacing w:before="70" w:after="70"/>
              <w:jc w:val="center"/>
              <w:rPr>
                <w:rFonts w:cs="Arial"/>
                <w:b/>
                <w:szCs w:val="16"/>
              </w:rPr>
            </w:pPr>
          </w:p>
        </w:tc>
        <w:tc>
          <w:tcPr>
            <w:tcW w:w="454" w:type="dxa"/>
            <w:tcBorders>
              <w:top w:val="nil"/>
              <w:bottom w:val="single" w:sz="4" w:space="0" w:color="auto"/>
            </w:tcBorders>
          </w:tcPr>
          <w:p w:rsidR="00133306" w:rsidRPr="00E12299" w:rsidRDefault="00133306" w:rsidP="00133306">
            <w:pPr>
              <w:pStyle w:val="Normaltb"/>
              <w:spacing w:before="70" w:after="70"/>
              <w:jc w:val="center"/>
              <w:rPr>
                <w:rFonts w:cs="Arial"/>
                <w:szCs w:val="16"/>
              </w:rPr>
            </w:pPr>
          </w:p>
        </w:tc>
        <w:tc>
          <w:tcPr>
            <w:tcW w:w="1886" w:type="dxa"/>
            <w:tcBorders>
              <w:top w:val="nil"/>
              <w:bottom w:val="single" w:sz="4" w:space="0" w:color="auto"/>
            </w:tcBorders>
          </w:tcPr>
          <w:p w:rsidR="00133306" w:rsidRPr="00E12299" w:rsidRDefault="00133306" w:rsidP="00133306">
            <w:pPr>
              <w:pStyle w:val="Normalt"/>
              <w:spacing w:before="70" w:after="70"/>
            </w:pPr>
            <w:r w:rsidRPr="00E12299">
              <w:t>highly resistant</w:t>
            </w:r>
          </w:p>
        </w:tc>
        <w:tc>
          <w:tcPr>
            <w:tcW w:w="2013" w:type="dxa"/>
            <w:tcBorders>
              <w:top w:val="nil"/>
              <w:bottom w:val="single" w:sz="4" w:space="0" w:color="auto"/>
            </w:tcBorders>
          </w:tcPr>
          <w:p w:rsidR="00133306" w:rsidRPr="00E12299" w:rsidRDefault="00133306" w:rsidP="00133306">
            <w:pPr>
              <w:pStyle w:val="Normalt"/>
              <w:spacing w:before="70" w:after="70"/>
            </w:pPr>
            <w:r>
              <w:t>hautement résistant</w:t>
            </w:r>
          </w:p>
        </w:tc>
        <w:tc>
          <w:tcPr>
            <w:tcW w:w="1813" w:type="dxa"/>
            <w:tcBorders>
              <w:top w:val="nil"/>
              <w:bottom w:val="single" w:sz="4" w:space="0" w:color="auto"/>
            </w:tcBorders>
          </w:tcPr>
          <w:p w:rsidR="00133306" w:rsidRPr="00E12299" w:rsidRDefault="00133306" w:rsidP="00133306">
            <w:pPr>
              <w:pStyle w:val="Normalt"/>
              <w:spacing w:before="70" w:after="70"/>
              <w:rPr>
                <w:szCs w:val="24"/>
              </w:rPr>
            </w:pPr>
            <w:r>
              <w:t>hoch resistent</w:t>
            </w:r>
          </w:p>
        </w:tc>
        <w:tc>
          <w:tcPr>
            <w:tcW w:w="1813" w:type="dxa"/>
            <w:tcBorders>
              <w:top w:val="nil"/>
              <w:bottom w:val="single" w:sz="4" w:space="0" w:color="auto"/>
            </w:tcBorders>
          </w:tcPr>
          <w:p w:rsidR="00133306" w:rsidRPr="00E12299" w:rsidRDefault="00133306" w:rsidP="00133306">
            <w:pPr>
              <w:pStyle w:val="Normalt"/>
              <w:spacing w:before="70" w:after="70"/>
            </w:pPr>
            <w:r w:rsidRPr="007F5619">
              <w:rPr>
                <w:lang w:val="es-ES"/>
              </w:rPr>
              <w:t>muy resistente</w:t>
            </w:r>
          </w:p>
        </w:tc>
        <w:tc>
          <w:tcPr>
            <w:tcW w:w="2063" w:type="dxa"/>
            <w:tcBorders>
              <w:top w:val="nil"/>
              <w:bottom w:val="single" w:sz="4" w:space="0" w:color="auto"/>
            </w:tcBorders>
          </w:tcPr>
          <w:p w:rsidR="00133306" w:rsidRPr="00E12299" w:rsidRDefault="00133306" w:rsidP="00133306">
            <w:pPr>
              <w:pStyle w:val="Normalt"/>
              <w:spacing w:before="70" w:after="70"/>
            </w:pPr>
            <w:r>
              <w:t xml:space="preserve">Emperador </w:t>
            </w:r>
          </w:p>
        </w:tc>
        <w:tc>
          <w:tcPr>
            <w:tcW w:w="589" w:type="dxa"/>
            <w:tcBorders>
              <w:top w:val="nil"/>
              <w:bottom w:val="single" w:sz="4" w:space="0" w:color="auto"/>
              <w:right w:val="nil"/>
            </w:tcBorders>
          </w:tcPr>
          <w:p w:rsidR="00133306" w:rsidRPr="00424F75" w:rsidRDefault="00133306" w:rsidP="00133306">
            <w:pPr>
              <w:pStyle w:val="Normalt"/>
              <w:spacing w:before="70" w:after="70"/>
              <w:jc w:val="center"/>
              <w:rPr>
                <w:rFonts w:cs="Arial"/>
                <w:strike/>
                <w:szCs w:val="16"/>
              </w:rPr>
            </w:pPr>
            <w:r>
              <w:rPr>
                <w:strike/>
                <w:highlight w:val="lightGray"/>
              </w:rPr>
              <w:t>3</w:t>
            </w:r>
            <w:r>
              <w:rPr>
                <w:u w:val="single"/>
              </w:rPr>
              <w:t xml:space="preserve"> </w:t>
            </w:r>
            <w:r>
              <w:rPr>
                <w:highlight w:val="lightGray"/>
                <w:u w:val="single"/>
              </w:rPr>
              <w:t>5</w:t>
            </w:r>
          </w:p>
        </w:tc>
      </w:tr>
    </w:tbl>
    <w:p w:rsidR="005B0BF0" w:rsidRDefault="005B0BF0" w:rsidP="005B0BF0">
      <w:pPr>
        <w:pStyle w:val="Heading2"/>
      </w:pPr>
    </w:p>
    <w:p w:rsidR="005B0BF0" w:rsidRDefault="005B0BF0" w:rsidP="005B0BF0">
      <w:pPr>
        <w:pStyle w:val="Heading2"/>
      </w:pPr>
    </w:p>
    <w:p w:rsidR="005B0BF0" w:rsidRDefault="005B0BF0" w:rsidP="005B0BF0">
      <w:pPr>
        <w:spacing w:after="160" w:line="259" w:lineRule="auto"/>
        <w:jc w:val="left"/>
        <w:rPr>
          <w:u w:val="single"/>
        </w:rPr>
      </w:pPr>
      <w:r>
        <w:br w:type="page"/>
      </w:r>
    </w:p>
    <w:p w:rsidR="005B0BF0" w:rsidRDefault="005B0BF0" w:rsidP="005B0BF0">
      <w:pPr>
        <w:jc w:val="left"/>
        <w:rPr>
          <w:i/>
        </w:rPr>
      </w:pPr>
      <w:r>
        <w:rPr>
          <w:i/>
        </w:rPr>
        <w:lastRenderedPageBreak/>
        <w:t>Derzeitiger Wortlaut</w:t>
      </w:r>
    </w:p>
    <w:p w:rsidR="005B0BF0" w:rsidRDefault="005B0BF0" w:rsidP="005B0BF0">
      <w:pPr>
        <w:jc w:val="left"/>
        <w:rPr>
          <w:i/>
        </w:rPr>
      </w:pPr>
    </w:p>
    <w:p w:rsidR="00075D2C" w:rsidRPr="007F5619" w:rsidRDefault="005B0BF0" w:rsidP="00075D2C">
      <w:pPr>
        <w:tabs>
          <w:tab w:val="left" w:leader="dot" w:pos="3402"/>
        </w:tabs>
        <w:jc w:val="left"/>
        <w:outlineLvl w:val="0"/>
        <w:rPr>
          <w:szCs w:val="24"/>
        </w:rPr>
      </w:pPr>
      <w:r>
        <w:rPr>
          <w:u w:val="single"/>
        </w:rPr>
        <w:t>Zu 22:</w:t>
      </w:r>
      <w:r w:rsidR="00075D2C" w:rsidRPr="007F5619">
        <w:rPr>
          <w:szCs w:val="24"/>
          <w:u w:val="single"/>
        </w:rPr>
        <w:t xml:space="preserve"> Resistenz gegen </w:t>
      </w:r>
      <w:r w:rsidR="00075D2C" w:rsidRPr="007F5619">
        <w:rPr>
          <w:i/>
          <w:szCs w:val="24"/>
          <w:u w:val="single"/>
        </w:rPr>
        <w:t xml:space="preserve">Meloidogyne incognita </w:t>
      </w:r>
      <w:r w:rsidR="00075D2C" w:rsidRPr="007F5619">
        <w:rPr>
          <w:szCs w:val="24"/>
          <w:u w:val="single"/>
        </w:rPr>
        <w:t>(Mi)</w:t>
      </w:r>
    </w:p>
    <w:p w:rsidR="00075D2C" w:rsidRPr="007F5619" w:rsidRDefault="00075D2C" w:rsidP="00075D2C">
      <w:pPr>
        <w:tabs>
          <w:tab w:val="left" w:leader="dot" w:pos="3402"/>
        </w:tabs>
        <w:jc w:val="left"/>
        <w:outlineLvl w:val="0"/>
        <w:rPr>
          <w:i/>
          <w:szCs w:val="24"/>
        </w:rPr>
      </w:pPr>
      <w:r w:rsidRPr="007F5619">
        <w:rPr>
          <w:szCs w:val="24"/>
        </w:rPr>
        <w:br/>
        <w:t xml:space="preserve">1. Pathogen </w:t>
      </w:r>
      <w:r w:rsidRPr="007F5619">
        <w:rPr>
          <w:szCs w:val="24"/>
        </w:rPr>
        <w:tab/>
      </w:r>
      <w:r w:rsidRPr="007F5619">
        <w:rPr>
          <w:szCs w:val="24"/>
        </w:rPr>
        <w:tab/>
      </w:r>
      <w:r w:rsidRPr="007F5619">
        <w:rPr>
          <w:i/>
          <w:szCs w:val="24"/>
        </w:rPr>
        <w:t>Meloidogyne incognita</w:t>
      </w:r>
    </w:p>
    <w:p w:rsidR="00075D2C" w:rsidRPr="007F5619" w:rsidRDefault="00075D2C" w:rsidP="00075D2C">
      <w:pPr>
        <w:tabs>
          <w:tab w:val="left" w:leader="dot" w:pos="3402"/>
        </w:tabs>
        <w:jc w:val="left"/>
        <w:outlineLvl w:val="0"/>
        <w:rPr>
          <w:i/>
          <w:szCs w:val="24"/>
        </w:rPr>
      </w:pPr>
      <w:r w:rsidRPr="007F5619">
        <w:rPr>
          <w:szCs w:val="24"/>
        </w:rPr>
        <w:t xml:space="preserve">3. Wirtsarten </w:t>
      </w:r>
      <w:r w:rsidRPr="007F5619">
        <w:rPr>
          <w:szCs w:val="24"/>
        </w:rPr>
        <w:tab/>
      </w:r>
      <w:r w:rsidRPr="007F5619">
        <w:rPr>
          <w:szCs w:val="24"/>
        </w:rPr>
        <w:tab/>
      </w:r>
      <w:r w:rsidRPr="007F5619">
        <w:rPr>
          <w:i/>
          <w:szCs w:val="24"/>
        </w:rPr>
        <w:t>Solanum lycopersicum</w:t>
      </w:r>
    </w:p>
    <w:p w:rsidR="00075D2C" w:rsidRPr="007F5619" w:rsidRDefault="00075D2C" w:rsidP="00075D2C">
      <w:pPr>
        <w:tabs>
          <w:tab w:val="left" w:leader="dot" w:pos="3402"/>
        </w:tabs>
        <w:jc w:val="left"/>
        <w:outlineLvl w:val="0"/>
        <w:rPr>
          <w:szCs w:val="24"/>
        </w:rPr>
      </w:pPr>
      <w:r w:rsidRPr="007F5619">
        <w:rPr>
          <w:szCs w:val="24"/>
        </w:rPr>
        <w:t xml:space="preserve">4. Quelle des Inokulums </w:t>
      </w:r>
      <w:r w:rsidRPr="007F5619">
        <w:rPr>
          <w:szCs w:val="24"/>
        </w:rPr>
        <w:tab/>
      </w:r>
      <w:r w:rsidRPr="007F5619">
        <w:rPr>
          <w:szCs w:val="24"/>
        </w:rPr>
        <w:tab/>
        <w:t>Naktuinbouw</w:t>
      </w:r>
      <w:r w:rsidRPr="007F5619">
        <w:rPr>
          <w:rStyle w:val="FootnoteReference"/>
          <w:szCs w:val="24"/>
        </w:rPr>
        <w:footnoteReference w:id="4"/>
      </w:r>
      <w:r w:rsidRPr="007F5619">
        <w:rPr>
          <w:szCs w:val="24"/>
        </w:rPr>
        <w:t xml:space="preserve"> (NL) oder GEVES</w:t>
      </w:r>
      <w:r w:rsidRPr="007F5619">
        <w:rPr>
          <w:rStyle w:val="FootnoteReference"/>
          <w:szCs w:val="24"/>
        </w:rPr>
        <w:footnoteReference w:id="5"/>
      </w:r>
      <w:r w:rsidRPr="007F5619">
        <w:rPr>
          <w:szCs w:val="24"/>
        </w:rPr>
        <w:t xml:space="preserve"> (FR)</w:t>
      </w:r>
    </w:p>
    <w:p w:rsidR="00075D2C" w:rsidRPr="007F5619" w:rsidRDefault="00075D2C" w:rsidP="00075D2C">
      <w:pPr>
        <w:tabs>
          <w:tab w:val="left" w:leader="dot" w:pos="3402"/>
        </w:tabs>
        <w:jc w:val="left"/>
        <w:outlineLvl w:val="0"/>
        <w:rPr>
          <w:szCs w:val="24"/>
        </w:rPr>
      </w:pPr>
      <w:r w:rsidRPr="007F5619">
        <w:rPr>
          <w:szCs w:val="24"/>
        </w:rPr>
        <w:t>5. Isolat</w:t>
      </w:r>
      <w:r w:rsidRPr="007F5619">
        <w:rPr>
          <w:szCs w:val="24"/>
        </w:rPr>
        <w:tab/>
      </w:r>
      <w:r w:rsidRPr="007F5619">
        <w:rPr>
          <w:szCs w:val="24"/>
        </w:rPr>
        <w:tab/>
        <w:t>nicht resistenzbrechend</w:t>
      </w:r>
    </w:p>
    <w:p w:rsidR="00075D2C" w:rsidRPr="007F5619" w:rsidRDefault="00075D2C" w:rsidP="00075D2C">
      <w:pPr>
        <w:tabs>
          <w:tab w:val="left" w:leader="dot" w:pos="3402"/>
        </w:tabs>
        <w:jc w:val="left"/>
        <w:outlineLvl w:val="0"/>
        <w:rPr>
          <w:szCs w:val="24"/>
        </w:rPr>
      </w:pPr>
      <w:r w:rsidRPr="007F5619">
        <w:rPr>
          <w:szCs w:val="24"/>
        </w:rPr>
        <w:t xml:space="preserve">6. Feststellung der Isolatidentität </w:t>
      </w:r>
      <w:r w:rsidRPr="007F5619">
        <w:rPr>
          <w:szCs w:val="24"/>
        </w:rPr>
        <w:tab/>
      </w:r>
      <w:r w:rsidRPr="007F5619">
        <w:rPr>
          <w:szCs w:val="24"/>
        </w:rPr>
        <w:tab/>
        <w:t>Verwendung von Standardunterlagen oder Tomatenstandardsorten</w:t>
      </w:r>
    </w:p>
    <w:p w:rsidR="00075D2C" w:rsidRPr="007F5619" w:rsidRDefault="00075D2C" w:rsidP="00075D2C">
      <w:pPr>
        <w:tabs>
          <w:tab w:val="left" w:leader="dot" w:pos="3402"/>
        </w:tabs>
        <w:ind w:left="3540" w:hanging="3540"/>
        <w:jc w:val="left"/>
        <w:outlineLvl w:val="0"/>
        <w:rPr>
          <w:szCs w:val="24"/>
        </w:rPr>
      </w:pPr>
      <w:r w:rsidRPr="007F5619">
        <w:rPr>
          <w:szCs w:val="24"/>
        </w:rPr>
        <w:t>7. Feststellung der Pathogenität</w:t>
      </w:r>
      <w:r w:rsidRPr="007F5619">
        <w:rPr>
          <w:szCs w:val="24"/>
        </w:rPr>
        <w:tab/>
      </w:r>
      <w:r w:rsidRPr="007F5619">
        <w:rPr>
          <w:szCs w:val="24"/>
        </w:rPr>
        <w:tab/>
      </w:r>
      <w:r w:rsidRPr="007F5619">
        <w:rPr>
          <w:szCs w:val="24"/>
        </w:rPr>
        <w:tab/>
        <w:t>Verwendung anfälliger Standardunterlagen oder Tomatenstandardsorten</w:t>
      </w:r>
    </w:p>
    <w:p w:rsidR="00075D2C" w:rsidRPr="007F5619" w:rsidRDefault="00075D2C" w:rsidP="00075D2C">
      <w:pPr>
        <w:tabs>
          <w:tab w:val="left" w:leader="dot" w:pos="3402"/>
        </w:tabs>
        <w:jc w:val="left"/>
        <w:outlineLvl w:val="0"/>
      </w:pPr>
      <w:r w:rsidRPr="007F5619">
        <w:rPr>
          <w:szCs w:val="24"/>
        </w:rPr>
        <w:t xml:space="preserve">8. </w:t>
      </w:r>
      <w:r w:rsidRPr="007F5619">
        <w:t>Vermehrung des Inokulums</w:t>
      </w:r>
    </w:p>
    <w:p w:rsidR="00075D2C" w:rsidRPr="007F5619" w:rsidRDefault="00075D2C" w:rsidP="00075D2C">
      <w:pPr>
        <w:tabs>
          <w:tab w:val="left" w:leader="dot" w:pos="3402"/>
        </w:tabs>
        <w:jc w:val="left"/>
        <w:outlineLvl w:val="0"/>
        <w:rPr>
          <w:szCs w:val="24"/>
        </w:rPr>
      </w:pPr>
      <w:r w:rsidRPr="007F5619">
        <w:rPr>
          <w:szCs w:val="24"/>
        </w:rPr>
        <w:t>8.1 Inokulationsmedium ……………</w:t>
      </w:r>
      <w:r w:rsidRPr="007F5619">
        <w:rPr>
          <w:szCs w:val="24"/>
        </w:rPr>
        <w:tab/>
      </w:r>
      <w:r w:rsidRPr="007F5619">
        <w:rPr>
          <w:szCs w:val="24"/>
        </w:rPr>
        <w:tab/>
        <w:t>lebende Pflanze</w:t>
      </w:r>
    </w:p>
    <w:p w:rsidR="00075D2C" w:rsidRPr="007F5619" w:rsidRDefault="00075D2C" w:rsidP="00075D2C">
      <w:pPr>
        <w:tabs>
          <w:tab w:val="left" w:leader="dot" w:pos="3402"/>
        </w:tabs>
        <w:jc w:val="left"/>
        <w:outlineLvl w:val="0"/>
        <w:rPr>
          <w:szCs w:val="24"/>
        </w:rPr>
      </w:pPr>
      <w:r w:rsidRPr="007F5619">
        <w:rPr>
          <w:szCs w:val="24"/>
        </w:rPr>
        <w:t xml:space="preserve">8.2 Vermehrungssorte </w:t>
      </w:r>
      <w:r w:rsidRPr="007F5619">
        <w:rPr>
          <w:szCs w:val="24"/>
        </w:rPr>
        <w:tab/>
      </w:r>
      <w:r w:rsidRPr="007F5619">
        <w:rPr>
          <w:szCs w:val="24"/>
        </w:rPr>
        <w:tab/>
        <w:t>vorzugsweise resistent gegen echten Mehltau</w:t>
      </w:r>
    </w:p>
    <w:p w:rsidR="00075D2C" w:rsidRPr="007F5619" w:rsidRDefault="00075D2C" w:rsidP="00075D2C">
      <w:pPr>
        <w:tabs>
          <w:tab w:val="left" w:leader="dot" w:pos="3402"/>
        </w:tabs>
        <w:jc w:val="left"/>
        <w:outlineLvl w:val="0"/>
        <w:rPr>
          <w:szCs w:val="24"/>
        </w:rPr>
      </w:pPr>
      <w:r w:rsidRPr="007F5619">
        <w:rPr>
          <w:szCs w:val="24"/>
        </w:rPr>
        <w:t>8.3 Pflanzenstadium bei der Inokulation</w:t>
      </w:r>
      <w:r w:rsidRPr="007F5619">
        <w:rPr>
          <w:szCs w:val="24"/>
        </w:rPr>
        <w:tab/>
        <w:t>vergleiche 10.3</w:t>
      </w:r>
    </w:p>
    <w:p w:rsidR="00075D2C" w:rsidRPr="007F5619" w:rsidRDefault="00075D2C" w:rsidP="00075D2C">
      <w:pPr>
        <w:tabs>
          <w:tab w:val="left" w:leader="dot" w:pos="3402"/>
        </w:tabs>
        <w:jc w:val="left"/>
        <w:outlineLvl w:val="0"/>
        <w:rPr>
          <w:szCs w:val="24"/>
        </w:rPr>
      </w:pPr>
      <w:r w:rsidRPr="007F5619">
        <w:rPr>
          <w:szCs w:val="24"/>
        </w:rPr>
        <w:t xml:space="preserve">8.5 Inokulationsmethode </w:t>
      </w:r>
      <w:r w:rsidRPr="007F5619">
        <w:rPr>
          <w:szCs w:val="24"/>
        </w:rPr>
        <w:tab/>
      </w:r>
      <w:r w:rsidRPr="007F5619">
        <w:rPr>
          <w:szCs w:val="24"/>
        </w:rPr>
        <w:tab/>
        <w:t>vergleiche 10.4</w:t>
      </w:r>
    </w:p>
    <w:p w:rsidR="00075D2C" w:rsidRPr="007F5619" w:rsidRDefault="00075D2C" w:rsidP="00075D2C">
      <w:pPr>
        <w:tabs>
          <w:tab w:val="left" w:leader="dot" w:pos="3402"/>
        </w:tabs>
        <w:ind w:left="3480" w:hanging="3480"/>
        <w:jc w:val="left"/>
        <w:outlineLvl w:val="0"/>
        <w:rPr>
          <w:szCs w:val="24"/>
        </w:rPr>
      </w:pPr>
      <w:r w:rsidRPr="007F5619">
        <w:rPr>
          <w:szCs w:val="24"/>
        </w:rPr>
        <w:t>8.6 Ernte des Inokulums</w:t>
      </w:r>
      <w:r w:rsidRPr="007F5619">
        <w:rPr>
          <w:szCs w:val="24"/>
        </w:rPr>
        <w:tab/>
      </w:r>
      <w:r w:rsidRPr="007F5619">
        <w:rPr>
          <w:szCs w:val="24"/>
        </w:rPr>
        <w:tab/>
        <w:t xml:space="preserve">Wurzelsysteme werden mit Schere in Stücke von ca. </w:t>
      </w:r>
      <w:r w:rsidR="00B62A2B" w:rsidRPr="007F5619">
        <w:rPr>
          <w:szCs w:val="24"/>
        </w:rPr>
        <w:t>1 cm</w:t>
      </w:r>
      <w:r w:rsidRPr="007F5619">
        <w:rPr>
          <w:szCs w:val="24"/>
        </w:rPr>
        <w:t xml:space="preserve"> Länge</w:t>
      </w:r>
      <w:r w:rsidRPr="007F5619">
        <w:rPr>
          <w:szCs w:val="24"/>
        </w:rPr>
        <w:br/>
        <w:t xml:space="preserve"> geschnitten</w:t>
      </w:r>
    </w:p>
    <w:p w:rsidR="00075D2C" w:rsidRPr="007F5619" w:rsidRDefault="00075D2C" w:rsidP="00075D2C">
      <w:pPr>
        <w:tabs>
          <w:tab w:val="left" w:leader="dot" w:pos="3402"/>
        </w:tabs>
        <w:jc w:val="left"/>
        <w:outlineLvl w:val="0"/>
        <w:rPr>
          <w:szCs w:val="24"/>
        </w:rPr>
      </w:pPr>
      <w:r w:rsidRPr="007F5619">
        <w:rPr>
          <w:szCs w:val="24"/>
        </w:rPr>
        <w:t>8.7 Prüfung des geernteten Inokulums</w:t>
      </w:r>
      <w:r w:rsidRPr="007F5619">
        <w:rPr>
          <w:szCs w:val="24"/>
        </w:rPr>
        <w:tab/>
      </w:r>
      <w:r w:rsidRPr="007F5619">
        <w:rPr>
          <w:szCs w:val="24"/>
        </w:rPr>
        <w:tab/>
        <w:t>visuelle Prüfung des Vorhandenseins von Wurzelknoten</w:t>
      </w:r>
    </w:p>
    <w:p w:rsidR="00075D2C" w:rsidRPr="007F5619" w:rsidRDefault="00075D2C" w:rsidP="00075D2C">
      <w:pPr>
        <w:tabs>
          <w:tab w:val="left" w:leader="dot" w:pos="3402"/>
        </w:tabs>
        <w:jc w:val="left"/>
        <w:outlineLvl w:val="0"/>
        <w:rPr>
          <w:szCs w:val="24"/>
        </w:rPr>
      </w:pPr>
      <w:r w:rsidRPr="007F5619">
        <w:rPr>
          <w:szCs w:val="24"/>
        </w:rPr>
        <w:t>8.8 Haltbarkeit/Lebensfähigkeit</w:t>
      </w:r>
    </w:p>
    <w:p w:rsidR="00075D2C" w:rsidRPr="007F5619" w:rsidRDefault="00075D2C" w:rsidP="00075D2C">
      <w:pPr>
        <w:tabs>
          <w:tab w:val="left" w:leader="dot" w:pos="3402"/>
        </w:tabs>
        <w:jc w:val="left"/>
        <w:outlineLvl w:val="0"/>
        <w:rPr>
          <w:szCs w:val="24"/>
        </w:rPr>
      </w:pPr>
      <w:r w:rsidRPr="007F5619">
        <w:rPr>
          <w:szCs w:val="24"/>
        </w:rPr>
        <w:t>des Inokulums</w:t>
      </w:r>
      <w:r w:rsidRPr="007F5619">
        <w:rPr>
          <w:szCs w:val="24"/>
        </w:rPr>
        <w:tab/>
      </w:r>
      <w:r w:rsidRPr="007F5619">
        <w:rPr>
          <w:szCs w:val="24"/>
        </w:rPr>
        <w:tab/>
        <w:t>1 Tag</w:t>
      </w:r>
    </w:p>
    <w:p w:rsidR="00075D2C" w:rsidRPr="007F5619" w:rsidRDefault="00075D2C" w:rsidP="00075D2C">
      <w:pPr>
        <w:tabs>
          <w:tab w:val="left" w:leader="dot" w:pos="3402"/>
        </w:tabs>
        <w:jc w:val="left"/>
        <w:outlineLvl w:val="0"/>
        <w:rPr>
          <w:szCs w:val="24"/>
        </w:rPr>
      </w:pPr>
      <w:r w:rsidRPr="007F5619">
        <w:rPr>
          <w:szCs w:val="24"/>
        </w:rPr>
        <w:t>9. Prüfungsanlage</w:t>
      </w:r>
    </w:p>
    <w:p w:rsidR="00075D2C" w:rsidRPr="007F5619" w:rsidRDefault="00075D2C" w:rsidP="00075D2C">
      <w:pPr>
        <w:tabs>
          <w:tab w:val="left" w:leader="dot" w:pos="3402"/>
        </w:tabs>
        <w:jc w:val="left"/>
        <w:outlineLvl w:val="0"/>
        <w:rPr>
          <w:szCs w:val="24"/>
        </w:rPr>
      </w:pPr>
      <w:r w:rsidRPr="007F5619">
        <w:rPr>
          <w:szCs w:val="24"/>
        </w:rPr>
        <w:t xml:space="preserve">9.1 Anzahl der Pflanzen pro Genotyp </w:t>
      </w:r>
      <w:r w:rsidRPr="007F5619">
        <w:rPr>
          <w:szCs w:val="24"/>
        </w:rPr>
        <w:tab/>
      </w:r>
      <w:r w:rsidRPr="007F5619">
        <w:rPr>
          <w:szCs w:val="24"/>
        </w:rPr>
        <w:tab/>
        <w:t>20 Pflanzen</w:t>
      </w:r>
    </w:p>
    <w:p w:rsidR="00075D2C" w:rsidRPr="007F5619" w:rsidRDefault="00075D2C" w:rsidP="00075D2C">
      <w:pPr>
        <w:tabs>
          <w:tab w:val="left" w:leader="dot" w:pos="3402"/>
        </w:tabs>
        <w:jc w:val="left"/>
        <w:outlineLvl w:val="0"/>
        <w:rPr>
          <w:szCs w:val="24"/>
        </w:rPr>
      </w:pPr>
      <w:r w:rsidRPr="007F5619">
        <w:rPr>
          <w:szCs w:val="24"/>
        </w:rPr>
        <w:t xml:space="preserve">9.2 Anzahl der Wiederholungen </w:t>
      </w:r>
      <w:r w:rsidRPr="007F5619">
        <w:rPr>
          <w:szCs w:val="24"/>
        </w:rPr>
        <w:tab/>
      </w:r>
      <w:r w:rsidRPr="007F5619">
        <w:rPr>
          <w:b/>
          <w:szCs w:val="24"/>
        </w:rPr>
        <w:tab/>
      </w:r>
      <w:r w:rsidRPr="007F5619">
        <w:rPr>
          <w:szCs w:val="24"/>
        </w:rPr>
        <w:t>1 Wiederholung</w:t>
      </w:r>
    </w:p>
    <w:p w:rsidR="00075D2C" w:rsidRPr="007F5619" w:rsidRDefault="00075D2C" w:rsidP="00075D2C">
      <w:pPr>
        <w:widowControl w:val="0"/>
        <w:tabs>
          <w:tab w:val="left" w:leader="dot" w:pos="3402"/>
        </w:tabs>
        <w:jc w:val="left"/>
        <w:outlineLvl w:val="0"/>
        <w:rPr>
          <w:szCs w:val="24"/>
        </w:rPr>
      </w:pPr>
      <w:r w:rsidRPr="007F5619">
        <w:rPr>
          <w:szCs w:val="24"/>
        </w:rPr>
        <w:t xml:space="preserve">9.3 Kontrollsorten </w:t>
      </w:r>
      <w:r w:rsidRPr="007F5619">
        <w:rPr>
          <w:szCs w:val="24"/>
        </w:rPr>
        <w:tab/>
      </w:r>
    </w:p>
    <w:p w:rsidR="00075D2C" w:rsidRPr="00133306" w:rsidRDefault="00075D2C" w:rsidP="00075D2C">
      <w:pPr>
        <w:widowControl w:val="0"/>
        <w:tabs>
          <w:tab w:val="left" w:leader="dot" w:pos="3402"/>
        </w:tabs>
        <w:jc w:val="left"/>
        <w:outlineLvl w:val="0"/>
        <w:rPr>
          <w:szCs w:val="24"/>
          <w:lang w:val="fr-CH"/>
        </w:rPr>
      </w:pPr>
      <w:r w:rsidRPr="00133306">
        <w:rPr>
          <w:szCs w:val="24"/>
          <w:lang w:val="fr-CH"/>
        </w:rPr>
        <w:t xml:space="preserve">Anfällig: </w:t>
      </w:r>
      <w:r w:rsidRPr="00133306">
        <w:rPr>
          <w:szCs w:val="24"/>
          <w:lang w:val="fr-CH"/>
        </w:rPr>
        <w:tab/>
      </w:r>
      <w:r w:rsidRPr="00133306">
        <w:rPr>
          <w:szCs w:val="24"/>
          <w:lang w:val="fr-CH"/>
        </w:rPr>
        <w:tab/>
        <w:t>Bruce und (</w:t>
      </w:r>
      <w:r w:rsidRPr="00133306">
        <w:rPr>
          <w:i/>
          <w:szCs w:val="24"/>
          <w:lang w:val="fr-CH"/>
        </w:rPr>
        <w:t>Solanum lycopersicum</w:t>
      </w:r>
      <w:r w:rsidRPr="00133306">
        <w:rPr>
          <w:szCs w:val="24"/>
          <w:lang w:val="fr-CH"/>
        </w:rPr>
        <w:t>) Clairvil, Casaque Rouge</w:t>
      </w:r>
    </w:p>
    <w:p w:rsidR="00075D2C" w:rsidRPr="00133306" w:rsidRDefault="00075D2C" w:rsidP="00075D2C">
      <w:pPr>
        <w:widowControl w:val="0"/>
        <w:tabs>
          <w:tab w:val="left" w:leader="dot" w:pos="3402"/>
        </w:tabs>
        <w:jc w:val="left"/>
        <w:outlineLvl w:val="0"/>
        <w:rPr>
          <w:szCs w:val="24"/>
          <w:lang w:val="fr-CH"/>
        </w:rPr>
      </w:pPr>
      <w:r w:rsidRPr="00133306">
        <w:rPr>
          <w:szCs w:val="24"/>
          <w:lang w:val="fr-CH"/>
        </w:rPr>
        <w:t xml:space="preserve">Mäßig resistent: </w:t>
      </w:r>
      <w:r w:rsidRPr="00133306">
        <w:rPr>
          <w:szCs w:val="24"/>
          <w:lang w:val="fr-CH"/>
        </w:rPr>
        <w:tab/>
      </w:r>
      <w:r w:rsidRPr="00133306">
        <w:rPr>
          <w:szCs w:val="24"/>
          <w:lang w:val="fr-CH"/>
        </w:rPr>
        <w:tab/>
        <w:t>(</w:t>
      </w:r>
      <w:r w:rsidRPr="00133306">
        <w:rPr>
          <w:i/>
          <w:szCs w:val="24"/>
          <w:lang w:val="fr-CH"/>
        </w:rPr>
        <w:t>Solanum lycopersicum</w:t>
      </w:r>
      <w:r w:rsidRPr="00133306">
        <w:rPr>
          <w:szCs w:val="24"/>
          <w:lang w:val="fr-CH"/>
        </w:rPr>
        <w:t>) Madyta, Campeon, Madyta, Vinchy</w:t>
      </w:r>
    </w:p>
    <w:p w:rsidR="00075D2C" w:rsidRPr="00133306" w:rsidRDefault="00075D2C" w:rsidP="00075D2C">
      <w:pPr>
        <w:widowControl w:val="0"/>
        <w:tabs>
          <w:tab w:val="left" w:leader="dot" w:pos="3402"/>
        </w:tabs>
        <w:ind w:left="3540" w:hanging="3540"/>
        <w:jc w:val="left"/>
        <w:rPr>
          <w:szCs w:val="24"/>
          <w:lang w:val="fr-CH"/>
        </w:rPr>
      </w:pPr>
      <w:r w:rsidRPr="00133306">
        <w:rPr>
          <w:szCs w:val="24"/>
          <w:lang w:val="fr-CH"/>
        </w:rPr>
        <w:t xml:space="preserve">Hoch resistent: </w:t>
      </w:r>
      <w:r w:rsidRPr="00133306">
        <w:rPr>
          <w:szCs w:val="24"/>
          <w:lang w:val="fr-CH"/>
        </w:rPr>
        <w:tab/>
      </w:r>
      <w:r w:rsidRPr="00133306">
        <w:rPr>
          <w:szCs w:val="24"/>
          <w:lang w:val="fr-CH"/>
        </w:rPr>
        <w:tab/>
        <w:t>Emperador und (</w:t>
      </w:r>
      <w:r w:rsidRPr="00133306">
        <w:rPr>
          <w:i/>
          <w:szCs w:val="24"/>
          <w:lang w:val="fr-CH"/>
        </w:rPr>
        <w:t>Solanum lycopersicum</w:t>
      </w:r>
      <w:r w:rsidRPr="00133306">
        <w:rPr>
          <w:szCs w:val="24"/>
          <w:lang w:val="fr-CH"/>
        </w:rPr>
        <w:t>) „Anahu x Monalbo“,Anahu, Anabel</w:t>
      </w:r>
    </w:p>
    <w:p w:rsidR="00075D2C" w:rsidRPr="007F5619" w:rsidRDefault="00075D2C" w:rsidP="00075D2C">
      <w:pPr>
        <w:widowControl w:val="0"/>
        <w:tabs>
          <w:tab w:val="left" w:leader="dot" w:pos="3402"/>
        </w:tabs>
        <w:ind w:left="3402" w:hanging="3402"/>
        <w:rPr>
          <w:szCs w:val="24"/>
        </w:rPr>
      </w:pPr>
      <w:r w:rsidRPr="007F5619">
        <w:rPr>
          <w:szCs w:val="24"/>
        </w:rPr>
        <w:t xml:space="preserve">9.4 Gestaltung der Prüfung </w:t>
      </w:r>
      <w:r w:rsidRPr="007F5619">
        <w:rPr>
          <w:szCs w:val="24"/>
        </w:rPr>
        <w:tab/>
      </w:r>
      <w:r w:rsidRPr="007F5619">
        <w:rPr>
          <w:szCs w:val="24"/>
        </w:rPr>
        <w:tab/>
      </w:r>
      <w:r w:rsidR="00B62A2B" w:rsidRPr="007F5619">
        <w:rPr>
          <w:szCs w:val="24"/>
        </w:rPr>
        <w:t>Einschluss</w:t>
      </w:r>
      <w:r w:rsidRPr="007F5619">
        <w:rPr>
          <w:szCs w:val="24"/>
        </w:rPr>
        <w:t xml:space="preserve"> von Standardsorten</w:t>
      </w:r>
    </w:p>
    <w:p w:rsidR="00075D2C" w:rsidRPr="007F5619" w:rsidRDefault="00075D2C" w:rsidP="00075D2C">
      <w:pPr>
        <w:tabs>
          <w:tab w:val="left" w:leader="dot" w:pos="3402"/>
        </w:tabs>
        <w:rPr>
          <w:szCs w:val="24"/>
        </w:rPr>
      </w:pPr>
      <w:r w:rsidRPr="007F5619">
        <w:rPr>
          <w:szCs w:val="24"/>
        </w:rPr>
        <w:t xml:space="preserve">9.5 Prüfungseinrichtung </w:t>
      </w:r>
      <w:r w:rsidRPr="007F5619">
        <w:rPr>
          <w:szCs w:val="24"/>
        </w:rPr>
        <w:tab/>
      </w:r>
      <w:r w:rsidRPr="007F5619">
        <w:rPr>
          <w:szCs w:val="24"/>
        </w:rPr>
        <w:tab/>
        <w:t>Gewächshaus oder klimatisierter Raum</w:t>
      </w:r>
    </w:p>
    <w:p w:rsidR="00075D2C" w:rsidRPr="007F5619" w:rsidRDefault="00075D2C" w:rsidP="00075D2C">
      <w:pPr>
        <w:tabs>
          <w:tab w:val="left" w:leader="dot" w:pos="3402"/>
        </w:tabs>
        <w:rPr>
          <w:szCs w:val="24"/>
        </w:rPr>
      </w:pPr>
      <w:r w:rsidRPr="007F5619">
        <w:rPr>
          <w:szCs w:val="24"/>
        </w:rPr>
        <w:t xml:space="preserve">9.6 Temperatur </w:t>
      </w:r>
      <w:r w:rsidRPr="007F5619">
        <w:rPr>
          <w:szCs w:val="24"/>
        </w:rPr>
        <w:tab/>
      </w:r>
      <w:r w:rsidRPr="007F5619">
        <w:rPr>
          <w:szCs w:val="24"/>
        </w:rPr>
        <w:tab/>
        <w:t xml:space="preserve">nicht über </w:t>
      </w:r>
      <w:r w:rsidR="00B62A2B" w:rsidRPr="007F5619">
        <w:rPr>
          <w:szCs w:val="24"/>
        </w:rPr>
        <w:t>28 °C</w:t>
      </w:r>
    </w:p>
    <w:p w:rsidR="00075D2C" w:rsidRPr="007F5619" w:rsidRDefault="00075D2C" w:rsidP="00075D2C">
      <w:pPr>
        <w:tabs>
          <w:tab w:val="left" w:leader="dot" w:pos="3402"/>
        </w:tabs>
        <w:rPr>
          <w:szCs w:val="24"/>
        </w:rPr>
      </w:pPr>
      <w:r w:rsidRPr="007F5619">
        <w:rPr>
          <w:szCs w:val="24"/>
        </w:rPr>
        <w:t xml:space="preserve">9.7 Licht </w:t>
      </w:r>
      <w:r w:rsidRPr="007F5619">
        <w:rPr>
          <w:szCs w:val="24"/>
        </w:rPr>
        <w:tab/>
      </w:r>
      <w:r w:rsidRPr="007F5619">
        <w:rPr>
          <w:szCs w:val="24"/>
        </w:rPr>
        <w:tab/>
        <w:t>mind. 12 Stunden pro Tag</w:t>
      </w:r>
    </w:p>
    <w:p w:rsidR="00075D2C" w:rsidRPr="007F5619" w:rsidRDefault="00075D2C" w:rsidP="00075D2C">
      <w:pPr>
        <w:tabs>
          <w:tab w:val="left" w:pos="3402"/>
        </w:tabs>
        <w:rPr>
          <w:szCs w:val="24"/>
        </w:rPr>
      </w:pPr>
      <w:r w:rsidRPr="007F5619">
        <w:rPr>
          <w:szCs w:val="24"/>
        </w:rPr>
        <w:t>10. Inokulation</w:t>
      </w:r>
    </w:p>
    <w:p w:rsidR="00075D2C" w:rsidRPr="007F5619" w:rsidRDefault="00075D2C" w:rsidP="00075D2C">
      <w:pPr>
        <w:tabs>
          <w:tab w:val="left" w:leader="dot" w:pos="3402"/>
        </w:tabs>
        <w:rPr>
          <w:szCs w:val="24"/>
        </w:rPr>
      </w:pPr>
      <w:r w:rsidRPr="007F5619">
        <w:rPr>
          <w:szCs w:val="24"/>
        </w:rPr>
        <w:t xml:space="preserve">10.1 Vorbereitung des Inokulums </w:t>
      </w:r>
      <w:r w:rsidRPr="007F5619">
        <w:rPr>
          <w:szCs w:val="24"/>
        </w:rPr>
        <w:tab/>
      </w:r>
      <w:r w:rsidRPr="007F5619">
        <w:rPr>
          <w:szCs w:val="24"/>
        </w:rPr>
        <w:tab/>
        <w:t>kleine Teile erkrankter Wurzeln gemischt mit Erde</w:t>
      </w:r>
    </w:p>
    <w:p w:rsidR="00075D2C" w:rsidRPr="007F5619" w:rsidRDefault="00075D2C" w:rsidP="00075D2C">
      <w:pPr>
        <w:tabs>
          <w:tab w:val="left" w:leader="dot" w:pos="3402"/>
        </w:tabs>
        <w:ind w:left="3360" w:hanging="3360"/>
        <w:rPr>
          <w:szCs w:val="24"/>
        </w:rPr>
      </w:pPr>
      <w:r w:rsidRPr="007F5619">
        <w:rPr>
          <w:szCs w:val="24"/>
        </w:rPr>
        <w:tab/>
      </w:r>
      <w:r w:rsidRPr="007F5619">
        <w:rPr>
          <w:szCs w:val="24"/>
        </w:rPr>
        <w:tab/>
      </w:r>
      <w:r w:rsidRPr="007F5619">
        <w:rPr>
          <w:szCs w:val="24"/>
        </w:rPr>
        <w:tab/>
        <w:t>Erde und erkrankte Wurzelstücke vermischen</w:t>
      </w:r>
    </w:p>
    <w:p w:rsidR="00075D2C" w:rsidRPr="007F5619" w:rsidRDefault="00B62A2B" w:rsidP="00075D2C">
      <w:pPr>
        <w:tabs>
          <w:tab w:val="left" w:leader="dot" w:pos="3402"/>
        </w:tabs>
        <w:rPr>
          <w:szCs w:val="24"/>
        </w:rPr>
      </w:pPr>
      <w:r w:rsidRPr="007F5619">
        <w:rPr>
          <w:szCs w:val="24"/>
        </w:rPr>
        <w:t>10.2 Quantifizierung des Inokulums ..</w:t>
      </w:r>
      <w:r w:rsidRPr="007F5619">
        <w:rPr>
          <w:szCs w:val="24"/>
        </w:rPr>
        <w:tab/>
      </w:r>
      <w:r w:rsidRPr="007F5619">
        <w:rPr>
          <w:szCs w:val="24"/>
        </w:rPr>
        <w:tab/>
        <w:t>Verhältnis Erde:</w:t>
      </w:r>
      <w:r>
        <w:rPr>
          <w:szCs w:val="24"/>
        </w:rPr>
        <w:t xml:space="preserve"> </w:t>
      </w:r>
      <w:r w:rsidRPr="007F5619">
        <w:rPr>
          <w:szCs w:val="24"/>
        </w:rPr>
        <w:t>Wurzeln = 8:1, oder nach Erfahrung</w:t>
      </w:r>
    </w:p>
    <w:p w:rsidR="00075D2C" w:rsidRPr="007F5619" w:rsidRDefault="00075D2C" w:rsidP="00075D2C">
      <w:pPr>
        <w:tabs>
          <w:tab w:val="left" w:leader="dot" w:pos="3402"/>
        </w:tabs>
        <w:rPr>
          <w:szCs w:val="24"/>
        </w:rPr>
      </w:pPr>
      <w:r w:rsidRPr="007F5619">
        <w:rPr>
          <w:szCs w:val="24"/>
        </w:rPr>
        <w:t>10.3 Pfl</w:t>
      </w:r>
      <w:r w:rsidR="005D3095">
        <w:rPr>
          <w:szCs w:val="24"/>
        </w:rPr>
        <w:t>anzenstadium bei Inokulation ..</w:t>
      </w:r>
      <w:r w:rsidRPr="007F5619">
        <w:rPr>
          <w:szCs w:val="24"/>
        </w:rPr>
        <w:t>Samen oder Keimblätter</w:t>
      </w:r>
    </w:p>
    <w:p w:rsidR="00075D2C" w:rsidRPr="007F5619" w:rsidRDefault="00075D2C" w:rsidP="00075D2C">
      <w:pPr>
        <w:tabs>
          <w:tab w:val="left" w:leader="dot" w:pos="3402"/>
        </w:tabs>
        <w:ind w:left="3544" w:hanging="3544"/>
        <w:rPr>
          <w:szCs w:val="24"/>
        </w:rPr>
      </w:pPr>
      <w:r w:rsidRPr="007F5619">
        <w:rPr>
          <w:szCs w:val="24"/>
        </w:rPr>
        <w:t xml:space="preserve">10.4 Inokulationsmethode </w:t>
      </w:r>
      <w:r w:rsidRPr="007F5619">
        <w:rPr>
          <w:szCs w:val="24"/>
        </w:rPr>
        <w:tab/>
      </w:r>
      <w:r w:rsidRPr="007F5619">
        <w:rPr>
          <w:szCs w:val="24"/>
        </w:rPr>
        <w:tab/>
        <w:t>Pflanzen werden in verseuchtem Boden ausgesät oder Verseuchung der Erde nach der Aussaat, wenn sich die Pflänzchen im Keimblattstadium befinden</w:t>
      </w:r>
    </w:p>
    <w:p w:rsidR="00075D2C" w:rsidRPr="007F5619" w:rsidRDefault="00075D2C" w:rsidP="00075D2C">
      <w:pPr>
        <w:tabs>
          <w:tab w:val="left" w:leader="dot" w:pos="3402"/>
        </w:tabs>
        <w:rPr>
          <w:szCs w:val="24"/>
        </w:rPr>
      </w:pPr>
      <w:r w:rsidRPr="007F5619">
        <w:rPr>
          <w:szCs w:val="24"/>
        </w:rPr>
        <w:t>10.7 Abschließende Erfassungen ..</w:t>
      </w:r>
      <w:r w:rsidRPr="007F5619">
        <w:rPr>
          <w:szCs w:val="24"/>
        </w:rPr>
        <w:tab/>
      </w:r>
      <w:r w:rsidRPr="007F5619">
        <w:rPr>
          <w:szCs w:val="24"/>
        </w:rPr>
        <w:tab/>
        <w:t xml:space="preserve">28 bis 45 Tage nach Inokulation </w:t>
      </w:r>
    </w:p>
    <w:p w:rsidR="00075D2C" w:rsidRPr="007F5619" w:rsidRDefault="00075D2C" w:rsidP="00075D2C">
      <w:pPr>
        <w:rPr>
          <w:szCs w:val="24"/>
        </w:rPr>
      </w:pPr>
      <w:r w:rsidRPr="007F5619">
        <w:rPr>
          <w:szCs w:val="24"/>
        </w:rPr>
        <w:t>11. Erfassungen</w:t>
      </w:r>
    </w:p>
    <w:p w:rsidR="00075D2C" w:rsidRPr="007F5619" w:rsidRDefault="00075D2C" w:rsidP="00075D2C">
      <w:pPr>
        <w:tabs>
          <w:tab w:val="left" w:leader="dot" w:pos="3402"/>
        </w:tabs>
        <w:rPr>
          <w:szCs w:val="24"/>
        </w:rPr>
      </w:pPr>
      <w:r w:rsidRPr="007F5619">
        <w:rPr>
          <w:szCs w:val="24"/>
        </w:rPr>
        <w:t>11.1 Methode</w:t>
      </w:r>
      <w:r w:rsidRPr="007F5619">
        <w:rPr>
          <w:szCs w:val="24"/>
        </w:rPr>
        <w:tab/>
      </w:r>
      <w:r w:rsidRPr="007F5619">
        <w:rPr>
          <w:szCs w:val="24"/>
        </w:rPr>
        <w:tab/>
        <w:t>Untersuchung der Wurzeln</w:t>
      </w:r>
    </w:p>
    <w:p w:rsidR="00075D2C" w:rsidRPr="007F5619" w:rsidRDefault="00075D2C" w:rsidP="00075D2C">
      <w:pPr>
        <w:tabs>
          <w:tab w:val="left" w:leader="dot" w:pos="3402"/>
        </w:tabs>
        <w:rPr>
          <w:szCs w:val="24"/>
        </w:rPr>
      </w:pPr>
      <w:r w:rsidRPr="007F5619">
        <w:rPr>
          <w:szCs w:val="24"/>
        </w:rPr>
        <w:t>11.2 Erfassungsskala</w:t>
      </w:r>
      <w:r w:rsidRPr="007F5619">
        <w:rPr>
          <w:szCs w:val="24"/>
        </w:rPr>
        <w:tab/>
      </w:r>
      <w:r w:rsidRPr="007F5619">
        <w:rPr>
          <w:szCs w:val="24"/>
        </w:rPr>
        <w:tab/>
        <w:t>Symptome:</w:t>
      </w:r>
    </w:p>
    <w:p w:rsidR="00075D2C" w:rsidRPr="007F5619" w:rsidRDefault="00075D2C" w:rsidP="00075D2C">
      <w:pPr>
        <w:tabs>
          <w:tab w:val="left" w:leader="dot" w:pos="3480"/>
        </w:tabs>
        <w:ind w:left="3480"/>
        <w:rPr>
          <w:szCs w:val="24"/>
        </w:rPr>
      </w:pPr>
      <w:r w:rsidRPr="007F5619">
        <w:rPr>
          <w:szCs w:val="24"/>
        </w:rPr>
        <w:tab/>
        <w:t>Knotenbildung, Wurzelfehlbildung,</w:t>
      </w:r>
    </w:p>
    <w:p w:rsidR="00075D2C" w:rsidRPr="007F5619" w:rsidRDefault="00075D2C" w:rsidP="00075D2C">
      <w:pPr>
        <w:tabs>
          <w:tab w:val="left" w:leader="dot" w:pos="3402"/>
        </w:tabs>
        <w:ind w:left="3480"/>
        <w:rPr>
          <w:szCs w:val="24"/>
        </w:rPr>
      </w:pPr>
      <w:r w:rsidRPr="007F5619">
        <w:rPr>
          <w:szCs w:val="24"/>
        </w:rPr>
        <w:tab/>
        <w:t>Wachstumsminderung, Absterben der Pflanze</w:t>
      </w:r>
    </w:p>
    <w:p w:rsidR="00075D2C" w:rsidRPr="007F5619" w:rsidRDefault="00075D2C" w:rsidP="00075D2C">
      <w:pPr>
        <w:tabs>
          <w:tab w:val="left" w:leader="dot" w:pos="3402"/>
        </w:tabs>
        <w:ind w:left="3540" w:hanging="3540"/>
        <w:rPr>
          <w:szCs w:val="24"/>
        </w:rPr>
      </w:pPr>
      <w:r w:rsidRPr="007F5619">
        <w:rPr>
          <w:szCs w:val="24"/>
        </w:rPr>
        <w:t>11.3 Validierung der Prüfung</w:t>
      </w:r>
      <w:r w:rsidRPr="007F5619">
        <w:rPr>
          <w:szCs w:val="24"/>
        </w:rPr>
        <w:tab/>
      </w:r>
      <w:r w:rsidRPr="007F5619">
        <w:rPr>
          <w:szCs w:val="24"/>
        </w:rPr>
        <w:tab/>
        <w:t xml:space="preserve">Die Bewertung der Sortenresistenz sollte mit den Ergebnissen resistenter und anfälliger Kontrollen an Standardsorten kalibriert werden </w:t>
      </w:r>
    </w:p>
    <w:p w:rsidR="00075D2C" w:rsidRPr="007F5619" w:rsidRDefault="00075D2C" w:rsidP="00075D2C">
      <w:pPr>
        <w:tabs>
          <w:tab w:val="left" w:leader="dot" w:pos="3402"/>
        </w:tabs>
        <w:rPr>
          <w:rFonts w:cs="Arial"/>
          <w:lang w:val="de-CH"/>
        </w:rPr>
      </w:pPr>
      <w:r w:rsidRPr="007F5619">
        <w:rPr>
          <w:szCs w:val="24"/>
        </w:rPr>
        <w:t xml:space="preserve">12. </w:t>
      </w:r>
      <w:r w:rsidRPr="007F5619">
        <w:rPr>
          <w:rFonts w:cs="Arial"/>
          <w:lang w:val="de-CH"/>
        </w:rPr>
        <w:t>Auswertung der Testergebnisse im Vergleich mit Kontrollsorten</w:t>
      </w:r>
    </w:p>
    <w:p w:rsidR="00075D2C" w:rsidRPr="007F5619" w:rsidRDefault="00075D2C" w:rsidP="00075D2C">
      <w:pPr>
        <w:tabs>
          <w:tab w:val="left" w:leader="dot" w:pos="3402"/>
        </w:tabs>
        <w:rPr>
          <w:szCs w:val="24"/>
        </w:rPr>
      </w:pPr>
      <w:r w:rsidRPr="007F5619">
        <w:rPr>
          <w:szCs w:val="24"/>
        </w:rPr>
        <w:t xml:space="preserve">Dabei ist zu beachten, </w:t>
      </w:r>
      <w:r w:rsidR="00B62A2B" w:rsidRPr="007F5619">
        <w:rPr>
          <w:szCs w:val="24"/>
        </w:rPr>
        <w:t>dass</w:t>
      </w:r>
      <w:r w:rsidRPr="007F5619">
        <w:rPr>
          <w:szCs w:val="24"/>
        </w:rPr>
        <w:t xml:space="preserve"> resistente Sorten gegebenenfalls einige Pflanzen mit Knoten aufweisen können. Diese werden nicht als Abweicher betrachtet.</w:t>
      </w:r>
    </w:p>
    <w:p w:rsidR="00075D2C" w:rsidRPr="007F5619" w:rsidRDefault="00075D2C" w:rsidP="00075D2C">
      <w:pPr>
        <w:tabs>
          <w:tab w:val="left" w:pos="720"/>
          <w:tab w:val="left" w:leader="dot" w:pos="3402"/>
        </w:tabs>
        <w:rPr>
          <w:szCs w:val="24"/>
        </w:rPr>
      </w:pPr>
      <w:r w:rsidRPr="007F5619">
        <w:rPr>
          <w:szCs w:val="24"/>
        </w:rPr>
        <w:tab/>
        <w:t>fehlend (anfällig)</w:t>
      </w:r>
      <w:r w:rsidRPr="007F5619">
        <w:rPr>
          <w:szCs w:val="24"/>
        </w:rPr>
        <w:tab/>
      </w:r>
      <w:r w:rsidRPr="007F5619">
        <w:rPr>
          <w:szCs w:val="24"/>
        </w:rPr>
        <w:tab/>
        <w:t>[1]</w:t>
      </w:r>
      <w:r w:rsidRPr="007F5619">
        <w:rPr>
          <w:szCs w:val="24"/>
        </w:rPr>
        <w:tab/>
        <w:t>Wachstum stark verringert, viele Knoten</w:t>
      </w:r>
    </w:p>
    <w:p w:rsidR="00075D2C" w:rsidRPr="007F5619" w:rsidRDefault="00075D2C" w:rsidP="00075D2C">
      <w:pPr>
        <w:tabs>
          <w:tab w:val="left" w:pos="720"/>
          <w:tab w:val="left" w:leader="dot" w:pos="3402"/>
        </w:tabs>
        <w:rPr>
          <w:szCs w:val="24"/>
        </w:rPr>
      </w:pPr>
      <w:r w:rsidRPr="007F5619">
        <w:rPr>
          <w:szCs w:val="24"/>
        </w:rPr>
        <w:tab/>
        <w:t>mittel (mäßig resistent)</w:t>
      </w:r>
      <w:r w:rsidRPr="007F5619">
        <w:rPr>
          <w:szCs w:val="24"/>
        </w:rPr>
        <w:tab/>
      </w:r>
      <w:r w:rsidRPr="007F5619">
        <w:rPr>
          <w:szCs w:val="24"/>
        </w:rPr>
        <w:tab/>
        <w:t>[2]</w:t>
      </w:r>
      <w:r w:rsidRPr="007F5619">
        <w:rPr>
          <w:szCs w:val="24"/>
        </w:rPr>
        <w:tab/>
        <w:t>mittlere Wachstumsverringerung, mittelmäßig viele Knoten</w:t>
      </w:r>
    </w:p>
    <w:p w:rsidR="00075D2C" w:rsidRPr="007F5619" w:rsidRDefault="00075D2C" w:rsidP="00075D2C">
      <w:pPr>
        <w:tabs>
          <w:tab w:val="left" w:pos="720"/>
          <w:tab w:val="left" w:leader="dot" w:pos="3402"/>
        </w:tabs>
        <w:rPr>
          <w:szCs w:val="24"/>
        </w:rPr>
      </w:pPr>
      <w:r w:rsidRPr="007F5619">
        <w:rPr>
          <w:szCs w:val="24"/>
        </w:rPr>
        <w:tab/>
        <w:t>vorhanden (hoch resistent)</w:t>
      </w:r>
      <w:r w:rsidRPr="007F5619">
        <w:rPr>
          <w:szCs w:val="24"/>
        </w:rPr>
        <w:tab/>
      </w:r>
      <w:r w:rsidRPr="007F5619">
        <w:rPr>
          <w:szCs w:val="24"/>
        </w:rPr>
        <w:tab/>
        <w:t>[3]</w:t>
      </w:r>
      <w:r w:rsidRPr="007F5619">
        <w:rPr>
          <w:szCs w:val="24"/>
        </w:rPr>
        <w:tab/>
        <w:t>keine Wachstumsverringerung, keine Knoten</w:t>
      </w:r>
    </w:p>
    <w:p w:rsidR="00075D2C" w:rsidRPr="007F5619" w:rsidRDefault="00075D2C" w:rsidP="00075D2C">
      <w:pPr>
        <w:tabs>
          <w:tab w:val="left" w:leader="dot" w:pos="3402"/>
        </w:tabs>
        <w:rPr>
          <w:szCs w:val="24"/>
        </w:rPr>
      </w:pPr>
      <w:r w:rsidRPr="007F5619">
        <w:rPr>
          <w:szCs w:val="24"/>
        </w:rPr>
        <w:t>13. Kritische Kontrollpunkte: Faulen der Wurzeln ist zu vermeiden; hohe Temperaturen bewirken Zusammenbrechen der Resistenz.</w:t>
      </w:r>
    </w:p>
    <w:p w:rsidR="005B0BF0" w:rsidRPr="00075D2C" w:rsidRDefault="005B0BF0" w:rsidP="005B0BF0">
      <w:pPr>
        <w:jc w:val="left"/>
      </w:pPr>
    </w:p>
    <w:p w:rsidR="005B0BF0" w:rsidRDefault="005B0BF0" w:rsidP="005B0BF0">
      <w:pPr>
        <w:jc w:val="left"/>
        <w:rPr>
          <w:i/>
        </w:rPr>
      </w:pPr>
      <w:r>
        <w:rPr>
          <w:i/>
        </w:rPr>
        <w:lastRenderedPageBreak/>
        <w:t>Vorgeschlagener neuer Wortlaut</w:t>
      </w:r>
    </w:p>
    <w:p w:rsidR="005B0BF0" w:rsidRDefault="005B0BF0" w:rsidP="005B0BF0">
      <w:pPr>
        <w:jc w:val="left"/>
      </w:pPr>
    </w:p>
    <w:p w:rsidR="006E6AB0" w:rsidRPr="00E12299" w:rsidRDefault="006E6AB0" w:rsidP="006E6AB0">
      <w:pPr>
        <w:tabs>
          <w:tab w:val="left" w:leader="dot" w:pos="3402"/>
        </w:tabs>
        <w:jc w:val="left"/>
        <w:outlineLvl w:val="0"/>
      </w:pPr>
      <w:r>
        <w:rPr>
          <w:u w:val="single"/>
        </w:rPr>
        <w:t xml:space="preserve">Zu 22:  Resistenz gegen </w:t>
      </w:r>
      <w:r>
        <w:rPr>
          <w:i/>
          <w:u w:val="single"/>
        </w:rPr>
        <w:t xml:space="preserve">Meloidogyne incognita </w:t>
      </w:r>
      <w:r>
        <w:rPr>
          <w:u w:val="single"/>
        </w:rPr>
        <w:t>(Mi)</w:t>
      </w:r>
    </w:p>
    <w:p w:rsidR="006E6AB0" w:rsidRPr="006E6AB0" w:rsidRDefault="006E6AB0" w:rsidP="006E6AB0">
      <w:pPr>
        <w:jc w:val="left"/>
      </w:pPr>
    </w:p>
    <w:tbl>
      <w:tblPr>
        <w:tblStyle w:val="TableGrid"/>
        <w:tblW w:w="9855"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3450"/>
        <w:gridCol w:w="5413"/>
      </w:tblGrid>
      <w:tr w:rsidR="006E6AB0" w:rsidRPr="00676B06" w:rsidTr="00C00D91">
        <w:tc>
          <w:tcPr>
            <w:tcW w:w="992" w:type="dxa"/>
          </w:tcPr>
          <w:p w:rsidR="006E6AB0" w:rsidRPr="00ED25DF" w:rsidRDefault="006E6AB0" w:rsidP="00C00D91">
            <w:pPr>
              <w:tabs>
                <w:tab w:val="left" w:leader="dot" w:pos="3402"/>
              </w:tabs>
              <w:rPr>
                <w:rFonts w:cs="Arial"/>
              </w:rPr>
            </w:pPr>
            <w:r>
              <w:t>1.</w:t>
            </w:r>
          </w:p>
        </w:tc>
        <w:tc>
          <w:tcPr>
            <w:tcW w:w="3450" w:type="dxa"/>
          </w:tcPr>
          <w:p w:rsidR="006E6AB0" w:rsidRPr="00ED25DF" w:rsidRDefault="006E6AB0" w:rsidP="00C00D91">
            <w:pPr>
              <w:tabs>
                <w:tab w:val="left" w:leader="dot" w:pos="3402"/>
              </w:tabs>
              <w:rPr>
                <w:rFonts w:cs="Arial"/>
              </w:rPr>
            </w:pPr>
            <w:r>
              <w:t>Pathogen</w:t>
            </w:r>
          </w:p>
        </w:tc>
        <w:tc>
          <w:tcPr>
            <w:tcW w:w="5413" w:type="dxa"/>
          </w:tcPr>
          <w:p w:rsidR="006E6AB0" w:rsidRPr="00ED25DF" w:rsidRDefault="006E6AB0" w:rsidP="00C00D91">
            <w:pPr>
              <w:tabs>
                <w:tab w:val="left" w:pos="3402"/>
              </w:tabs>
              <w:rPr>
                <w:rFonts w:cs="Arial"/>
                <w:i/>
              </w:rPr>
            </w:pPr>
            <w:r>
              <w:rPr>
                <w:i/>
              </w:rPr>
              <w:t>Meloidogyne incognita</w:t>
            </w:r>
          </w:p>
        </w:tc>
      </w:tr>
      <w:tr w:rsidR="006E6AB0" w:rsidRPr="00676B06" w:rsidTr="00C00D91">
        <w:tc>
          <w:tcPr>
            <w:tcW w:w="992" w:type="dxa"/>
          </w:tcPr>
          <w:p w:rsidR="006E6AB0" w:rsidRPr="00ED25DF" w:rsidRDefault="006E6AB0" w:rsidP="00C00D91">
            <w:pPr>
              <w:tabs>
                <w:tab w:val="left" w:leader="dot" w:pos="3402"/>
              </w:tabs>
              <w:rPr>
                <w:rFonts w:cs="Arial"/>
              </w:rPr>
            </w:pPr>
            <w:r>
              <w:t>2.</w:t>
            </w:r>
          </w:p>
        </w:tc>
        <w:tc>
          <w:tcPr>
            <w:tcW w:w="3450" w:type="dxa"/>
          </w:tcPr>
          <w:p w:rsidR="006E6AB0" w:rsidRPr="00ED25DF" w:rsidRDefault="006E6AB0" w:rsidP="00C00D91">
            <w:pPr>
              <w:tabs>
                <w:tab w:val="left" w:leader="dot" w:pos="3402"/>
              </w:tabs>
              <w:rPr>
                <w:rFonts w:cs="Arial"/>
              </w:rPr>
            </w:pPr>
            <w:r>
              <w:t>Quarantänestatus</w:t>
            </w:r>
          </w:p>
        </w:tc>
        <w:tc>
          <w:tcPr>
            <w:tcW w:w="5413" w:type="dxa"/>
          </w:tcPr>
          <w:p w:rsidR="006E6AB0" w:rsidRPr="00ED25DF" w:rsidRDefault="006E6AB0" w:rsidP="00C00D91">
            <w:pPr>
              <w:tabs>
                <w:tab w:val="left" w:leader="dot" w:pos="3402"/>
              </w:tabs>
              <w:rPr>
                <w:rFonts w:cs="Arial"/>
              </w:rPr>
            </w:pPr>
            <w:r>
              <w:t>-</w:t>
            </w:r>
          </w:p>
        </w:tc>
      </w:tr>
      <w:tr w:rsidR="006E6AB0" w:rsidRPr="00676B06" w:rsidTr="00C00D91">
        <w:tc>
          <w:tcPr>
            <w:tcW w:w="992" w:type="dxa"/>
          </w:tcPr>
          <w:p w:rsidR="006E6AB0" w:rsidRPr="00ED25DF" w:rsidRDefault="006E6AB0" w:rsidP="00C00D91">
            <w:pPr>
              <w:tabs>
                <w:tab w:val="left" w:leader="dot" w:pos="3402"/>
              </w:tabs>
              <w:rPr>
                <w:rFonts w:cs="Arial"/>
              </w:rPr>
            </w:pPr>
            <w:r>
              <w:t>3.</w:t>
            </w:r>
          </w:p>
        </w:tc>
        <w:tc>
          <w:tcPr>
            <w:tcW w:w="3450" w:type="dxa"/>
          </w:tcPr>
          <w:p w:rsidR="006E6AB0" w:rsidRPr="00ED25DF" w:rsidRDefault="006E6AB0" w:rsidP="00C00D91">
            <w:pPr>
              <w:tabs>
                <w:tab w:val="left" w:leader="dot" w:pos="3402"/>
              </w:tabs>
              <w:rPr>
                <w:rFonts w:cs="Arial"/>
              </w:rPr>
            </w:pPr>
            <w:r>
              <w:t>Wirtsarten</w:t>
            </w:r>
          </w:p>
        </w:tc>
        <w:tc>
          <w:tcPr>
            <w:tcW w:w="5413" w:type="dxa"/>
          </w:tcPr>
          <w:p w:rsidR="006E6AB0" w:rsidRPr="00ED25DF" w:rsidRDefault="006E6AB0" w:rsidP="00C00D91">
            <w:pPr>
              <w:tabs>
                <w:tab w:val="left" w:leader="dot" w:pos="3402"/>
              </w:tabs>
              <w:rPr>
                <w:rFonts w:cs="Arial"/>
              </w:rPr>
            </w:pPr>
            <w:r>
              <w:t xml:space="preserve">Tomate - </w:t>
            </w:r>
            <w:r>
              <w:rPr>
                <w:i/>
              </w:rPr>
              <w:t>Solanum lycopersicum</w:t>
            </w:r>
          </w:p>
        </w:tc>
      </w:tr>
      <w:tr w:rsidR="006E6AB0" w:rsidRPr="00676B06" w:rsidTr="00C00D91">
        <w:tc>
          <w:tcPr>
            <w:tcW w:w="992" w:type="dxa"/>
          </w:tcPr>
          <w:p w:rsidR="006E6AB0" w:rsidRPr="00ED25DF" w:rsidRDefault="006E6AB0" w:rsidP="00C00D91">
            <w:pPr>
              <w:tabs>
                <w:tab w:val="left" w:leader="dot" w:pos="3402"/>
              </w:tabs>
              <w:rPr>
                <w:rFonts w:cs="Arial"/>
              </w:rPr>
            </w:pPr>
            <w:r>
              <w:t>4.</w:t>
            </w:r>
          </w:p>
        </w:tc>
        <w:tc>
          <w:tcPr>
            <w:tcW w:w="3450" w:type="dxa"/>
          </w:tcPr>
          <w:p w:rsidR="006E6AB0" w:rsidRPr="00ED25DF" w:rsidRDefault="006E6AB0" w:rsidP="00C00D91">
            <w:pPr>
              <w:tabs>
                <w:tab w:val="left" w:leader="dot" w:pos="3402"/>
              </w:tabs>
              <w:rPr>
                <w:rFonts w:cs="Arial"/>
              </w:rPr>
            </w:pPr>
            <w:r>
              <w:t>Quelle des Inokulums</w:t>
            </w:r>
          </w:p>
        </w:tc>
        <w:tc>
          <w:tcPr>
            <w:tcW w:w="5413" w:type="dxa"/>
          </w:tcPr>
          <w:p w:rsidR="006E6AB0" w:rsidRPr="0090329B" w:rsidRDefault="006E6AB0" w:rsidP="00C00D91">
            <w:pPr>
              <w:tabs>
                <w:tab w:val="left" w:leader="dot" w:pos="3402"/>
              </w:tabs>
              <w:rPr>
                <w:rFonts w:cs="Arial"/>
              </w:rPr>
            </w:pPr>
            <w:r>
              <w:t>GEVES</w:t>
            </w:r>
            <w:r w:rsidRPr="00ED25DF">
              <w:rPr>
                <w:rStyle w:val="FootnoteReference"/>
                <w:rFonts w:cs="Arial"/>
              </w:rPr>
              <w:footnoteReference w:id="6"/>
            </w:r>
            <w:r>
              <w:t xml:space="preserve"> (FR) oder </w:t>
            </w:r>
            <w:r>
              <w:rPr>
                <w:highlight w:val="lightGray"/>
                <w:u w:val="single"/>
              </w:rPr>
              <w:t>INIA (ES)</w:t>
            </w:r>
            <w:r w:rsidRPr="00A0291A">
              <w:rPr>
                <w:rStyle w:val="FootnoteReference"/>
                <w:rFonts w:cs="Arial"/>
                <w:highlight w:val="lightGray"/>
                <w:u w:val="single"/>
              </w:rPr>
              <w:footnoteReference w:id="7"/>
            </w:r>
            <w:r>
              <w:rPr>
                <w:u w:val="single"/>
              </w:rPr>
              <w:t xml:space="preserve"> </w:t>
            </w:r>
            <w:r>
              <w:t>oder Naktuinbouw (NL</w:t>
            </w:r>
            <w:r w:rsidRPr="00ED25DF">
              <w:rPr>
                <w:rStyle w:val="FootnoteReference"/>
                <w:rFonts w:cs="Arial"/>
              </w:rPr>
              <w:footnoteReference w:id="8"/>
            </w:r>
            <w:r>
              <w:t>)</w:t>
            </w:r>
          </w:p>
        </w:tc>
      </w:tr>
      <w:tr w:rsidR="006E6AB0" w:rsidRPr="00676B06" w:rsidTr="00C00D91">
        <w:tc>
          <w:tcPr>
            <w:tcW w:w="992" w:type="dxa"/>
          </w:tcPr>
          <w:p w:rsidR="006E6AB0" w:rsidRPr="00ED25DF" w:rsidRDefault="006E6AB0" w:rsidP="00C00D91">
            <w:pPr>
              <w:tabs>
                <w:tab w:val="left" w:leader="dot" w:pos="3402"/>
              </w:tabs>
              <w:rPr>
                <w:rFonts w:cs="Arial"/>
              </w:rPr>
            </w:pPr>
            <w:r>
              <w:t>5.</w:t>
            </w:r>
          </w:p>
        </w:tc>
        <w:tc>
          <w:tcPr>
            <w:tcW w:w="3450" w:type="dxa"/>
          </w:tcPr>
          <w:p w:rsidR="006E6AB0" w:rsidRPr="00ED25DF" w:rsidRDefault="006E6AB0" w:rsidP="00C00D91">
            <w:pPr>
              <w:tabs>
                <w:tab w:val="left" w:leader="dot" w:pos="3402"/>
              </w:tabs>
              <w:rPr>
                <w:rFonts w:cs="Arial"/>
              </w:rPr>
            </w:pPr>
            <w:r>
              <w:t>Isolat</w:t>
            </w:r>
          </w:p>
        </w:tc>
        <w:tc>
          <w:tcPr>
            <w:tcW w:w="5413" w:type="dxa"/>
          </w:tcPr>
          <w:p w:rsidR="006E6AB0" w:rsidRPr="00ED25DF" w:rsidRDefault="006E6AB0" w:rsidP="00C00D91">
            <w:pPr>
              <w:tabs>
                <w:tab w:val="left" w:leader="dot" w:pos="3402"/>
              </w:tabs>
              <w:rPr>
                <w:rFonts w:cs="Arial"/>
              </w:rPr>
            </w:pPr>
            <w:r>
              <w:t>nicht resistenzbrechend</w:t>
            </w:r>
          </w:p>
        </w:tc>
      </w:tr>
      <w:tr w:rsidR="006E6AB0" w:rsidRPr="00676B06" w:rsidTr="00C00D91">
        <w:tc>
          <w:tcPr>
            <w:tcW w:w="992" w:type="dxa"/>
          </w:tcPr>
          <w:p w:rsidR="006E6AB0" w:rsidRPr="00ED25DF" w:rsidRDefault="006E6AB0" w:rsidP="00C00D91">
            <w:pPr>
              <w:tabs>
                <w:tab w:val="left" w:leader="dot" w:pos="3402"/>
              </w:tabs>
              <w:rPr>
                <w:rFonts w:cs="Arial"/>
              </w:rPr>
            </w:pPr>
            <w:r>
              <w:t>6.</w:t>
            </w:r>
          </w:p>
        </w:tc>
        <w:tc>
          <w:tcPr>
            <w:tcW w:w="3450" w:type="dxa"/>
          </w:tcPr>
          <w:p w:rsidR="006E6AB0" w:rsidRPr="00ED25DF" w:rsidRDefault="006E6AB0" w:rsidP="00C00D91">
            <w:pPr>
              <w:tabs>
                <w:tab w:val="left" w:leader="dot" w:pos="3402"/>
              </w:tabs>
              <w:rPr>
                <w:rFonts w:cs="Arial"/>
              </w:rPr>
            </w:pPr>
            <w:r>
              <w:t>Feststellung der Isolatidentität</w:t>
            </w:r>
          </w:p>
        </w:tc>
        <w:tc>
          <w:tcPr>
            <w:tcW w:w="5413" w:type="dxa"/>
          </w:tcPr>
          <w:p w:rsidR="006E6AB0" w:rsidRPr="00ED25DF" w:rsidRDefault="006E6AB0" w:rsidP="00C00D91">
            <w:pPr>
              <w:tabs>
                <w:tab w:val="left" w:leader="dot" w:pos="3402"/>
              </w:tabs>
              <w:rPr>
                <w:rFonts w:cs="Arial"/>
              </w:rPr>
            </w:pPr>
            <w:r>
              <w:t>Verwendung von Tomatenstandardsorten</w:t>
            </w:r>
          </w:p>
        </w:tc>
      </w:tr>
      <w:tr w:rsidR="006E6AB0" w:rsidRPr="00676B06" w:rsidTr="00C00D91">
        <w:tc>
          <w:tcPr>
            <w:tcW w:w="992" w:type="dxa"/>
          </w:tcPr>
          <w:p w:rsidR="006E6AB0" w:rsidRPr="00ED25DF" w:rsidRDefault="006E6AB0" w:rsidP="00C00D91">
            <w:pPr>
              <w:tabs>
                <w:tab w:val="left" w:leader="dot" w:pos="3402"/>
              </w:tabs>
              <w:rPr>
                <w:rFonts w:cs="Arial"/>
              </w:rPr>
            </w:pPr>
            <w:r>
              <w:t>7.</w:t>
            </w:r>
          </w:p>
        </w:tc>
        <w:tc>
          <w:tcPr>
            <w:tcW w:w="3450" w:type="dxa"/>
          </w:tcPr>
          <w:p w:rsidR="006E6AB0" w:rsidRPr="00ED25DF" w:rsidRDefault="006E6AB0" w:rsidP="00C00D91">
            <w:pPr>
              <w:tabs>
                <w:tab w:val="left" w:leader="dot" w:pos="3402"/>
              </w:tabs>
              <w:rPr>
                <w:rFonts w:cs="Arial"/>
              </w:rPr>
            </w:pPr>
            <w:r>
              <w:t>Feststellung der Pathogenität</w:t>
            </w:r>
          </w:p>
        </w:tc>
        <w:tc>
          <w:tcPr>
            <w:tcW w:w="5413" w:type="dxa"/>
          </w:tcPr>
          <w:p w:rsidR="006E6AB0" w:rsidRPr="0090329B" w:rsidRDefault="006E6AB0" w:rsidP="00C00D91">
            <w:pPr>
              <w:ind w:hanging="17"/>
              <w:rPr>
                <w:rFonts w:cs="Arial"/>
              </w:rPr>
            </w:pPr>
            <w:r>
              <w:t>Verwendung anfälliger Standardunterlagen oder Tomatenstandardsorten</w:t>
            </w:r>
          </w:p>
        </w:tc>
      </w:tr>
      <w:tr w:rsidR="006E6AB0" w:rsidRPr="00676B06" w:rsidTr="00C00D91">
        <w:tc>
          <w:tcPr>
            <w:tcW w:w="992" w:type="dxa"/>
          </w:tcPr>
          <w:p w:rsidR="006E6AB0" w:rsidRPr="00ED25DF" w:rsidRDefault="006E6AB0" w:rsidP="00C00D91">
            <w:pPr>
              <w:tabs>
                <w:tab w:val="left" w:leader="dot" w:pos="3402"/>
              </w:tabs>
              <w:rPr>
                <w:rFonts w:cs="Arial"/>
              </w:rPr>
            </w:pPr>
            <w:r>
              <w:t>8.</w:t>
            </w:r>
          </w:p>
        </w:tc>
        <w:tc>
          <w:tcPr>
            <w:tcW w:w="3450" w:type="dxa"/>
          </w:tcPr>
          <w:p w:rsidR="006E6AB0" w:rsidRPr="00ED25DF" w:rsidRDefault="006E6AB0" w:rsidP="00C00D91">
            <w:pPr>
              <w:tabs>
                <w:tab w:val="left" w:leader="dot" w:pos="3402"/>
              </w:tabs>
              <w:rPr>
                <w:rFonts w:cs="Arial"/>
              </w:rPr>
            </w:pPr>
            <w:r>
              <w:t>Vermehrung des Inokulums</w:t>
            </w:r>
          </w:p>
        </w:tc>
        <w:tc>
          <w:tcPr>
            <w:tcW w:w="5413" w:type="dxa"/>
          </w:tcPr>
          <w:p w:rsidR="006E6AB0" w:rsidRPr="00ED25DF" w:rsidRDefault="006E6AB0" w:rsidP="00C00D91">
            <w:pPr>
              <w:tabs>
                <w:tab w:val="left" w:leader="dot" w:pos="3402"/>
              </w:tabs>
              <w:rPr>
                <w:rFonts w:cs="Arial"/>
              </w:rPr>
            </w:pPr>
          </w:p>
        </w:tc>
      </w:tr>
      <w:tr w:rsidR="006E6AB0" w:rsidRPr="00676B06" w:rsidTr="00C00D91">
        <w:tc>
          <w:tcPr>
            <w:tcW w:w="992" w:type="dxa"/>
          </w:tcPr>
          <w:p w:rsidR="006E6AB0" w:rsidRPr="00ED25DF" w:rsidRDefault="006E6AB0" w:rsidP="00C00D91">
            <w:pPr>
              <w:tabs>
                <w:tab w:val="left" w:leader="dot" w:pos="3402"/>
              </w:tabs>
              <w:rPr>
                <w:rFonts w:cs="Arial"/>
              </w:rPr>
            </w:pPr>
            <w:r>
              <w:t>8.1</w:t>
            </w:r>
          </w:p>
        </w:tc>
        <w:tc>
          <w:tcPr>
            <w:tcW w:w="3450" w:type="dxa"/>
          </w:tcPr>
          <w:p w:rsidR="006E6AB0" w:rsidRPr="00ED25DF" w:rsidRDefault="006E6AB0" w:rsidP="00C00D91">
            <w:pPr>
              <w:tabs>
                <w:tab w:val="left" w:leader="dot" w:pos="3402"/>
              </w:tabs>
              <w:rPr>
                <w:rFonts w:cs="Arial"/>
              </w:rPr>
            </w:pPr>
            <w:r>
              <w:t>Vermehrungsmedium</w:t>
            </w:r>
          </w:p>
        </w:tc>
        <w:tc>
          <w:tcPr>
            <w:tcW w:w="5413" w:type="dxa"/>
          </w:tcPr>
          <w:p w:rsidR="006E6AB0" w:rsidRPr="00ED25DF" w:rsidRDefault="006E6AB0" w:rsidP="00C00D91">
            <w:pPr>
              <w:tabs>
                <w:tab w:val="left" w:leader="dot" w:pos="3402"/>
              </w:tabs>
              <w:rPr>
                <w:rFonts w:cs="Arial"/>
              </w:rPr>
            </w:pPr>
            <w:r>
              <w:t>lebende Pflanze</w:t>
            </w:r>
          </w:p>
        </w:tc>
      </w:tr>
      <w:tr w:rsidR="006E6AB0" w:rsidRPr="00676B06" w:rsidTr="00C00D91">
        <w:tc>
          <w:tcPr>
            <w:tcW w:w="992" w:type="dxa"/>
          </w:tcPr>
          <w:p w:rsidR="006E6AB0" w:rsidRPr="00ED25DF" w:rsidRDefault="006E6AB0" w:rsidP="00C00D91">
            <w:pPr>
              <w:tabs>
                <w:tab w:val="left" w:leader="dot" w:pos="3402"/>
              </w:tabs>
              <w:rPr>
                <w:rFonts w:cs="Arial"/>
              </w:rPr>
            </w:pPr>
            <w:r>
              <w:t>8.2</w:t>
            </w:r>
          </w:p>
        </w:tc>
        <w:tc>
          <w:tcPr>
            <w:tcW w:w="3450" w:type="dxa"/>
          </w:tcPr>
          <w:p w:rsidR="006E6AB0" w:rsidRPr="00ED25DF" w:rsidRDefault="006E6AB0" w:rsidP="00C00D91">
            <w:pPr>
              <w:tabs>
                <w:tab w:val="left" w:leader="dot" w:pos="3402"/>
              </w:tabs>
              <w:rPr>
                <w:rFonts w:cs="Arial"/>
              </w:rPr>
            </w:pPr>
            <w:r>
              <w:t>Vermehrungssorte</w:t>
            </w:r>
          </w:p>
        </w:tc>
        <w:tc>
          <w:tcPr>
            <w:tcW w:w="5413" w:type="dxa"/>
          </w:tcPr>
          <w:p w:rsidR="006E6AB0" w:rsidRPr="0090329B" w:rsidRDefault="006E6AB0" w:rsidP="00C00D91">
            <w:pPr>
              <w:tabs>
                <w:tab w:val="left" w:leader="dot" w:pos="3402"/>
              </w:tabs>
              <w:rPr>
                <w:rFonts w:cs="Arial"/>
              </w:rPr>
            </w:pPr>
            <w:r>
              <w:rPr>
                <w:u w:val="single"/>
                <w:shd w:val="clear" w:color="auto" w:fill="D9D9D9" w:themeFill="background1" w:themeFillShade="D9"/>
              </w:rPr>
              <w:t>anfällige Sorte,</w:t>
            </w:r>
            <w:r>
              <w:t xml:space="preserve"> vorzugsweise resistent gegen echten Mehltau</w:t>
            </w:r>
          </w:p>
        </w:tc>
      </w:tr>
      <w:tr w:rsidR="006E6AB0" w:rsidRPr="00676B06" w:rsidTr="00C00D91">
        <w:tc>
          <w:tcPr>
            <w:tcW w:w="992" w:type="dxa"/>
          </w:tcPr>
          <w:p w:rsidR="006E6AB0" w:rsidRPr="00ED25DF" w:rsidRDefault="006E6AB0" w:rsidP="00C00D91">
            <w:pPr>
              <w:tabs>
                <w:tab w:val="left" w:leader="dot" w:pos="3402"/>
              </w:tabs>
              <w:rPr>
                <w:rFonts w:cs="Arial"/>
              </w:rPr>
            </w:pPr>
            <w:r>
              <w:t>8.3</w:t>
            </w:r>
          </w:p>
        </w:tc>
        <w:tc>
          <w:tcPr>
            <w:tcW w:w="3450" w:type="dxa"/>
          </w:tcPr>
          <w:p w:rsidR="006E6AB0" w:rsidRPr="00ED25DF" w:rsidRDefault="006E6AB0" w:rsidP="00C00D91">
            <w:pPr>
              <w:tabs>
                <w:tab w:val="left" w:leader="dot" w:pos="3402"/>
              </w:tabs>
              <w:rPr>
                <w:rFonts w:cs="Arial"/>
              </w:rPr>
            </w:pPr>
            <w:r>
              <w:t>Pflanzenstadium bei der Inokulation</w:t>
            </w:r>
          </w:p>
        </w:tc>
        <w:tc>
          <w:tcPr>
            <w:tcW w:w="5413" w:type="dxa"/>
          </w:tcPr>
          <w:p w:rsidR="006E6AB0" w:rsidRPr="00ED25DF" w:rsidRDefault="006E6AB0" w:rsidP="00C00D91">
            <w:pPr>
              <w:tabs>
                <w:tab w:val="left" w:leader="dot" w:pos="3402"/>
              </w:tabs>
              <w:rPr>
                <w:rFonts w:cs="Arial"/>
              </w:rPr>
            </w:pPr>
            <w:r>
              <w:rPr>
                <w:strike/>
                <w:highlight w:val="lightGray"/>
              </w:rPr>
              <w:t>siehe 10.3</w:t>
            </w:r>
            <w:r>
              <w:t xml:space="preserve"> </w:t>
            </w:r>
            <w:r>
              <w:rPr>
                <w:highlight w:val="lightGray"/>
                <w:u w:val="single"/>
              </w:rPr>
              <w:t>2. Blatt</w:t>
            </w:r>
            <w:r>
              <w:rPr>
                <w:highlight w:val="lightGray"/>
                <w:u w:val="single"/>
                <w:shd w:val="clear" w:color="auto" w:fill="D9D9D9" w:themeFill="background1" w:themeFillShade="D9"/>
              </w:rPr>
              <w:t>s</w:t>
            </w:r>
            <w:r>
              <w:rPr>
                <w:highlight w:val="lightGray"/>
                <w:u w:val="single"/>
              </w:rPr>
              <w:t>tadium</w:t>
            </w:r>
            <w:r>
              <w:t xml:space="preserve"> </w:t>
            </w:r>
          </w:p>
        </w:tc>
      </w:tr>
      <w:tr w:rsidR="006E6AB0" w:rsidRPr="00676B06" w:rsidTr="00C00D91">
        <w:tc>
          <w:tcPr>
            <w:tcW w:w="992" w:type="dxa"/>
          </w:tcPr>
          <w:p w:rsidR="006E6AB0" w:rsidRPr="00ED25DF" w:rsidRDefault="006E6AB0" w:rsidP="00C00D91">
            <w:pPr>
              <w:tabs>
                <w:tab w:val="left" w:leader="dot" w:pos="3402"/>
              </w:tabs>
              <w:rPr>
                <w:rFonts w:cs="Arial"/>
              </w:rPr>
            </w:pPr>
            <w:r>
              <w:t>8.5</w:t>
            </w:r>
          </w:p>
        </w:tc>
        <w:tc>
          <w:tcPr>
            <w:tcW w:w="3450" w:type="dxa"/>
          </w:tcPr>
          <w:p w:rsidR="006E6AB0" w:rsidRPr="00ED25DF" w:rsidRDefault="006E6AB0" w:rsidP="00C00D91">
            <w:pPr>
              <w:tabs>
                <w:tab w:val="left" w:leader="dot" w:pos="3402"/>
              </w:tabs>
              <w:rPr>
                <w:rFonts w:cs="Arial"/>
              </w:rPr>
            </w:pPr>
            <w:r>
              <w:t>Inokulationsmethode</w:t>
            </w:r>
          </w:p>
        </w:tc>
        <w:tc>
          <w:tcPr>
            <w:tcW w:w="5413" w:type="dxa"/>
          </w:tcPr>
          <w:p w:rsidR="006E6AB0" w:rsidRPr="0073635D" w:rsidRDefault="006E6AB0" w:rsidP="00C00D91">
            <w:pPr>
              <w:tabs>
                <w:tab w:val="left" w:leader="dot" w:pos="3402"/>
              </w:tabs>
              <w:rPr>
                <w:rFonts w:cs="Arial"/>
                <w:strike/>
                <w:highlight w:val="lightGray"/>
              </w:rPr>
            </w:pPr>
            <w:r>
              <w:rPr>
                <w:strike/>
                <w:highlight w:val="lightGray"/>
              </w:rPr>
              <w:t xml:space="preserve">siehe 10.4 </w:t>
            </w:r>
          </w:p>
          <w:p w:rsidR="006E6AB0" w:rsidRPr="0090329B" w:rsidRDefault="006E6AB0" w:rsidP="00C00D91">
            <w:pPr>
              <w:tabs>
                <w:tab w:val="left" w:leader="dot" w:pos="3402"/>
              </w:tabs>
              <w:rPr>
                <w:rFonts w:cs="Arial"/>
              </w:rPr>
            </w:pPr>
            <w:r>
              <w:rPr>
                <w:highlight w:val="lightGray"/>
                <w:u w:val="single"/>
              </w:rPr>
              <w:t xml:space="preserve">Einbringen eines Stücks </w:t>
            </w:r>
            <w:r w:rsidR="00D86E5F">
              <w:rPr>
                <w:highlight w:val="lightGray"/>
                <w:u w:val="single"/>
              </w:rPr>
              <w:t>kontaminierter Wurzel</w:t>
            </w:r>
            <w:r>
              <w:rPr>
                <w:highlight w:val="lightGray"/>
                <w:u w:val="single"/>
              </w:rPr>
              <w:t xml:space="preserve"> in die Erde (etwa 5-10 g n</w:t>
            </w:r>
            <w:r w:rsidR="00D86E5F">
              <w:rPr>
                <w:highlight w:val="lightGray"/>
                <w:u w:val="single"/>
              </w:rPr>
              <w:t xml:space="preserve">ahe jeder Pflanze, was </w:t>
            </w:r>
            <w:r>
              <w:rPr>
                <w:highlight w:val="lightGray"/>
                <w:u w:val="single"/>
              </w:rPr>
              <w:t xml:space="preserve">je nach Aggressivität der </w:t>
            </w:r>
            <w:r w:rsidRPr="00D86E5F">
              <w:rPr>
                <w:highlight w:val="lightGray"/>
                <w:u w:val="single"/>
              </w:rPr>
              <w:t>Population</w:t>
            </w:r>
            <w:r w:rsidR="00D86E5F" w:rsidRPr="00D86E5F">
              <w:rPr>
                <w:highlight w:val="lightGray"/>
                <w:u w:val="single"/>
              </w:rPr>
              <w:t xml:space="preserve"> anzupassen ist)</w:t>
            </w:r>
          </w:p>
        </w:tc>
      </w:tr>
      <w:tr w:rsidR="006E6AB0" w:rsidRPr="00676B06" w:rsidTr="00C00D91">
        <w:tc>
          <w:tcPr>
            <w:tcW w:w="992" w:type="dxa"/>
          </w:tcPr>
          <w:p w:rsidR="006E6AB0" w:rsidRPr="00ED25DF" w:rsidRDefault="006E6AB0" w:rsidP="00C00D91">
            <w:pPr>
              <w:tabs>
                <w:tab w:val="left" w:leader="dot" w:pos="3402"/>
              </w:tabs>
              <w:rPr>
                <w:rFonts w:cs="Arial"/>
              </w:rPr>
            </w:pPr>
            <w:r>
              <w:t>8.6</w:t>
            </w:r>
          </w:p>
        </w:tc>
        <w:tc>
          <w:tcPr>
            <w:tcW w:w="3450" w:type="dxa"/>
          </w:tcPr>
          <w:p w:rsidR="006E6AB0" w:rsidRPr="00ED25DF" w:rsidRDefault="006E6AB0" w:rsidP="00C00D91">
            <w:pPr>
              <w:tabs>
                <w:tab w:val="left" w:leader="dot" w:pos="3402"/>
              </w:tabs>
              <w:rPr>
                <w:rFonts w:cs="Arial"/>
              </w:rPr>
            </w:pPr>
            <w:r>
              <w:t>Ernte des Inokulums</w:t>
            </w:r>
          </w:p>
        </w:tc>
        <w:tc>
          <w:tcPr>
            <w:tcW w:w="5413" w:type="dxa"/>
          </w:tcPr>
          <w:p w:rsidR="006E6AB0" w:rsidRPr="0090329B" w:rsidRDefault="006E6AB0" w:rsidP="00C00D91">
            <w:pPr>
              <w:ind w:hanging="17"/>
              <w:rPr>
                <w:rFonts w:cs="Arial"/>
              </w:rPr>
            </w:pPr>
            <w:r>
              <w:rPr>
                <w:highlight w:val="lightGray"/>
                <w:u w:val="single"/>
              </w:rPr>
              <w:t>6 bis 10 Wochen nach der Inokulation</w:t>
            </w:r>
            <w:r>
              <w:t>, Wurzelsysteme werden mit Schere in Stücke von ca. 1 cm Länge geschnitten</w:t>
            </w:r>
          </w:p>
        </w:tc>
      </w:tr>
      <w:tr w:rsidR="006E6AB0" w:rsidRPr="00676B06" w:rsidTr="00C00D91">
        <w:tc>
          <w:tcPr>
            <w:tcW w:w="992" w:type="dxa"/>
          </w:tcPr>
          <w:p w:rsidR="006E6AB0" w:rsidRPr="00ED25DF" w:rsidRDefault="006E6AB0" w:rsidP="00C00D91">
            <w:pPr>
              <w:tabs>
                <w:tab w:val="left" w:leader="dot" w:pos="3402"/>
              </w:tabs>
              <w:rPr>
                <w:rFonts w:cs="Arial"/>
              </w:rPr>
            </w:pPr>
            <w:r>
              <w:t>8.7</w:t>
            </w:r>
          </w:p>
        </w:tc>
        <w:tc>
          <w:tcPr>
            <w:tcW w:w="3450" w:type="dxa"/>
          </w:tcPr>
          <w:p w:rsidR="006E6AB0" w:rsidRPr="00ED25DF" w:rsidRDefault="006E6AB0" w:rsidP="00C00D91">
            <w:pPr>
              <w:tabs>
                <w:tab w:val="left" w:leader="dot" w:pos="3402"/>
              </w:tabs>
              <w:rPr>
                <w:rFonts w:cs="Arial"/>
              </w:rPr>
            </w:pPr>
            <w:r>
              <w:t>Prüfung des geernteten Inokulums</w:t>
            </w:r>
          </w:p>
        </w:tc>
        <w:tc>
          <w:tcPr>
            <w:tcW w:w="5413" w:type="dxa"/>
          </w:tcPr>
          <w:p w:rsidR="006E6AB0" w:rsidRPr="0090329B" w:rsidRDefault="006E6AB0" w:rsidP="00C00D91">
            <w:pPr>
              <w:tabs>
                <w:tab w:val="left" w:leader="dot" w:pos="3402"/>
              </w:tabs>
              <w:rPr>
                <w:rFonts w:cs="Arial"/>
              </w:rPr>
            </w:pPr>
            <w:r>
              <w:t>Visuelle Prüfung auf Vorhandensein von Wurzelknoten und reifen Eimassen</w:t>
            </w:r>
          </w:p>
        </w:tc>
      </w:tr>
      <w:tr w:rsidR="006E6AB0" w:rsidRPr="00676B06" w:rsidTr="00C00D91">
        <w:tc>
          <w:tcPr>
            <w:tcW w:w="992" w:type="dxa"/>
          </w:tcPr>
          <w:p w:rsidR="006E6AB0" w:rsidRPr="00ED25DF" w:rsidRDefault="006E6AB0" w:rsidP="00C00D91">
            <w:pPr>
              <w:tabs>
                <w:tab w:val="left" w:leader="dot" w:pos="3402"/>
              </w:tabs>
              <w:rPr>
                <w:rFonts w:cs="Arial"/>
              </w:rPr>
            </w:pPr>
            <w:r>
              <w:t>8.8</w:t>
            </w:r>
          </w:p>
        </w:tc>
        <w:tc>
          <w:tcPr>
            <w:tcW w:w="3450" w:type="dxa"/>
          </w:tcPr>
          <w:p w:rsidR="006E6AB0" w:rsidRPr="00ED25DF" w:rsidRDefault="006E6AB0" w:rsidP="00C00D91">
            <w:pPr>
              <w:tabs>
                <w:tab w:val="left" w:leader="dot" w:pos="3402"/>
              </w:tabs>
              <w:rPr>
                <w:rFonts w:cs="Arial"/>
              </w:rPr>
            </w:pPr>
            <w:r>
              <w:t>Haltbarkeit/Lebensfähigkeit des Inokulums</w:t>
            </w:r>
          </w:p>
        </w:tc>
        <w:tc>
          <w:tcPr>
            <w:tcW w:w="5413" w:type="dxa"/>
          </w:tcPr>
          <w:p w:rsidR="006E6AB0" w:rsidRPr="00ED25DF" w:rsidRDefault="006E6AB0" w:rsidP="00C00D91">
            <w:pPr>
              <w:tabs>
                <w:tab w:val="left" w:leader="dot" w:pos="3402"/>
              </w:tabs>
              <w:rPr>
                <w:rFonts w:cs="Arial"/>
              </w:rPr>
            </w:pPr>
            <w:r>
              <w:t>1 Tag</w:t>
            </w:r>
          </w:p>
        </w:tc>
      </w:tr>
      <w:tr w:rsidR="006E6AB0" w:rsidRPr="00676B06" w:rsidTr="00C00D91">
        <w:tc>
          <w:tcPr>
            <w:tcW w:w="992" w:type="dxa"/>
          </w:tcPr>
          <w:p w:rsidR="006E6AB0" w:rsidRPr="00ED25DF" w:rsidRDefault="006E6AB0" w:rsidP="00C00D91">
            <w:pPr>
              <w:tabs>
                <w:tab w:val="left" w:leader="dot" w:pos="3402"/>
              </w:tabs>
              <w:rPr>
                <w:rFonts w:cs="Arial"/>
              </w:rPr>
            </w:pPr>
            <w:r>
              <w:t>9.</w:t>
            </w:r>
          </w:p>
        </w:tc>
        <w:tc>
          <w:tcPr>
            <w:tcW w:w="3450" w:type="dxa"/>
          </w:tcPr>
          <w:p w:rsidR="006E6AB0" w:rsidRPr="00ED25DF" w:rsidRDefault="006E6AB0" w:rsidP="00C00D91">
            <w:pPr>
              <w:tabs>
                <w:tab w:val="left" w:leader="dot" w:pos="3402"/>
              </w:tabs>
              <w:rPr>
                <w:rFonts w:cs="Arial"/>
              </w:rPr>
            </w:pPr>
            <w:r>
              <w:t>Prüfungsanlage</w:t>
            </w:r>
          </w:p>
        </w:tc>
        <w:tc>
          <w:tcPr>
            <w:tcW w:w="5413" w:type="dxa"/>
          </w:tcPr>
          <w:p w:rsidR="006E6AB0" w:rsidRPr="00ED25DF" w:rsidRDefault="006E6AB0" w:rsidP="00C00D91">
            <w:pPr>
              <w:tabs>
                <w:tab w:val="left" w:leader="dot" w:pos="3402"/>
              </w:tabs>
              <w:rPr>
                <w:rFonts w:cs="Arial"/>
              </w:rPr>
            </w:pPr>
          </w:p>
        </w:tc>
      </w:tr>
      <w:tr w:rsidR="006E6AB0" w:rsidRPr="00676B06" w:rsidTr="00C00D91">
        <w:tc>
          <w:tcPr>
            <w:tcW w:w="992" w:type="dxa"/>
          </w:tcPr>
          <w:p w:rsidR="006E6AB0" w:rsidRPr="00ED25DF" w:rsidRDefault="006E6AB0" w:rsidP="00C00D91">
            <w:pPr>
              <w:tabs>
                <w:tab w:val="left" w:leader="dot" w:pos="3402"/>
              </w:tabs>
              <w:rPr>
                <w:rFonts w:cs="Arial"/>
              </w:rPr>
            </w:pPr>
            <w:r>
              <w:t>9.1</w:t>
            </w:r>
          </w:p>
        </w:tc>
        <w:tc>
          <w:tcPr>
            <w:tcW w:w="3450" w:type="dxa"/>
          </w:tcPr>
          <w:p w:rsidR="006E6AB0" w:rsidRPr="0090329B" w:rsidRDefault="006E6AB0" w:rsidP="00C00D91">
            <w:pPr>
              <w:tabs>
                <w:tab w:val="left" w:leader="dot" w:pos="3402"/>
              </w:tabs>
              <w:rPr>
                <w:rFonts w:cs="Arial"/>
              </w:rPr>
            </w:pPr>
            <w:r>
              <w:t>Anzahl der Pflanzen pro Genotyp</w:t>
            </w:r>
          </w:p>
        </w:tc>
        <w:tc>
          <w:tcPr>
            <w:tcW w:w="5413" w:type="dxa"/>
          </w:tcPr>
          <w:p w:rsidR="006E6AB0" w:rsidRPr="00482259" w:rsidRDefault="006E6AB0" w:rsidP="00C00D91">
            <w:pPr>
              <w:tabs>
                <w:tab w:val="left" w:leader="dot" w:pos="3402"/>
              </w:tabs>
              <w:rPr>
                <w:rFonts w:cs="Arial"/>
                <w:strike/>
                <w:highlight w:val="lightGray"/>
              </w:rPr>
            </w:pPr>
            <w:r>
              <w:rPr>
                <w:strike/>
                <w:highlight w:val="lightGray"/>
              </w:rPr>
              <w:t>20 Pflanzen</w:t>
            </w:r>
          </w:p>
          <w:p w:rsidR="006E6AB0" w:rsidRPr="00482259" w:rsidRDefault="00D86E5F" w:rsidP="00C00D91">
            <w:pPr>
              <w:tabs>
                <w:tab w:val="left" w:leader="dot" w:pos="3402"/>
              </w:tabs>
              <w:rPr>
                <w:rFonts w:cs="Arial"/>
                <w:highlight w:val="lightGray"/>
                <w:u w:val="single"/>
              </w:rPr>
            </w:pPr>
            <w:r>
              <w:rPr>
                <w:highlight w:val="lightGray"/>
                <w:u w:val="single"/>
              </w:rPr>
              <w:t>30 Pflanzen</w:t>
            </w:r>
            <w:r w:rsidR="006E6AB0">
              <w:rPr>
                <w:highlight w:val="lightGray"/>
                <w:u w:val="single"/>
              </w:rPr>
              <w:t xml:space="preserve"> plus mindestens 10 nicht inokulierte Pflanzen, um zu beobachten, ob eine etwaige geringe Keimfähigkeit auf Nematoden zurückzuführen ist oder nicht</w:t>
            </w:r>
          </w:p>
        </w:tc>
      </w:tr>
      <w:tr w:rsidR="006E6AB0" w:rsidRPr="00676B06" w:rsidTr="00C00D91">
        <w:tc>
          <w:tcPr>
            <w:tcW w:w="992" w:type="dxa"/>
          </w:tcPr>
          <w:p w:rsidR="006E6AB0" w:rsidRPr="00ED25DF" w:rsidRDefault="006E6AB0" w:rsidP="00C00D91">
            <w:pPr>
              <w:tabs>
                <w:tab w:val="left" w:leader="dot" w:pos="3402"/>
              </w:tabs>
              <w:rPr>
                <w:rFonts w:cs="Arial"/>
              </w:rPr>
            </w:pPr>
            <w:r>
              <w:t>9.2</w:t>
            </w:r>
          </w:p>
        </w:tc>
        <w:tc>
          <w:tcPr>
            <w:tcW w:w="3450" w:type="dxa"/>
          </w:tcPr>
          <w:p w:rsidR="006E6AB0" w:rsidRPr="00ED25DF" w:rsidRDefault="006E6AB0" w:rsidP="00C00D91">
            <w:pPr>
              <w:tabs>
                <w:tab w:val="left" w:leader="dot" w:pos="3402"/>
              </w:tabs>
              <w:rPr>
                <w:rFonts w:cs="Arial"/>
              </w:rPr>
            </w:pPr>
            <w:r>
              <w:t>Anzahl der Wiederholungen</w:t>
            </w:r>
          </w:p>
        </w:tc>
        <w:tc>
          <w:tcPr>
            <w:tcW w:w="5413" w:type="dxa"/>
            <w:shd w:val="clear" w:color="auto" w:fill="auto"/>
          </w:tcPr>
          <w:p w:rsidR="006E6AB0" w:rsidRPr="00482259" w:rsidRDefault="006E6AB0" w:rsidP="00C00D91">
            <w:pPr>
              <w:tabs>
                <w:tab w:val="left" w:leader="dot" w:pos="3402"/>
              </w:tabs>
              <w:rPr>
                <w:rFonts w:cs="Arial"/>
                <w:strike/>
                <w:highlight w:val="lightGray"/>
              </w:rPr>
            </w:pPr>
            <w:r>
              <w:rPr>
                <w:strike/>
                <w:highlight w:val="lightGray"/>
              </w:rPr>
              <w:t>1 Wiederholung</w:t>
            </w:r>
          </w:p>
          <w:p w:rsidR="006E6AB0" w:rsidRPr="00482259" w:rsidRDefault="006E6AB0" w:rsidP="00C00D91">
            <w:pPr>
              <w:tabs>
                <w:tab w:val="left" w:leader="dot" w:pos="3402"/>
              </w:tabs>
              <w:rPr>
                <w:rFonts w:cs="Arial"/>
                <w:u w:val="single"/>
              </w:rPr>
            </w:pPr>
            <w:r>
              <w:rPr>
                <w:color w:val="000000"/>
                <w:highlight w:val="lightGray"/>
                <w:u w:val="single"/>
              </w:rPr>
              <w:t>mindestens 2, vorzugsweise 3, um eine statistische Auswertung zu ermöglichen</w:t>
            </w:r>
          </w:p>
        </w:tc>
      </w:tr>
      <w:tr w:rsidR="006E6AB0" w:rsidRPr="00676B06" w:rsidTr="00C00D91">
        <w:tc>
          <w:tcPr>
            <w:tcW w:w="992" w:type="dxa"/>
          </w:tcPr>
          <w:p w:rsidR="006E6AB0" w:rsidRPr="00ED25DF" w:rsidRDefault="006E6AB0" w:rsidP="00C00D91">
            <w:pPr>
              <w:tabs>
                <w:tab w:val="left" w:leader="dot" w:pos="3402"/>
              </w:tabs>
              <w:rPr>
                <w:rFonts w:cs="Arial"/>
              </w:rPr>
            </w:pPr>
            <w:r>
              <w:t>9.3</w:t>
            </w:r>
          </w:p>
        </w:tc>
        <w:tc>
          <w:tcPr>
            <w:tcW w:w="3450" w:type="dxa"/>
          </w:tcPr>
          <w:p w:rsidR="006E6AB0" w:rsidRPr="00ED25DF" w:rsidRDefault="006E6AB0" w:rsidP="00C00D91">
            <w:pPr>
              <w:tabs>
                <w:tab w:val="left" w:leader="dot" w:pos="3402"/>
              </w:tabs>
              <w:rPr>
                <w:rFonts w:cs="Arial"/>
              </w:rPr>
            </w:pPr>
            <w:r>
              <w:t>Kontrollsorten</w:t>
            </w:r>
          </w:p>
        </w:tc>
        <w:tc>
          <w:tcPr>
            <w:tcW w:w="5413" w:type="dxa"/>
          </w:tcPr>
          <w:p w:rsidR="006E6AB0" w:rsidRPr="00133306" w:rsidRDefault="006E6AB0" w:rsidP="00C00D91">
            <w:pPr>
              <w:tabs>
                <w:tab w:val="left" w:leader="dot" w:pos="3544"/>
              </w:tabs>
              <w:ind w:left="-17"/>
              <w:rPr>
                <w:lang w:val="fr-CH"/>
              </w:rPr>
            </w:pPr>
            <w:r w:rsidRPr="00133306">
              <w:rPr>
                <w:lang w:val="fr-CH"/>
              </w:rPr>
              <w:t>Anfällig: Bruce und (</w:t>
            </w:r>
            <w:r w:rsidRPr="00133306">
              <w:rPr>
                <w:i/>
                <w:lang w:val="fr-CH"/>
              </w:rPr>
              <w:t>Solanum lycopersicum</w:t>
            </w:r>
            <w:r w:rsidRPr="00133306">
              <w:rPr>
                <w:lang w:val="fr-CH"/>
              </w:rPr>
              <w:t xml:space="preserve">) </w:t>
            </w:r>
            <w:r w:rsidRPr="00133306">
              <w:rPr>
                <w:strike/>
                <w:highlight w:val="lightGray"/>
                <w:lang w:val="fr-CH"/>
              </w:rPr>
              <w:t>Clairvil,</w:t>
            </w:r>
            <w:r w:rsidRPr="00133306">
              <w:rPr>
                <w:lang w:val="fr-CH"/>
              </w:rPr>
              <w:t xml:space="preserve"> Casaque Rouge</w:t>
            </w:r>
          </w:p>
          <w:p w:rsidR="006E6AB0" w:rsidRDefault="006E6AB0" w:rsidP="00C00D91">
            <w:pPr>
              <w:tabs>
                <w:tab w:val="left" w:leader="dot" w:pos="3544"/>
              </w:tabs>
              <w:ind w:left="-17"/>
              <w:rPr>
                <w:rFonts w:cs="Arial"/>
              </w:rPr>
            </w:pPr>
            <w:r>
              <w:rPr>
                <w:strike/>
                <w:highlight w:val="lightGray"/>
              </w:rPr>
              <w:t>Mäßig</w:t>
            </w:r>
            <w:r>
              <w:t xml:space="preserve"> </w:t>
            </w:r>
            <w:r>
              <w:rPr>
                <w:highlight w:val="lightGray"/>
                <w:u w:val="single"/>
              </w:rPr>
              <w:t>mittel</w:t>
            </w:r>
            <w:r>
              <w:t xml:space="preserve"> resistent: (</w:t>
            </w:r>
            <w:r>
              <w:rPr>
                <w:i/>
              </w:rPr>
              <w:t>Solanum lycopersicum</w:t>
            </w:r>
            <w:r>
              <w:t xml:space="preserve">) </w:t>
            </w:r>
          </w:p>
          <w:p w:rsidR="006E6AB0" w:rsidRPr="0090329B" w:rsidRDefault="006E6AB0" w:rsidP="00C00D91">
            <w:pPr>
              <w:tabs>
                <w:tab w:val="left" w:leader="dot" w:pos="3544"/>
              </w:tabs>
              <w:ind w:left="-17"/>
              <w:rPr>
                <w:rFonts w:cs="Arial"/>
              </w:rPr>
            </w:pPr>
            <w:r>
              <w:rPr>
                <w:strike/>
                <w:highlight w:val="lightGray"/>
              </w:rPr>
              <w:t>Madyta,</w:t>
            </w:r>
            <w:r>
              <w:t xml:space="preserve"> Campeon, </w:t>
            </w:r>
            <w:r>
              <w:rPr>
                <w:strike/>
                <w:highlight w:val="lightGray"/>
              </w:rPr>
              <w:t>Madyta, Vinchy</w:t>
            </w:r>
            <w:r>
              <w:rPr>
                <w:highlight w:val="lightGray"/>
                <w:u w:val="single"/>
              </w:rPr>
              <w:t>, Tyonic</w:t>
            </w:r>
          </w:p>
          <w:p w:rsidR="006E6AB0" w:rsidRPr="0090329B" w:rsidRDefault="006E6AB0" w:rsidP="00C00D91">
            <w:pPr>
              <w:tabs>
                <w:tab w:val="left" w:leader="dot" w:pos="3544"/>
              </w:tabs>
              <w:ind w:left="-17"/>
              <w:rPr>
                <w:rFonts w:cs="Arial"/>
              </w:rPr>
            </w:pPr>
            <w:r>
              <w:t>Hoch resistent</w:t>
            </w:r>
            <w:r w:rsidR="000E06AE">
              <w:t>:</w:t>
            </w:r>
            <w:r>
              <w:t xml:space="preserve"> Emperador und (</w:t>
            </w:r>
            <w:r>
              <w:rPr>
                <w:i/>
              </w:rPr>
              <w:t>Solanum lycopersicum</w:t>
            </w:r>
            <w:r>
              <w:t>) „Anahu x Casaque Rouge”</w:t>
            </w:r>
            <w:r>
              <w:rPr>
                <w:strike/>
                <w:highlight w:val="lightGray"/>
              </w:rPr>
              <w:t>, Anahu, Anabel</w:t>
            </w:r>
          </w:p>
        </w:tc>
      </w:tr>
      <w:tr w:rsidR="006E6AB0" w:rsidRPr="00676B06" w:rsidTr="00C00D91">
        <w:tc>
          <w:tcPr>
            <w:tcW w:w="992" w:type="dxa"/>
          </w:tcPr>
          <w:p w:rsidR="006E6AB0" w:rsidRPr="00ED25DF" w:rsidRDefault="006E6AB0" w:rsidP="00C00D91">
            <w:pPr>
              <w:tabs>
                <w:tab w:val="left" w:leader="dot" w:pos="3402"/>
              </w:tabs>
              <w:rPr>
                <w:rFonts w:cs="Arial"/>
              </w:rPr>
            </w:pPr>
            <w:r>
              <w:t>9.4</w:t>
            </w:r>
          </w:p>
        </w:tc>
        <w:tc>
          <w:tcPr>
            <w:tcW w:w="3450" w:type="dxa"/>
          </w:tcPr>
          <w:p w:rsidR="006E6AB0" w:rsidRPr="00ED25DF" w:rsidRDefault="006E6AB0" w:rsidP="00C00D91">
            <w:pPr>
              <w:tabs>
                <w:tab w:val="left" w:leader="dot" w:pos="3402"/>
              </w:tabs>
              <w:rPr>
                <w:rFonts w:cs="Arial"/>
              </w:rPr>
            </w:pPr>
            <w:r>
              <w:t>Gestaltung der Prüfung</w:t>
            </w:r>
          </w:p>
        </w:tc>
        <w:tc>
          <w:tcPr>
            <w:tcW w:w="5413" w:type="dxa"/>
            <w:shd w:val="clear" w:color="auto" w:fill="auto"/>
          </w:tcPr>
          <w:p w:rsidR="006E6AB0" w:rsidRPr="00482259" w:rsidRDefault="006E6AB0" w:rsidP="00C00D91">
            <w:pPr>
              <w:ind w:left="-17" w:hanging="17"/>
              <w:rPr>
                <w:rFonts w:cs="Arial"/>
                <w:strike/>
              </w:rPr>
            </w:pPr>
            <w:r>
              <w:rPr>
                <w:strike/>
                <w:highlight w:val="lightGray"/>
              </w:rPr>
              <w:t>Einschluss von Standardsorten</w:t>
            </w:r>
          </w:p>
          <w:p w:rsidR="006E6AB0" w:rsidRPr="00482259" w:rsidRDefault="006E6AB0" w:rsidP="00C00D91">
            <w:pPr>
              <w:ind w:left="-17" w:hanging="17"/>
              <w:rPr>
                <w:rFonts w:cs="Arial"/>
                <w:u w:val="single"/>
              </w:rPr>
            </w:pPr>
            <w:r>
              <w:rPr>
                <w:highlight w:val="lightGray"/>
                <w:u w:val="single"/>
              </w:rPr>
              <w:t>3 Wiederholungen mit 10 Pflanzen in verschiedenen Schalen pro Sorte, nicht inokulierte Pflanzen in einer separaten Schale</w:t>
            </w:r>
          </w:p>
        </w:tc>
      </w:tr>
      <w:tr w:rsidR="006E6AB0" w:rsidRPr="00676B06" w:rsidTr="00C00D91">
        <w:tc>
          <w:tcPr>
            <w:tcW w:w="992" w:type="dxa"/>
          </w:tcPr>
          <w:p w:rsidR="006E6AB0" w:rsidRPr="00ED25DF" w:rsidRDefault="006E6AB0" w:rsidP="00C00D91">
            <w:pPr>
              <w:tabs>
                <w:tab w:val="left" w:leader="dot" w:pos="3402"/>
              </w:tabs>
              <w:rPr>
                <w:rFonts w:cs="Arial"/>
              </w:rPr>
            </w:pPr>
            <w:r>
              <w:t>9.5</w:t>
            </w:r>
          </w:p>
        </w:tc>
        <w:tc>
          <w:tcPr>
            <w:tcW w:w="3450" w:type="dxa"/>
          </w:tcPr>
          <w:p w:rsidR="006E6AB0" w:rsidRPr="00ED25DF" w:rsidRDefault="006E6AB0" w:rsidP="00C00D91">
            <w:pPr>
              <w:tabs>
                <w:tab w:val="left" w:leader="dot" w:pos="3402"/>
              </w:tabs>
              <w:rPr>
                <w:rFonts w:cs="Arial"/>
              </w:rPr>
            </w:pPr>
            <w:r>
              <w:t>Prüfungseinrichtung</w:t>
            </w:r>
          </w:p>
        </w:tc>
        <w:tc>
          <w:tcPr>
            <w:tcW w:w="5413" w:type="dxa"/>
          </w:tcPr>
          <w:p w:rsidR="006E6AB0" w:rsidRPr="00ED25DF" w:rsidRDefault="006E6AB0" w:rsidP="00C00D91">
            <w:pPr>
              <w:tabs>
                <w:tab w:val="left" w:leader="dot" w:pos="3402"/>
              </w:tabs>
              <w:rPr>
                <w:rFonts w:cs="Arial"/>
              </w:rPr>
            </w:pPr>
            <w:r>
              <w:t>Gewächshaus oder klimatisierter Raum</w:t>
            </w:r>
          </w:p>
        </w:tc>
      </w:tr>
      <w:tr w:rsidR="006E6AB0" w:rsidRPr="00676B06" w:rsidTr="00C00D91">
        <w:tc>
          <w:tcPr>
            <w:tcW w:w="992" w:type="dxa"/>
          </w:tcPr>
          <w:p w:rsidR="006E6AB0" w:rsidRPr="00ED25DF" w:rsidRDefault="006E6AB0" w:rsidP="00C00D91">
            <w:pPr>
              <w:tabs>
                <w:tab w:val="left" w:leader="dot" w:pos="3402"/>
              </w:tabs>
              <w:rPr>
                <w:rFonts w:cs="Arial"/>
              </w:rPr>
            </w:pPr>
            <w:r>
              <w:t>9.6</w:t>
            </w:r>
          </w:p>
        </w:tc>
        <w:tc>
          <w:tcPr>
            <w:tcW w:w="3450" w:type="dxa"/>
          </w:tcPr>
          <w:p w:rsidR="006E6AB0" w:rsidRPr="00ED25DF" w:rsidRDefault="006E6AB0" w:rsidP="00C00D91">
            <w:pPr>
              <w:tabs>
                <w:tab w:val="left" w:leader="dot" w:pos="3402"/>
              </w:tabs>
              <w:rPr>
                <w:rFonts w:cs="Arial"/>
              </w:rPr>
            </w:pPr>
            <w:r>
              <w:t>Temperatur</w:t>
            </w:r>
          </w:p>
        </w:tc>
        <w:tc>
          <w:tcPr>
            <w:tcW w:w="5413" w:type="dxa"/>
          </w:tcPr>
          <w:p w:rsidR="006E6AB0" w:rsidRPr="00482259" w:rsidRDefault="006E6AB0" w:rsidP="00C00D91">
            <w:pPr>
              <w:tabs>
                <w:tab w:val="left" w:leader="dot" w:pos="3402"/>
              </w:tabs>
              <w:rPr>
                <w:rFonts w:cs="Arial"/>
                <w:strike/>
              </w:rPr>
            </w:pPr>
            <w:r>
              <w:rPr>
                <w:strike/>
                <w:highlight w:val="lightGray"/>
              </w:rPr>
              <w:t>nicht über 28° C</w:t>
            </w:r>
          </w:p>
          <w:p w:rsidR="006E6AB0" w:rsidRPr="00482259" w:rsidRDefault="006E6AB0" w:rsidP="00C00D91">
            <w:pPr>
              <w:tabs>
                <w:tab w:val="left" w:leader="dot" w:pos="3402"/>
              </w:tabs>
              <w:rPr>
                <w:rFonts w:cs="Arial"/>
                <w:u w:val="single"/>
              </w:rPr>
            </w:pPr>
            <w:r>
              <w:rPr>
                <w:highlight w:val="lightGray"/>
                <w:u w:val="single"/>
              </w:rPr>
              <w:t xml:space="preserve">20-26°C, die Temperatur kann je nach Aggressivität der Prüfung angepasst werden, um die erwartete Reaktion der Kontrollsorten zu erhalten, sollte aber </w:t>
            </w:r>
            <w:r w:rsidR="00B62A2B">
              <w:rPr>
                <w:highlight w:val="lightGray"/>
                <w:u w:val="single"/>
              </w:rPr>
              <w:t>26 °C</w:t>
            </w:r>
            <w:r>
              <w:rPr>
                <w:highlight w:val="lightGray"/>
                <w:u w:val="single"/>
              </w:rPr>
              <w:t xml:space="preserve"> nicht überschreiten. </w:t>
            </w:r>
            <w:r>
              <w:rPr>
                <w:highlight w:val="lightGray"/>
                <w:u w:val="single"/>
                <w:shd w:val="clear" w:color="auto" w:fill="D9D9D9" w:themeFill="background1" w:themeFillShade="D9"/>
              </w:rPr>
              <w:t>Höhere Temperaturen führen zum Zusammenbrechen der Resistenz.</w:t>
            </w:r>
          </w:p>
        </w:tc>
      </w:tr>
      <w:tr w:rsidR="006E6AB0" w:rsidRPr="00676B06" w:rsidTr="00C00D91">
        <w:tc>
          <w:tcPr>
            <w:tcW w:w="992" w:type="dxa"/>
          </w:tcPr>
          <w:p w:rsidR="006E6AB0" w:rsidRPr="00ED25DF" w:rsidRDefault="006E6AB0" w:rsidP="00C00D91">
            <w:pPr>
              <w:tabs>
                <w:tab w:val="left" w:leader="dot" w:pos="3402"/>
              </w:tabs>
              <w:rPr>
                <w:rFonts w:cs="Arial"/>
              </w:rPr>
            </w:pPr>
            <w:r>
              <w:t>9.7</w:t>
            </w:r>
          </w:p>
        </w:tc>
        <w:tc>
          <w:tcPr>
            <w:tcW w:w="3450" w:type="dxa"/>
          </w:tcPr>
          <w:p w:rsidR="006E6AB0" w:rsidRPr="00ED25DF" w:rsidRDefault="006E6AB0" w:rsidP="00C00D91">
            <w:pPr>
              <w:tabs>
                <w:tab w:val="left" w:leader="dot" w:pos="3402"/>
              </w:tabs>
              <w:rPr>
                <w:rFonts w:cs="Arial"/>
              </w:rPr>
            </w:pPr>
            <w:r>
              <w:t>Licht</w:t>
            </w:r>
          </w:p>
        </w:tc>
        <w:tc>
          <w:tcPr>
            <w:tcW w:w="5413" w:type="dxa"/>
          </w:tcPr>
          <w:p w:rsidR="006E6AB0" w:rsidRPr="0090329B" w:rsidRDefault="006E6AB0" w:rsidP="00C00D91">
            <w:pPr>
              <w:tabs>
                <w:tab w:val="left" w:leader="dot" w:pos="3402"/>
              </w:tabs>
              <w:rPr>
                <w:rFonts w:cs="Arial"/>
              </w:rPr>
            </w:pPr>
            <w:r>
              <w:t>mind. 12 Stunden pro Tag</w:t>
            </w:r>
          </w:p>
        </w:tc>
      </w:tr>
      <w:tr w:rsidR="006E6AB0" w:rsidRPr="00676B06" w:rsidTr="00C00D91">
        <w:tc>
          <w:tcPr>
            <w:tcW w:w="992" w:type="dxa"/>
          </w:tcPr>
          <w:p w:rsidR="006E6AB0" w:rsidRPr="00ED25DF" w:rsidRDefault="006E6AB0" w:rsidP="00C00D91">
            <w:pPr>
              <w:tabs>
                <w:tab w:val="left" w:leader="dot" w:pos="3402"/>
              </w:tabs>
              <w:rPr>
                <w:rFonts w:cs="Arial"/>
              </w:rPr>
            </w:pPr>
            <w:r>
              <w:t>10</w:t>
            </w:r>
          </w:p>
        </w:tc>
        <w:tc>
          <w:tcPr>
            <w:tcW w:w="3450" w:type="dxa"/>
          </w:tcPr>
          <w:p w:rsidR="006E6AB0" w:rsidRPr="00ED25DF" w:rsidRDefault="006E6AB0" w:rsidP="00C00D91">
            <w:pPr>
              <w:tabs>
                <w:tab w:val="left" w:leader="dot" w:pos="3402"/>
              </w:tabs>
              <w:rPr>
                <w:rFonts w:cs="Arial"/>
              </w:rPr>
            </w:pPr>
            <w:r>
              <w:t>Inokulation</w:t>
            </w:r>
          </w:p>
        </w:tc>
        <w:tc>
          <w:tcPr>
            <w:tcW w:w="5413" w:type="dxa"/>
          </w:tcPr>
          <w:p w:rsidR="006E6AB0" w:rsidRPr="00ED25DF" w:rsidRDefault="006E6AB0" w:rsidP="00C00D91">
            <w:pPr>
              <w:tabs>
                <w:tab w:val="left" w:leader="dot" w:pos="3402"/>
              </w:tabs>
              <w:rPr>
                <w:rFonts w:cs="Arial"/>
              </w:rPr>
            </w:pPr>
          </w:p>
        </w:tc>
      </w:tr>
      <w:tr w:rsidR="006E6AB0" w:rsidRPr="00676B06" w:rsidTr="00C00D91">
        <w:tc>
          <w:tcPr>
            <w:tcW w:w="992" w:type="dxa"/>
          </w:tcPr>
          <w:p w:rsidR="006E6AB0" w:rsidRPr="00ED25DF" w:rsidRDefault="006E6AB0" w:rsidP="00C00D91">
            <w:pPr>
              <w:tabs>
                <w:tab w:val="left" w:leader="dot" w:pos="3402"/>
              </w:tabs>
              <w:rPr>
                <w:rFonts w:cs="Arial"/>
              </w:rPr>
            </w:pPr>
            <w:r>
              <w:t>10.1</w:t>
            </w:r>
          </w:p>
        </w:tc>
        <w:tc>
          <w:tcPr>
            <w:tcW w:w="3450" w:type="dxa"/>
          </w:tcPr>
          <w:p w:rsidR="006E6AB0" w:rsidRPr="00ED25DF" w:rsidRDefault="006E6AB0" w:rsidP="00C00D91">
            <w:pPr>
              <w:tabs>
                <w:tab w:val="left" w:leader="dot" w:pos="3402"/>
              </w:tabs>
              <w:rPr>
                <w:rFonts w:cs="Arial"/>
              </w:rPr>
            </w:pPr>
            <w:r>
              <w:t>Vorbereitung des Inokulums</w:t>
            </w:r>
          </w:p>
        </w:tc>
        <w:tc>
          <w:tcPr>
            <w:tcW w:w="5413" w:type="dxa"/>
          </w:tcPr>
          <w:p w:rsidR="006E6AB0" w:rsidRDefault="006E6AB0" w:rsidP="00C00D91">
            <w:pPr>
              <w:tabs>
                <w:tab w:val="left" w:leader="dot" w:pos="3402"/>
              </w:tabs>
              <w:rPr>
                <w:rFonts w:cs="Arial"/>
              </w:rPr>
            </w:pPr>
            <w:r>
              <w:t>kleine Teile erkrankter Wurzeln gemischt mit Erde</w:t>
            </w:r>
          </w:p>
          <w:p w:rsidR="006E6AB0" w:rsidRPr="00482259" w:rsidRDefault="006E6AB0" w:rsidP="00C00D91">
            <w:pPr>
              <w:tabs>
                <w:tab w:val="left" w:leader="dot" w:pos="3402"/>
              </w:tabs>
              <w:rPr>
                <w:rFonts w:cs="Arial"/>
                <w:strike/>
              </w:rPr>
            </w:pPr>
            <w:r>
              <w:rPr>
                <w:strike/>
                <w:highlight w:val="lightGray"/>
              </w:rPr>
              <w:t>Erde und erkrankte Wurzelstücke vermischen</w:t>
            </w:r>
          </w:p>
        </w:tc>
      </w:tr>
      <w:tr w:rsidR="006E6AB0" w:rsidRPr="00676B06" w:rsidTr="00C00D91">
        <w:trPr>
          <w:cantSplit/>
        </w:trPr>
        <w:tc>
          <w:tcPr>
            <w:tcW w:w="992" w:type="dxa"/>
          </w:tcPr>
          <w:p w:rsidR="006E6AB0" w:rsidRPr="00ED25DF" w:rsidRDefault="006E6AB0" w:rsidP="00C00D91">
            <w:pPr>
              <w:tabs>
                <w:tab w:val="left" w:leader="dot" w:pos="3402"/>
              </w:tabs>
              <w:rPr>
                <w:rFonts w:cs="Arial"/>
              </w:rPr>
            </w:pPr>
            <w:r>
              <w:lastRenderedPageBreak/>
              <w:t>10.2</w:t>
            </w:r>
          </w:p>
        </w:tc>
        <w:tc>
          <w:tcPr>
            <w:tcW w:w="3450" w:type="dxa"/>
          </w:tcPr>
          <w:p w:rsidR="006E6AB0" w:rsidRPr="00ED25DF" w:rsidRDefault="006E6AB0" w:rsidP="00C00D91">
            <w:pPr>
              <w:tabs>
                <w:tab w:val="left" w:leader="dot" w:pos="3402"/>
              </w:tabs>
              <w:rPr>
                <w:rFonts w:cs="Arial"/>
              </w:rPr>
            </w:pPr>
            <w:r>
              <w:t>Quantifizierung des Inokulums</w:t>
            </w:r>
          </w:p>
        </w:tc>
        <w:tc>
          <w:tcPr>
            <w:tcW w:w="5413" w:type="dxa"/>
          </w:tcPr>
          <w:p w:rsidR="006E6AB0" w:rsidRPr="00482259" w:rsidRDefault="006E6AB0" w:rsidP="00C00D91">
            <w:pPr>
              <w:tabs>
                <w:tab w:val="left" w:leader="dot" w:pos="3402"/>
              </w:tabs>
              <w:rPr>
                <w:rFonts w:cs="Arial"/>
                <w:strike/>
              </w:rPr>
            </w:pPr>
            <w:r>
              <w:rPr>
                <w:strike/>
                <w:highlight w:val="lightGray"/>
              </w:rPr>
              <w:t>Verhältnis Erde:  Wurzeln = 8:1, oder je nach Erfahrung</w:t>
            </w:r>
          </w:p>
          <w:p w:rsidR="006E6AB0" w:rsidRPr="00482259" w:rsidRDefault="000E06AE" w:rsidP="00C00D91">
            <w:pPr>
              <w:tabs>
                <w:tab w:val="left" w:leader="dot" w:pos="3402"/>
              </w:tabs>
              <w:rPr>
                <w:rFonts w:cs="Arial"/>
                <w:u w:val="single"/>
              </w:rPr>
            </w:pPr>
            <w:r>
              <w:rPr>
                <w:highlight w:val="lightGray"/>
                <w:u w:val="single"/>
              </w:rPr>
              <w:t>D</w:t>
            </w:r>
            <w:r w:rsidR="006E6AB0">
              <w:rPr>
                <w:highlight w:val="lightGray"/>
                <w:u w:val="single"/>
              </w:rPr>
              <w:t>as Verhältnis hängt von der Aggressivität der Prüfung und den Laborbedingungen ab (</w:t>
            </w:r>
            <w:r w:rsidR="00B62A2B">
              <w:rPr>
                <w:highlight w:val="lightGray"/>
                <w:u w:val="single"/>
              </w:rPr>
              <w:t>z. B.</w:t>
            </w:r>
            <w:r w:rsidR="006E6AB0">
              <w:rPr>
                <w:highlight w:val="lightGray"/>
                <w:u w:val="single"/>
              </w:rPr>
              <w:t xml:space="preserve"> zwischen </w:t>
            </w:r>
            <w:r w:rsidR="00B62A2B">
              <w:rPr>
                <w:highlight w:val="lightGray"/>
                <w:u w:val="single"/>
              </w:rPr>
              <w:t>30 g</w:t>
            </w:r>
            <w:r w:rsidR="006E6AB0">
              <w:rPr>
                <w:highlight w:val="lightGray"/>
                <w:u w:val="single"/>
              </w:rPr>
              <w:t xml:space="preserve"> und </w:t>
            </w:r>
            <w:r w:rsidR="00B62A2B">
              <w:rPr>
                <w:highlight w:val="lightGray"/>
                <w:u w:val="single"/>
              </w:rPr>
              <w:t>60 g</w:t>
            </w:r>
            <w:r w:rsidR="006E6AB0">
              <w:rPr>
                <w:highlight w:val="lightGray"/>
                <w:u w:val="single"/>
              </w:rPr>
              <w:t xml:space="preserve"> befallene Wurzeln für 100 Pflanzen in einer Schale von 45*30 cm, die etwa </w:t>
            </w:r>
            <w:r w:rsidR="00B62A2B">
              <w:rPr>
                <w:highlight w:val="lightGray"/>
                <w:u w:val="single"/>
              </w:rPr>
              <w:t>5,5 kg</w:t>
            </w:r>
            <w:r w:rsidR="006E6AB0">
              <w:rPr>
                <w:highlight w:val="lightGray"/>
                <w:u w:val="single"/>
              </w:rPr>
              <w:t xml:space="preserve"> Substrat enthält), Knoten </w:t>
            </w:r>
            <w:r w:rsidR="006E6AB0">
              <w:rPr>
                <w:highlight w:val="lightGray"/>
                <w:u w:val="single"/>
                <w:shd w:val="clear" w:color="auto" w:fill="D9D9D9" w:themeFill="background1" w:themeFillShade="D9"/>
              </w:rPr>
              <w:t>sollten homogen mit Erde vermischt werden</w:t>
            </w:r>
            <w:r w:rsidR="006E6AB0">
              <w:rPr>
                <w:highlight w:val="lightGray"/>
                <w:u w:val="single"/>
              </w:rPr>
              <w:t>.</w:t>
            </w:r>
          </w:p>
        </w:tc>
      </w:tr>
      <w:tr w:rsidR="006E6AB0" w:rsidRPr="00676B06" w:rsidTr="00C00D91">
        <w:tc>
          <w:tcPr>
            <w:tcW w:w="992" w:type="dxa"/>
          </w:tcPr>
          <w:p w:rsidR="006E6AB0" w:rsidRPr="00ED25DF" w:rsidRDefault="006E6AB0" w:rsidP="00C00D91">
            <w:pPr>
              <w:tabs>
                <w:tab w:val="left" w:leader="dot" w:pos="3402"/>
              </w:tabs>
              <w:rPr>
                <w:rFonts w:cs="Arial"/>
              </w:rPr>
            </w:pPr>
            <w:r>
              <w:t>10.3</w:t>
            </w:r>
          </w:p>
        </w:tc>
        <w:tc>
          <w:tcPr>
            <w:tcW w:w="3450" w:type="dxa"/>
          </w:tcPr>
          <w:p w:rsidR="006E6AB0" w:rsidRPr="00ED25DF" w:rsidRDefault="006E6AB0" w:rsidP="00C00D91">
            <w:pPr>
              <w:tabs>
                <w:tab w:val="left" w:leader="dot" w:pos="3402"/>
              </w:tabs>
              <w:rPr>
                <w:rFonts w:cs="Arial"/>
              </w:rPr>
            </w:pPr>
            <w:r>
              <w:t>Pflanzenstadium bei der Inokulation</w:t>
            </w:r>
          </w:p>
        </w:tc>
        <w:tc>
          <w:tcPr>
            <w:tcW w:w="5413" w:type="dxa"/>
          </w:tcPr>
          <w:p w:rsidR="006E6AB0" w:rsidRPr="00ED25DF" w:rsidRDefault="006E6AB0" w:rsidP="00C00D91">
            <w:pPr>
              <w:tabs>
                <w:tab w:val="left" w:leader="dot" w:pos="3402"/>
              </w:tabs>
              <w:rPr>
                <w:rFonts w:cs="Arial"/>
              </w:rPr>
            </w:pPr>
            <w:r>
              <w:t>Samen</w:t>
            </w:r>
            <w:r>
              <w:rPr>
                <w:strike/>
                <w:highlight w:val="lightGray"/>
              </w:rPr>
              <w:t>oder Keimblätter</w:t>
            </w:r>
          </w:p>
        </w:tc>
      </w:tr>
      <w:tr w:rsidR="006E6AB0" w:rsidRPr="00676B06" w:rsidTr="00C00D91">
        <w:trPr>
          <w:cantSplit/>
        </w:trPr>
        <w:tc>
          <w:tcPr>
            <w:tcW w:w="992" w:type="dxa"/>
          </w:tcPr>
          <w:p w:rsidR="006E6AB0" w:rsidRPr="00ED25DF" w:rsidRDefault="006E6AB0" w:rsidP="00C00D91">
            <w:pPr>
              <w:tabs>
                <w:tab w:val="left" w:leader="dot" w:pos="3402"/>
              </w:tabs>
              <w:rPr>
                <w:rFonts w:cs="Arial"/>
              </w:rPr>
            </w:pPr>
            <w:r>
              <w:t>10.4</w:t>
            </w:r>
          </w:p>
        </w:tc>
        <w:tc>
          <w:tcPr>
            <w:tcW w:w="3450" w:type="dxa"/>
          </w:tcPr>
          <w:p w:rsidR="006E6AB0" w:rsidRPr="00ED25DF" w:rsidRDefault="006E6AB0" w:rsidP="00C00D91">
            <w:pPr>
              <w:tabs>
                <w:tab w:val="left" w:leader="dot" w:pos="3402"/>
              </w:tabs>
              <w:rPr>
                <w:rFonts w:cs="Arial"/>
              </w:rPr>
            </w:pPr>
            <w:r>
              <w:t>Inokulationsmethode</w:t>
            </w:r>
          </w:p>
        </w:tc>
        <w:tc>
          <w:tcPr>
            <w:tcW w:w="5413" w:type="dxa"/>
          </w:tcPr>
          <w:p w:rsidR="006E6AB0" w:rsidRPr="00482259" w:rsidRDefault="006E6AB0" w:rsidP="00C00D91">
            <w:pPr>
              <w:tabs>
                <w:tab w:val="left" w:leader="dot" w:pos="3402"/>
              </w:tabs>
              <w:rPr>
                <w:rFonts w:cs="Arial"/>
                <w:strike/>
                <w:u w:val="single"/>
              </w:rPr>
            </w:pPr>
            <w:r>
              <w:rPr>
                <w:strike/>
                <w:highlight w:val="lightGray"/>
                <w:u w:val="single"/>
              </w:rPr>
              <w:t>Pflanzen werden in verseuchtem Boden ausgesät oder Verseuchung der Erde nach der Aussaat, wenn sich die Pflänzchen im Keimblattstadium befinden</w:t>
            </w:r>
          </w:p>
          <w:p w:rsidR="006E6AB0" w:rsidRPr="00482259" w:rsidRDefault="006E6AB0" w:rsidP="00C00D91">
            <w:pPr>
              <w:tabs>
                <w:tab w:val="left" w:leader="dot" w:pos="3402"/>
              </w:tabs>
              <w:rPr>
                <w:rFonts w:cs="Arial"/>
                <w:u w:val="single"/>
              </w:rPr>
            </w:pPr>
            <w:r>
              <w:rPr>
                <w:highlight w:val="lightGray"/>
                <w:u w:val="single"/>
              </w:rPr>
              <w:t>Pflanzen werden in mit Knoten verseuchten Boden ausgesät</w:t>
            </w:r>
            <w:r>
              <w:rPr>
                <w:u w:val="single"/>
              </w:rPr>
              <w:t xml:space="preserve"> </w:t>
            </w:r>
          </w:p>
        </w:tc>
      </w:tr>
      <w:tr w:rsidR="006E6AB0" w:rsidRPr="00676B06" w:rsidTr="00C00D91">
        <w:tc>
          <w:tcPr>
            <w:tcW w:w="992" w:type="dxa"/>
          </w:tcPr>
          <w:p w:rsidR="006E6AB0" w:rsidRPr="00ED25DF" w:rsidRDefault="006E6AB0" w:rsidP="00C00D91">
            <w:pPr>
              <w:tabs>
                <w:tab w:val="left" w:leader="dot" w:pos="3402"/>
              </w:tabs>
              <w:rPr>
                <w:rFonts w:cs="Arial"/>
              </w:rPr>
            </w:pPr>
            <w:r>
              <w:t>10.7</w:t>
            </w:r>
          </w:p>
        </w:tc>
        <w:tc>
          <w:tcPr>
            <w:tcW w:w="3450" w:type="dxa"/>
          </w:tcPr>
          <w:p w:rsidR="006E6AB0" w:rsidRPr="00ED25DF" w:rsidRDefault="006E6AB0" w:rsidP="00C00D91">
            <w:pPr>
              <w:tabs>
                <w:tab w:val="left" w:leader="dot" w:pos="3402"/>
              </w:tabs>
              <w:rPr>
                <w:rFonts w:cs="Arial"/>
              </w:rPr>
            </w:pPr>
            <w:r>
              <w:t>Ende der Prüfung</w:t>
            </w:r>
          </w:p>
        </w:tc>
        <w:tc>
          <w:tcPr>
            <w:tcW w:w="5413" w:type="dxa"/>
          </w:tcPr>
          <w:p w:rsidR="006E6AB0" w:rsidRPr="0090329B" w:rsidRDefault="006E6AB0" w:rsidP="00C00D91">
            <w:pPr>
              <w:tabs>
                <w:tab w:val="left" w:leader="dot" w:pos="3402"/>
              </w:tabs>
              <w:rPr>
                <w:rFonts w:cs="Arial"/>
              </w:rPr>
            </w:pPr>
            <w:r>
              <w:t xml:space="preserve">28 bis 45 Tage nach der Inokulation </w:t>
            </w:r>
            <w:r>
              <w:rPr>
                <w:highlight w:val="lightGray"/>
                <w:u w:val="single"/>
              </w:rPr>
              <w:t>je nach Prüfungsbedingungen (Temperatur, Jahreszeit)</w:t>
            </w:r>
          </w:p>
        </w:tc>
      </w:tr>
      <w:tr w:rsidR="006E6AB0" w:rsidRPr="00676B06" w:rsidTr="00C00D91">
        <w:tc>
          <w:tcPr>
            <w:tcW w:w="992" w:type="dxa"/>
          </w:tcPr>
          <w:p w:rsidR="006E6AB0" w:rsidRPr="00ED25DF" w:rsidRDefault="006E6AB0" w:rsidP="00C00D91">
            <w:pPr>
              <w:tabs>
                <w:tab w:val="left" w:leader="dot" w:pos="3402"/>
              </w:tabs>
              <w:rPr>
                <w:rFonts w:cs="Arial"/>
              </w:rPr>
            </w:pPr>
            <w:r>
              <w:t>11.</w:t>
            </w:r>
          </w:p>
        </w:tc>
        <w:tc>
          <w:tcPr>
            <w:tcW w:w="3450" w:type="dxa"/>
          </w:tcPr>
          <w:p w:rsidR="006E6AB0" w:rsidRPr="00ED25DF" w:rsidRDefault="006E6AB0" w:rsidP="00C00D91">
            <w:pPr>
              <w:tabs>
                <w:tab w:val="left" w:leader="dot" w:pos="3402"/>
              </w:tabs>
              <w:rPr>
                <w:rFonts w:cs="Arial"/>
              </w:rPr>
            </w:pPr>
            <w:r>
              <w:t>Erfassungen</w:t>
            </w:r>
          </w:p>
        </w:tc>
        <w:tc>
          <w:tcPr>
            <w:tcW w:w="5413" w:type="dxa"/>
          </w:tcPr>
          <w:p w:rsidR="006E6AB0" w:rsidRPr="00ED25DF" w:rsidRDefault="006E6AB0" w:rsidP="00C00D91">
            <w:pPr>
              <w:tabs>
                <w:tab w:val="left" w:leader="dot" w:pos="3402"/>
              </w:tabs>
              <w:rPr>
                <w:rFonts w:cs="Arial"/>
              </w:rPr>
            </w:pPr>
          </w:p>
        </w:tc>
      </w:tr>
      <w:tr w:rsidR="006E6AB0" w:rsidRPr="00676B06" w:rsidTr="00C00D91">
        <w:tc>
          <w:tcPr>
            <w:tcW w:w="992" w:type="dxa"/>
          </w:tcPr>
          <w:p w:rsidR="006E6AB0" w:rsidRPr="00ED25DF" w:rsidRDefault="006E6AB0" w:rsidP="00C00D91">
            <w:pPr>
              <w:tabs>
                <w:tab w:val="left" w:leader="dot" w:pos="3402"/>
              </w:tabs>
              <w:rPr>
                <w:rFonts w:cs="Arial"/>
              </w:rPr>
            </w:pPr>
            <w:r>
              <w:t>11.1</w:t>
            </w:r>
          </w:p>
        </w:tc>
        <w:tc>
          <w:tcPr>
            <w:tcW w:w="3450" w:type="dxa"/>
          </w:tcPr>
          <w:p w:rsidR="006E6AB0" w:rsidRPr="00ED25DF" w:rsidRDefault="006E6AB0" w:rsidP="00C00D91">
            <w:pPr>
              <w:tabs>
                <w:tab w:val="left" w:leader="dot" w:pos="3402"/>
              </w:tabs>
              <w:rPr>
                <w:rFonts w:cs="Arial"/>
              </w:rPr>
            </w:pPr>
            <w:r>
              <w:t>Verfahren</w:t>
            </w:r>
          </w:p>
        </w:tc>
        <w:tc>
          <w:tcPr>
            <w:tcW w:w="5413" w:type="dxa"/>
          </w:tcPr>
          <w:p w:rsidR="006E6AB0" w:rsidRPr="00ED25DF" w:rsidRDefault="006E6AB0" w:rsidP="00C00D91">
            <w:pPr>
              <w:tabs>
                <w:tab w:val="left" w:leader="dot" w:pos="3402"/>
              </w:tabs>
              <w:rPr>
                <w:rFonts w:cs="Arial"/>
              </w:rPr>
            </w:pPr>
            <w:r>
              <w:t xml:space="preserve">Untersuchung der Wurzel </w:t>
            </w:r>
            <w:r>
              <w:rPr>
                <w:highlight w:val="lightGray"/>
                <w:u w:val="single"/>
              </w:rPr>
              <w:t>jeder Pflanze</w:t>
            </w:r>
          </w:p>
        </w:tc>
      </w:tr>
      <w:tr w:rsidR="006E6AB0" w:rsidRPr="00676B06" w:rsidTr="00C00D91">
        <w:tc>
          <w:tcPr>
            <w:tcW w:w="992" w:type="dxa"/>
          </w:tcPr>
          <w:p w:rsidR="006E6AB0" w:rsidRPr="00ED25DF" w:rsidRDefault="006E6AB0" w:rsidP="00C00D91">
            <w:pPr>
              <w:tabs>
                <w:tab w:val="left" w:leader="dot" w:pos="3402"/>
              </w:tabs>
              <w:rPr>
                <w:rFonts w:cs="Arial"/>
              </w:rPr>
            </w:pPr>
            <w:r>
              <w:t>11.2</w:t>
            </w:r>
          </w:p>
        </w:tc>
        <w:tc>
          <w:tcPr>
            <w:tcW w:w="3450" w:type="dxa"/>
          </w:tcPr>
          <w:p w:rsidR="006E6AB0" w:rsidRPr="00ED25DF" w:rsidRDefault="006E6AB0" w:rsidP="00C00D91">
            <w:pPr>
              <w:tabs>
                <w:tab w:val="left" w:leader="dot" w:pos="3402"/>
              </w:tabs>
              <w:rPr>
                <w:rFonts w:cs="Arial"/>
              </w:rPr>
            </w:pPr>
            <w:r>
              <w:t>Erfassungsskala</w:t>
            </w:r>
          </w:p>
        </w:tc>
        <w:tc>
          <w:tcPr>
            <w:tcW w:w="5413" w:type="dxa"/>
          </w:tcPr>
          <w:p w:rsidR="006E6AB0" w:rsidRPr="00ED25DF" w:rsidRDefault="006E6AB0" w:rsidP="00C00D91">
            <w:pPr>
              <w:tabs>
                <w:tab w:val="left" w:leader="dot" w:pos="3402"/>
              </w:tabs>
              <w:rPr>
                <w:rFonts w:cs="Arial"/>
              </w:rPr>
            </w:pPr>
          </w:p>
        </w:tc>
      </w:tr>
      <w:tr w:rsidR="006E6AB0" w:rsidRPr="00676B06" w:rsidTr="00C00D91">
        <w:tc>
          <w:tcPr>
            <w:tcW w:w="9855" w:type="dxa"/>
            <w:gridSpan w:val="3"/>
            <w:vAlign w:val="center"/>
          </w:tcPr>
          <w:p w:rsidR="001F0C0C" w:rsidRDefault="001F0C0C" w:rsidP="00C00D91">
            <w:pPr>
              <w:tabs>
                <w:tab w:val="left" w:leader="dot" w:pos="3402"/>
              </w:tabs>
              <w:jc w:val="center"/>
              <w:rPr>
                <w:noProof/>
                <w:lang w:val="en-US"/>
              </w:rPr>
            </w:pPr>
          </w:p>
          <w:p w:rsidR="006E6AB0" w:rsidRDefault="005D3095" w:rsidP="00C00D91">
            <w:pPr>
              <w:tabs>
                <w:tab w:val="left" w:leader="dot" w:pos="3402"/>
              </w:tabs>
              <w:jc w:val="center"/>
              <w:rPr>
                <w:rFonts w:cs="Arial"/>
              </w:rPr>
            </w:pPr>
            <w:bookmarkStart w:id="13" w:name="_GoBack"/>
            <w:bookmarkEnd w:id="13"/>
            <w:r>
              <w:rPr>
                <w:noProof/>
                <w:lang w:val="en-US"/>
              </w:rPr>
              <w:drawing>
                <wp:inline distT="0" distB="0" distL="0" distR="0" wp14:anchorId="7E057AE0" wp14:editId="34D8A2CB">
                  <wp:extent cx="6120765" cy="2825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2825115"/>
                          </a:xfrm>
                          <a:prstGeom prst="rect">
                            <a:avLst/>
                          </a:prstGeom>
                        </pic:spPr>
                      </pic:pic>
                    </a:graphicData>
                  </a:graphic>
                </wp:inline>
              </w:drawing>
            </w:r>
          </w:p>
          <w:p w:rsidR="001F0C0C" w:rsidRDefault="001F0C0C" w:rsidP="00C00D91">
            <w:pPr>
              <w:tabs>
                <w:tab w:val="left" w:leader="dot" w:pos="3402"/>
              </w:tabs>
              <w:jc w:val="center"/>
              <w:rPr>
                <w:rFonts w:cs="Arial"/>
              </w:rPr>
            </w:pPr>
          </w:p>
          <w:p w:rsidR="006E6AB0" w:rsidRPr="00482259" w:rsidRDefault="006E6AB0" w:rsidP="00C00D91">
            <w:pPr>
              <w:tabs>
                <w:tab w:val="left" w:leader="dot" w:pos="3402"/>
              </w:tabs>
              <w:jc w:val="left"/>
              <w:rPr>
                <w:rFonts w:cs="Arial"/>
                <w:u w:val="single"/>
              </w:rPr>
            </w:pPr>
            <w:r>
              <w:rPr>
                <w:color w:val="000000"/>
                <w:highlight w:val="lightGray"/>
                <w:u w:val="single"/>
              </w:rPr>
              <w:t>Der Keimungsprozentsatz der nicht inokulierten Pflanzen derselben Saatpartie im selben Versuch sollte verwendet werden, um die Anzahl der Samen zu berechnen, die aufgrund des Vorhandenseins des Nematoden keine Pflanze hervorgebracht haben</w:t>
            </w:r>
            <w:r>
              <w:rPr>
                <w:highlight w:val="lightGray"/>
                <w:u w:val="single"/>
              </w:rPr>
              <w:t xml:space="preserve"> </w:t>
            </w:r>
            <w:r>
              <w:rPr>
                <w:color w:val="000000"/>
                <w:highlight w:val="lightGray"/>
                <w:u w:val="single"/>
              </w:rPr>
              <w:t>und diese zu den Pflanzen der Klasse 4 addieren.</w:t>
            </w:r>
          </w:p>
        </w:tc>
      </w:tr>
      <w:tr w:rsidR="006E6AB0" w:rsidRPr="00676B06" w:rsidTr="00C00D91">
        <w:tc>
          <w:tcPr>
            <w:tcW w:w="992" w:type="dxa"/>
          </w:tcPr>
          <w:p w:rsidR="006E6AB0" w:rsidRPr="00ED25DF" w:rsidRDefault="006E6AB0" w:rsidP="00C00D91">
            <w:pPr>
              <w:tabs>
                <w:tab w:val="left" w:leader="dot" w:pos="3402"/>
              </w:tabs>
              <w:rPr>
                <w:rFonts w:cs="Arial"/>
              </w:rPr>
            </w:pPr>
            <w:r>
              <w:t>11.3</w:t>
            </w:r>
          </w:p>
        </w:tc>
        <w:tc>
          <w:tcPr>
            <w:tcW w:w="3450" w:type="dxa"/>
          </w:tcPr>
          <w:p w:rsidR="006E6AB0" w:rsidRPr="00ED25DF" w:rsidRDefault="006E6AB0" w:rsidP="00C00D91">
            <w:pPr>
              <w:tabs>
                <w:tab w:val="left" w:leader="dot" w:pos="3402"/>
              </w:tabs>
              <w:rPr>
                <w:rFonts w:cs="Arial"/>
              </w:rPr>
            </w:pPr>
            <w:r>
              <w:t>Validierung der Prüfung</w:t>
            </w:r>
          </w:p>
        </w:tc>
        <w:tc>
          <w:tcPr>
            <w:tcW w:w="5413" w:type="dxa"/>
          </w:tcPr>
          <w:p w:rsidR="006E6AB0" w:rsidRPr="001C2E93" w:rsidRDefault="006E6AB0" w:rsidP="00C00D91">
            <w:pPr>
              <w:rPr>
                <w:rFonts w:cs="Arial"/>
                <w:strike/>
              </w:rPr>
            </w:pPr>
            <w:r>
              <w:rPr>
                <w:strike/>
                <w:highlight w:val="lightGray"/>
              </w:rPr>
              <w:t>Die Bewertung der Sortenresistenz sollte mit den Ergebnissen resistenter und anfälliger Kontrollen an Standardsorten kalibriert werden</w:t>
            </w:r>
          </w:p>
          <w:p w:rsidR="006E6AB0" w:rsidRPr="001C2E93" w:rsidRDefault="006E6AB0" w:rsidP="00C00D91">
            <w:pPr>
              <w:rPr>
                <w:rFonts w:cs="Arial"/>
                <w:highlight w:val="lightGray"/>
                <w:u w:val="single"/>
              </w:rPr>
            </w:pPr>
            <w:r>
              <w:rPr>
                <w:highlight w:val="lightGray"/>
                <w:u w:val="single"/>
              </w:rPr>
              <w:t>Validierung an Kontrollsorten. Erwartete Reaktionen der Kontrollsorten:</w:t>
            </w:r>
          </w:p>
          <w:p w:rsidR="006E6AB0" w:rsidRPr="001C2E93" w:rsidRDefault="006E6AB0" w:rsidP="00C00D91">
            <w:pPr>
              <w:rPr>
                <w:rFonts w:cs="Arial"/>
                <w:highlight w:val="lightGray"/>
                <w:u w:val="single"/>
              </w:rPr>
            </w:pPr>
            <w:r>
              <w:rPr>
                <w:highlight w:val="lightGray"/>
                <w:u w:val="single"/>
              </w:rPr>
              <w:t>Anfällige Kontrollsorte: die meisten Pflanzen der Klassen 3 und 4.</w:t>
            </w:r>
          </w:p>
          <w:p w:rsidR="006E6AB0" w:rsidRPr="001C2E93" w:rsidRDefault="006E6AB0" w:rsidP="00C00D91">
            <w:pPr>
              <w:rPr>
                <w:rFonts w:cs="Arial"/>
                <w:highlight w:val="lightGray"/>
                <w:u w:val="single"/>
              </w:rPr>
            </w:pPr>
            <w:r>
              <w:rPr>
                <w:highlight w:val="lightGray"/>
                <w:u w:val="single"/>
              </w:rPr>
              <w:t>Hoch resistent: die meisten Pflanzen der Klassen 0 und 1.</w:t>
            </w:r>
          </w:p>
          <w:p w:rsidR="006E6AB0" w:rsidRPr="0090329B" w:rsidRDefault="006E6AB0" w:rsidP="00C00D91">
            <w:pPr>
              <w:rPr>
                <w:rFonts w:cs="Arial"/>
              </w:rPr>
            </w:pPr>
            <w:r>
              <w:rPr>
                <w:highlight w:val="lightGray"/>
                <w:u w:val="single"/>
              </w:rPr>
              <w:t>Mittlere Resistenz: unterscheidet sich deutlich von den anderen Kontrollsorten, wobei sich die Mehrzahl der Pflanzen um die Klasse 2 herum konzentriert.</w:t>
            </w:r>
          </w:p>
        </w:tc>
      </w:tr>
      <w:tr w:rsidR="006E6AB0" w:rsidRPr="00676B06" w:rsidTr="00C00D91">
        <w:tc>
          <w:tcPr>
            <w:tcW w:w="992" w:type="dxa"/>
          </w:tcPr>
          <w:p w:rsidR="006E6AB0" w:rsidRPr="001C2E93" w:rsidRDefault="006E6AB0" w:rsidP="00C00D91">
            <w:pPr>
              <w:tabs>
                <w:tab w:val="left" w:leader="dot" w:pos="3402"/>
              </w:tabs>
              <w:rPr>
                <w:rFonts w:cs="Arial"/>
                <w:highlight w:val="lightGray"/>
                <w:u w:val="single"/>
              </w:rPr>
            </w:pPr>
            <w:r>
              <w:rPr>
                <w:highlight w:val="lightGray"/>
                <w:u w:val="single"/>
              </w:rPr>
              <w:t>11.4</w:t>
            </w:r>
          </w:p>
        </w:tc>
        <w:tc>
          <w:tcPr>
            <w:tcW w:w="3450" w:type="dxa"/>
          </w:tcPr>
          <w:p w:rsidR="006E6AB0" w:rsidRPr="001C2E93" w:rsidRDefault="006E6AB0" w:rsidP="00C00D91">
            <w:pPr>
              <w:tabs>
                <w:tab w:val="left" w:leader="dot" w:pos="3402"/>
              </w:tabs>
              <w:rPr>
                <w:rFonts w:cs="Arial"/>
                <w:highlight w:val="lightGray"/>
                <w:u w:val="single"/>
              </w:rPr>
            </w:pPr>
            <w:r>
              <w:rPr>
                <w:highlight w:val="lightGray"/>
                <w:u w:val="single"/>
              </w:rPr>
              <w:t>Abweicher</w:t>
            </w:r>
          </w:p>
        </w:tc>
        <w:tc>
          <w:tcPr>
            <w:tcW w:w="5413" w:type="dxa"/>
          </w:tcPr>
          <w:p w:rsidR="006E6AB0" w:rsidRPr="001C2E93" w:rsidRDefault="000E06AE" w:rsidP="000E06AE">
            <w:pPr>
              <w:ind w:left="31"/>
              <w:rPr>
                <w:rFonts w:cs="Arial"/>
                <w:highlight w:val="lightGray"/>
                <w:u w:val="single"/>
              </w:rPr>
            </w:pPr>
            <w:r>
              <w:rPr>
                <w:highlight w:val="lightGray"/>
                <w:u w:val="single"/>
              </w:rPr>
              <w:t>R</w:t>
            </w:r>
            <w:r w:rsidR="006E6AB0">
              <w:rPr>
                <w:highlight w:val="lightGray"/>
                <w:u w:val="single"/>
              </w:rPr>
              <w:t>esistente Sorten könnten gegebenenfalls einige Pflanzen mit ein paar Knoten aufweisen</w:t>
            </w:r>
          </w:p>
        </w:tc>
      </w:tr>
      <w:tr w:rsidR="006E6AB0" w:rsidRPr="00676B06" w:rsidTr="00C00D91">
        <w:tc>
          <w:tcPr>
            <w:tcW w:w="992" w:type="dxa"/>
          </w:tcPr>
          <w:p w:rsidR="006E6AB0" w:rsidRPr="00ED25DF" w:rsidRDefault="006E6AB0" w:rsidP="005D3095">
            <w:pPr>
              <w:keepNext/>
              <w:tabs>
                <w:tab w:val="left" w:leader="dot" w:pos="3402"/>
              </w:tabs>
              <w:rPr>
                <w:rFonts w:cs="Arial"/>
              </w:rPr>
            </w:pPr>
            <w:r>
              <w:lastRenderedPageBreak/>
              <w:t>12.</w:t>
            </w:r>
          </w:p>
        </w:tc>
        <w:tc>
          <w:tcPr>
            <w:tcW w:w="3450" w:type="dxa"/>
          </w:tcPr>
          <w:p w:rsidR="006E6AB0" w:rsidRPr="00E12299" w:rsidRDefault="006E6AB0" w:rsidP="005D3095">
            <w:pPr>
              <w:keepNext/>
              <w:tabs>
                <w:tab w:val="left" w:leader="dot" w:pos="3402"/>
              </w:tabs>
              <w:rPr>
                <w:bCs/>
              </w:rPr>
            </w:pPr>
            <w:r>
              <w:t xml:space="preserve">Auswertung der </w:t>
            </w:r>
            <w:r>
              <w:rPr>
                <w:strike/>
                <w:highlight w:val="lightGray"/>
              </w:rPr>
              <w:t xml:space="preserve">Testergebnisse im Vergleich mit Kontrollsorten </w:t>
            </w:r>
            <w:r>
              <w:rPr>
                <w:highlight w:val="lightGray"/>
                <w:u w:val="single"/>
              </w:rPr>
              <w:t>Daten im Hinblick auf die UPOV-Merkmalsstufen</w:t>
            </w:r>
          </w:p>
          <w:p w:rsidR="006E6AB0" w:rsidRPr="00154387" w:rsidRDefault="006E6AB0" w:rsidP="005D3095">
            <w:pPr>
              <w:keepNext/>
              <w:tabs>
                <w:tab w:val="left" w:leader="dot" w:pos="3402"/>
              </w:tabs>
              <w:rPr>
                <w:rFonts w:cs="Arial"/>
              </w:rPr>
            </w:pPr>
          </w:p>
        </w:tc>
        <w:tc>
          <w:tcPr>
            <w:tcW w:w="5413" w:type="dxa"/>
          </w:tcPr>
          <w:p w:rsidR="006E6AB0" w:rsidRPr="00B84EBF" w:rsidRDefault="006E6AB0" w:rsidP="005D3095">
            <w:pPr>
              <w:keepNext/>
              <w:ind w:left="31"/>
              <w:rPr>
                <w:rFonts w:cs="Arial"/>
                <w:color w:val="000000"/>
                <w:highlight w:val="lightGray"/>
                <w:u w:val="single"/>
              </w:rPr>
            </w:pPr>
            <w:r>
              <w:rPr>
                <w:highlight w:val="lightGray"/>
                <w:u w:val="single"/>
              </w:rPr>
              <w:t>[</w:t>
            </w:r>
            <w:r>
              <w:rPr>
                <w:color w:val="000000"/>
                <w:highlight w:val="lightGray"/>
                <w:u w:val="single"/>
              </w:rPr>
              <w:t xml:space="preserve">1] Anfällig: Sorte sehr ähnlich zu anfälligen Kontrollsorten </w:t>
            </w:r>
          </w:p>
          <w:p w:rsidR="006E6AB0" w:rsidRPr="00B84EBF" w:rsidRDefault="006E6AB0" w:rsidP="005D3095">
            <w:pPr>
              <w:keepNext/>
              <w:ind w:left="31"/>
              <w:rPr>
                <w:rFonts w:cs="Arial"/>
                <w:color w:val="000000"/>
                <w:highlight w:val="lightGray"/>
                <w:u w:val="single"/>
              </w:rPr>
            </w:pPr>
            <w:r>
              <w:rPr>
                <w:color w:val="000000"/>
                <w:highlight w:val="lightGray"/>
                <w:u w:val="single"/>
              </w:rPr>
              <w:t xml:space="preserve">[3] Mittel resistent: Sorte sehr ähnlich zu mittel resistenten Kontrollsorten </w:t>
            </w:r>
          </w:p>
          <w:p w:rsidR="006E6AB0" w:rsidRPr="00B84EBF" w:rsidRDefault="006E6AB0" w:rsidP="005D3095">
            <w:pPr>
              <w:keepNext/>
              <w:ind w:left="31"/>
              <w:rPr>
                <w:rFonts w:cs="Arial"/>
                <w:color w:val="000000"/>
                <w:highlight w:val="lightGray"/>
                <w:u w:val="single"/>
              </w:rPr>
            </w:pPr>
            <w:r>
              <w:rPr>
                <w:color w:val="000000"/>
                <w:highlight w:val="lightGray"/>
                <w:u w:val="single"/>
              </w:rPr>
              <w:t xml:space="preserve">[5] Hoch resistent: </w:t>
            </w:r>
            <w:r w:rsidR="00D86E5F">
              <w:rPr>
                <w:color w:val="000000"/>
                <w:highlight w:val="lightGray"/>
                <w:u w:val="single"/>
              </w:rPr>
              <w:t>Sorte sehr ähnlich zu</w:t>
            </w:r>
            <w:r>
              <w:rPr>
                <w:color w:val="000000"/>
                <w:highlight w:val="lightGray"/>
                <w:u w:val="single"/>
              </w:rPr>
              <w:t xml:space="preserve"> hoch resistenten Kontrollsorten </w:t>
            </w:r>
          </w:p>
          <w:p w:rsidR="006E6AB0" w:rsidRPr="00B84EBF" w:rsidRDefault="006E6AB0" w:rsidP="005D3095">
            <w:pPr>
              <w:keepNext/>
              <w:ind w:left="31"/>
              <w:rPr>
                <w:rFonts w:cs="Arial"/>
                <w:color w:val="000000"/>
                <w:highlight w:val="lightGray"/>
                <w:u w:val="single"/>
              </w:rPr>
            </w:pPr>
            <w:r>
              <w:rPr>
                <w:color w:val="000000"/>
                <w:highlight w:val="lightGray"/>
                <w:u w:val="single"/>
              </w:rPr>
              <w:t>Sind die Ergebnisse nicht eindeutig, wird eine statistische Analyse empfohlen.</w:t>
            </w:r>
          </w:p>
          <w:p w:rsidR="006E6AB0" w:rsidRPr="00B84EBF" w:rsidRDefault="006E6AB0" w:rsidP="005D3095">
            <w:pPr>
              <w:keepNext/>
              <w:ind w:left="31"/>
              <w:rPr>
                <w:rFonts w:cs="Arial"/>
                <w:color w:val="000000"/>
                <w:highlight w:val="lightGray"/>
                <w:u w:val="single"/>
              </w:rPr>
            </w:pPr>
            <w:r>
              <w:rPr>
                <w:color w:val="000000"/>
                <w:highlight w:val="lightGray"/>
                <w:u w:val="single"/>
              </w:rPr>
              <w:t>Weicht das Ergebnis signifikant von den Kontrollsorten ab, ist eine erneute Prüfung ratsam, um zu prüfen, ob das Ergebnis stabil ist.</w:t>
            </w:r>
          </w:p>
          <w:p w:rsidR="006E6AB0" w:rsidRPr="00B84EBF" w:rsidRDefault="006E6AB0" w:rsidP="005D3095">
            <w:pPr>
              <w:keepNext/>
              <w:ind w:left="31"/>
              <w:rPr>
                <w:rFonts w:cs="Arial"/>
                <w:color w:val="000000"/>
                <w:highlight w:val="lightGray"/>
                <w:u w:val="single"/>
              </w:rPr>
            </w:pPr>
            <w:r>
              <w:rPr>
                <w:color w:val="000000"/>
                <w:highlight w:val="lightGray"/>
                <w:u w:val="single"/>
              </w:rPr>
              <w:t>Wenn es sich signifikant von den resistenten und mittel resistenten Kontrollsorten unterscheidet (Ergebnis zwischen hoch resistenten und mittel resistenten Kontrollsorten), wird die Sorte als mittel resistent eingestuft.</w:t>
            </w:r>
          </w:p>
          <w:p w:rsidR="006E6AB0" w:rsidRPr="00B84EBF" w:rsidRDefault="006E6AB0" w:rsidP="005D3095">
            <w:pPr>
              <w:keepNext/>
              <w:ind w:left="31"/>
              <w:rPr>
                <w:rFonts w:cs="Arial"/>
              </w:rPr>
            </w:pPr>
            <w:r>
              <w:rPr>
                <w:color w:val="000000"/>
                <w:highlight w:val="lightGray"/>
                <w:u w:val="single"/>
              </w:rPr>
              <w:t>Weicht das Ergebnis signifikant von den mittel resistenten und anfälligen Kontrollsorten ab (Ergebnis zwischen mittel resistenten und anfälligen Kontrollsorten), wird die Sorte als anfällig eingestuft.</w:t>
            </w:r>
          </w:p>
        </w:tc>
      </w:tr>
    </w:tbl>
    <w:p w:rsidR="006E6AB0" w:rsidRDefault="006E6AB0" w:rsidP="006E6AB0"/>
    <w:p w:rsidR="006E6AB0" w:rsidRDefault="005D3095" w:rsidP="006E6AB0">
      <w:r>
        <w:rPr>
          <w:noProof/>
          <w:lang w:val="en-US"/>
        </w:rPr>
        <w:drawing>
          <wp:inline distT="0" distB="0" distL="0" distR="0" wp14:anchorId="6AF61E94" wp14:editId="65F57DF6">
            <wp:extent cx="6120765" cy="1697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1697990"/>
                    </a:xfrm>
                    <a:prstGeom prst="rect">
                      <a:avLst/>
                    </a:prstGeom>
                  </pic:spPr>
                </pic:pic>
              </a:graphicData>
            </a:graphic>
          </wp:inline>
        </w:drawing>
      </w:r>
    </w:p>
    <w:p w:rsidR="006E6AB0" w:rsidRDefault="006E6AB0" w:rsidP="006E6AB0"/>
    <w:tbl>
      <w:tblPr>
        <w:tblStyle w:val="TableGrid"/>
        <w:tblW w:w="9855"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3450"/>
        <w:gridCol w:w="5413"/>
      </w:tblGrid>
      <w:tr w:rsidR="006E6AB0" w:rsidRPr="00676B06" w:rsidTr="00C00D91">
        <w:tc>
          <w:tcPr>
            <w:tcW w:w="992" w:type="dxa"/>
          </w:tcPr>
          <w:p w:rsidR="006E6AB0" w:rsidRPr="0073635D" w:rsidRDefault="006E6AB0" w:rsidP="00C00D91">
            <w:pPr>
              <w:tabs>
                <w:tab w:val="left" w:leader="dot" w:pos="3402"/>
              </w:tabs>
              <w:rPr>
                <w:rFonts w:cs="Arial"/>
                <w:lang w:val="en-US"/>
              </w:rPr>
            </w:pPr>
          </w:p>
        </w:tc>
        <w:tc>
          <w:tcPr>
            <w:tcW w:w="8863" w:type="dxa"/>
            <w:gridSpan w:val="2"/>
          </w:tcPr>
          <w:p w:rsidR="006E6AB0" w:rsidRPr="001C2E93" w:rsidRDefault="006E6AB0" w:rsidP="00C00D91">
            <w:pPr>
              <w:tabs>
                <w:tab w:val="left" w:leader="dot" w:pos="3402"/>
              </w:tabs>
              <w:rPr>
                <w:strike/>
                <w:highlight w:val="lightGray"/>
              </w:rPr>
            </w:pPr>
            <w:r>
              <w:rPr>
                <w:strike/>
                <w:highlight w:val="lightGray"/>
              </w:rPr>
              <w:t>Dabei ist zu beachten, dass resistente Sorten gegebenenfalls einige Pflanzen mit Knoten aufweisen können</w:t>
            </w:r>
            <w:r w:rsidR="00B62A2B">
              <w:rPr>
                <w:strike/>
                <w:highlight w:val="lightGray"/>
              </w:rPr>
              <w:t xml:space="preserve">. </w:t>
            </w:r>
            <w:r>
              <w:rPr>
                <w:strike/>
                <w:highlight w:val="lightGray"/>
              </w:rPr>
              <w:t>Diese werden nicht als Abweicher betrachtet.</w:t>
            </w:r>
          </w:p>
          <w:p w:rsidR="006E6AB0" w:rsidRPr="001C2E93" w:rsidRDefault="006E6AB0" w:rsidP="00C00D91">
            <w:pPr>
              <w:keepNext/>
              <w:tabs>
                <w:tab w:val="left" w:pos="720"/>
                <w:tab w:val="left" w:leader="dot" w:pos="3402"/>
              </w:tabs>
              <w:rPr>
                <w:bCs/>
                <w:strike/>
                <w:highlight w:val="lightGray"/>
              </w:rPr>
            </w:pPr>
            <w:r>
              <w:rPr>
                <w:strike/>
                <w:highlight w:val="lightGray"/>
              </w:rPr>
              <w:tab/>
              <w:t>fehlend (anfällig)…………</w:t>
            </w:r>
            <w:r>
              <w:rPr>
                <w:strike/>
                <w:highlight w:val="lightGray"/>
              </w:rPr>
              <w:tab/>
            </w:r>
            <w:r>
              <w:rPr>
                <w:strike/>
                <w:highlight w:val="lightGray"/>
              </w:rPr>
              <w:tab/>
              <w:t>[1]</w:t>
            </w:r>
            <w:r>
              <w:rPr>
                <w:strike/>
                <w:highlight w:val="lightGray"/>
              </w:rPr>
              <w:tab/>
              <w:t>Wachstum stark verringert, viele Knoten</w:t>
            </w:r>
          </w:p>
          <w:p w:rsidR="006E6AB0" w:rsidRPr="001C2E93" w:rsidRDefault="006E6AB0" w:rsidP="00C00D91">
            <w:pPr>
              <w:rPr>
                <w:bCs/>
                <w:strike/>
                <w:highlight w:val="lightGray"/>
              </w:rPr>
            </w:pPr>
            <w:r>
              <w:rPr>
                <w:strike/>
                <w:highlight w:val="lightGray"/>
              </w:rPr>
              <w:tab/>
              <w:t>mittel</w:t>
            </w:r>
            <w:r>
              <w:rPr>
                <w:strike/>
                <w:highlight w:val="lightGray"/>
              </w:rPr>
              <w:br/>
            </w:r>
            <w:r>
              <w:rPr>
                <w:strike/>
                <w:highlight w:val="lightGray"/>
              </w:rPr>
              <w:tab/>
              <w:t>(mäßig resistent)…………</w:t>
            </w:r>
            <w:r>
              <w:rPr>
                <w:strike/>
                <w:highlight w:val="lightGray"/>
              </w:rPr>
              <w:tab/>
              <w:t>[2]</w:t>
            </w:r>
            <w:r>
              <w:rPr>
                <w:strike/>
                <w:highlight w:val="lightGray"/>
              </w:rPr>
              <w:tab/>
              <w:t>mittlere Wachstumsverringerung, mittelmäßig viele Knoten</w:t>
            </w:r>
          </w:p>
          <w:p w:rsidR="006E6AB0" w:rsidRPr="001C2E93" w:rsidRDefault="006E6AB0" w:rsidP="00C00D91">
            <w:pPr>
              <w:rPr>
                <w:rFonts w:cs="Arial"/>
                <w:highlight w:val="lightGray"/>
                <w:u w:val="single"/>
              </w:rPr>
            </w:pPr>
            <w:r>
              <w:rPr>
                <w:strike/>
                <w:highlight w:val="lightGray"/>
              </w:rPr>
              <w:tab/>
              <w:t>vorhanden (hoch resistent)......... [3] keine Wachstumsverringerung, keine Knoten</w:t>
            </w:r>
          </w:p>
        </w:tc>
      </w:tr>
      <w:tr w:rsidR="006E6AB0" w:rsidRPr="00676B06" w:rsidTr="00C00D91">
        <w:tc>
          <w:tcPr>
            <w:tcW w:w="992" w:type="dxa"/>
          </w:tcPr>
          <w:p w:rsidR="006E6AB0" w:rsidRPr="00ED25DF" w:rsidRDefault="006E6AB0" w:rsidP="00C00D91">
            <w:pPr>
              <w:tabs>
                <w:tab w:val="left" w:leader="dot" w:pos="3402"/>
              </w:tabs>
              <w:rPr>
                <w:rFonts w:cs="Arial"/>
              </w:rPr>
            </w:pPr>
            <w:r>
              <w:t>13.</w:t>
            </w:r>
          </w:p>
        </w:tc>
        <w:tc>
          <w:tcPr>
            <w:tcW w:w="3450" w:type="dxa"/>
          </w:tcPr>
          <w:p w:rsidR="006E6AB0" w:rsidRPr="00ED25DF" w:rsidRDefault="006E6AB0" w:rsidP="00C00D91">
            <w:pPr>
              <w:tabs>
                <w:tab w:val="left" w:leader="dot" w:pos="3402"/>
              </w:tabs>
              <w:rPr>
                <w:rFonts w:cs="Arial"/>
              </w:rPr>
            </w:pPr>
            <w:r>
              <w:t>Kritische Kontrollpunkte</w:t>
            </w:r>
          </w:p>
        </w:tc>
        <w:tc>
          <w:tcPr>
            <w:tcW w:w="5413" w:type="dxa"/>
          </w:tcPr>
          <w:p w:rsidR="006E6AB0" w:rsidRPr="001C2E93" w:rsidRDefault="006E6AB0" w:rsidP="00C00D91">
            <w:pPr>
              <w:tabs>
                <w:tab w:val="left" w:leader="dot" w:pos="3402"/>
              </w:tabs>
              <w:rPr>
                <w:strike/>
              </w:rPr>
            </w:pPr>
            <w:r>
              <w:rPr>
                <w:strike/>
                <w:highlight w:val="lightGray"/>
              </w:rPr>
              <w:t>Faulen der Wurzeln ist zu vermeiden; hohe Temperaturen bewirken Zusammenbrechen der Resistenz</w:t>
            </w:r>
          </w:p>
          <w:p w:rsidR="006E6AB0" w:rsidRPr="001C2E93" w:rsidRDefault="006E6AB0" w:rsidP="00C00D91">
            <w:pPr>
              <w:spacing w:before="20" w:after="20"/>
              <w:rPr>
                <w:rFonts w:cs="Arial"/>
                <w:color w:val="000000"/>
                <w:highlight w:val="lightGray"/>
                <w:u w:val="single"/>
              </w:rPr>
            </w:pPr>
            <w:r>
              <w:rPr>
                <w:color w:val="000000"/>
                <w:highlight w:val="lightGray"/>
                <w:u w:val="single"/>
              </w:rPr>
              <w:t>Überwässerung ist zu vermeiden. Dies kann zu Wurzelfäulnis führen.</w:t>
            </w:r>
          </w:p>
          <w:p w:rsidR="006E6AB0" w:rsidRPr="0090329B" w:rsidRDefault="006E6AB0" w:rsidP="00C00D91">
            <w:pPr>
              <w:rPr>
                <w:rFonts w:cs="Arial"/>
              </w:rPr>
            </w:pPr>
            <w:r>
              <w:rPr>
                <w:color w:val="000000"/>
                <w:highlight w:val="lightGray"/>
                <w:u w:val="single"/>
              </w:rPr>
              <w:t>Im Fal</w:t>
            </w:r>
            <w:r w:rsidR="00D86E5F">
              <w:rPr>
                <w:color w:val="000000"/>
                <w:highlight w:val="lightGray"/>
                <w:u w:val="single"/>
              </w:rPr>
              <w:t>le einer aggressiven Prüfung,</w:t>
            </w:r>
            <w:r>
              <w:rPr>
                <w:color w:val="000000"/>
                <w:highlight w:val="lightGray"/>
                <w:u w:val="single"/>
              </w:rPr>
              <w:t xml:space="preserve"> Samen in eine Schicht nicht verseuchter Erde legen oder die Menge des Inokulums verringern.</w:t>
            </w:r>
          </w:p>
        </w:tc>
      </w:tr>
    </w:tbl>
    <w:p w:rsidR="006E6AB0" w:rsidRDefault="006E6AB0" w:rsidP="006E6AB0">
      <w:pPr>
        <w:pStyle w:val="Heading2"/>
      </w:pPr>
      <w:r>
        <w:br w:type="page"/>
      </w:r>
    </w:p>
    <w:p w:rsidR="005B0BF0" w:rsidRDefault="005B0BF0" w:rsidP="005B0BF0">
      <w:pPr>
        <w:pStyle w:val="Heading2"/>
      </w:pPr>
      <w:r>
        <w:lastRenderedPageBreak/>
        <w:t>Vorgeschlag</w:t>
      </w:r>
      <w:r w:rsidR="00BF47F6">
        <w:t>ene Änderungen der Merkmale 23 „</w:t>
      </w:r>
      <w:r>
        <w:t xml:space="preserve">Resistenz gegen </w:t>
      </w:r>
      <w:r>
        <w:rPr>
          <w:i/>
        </w:rPr>
        <w:t>Verticillium</w:t>
      </w:r>
      <w:r w:rsidR="00BF47F6">
        <w:t xml:space="preserve"> sp. (Va und Vd)“, 24.1 „</w:t>
      </w:r>
      <w:r>
        <w:t xml:space="preserve">Resistenz gegen </w:t>
      </w:r>
      <w:r>
        <w:rPr>
          <w:i/>
        </w:rPr>
        <w:t>Fusarium oxysporum</w:t>
      </w:r>
      <w:r>
        <w:t xml:space="preserve"> f. sp. </w:t>
      </w:r>
      <w:r>
        <w:rPr>
          <w:i/>
        </w:rPr>
        <w:t>lycopersici</w:t>
      </w:r>
      <w:r w:rsidR="00BF47F6">
        <w:t xml:space="preserve"> (Fol) Pathotyp 0EU/1US“ und Merkmal 24.2 „</w:t>
      </w:r>
      <w:r>
        <w:t xml:space="preserve">Resistenz gegen </w:t>
      </w:r>
      <w:r>
        <w:rPr>
          <w:i/>
        </w:rPr>
        <w:t>Fusarium oxysporum</w:t>
      </w:r>
      <w:r>
        <w:t xml:space="preserve"> f. sp. </w:t>
      </w:r>
      <w:r>
        <w:rPr>
          <w:i/>
        </w:rPr>
        <w:t>lycopersici</w:t>
      </w:r>
      <w:r w:rsidR="00BF47F6">
        <w:t xml:space="preserve"> (Fol) Pathotyp 1EU/2US“</w:t>
      </w:r>
      <w:r>
        <w:t xml:space="preserve"> </w:t>
      </w:r>
    </w:p>
    <w:p w:rsidR="005B0BF0" w:rsidRPr="005D3095" w:rsidRDefault="005B0BF0" w:rsidP="005B0BF0">
      <w:pPr>
        <w:rPr>
          <w:sz w:val="16"/>
        </w:rPr>
      </w:pPr>
    </w:p>
    <w:p w:rsidR="005B0BF0" w:rsidRDefault="005B0BF0" w:rsidP="00DD0341">
      <w:pPr>
        <w:pStyle w:val="Heading3"/>
      </w:pPr>
      <w:r>
        <w:t>Streichung von Sternchen</w:t>
      </w:r>
    </w:p>
    <w:p w:rsidR="005B0BF0" w:rsidRPr="00A97CBB" w:rsidRDefault="005B0BF0" w:rsidP="005B0BF0">
      <w:pPr>
        <w:rPr>
          <w:sz w:val="12"/>
        </w:rPr>
      </w:pPr>
    </w:p>
    <w:p w:rsidR="005B0BF0" w:rsidRPr="00EB2DA5" w:rsidRDefault="005B0BF0" w:rsidP="005B0BF0">
      <w:pPr>
        <w:pStyle w:val="Heading4"/>
      </w:pPr>
      <w:r>
        <w:t>Derzeitiger Wortlaut</w:t>
      </w:r>
    </w:p>
    <w:p w:rsidR="005B0BF0" w:rsidRPr="00A97CBB" w:rsidRDefault="005B0BF0" w:rsidP="005B0BF0">
      <w:pPr>
        <w:widowControl w:val="0"/>
        <w:tabs>
          <w:tab w:val="left" w:pos="284"/>
        </w:tabs>
        <w:rPr>
          <w:rFonts w:cs="Arial"/>
          <w:sz w:val="12"/>
        </w:rPr>
      </w:pPr>
    </w:p>
    <w:tbl>
      <w:tblPr>
        <w:tblW w:w="11220" w:type="dxa"/>
        <w:jc w:val="center"/>
        <w:tblBorders>
          <w:top w:val="single" w:sz="6" w:space="0" w:color="auto"/>
          <w:left w:val="single" w:sz="6" w:space="0" w:color="auto"/>
          <w:bottom w:val="single" w:sz="6" w:space="0" w:color="auto"/>
          <w:right w:val="single" w:sz="6" w:space="0" w:color="auto"/>
        </w:tblBorders>
        <w:tblLayout w:type="fixed"/>
        <w:tblCellMar>
          <w:left w:w="42" w:type="dxa"/>
          <w:right w:w="42" w:type="dxa"/>
        </w:tblCellMar>
        <w:tblLook w:val="0000" w:firstRow="0" w:lastRow="0" w:firstColumn="0" w:lastColumn="0" w:noHBand="0" w:noVBand="0"/>
      </w:tblPr>
      <w:tblGrid>
        <w:gridCol w:w="589"/>
        <w:gridCol w:w="454"/>
        <w:gridCol w:w="1886"/>
        <w:gridCol w:w="2013"/>
        <w:gridCol w:w="1813"/>
        <w:gridCol w:w="1813"/>
        <w:gridCol w:w="2063"/>
        <w:gridCol w:w="589"/>
      </w:tblGrid>
      <w:tr w:rsidR="00D22C02" w:rsidRPr="00E12299" w:rsidTr="00A97CBB">
        <w:trPr>
          <w:cantSplit/>
          <w:jc w:val="center"/>
        </w:trPr>
        <w:tc>
          <w:tcPr>
            <w:tcW w:w="589" w:type="dxa"/>
            <w:tcBorders>
              <w:top w:val="single" w:sz="4" w:space="0" w:color="auto"/>
              <w:left w:val="nil"/>
              <w:bottom w:val="nil"/>
            </w:tcBorders>
          </w:tcPr>
          <w:p w:rsidR="00D22C02" w:rsidRPr="007F5619" w:rsidRDefault="00D22C02" w:rsidP="00C00D91">
            <w:pPr>
              <w:pStyle w:val="Normaltb"/>
              <w:jc w:val="center"/>
              <w:rPr>
                <w:rFonts w:cs="Arial"/>
                <w:szCs w:val="16"/>
              </w:rPr>
            </w:pPr>
            <w:r w:rsidRPr="007F5619">
              <w:rPr>
                <w:rFonts w:cs="Arial"/>
                <w:szCs w:val="16"/>
              </w:rPr>
              <w:t>23.</w:t>
            </w:r>
            <w:r w:rsidRPr="007F5619">
              <w:rPr>
                <w:rFonts w:cs="Arial"/>
                <w:szCs w:val="16"/>
              </w:rPr>
              <w:br/>
              <w:t>(*)</w:t>
            </w:r>
            <w:r w:rsidRPr="007F5619">
              <w:rPr>
                <w:rFonts w:cs="Arial"/>
                <w:szCs w:val="16"/>
              </w:rPr>
              <w:br/>
              <w:t>(+)</w:t>
            </w:r>
          </w:p>
        </w:tc>
        <w:tc>
          <w:tcPr>
            <w:tcW w:w="454" w:type="dxa"/>
            <w:tcBorders>
              <w:top w:val="single" w:sz="4" w:space="0" w:color="auto"/>
              <w:bottom w:val="nil"/>
            </w:tcBorders>
          </w:tcPr>
          <w:p w:rsidR="00D22C02" w:rsidRPr="007F5619" w:rsidRDefault="00D22C02" w:rsidP="00C00D91">
            <w:pPr>
              <w:pStyle w:val="Normaltb"/>
              <w:jc w:val="center"/>
              <w:rPr>
                <w:rFonts w:cs="Arial"/>
                <w:szCs w:val="16"/>
              </w:rPr>
            </w:pPr>
            <w:r w:rsidRPr="007F5619">
              <w:rPr>
                <w:rFonts w:cs="Arial"/>
                <w:szCs w:val="16"/>
                <w:lang w:val="es-ES_tradnl"/>
              </w:rPr>
              <w:t>VG</w:t>
            </w:r>
          </w:p>
        </w:tc>
        <w:tc>
          <w:tcPr>
            <w:tcW w:w="1886" w:type="dxa"/>
            <w:tcBorders>
              <w:top w:val="single" w:sz="4" w:space="0" w:color="auto"/>
              <w:bottom w:val="nil"/>
            </w:tcBorders>
          </w:tcPr>
          <w:p w:rsidR="00D22C02" w:rsidRPr="00D22C02" w:rsidRDefault="00D22C02" w:rsidP="00C00D91">
            <w:pPr>
              <w:pStyle w:val="Normaltb"/>
              <w:rPr>
                <w:i/>
                <w:lang w:val="en-GB"/>
              </w:rPr>
            </w:pPr>
            <w:r w:rsidRPr="00D22C02">
              <w:rPr>
                <w:lang w:val="en-GB"/>
              </w:rPr>
              <w:t xml:space="preserve">Resistance to </w:t>
            </w:r>
            <w:r w:rsidRPr="00D22C02">
              <w:rPr>
                <w:i/>
                <w:lang w:val="en-GB"/>
              </w:rPr>
              <w:t>Verticillium</w:t>
            </w:r>
            <w:r w:rsidRPr="00D22C02">
              <w:rPr>
                <w:lang w:val="en-GB"/>
              </w:rPr>
              <w:t xml:space="preserve"> sp.</w:t>
            </w:r>
            <w:r w:rsidRPr="00D22C02">
              <w:rPr>
                <w:lang w:val="en-GB"/>
              </w:rPr>
              <w:br/>
              <w:t>(Va and Vd)</w:t>
            </w:r>
          </w:p>
          <w:p w:rsidR="00D22C02" w:rsidRPr="007F5619" w:rsidRDefault="00D22C02" w:rsidP="00C00D91">
            <w:pPr>
              <w:pStyle w:val="Normaltb"/>
            </w:pPr>
            <w:r w:rsidRPr="007F5619">
              <w:t>– Race 0</w:t>
            </w:r>
          </w:p>
        </w:tc>
        <w:tc>
          <w:tcPr>
            <w:tcW w:w="2013" w:type="dxa"/>
            <w:tcBorders>
              <w:top w:val="single" w:sz="4" w:space="0" w:color="auto"/>
              <w:bottom w:val="nil"/>
            </w:tcBorders>
          </w:tcPr>
          <w:p w:rsidR="00D22C02" w:rsidRPr="007F5619" w:rsidRDefault="00D22C02" w:rsidP="00C00D91">
            <w:pPr>
              <w:pStyle w:val="Normaltb"/>
              <w:rPr>
                <w:i/>
                <w:lang w:val="fr-FR"/>
              </w:rPr>
            </w:pPr>
            <w:r w:rsidRPr="007F5619">
              <w:rPr>
                <w:lang w:val="fr-FR"/>
              </w:rPr>
              <w:t xml:space="preserve">Résistance à </w:t>
            </w:r>
            <w:r w:rsidRPr="007F5619">
              <w:rPr>
                <w:i/>
                <w:lang w:val="fr-FR"/>
              </w:rPr>
              <w:t xml:space="preserve">Verticillium </w:t>
            </w:r>
            <w:r w:rsidRPr="007F5619">
              <w:rPr>
                <w:lang w:val="fr-FR"/>
              </w:rPr>
              <w:t>sp. (Va et Vd)</w:t>
            </w:r>
          </w:p>
          <w:p w:rsidR="00D22C02" w:rsidRPr="007F5619" w:rsidRDefault="00D22C02" w:rsidP="00C00D91">
            <w:pPr>
              <w:pStyle w:val="Normaltb"/>
              <w:rPr>
                <w:lang w:val="fr-FR"/>
              </w:rPr>
            </w:pPr>
            <w:r w:rsidRPr="007F5619">
              <w:rPr>
                <w:lang w:val="fr-FR"/>
              </w:rPr>
              <w:br/>
              <w:t>– Pathotype 0</w:t>
            </w:r>
          </w:p>
        </w:tc>
        <w:tc>
          <w:tcPr>
            <w:tcW w:w="1813" w:type="dxa"/>
            <w:tcBorders>
              <w:top w:val="single" w:sz="4" w:space="0" w:color="auto"/>
              <w:bottom w:val="nil"/>
            </w:tcBorders>
          </w:tcPr>
          <w:p w:rsidR="00D22C02" w:rsidRPr="007F5619" w:rsidRDefault="00D22C02" w:rsidP="00C00D91">
            <w:pPr>
              <w:pStyle w:val="Normaltb"/>
              <w:rPr>
                <w:i/>
                <w:szCs w:val="24"/>
              </w:rPr>
            </w:pPr>
            <w:r w:rsidRPr="007F5619">
              <w:rPr>
                <w:szCs w:val="24"/>
              </w:rPr>
              <w:t xml:space="preserve">Resistenz gegen </w:t>
            </w:r>
            <w:r w:rsidRPr="007F5619">
              <w:rPr>
                <w:i/>
                <w:szCs w:val="24"/>
              </w:rPr>
              <w:t xml:space="preserve">Verticillium </w:t>
            </w:r>
            <w:r w:rsidRPr="007F5619">
              <w:rPr>
                <w:szCs w:val="24"/>
              </w:rPr>
              <w:t xml:space="preserve">sp. </w:t>
            </w:r>
            <w:r w:rsidRPr="007F5619">
              <w:rPr>
                <w:szCs w:val="24"/>
              </w:rPr>
              <w:br/>
            </w:r>
            <w:r w:rsidRPr="007F5619">
              <w:t>(Va und Vd)</w:t>
            </w:r>
          </w:p>
          <w:p w:rsidR="00D22C02" w:rsidRPr="007F5619" w:rsidRDefault="00D22C02" w:rsidP="00C00D91">
            <w:pPr>
              <w:pStyle w:val="Normaltb"/>
              <w:rPr>
                <w:szCs w:val="24"/>
                <w:lang w:val="fr-FR"/>
              </w:rPr>
            </w:pPr>
            <w:r w:rsidRPr="007F5619">
              <w:rPr>
                <w:noProof/>
                <w:szCs w:val="24"/>
                <w:lang w:val="fr-FR"/>
              </w:rPr>
              <w:t>– Pathotyp 0</w:t>
            </w:r>
          </w:p>
        </w:tc>
        <w:tc>
          <w:tcPr>
            <w:tcW w:w="1813" w:type="dxa"/>
            <w:tcBorders>
              <w:top w:val="single" w:sz="4" w:space="0" w:color="auto"/>
              <w:bottom w:val="nil"/>
            </w:tcBorders>
          </w:tcPr>
          <w:p w:rsidR="00D22C02" w:rsidRPr="007F5619" w:rsidRDefault="00D22C02" w:rsidP="00C00D91">
            <w:pPr>
              <w:pStyle w:val="Normaltb"/>
              <w:rPr>
                <w:i/>
                <w:lang w:val="es-ES_tradnl"/>
              </w:rPr>
            </w:pPr>
            <w:r w:rsidRPr="007F5619">
              <w:rPr>
                <w:lang w:val="es-ES_tradnl"/>
              </w:rPr>
              <w:t xml:space="preserve">Resistencia a </w:t>
            </w:r>
            <w:r w:rsidRPr="007F5619">
              <w:rPr>
                <w:i/>
                <w:lang w:val="es-ES_tradnl"/>
              </w:rPr>
              <w:t xml:space="preserve">Verticillium </w:t>
            </w:r>
            <w:r w:rsidRPr="007F5619">
              <w:rPr>
                <w:lang w:val="es-ES_tradnl"/>
              </w:rPr>
              <w:t>sp.</w:t>
            </w:r>
            <w:r w:rsidRPr="007F5619">
              <w:rPr>
                <w:lang w:val="es-ES_tradnl"/>
              </w:rPr>
              <w:br/>
              <w:t>(Va y Vd)</w:t>
            </w:r>
          </w:p>
          <w:p w:rsidR="00D22C02" w:rsidRPr="007F5619" w:rsidRDefault="00D22C02" w:rsidP="00C00D91">
            <w:pPr>
              <w:pStyle w:val="Normaltb"/>
              <w:rPr>
                <w:lang w:val="fr-FR"/>
              </w:rPr>
            </w:pPr>
            <w:r w:rsidRPr="007F5619">
              <w:rPr>
                <w:lang w:val="fr-FR"/>
              </w:rPr>
              <w:t>– Raza 0</w:t>
            </w:r>
          </w:p>
        </w:tc>
        <w:tc>
          <w:tcPr>
            <w:tcW w:w="2063" w:type="dxa"/>
            <w:tcBorders>
              <w:top w:val="single" w:sz="4" w:space="0" w:color="auto"/>
              <w:bottom w:val="nil"/>
            </w:tcBorders>
          </w:tcPr>
          <w:p w:rsidR="00D22C02" w:rsidRPr="007F5619" w:rsidRDefault="00D22C02" w:rsidP="00C00D91">
            <w:pPr>
              <w:pStyle w:val="Normaltb"/>
              <w:rPr>
                <w:lang w:val="fr-FR"/>
              </w:rPr>
            </w:pPr>
          </w:p>
        </w:tc>
        <w:tc>
          <w:tcPr>
            <w:tcW w:w="589" w:type="dxa"/>
            <w:tcBorders>
              <w:top w:val="single" w:sz="4" w:space="0" w:color="auto"/>
              <w:bottom w:val="nil"/>
              <w:right w:val="nil"/>
            </w:tcBorders>
          </w:tcPr>
          <w:p w:rsidR="00D22C02" w:rsidRPr="007F5619" w:rsidRDefault="00D22C02" w:rsidP="00C00D91">
            <w:pPr>
              <w:pStyle w:val="Normaltb"/>
              <w:jc w:val="center"/>
              <w:rPr>
                <w:rFonts w:cs="Arial"/>
                <w:szCs w:val="16"/>
                <w:lang w:val="fr-FR"/>
              </w:rPr>
            </w:pPr>
          </w:p>
        </w:tc>
      </w:tr>
      <w:tr w:rsidR="00D22C02" w:rsidRPr="00E12299" w:rsidTr="00A97CBB">
        <w:trPr>
          <w:cantSplit/>
          <w:jc w:val="center"/>
        </w:trPr>
        <w:tc>
          <w:tcPr>
            <w:tcW w:w="589" w:type="dxa"/>
            <w:tcBorders>
              <w:top w:val="nil"/>
              <w:left w:val="nil"/>
              <w:bottom w:val="nil"/>
            </w:tcBorders>
          </w:tcPr>
          <w:p w:rsidR="00D22C02" w:rsidRPr="007F5619" w:rsidRDefault="00D22C02" w:rsidP="00C00D91">
            <w:pPr>
              <w:pStyle w:val="Normalt"/>
              <w:jc w:val="center"/>
              <w:rPr>
                <w:rFonts w:cs="Arial"/>
                <w:b/>
                <w:szCs w:val="16"/>
                <w:lang w:val="fr-FR"/>
              </w:rPr>
            </w:pPr>
            <w:r w:rsidRPr="007F5619">
              <w:rPr>
                <w:rFonts w:cs="Arial"/>
                <w:b/>
                <w:szCs w:val="16"/>
                <w:lang w:val="fr-FR"/>
              </w:rPr>
              <w:t>QL</w:t>
            </w:r>
          </w:p>
        </w:tc>
        <w:tc>
          <w:tcPr>
            <w:tcW w:w="454" w:type="dxa"/>
            <w:tcBorders>
              <w:top w:val="nil"/>
              <w:bottom w:val="nil"/>
            </w:tcBorders>
          </w:tcPr>
          <w:p w:rsidR="00D22C02" w:rsidRPr="007F5619" w:rsidRDefault="00D22C02" w:rsidP="00C00D91">
            <w:pPr>
              <w:pStyle w:val="Normaltb"/>
              <w:jc w:val="center"/>
              <w:rPr>
                <w:rFonts w:cs="Arial"/>
                <w:szCs w:val="16"/>
                <w:lang w:val="fr-FR"/>
              </w:rPr>
            </w:pPr>
          </w:p>
        </w:tc>
        <w:tc>
          <w:tcPr>
            <w:tcW w:w="1886" w:type="dxa"/>
            <w:tcBorders>
              <w:top w:val="nil"/>
              <w:bottom w:val="nil"/>
            </w:tcBorders>
          </w:tcPr>
          <w:p w:rsidR="00D22C02" w:rsidRPr="007F5619" w:rsidRDefault="00D22C02" w:rsidP="00C00D91">
            <w:pPr>
              <w:pStyle w:val="Normalt"/>
              <w:rPr>
                <w:lang w:val="fr-FR"/>
              </w:rPr>
            </w:pPr>
            <w:r w:rsidRPr="007F5619">
              <w:rPr>
                <w:lang w:val="fr-FR"/>
              </w:rPr>
              <w:t>absent</w:t>
            </w:r>
          </w:p>
        </w:tc>
        <w:tc>
          <w:tcPr>
            <w:tcW w:w="2013" w:type="dxa"/>
            <w:tcBorders>
              <w:top w:val="nil"/>
              <w:bottom w:val="nil"/>
            </w:tcBorders>
          </w:tcPr>
          <w:p w:rsidR="00D22C02" w:rsidRPr="007F5619" w:rsidRDefault="00D22C02" w:rsidP="00C00D91">
            <w:pPr>
              <w:pStyle w:val="Normalt"/>
              <w:rPr>
                <w:lang w:val="fr-FR"/>
              </w:rPr>
            </w:pPr>
            <w:r w:rsidRPr="007F5619">
              <w:rPr>
                <w:lang w:val="fr-FR"/>
              </w:rPr>
              <w:t>absente</w:t>
            </w:r>
          </w:p>
        </w:tc>
        <w:tc>
          <w:tcPr>
            <w:tcW w:w="1813" w:type="dxa"/>
            <w:tcBorders>
              <w:top w:val="nil"/>
              <w:bottom w:val="nil"/>
            </w:tcBorders>
          </w:tcPr>
          <w:p w:rsidR="00D22C02" w:rsidRPr="007F5619" w:rsidRDefault="00D22C02" w:rsidP="00C00D91">
            <w:pPr>
              <w:pStyle w:val="Normalt"/>
              <w:rPr>
                <w:szCs w:val="24"/>
                <w:lang w:val="fr-FR"/>
              </w:rPr>
            </w:pPr>
            <w:r w:rsidRPr="007F5619">
              <w:rPr>
                <w:noProof/>
                <w:szCs w:val="24"/>
                <w:lang w:val="fr-FR"/>
              </w:rPr>
              <w:t>fehlend</w:t>
            </w:r>
          </w:p>
        </w:tc>
        <w:tc>
          <w:tcPr>
            <w:tcW w:w="1813" w:type="dxa"/>
            <w:tcBorders>
              <w:top w:val="nil"/>
              <w:bottom w:val="nil"/>
            </w:tcBorders>
          </w:tcPr>
          <w:p w:rsidR="00D22C02" w:rsidRPr="007F5619" w:rsidRDefault="00D22C02" w:rsidP="00C00D91">
            <w:pPr>
              <w:pStyle w:val="Normalt"/>
              <w:rPr>
                <w:lang w:val="fr-FR"/>
              </w:rPr>
            </w:pPr>
            <w:r w:rsidRPr="007F5619">
              <w:rPr>
                <w:lang w:val="fr-FR"/>
              </w:rPr>
              <w:t>ausente</w:t>
            </w:r>
          </w:p>
        </w:tc>
        <w:tc>
          <w:tcPr>
            <w:tcW w:w="2063" w:type="dxa"/>
            <w:tcBorders>
              <w:top w:val="nil"/>
              <w:bottom w:val="nil"/>
            </w:tcBorders>
          </w:tcPr>
          <w:p w:rsidR="00D22C02" w:rsidRPr="007F5619" w:rsidRDefault="00D22C02" w:rsidP="00C00D91">
            <w:pPr>
              <w:pStyle w:val="Normalt"/>
              <w:rPr>
                <w:lang w:val="fr-FR"/>
              </w:rPr>
            </w:pPr>
            <w:r w:rsidRPr="007F5619">
              <w:rPr>
                <w:lang w:val="fr-FR"/>
              </w:rPr>
              <w:t xml:space="preserve"> </w:t>
            </w:r>
          </w:p>
        </w:tc>
        <w:tc>
          <w:tcPr>
            <w:tcW w:w="589" w:type="dxa"/>
            <w:tcBorders>
              <w:top w:val="nil"/>
              <w:bottom w:val="nil"/>
              <w:right w:val="nil"/>
            </w:tcBorders>
          </w:tcPr>
          <w:p w:rsidR="00D22C02" w:rsidRPr="007F5619" w:rsidRDefault="00D22C02" w:rsidP="00C00D91">
            <w:pPr>
              <w:pStyle w:val="Normalt"/>
              <w:jc w:val="center"/>
              <w:rPr>
                <w:rFonts w:cs="Arial"/>
                <w:szCs w:val="16"/>
                <w:lang w:val="fr-FR"/>
              </w:rPr>
            </w:pPr>
            <w:r w:rsidRPr="007F5619">
              <w:rPr>
                <w:rFonts w:cs="Arial"/>
                <w:szCs w:val="16"/>
                <w:lang w:val="fr-FR"/>
              </w:rPr>
              <w:t>1</w:t>
            </w:r>
          </w:p>
        </w:tc>
      </w:tr>
      <w:tr w:rsidR="00D22C02" w:rsidRPr="00A97CBB" w:rsidTr="00A97CBB">
        <w:trPr>
          <w:cantSplit/>
          <w:jc w:val="center"/>
        </w:trPr>
        <w:tc>
          <w:tcPr>
            <w:tcW w:w="589" w:type="dxa"/>
            <w:tcBorders>
              <w:top w:val="nil"/>
              <w:left w:val="nil"/>
              <w:bottom w:val="single" w:sz="4" w:space="0" w:color="auto"/>
            </w:tcBorders>
          </w:tcPr>
          <w:p w:rsidR="00D22C02" w:rsidRPr="007F5619" w:rsidRDefault="00D22C02" w:rsidP="00C00D91">
            <w:pPr>
              <w:pStyle w:val="Normalt"/>
              <w:jc w:val="center"/>
              <w:rPr>
                <w:rFonts w:cs="Arial"/>
                <w:b/>
                <w:szCs w:val="16"/>
                <w:lang w:val="fr-FR"/>
              </w:rPr>
            </w:pPr>
          </w:p>
        </w:tc>
        <w:tc>
          <w:tcPr>
            <w:tcW w:w="454" w:type="dxa"/>
            <w:tcBorders>
              <w:top w:val="nil"/>
              <w:bottom w:val="single" w:sz="4" w:space="0" w:color="auto"/>
            </w:tcBorders>
          </w:tcPr>
          <w:p w:rsidR="00D22C02" w:rsidRPr="007F5619" w:rsidRDefault="00D22C02" w:rsidP="00C00D91">
            <w:pPr>
              <w:pStyle w:val="Normaltb"/>
              <w:jc w:val="center"/>
              <w:rPr>
                <w:rFonts w:cs="Arial"/>
                <w:szCs w:val="16"/>
                <w:lang w:val="fr-FR"/>
              </w:rPr>
            </w:pPr>
          </w:p>
        </w:tc>
        <w:tc>
          <w:tcPr>
            <w:tcW w:w="1886" w:type="dxa"/>
            <w:tcBorders>
              <w:top w:val="nil"/>
              <w:bottom w:val="single" w:sz="4" w:space="0" w:color="auto"/>
            </w:tcBorders>
          </w:tcPr>
          <w:p w:rsidR="00D22C02" w:rsidRPr="007F5619" w:rsidRDefault="00D22C02" w:rsidP="00C00D91">
            <w:pPr>
              <w:pStyle w:val="Normalt"/>
              <w:rPr>
                <w:lang w:val="fr-FR"/>
              </w:rPr>
            </w:pPr>
            <w:r w:rsidRPr="007F5619">
              <w:rPr>
                <w:lang w:val="fr-FR"/>
              </w:rPr>
              <w:t>present</w:t>
            </w:r>
          </w:p>
        </w:tc>
        <w:tc>
          <w:tcPr>
            <w:tcW w:w="2013" w:type="dxa"/>
            <w:tcBorders>
              <w:top w:val="nil"/>
              <w:bottom w:val="single" w:sz="4" w:space="0" w:color="auto"/>
            </w:tcBorders>
          </w:tcPr>
          <w:p w:rsidR="00D22C02" w:rsidRPr="007F5619" w:rsidRDefault="00D22C02" w:rsidP="00C00D91">
            <w:pPr>
              <w:pStyle w:val="Normalt"/>
              <w:rPr>
                <w:lang w:val="fr-FR"/>
              </w:rPr>
            </w:pPr>
            <w:r w:rsidRPr="007F5619">
              <w:rPr>
                <w:lang w:val="fr-FR"/>
              </w:rPr>
              <w:t>présente</w:t>
            </w:r>
          </w:p>
        </w:tc>
        <w:tc>
          <w:tcPr>
            <w:tcW w:w="1813" w:type="dxa"/>
            <w:tcBorders>
              <w:top w:val="nil"/>
              <w:bottom w:val="single" w:sz="4" w:space="0" w:color="auto"/>
            </w:tcBorders>
          </w:tcPr>
          <w:p w:rsidR="00D22C02" w:rsidRPr="007F5619" w:rsidRDefault="00D22C02" w:rsidP="00C00D91">
            <w:pPr>
              <w:pStyle w:val="Normalt"/>
              <w:rPr>
                <w:szCs w:val="24"/>
                <w:lang w:val="fr-FR"/>
              </w:rPr>
            </w:pPr>
            <w:r w:rsidRPr="007F5619">
              <w:rPr>
                <w:noProof/>
                <w:szCs w:val="24"/>
                <w:lang w:val="fr-FR"/>
              </w:rPr>
              <w:t>vorhanden</w:t>
            </w:r>
          </w:p>
        </w:tc>
        <w:tc>
          <w:tcPr>
            <w:tcW w:w="1813" w:type="dxa"/>
            <w:tcBorders>
              <w:top w:val="nil"/>
              <w:bottom w:val="single" w:sz="4" w:space="0" w:color="auto"/>
            </w:tcBorders>
          </w:tcPr>
          <w:p w:rsidR="00D22C02" w:rsidRPr="007F5619" w:rsidRDefault="00D22C02" w:rsidP="00C00D91">
            <w:pPr>
              <w:pStyle w:val="Normalt"/>
              <w:rPr>
                <w:lang w:val="fr-FR"/>
              </w:rPr>
            </w:pPr>
            <w:r w:rsidRPr="007F5619">
              <w:rPr>
                <w:lang w:val="fr-FR"/>
              </w:rPr>
              <w:t>presente</w:t>
            </w:r>
          </w:p>
        </w:tc>
        <w:tc>
          <w:tcPr>
            <w:tcW w:w="2063" w:type="dxa"/>
            <w:tcBorders>
              <w:top w:val="nil"/>
              <w:bottom w:val="single" w:sz="4" w:space="0" w:color="auto"/>
            </w:tcBorders>
          </w:tcPr>
          <w:p w:rsidR="00D22C02" w:rsidRPr="007F5619" w:rsidRDefault="00D22C02" w:rsidP="00C00D91">
            <w:pPr>
              <w:pStyle w:val="Normalt"/>
            </w:pPr>
            <w:r w:rsidRPr="007F5619">
              <w:rPr>
                <w:lang w:val="fr-FR"/>
              </w:rPr>
              <w:t xml:space="preserve">Big </w:t>
            </w:r>
            <w:r w:rsidRPr="007F5619">
              <w:t>Power</w:t>
            </w:r>
          </w:p>
        </w:tc>
        <w:tc>
          <w:tcPr>
            <w:tcW w:w="589" w:type="dxa"/>
            <w:tcBorders>
              <w:top w:val="nil"/>
              <w:bottom w:val="single" w:sz="4" w:space="0" w:color="auto"/>
              <w:right w:val="nil"/>
            </w:tcBorders>
          </w:tcPr>
          <w:p w:rsidR="00D22C02" w:rsidRPr="007F5619" w:rsidRDefault="00D22C02" w:rsidP="00C00D91">
            <w:pPr>
              <w:pStyle w:val="Normalt"/>
              <w:jc w:val="center"/>
              <w:rPr>
                <w:rFonts w:cs="Arial"/>
                <w:szCs w:val="16"/>
              </w:rPr>
            </w:pPr>
            <w:r w:rsidRPr="007F5619">
              <w:rPr>
                <w:rFonts w:cs="Arial"/>
                <w:szCs w:val="16"/>
              </w:rPr>
              <w:t>9</w:t>
            </w:r>
          </w:p>
        </w:tc>
      </w:tr>
      <w:tr w:rsidR="00D22C02" w:rsidRPr="000E06AE" w:rsidTr="00A97CBB">
        <w:trPr>
          <w:cantSplit/>
          <w:jc w:val="center"/>
        </w:trPr>
        <w:tc>
          <w:tcPr>
            <w:tcW w:w="589" w:type="dxa"/>
            <w:tcBorders>
              <w:top w:val="single" w:sz="4" w:space="0" w:color="auto"/>
              <w:left w:val="nil"/>
              <w:bottom w:val="nil"/>
            </w:tcBorders>
          </w:tcPr>
          <w:p w:rsidR="00D22C02" w:rsidRPr="007F5619" w:rsidRDefault="00D22C02" w:rsidP="00C00D91">
            <w:pPr>
              <w:pStyle w:val="Normaltb"/>
              <w:jc w:val="center"/>
              <w:rPr>
                <w:rFonts w:cs="Arial"/>
                <w:szCs w:val="16"/>
              </w:rPr>
            </w:pPr>
            <w:r w:rsidRPr="007F5619">
              <w:rPr>
                <w:rFonts w:cs="Arial"/>
                <w:szCs w:val="16"/>
              </w:rPr>
              <w:t>24.</w:t>
            </w:r>
            <w:r w:rsidRPr="007F5619">
              <w:rPr>
                <w:rFonts w:cs="Arial"/>
                <w:szCs w:val="16"/>
              </w:rPr>
              <w:br/>
            </w:r>
            <w:r w:rsidRPr="007F5619">
              <w:rPr>
                <w:rFonts w:cs="Arial"/>
                <w:szCs w:val="16"/>
              </w:rPr>
              <w:br/>
              <w:t>(+)</w:t>
            </w:r>
          </w:p>
        </w:tc>
        <w:tc>
          <w:tcPr>
            <w:tcW w:w="454" w:type="dxa"/>
            <w:tcBorders>
              <w:top w:val="single" w:sz="4" w:space="0" w:color="auto"/>
              <w:bottom w:val="nil"/>
            </w:tcBorders>
          </w:tcPr>
          <w:p w:rsidR="00D22C02" w:rsidRPr="007F5619" w:rsidRDefault="00D22C02" w:rsidP="00C00D91">
            <w:pPr>
              <w:pStyle w:val="Normaltb"/>
              <w:jc w:val="center"/>
              <w:rPr>
                <w:rFonts w:cs="Arial"/>
                <w:szCs w:val="16"/>
              </w:rPr>
            </w:pPr>
          </w:p>
        </w:tc>
        <w:tc>
          <w:tcPr>
            <w:tcW w:w="1886" w:type="dxa"/>
            <w:tcBorders>
              <w:top w:val="single" w:sz="4" w:space="0" w:color="auto"/>
              <w:bottom w:val="nil"/>
            </w:tcBorders>
          </w:tcPr>
          <w:p w:rsidR="00D22C02" w:rsidRPr="00133306" w:rsidRDefault="00D22C02" w:rsidP="00C00D91">
            <w:pPr>
              <w:pStyle w:val="Normaltb"/>
              <w:rPr>
                <w:lang w:val="en-US"/>
              </w:rPr>
            </w:pPr>
            <w:r w:rsidRPr="00133306">
              <w:rPr>
                <w:lang w:val="en-US"/>
              </w:rPr>
              <w:t xml:space="preserve">Resistance to </w:t>
            </w:r>
            <w:r w:rsidRPr="00133306">
              <w:rPr>
                <w:lang w:val="en-US"/>
              </w:rPr>
              <w:br/>
            </w:r>
            <w:r w:rsidRPr="00133306">
              <w:rPr>
                <w:i/>
                <w:lang w:val="en-US"/>
              </w:rPr>
              <w:t>Fusarium oxysporum</w:t>
            </w:r>
            <w:r w:rsidRPr="00133306">
              <w:rPr>
                <w:lang w:val="en-US"/>
              </w:rPr>
              <w:t xml:space="preserve"> f. sp. </w:t>
            </w:r>
            <w:r w:rsidRPr="00133306">
              <w:rPr>
                <w:i/>
                <w:lang w:val="en-US"/>
              </w:rPr>
              <w:t>lycopersici</w:t>
            </w:r>
            <w:r w:rsidRPr="00133306">
              <w:rPr>
                <w:lang w:val="en-US"/>
              </w:rPr>
              <w:t xml:space="preserve"> (Fol)</w:t>
            </w:r>
          </w:p>
        </w:tc>
        <w:tc>
          <w:tcPr>
            <w:tcW w:w="2013" w:type="dxa"/>
            <w:tcBorders>
              <w:top w:val="single" w:sz="4" w:space="0" w:color="auto"/>
              <w:bottom w:val="nil"/>
            </w:tcBorders>
          </w:tcPr>
          <w:p w:rsidR="00D22C02" w:rsidRPr="00133306" w:rsidRDefault="00D22C02" w:rsidP="00C00D91">
            <w:pPr>
              <w:pStyle w:val="Normaltb"/>
              <w:rPr>
                <w:lang w:val="fr-CH"/>
              </w:rPr>
            </w:pPr>
            <w:r w:rsidRPr="00133306">
              <w:rPr>
                <w:lang w:val="fr-CH"/>
              </w:rPr>
              <w:t xml:space="preserve">Résistance à </w:t>
            </w:r>
            <w:r w:rsidRPr="00133306">
              <w:rPr>
                <w:i/>
                <w:lang w:val="fr-CH"/>
              </w:rPr>
              <w:t>Fusarium oxysporum</w:t>
            </w:r>
            <w:r w:rsidRPr="00133306">
              <w:rPr>
                <w:lang w:val="fr-CH"/>
              </w:rPr>
              <w:t xml:space="preserve"> f. sp. </w:t>
            </w:r>
            <w:r w:rsidRPr="00133306">
              <w:rPr>
                <w:i/>
                <w:lang w:val="fr-CH"/>
              </w:rPr>
              <w:t xml:space="preserve">lycopersici </w:t>
            </w:r>
            <w:r w:rsidRPr="00133306">
              <w:rPr>
                <w:lang w:val="fr-CH"/>
              </w:rPr>
              <w:t>(Fol)</w:t>
            </w:r>
          </w:p>
        </w:tc>
        <w:tc>
          <w:tcPr>
            <w:tcW w:w="1813" w:type="dxa"/>
            <w:tcBorders>
              <w:top w:val="single" w:sz="4" w:space="0" w:color="auto"/>
              <w:bottom w:val="nil"/>
            </w:tcBorders>
          </w:tcPr>
          <w:p w:rsidR="00D22C02" w:rsidRPr="007F5619" w:rsidRDefault="00D22C02" w:rsidP="00C00D91">
            <w:pPr>
              <w:pStyle w:val="Normaltb"/>
              <w:rPr>
                <w:szCs w:val="24"/>
              </w:rPr>
            </w:pPr>
            <w:r w:rsidRPr="007F5619">
              <w:rPr>
                <w:noProof/>
                <w:szCs w:val="24"/>
              </w:rPr>
              <w:t xml:space="preserve">Resistenz gegen </w:t>
            </w:r>
            <w:r w:rsidRPr="007F5619">
              <w:rPr>
                <w:i/>
                <w:noProof/>
                <w:szCs w:val="24"/>
              </w:rPr>
              <w:t>Fusarium oxysporum</w:t>
            </w:r>
            <w:r w:rsidRPr="007F5619">
              <w:rPr>
                <w:noProof/>
                <w:szCs w:val="24"/>
              </w:rPr>
              <w:t xml:space="preserve"> f. sp.</w:t>
            </w:r>
            <w:r w:rsidRPr="007F5619">
              <w:rPr>
                <w:i/>
                <w:noProof/>
                <w:szCs w:val="24"/>
              </w:rPr>
              <w:t xml:space="preserve"> lycopersici </w:t>
            </w:r>
            <w:r w:rsidRPr="007F5619">
              <w:rPr>
                <w:lang w:val="de-CH"/>
              </w:rPr>
              <w:t>(Fol)</w:t>
            </w:r>
          </w:p>
        </w:tc>
        <w:tc>
          <w:tcPr>
            <w:tcW w:w="1813" w:type="dxa"/>
            <w:tcBorders>
              <w:top w:val="single" w:sz="4" w:space="0" w:color="auto"/>
              <w:bottom w:val="nil"/>
            </w:tcBorders>
          </w:tcPr>
          <w:p w:rsidR="00D22C02" w:rsidRPr="00D22C02" w:rsidRDefault="00D22C02" w:rsidP="00C00D91">
            <w:pPr>
              <w:pStyle w:val="Normaltb"/>
              <w:rPr>
                <w:lang w:val="it-IT"/>
              </w:rPr>
            </w:pPr>
            <w:r w:rsidRPr="00D22C02">
              <w:rPr>
                <w:lang w:val="it-IT"/>
              </w:rPr>
              <w:t xml:space="preserve">Resistencia a </w:t>
            </w:r>
            <w:r w:rsidRPr="00D22C02">
              <w:rPr>
                <w:lang w:val="it-IT"/>
              </w:rPr>
              <w:br/>
            </w:r>
            <w:r w:rsidRPr="00D22C02">
              <w:rPr>
                <w:i/>
                <w:lang w:val="it-IT"/>
              </w:rPr>
              <w:t>Fusarium oxysporum</w:t>
            </w:r>
            <w:r w:rsidRPr="00D22C02">
              <w:rPr>
                <w:lang w:val="it-IT"/>
              </w:rPr>
              <w:t xml:space="preserve"> f. sp. </w:t>
            </w:r>
            <w:r w:rsidRPr="00D22C02">
              <w:rPr>
                <w:i/>
                <w:lang w:val="it-IT"/>
              </w:rPr>
              <w:t xml:space="preserve">lycopersici </w:t>
            </w:r>
            <w:r w:rsidRPr="00D22C02">
              <w:rPr>
                <w:lang w:val="it-IT"/>
              </w:rPr>
              <w:t>(Fol)</w:t>
            </w:r>
          </w:p>
        </w:tc>
        <w:tc>
          <w:tcPr>
            <w:tcW w:w="2063" w:type="dxa"/>
            <w:tcBorders>
              <w:top w:val="single" w:sz="4" w:space="0" w:color="auto"/>
              <w:bottom w:val="nil"/>
            </w:tcBorders>
          </w:tcPr>
          <w:p w:rsidR="00D22C02" w:rsidRPr="00D22C02" w:rsidRDefault="00D22C02" w:rsidP="00C00D91">
            <w:pPr>
              <w:pStyle w:val="Normaltb"/>
              <w:rPr>
                <w:lang w:val="it-IT"/>
              </w:rPr>
            </w:pPr>
          </w:p>
        </w:tc>
        <w:tc>
          <w:tcPr>
            <w:tcW w:w="589" w:type="dxa"/>
            <w:tcBorders>
              <w:top w:val="single" w:sz="4" w:space="0" w:color="auto"/>
              <w:bottom w:val="nil"/>
              <w:right w:val="nil"/>
            </w:tcBorders>
          </w:tcPr>
          <w:p w:rsidR="00D22C02" w:rsidRPr="00D22C02" w:rsidRDefault="00D22C02" w:rsidP="00C00D91">
            <w:pPr>
              <w:pStyle w:val="Normaltb"/>
              <w:jc w:val="center"/>
              <w:rPr>
                <w:rFonts w:cs="Arial"/>
                <w:szCs w:val="16"/>
                <w:lang w:val="it-IT"/>
              </w:rPr>
            </w:pPr>
          </w:p>
        </w:tc>
      </w:tr>
      <w:tr w:rsidR="00D22C02" w:rsidRPr="00E12299" w:rsidTr="00A97CBB">
        <w:trPr>
          <w:cantSplit/>
          <w:jc w:val="center"/>
        </w:trPr>
        <w:tc>
          <w:tcPr>
            <w:tcW w:w="589" w:type="dxa"/>
            <w:tcBorders>
              <w:top w:val="nil"/>
              <w:left w:val="nil"/>
              <w:bottom w:val="nil"/>
            </w:tcBorders>
          </w:tcPr>
          <w:p w:rsidR="00D22C02" w:rsidRPr="007F5619" w:rsidRDefault="00D22C02" w:rsidP="00C00D91">
            <w:pPr>
              <w:pStyle w:val="Normaltb"/>
              <w:jc w:val="center"/>
              <w:rPr>
                <w:rFonts w:cs="Arial"/>
                <w:szCs w:val="16"/>
              </w:rPr>
            </w:pPr>
            <w:r w:rsidRPr="007F5619">
              <w:rPr>
                <w:rFonts w:cs="Arial"/>
                <w:szCs w:val="16"/>
              </w:rPr>
              <w:t>24.1</w:t>
            </w:r>
            <w:r w:rsidRPr="007F5619">
              <w:rPr>
                <w:rFonts w:cs="Arial"/>
                <w:szCs w:val="16"/>
              </w:rPr>
              <w:br/>
              <w:t>(*)</w:t>
            </w:r>
          </w:p>
        </w:tc>
        <w:tc>
          <w:tcPr>
            <w:tcW w:w="454" w:type="dxa"/>
            <w:tcBorders>
              <w:top w:val="nil"/>
              <w:bottom w:val="nil"/>
            </w:tcBorders>
          </w:tcPr>
          <w:p w:rsidR="00D22C02" w:rsidRPr="007F5619" w:rsidRDefault="00D22C02" w:rsidP="00C00D91">
            <w:pPr>
              <w:pStyle w:val="Normaltb"/>
              <w:jc w:val="center"/>
              <w:rPr>
                <w:rFonts w:cs="Arial"/>
                <w:szCs w:val="16"/>
              </w:rPr>
            </w:pPr>
            <w:r w:rsidRPr="007F5619">
              <w:rPr>
                <w:rFonts w:cs="Arial"/>
                <w:szCs w:val="16"/>
              </w:rPr>
              <w:t>VG</w:t>
            </w:r>
          </w:p>
        </w:tc>
        <w:tc>
          <w:tcPr>
            <w:tcW w:w="1886" w:type="dxa"/>
            <w:tcBorders>
              <w:top w:val="nil"/>
              <w:bottom w:val="nil"/>
            </w:tcBorders>
          </w:tcPr>
          <w:p w:rsidR="00D22C02" w:rsidRPr="007F5619" w:rsidRDefault="00D22C02" w:rsidP="00C00D91">
            <w:pPr>
              <w:pStyle w:val="Normalt"/>
              <w:keepNext/>
              <w:rPr>
                <w:b/>
              </w:rPr>
            </w:pPr>
            <w:r w:rsidRPr="007F5619">
              <w:rPr>
                <w:b/>
              </w:rPr>
              <w:t>– Race 0EU/1US</w:t>
            </w:r>
          </w:p>
        </w:tc>
        <w:tc>
          <w:tcPr>
            <w:tcW w:w="2013" w:type="dxa"/>
            <w:tcBorders>
              <w:top w:val="nil"/>
              <w:bottom w:val="nil"/>
            </w:tcBorders>
          </w:tcPr>
          <w:p w:rsidR="00D22C02" w:rsidRPr="007F5619" w:rsidRDefault="00D22C02" w:rsidP="00C00D91">
            <w:pPr>
              <w:pStyle w:val="Normalt"/>
              <w:keepNext/>
              <w:rPr>
                <w:b/>
                <w:lang w:val="fr-FR"/>
              </w:rPr>
            </w:pPr>
            <w:r w:rsidRPr="007F5619">
              <w:rPr>
                <w:b/>
                <w:lang w:val="fr-FR"/>
              </w:rPr>
              <w:t xml:space="preserve">– Race </w:t>
            </w:r>
            <w:r w:rsidRPr="007F5619">
              <w:rPr>
                <w:b/>
              </w:rPr>
              <w:t>0EU/1US</w:t>
            </w:r>
          </w:p>
        </w:tc>
        <w:tc>
          <w:tcPr>
            <w:tcW w:w="1813" w:type="dxa"/>
            <w:tcBorders>
              <w:top w:val="nil"/>
              <w:bottom w:val="nil"/>
            </w:tcBorders>
          </w:tcPr>
          <w:p w:rsidR="00D22C02" w:rsidRPr="007F5619" w:rsidRDefault="00D22C02" w:rsidP="00C00D91">
            <w:pPr>
              <w:pStyle w:val="Normalt"/>
              <w:keepNext/>
              <w:rPr>
                <w:b/>
              </w:rPr>
            </w:pPr>
            <w:r w:rsidRPr="007F5619">
              <w:rPr>
                <w:b/>
              </w:rPr>
              <w:t>– Pathotyp 0EU/1US</w:t>
            </w:r>
          </w:p>
        </w:tc>
        <w:tc>
          <w:tcPr>
            <w:tcW w:w="1813" w:type="dxa"/>
            <w:tcBorders>
              <w:top w:val="nil"/>
              <w:bottom w:val="nil"/>
            </w:tcBorders>
          </w:tcPr>
          <w:p w:rsidR="00D22C02" w:rsidRPr="007F5619" w:rsidRDefault="00D22C02" w:rsidP="00C00D91">
            <w:pPr>
              <w:pStyle w:val="Normalt"/>
              <w:keepNext/>
              <w:rPr>
                <w:b/>
              </w:rPr>
            </w:pPr>
            <w:r w:rsidRPr="007F5619">
              <w:rPr>
                <w:b/>
              </w:rPr>
              <w:t>– Raza 0EU/1US</w:t>
            </w:r>
          </w:p>
        </w:tc>
        <w:tc>
          <w:tcPr>
            <w:tcW w:w="2063" w:type="dxa"/>
            <w:tcBorders>
              <w:top w:val="nil"/>
              <w:bottom w:val="nil"/>
            </w:tcBorders>
          </w:tcPr>
          <w:p w:rsidR="00D22C02" w:rsidRPr="007F5619" w:rsidRDefault="00D22C02" w:rsidP="00C00D91">
            <w:pPr>
              <w:pStyle w:val="Normaltb"/>
            </w:pPr>
          </w:p>
        </w:tc>
        <w:tc>
          <w:tcPr>
            <w:tcW w:w="589" w:type="dxa"/>
            <w:tcBorders>
              <w:top w:val="nil"/>
              <w:bottom w:val="nil"/>
              <w:right w:val="nil"/>
            </w:tcBorders>
          </w:tcPr>
          <w:p w:rsidR="00D22C02" w:rsidRPr="007F5619" w:rsidRDefault="00D22C02" w:rsidP="00C00D91">
            <w:pPr>
              <w:pStyle w:val="Normaltb"/>
              <w:jc w:val="center"/>
              <w:rPr>
                <w:rFonts w:cs="Arial"/>
                <w:szCs w:val="16"/>
              </w:rPr>
            </w:pPr>
          </w:p>
        </w:tc>
      </w:tr>
      <w:tr w:rsidR="00D22C02" w:rsidRPr="00E12299" w:rsidTr="00A97CBB">
        <w:trPr>
          <w:cantSplit/>
          <w:jc w:val="center"/>
        </w:trPr>
        <w:tc>
          <w:tcPr>
            <w:tcW w:w="589" w:type="dxa"/>
            <w:tcBorders>
              <w:top w:val="nil"/>
              <w:left w:val="nil"/>
              <w:bottom w:val="nil"/>
            </w:tcBorders>
          </w:tcPr>
          <w:p w:rsidR="00D22C02" w:rsidRPr="007F5619" w:rsidRDefault="00D22C02" w:rsidP="00C00D91">
            <w:pPr>
              <w:pStyle w:val="Normalt"/>
              <w:keepNext/>
              <w:jc w:val="center"/>
              <w:rPr>
                <w:rFonts w:cs="Arial"/>
                <w:b/>
                <w:szCs w:val="16"/>
              </w:rPr>
            </w:pPr>
            <w:r w:rsidRPr="007F5619">
              <w:rPr>
                <w:rFonts w:cs="Arial"/>
                <w:b/>
                <w:szCs w:val="16"/>
              </w:rPr>
              <w:t>QL</w:t>
            </w:r>
          </w:p>
        </w:tc>
        <w:tc>
          <w:tcPr>
            <w:tcW w:w="454" w:type="dxa"/>
            <w:tcBorders>
              <w:top w:val="nil"/>
              <w:bottom w:val="nil"/>
            </w:tcBorders>
          </w:tcPr>
          <w:p w:rsidR="00D22C02" w:rsidRPr="007F5619" w:rsidRDefault="00D22C02" w:rsidP="00C00D91">
            <w:pPr>
              <w:pStyle w:val="Normaltb"/>
              <w:jc w:val="center"/>
              <w:rPr>
                <w:rFonts w:cs="Arial"/>
                <w:szCs w:val="16"/>
              </w:rPr>
            </w:pPr>
          </w:p>
        </w:tc>
        <w:tc>
          <w:tcPr>
            <w:tcW w:w="1886" w:type="dxa"/>
            <w:tcBorders>
              <w:top w:val="nil"/>
              <w:bottom w:val="nil"/>
            </w:tcBorders>
          </w:tcPr>
          <w:p w:rsidR="00D22C02" w:rsidRPr="007F5619" w:rsidRDefault="00D22C02" w:rsidP="00C00D91">
            <w:pPr>
              <w:pStyle w:val="Normalt"/>
            </w:pPr>
            <w:r w:rsidRPr="007F5619">
              <w:t>absent</w:t>
            </w:r>
          </w:p>
        </w:tc>
        <w:tc>
          <w:tcPr>
            <w:tcW w:w="2013" w:type="dxa"/>
            <w:tcBorders>
              <w:top w:val="nil"/>
              <w:bottom w:val="nil"/>
            </w:tcBorders>
          </w:tcPr>
          <w:p w:rsidR="00D22C02" w:rsidRPr="007F5619" w:rsidRDefault="00D22C02" w:rsidP="00C00D91">
            <w:pPr>
              <w:pStyle w:val="Normalt"/>
              <w:rPr>
                <w:lang w:val="fr-FR"/>
              </w:rPr>
            </w:pPr>
            <w:r w:rsidRPr="007F5619">
              <w:rPr>
                <w:lang w:val="fr-FR"/>
              </w:rPr>
              <w:t>absente</w:t>
            </w:r>
          </w:p>
        </w:tc>
        <w:tc>
          <w:tcPr>
            <w:tcW w:w="1813" w:type="dxa"/>
            <w:tcBorders>
              <w:top w:val="nil"/>
              <w:bottom w:val="nil"/>
            </w:tcBorders>
          </w:tcPr>
          <w:p w:rsidR="00D22C02" w:rsidRPr="007F5619" w:rsidRDefault="00D22C02" w:rsidP="00C00D91">
            <w:pPr>
              <w:pStyle w:val="Normalt"/>
            </w:pPr>
            <w:r w:rsidRPr="007F5619">
              <w:t>fehlend</w:t>
            </w:r>
          </w:p>
        </w:tc>
        <w:tc>
          <w:tcPr>
            <w:tcW w:w="1813" w:type="dxa"/>
            <w:tcBorders>
              <w:top w:val="nil"/>
              <w:bottom w:val="nil"/>
            </w:tcBorders>
          </w:tcPr>
          <w:p w:rsidR="00D22C02" w:rsidRPr="007F5619" w:rsidRDefault="00D22C02" w:rsidP="00C00D91">
            <w:pPr>
              <w:pStyle w:val="Normalt"/>
            </w:pPr>
            <w:r w:rsidRPr="007F5619">
              <w:t>ausente</w:t>
            </w:r>
          </w:p>
        </w:tc>
        <w:tc>
          <w:tcPr>
            <w:tcW w:w="2063" w:type="dxa"/>
            <w:tcBorders>
              <w:top w:val="nil"/>
              <w:bottom w:val="nil"/>
            </w:tcBorders>
          </w:tcPr>
          <w:p w:rsidR="00D22C02" w:rsidRPr="007F5619" w:rsidRDefault="00D22C02" w:rsidP="00C00D91">
            <w:pPr>
              <w:pStyle w:val="Normalt"/>
            </w:pPr>
            <w:r w:rsidRPr="007F5619">
              <w:t xml:space="preserve"> </w:t>
            </w:r>
          </w:p>
        </w:tc>
        <w:tc>
          <w:tcPr>
            <w:tcW w:w="589" w:type="dxa"/>
            <w:tcBorders>
              <w:top w:val="nil"/>
              <w:bottom w:val="nil"/>
              <w:right w:val="nil"/>
            </w:tcBorders>
          </w:tcPr>
          <w:p w:rsidR="00D22C02" w:rsidRPr="007F5619" w:rsidRDefault="00D22C02" w:rsidP="00C00D91">
            <w:pPr>
              <w:pStyle w:val="Normalt"/>
              <w:keepNext/>
              <w:jc w:val="center"/>
              <w:rPr>
                <w:rFonts w:cs="Arial"/>
                <w:szCs w:val="16"/>
              </w:rPr>
            </w:pPr>
            <w:r w:rsidRPr="007F5619">
              <w:rPr>
                <w:rFonts w:cs="Arial"/>
                <w:szCs w:val="16"/>
              </w:rPr>
              <w:t>1</w:t>
            </w:r>
          </w:p>
        </w:tc>
      </w:tr>
      <w:tr w:rsidR="00D22C02" w:rsidRPr="00E12299" w:rsidTr="00A97CBB">
        <w:trPr>
          <w:cantSplit/>
          <w:jc w:val="center"/>
        </w:trPr>
        <w:tc>
          <w:tcPr>
            <w:tcW w:w="589" w:type="dxa"/>
            <w:tcBorders>
              <w:top w:val="nil"/>
              <w:left w:val="nil"/>
              <w:bottom w:val="dashed" w:sz="4" w:space="0" w:color="auto"/>
            </w:tcBorders>
          </w:tcPr>
          <w:p w:rsidR="00D22C02" w:rsidRPr="007F5619" w:rsidRDefault="00D22C02" w:rsidP="00C00D91">
            <w:pPr>
              <w:pStyle w:val="Normalt"/>
              <w:keepNext/>
              <w:jc w:val="center"/>
              <w:rPr>
                <w:rFonts w:cs="Arial"/>
                <w:b/>
                <w:szCs w:val="16"/>
              </w:rPr>
            </w:pPr>
          </w:p>
        </w:tc>
        <w:tc>
          <w:tcPr>
            <w:tcW w:w="454" w:type="dxa"/>
            <w:tcBorders>
              <w:top w:val="nil"/>
              <w:bottom w:val="dashed" w:sz="4" w:space="0" w:color="auto"/>
            </w:tcBorders>
          </w:tcPr>
          <w:p w:rsidR="00D22C02" w:rsidRPr="007F5619" w:rsidRDefault="00D22C02" w:rsidP="00C00D91">
            <w:pPr>
              <w:pStyle w:val="Normaltb"/>
              <w:jc w:val="center"/>
              <w:rPr>
                <w:rFonts w:cs="Arial"/>
                <w:szCs w:val="16"/>
              </w:rPr>
            </w:pPr>
          </w:p>
        </w:tc>
        <w:tc>
          <w:tcPr>
            <w:tcW w:w="1886" w:type="dxa"/>
            <w:tcBorders>
              <w:top w:val="nil"/>
              <w:bottom w:val="dashed" w:sz="4" w:space="0" w:color="auto"/>
            </w:tcBorders>
          </w:tcPr>
          <w:p w:rsidR="00D22C02" w:rsidRPr="007F5619" w:rsidRDefault="00D22C02" w:rsidP="00C00D91">
            <w:pPr>
              <w:pStyle w:val="Normalt"/>
            </w:pPr>
            <w:r w:rsidRPr="007F5619">
              <w:t>present</w:t>
            </w:r>
          </w:p>
        </w:tc>
        <w:tc>
          <w:tcPr>
            <w:tcW w:w="2013" w:type="dxa"/>
            <w:tcBorders>
              <w:top w:val="nil"/>
              <w:bottom w:val="dashed" w:sz="4" w:space="0" w:color="auto"/>
            </w:tcBorders>
          </w:tcPr>
          <w:p w:rsidR="00D22C02" w:rsidRPr="007F5619" w:rsidRDefault="00D22C02" w:rsidP="00C00D91">
            <w:pPr>
              <w:pStyle w:val="Normalt"/>
              <w:rPr>
                <w:lang w:val="fr-FR"/>
              </w:rPr>
            </w:pPr>
            <w:r w:rsidRPr="007F5619">
              <w:rPr>
                <w:lang w:val="fr-FR"/>
              </w:rPr>
              <w:t>présente</w:t>
            </w:r>
          </w:p>
        </w:tc>
        <w:tc>
          <w:tcPr>
            <w:tcW w:w="1813" w:type="dxa"/>
            <w:tcBorders>
              <w:top w:val="nil"/>
              <w:bottom w:val="dashed" w:sz="4" w:space="0" w:color="auto"/>
            </w:tcBorders>
          </w:tcPr>
          <w:p w:rsidR="00D22C02" w:rsidRPr="007F5619" w:rsidRDefault="00D22C02" w:rsidP="00C00D91">
            <w:pPr>
              <w:pStyle w:val="Normalt"/>
            </w:pPr>
            <w:r w:rsidRPr="007F5619">
              <w:t>vorhanden</w:t>
            </w:r>
          </w:p>
        </w:tc>
        <w:tc>
          <w:tcPr>
            <w:tcW w:w="1813" w:type="dxa"/>
            <w:tcBorders>
              <w:top w:val="nil"/>
              <w:bottom w:val="dashed" w:sz="4" w:space="0" w:color="auto"/>
            </w:tcBorders>
          </w:tcPr>
          <w:p w:rsidR="00D22C02" w:rsidRPr="007F5619" w:rsidRDefault="00D22C02" w:rsidP="00C00D91">
            <w:pPr>
              <w:pStyle w:val="Normalt"/>
            </w:pPr>
            <w:r w:rsidRPr="007F5619">
              <w:t>presente</w:t>
            </w:r>
          </w:p>
        </w:tc>
        <w:tc>
          <w:tcPr>
            <w:tcW w:w="2063" w:type="dxa"/>
            <w:tcBorders>
              <w:top w:val="nil"/>
              <w:bottom w:val="dashed" w:sz="4" w:space="0" w:color="auto"/>
            </w:tcBorders>
          </w:tcPr>
          <w:p w:rsidR="00D22C02" w:rsidRPr="007F5619" w:rsidRDefault="00D22C02" w:rsidP="00C00D91">
            <w:pPr>
              <w:pStyle w:val="Normalt"/>
            </w:pPr>
            <w:r w:rsidRPr="007F5619">
              <w:t>Emperador</w:t>
            </w:r>
          </w:p>
        </w:tc>
        <w:tc>
          <w:tcPr>
            <w:tcW w:w="589" w:type="dxa"/>
            <w:tcBorders>
              <w:top w:val="nil"/>
              <w:bottom w:val="dashed" w:sz="4" w:space="0" w:color="auto"/>
              <w:right w:val="nil"/>
            </w:tcBorders>
          </w:tcPr>
          <w:p w:rsidR="00D22C02" w:rsidRPr="007F5619" w:rsidRDefault="00D22C02" w:rsidP="00C00D91">
            <w:pPr>
              <w:pStyle w:val="Normalt"/>
              <w:keepNext/>
              <w:jc w:val="center"/>
              <w:rPr>
                <w:rFonts w:cs="Arial"/>
                <w:szCs w:val="16"/>
              </w:rPr>
            </w:pPr>
            <w:r w:rsidRPr="007F5619">
              <w:rPr>
                <w:rFonts w:cs="Arial"/>
                <w:szCs w:val="16"/>
              </w:rPr>
              <w:t>9</w:t>
            </w:r>
          </w:p>
        </w:tc>
      </w:tr>
      <w:tr w:rsidR="00D22C02" w:rsidRPr="00E12299" w:rsidTr="00A97CBB">
        <w:trPr>
          <w:cantSplit/>
          <w:jc w:val="center"/>
        </w:trPr>
        <w:tc>
          <w:tcPr>
            <w:tcW w:w="589" w:type="dxa"/>
            <w:tcBorders>
              <w:top w:val="dashed" w:sz="4" w:space="0" w:color="auto"/>
              <w:left w:val="nil"/>
              <w:bottom w:val="nil"/>
            </w:tcBorders>
          </w:tcPr>
          <w:p w:rsidR="00D22C02" w:rsidRPr="007F5619" w:rsidRDefault="00D22C02" w:rsidP="00C00D91">
            <w:pPr>
              <w:pStyle w:val="Normaltb"/>
              <w:jc w:val="center"/>
              <w:rPr>
                <w:rFonts w:cs="Arial"/>
                <w:szCs w:val="16"/>
              </w:rPr>
            </w:pPr>
            <w:r w:rsidRPr="007F5619">
              <w:rPr>
                <w:rFonts w:cs="Arial"/>
                <w:szCs w:val="16"/>
              </w:rPr>
              <w:t>24.2</w:t>
            </w:r>
            <w:r w:rsidRPr="007F5619">
              <w:rPr>
                <w:rFonts w:cs="Arial"/>
                <w:szCs w:val="16"/>
              </w:rPr>
              <w:br/>
              <w:t>(*)</w:t>
            </w:r>
          </w:p>
        </w:tc>
        <w:tc>
          <w:tcPr>
            <w:tcW w:w="454" w:type="dxa"/>
            <w:tcBorders>
              <w:top w:val="dashed" w:sz="4" w:space="0" w:color="auto"/>
              <w:bottom w:val="nil"/>
            </w:tcBorders>
          </w:tcPr>
          <w:p w:rsidR="00D22C02" w:rsidRPr="007F5619" w:rsidRDefault="00D22C02"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D22C02" w:rsidRPr="007F5619" w:rsidRDefault="00D22C02" w:rsidP="00C00D91">
            <w:pPr>
              <w:pStyle w:val="Normalt"/>
              <w:rPr>
                <w:b/>
                <w:lang w:val="fr-FR"/>
              </w:rPr>
            </w:pPr>
            <w:r w:rsidRPr="007F5619">
              <w:rPr>
                <w:b/>
                <w:lang w:val="fr-FR"/>
              </w:rPr>
              <w:t>– Race 1EU/2US</w:t>
            </w:r>
          </w:p>
        </w:tc>
        <w:tc>
          <w:tcPr>
            <w:tcW w:w="2013" w:type="dxa"/>
            <w:tcBorders>
              <w:top w:val="dashed" w:sz="4" w:space="0" w:color="auto"/>
              <w:bottom w:val="nil"/>
            </w:tcBorders>
          </w:tcPr>
          <w:p w:rsidR="00D22C02" w:rsidRPr="007F5619" w:rsidRDefault="00D22C02" w:rsidP="00C00D91">
            <w:pPr>
              <w:pStyle w:val="Normalt"/>
              <w:rPr>
                <w:b/>
                <w:lang w:val="fr-FR"/>
              </w:rPr>
            </w:pPr>
            <w:r w:rsidRPr="007F5619">
              <w:rPr>
                <w:b/>
                <w:lang w:val="fr-FR"/>
              </w:rPr>
              <w:t>– Race 1EU/2US</w:t>
            </w:r>
          </w:p>
        </w:tc>
        <w:tc>
          <w:tcPr>
            <w:tcW w:w="1813" w:type="dxa"/>
            <w:tcBorders>
              <w:top w:val="dashed" w:sz="4" w:space="0" w:color="auto"/>
              <w:bottom w:val="nil"/>
            </w:tcBorders>
          </w:tcPr>
          <w:p w:rsidR="00D22C02" w:rsidRPr="007F5619" w:rsidRDefault="00D22C02" w:rsidP="00C00D91">
            <w:pPr>
              <w:pStyle w:val="Normalt"/>
              <w:rPr>
                <w:b/>
                <w:lang w:val="fr-FR"/>
              </w:rPr>
            </w:pPr>
            <w:r w:rsidRPr="007F5619">
              <w:rPr>
                <w:b/>
              </w:rPr>
              <w:t xml:space="preserve">– Pathotyp </w:t>
            </w:r>
            <w:r w:rsidRPr="007F5619">
              <w:rPr>
                <w:b/>
                <w:lang w:val="fr-FR"/>
              </w:rPr>
              <w:t>1EU/2US</w:t>
            </w:r>
          </w:p>
        </w:tc>
        <w:tc>
          <w:tcPr>
            <w:tcW w:w="1813" w:type="dxa"/>
            <w:tcBorders>
              <w:top w:val="dashed" w:sz="4" w:space="0" w:color="auto"/>
              <w:bottom w:val="nil"/>
            </w:tcBorders>
          </w:tcPr>
          <w:p w:rsidR="00D22C02" w:rsidRPr="007F5619" w:rsidRDefault="00D22C02" w:rsidP="00C00D91">
            <w:pPr>
              <w:pStyle w:val="Normalt"/>
              <w:rPr>
                <w:b/>
              </w:rPr>
            </w:pPr>
            <w:r w:rsidRPr="007F5619">
              <w:rPr>
                <w:b/>
              </w:rPr>
              <w:t xml:space="preserve">– Raza </w:t>
            </w:r>
            <w:r w:rsidRPr="007F5619">
              <w:rPr>
                <w:b/>
                <w:lang w:val="fr-FR"/>
              </w:rPr>
              <w:t>1EU/2US</w:t>
            </w:r>
          </w:p>
        </w:tc>
        <w:tc>
          <w:tcPr>
            <w:tcW w:w="2063" w:type="dxa"/>
            <w:tcBorders>
              <w:top w:val="dashed" w:sz="4" w:space="0" w:color="auto"/>
              <w:bottom w:val="nil"/>
            </w:tcBorders>
          </w:tcPr>
          <w:p w:rsidR="00D22C02" w:rsidRPr="007F5619" w:rsidRDefault="00D22C02" w:rsidP="00C00D91">
            <w:pPr>
              <w:pStyle w:val="Normaltb"/>
            </w:pPr>
          </w:p>
        </w:tc>
        <w:tc>
          <w:tcPr>
            <w:tcW w:w="589" w:type="dxa"/>
            <w:tcBorders>
              <w:top w:val="dashed" w:sz="4" w:space="0" w:color="auto"/>
              <w:bottom w:val="nil"/>
              <w:right w:val="nil"/>
            </w:tcBorders>
          </w:tcPr>
          <w:p w:rsidR="00D22C02" w:rsidRPr="007F5619" w:rsidRDefault="00D22C02" w:rsidP="00C00D91">
            <w:pPr>
              <w:pStyle w:val="Normaltb"/>
              <w:jc w:val="center"/>
              <w:rPr>
                <w:rFonts w:cs="Arial"/>
                <w:szCs w:val="16"/>
              </w:rPr>
            </w:pPr>
          </w:p>
        </w:tc>
      </w:tr>
      <w:tr w:rsidR="00D22C02" w:rsidRPr="00E12299" w:rsidTr="00A97CBB">
        <w:trPr>
          <w:cantSplit/>
          <w:jc w:val="center"/>
        </w:trPr>
        <w:tc>
          <w:tcPr>
            <w:tcW w:w="589" w:type="dxa"/>
            <w:tcBorders>
              <w:top w:val="nil"/>
              <w:left w:val="nil"/>
              <w:bottom w:val="nil"/>
            </w:tcBorders>
          </w:tcPr>
          <w:p w:rsidR="00D22C02" w:rsidRPr="007F5619" w:rsidRDefault="00D22C02" w:rsidP="00C00D91">
            <w:pPr>
              <w:pStyle w:val="Normalt"/>
              <w:keepNext/>
              <w:jc w:val="center"/>
              <w:rPr>
                <w:rFonts w:cs="Arial"/>
                <w:b/>
                <w:szCs w:val="16"/>
              </w:rPr>
            </w:pPr>
            <w:r w:rsidRPr="007F5619">
              <w:rPr>
                <w:rFonts w:cs="Arial"/>
                <w:b/>
                <w:szCs w:val="16"/>
              </w:rPr>
              <w:t>QL</w:t>
            </w:r>
          </w:p>
        </w:tc>
        <w:tc>
          <w:tcPr>
            <w:tcW w:w="454" w:type="dxa"/>
            <w:tcBorders>
              <w:top w:val="nil"/>
              <w:bottom w:val="nil"/>
            </w:tcBorders>
          </w:tcPr>
          <w:p w:rsidR="00D22C02" w:rsidRPr="007F5619" w:rsidRDefault="00D22C02" w:rsidP="00C00D91">
            <w:pPr>
              <w:pStyle w:val="Normaltb"/>
              <w:jc w:val="center"/>
              <w:rPr>
                <w:rFonts w:cs="Arial"/>
                <w:szCs w:val="16"/>
              </w:rPr>
            </w:pPr>
          </w:p>
        </w:tc>
        <w:tc>
          <w:tcPr>
            <w:tcW w:w="1886" w:type="dxa"/>
            <w:tcBorders>
              <w:top w:val="nil"/>
              <w:bottom w:val="nil"/>
            </w:tcBorders>
          </w:tcPr>
          <w:p w:rsidR="00D22C02" w:rsidRPr="007F5619" w:rsidRDefault="00D22C02" w:rsidP="00C00D91">
            <w:pPr>
              <w:pStyle w:val="Normalt"/>
              <w:rPr>
                <w:lang w:val="fr-FR"/>
              </w:rPr>
            </w:pPr>
            <w:r w:rsidRPr="007F5619">
              <w:rPr>
                <w:lang w:val="fr-FR"/>
              </w:rPr>
              <w:t>absent</w:t>
            </w:r>
          </w:p>
        </w:tc>
        <w:tc>
          <w:tcPr>
            <w:tcW w:w="2013" w:type="dxa"/>
            <w:tcBorders>
              <w:top w:val="nil"/>
              <w:bottom w:val="nil"/>
            </w:tcBorders>
          </w:tcPr>
          <w:p w:rsidR="00D22C02" w:rsidRPr="007F5619" w:rsidRDefault="00D22C02" w:rsidP="00C00D91">
            <w:pPr>
              <w:pStyle w:val="Normalt"/>
              <w:rPr>
                <w:lang w:val="fr-FR"/>
              </w:rPr>
            </w:pPr>
            <w:r w:rsidRPr="007F5619">
              <w:rPr>
                <w:lang w:val="fr-FR"/>
              </w:rPr>
              <w:t>absente</w:t>
            </w:r>
          </w:p>
        </w:tc>
        <w:tc>
          <w:tcPr>
            <w:tcW w:w="1813" w:type="dxa"/>
            <w:tcBorders>
              <w:top w:val="nil"/>
              <w:bottom w:val="nil"/>
            </w:tcBorders>
          </w:tcPr>
          <w:p w:rsidR="00D22C02" w:rsidRPr="007F5619" w:rsidRDefault="00D22C02" w:rsidP="00C00D91">
            <w:pPr>
              <w:pStyle w:val="Normalt"/>
              <w:rPr>
                <w:lang w:val="fr-FR"/>
              </w:rPr>
            </w:pPr>
            <w:r w:rsidRPr="007F5619">
              <w:t>fehlend</w:t>
            </w:r>
          </w:p>
        </w:tc>
        <w:tc>
          <w:tcPr>
            <w:tcW w:w="1813" w:type="dxa"/>
            <w:tcBorders>
              <w:top w:val="nil"/>
              <w:bottom w:val="nil"/>
            </w:tcBorders>
          </w:tcPr>
          <w:p w:rsidR="00D22C02" w:rsidRPr="007F5619" w:rsidRDefault="00D22C02" w:rsidP="00C00D91">
            <w:pPr>
              <w:pStyle w:val="Normalt"/>
            </w:pPr>
            <w:r w:rsidRPr="007F5619">
              <w:t>ausente</w:t>
            </w:r>
          </w:p>
        </w:tc>
        <w:tc>
          <w:tcPr>
            <w:tcW w:w="2063" w:type="dxa"/>
            <w:tcBorders>
              <w:top w:val="nil"/>
              <w:bottom w:val="nil"/>
            </w:tcBorders>
          </w:tcPr>
          <w:p w:rsidR="00D22C02" w:rsidRPr="007F5619" w:rsidRDefault="00D22C02" w:rsidP="00C00D91">
            <w:pPr>
              <w:pStyle w:val="Normalt"/>
            </w:pPr>
            <w:r w:rsidRPr="007F5619">
              <w:t xml:space="preserve"> </w:t>
            </w:r>
          </w:p>
        </w:tc>
        <w:tc>
          <w:tcPr>
            <w:tcW w:w="589" w:type="dxa"/>
            <w:tcBorders>
              <w:top w:val="nil"/>
              <w:bottom w:val="nil"/>
              <w:right w:val="nil"/>
            </w:tcBorders>
          </w:tcPr>
          <w:p w:rsidR="00D22C02" w:rsidRPr="007F5619" w:rsidRDefault="00D22C02" w:rsidP="00C00D91">
            <w:pPr>
              <w:pStyle w:val="Normalt"/>
              <w:keepNext/>
              <w:jc w:val="center"/>
              <w:rPr>
                <w:rFonts w:cs="Arial"/>
                <w:szCs w:val="16"/>
              </w:rPr>
            </w:pPr>
            <w:r w:rsidRPr="007F5619">
              <w:rPr>
                <w:rFonts w:cs="Arial"/>
                <w:szCs w:val="16"/>
              </w:rPr>
              <w:t>1</w:t>
            </w:r>
          </w:p>
        </w:tc>
      </w:tr>
      <w:tr w:rsidR="00D22C02" w:rsidRPr="00E12299" w:rsidTr="00A97CBB">
        <w:trPr>
          <w:cantSplit/>
          <w:jc w:val="center"/>
        </w:trPr>
        <w:tc>
          <w:tcPr>
            <w:tcW w:w="589" w:type="dxa"/>
            <w:tcBorders>
              <w:top w:val="nil"/>
              <w:left w:val="nil"/>
              <w:bottom w:val="dashed" w:sz="4" w:space="0" w:color="auto"/>
            </w:tcBorders>
          </w:tcPr>
          <w:p w:rsidR="00D22C02" w:rsidRPr="007F5619" w:rsidRDefault="00D22C02" w:rsidP="00C00D91">
            <w:pPr>
              <w:pStyle w:val="Normalt"/>
              <w:jc w:val="center"/>
              <w:rPr>
                <w:rFonts w:cs="Arial"/>
                <w:b/>
                <w:szCs w:val="16"/>
              </w:rPr>
            </w:pPr>
          </w:p>
        </w:tc>
        <w:tc>
          <w:tcPr>
            <w:tcW w:w="454" w:type="dxa"/>
            <w:tcBorders>
              <w:top w:val="nil"/>
              <w:bottom w:val="dashed" w:sz="4" w:space="0" w:color="auto"/>
            </w:tcBorders>
          </w:tcPr>
          <w:p w:rsidR="00D22C02" w:rsidRPr="007F5619" w:rsidRDefault="00D22C02" w:rsidP="00C00D91">
            <w:pPr>
              <w:pStyle w:val="Normaltb"/>
              <w:jc w:val="center"/>
              <w:rPr>
                <w:rFonts w:cs="Arial"/>
                <w:szCs w:val="16"/>
              </w:rPr>
            </w:pPr>
          </w:p>
        </w:tc>
        <w:tc>
          <w:tcPr>
            <w:tcW w:w="1886" w:type="dxa"/>
            <w:tcBorders>
              <w:top w:val="nil"/>
              <w:bottom w:val="dashed" w:sz="4" w:space="0" w:color="auto"/>
            </w:tcBorders>
          </w:tcPr>
          <w:p w:rsidR="00D22C02" w:rsidRPr="007F5619" w:rsidRDefault="00D22C02" w:rsidP="00C00D91">
            <w:pPr>
              <w:pStyle w:val="Normalt"/>
            </w:pPr>
            <w:r w:rsidRPr="007F5619">
              <w:t>present</w:t>
            </w:r>
          </w:p>
        </w:tc>
        <w:tc>
          <w:tcPr>
            <w:tcW w:w="2013" w:type="dxa"/>
            <w:tcBorders>
              <w:top w:val="nil"/>
              <w:bottom w:val="dashed" w:sz="4" w:space="0" w:color="auto"/>
            </w:tcBorders>
          </w:tcPr>
          <w:p w:rsidR="00D22C02" w:rsidRPr="007F5619" w:rsidRDefault="00D22C02" w:rsidP="00C00D91">
            <w:pPr>
              <w:pStyle w:val="Normalt"/>
              <w:rPr>
                <w:lang w:val="fr-FR"/>
              </w:rPr>
            </w:pPr>
            <w:r w:rsidRPr="007F5619">
              <w:rPr>
                <w:lang w:val="fr-FR"/>
              </w:rPr>
              <w:t>présente</w:t>
            </w:r>
          </w:p>
        </w:tc>
        <w:tc>
          <w:tcPr>
            <w:tcW w:w="1813" w:type="dxa"/>
            <w:tcBorders>
              <w:top w:val="nil"/>
              <w:bottom w:val="dashed" w:sz="4" w:space="0" w:color="auto"/>
            </w:tcBorders>
          </w:tcPr>
          <w:p w:rsidR="00D22C02" w:rsidRPr="007F5619" w:rsidRDefault="00D22C02" w:rsidP="00C00D91">
            <w:pPr>
              <w:pStyle w:val="Normalt"/>
            </w:pPr>
            <w:r w:rsidRPr="007F5619">
              <w:t>vorhanden</w:t>
            </w:r>
          </w:p>
        </w:tc>
        <w:tc>
          <w:tcPr>
            <w:tcW w:w="1813" w:type="dxa"/>
            <w:tcBorders>
              <w:top w:val="nil"/>
              <w:bottom w:val="dashed" w:sz="4" w:space="0" w:color="auto"/>
            </w:tcBorders>
          </w:tcPr>
          <w:p w:rsidR="00D22C02" w:rsidRPr="007F5619" w:rsidRDefault="00D22C02" w:rsidP="00C00D91">
            <w:pPr>
              <w:pStyle w:val="Normalt"/>
            </w:pPr>
            <w:r w:rsidRPr="007F5619">
              <w:t>presente</w:t>
            </w:r>
          </w:p>
        </w:tc>
        <w:tc>
          <w:tcPr>
            <w:tcW w:w="2063" w:type="dxa"/>
            <w:tcBorders>
              <w:top w:val="nil"/>
              <w:bottom w:val="dashed" w:sz="4" w:space="0" w:color="auto"/>
            </w:tcBorders>
          </w:tcPr>
          <w:p w:rsidR="00D22C02" w:rsidRPr="007F5619" w:rsidRDefault="00D22C02" w:rsidP="00C00D91">
            <w:pPr>
              <w:pStyle w:val="Normalt"/>
            </w:pPr>
            <w:r w:rsidRPr="007F5619">
              <w:t>Emperador</w:t>
            </w:r>
          </w:p>
        </w:tc>
        <w:tc>
          <w:tcPr>
            <w:tcW w:w="589" w:type="dxa"/>
            <w:tcBorders>
              <w:top w:val="nil"/>
              <w:bottom w:val="dashed" w:sz="4" w:space="0" w:color="auto"/>
              <w:right w:val="nil"/>
            </w:tcBorders>
          </w:tcPr>
          <w:p w:rsidR="00D22C02" w:rsidRPr="007F5619" w:rsidRDefault="00D22C02" w:rsidP="00C00D91">
            <w:pPr>
              <w:pStyle w:val="Normalt"/>
              <w:jc w:val="center"/>
              <w:rPr>
                <w:rFonts w:cs="Arial"/>
                <w:szCs w:val="16"/>
              </w:rPr>
            </w:pPr>
            <w:r w:rsidRPr="007F5619">
              <w:rPr>
                <w:rFonts w:cs="Arial"/>
                <w:szCs w:val="16"/>
              </w:rPr>
              <w:t>9</w:t>
            </w:r>
          </w:p>
        </w:tc>
      </w:tr>
      <w:tr w:rsidR="00D22C02" w:rsidRPr="00E12299" w:rsidTr="00A97CBB">
        <w:trPr>
          <w:cantSplit/>
          <w:jc w:val="center"/>
        </w:trPr>
        <w:tc>
          <w:tcPr>
            <w:tcW w:w="589" w:type="dxa"/>
            <w:tcBorders>
              <w:top w:val="dashed" w:sz="4" w:space="0" w:color="auto"/>
              <w:left w:val="nil"/>
              <w:bottom w:val="nil"/>
            </w:tcBorders>
          </w:tcPr>
          <w:p w:rsidR="00D22C02" w:rsidRPr="007F5619" w:rsidRDefault="00D22C02" w:rsidP="00C00D91">
            <w:pPr>
              <w:pStyle w:val="Normaltb"/>
              <w:jc w:val="center"/>
              <w:rPr>
                <w:rFonts w:cs="Arial"/>
                <w:szCs w:val="16"/>
              </w:rPr>
            </w:pPr>
            <w:r w:rsidRPr="007F5619">
              <w:rPr>
                <w:rFonts w:cs="Arial"/>
                <w:szCs w:val="16"/>
              </w:rPr>
              <w:t>24.3</w:t>
            </w:r>
            <w:r w:rsidRPr="007F5619">
              <w:rPr>
                <w:rFonts w:cs="Arial"/>
                <w:szCs w:val="16"/>
              </w:rPr>
              <w:br/>
              <w:t>(*)</w:t>
            </w:r>
          </w:p>
        </w:tc>
        <w:tc>
          <w:tcPr>
            <w:tcW w:w="454" w:type="dxa"/>
            <w:tcBorders>
              <w:top w:val="dashed" w:sz="4" w:space="0" w:color="auto"/>
              <w:bottom w:val="nil"/>
            </w:tcBorders>
          </w:tcPr>
          <w:p w:rsidR="00D22C02" w:rsidRPr="007F5619" w:rsidRDefault="00D22C02"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D22C02" w:rsidRPr="007F5619" w:rsidRDefault="00D22C02" w:rsidP="00C00D91">
            <w:pPr>
              <w:pStyle w:val="Normalt"/>
              <w:rPr>
                <w:b/>
                <w:lang w:val="fr-FR"/>
              </w:rPr>
            </w:pPr>
            <w:r w:rsidRPr="007F5619">
              <w:rPr>
                <w:b/>
                <w:lang w:val="fr-FR"/>
              </w:rPr>
              <w:t>– Race 2EU/3US</w:t>
            </w:r>
          </w:p>
        </w:tc>
        <w:tc>
          <w:tcPr>
            <w:tcW w:w="2013" w:type="dxa"/>
            <w:tcBorders>
              <w:top w:val="dashed" w:sz="4" w:space="0" w:color="auto"/>
              <w:bottom w:val="nil"/>
            </w:tcBorders>
          </w:tcPr>
          <w:p w:rsidR="00D22C02" w:rsidRPr="007F5619" w:rsidRDefault="00D22C02" w:rsidP="00C00D91">
            <w:pPr>
              <w:pStyle w:val="Normalt"/>
              <w:rPr>
                <w:b/>
                <w:lang w:val="fr-FR"/>
              </w:rPr>
            </w:pPr>
            <w:r w:rsidRPr="007F5619">
              <w:rPr>
                <w:b/>
                <w:lang w:val="fr-FR"/>
              </w:rPr>
              <w:t>– Race 2EU/3US</w:t>
            </w:r>
          </w:p>
        </w:tc>
        <w:tc>
          <w:tcPr>
            <w:tcW w:w="1813" w:type="dxa"/>
            <w:tcBorders>
              <w:top w:val="dashed" w:sz="4" w:space="0" w:color="auto"/>
              <w:bottom w:val="nil"/>
            </w:tcBorders>
          </w:tcPr>
          <w:p w:rsidR="00D22C02" w:rsidRPr="007F5619" w:rsidRDefault="00D22C02" w:rsidP="00C00D91">
            <w:pPr>
              <w:pStyle w:val="Normalt"/>
              <w:rPr>
                <w:b/>
                <w:lang w:val="fr-FR"/>
              </w:rPr>
            </w:pPr>
            <w:r w:rsidRPr="007F5619">
              <w:rPr>
                <w:b/>
              </w:rPr>
              <w:t xml:space="preserve">– Pathotyp </w:t>
            </w:r>
            <w:r w:rsidRPr="007F5619">
              <w:rPr>
                <w:b/>
                <w:lang w:val="fr-FR"/>
              </w:rPr>
              <w:t>2EU/3US</w:t>
            </w:r>
          </w:p>
        </w:tc>
        <w:tc>
          <w:tcPr>
            <w:tcW w:w="1813" w:type="dxa"/>
            <w:tcBorders>
              <w:top w:val="dashed" w:sz="4" w:space="0" w:color="auto"/>
              <w:bottom w:val="nil"/>
            </w:tcBorders>
          </w:tcPr>
          <w:p w:rsidR="00D22C02" w:rsidRPr="007F5619" w:rsidRDefault="00D22C02" w:rsidP="00C00D91">
            <w:pPr>
              <w:pStyle w:val="Normalt"/>
              <w:rPr>
                <w:b/>
              </w:rPr>
            </w:pPr>
            <w:r w:rsidRPr="007F5619">
              <w:rPr>
                <w:b/>
              </w:rPr>
              <w:t xml:space="preserve">– Raza </w:t>
            </w:r>
            <w:r w:rsidRPr="007F5619">
              <w:rPr>
                <w:b/>
                <w:lang w:val="fr-FR"/>
              </w:rPr>
              <w:t>2EU/3US</w:t>
            </w:r>
          </w:p>
        </w:tc>
        <w:tc>
          <w:tcPr>
            <w:tcW w:w="2063" w:type="dxa"/>
            <w:tcBorders>
              <w:top w:val="dashed" w:sz="4" w:space="0" w:color="auto"/>
              <w:bottom w:val="nil"/>
            </w:tcBorders>
          </w:tcPr>
          <w:p w:rsidR="00D22C02" w:rsidRPr="007F5619" w:rsidRDefault="00D22C02" w:rsidP="00C00D91">
            <w:pPr>
              <w:pStyle w:val="Normaltb"/>
            </w:pPr>
          </w:p>
        </w:tc>
        <w:tc>
          <w:tcPr>
            <w:tcW w:w="589" w:type="dxa"/>
            <w:tcBorders>
              <w:top w:val="dashed" w:sz="4" w:space="0" w:color="auto"/>
              <w:bottom w:val="nil"/>
              <w:right w:val="nil"/>
            </w:tcBorders>
          </w:tcPr>
          <w:p w:rsidR="00D22C02" w:rsidRPr="007F5619" w:rsidRDefault="00D22C02" w:rsidP="00C00D91">
            <w:pPr>
              <w:pStyle w:val="Normalt"/>
              <w:jc w:val="center"/>
              <w:rPr>
                <w:rFonts w:cs="Arial"/>
                <w:szCs w:val="16"/>
              </w:rPr>
            </w:pPr>
          </w:p>
        </w:tc>
      </w:tr>
      <w:tr w:rsidR="00D22C02" w:rsidRPr="00E12299" w:rsidTr="00A97CBB">
        <w:trPr>
          <w:cantSplit/>
          <w:jc w:val="center"/>
        </w:trPr>
        <w:tc>
          <w:tcPr>
            <w:tcW w:w="589" w:type="dxa"/>
            <w:tcBorders>
              <w:top w:val="nil"/>
              <w:left w:val="nil"/>
              <w:bottom w:val="nil"/>
            </w:tcBorders>
          </w:tcPr>
          <w:p w:rsidR="00D22C02" w:rsidRPr="007F5619" w:rsidRDefault="00D22C02" w:rsidP="00C00D91">
            <w:pPr>
              <w:pStyle w:val="Normalt"/>
              <w:jc w:val="center"/>
              <w:rPr>
                <w:rFonts w:cs="Arial"/>
                <w:b/>
                <w:szCs w:val="16"/>
              </w:rPr>
            </w:pPr>
            <w:r w:rsidRPr="007F5619">
              <w:rPr>
                <w:rFonts w:cs="Arial"/>
                <w:b/>
                <w:szCs w:val="16"/>
              </w:rPr>
              <w:t>QL</w:t>
            </w:r>
          </w:p>
        </w:tc>
        <w:tc>
          <w:tcPr>
            <w:tcW w:w="454" w:type="dxa"/>
            <w:tcBorders>
              <w:top w:val="nil"/>
              <w:bottom w:val="nil"/>
            </w:tcBorders>
          </w:tcPr>
          <w:p w:rsidR="00D22C02" w:rsidRPr="007F5619" w:rsidRDefault="00D22C02" w:rsidP="00C00D91">
            <w:pPr>
              <w:pStyle w:val="Normaltb"/>
              <w:jc w:val="center"/>
              <w:rPr>
                <w:rFonts w:cs="Arial"/>
                <w:szCs w:val="16"/>
              </w:rPr>
            </w:pPr>
          </w:p>
        </w:tc>
        <w:tc>
          <w:tcPr>
            <w:tcW w:w="1886" w:type="dxa"/>
            <w:tcBorders>
              <w:top w:val="nil"/>
              <w:bottom w:val="nil"/>
            </w:tcBorders>
          </w:tcPr>
          <w:p w:rsidR="00D22C02" w:rsidRPr="007F5619" w:rsidRDefault="00D22C02" w:rsidP="00C00D91">
            <w:pPr>
              <w:pStyle w:val="Normalt"/>
              <w:rPr>
                <w:lang w:val="fr-FR"/>
              </w:rPr>
            </w:pPr>
            <w:r w:rsidRPr="007F5619">
              <w:rPr>
                <w:lang w:val="fr-FR"/>
              </w:rPr>
              <w:t>absent</w:t>
            </w:r>
          </w:p>
        </w:tc>
        <w:tc>
          <w:tcPr>
            <w:tcW w:w="2013" w:type="dxa"/>
            <w:tcBorders>
              <w:top w:val="nil"/>
              <w:bottom w:val="nil"/>
            </w:tcBorders>
          </w:tcPr>
          <w:p w:rsidR="00D22C02" w:rsidRPr="007F5619" w:rsidRDefault="00D22C02" w:rsidP="00C00D91">
            <w:pPr>
              <w:pStyle w:val="Normalt"/>
              <w:rPr>
                <w:lang w:val="fr-FR"/>
              </w:rPr>
            </w:pPr>
            <w:r w:rsidRPr="007F5619">
              <w:rPr>
                <w:lang w:val="fr-FR"/>
              </w:rPr>
              <w:t>absente</w:t>
            </w:r>
          </w:p>
        </w:tc>
        <w:tc>
          <w:tcPr>
            <w:tcW w:w="1813" w:type="dxa"/>
            <w:tcBorders>
              <w:top w:val="nil"/>
              <w:bottom w:val="nil"/>
            </w:tcBorders>
          </w:tcPr>
          <w:p w:rsidR="00D22C02" w:rsidRPr="007F5619" w:rsidRDefault="00D22C02" w:rsidP="00C00D91">
            <w:pPr>
              <w:pStyle w:val="Normalt"/>
              <w:rPr>
                <w:lang w:val="fr-FR"/>
              </w:rPr>
            </w:pPr>
            <w:r w:rsidRPr="007F5619">
              <w:t>fehlend</w:t>
            </w:r>
          </w:p>
        </w:tc>
        <w:tc>
          <w:tcPr>
            <w:tcW w:w="1813" w:type="dxa"/>
            <w:tcBorders>
              <w:top w:val="nil"/>
              <w:bottom w:val="nil"/>
            </w:tcBorders>
          </w:tcPr>
          <w:p w:rsidR="00D22C02" w:rsidRPr="007F5619" w:rsidRDefault="00D22C02" w:rsidP="00C00D91">
            <w:pPr>
              <w:pStyle w:val="Normalt"/>
            </w:pPr>
            <w:r w:rsidRPr="007F5619">
              <w:t>ausente</w:t>
            </w:r>
          </w:p>
        </w:tc>
        <w:tc>
          <w:tcPr>
            <w:tcW w:w="2063" w:type="dxa"/>
            <w:tcBorders>
              <w:top w:val="nil"/>
              <w:bottom w:val="nil"/>
            </w:tcBorders>
          </w:tcPr>
          <w:p w:rsidR="00D22C02" w:rsidRPr="007F5619" w:rsidRDefault="00D22C02" w:rsidP="00C00D91">
            <w:pPr>
              <w:pStyle w:val="Normalt"/>
            </w:pPr>
            <w:r w:rsidRPr="007F5619">
              <w:t>Emperador</w:t>
            </w:r>
          </w:p>
        </w:tc>
        <w:tc>
          <w:tcPr>
            <w:tcW w:w="589" w:type="dxa"/>
            <w:tcBorders>
              <w:top w:val="nil"/>
              <w:bottom w:val="nil"/>
              <w:right w:val="nil"/>
            </w:tcBorders>
          </w:tcPr>
          <w:p w:rsidR="00D22C02" w:rsidRPr="007F5619" w:rsidRDefault="00D22C02" w:rsidP="00C00D91">
            <w:pPr>
              <w:pStyle w:val="Normalt"/>
              <w:jc w:val="center"/>
              <w:rPr>
                <w:rFonts w:cs="Arial"/>
                <w:szCs w:val="16"/>
              </w:rPr>
            </w:pPr>
            <w:r w:rsidRPr="007F5619">
              <w:rPr>
                <w:rFonts w:cs="Arial"/>
                <w:szCs w:val="16"/>
              </w:rPr>
              <w:t>1</w:t>
            </w:r>
          </w:p>
        </w:tc>
      </w:tr>
      <w:tr w:rsidR="00D22C02" w:rsidRPr="00E12299" w:rsidTr="00A97CBB">
        <w:trPr>
          <w:cantSplit/>
          <w:jc w:val="center"/>
        </w:trPr>
        <w:tc>
          <w:tcPr>
            <w:tcW w:w="589" w:type="dxa"/>
            <w:tcBorders>
              <w:top w:val="nil"/>
              <w:left w:val="nil"/>
              <w:bottom w:val="single" w:sz="4" w:space="0" w:color="auto"/>
            </w:tcBorders>
          </w:tcPr>
          <w:p w:rsidR="00D22C02" w:rsidRPr="007F5619" w:rsidRDefault="00D22C02" w:rsidP="00C00D91">
            <w:pPr>
              <w:pStyle w:val="Normalt"/>
              <w:jc w:val="center"/>
              <w:rPr>
                <w:rFonts w:cs="Arial"/>
                <w:b/>
                <w:szCs w:val="16"/>
              </w:rPr>
            </w:pPr>
          </w:p>
        </w:tc>
        <w:tc>
          <w:tcPr>
            <w:tcW w:w="454" w:type="dxa"/>
            <w:tcBorders>
              <w:top w:val="nil"/>
              <w:bottom w:val="single" w:sz="4" w:space="0" w:color="auto"/>
            </w:tcBorders>
          </w:tcPr>
          <w:p w:rsidR="00D22C02" w:rsidRPr="007F5619" w:rsidRDefault="00D22C02" w:rsidP="00C00D91">
            <w:pPr>
              <w:pStyle w:val="Normaltb"/>
              <w:jc w:val="center"/>
              <w:rPr>
                <w:rFonts w:cs="Arial"/>
                <w:szCs w:val="16"/>
              </w:rPr>
            </w:pPr>
          </w:p>
        </w:tc>
        <w:tc>
          <w:tcPr>
            <w:tcW w:w="1886" w:type="dxa"/>
            <w:tcBorders>
              <w:top w:val="nil"/>
              <w:bottom w:val="single" w:sz="4" w:space="0" w:color="auto"/>
            </w:tcBorders>
          </w:tcPr>
          <w:p w:rsidR="00D22C02" w:rsidRPr="007F5619" w:rsidRDefault="00D22C02" w:rsidP="00C00D91">
            <w:pPr>
              <w:pStyle w:val="Normalt"/>
            </w:pPr>
            <w:r w:rsidRPr="007F5619">
              <w:t>present</w:t>
            </w:r>
          </w:p>
        </w:tc>
        <w:tc>
          <w:tcPr>
            <w:tcW w:w="2013" w:type="dxa"/>
            <w:tcBorders>
              <w:top w:val="nil"/>
              <w:bottom w:val="single" w:sz="4" w:space="0" w:color="auto"/>
            </w:tcBorders>
          </w:tcPr>
          <w:p w:rsidR="00D22C02" w:rsidRPr="007F5619" w:rsidRDefault="00D22C02" w:rsidP="00C00D91">
            <w:pPr>
              <w:pStyle w:val="Normalt"/>
              <w:rPr>
                <w:lang w:val="fr-FR"/>
              </w:rPr>
            </w:pPr>
            <w:r w:rsidRPr="007F5619">
              <w:rPr>
                <w:lang w:val="fr-FR"/>
              </w:rPr>
              <w:t>présente</w:t>
            </w:r>
          </w:p>
        </w:tc>
        <w:tc>
          <w:tcPr>
            <w:tcW w:w="1813" w:type="dxa"/>
            <w:tcBorders>
              <w:top w:val="nil"/>
              <w:bottom w:val="single" w:sz="4" w:space="0" w:color="auto"/>
            </w:tcBorders>
          </w:tcPr>
          <w:p w:rsidR="00D22C02" w:rsidRPr="007F5619" w:rsidRDefault="00D22C02" w:rsidP="00C00D91">
            <w:pPr>
              <w:pStyle w:val="Normalt"/>
            </w:pPr>
            <w:r w:rsidRPr="007F5619">
              <w:t>vorhanden</w:t>
            </w:r>
          </w:p>
        </w:tc>
        <w:tc>
          <w:tcPr>
            <w:tcW w:w="1813" w:type="dxa"/>
            <w:tcBorders>
              <w:top w:val="nil"/>
              <w:bottom w:val="single" w:sz="4" w:space="0" w:color="auto"/>
            </w:tcBorders>
          </w:tcPr>
          <w:p w:rsidR="00D22C02" w:rsidRPr="007F5619" w:rsidRDefault="00D22C02" w:rsidP="00C00D91">
            <w:pPr>
              <w:pStyle w:val="Normalt"/>
            </w:pPr>
            <w:r w:rsidRPr="007F5619">
              <w:t>presente</w:t>
            </w:r>
          </w:p>
        </w:tc>
        <w:tc>
          <w:tcPr>
            <w:tcW w:w="2063" w:type="dxa"/>
            <w:tcBorders>
              <w:top w:val="nil"/>
              <w:bottom w:val="single" w:sz="4" w:space="0" w:color="auto"/>
            </w:tcBorders>
          </w:tcPr>
          <w:p w:rsidR="00D22C02" w:rsidRPr="007F5619" w:rsidRDefault="00D22C02" w:rsidP="00C00D91">
            <w:pPr>
              <w:pStyle w:val="Normalt"/>
            </w:pPr>
            <w:r w:rsidRPr="007F5619">
              <w:t>Colosus</w:t>
            </w:r>
          </w:p>
        </w:tc>
        <w:tc>
          <w:tcPr>
            <w:tcW w:w="589" w:type="dxa"/>
            <w:tcBorders>
              <w:top w:val="nil"/>
              <w:bottom w:val="single" w:sz="4" w:space="0" w:color="auto"/>
              <w:right w:val="nil"/>
            </w:tcBorders>
          </w:tcPr>
          <w:p w:rsidR="00D22C02" w:rsidRPr="007F5619" w:rsidRDefault="00D22C02" w:rsidP="00C00D91">
            <w:pPr>
              <w:pStyle w:val="Normalt"/>
              <w:jc w:val="center"/>
              <w:rPr>
                <w:rFonts w:cs="Arial"/>
                <w:szCs w:val="16"/>
              </w:rPr>
            </w:pPr>
            <w:r w:rsidRPr="007F5619">
              <w:rPr>
                <w:rFonts w:cs="Arial"/>
                <w:szCs w:val="16"/>
              </w:rPr>
              <w:t>9</w:t>
            </w:r>
          </w:p>
        </w:tc>
      </w:tr>
    </w:tbl>
    <w:p w:rsidR="005B0BF0" w:rsidRPr="005D3095" w:rsidRDefault="005B0BF0" w:rsidP="005B0BF0">
      <w:pPr>
        <w:jc w:val="left"/>
        <w:rPr>
          <w:rFonts w:cs="Arial"/>
          <w:i/>
          <w:sz w:val="14"/>
        </w:rPr>
      </w:pPr>
    </w:p>
    <w:p w:rsidR="005B0BF0" w:rsidRPr="00A0291A" w:rsidRDefault="005B0BF0" w:rsidP="005B0BF0">
      <w:pPr>
        <w:pStyle w:val="Heading4"/>
      </w:pPr>
      <w:r>
        <w:t>Vorgeschlagener neuer Wortlaut</w:t>
      </w:r>
    </w:p>
    <w:p w:rsidR="005B0BF0" w:rsidRPr="00A97CBB" w:rsidRDefault="005B0BF0" w:rsidP="005B0BF0">
      <w:pPr>
        <w:widowControl w:val="0"/>
        <w:tabs>
          <w:tab w:val="left" w:pos="284"/>
        </w:tabs>
        <w:rPr>
          <w:rFonts w:cs="Arial"/>
          <w:sz w:val="12"/>
        </w:rPr>
      </w:pPr>
    </w:p>
    <w:tbl>
      <w:tblPr>
        <w:tblW w:w="11220" w:type="dxa"/>
        <w:jc w:val="center"/>
        <w:tblBorders>
          <w:top w:val="single" w:sz="6" w:space="0" w:color="auto"/>
          <w:left w:val="single" w:sz="6" w:space="0" w:color="auto"/>
          <w:bottom w:val="single" w:sz="6" w:space="0" w:color="auto"/>
          <w:right w:val="single" w:sz="6" w:space="0" w:color="auto"/>
        </w:tblBorders>
        <w:tblLayout w:type="fixed"/>
        <w:tblCellMar>
          <w:left w:w="42" w:type="dxa"/>
          <w:right w:w="42" w:type="dxa"/>
        </w:tblCellMar>
        <w:tblLook w:val="0000" w:firstRow="0" w:lastRow="0" w:firstColumn="0" w:lastColumn="0" w:noHBand="0" w:noVBand="0"/>
      </w:tblPr>
      <w:tblGrid>
        <w:gridCol w:w="589"/>
        <w:gridCol w:w="454"/>
        <w:gridCol w:w="1886"/>
        <w:gridCol w:w="2013"/>
        <w:gridCol w:w="1813"/>
        <w:gridCol w:w="1813"/>
        <w:gridCol w:w="2063"/>
        <w:gridCol w:w="589"/>
      </w:tblGrid>
      <w:tr w:rsidR="00D22C02" w:rsidRPr="00E12299" w:rsidTr="00A97CBB">
        <w:trPr>
          <w:cantSplit/>
          <w:jc w:val="center"/>
        </w:trPr>
        <w:tc>
          <w:tcPr>
            <w:tcW w:w="589" w:type="dxa"/>
            <w:tcBorders>
              <w:top w:val="single" w:sz="4" w:space="0" w:color="auto"/>
              <w:left w:val="nil"/>
              <w:bottom w:val="nil"/>
            </w:tcBorders>
          </w:tcPr>
          <w:p w:rsidR="00D22C02" w:rsidRPr="007F5619" w:rsidRDefault="00D22C02" w:rsidP="00C00D91">
            <w:pPr>
              <w:pStyle w:val="Normaltb"/>
              <w:jc w:val="center"/>
              <w:rPr>
                <w:rFonts w:cs="Arial"/>
                <w:szCs w:val="16"/>
              </w:rPr>
            </w:pPr>
            <w:r w:rsidRPr="007F5619">
              <w:rPr>
                <w:rFonts w:cs="Arial"/>
                <w:szCs w:val="16"/>
              </w:rPr>
              <w:t>23.</w:t>
            </w:r>
            <w:r w:rsidRPr="007F5619">
              <w:rPr>
                <w:rFonts w:cs="Arial"/>
                <w:szCs w:val="16"/>
              </w:rPr>
              <w:br/>
            </w:r>
            <w:r w:rsidRPr="00D22C02">
              <w:rPr>
                <w:rFonts w:cs="Arial"/>
                <w:strike/>
                <w:szCs w:val="16"/>
                <w:highlight w:val="lightGray"/>
              </w:rPr>
              <w:t>(*)</w:t>
            </w:r>
            <w:r w:rsidRPr="007F5619">
              <w:rPr>
                <w:rFonts w:cs="Arial"/>
                <w:szCs w:val="16"/>
              </w:rPr>
              <w:br/>
              <w:t>(+)</w:t>
            </w:r>
          </w:p>
        </w:tc>
        <w:tc>
          <w:tcPr>
            <w:tcW w:w="454" w:type="dxa"/>
            <w:tcBorders>
              <w:top w:val="single" w:sz="4" w:space="0" w:color="auto"/>
              <w:bottom w:val="nil"/>
            </w:tcBorders>
          </w:tcPr>
          <w:p w:rsidR="00D22C02" w:rsidRPr="007F5619" w:rsidRDefault="00D22C02" w:rsidP="00C00D91">
            <w:pPr>
              <w:pStyle w:val="Normaltb"/>
              <w:jc w:val="center"/>
              <w:rPr>
                <w:rFonts w:cs="Arial"/>
                <w:szCs w:val="16"/>
              </w:rPr>
            </w:pPr>
            <w:r w:rsidRPr="007F5619">
              <w:rPr>
                <w:rFonts w:cs="Arial"/>
                <w:szCs w:val="16"/>
                <w:lang w:val="es-ES_tradnl"/>
              </w:rPr>
              <w:t>VG</w:t>
            </w:r>
          </w:p>
        </w:tc>
        <w:tc>
          <w:tcPr>
            <w:tcW w:w="1886" w:type="dxa"/>
            <w:tcBorders>
              <w:top w:val="single" w:sz="4" w:space="0" w:color="auto"/>
              <w:bottom w:val="nil"/>
            </w:tcBorders>
          </w:tcPr>
          <w:p w:rsidR="00D22C02" w:rsidRPr="00D22C02" w:rsidRDefault="00D22C02" w:rsidP="00C00D91">
            <w:pPr>
              <w:pStyle w:val="Normaltb"/>
              <w:rPr>
                <w:i/>
                <w:lang w:val="en-GB"/>
              </w:rPr>
            </w:pPr>
            <w:r w:rsidRPr="00D22C02">
              <w:rPr>
                <w:lang w:val="en-GB"/>
              </w:rPr>
              <w:t xml:space="preserve">Resistance to </w:t>
            </w:r>
            <w:r w:rsidRPr="00D22C02">
              <w:rPr>
                <w:i/>
                <w:lang w:val="en-GB"/>
              </w:rPr>
              <w:t>Verticillium</w:t>
            </w:r>
            <w:r w:rsidRPr="00D22C02">
              <w:rPr>
                <w:lang w:val="en-GB"/>
              </w:rPr>
              <w:t xml:space="preserve"> sp.</w:t>
            </w:r>
            <w:r w:rsidRPr="00D22C02">
              <w:rPr>
                <w:lang w:val="en-GB"/>
              </w:rPr>
              <w:br/>
              <w:t>(Va and Vd)</w:t>
            </w:r>
          </w:p>
          <w:p w:rsidR="00D22C02" w:rsidRPr="007F5619" w:rsidRDefault="00D22C02" w:rsidP="00C00D91">
            <w:pPr>
              <w:pStyle w:val="Normaltb"/>
            </w:pPr>
            <w:r w:rsidRPr="007F5619">
              <w:t>– Race 0</w:t>
            </w:r>
          </w:p>
        </w:tc>
        <w:tc>
          <w:tcPr>
            <w:tcW w:w="2013" w:type="dxa"/>
            <w:tcBorders>
              <w:top w:val="single" w:sz="4" w:space="0" w:color="auto"/>
              <w:bottom w:val="nil"/>
            </w:tcBorders>
          </w:tcPr>
          <w:p w:rsidR="00D22C02" w:rsidRPr="007F5619" w:rsidRDefault="00D22C02" w:rsidP="00C00D91">
            <w:pPr>
              <w:pStyle w:val="Normaltb"/>
              <w:rPr>
                <w:i/>
                <w:lang w:val="fr-FR"/>
              </w:rPr>
            </w:pPr>
            <w:r w:rsidRPr="007F5619">
              <w:rPr>
                <w:lang w:val="fr-FR"/>
              </w:rPr>
              <w:t xml:space="preserve">Résistance à </w:t>
            </w:r>
            <w:r w:rsidRPr="007F5619">
              <w:rPr>
                <w:i/>
                <w:lang w:val="fr-FR"/>
              </w:rPr>
              <w:t xml:space="preserve">Verticillium </w:t>
            </w:r>
            <w:r w:rsidRPr="007F5619">
              <w:rPr>
                <w:lang w:val="fr-FR"/>
              </w:rPr>
              <w:t>sp. (Va et Vd)</w:t>
            </w:r>
          </w:p>
          <w:p w:rsidR="00D22C02" w:rsidRPr="007F5619" w:rsidRDefault="00D22C02" w:rsidP="00C00D91">
            <w:pPr>
              <w:pStyle w:val="Normaltb"/>
              <w:rPr>
                <w:lang w:val="fr-FR"/>
              </w:rPr>
            </w:pPr>
            <w:r w:rsidRPr="007F5619">
              <w:rPr>
                <w:lang w:val="fr-FR"/>
              </w:rPr>
              <w:br/>
              <w:t>– Pathotype 0</w:t>
            </w:r>
          </w:p>
        </w:tc>
        <w:tc>
          <w:tcPr>
            <w:tcW w:w="1813" w:type="dxa"/>
            <w:tcBorders>
              <w:top w:val="single" w:sz="4" w:space="0" w:color="auto"/>
              <w:bottom w:val="nil"/>
            </w:tcBorders>
          </w:tcPr>
          <w:p w:rsidR="00D22C02" w:rsidRPr="007F5619" w:rsidRDefault="00D22C02" w:rsidP="00C00D91">
            <w:pPr>
              <w:pStyle w:val="Normaltb"/>
              <w:rPr>
                <w:i/>
                <w:szCs w:val="24"/>
              </w:rPr>
            </w:pPr>
            <w:r w:rsidRPr="007F5619">
              <w:rPr>
                <w:szCs w:val="24"/>
              </w:rPr>
              <w:t xml:space="preserve">Resistenz gegen </w:t>
            </w:r>
            <w:r w:rsidRPr="007F5619">
              <w:rPr>
                <w:i/>
                <w:szCs w:val="24"/>
              </w:rPr>
              <w:t xml:space="preserve">Verticillium </w:t>
            </w:r>
            <w:r w:rsidRPr="007F5619">
              <w:rPr>
                <w:szCs w:val="24"/>
              </w:rPr>
              <w:t xml:space="preserve">sp. </w:t>
            </w:r>
            <w:r w:rsidRPr="007F5619">
              <w:rPr>
                <w:szCs w:val="24"/>
              </w:rPr>
              <w:br/>
            </w:r>
            <w:r w:rsidRPr="007F5619">
              <w:t>(Va und Vd)</w:t>
            </w:r>
          </w:p>
          <w:p w:rsidR="00D22C02" w:rsidRPr="007F5619" w:rsidRDefault="00D22C02" w:rsidP="00C00D91">
            <w:pPr>
              <w:pStyle w:val="Normaltb"/>
              <w:rPr>
                <w:szCs w:val="24"/>
                <w:lang w:val="fr-FR"/>
              </w:rPr>
            </w:pPr>
            <w:r w:rsidRPr="007F5619">
              <w:rPr>
                <w:noProof/>
                <w:szCs w:val="24"/>
                <w:lang w:val="fr-FR"/>
              </w:rPr>
              <w:t>– Pathotyp 0</w:t>
            </w:r>
          </w:p>
        </w:tc>
        <w:tc>
          <w:tcPr>
            <w:tcW w:w="1813" w:type="dxa"/>
            <w:tcBorders>
              <w:top w:val="single" w:sz="4" w:space="0" w:color="auto"/>
              <w:bottom w:val="nil"/>
            </w:tcBorders>
          </w:tcPr>
          <w:p w:rsidR="00D22C02" w:rsidRPr="007F5619" w:rsidRDefault="00D22C02" w:rsidP="00C00D91">
            <w:pPr>
              <w:pStyle w:val="Normaltb"/>
              <w:rPr>
                <w:i/>
                <w:lang w:val="es-ES_tradnl"/>
              </w:rPr>
            </w:pPr>
            <w:r w:rsidRPr="007F5619">
              <w:rPr>
                <w:lang w:val="es-ES_tradnl"/>
              </w:rPr>
              <w:t xml:space="preserve">Resistencia a </w:t>
            </w:r>
            <w:r w:rsidRPr="007F5619">
              <w:rPr>
                <w:i/>
                <w:lang w:val="es-ES_tradnl"/>
              </w:rPr>
              <w:t xml:space="preserve">Verticillium </w:t>
            </w:r>
            <w:r w:rsidRPr="007F5619">
              <w:rPr>
                <w:lang w:val="es-ES_tradnl"/>
              </w:rPr>
              <w:t>sp.</w:t>
            </w:r>
            <w:r w:rsidRPr="007F5619">
              <w:rPr>
                <w:lang w:val="es-ES_tradnl"/>
              </w:rPr>
              <w:br/>
              <w:t>(Va y Vd)</w:t>
            </w:r>
          </w:p>
          <w:p w:rsidR="00D22C02" w:rsidRPr="007F5619" w:rsidRDefault="00D22C02" w:rsidP="00C00D91">
            <w:pPr>
              <w:pStyle w:val="Normaltb"/>
              <w:rPr>
                <w:lang w:val="fr-FR"/>
              </w:rPr>
            </w:pPr>
            <w:r w:rsidRPr="007F5619">
              <w:rPr>
                <w:lang w:val="fr-FR"/>
              </w:rPr>
              <w:t>– Raza 0</w:t>
            </w:r>
          </w:p>
        </w:tc>
        <w:tc>
          <w:tcPr>
            <w:tcW w:w="2063" w:type="dxa"/>
            <w:tcBorders>
              <w:top w:val="single" w:sz="4" w:space="0" w:color="auto"/>
              <w:bottom w:val="nil"/>
            </w:tcBorders>
          </w:tcPr>
          <w:p w:rsidR="00D22C02" w:rsidRPr="007F5619" w:rsidRDefault="00D22C02" w:rsidP="00C00D91">
            <w:pPr>
              <w:pStyle w:val="Normaltb"/>
              <w:rPr>
                <w:lang w:val="fr-FR"/>
              </w:rPr>
            </w:pPr>
          </w:p>
        </w:tc>
        <w:tc>
          <w:tcPr>
            <w:tcW w:w="589" w:type="dxa"/>
            <w:tcBorders>
              <w:top w:val="single" w:sz="4" w:space="0" w:color="auto"/>
              <w:bottom w:val="nil"/>
              <w:right w:val="nil"/>
            </w:tcBorders>
          </w:tcPr>
          <w:p w:rsidR="00D22C02" w:rsidRPr="007F5619" w:rsidRDefault="00D22C02" w:rsidP="00C00D91">
            <w:pPr>
              <w:pStyle w:val="Normaltb"/>
              <w:jc w:val="center"/>
              <w:rPr>
                <w:rFonts w:cs="Arial"/>
                <w:szCs w:val="16"/>
                <w:lang w:val="fr-FR"/>
              </w:rPr>
            </w:pPr>
          </w:p>
        </w:tc>
      </w:tr>
      <w:tr w:rsidR="00D22C02" w:rsidRPr="00E12299" w:rsidTr="00A97CBB">
        <w:trPr>
          <w:cantSplit/>
          <w:jc w:val="center"/>
        </w:trPr>
        <w:tc>
          <w:tcPr>
            <w:tcW w:w="589" w:type="dxa"/>
            <w:tcBorders>
              <w:top w:val="nil"/>
              <w:left w:val="nil"/>
              <w:bottom w:val="nil"/>
            </w:tcBorders>
          </w:tcPr>
          <w:p w:rsidR="00D22C02" w:rsidRPr="007F5619" w:rsidRDefault="00D22C02" w:rsidP="00C00D91">
            <w:pPr>
              <w:pStyle w:val="Normalt"/>
              <w:jc w:val="center"/>
              <w:rPr>
                <w:rFonts w:cs="Arial"/>
                <w:b/>
                <w:szCs w:val="16"/>
                <w:lang w:val="fr-FR"/>
              </w:rPr>
            </w:pPr>
            <w:r w:rsidRPr="007F5619">
              <w:rPr>
                <w:rFonts w:cs="Arial"/>
                <w:b/>
                <w:szCs w:val="16"/>
                <w:lang w:val="fr-FR"/>
              </w:rPr>
              <w:t>QL</w:t>
            </w:r>
          </w:p>
        </w:tc>
        <w:tc>
          <w:tcPr>
            <w:tcW w:w="454" w:type="dxa"/>
            <w:tcBorders>
              <w:top w:val="nil"/>
              <w:bottom w:val="nil"/>
            </w:tcBorders>
          </w:tcPr>
          <w:p w:rsidR="00D22C02" w:rsidRPr="007F5619" w:rsidRDefault="00D22C02" w:rsidP="00C00D91">
            <w:pPr>
              <w:pStyle w:val="Normaltb"/>
              <w:jc w:val="center"/>
              <w:rPr>
                <w:rFonts w:cs="Arial"/>
                <w:szCs w:val="16"/>
                <w:lang w:val="fr-FR"/>
              </w:rPr>
            </w:pPr>
          </w:p>
        </w:tc>
        <w:tc>
          <w:tcPr>
            <w:tcW w:w="1886" w:type="dxa"/>
            <w:tcBorders>
              <w:top w:val="nil"/>
              <w:bottom w:val="nil"/>
            </w:tcBorders>
          </w:tcPr>
          <w:p w:rsidR="00D22C02" w:rsidRPr="007F5619" w:rsidRDefault="00D22C02" w:rsidP="00C00D91">
            <w:pPr>
              <w:pStyle w:val="Normalt"/>
              <w:rPr>
                <w:lang w:val="fr-FR"/>
              </w:rPr>
            </w:pPr>
            <w:r w:rsidRPr="007F5619">
              <w:rPr>
                <w:lang w:val="fr-FR"/>
              </w:rPr>
              <w:t>absent</w:t>
            </w:r>
          </w:p>
        </w:tc>
        <w:tc>
          <w:tcPr>
            <w:tcW w:w="2013" w:type="dxa"/>
            <w:tcBorders>
              <w:top w:val="nil"/>
              <w:bottom w:val="nil"/>
            </w:tcBorders>
          </w:tcPr>
          <w:p w:rsidR="00D22C02" w:rsidRPr="007F5619" w:rsidRDefault="00D22C02" w:rsidP="00C00D91">
            <w:pPr>
              <w:pStyle w:val="Normalt"/>
              <w:rPr>
                <w:lang w:val="fr-FR"/>
              </w:rPr>
            </w:pPr>
            <w:r w:rsidRPr="007F5619">
              <w:rPr>
                <w:lang w:val="fr-FR"/>
              </w:rPr>
              <w:t>absente</w:t>
            </w:r>
          </w:p>
        </w:tc>
        <w:tc>
          <w:tcPr>
            <w:tcW w:w="1813" w:type="dxa"/>
            <w:tcBorders>
              <w:top w:val="nil"/>
              <w:bottom w:val="nil"/>
            </w:tcBorders>
          </w:tcPr>
          <w:p w:rsidR="00D22C02" w:rsidRPr="007F5619" w:rsidRDefault="00D22C02" w:rsidP="00C00D91">
            <w:pPr>
              <w:pStyle w:val="Normalt"/>
              <w:rPr>
                <w:szCs w:val="24"/>
                <w:lang w:val="fr-FR"/>
              </w:rPr>
            </w:pPr>
            <w:r w:rsidRPr="007F5619">
              <w:rPr>
                <w:noProof/>
                <w:szCs w:val="24"/>
                <w:lang w:val="fr-FR"/>
              </w:rPr>
              <w:t>fehlend</w:t>
            </w:r>
          </w:p>
        </w:tc>
        <w:tc>
          <w:tcPr>
            <w:tcW w:w="1813" w:type="dxa"/>
            <w:tcBorders>
              <w:top w:val="nil"/>
              <w:bottom w:val="nil"/>
            </w:tcBorders>
          </w:tcPr>
          <w:p w:rsidR="00D22C02" w:rsidRPr="007F5619" w:rsidRDefault="00D22C02" w:rsidP="00C00D91">
            <w:pPr>
              <w:pStyle w:val="Normalt"/>
              <w:rPr>
                <w:lang w:val="fr-FR"/>
              </w:rPr>
            </w:pPr>
            <w:r w:rsidRPr="007F5619">
              <w:rPr>
                <w:lang w:val="fr-FR"/>
              </w:rPr>
              <w:t>ausente</w:t>
            </w:r>
          </w:p>
        </w:tc>
        <w:tc>
          <w:tcPr>
            <w:tcW w:w="2063" w:type="dxa"/>
            <w:tcBorders>
              <w:top w:val="nil"/>
              <w:bottom w:val="nil"/>
            </w:tcBorders>
          </w:tcPr>
          <w:p w:rsidR="00D22C02" w:rsidRPr="007F5619" w:rsidRDefault="00D22C02" w:rsidP="00C00D91">
            <w:pPr>
              <w:pStyle w:val="Normalt"/>
              <w:rPr>
                <w:lang w:val="fr-FR"/>
              </w:rPr>
            </w:pPr>
            <w:r w:rsidRPr="007F5619">
              <w:rPr>
                <w:lang w:val="fr-FR"/>
              </w:rPr>
              <w:t xml:space="preserve"> </w:t>
            </w:r>
          </w:p>
        </w:tc>
        <w:tc>
          <w:tcPr>
            <w:tcW w:w="589" w:type="dxa"/>
            <w:tcBorders>
              <w:top w:val="nil"/>
              <w:bottom w:val="nil"/>
              <w:right w:val="nil"/>
            </w:tcBorders>
          </w:tcPr>
          <w:p w:rsidR="00D22C02" w:rsidRPr="007F5619" w:rsidRDefault="00D22C02" w:rsidP="00C00D91">
            <w:pPr>
              <w:pStyle w:val="Normalt"/>
              <w:jc w:val="center"/>
              <w:rPr>
                <w:rFonts w:cs="Arial"/>
                <w:szCs w:val="16"/>
                <w:lang w:val="fr-FR"/>
              </w:rPr>
            </w:pPr>
            <w:r w:rsidRPr="007F5619">
              <w:rPr>
                <w:rFonts w:cs="Arial"/>
                <w:szCs w:val="16"/>
                <w:lang w:val="fr-FR"/>
              </w:rPr>
              <w:t>1</w:t>
            </w:r>
          </w:p>
        </w:tc>
      </w:tr>
      <w:tr w:rsidR="00D22C02" w:rsidRPr="00E12299" w:rsidTr="00A97CBB">
        <w:trPr>
          <w:cantSplit/>
          <w:jc w:val="center"/>
        </w:trPr>
        <w:tc>
          <w:tcPr>
            <w:tcW w:w="589" w:type="dxa"/>
            <w:tcBorders>
              <w:top w:val="nil"/>
              <w:left w:val="nil"/>
              <w:bottom w:val="single" w:sz="4" w:space="0" w:color="auto"/>
            </w:tcBorders>
          </w:tcPr>
          <w:p w:rsidR="00D22C02" w:rsidRPr="007F5619" w:rsidRDefault="00D22C02" w:rsidP="00C00D91">
            <w:pPr>
              <w:pStyle w:val="Normalt"/>
              <w:jc w:val="center"/>
              <w:rPr>
                <w:rFonts w:cs="Arial"/>
                <w:b/>
                <w:szCs w:val="16"/>
                <w:lang w:val="fr-FR"/>
              </w:rPr>
            </w:pPr>
          </w:p>
        </w:tc>
        <w:tc>
          <w:tcPr>
            <w:tcW w:w="454" w:type="dxa"/>
            <w:tcBorders>
              <w:top w:val="nil"/>
              <w:bottom w:val="single" w:sz="4" w:space="0" w:color="auto"/>
            </w:tcBorders>
          </w:tcPr>
          <w:p w:rsidR="00D22C02" w:rsidRPr="007F5619" w:rsidRDefault="00D22C02" w:rsidP="00C00D91">
            <w:pPr>
              <w:pStyle w:val="Normaltb"/>
              <w:jc w:val="center"/>
              <w:rPr>
                <w:rFonts w:cs="Arial"/>
                <w:szCs w:val="16"/>
                <w:lang w:val="fr-FR"/>
              </w:rPr>
            </w:pPr>
          </w:p>
        </w:tc>
        <w:tc>
          <w:tcPr>
            <w:tcW w:w="1886" w:type="dxa"/>
            <w:tcBorders>
              <w:top w:val="nil"/>
              <w:bottom w:val="single" w:sz="4" w:space="0" w:color="auto"/>
            </w:tcBorders>
          </w:tcPr>
          <w:p w:rsidR="00D22C02" w:rsidRPr="007F5619" w:rsidRDefault="00D22C02" w:rsidP="00C00D91">
            <w:pPr>
              <w:pStyle w:val="Normalt"/>
              <w:rPr>
                <w:lang w:val="fr-FR"/>
              </w:rPr>
            </w:pPr>
            <w:r w:rsidRPr="007F5619">
              <w:rPr>
                <w:lang w:val="fr-FR"/>
              </w:rPr>
              <w:t>present</w:t>
            </w:r>
          </w:p>
        </w:tc>
        <w:tc>
          <w:tcPr>
            <w:tcW w:w="2013" w:type="dxa"/>
            <w:tcBorders>
              <w:top w:val="nil"/>
              <w:bottom w:val="single" w:sz="4" w:space="0" w:color="auto"/>
            </w:tcBorders>
          </w:tcPr>
          <w:p w:rsidR="00D22C02" w:rsidRPr="007F5619" w:rsidRDefault="00D22C02" w:rsidP="00C00D91">
            <w:pPr>
              <w:pStyle w:val="Normalt"/>
              <w:rPr>
                <w:lang w:val="fr-FR"/>
              </w:rPr>
            </w:pPr>
            <w:r w:rsidRPr="007F5619">
              <w:rPr>
                <w:lang w:val="fr-FR"/>
              </w:rPr>
              <w:t>présente</w:t>
            </w:r>
          </w:p>
        </w:tc>
        <w:tc>
          <w:tcPr>
            <w:tcW w:w="1813" w:type="dxa"/>
            <w:tcBorders>
              <w:top w:val="nil"/>
              <w:bottom w:val="single" w:sz="4" w:space="0" w:color="auto"/>
            </w:tcBorders>
          </w:tcPr>
          <w:p w:rsidR="00D22C02" w:rsidRPr="007F5619" w:rsidRDefault="00D22C02" w:rsidP="00C00D91">
            <w:pPr>
              <w:pStyle w:val="Normalt"/>
              <w:rPr>
                <w:szCs w:val="24"/>
                <w:lang w:val="fr-FR"/>
              </w:rPr>
            </w:pPr>
            <w:r w:rsidRPr="007F5619">
              <w:rPr>
                <w:noProof/>
                <w:szCs w:val="24"/>
                <w:lang w:val="fr-FR"/>
              </w:rPr>
              <w:t>vorhanden</w:t>
            </w:r>
          </w:p>
        </w:tc>
        <w:tc>
          <w:tcPr>
            <w:tcW w:w="1813" w:type="dxa"/>
            <w:tcBorders>
              <w:top w:val="nil"/>
              <w:bottom w:val="single" w:sz="4" w:space="0" w:color="auto"/>
            </w:tcBorders>
          </w:tcPr>
          <w:p w:rsidR="00D22C02" w:rsidRPr="007F5619" w:rsidRDefault="00D22C02" w:rsidP="00C00D91">
            <w:pPr>
              <w:pStyle w:val="Normalt"/>
              <w:rPr>
                <w:lang w:val="fr-FR"/>
              </w:rPr>
            </w:pPr>
            <w:r w:rsidRPr="007F5619">
              <w:rPr>
                <w:lang w:val="fr-FR"/>
              </w:rPr>
              <w:t>presente</w:t>
            </w:r>
          </w:p>
        </w:tc>
        <w:tc>
          <w:tcPr>
            <w:tcW w:w="2063" w:type="dxa"/>
            <w:tcBorders>
              <w:top w:val="nil"/>
              <w:bottom w:val="single" w:sz="4" w:space="0" w:color="auto"/>
            </w:tcBorders>
          </w:tcPr>
          <w:p w:rsidR="00D22C02" w:rsidRPr="00D22C02" w:rsidRDefault="00D22C02" w:rsidP="00C00D91">
            <w:pPr>
              <w:pStyle w:val="Normalt"/>
              <w:rPr>
                <w:lang w:val="en-GB"/>
              </w:rPr>
            </w:pPr>
            <w:r w:rsidRPr="00D22C02">
              <w:rPr>
                <w:strike/>
                <w:highlight w:val="lightGray"/>
                <w:lang w:val="en-GB"/>
              </w:rPr>
              <w:t xml:space="preserve">Big Power </w:t>
            </w:r>
            <w:r w:rsidRPr="00D22C02">
              <w:rPr>
                <w:rFonts w:cs="Arial"/>
                <w:highlight w:val="lightGray"/>
                <w:u w:val="single"/>
                <w:lang w:val="en-GB"/>
              </w:rPr>
              <w:t>Bruce, Emperador, King Kong</w:t>
            </w:r>
          </w:p>
        </w:tc>
        <w:tc>
          <w:tcPr>
            <w:tcW w:w="589" w:type="dxa"/>
            <w:tcBorders>
              <w:top w:val="nil"/>
              <w:bottom w:val="single" w:sz="4" w:space="0" w:color="auto"/>
              <w:right w:val="nil"/>
            </w:tcBorders>
          </w:tcPr>
          <w:p w:rsidR="00D22C02" w:rsidRPr="007F5619" w:rsidRDefault="00D22C02" w:rsidP="00C00D91">
            <w:pPr>
              <w:pStyle w:val="Normalt"/>
              <w:jc w:val="center"/>
              <w:rPr>
                <w:rFonts w:cs="Arial"/>
                <w:szCs w:val="16"/>
              </w:rPr>
            </w:pPr>
            <w:r w:rsidRPr="007F5619">
              <w:rPr>
                <w:rFonts w:cs="Arial"/>
                <w:szCs w:val="16"/>
              </w:rPr>
              <w:t>9</w:t>
            </w:r>
          </w:p>
        </w:tc>
      </w:tr>
      <w:tr w:rsidR="00D22C02" w:rsidRPr="000E06AE" w:rsidTr="00A97CBB">
        <w:trPr>
          <w:cantSplit/>
          <w:jc w:val="center"/>
        </w:trPr>
        <w:tc>
          <w:tcPr>
            <w:tcW w:w="589" w:type="dxa"/>
            <w:tcBorders>
              <w:top w:val="single" w:sz="4" w:space="0" w:color="auto"/>
              <w:left w:val="nil"/>
              <w:bottom w:val="nil"/>
            </w:tcBorders>
          </w:tcPr>
          <w:p w:rsidR="00D22C02" w:rsidRPr="007F5619" w:rsidRDefault="00D22C02" w:rsidP="00C00D91">
            <w:pPr>
              <w:pStyle w:val="Normaltb"/>
              <w:jc w:val="center"/>
              <w:rPr>
                <w:rFonts w:cs="Arial"/>
                <w:szCs w:val="16"/>
              </w:rPr>
            </w:pPr>
            <w:r w:rsidRPr="007F5619">
              <w:rPr>
                <w:rFonts w:cs="Arial"/>
                <w:szCs w:val="16"/>
              </w:rPr>
              <w:t>24.</w:t>
            </w:r>
            <w:r w:rsidRPr="007F5619">
              <w:rPr>
                <w:rFonts w:cs="Arial"/>
                <w:szCs w:val="16"/>
              </w:rPr>
              <w:br/>
            </w:r>
            <w:r w:rsidRPr="007F5619">
              <w:rPr>
                <w:rFonts w:cs="Arial"/>
                <w:szCs w:val="16"/>
              </w:rPr>
              <w:br/>
              <w:t>(+)</w:t>
            </w:r>
          </w:p>
        </w:tc>
        <w:tc>
          <w:tcPr>
            <w:tcW w:w="454" w:type="dxa"/>
            <w:tcBorders>
              <w:top w:val="single" w:sz="4" w:space="0" w:color="auto"/>
              <w:bottom w:val="nil"/>
            </w:tcBorders>
          </w:tcPr>
          <w:p w:rsidR="00D22C02" w:rsidRPr="007F5619" w:rsidRDefault="00D22C02" w:rsidP="00C00D91">
            <w:pPr>
              <w:pStyle w:val="Normaltb"/>
              <w:jc w:val="center"/>
              <w:rPr>
                <w:rFonts w:cs="Arial"/>
                <w:szCs w:val="16"/>
              </w:rPr>
            </w:pPr>
          </w:p>
        </w:tc>
        <w:tc>
          <w:tcPr>
            <w:tcW w:w="1886" w:type="dxa"/>
            <w:tcBorders>
              <w:top w:val="single" w:sz="4" w:space="0" w:color="auto"/>
              <w:bottom w:val="nil"/>
            </w:tcBorders>
          </w:tcPr>
          <w:p w:rsidR="00D22C02" w:rsidRPr="00133306" w:rsidRDefault="00D22C02" w:rsidP="00C00D91">
            <w:pPr>
              <w:pStyle w:val="Normaltb"/>
              <w:rPr>
                <w:lang w:val="en-US"/>
              </w:rPr>
            </w:pPr>
            <w:r w:rsidRPr="00133306">
              <w:rPr>
                <w:lang w:val="en-US"/>
              </w:rPr>
              <w:t xml:space="preserve">Resistance to </w:t>
            </w:r>
            <w:r w:rsidRPr="00133306">
              <w:rPr>
                <w:lang w:val="en-US"/>
              </w:rPr>
              <w:br/>
            </w:r>
            <w:r w:rsidRPr="00133306">
              <w:rPr>
                <w:i/>
                <w:lang w:val="en-US"/>
              </w:rPr>
              <w:t>Fusarium oxysporum</w:t>
            </w:r>
            <w:r w:rsidRPr="00133306">
              <w:rPr>
                <w:lang w:val="en-US"/>
              </w:rPr>
              <w:t xml:space="preserve"> f. sp. </w:t>
            </w:r>
            <w:r w:rsidRPr="00133306">
              <w:rPr>
                <w:i/>
                <w:lang w:val="en-US"/>
              </w:rPr>
              <w:t>lycopersici</w:t>
            </w:r>
            <w:r w:rsidRPr="00133306">
              <w:rPr>
                <w:lang w:val="en-US"/>
              </w:rPr>
              <w:t xml:space="preserve"> (Fol)</w:t>
            </w:r>
          </w:p>
        </w:tc>
        <w:tc>
          <w:tcPr>
            <w:tcW w:w="2013" w:type="dxa"/>
            <w:tcBorders>
              <w:top w:val="single" w:sz="4" w:space="0" w:color="auto"/>
              <w:bottom w:val="nil"/>
            </w:tcBorders>
          </w:tcPr>
          <w:p w:rsidR="00D22C02" w:rsidRPr="00133306" w:rsidRDefault="00D22C02" w:rsidP="00C00D91">
            <w:pPr>
              <w:pStyle w:val="Normaltb"/>
              <w:rPr>
                <w:lang w:val="fr-CH"/>
              </w:rPr>
            </w:pPr>
            <w:r w:rsidRPr="00133306">
              <w:rPr>
                <w:lang w:val="fr-CH"/>
              </w:rPr>
              <w:t xml:space="preserve">Résistance à </w:t>
            </w:r>
            <w:r w:rsidRPr="00133306">
              <w:rPr>
                <w:i/>
                <w:lang w:val="fr-CH"/>
              </w:rPr>
              <w:t>Fusarium oxysporum</w:t>
            </w:r>
            <w:r w:rsidRPr="00133306">
              <w:rPr>
                <w:lang w:val="fr-CH"/>
              </w:rPr>
              <w:t xml:space="preserve"> f. sp. </w:t>
            </w:r>
            <w:r w:rsidRPr="00133306">
              <w:rPr>
                <w:i/>
                <w:lang w:val="fr-CH"/>
              </w:rPr>
              <w:t xml:space="preserve">lycopersici </w:t>
            </w:r>
            <w:r w:rsidRPr="00133306">
              <w:rPr>
                <w:lang w:val="fr-CH"/>
              </w:rPr>
              <w:t>(Fol)</w:t>
            </w:r>
          </w:p>
        </w:tc>
        <w:tc>
          <w:tcPr>
            <w:tcW w:w="1813" w:type="dxa"/>
            <w:tcBorders>
              <w:top w:val="single" w:sz="4" w:space="0" w:color="auto"/>
              <w:bottom w:val="nil"/>
            </w:tcBorders>
          </w:tcPr>
          <w:p w:rsidR="00D22C02" w:rsidRPr="007F5619" w:rsidRDefault="00D22C02" w:rsidP="00C00D91">
            <w:pPr>
              <w:pStyle w:val="Normaltb"/>
              <w:rPr>
                <w:szCs w:val="24"/>
              </w:rPr>
            </w:pPr>
            <w:r w:rsidRPr="007F5619">
              <w:rPr>
                <w:noProof/>
                <w:szCs w:val="24"/>
              </w:rPr>
              <w:t xml:space="preserve">Resistenz gegen </w:t>
            </w:r>
            <w:r w:rsidRPr="007F5619">
              <w:rPr>
                <w:i/>
                <w:noProof/>
                <w:szCs w:val="24"/>
              </w:rPr>
              <w:t>Fusarium oxysporum</w:t>
            </w:r>
            <w:r w:rsidRPr="007F5619">
              <w:rPr>
                <w:noProof/>
                <w:szCs w:val="24"/>
              </w:rPr>
              <w:t xml:space="preserve"> f. sp.</w:t>
            </w:r>
            <w:r w:rsidRPr="007F5619">
              <w:rPr>
                <w:i/>
                <w:noProof/>
                <w:szCs w:val="24"/>
              </w:rPr>
              <w:t xml:space="preserve"> lycopersici </w:t>
            </w:r>
            <w:r w:rsidRPr="007F5619">
              <w:rPr>
                <w:lang w:val="de-CH"/>
              </w:rPr>
              <w:t>(Fol)</w:t>
            </w:r>
          </w:p>
        </w:tc>
        <w:tc>
          <w:tcPr>
            <w:tcW w:w="1813" w:type="dxa"/>
            <w:tcBorders>
              <w:top w:val="single" w:sz="4" w:space="0" w:color="auto"/>
              <w:bottom w:val="nil"/>
            </w:tcBorders>
          </w:tcPr>
          <w:p w:rsidR="00D22C02" w:rsidRPr="00D22C02" w:rsidRDefault="00D22C02" w:rsidP="00C00D91">
            <w:pPr>
              <w:pStyle w:val="Normaltb"/>
              <w:rPr>
                <w:lang w:val="it-IT"/>
              </w:rPr>
            </w:pPr>
            <w:r w:rsidRPr="00D22C02">
              <w:rPr>
                <w:lang w:val="it-IT"/>
              </w:rPr>
              <w:t xml:space="preserve">Resistencia a </w:t>
            </w:r>
            <w:r w:rsidRPr="00D22C02">
              <w:rPr>
                <w:lang w:val="it-IT"/>
              </w:rPr>
              <w:br/>
            </w:r>
            <w:r w:rsidRPr="00D22C02">
              <w:rPr>
                <w:i/>
                <w:lang w:val="it-IT"/>
              </w:rPr>
              <w:t>Fusarium oxysporum</w:t>
            </w:r>
            <w:r w:rsidRPr="00D22C02">
              <w:rPr>
                <w:lang w:val="it-IT"/>
              </w:rPr>
              <w:t xml:space="preserve"> f. sp. </w:t>
            </w:r>
            <w:r w:rsidRPr="00D22C02">
              <w:rPr>
                <w:i/>
                <w:lang w:val="it-IT"/>
              </w:rPr>
              <w:t xml:space="preserve">lycopersici </w:t>
            </w:r>
            <w:r w:rsidRPr="00D22C02">
              <w:rPr>
                <w:lang w:val="it-IT"/>
              </w:rPr>
              <w:t>(Fol)</w:t>
            </w:r>
          </w:p>
        </w:tc>
        <w:tc>
          <w:tcPr>
            <w:tcW w:w="2063" w:type="dxa"/>
            <w:tcBorders>
              <w:top w:val="single" w:sz="4" w:space="0" w:color="auto"/>
              <w:bottom w:val="nil"/>
            </w:tcBorders>
          </w:tcPr>
          <w:p w:rsidR="00D22C02" w:rsidRPr="00D22C02" w:rsidRDefault="00D22C02" w:rsidP="00C00D91">
            <w:pPr>
              <w:pStyle w:val="Normaltb"/>
              <w:rPr>
                <w:lang w:val="it-IT"/>
              </w:rPr>
            </w:pPr>
          </w:p>
        </w:tc>
        <w:tc>
          <w:tcPr>
            <w:tcW w:w="589" w:type="dxa"/>
            <w:tcBorders>
              <w:top w:val="single" w:sz="4" w:space="0" w:color="auto"/>
              <w:bottom w:val="nil"/>
              <w:right w:val="nil"/>
            </w:tcBorders>
          </w:tcPr>
          <w:p w:rsidR="00D22C02" w:rsidRPr="00D22C02" w:rsidRDefault="00D22C02" w:rsidP="00C00D91">
            <w:pPr>
              <w:pStyle w:val="Normaltb"/>
              <w:jc w:val="center"/>
              <w:rPr>
                <w:rFonts w:cs="Arial"/>
                <w:szCs w:val="16"/>
                <w:lang w:val="it-IT"/>
              </w:rPr>
            </w:pPr>
          </w:p>
        </w:tc>
      </w:tr>
      <w:tr w:rsidR="00D22C02" w:rsidRPr="00E12299" w:rsidTr="00A97CBB">
        <w:trPr>
          <w:cantSplit/>
          <w:jc w:val="center"/>
        </w:trPr>
        <w:tc>
          <w:tcPr>
            <w:tcW w:w="589" w:type="dxa"/>
            <w:tcBorders>
              <w:top w:val="nil"/>
              <w:left w:val="nil"/>
              <w:bottom w:val="nil"/>
            </w:tcBorders>
          </w:tcPr>
          <w:p w:rsidR="00D22C02" w:rsidRPr="007F5619" w:rsidRDefault="00D22C02" w:rsidP="00D22C02">
            <w:pPr>
              <w:pStyle w:val="Normaltb"/>
              <w:jc w:val="center"/>
              <w:rPr>
                <w:rFonts w:cs="Arial"/>
                <w:szCs w:val="16"/>
              </w:rPr>
            </w:pPr>
            <w:r w:rsidRPr="007F5619">
              <w:rPr>
                <w:rFonts w:cs="Arial"/>
                <w:szCs w:val="16"/>
              </w:rPr>
              <w:t>24.1</w:t>
            </w:r>
            <w:r w:rsidRPr="007F5619">
              <w:rPr>
                <w:rFonts w:cs="Arial"/>
                <w:szCs w:val="16"/>
              </w:rPr>
              <w:br/>
            </w:r>
            <w:r w:rsidRPr="00D22C02">
              <w:rPr>
                <w:rFonts w:cs="Arial"/>
                <w:strike/>
                <w:szCs w:val="16"/>
                <w:highlight w:val="lightGray"/>
              </w:rPr>
              <w:t>(*)</w:t>
            </w:r>
          </w:p>
        </w:tc>
        <w:tc>
          <w:tcPr>
            <w:tcW w:w="454" w:type="dxa"/>
            <w:tcBorders>
              <w:top w:val="nil"/>
              <w:bottom w:val="nil"/>
            </w:tcBorders>
          </w:tcPr>
          <w:p w:rsidR="00D22C02" w:rsidRPr="007F5619" w:rsidRDefault="00D22C02" w:rsidP="00C00D91">
            <w:pPr>
              <w:pStyle w:val="Normaltb"/>
              <w:jc w:val="center"/>
              <w:rPr>
                <w:rFonts w:cs="Arial"/>
                <w:szCs w:val="16"/>
              </w:rPr>
            </w:pPr>
            <w:r w:rsidRPr="007F5619">
              <w:rPr>
                <w:rFonts w:cs="Arial"/>
                <w:szCs w:val="16"/>
              </w:rPr>
              <w:t>VG</w:t>
            </w:r>
          </w:p>
        </w:tc>
        <w:tc>
          <w:tcPr>
            <w:tcW w:w="1886" w:type="dxa"/>
            <w:tcBorders>
              <w:top w:val="nil"/>
              <w:bottom w:val="nil"/>
            </w:tcBorders>
          </w:tcPr>
          <w:p w:rsidR="00D22C02" w:rsidRPr="007F5619" w:rsidRDefault="00D22C02" w:rsidP="00C00D91">
            <w:pPr>
              <w:pStyle w:val="Normalt"/>
              <w:keepNext/>
              <w:rPr>
                <w:b/>
              </w:rPr>
            </w:pPr>
            <w:r w:rsidRPr="007F5619">
              <w:rPr>
                <w:b/>
              </w:rPr>
              <w:t>– Race 0EU/1US</w:t>
            </w:r>
          </w:p>
        </w:tc>
        <w:tc>
          <w:tcPr>
            <w:tcW w:w="2013" w:type="dxa"/>
            <w:tcBorders>
              <w:top w:val="nil"/>
              <w:bottom w:val="nil"/>
            </w:tcBorders>
          </w:tcPr>
          <w:p w:rsidR="00D22C02" w:rsidRPr="007F5619" w:rsidRDefault="00D22C02" w:rsidP="00C00D91">
            <w:pPr>
              <w:pStyle w:val="Normalt"/>
              <w:keepNext/>
              <w:rPr>
                <w:b/>
                <w:lang w:val="fr-FR"/>
              </w:rPr>
            </w:pPr>
            <w:r w:rsidRPr="007F5619">
              <w:rPr>
                <w:b/>
                <w:lang w:val="fr-FR"/>
              </w:rPr>
              <w:t xml:space="preserve">– Race </w:t>
            </w:r>
            <w:r w:rsidRPr="007F5619">
              <w:rPr>
                <w:b/>
              </w:rPr>
              <w:t>0EU/1US</w:t>
            </w:r>
          </w:p>
        </w:tc>
        <w:tc>
          <w:tcPr>
            <w:tcW w:w="1813" w:type="dxa"/>
            <w:tcBorders>
              <w:top w:val="nil"/>
              <w:bottom w:val="nil"/>
            </w:tcBorders>
          </w:tcPr>
          <w:p w:rsidR="00D22C02" w:rsidRPr="007F5619" w:rsidRDefault="00D22C02" w:rsidP="00C00D91">
            <w:pPr>
              <w:pStyle w:val="Normalt"/>
              <w:keepNext/>
              <w:rPr>
                <w:b/>
              </w:rPr>
            </w:pPr>
            <w:r w:rsidRPr="007F5619">
              <w:rPr>
                <w:b/>
              </w:rPr>
              <w:t>– Pathotyp 0EU/1US</w:t>
            </w:r>
          </w:p>
        </w:tc>
        <w:tc>
          <w:tcPr>
            <w:tcW w:w="1813" w:type="dxa"/>
            <w:tcBorders>
              <w:top w:val="nil"/>
              <w:bottom w:val="nil"/>
            </w:tcBorders>
          </w:tcPr>
          <w:p w:rsidR="00D22C02" w:rsidRPr="007F5619" w:rsidRDefault="00D22C02" w:rsidP="00C00D91">
            <w:pPr>
              <w:pStyle w:val="Normalt"/>
              <w:keepNext/>
              <w:rPr>
                <w:b/>
              </w:rPr>
            </w:pPr>
            <w:r w:rsidRPr="007F5619">
              <w:rPr>
                <w:b/>
              </w:rPr>
              <w:t>– Raza 0EU/1US</w:t>
            </w:r>
          </w:p>
        </w:tc>
        <w:tc>
          <w:tcPr>
            <w:tcW w:w="2063" w:type="dxa"/>
            <w:tcBorders>
              <w:top w:val="nil"/>
              <w:bottom w:val="nil"/>
            </w:tcBorders>
          </w:tcPr>
          <w:p w:rsidR="00D22C02" w:rsidRPr="007F5619" w:rsidRDefault="00D22C02" w:rsidP="00C00D91">
            <w:pPr>
              <w:pStyle w:val="Normaltb"/>
            </w:pPr>
          </w:p>
        </w:tc>
        <w:tc>
          <w:tcPr>
            <w:tcW w:w="589" w:type="dxa"/>
            <w:tcBorders>
              <w:top w:val="nil"/>
              <w:bottom w:val="nil"/>
              <w:right w:val="nil"/>
            </w:tcBorders>
          </w:tcPr>
          <w:p w:rsidR="00D22C02" w:rsidRPr="007F5619" w:rsidRDefault="00D22C02" w:rsidP="00C00D91">
            <w:pPr>
              <w:pStyle w:val="Normaltb"/>
              <w:jc w:val="center"/>
              <w:rPr>
                <w:rFonts w:cs="Arial"/>
                <w:szCs w:val="16"/>
              </w:rPr>
            </w:pPr>
          </w:p>
        </w:tc>
      </w:tr>
      <w:tr w:rsidR="00D22C02" w:rsidRPr="00E12299" w:rsidTr="00A97CBB">
        <w:trPr>
          <w:cantSplit/>
          <w:jc w:val="center"/>
        </w:trPr>
        <w:tc>
          <w:tcPr>
            <w:tcW w:w="589" w:type="dxa"/>
            <w:tcBorders>
              <w:top w:val="nil"/>
              <w:left w:val="nil"/>
              <w:bottom w:val="nil"/>
            </w:tcBorders>
          </w:tcPr>
          <w:p w:rsidR="00D22C02" w:rsidRPr="007F5619" w:rsidRDefault="00D22C02" w:rsidP="00C00D91">
            <w:pPr>
              <w:pStyle w:val="Normalt"/>
              <w:keepNext/>
              <w:jc w:val="center"/>
              <w:rPr>
                <w:rFonts w:cs="Arial"/>
                <w:b/>
                <w:szCs w:val="16"/>
              </w:rPr>
            </w:pPr>
            <w:r w:rsidRPr="007F5619">
              <w:rPr>
                <w:rFonts w:cs="Arial"/>
                <w:b/>
                <w:szCs w:val="16"/>
              </w:rPr>
              <w:t>QL</w:t>
            </w:r>
          </w:p>
        </w:tc>
        <w:tc>
          <w:tcPr>
            <w:tcW w:w="454" w:type="dxa"/>
            <w:tcBorders>
              <w:top w:val="nil"/>
              <w:bottom w:val="nil"/>
            </w:tcBorders>
          </w:tcPr>
          <w:p w:rsidR="00D22C02" w:rsidRPr="007F5619" w:rsidRDefault="00D22C02" w:rsidP="00C00D91">
            <w:pPr>
              <w:pStyle w:val="Normaltb"/>
              <w:jc w:val="center"/>
              <w:rPr>
                <w:rFonts w:cs="Arial"/>
                <w:szCs w:val="16"/>
              </w:rPr>
            </w:pPr>
          </w:p>
        </w:tc>
        <w:tc>
          <w:tcPr>
            <w:tcW w:w="1886" w:type="dxa"/>
            <w:tcBorders>
              <w:top w:val="nil"/>
              <w:bottom w:val="nil"/>
            </w:tcBorders>
          </w:tcPr>
          <w:p w:rsidR="00D22C02" w:rsidRPr="007F5619" w:rsidRDefault="00D22C02" w:rsidP="00C00D91">
            <w:pPr>
              <w:pStyle w:val="Normalt"/>
            </w:pPr>
            <w:r w:rsidRPr="007F5619">
              <w:t>absent</w:t>
            </w:r>
          </w:p>
        </w:tc>
        <w:tc>
          <w:tcPr>
            <w:tcW w:w="2013" w:type="dxa"/>
            <w:tcBorders>
              <w:top w:val="nil"/>
              <w:bottom w:val="nil"/>
            </w:tcBorders>
          </w:tcPr>
          <w:p w:rsidR="00D22C02" w:rsidRPr="007F5619" w:rsidRDefault="00D22C02" w:rsidP="00C00D91">
            <w:pPr>
              <w:pStyle w:val="Normalt"/>
              <w:rPr>
                <w:lang w:val="fr-FR"/>
              </w:rPr>
            </w:pPr>
            <w:r w:rsidRPr="007F5619">
              <w:rPr>
                <w:lang w:val="fr-FR"/>
              </w:rPr>
              <w:t>absente</w:t>
            </w:r>
          </w:p>
        </w:tc>
        <w:tc>
          <w:tcPr>
            <w:tcW w:w="1813" w:type="dxa"/>
            <w:tcBorders>
              <w:top w:val="nil"/>
              <w:bottom w:val="nil"/>
            </w:tcBorders>
          </w:tcPr>
          <w:p w:rsidR="00D22C02" w:rsidRPr="007F5619" w:rsidRDefault="00D22C02" w:rsidP="00C00D91">
            <w:pPr>
              <w:pStyle w:val="Normalt"/>
            </w:pPr>
            <w:r w:rsidRPr="007F5619">
              <w:t>fehlend</w:t>
            </w:r>
          </w:p>
        </w:tc>
        <w:tc>
          <w:tcPr>
            <w:tcW w:w="1813" w:type="dxa"/>
            <w:tcBorders>
              <w:top w:val="nil"/>
              <w:bottom w:val="nil"/>
            </w:tcBorders>
          </w:tcPr>
          <w:p w:rsidR="00D22C02" w:rsidRPr="007F5619" w:rsidRDefault="00D22C02" w:rsidP="00C00D91">
            <w:pPr>
              <w:pStyle w:val="Normalt"/>
            </w:pPr>
            <w:r w:rsidRPr="007F5619">
              <w:t>ausente</w:t>
            </w:r>
          </w:p>
        </w:tc>
        <w:tc>
          <w:tcPr>
            <w:tcW w:w="2063" w:type="dxa"/>
            <w:tcBorders>
              <w:top w:val="nil"/>
              <w:bottom w:val="nil"/>
            </w:tcBorders>
          </w:tcPr>
          <w:p w:rsidR="00D22C02" w:rsidRPr="007F5619" w:rsidRDefault="00D22C02" w:rsidP="00C00D91">
            <w:pPr>
              <w:pStyle w:val="Normalt"/>
            </w:pPr>
            <w:r w:rsidRPr="007F5619">
              <w:t xml:space="preserve"> </w:t>
            </w:r>
          </w:p>
        </w:tc>
        <w:tc>
          <w:tcPr>
            <w:tcW w:w="589" w:type="dxa"/>
            <w:tcBorders>
              <w:top w:val="nil"/>
              <w:bottom w:val="nil"/>
              <w:right w:val="nil"/>
            </w:tcBorders>
          </w:tcPr>
          <w:p w:rsidR="00D22C02" w:rsidRPr="007F5619" w:rsidRDefault="00D22C02" w:rsidP="00C00D91">
            <w:pPr>
              <w:pStyle w:val="Normalt"/>
              <w:keepNext/>
              <w:jc w:val="center"/>
              <w:rPr>
                <w:rFonts w:cs="Arial"/>
                <w:szCs w:val="16"/>
              </w:rPr>
            </w:pPr>
            <w:r w:rsidRPr="007F5619">
              <w:rPr>
                <w:rFonts w:cs="Arial"/>
                <w:szCs w:val="16"/>
              </w:rPr>
              <w:t>1</w:t>
            </w:r>
          </w:p>
        </w:tc>
      </w:tr>
      <w:tr w:rsidR="00D22C02" w:rsidRPr="00E12299" w:rsidTr="00A97CBB">
        <w:trPr>
          <w:cantSplit/>
          <w:jc w:val="center"/>
        </w:trPr>
        <w:tc>
          <w:tcPr>
            <w:tcW w:w="589" w:type="dxa"/>
            <w:tcBorders>
              <w:top w:val="nil"/>
              <w:left w:val="nil"/>
              <w:bottom w:val="dashed" w:sz="4" w:space="0" w:color="auto"/>
            </w:tcBorders>
          </w:tcPr>
          <w:p w:rsidR="00D22C02" w:rsidRPr="007F5619" w:rsidRDefault="00D22C02" w:rsidP="00C00D91">
            <w:pPr>
              <w:pStyle w:val="Normalt"/>
              <w:keepNext/>
              <w:jc w:val="center"/>
              <w:rPr>
                <w:rFonts w:cs="Arial"/>
                <w:b/>
                <w:szCs w:val="16"/>
              </w:rPr>
            </w:pPr>
          </w:p>
        </w:tc>
        <w:tc>
          <w:tcPr>
            <w:tcW w:w="454" w:type="dxa"/>
            <w:tcBorders>
              <w:top w:val="nil"/>
              <w:bottom w:val="dashed" w:sz="4" w:space="0" w:color="auto"/>
            </w:tcBorders>
          </w:tcPr>
          <w:p w:rsidR="00D22C02" w:rsidRPr="007F5619" w:rsidRDefault="00D22C02" w:rsidP="00C00D91">
            <w:pPr>
              <w:pStyle w:val="Normaltb"/>
              <w:jc w:val="center"/>
              <w:rPr>
                <w:rFonts w:cs="Arial"/>
                <w:szCs w:val="16"/>
              </w:rPr>
            </w:pPr>
          </w:p>
        </w:tc>
        <w:tc>
          <w:tcPr>
            <w:tcW w:w="1886" w:type="dxa"/>
            <w:tcBorders>
              <w:top w:val="nil"/>
              <w:bottom w:val="dashed" w:sz="4" w:space="0" w:color="auto"/>
            </w:tcBorders>
          </w:tcPr>
          <w:p w:rsidR="00D22C02" w:rsidRPr="007F5619" w:rsidRDefault="00D22C02" w:rsidP="00C00D91">
            <w:pPr>
              <w:pStyle w:val="Normalt"/>
            </w:pPr>
            <w:r w:rsidRPr="007F5619">
              <w:t>present</w:t>
            </w:r>
          </w:p>
        </w:tc>
        <w:tc>
          <w:tcPr>
            <w:tcW w:w="2013" w:type="dxa"/>
            <w:tcBorders>
              <w:top w:val="nil"/>
              <w:bottom w:val="dashed" w:sz="4" w:space="0" w:color="auto"/>
            </w:tcBorders>
          </w:tcPr>
          <w:p w:rsidR="00D22C02" w:rsidRPr="007F5619" w:rsidRDefault="00D22C02" w:rsidP="00C00D91">
            <w:pPr>
              <w:pStyle w:val="Normalt"/>
              <w:rPr>
                <w:lang w:val="fr-FR"/>
              </w:rPr>
            </w:pPr>
            <w:r w:rsidRPr="007F5619">
              <w:rPr>
                <w:lang w:val="fr-FR"/>
              </w:rPr>
              <w:t>présente</w:t>
            </w:r>
          </w:p>
        </w:tc>
        <w:tc>
          <w:tcPr>
            <w:tcW w:w="1813" w:type="dxa"/>
            <w:tcBorders>
              <w:top w:val="nil"/>
              <w:bottom w:val="dashed" w:sz="4" w:space="0" w:color="auto"/>
            </w:tcBorders>
          </w:tcPr>
          <w:p w:rsidR="00D22C02" w:rsidRPr="007F5619" w:rsidRDefault="00D22C02" w:rsidP="00C00D91">
            <w:pPr>
              <w:pStyle w:val="Normalt"/>
            </w:pPr>
            <w:r w:rsidRPr="007F5619">
              <w:t>vorhanden</w:t>
            </w:r>
          </w:p>
        </w:tc>
        <w:tc>
          <w:tcPr>
            <w:tcW w:w="1813" w:type="dxa"/>
            <w:tcBorders>
              <w:top w:val="nil"/>
              <w:bottom w:val="dashed" w:sz="4" w:space="0" w:color="auto"/>
            </w:tcBorders>
          </w:tcPr>
          <w:p w:rsidR="00D22C02" w:rsidRPr="007F5619" w:rsidRDefault="00D22C02" w:rsidP="00C00D91">
            <w:pPr>
              <w:pStyle w:val="Normalt"/>
            </w:pPr>
            <w:r w:rsidRPr="007F5619">
              <w:t>presente</w:t>
            </w:r>
          </w:p>
        </w:tc>
        <w:tc>
          <w:tcPr>
            <w:tcW w:w="2063" w:type="dxa"/>
            <w:tcBorders>
              <w:top w:val="nil"/>
              <w:bottom w:val="dashed" w:sz="4" w:space="0" w:color="auto"/>
            </w:tcBorders>
          </w:tcPr>
          <w:p w:rsidR="00D22C02" w:rsidRPr="007F5619" w:rsidRDefault="00D22C02" w:rsidP="00C00D91">
            <w:pPr>
              <w:pStyle w:val="Normalt"/>
            </w:pPr>
            <w:r w:rsidRPr="007F5619">
              <w:t>Emperador</w:t>
            </w:r>
          </w:p>
        </w:tc>
        <w:tc>
          <w:tcPr>
            <w:tcW w:w="589" w:type="dxa"/>
            <w:tcBorders>
              <w:top w:val="nil"/>
              <w:bottom w:val="dashed" w:sz="4" w:space="0" w:color="auto"/>
              <w:right w:val="nil"/>
            </w:tcBorders>
          </w:tcPr>
          <w:p w:rsidR="00D22C02" w:rsidRPr="007F5619" w:rsidRDefault="00D22C02" w:rsidP="00C00D91">
            <w:pPr>
              <w:pStyle w:val="Normalt"/>
              <w:keepNext/>
              <w:jc w:val="center"/>
              <w:rPr>
                <w:rFonts w:cs="Arial"/>
                <w:szCs w:val="16"/>
              </w:rPr>
            </w:pPr>
            <w:r w:rsidRPr="007F5619">
              <w:rPr>
                <w:rFonts w:cs="Arial"/>
                <w:szCs w:val="16"/>
              </w:rPr>
              <w:t>9</w:t>
            </w:r>
          </w:p>
        </w:tc>
      </w:tr>
      <w:tr w:rsidR="00D22C02" w:rsidRPr="00E12299" w:rsidTr="00A97CBB">
        <w:trPr>
          <w:cantSplit/>
          <w:jc w:val="center"/>
        </w:trPr>
        <w:tc>
          <w:tcPr>
            <w:tcW w:w="589" w:type="dxa"/>
            <w:tcBorders>
              <w:top w:val="dashed" w:sz="4" w:space="0" w:color="auto"/>
              <w:left w:val="nil"/>
              <w:bottom w:val="nil"/>
            </w:tcBorders>
          </w:tcPr>
          <w:p w:rsidR="00D22C02" w:rsidRPr="007F5619" w:rsidRDefault="00D22C02" w:rsidP="00D22C02">
            <w:pPr>
              <w:pStyle w:val="Normaltb"/>
              <w:jc w:val="center"/>
              <w:rPr>
                <w:rFonts w:cs="Arial"/>
                <w:szCs w:val="16"/>
              </w:rPr>
            </w:pPr>
            <w:r w:rsidRPr="007F5619">
              <w:rPr>
                <w:rFonts w:cs="Arial"/>
                <w:szCs w:val="16"/>
              </w:rPr>
              <w:t>24.2</w:t>
            </w:r>
            <w:r w:rsidRPr="007F5619">
              <w:rPr>
                <w:rFonts w:cs="Arial"/>
                <w:szCs w:val="16"/>
              </w:rPr>
              <w:br/>
            </w:r>
            <w:r w:rsidRPr="00D22C02">
              <w:rPr>
                <w:rFonts w:cs="Arial"/>
                <w:strike/>
                <w:szCs w:val="16"/>
                <w:highlight w:val="lightGray"/>
              </w:rPr>
              <w:t>(*)</w:t>
            </w:r>
          </w:p>
        </w:tc>
        <w:tc>
          <w:tcPr>
            <w:tcW w:w="454" w:type="dxa"/>
            <w:tcBorders>
              <w:top w:val="dashed" w:sz="4" w:space="0" w:color="auto"/>
              <w:bottom w:val="nil"/>
            </w:tcBorders>
          </w:tcPr>
          <w:p w:rsidR="00D22C02" w:rsidRPr="007F5619" w:rsidRDefault="00D22C02"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D22C02" w:rsidRPr="007F5619" w:rsidRDefault="00D22C02" w:rsidP="00C00D91">
            <w:pPr>
              <w:pStyle w:val="Normalt"/>
              <w:rPr>
                <w:b/>
                <w:lang w:val="fr-FR"/>
              </w:rPr>
            </w:pPr>
            <w:r w:rsidRPr="007F5619">
              <w:rPr>
                <w:b/>
                <w:lang w:val="fr-FR"/>
              </w:rPr>
              <w:t>– Race 1EU/2US</w:t>
            </w:r>
          </w:p>
        </w:tc>
        <w:tc>
          <w:tcPr>
            <w:tcW w:w="2013" w:type="dxa"/>
            <w:tcBorders>
              <w:top w:val="dashed" w:sz="4" w:space="0" w:color="auto"/>
              <w:bottom w:val="nil"/>
            </w:tcBorders>
          </w:tcPr>
          <w:p w:rsidR="00D22C02" w:rsidRPr="007F5619" w:rsidRDefault="00D22C02" w:rsidP="00C00D91">
            <w:pPr>
              <w:pStyle w:val="Normalt"/>
              <w:rPr>
                <w:b/>
                <w:lang w:val="fr-FR"/>
              </w:rPr>
            </w:pPr>
            <w:r w:rsidRPr="007F5619">
              <w:rPr>
                <w:b/>
                <w:lang w:val="fr-FR"/>
              </w:rPr>
              <w:t>– Race 1EU/2US</w:t>
            </w:r>
          </w:p>
        </w:tc>
        <w:tc>
          <w:tcPr>
            <w:tcW w:w="1813" w:type="dxa"/>
            <w:tcBorders>
              <w:top w:val="dashed" w:sz="4" w:space="0" w:color="auto"/>
              <w:bottom w:val="nil"/>
            </w:tcBorders>
          </w:tcPr>
          <w:p w:rsidR="00D22C02" w:rsidRPr="007F5619" w:rsidRDefault="00D22C02" w:rsidP="00C00D91">
            <w:pPr>
              <w:pStyle w:val="Normalt"/>
              <w:rPr>
                <w:b/>
                <w:lang w:val="fr-FR"/>
              </w:rPr>
            </w:pPr>
            <w:r w:rsidRPr="007F5619">
              <w:rPr>
                <w:b/>
              </w:rPr>
              <w:t xml:space="preserve">– Pathotyp </w:t>
            </w:r>
            <w:r w:rsidRPr="007F5619">
              <w:rPr>
                <w:b/>
                <w:lang w:val="fr-FR"/>
              </w:rPr>
              <w:t>1EU/2US</w:t>
            </w:r>
          </w:p>
        </w:tc>
        <w:tc>
          <w:tcPr>
            <w:tcW w:w="1813" w:type="dxa"/>
            <w:tcBorders>
              <w:top w:val="dashed" w:sz="4" w:space="0" w:color="auto"/>
              <w:bottom w:val="nil"/>
            </w:tcBorders>
          </w:tcPr>
          <w:p w:rsidR="00D22C02" w:rsidRPr="007F5619" w:rsidRDefault="00D22C02" w:rsidP="00C00D91">
            <w:pPr>
              <w:pStyle w:val="Normalt"/>
              <w:rPr>
                <w:b/>
              </w:rPr>
            </w:pPr>
            <w:r w:rsidRPr="007F5619">
              <w:rPr>
                <w:b/>
              </w:rPr>
              <w:t xml:space="preserve">– Raza </w:t>
            </w:r>
            <w:r w:rsidRPr="007F5619">
              <w:rPr>
                <w:b/>
                <w:lang w:val="fr-FR"/>
              </w:rPr>
              <w:t>1EU/2US</w:t>
            </w:r>
          </w:p>
        </w:tc>
        <w:tc>
          <w:tcPr>
            <w:tcW w:w="2063" w:type="dxa"/>
            <w:tcBorders>
              <w:top w:val="dashed" w:sz="4" w:space="0" w:color="auto"/>
              <w:bottom w:val="nil"/>
            </w:tcBorders>
          </w:tcPr>
          <w:p w:rsidR="00D22C02" w:rsidRPr="007F5619" w:rsidRDefault="00D22C02" w:rsidP="00C00D91">
            <w:pPr>
              <w:pStyle w:val="Normaltb"/>
            </w:pPr>
          </w:p>
        </w:tc>
        <w:tc>
          <w:tcPr>
            <w:tcW w:w="589" w:type="dxa"/>
            <w:tcBorders>
              <w:top w:val="dashed" w:sz="4" w:space="0" w:color="auto"/>
              <w:bottom w:val="nil"/>
              <w:right w:val="nil"/>
            </w:tcBorders>
          </w:tcPr>
          <w:p w:rsidR="00D22C02" w:rsidRPr="007F5619" w:rsidRDefault="00D22C02" w:rsidP="00C00D91">
            <w:pPr>
              <w:pStyle w:val="Normaltb"/>
              <w:jc w:val="center"/>
              <w:rPr>
                <w:rFonts w:cs="Arial"/>
                <w:szCs w:val="16"/>
              </w:rPr>
            </w:pPr>
          </w:p>
        </w:tc>
      </w:tr>
      <w:tr w:rsidR="00D22C02" w:rsidRPr="00E12299" w:rsidTr="00A97CBB">
        <w:trPr>
          <w:cantSplit/>
          <w:jc w:val="center"/>
        </w:trPr>
        <w:tc>
          <w:tcPr>
            <w:tcW w:w="589" w:type="dxa"/>
            <w:tcBorders>
              <w:top w:val="nil"/>
              <w:left w:val="nil"/>
              <w:bottom w:val="nil"/>
            </w:tcBorders>
          </w:tcPr>
          <w:p w:rsidR="00D22C02" w:rsidRPr="007F5619" w:rsidRDefault="00D22C02" w:rsidP="00C00D91">
            <w:pPr>
              <w:pStyle w:val="Normalt"/>
              <w:keepNext/>
              <w:jc w:val="center"/>
              <w:rPr>
                <w:rFonts w:cs="Arial"/>
                <w:b/>
                <w:szCs w:val="16"/>
              </w:rPr>
            </w:pPr>
            <w:r w:rsidRPr="007F5619">
              <w:rPr>
                <w:rFonts w:cs="Arial"/>
                <w:b/>
                <w:szCs w:val="16"/>
              </w:rPr>
              <w:t>QL</w:t>
            </w:r>
          </w:p>
        </w:tc>
        <w:tc>
          <w:tcPr>
            <w:tcW w:w="454" w:type="dxa"/>
            <w:tcBorders>
              <w:top w:val="nil"/>
              <w:bottom w:val="nil"/>
            </w:tcBorders>
          </w:tcPr>
          <w:p w:rsidR="00D22C02" w:rsidRPr="007F5619" w:rsidRDefault="00D22C02" w:rsidP="00C00D91">
            <w:pPr>
              <w:pStyle w:val="Normaltb"/>
              <w:jc w:val="center"/>
              <w:rPr>
                <w:rFonts w:cs="Arial"/>
                <w:szCs w:val="16"/>
              </w:rPr>
            </w:pPr>
          </w:p>
        </w:tc>
        <w:tc>
          <w:tcPr>
            <w:tcW w:w="1886" w:type="dxa"/>
            <w:tcBorders>
              <w:top w:val="nil"/>
              <w:bottom w:val="nil"/>
            </w:tcBorders>
          </w:tcPr>
          <w:p w:rsidR="00D22C02" w:rsidRPr="007F5619" w:rsidRDefault="00D22C02" w:rsidP="00C00D91">
            <w:pPr>
              <w:pStyle w:val="Normalt"/>
              <w:rPr>
                <w:lang w:val="fr-FR"/>
              </w:rPr>
            </w:pPr>
            <w:r w:rsidRPr="007F5619">
              <w:rPr>
                <w:lang w:val="fr-FR"/>
              </w:rPr>
              <w:t>absent</w:t>
            </w:r>
          </w:p>
        </w:tc>
        <w:tc>
          <w:tcPr>
            <w:tcW w:w="2013" w:type="dxa"/>
            <w:tcBorders>
              <w:top w:val="nil"/>
              <w:bottom w:val="nil"/>
            </w:tcBorders>
          </w:tcPr>
          <w:p w:rsidR="00D22C02" w:rsidRPr="007F5619" w:rsidRDefault="00D22C02" w:rsidP="00C00D91">
            <w:pPr>
              <w:pStyle w:val="Normalt"/>
              <w:rPr>
                <w:lang w:val="fr-FR"/>
              </w:rPr>
            </w:pPr>
            <w:r w:rsidRPr="007F5619">
              <w:rPr>
                <w:lang w:val="fr-FR"/>
              </w:rPr>
              <w:t>absente</w:t>
            </w:r>
          </w:p>
        </w:tc>
        <w:tc>
          <w:tcPr>
            <w:tcW w:w="1813" w:type="dxa"/>
            <w:tcBorders>
              <w:top w:val="nil"/>
              <w:bottom w:val="nil"/>
            </w:tcBorders>
          </w:tcPr>
          <w:p w:rsidR="00D22C02" w:rsidRPr="007F5619" w:rsidRDefault="00D22C02" w:rsidP="00C00D91">
            <w:pPr>
              <w:pStyle w:val="Normalt"/>
              <w:rPr>
                <w:lang w:val="fr-FR"/>
              </w:rPr>
            </w:pPr>
            <w:r w:rsidRPr="007F5619">
              <w:t>fehlend</w:t>
            </w:r>
          </w:p>
        </w:tc>
        <w:tc>
          <w:tcPr>
            <w:tcW w:w="1813" w:type="dxa"/>
            <w:tcBorders>
              <w:top w:val="nil"/>
              <w:bottom w:val="nil"/>
            </w:tcBorders>
          </w:tcPr>
          <w:p w:rsidR="00D22C02" w:rsidRPr="007F5619" w:rsidRDefault="00D22C02" w:rsidP="00C00D91">
            <w:pPr>
              <w:pStyle w:val="Normalt"/>
            </w:pPr>
            <w:r w:rsidRPr="007F5619">
              <w:t>ausente</w:t>
            </w:r>
          </w:p>
        </w:tc>
        <w:tc>
          <w:tcPr>
            <w:tcW w:w="2063" w:type="dxa"/>
            <w:tcBorders>
              <w:top w:val="nil"/>
              <w:bottom w:val="nil"/>
            </w:tcBorders>
          </w:tcPr>
          <w:p w:rsidR="00D22C02" w:rsidRPr="007F5619" w:rsidRDefault="00D22C02" w:rsidP="00C00D91">
            <w:pPr>
              <w:pStyle w:val="Normalt"/>
            </w:pPr>
            <w:r w:rsidRPr="007F5619">
              <w:t xml:space="preserve"> </w:t>
            </w:r>
          </w:p>
        </w:tc>
        <w:tc>
          <w:tcPr>
            <w:tcW w:w="589" w:type="dxa"/>
            <w:tcBorders>
              <w:top w:val="nil"/>
              <w:bottom w:val="nil"/>
              <w:right w:val="nil"/>
            </w:tcBorders>
          </w:tcPr>
          <w:p w:rsidR="00D22C02" w:rsidRPr="007F5619" w:rsidRDefault="00D22C02" w:rsidP="00C00D91">
            <w:pPr>
              <w:pStyle w:val="Normalt"/>
              <w:keepNext/>
              <w:jc w:val="center"/>
              <w:rPr>
                <w:rFonts w:cs="Arial"/>
                <w:szCs w:val="16"/>
              </w:rPr>
            </w:pPr>
            <w:r w:rsidRPr="007F5619">
              <w:rPr>
                <w:rFonts w:cs="Arial"/>
                <w:szCs w:val="16"/>
              </w:rPr>
              <w:t>1</w:t>
            </w:r>
          </w:p>
        </w:tc>
      </w:tr>
      <w:tr w:rsidR="00D22C02" w:rsidRPr="00E12299" w:rsidTr="00A97CBB">
        <w:trPr>
          <w:cantSplit/>
          <w:jc w:val="center"/>
        </w:trPr>
        <w:tc>
          <w:tcPr>
            <w:tcW w:w="589" w:type="dxa"/>
            <w:tcBorders>
              <w:top w:val="nil"/>
              <w:left w:val="nil"/>
              <w:bottom w:val="dashed" w:sz="4" w:space="0" w:color="auto"/>
            </w:tcBorders>
          </w:tcPr>
          <w:p w:rsidR="00D22C02" w:rsidRPr="007F5619" w:rsidRDefault="00D22C02" w:rsidP="00C00D91">
            <w:pPr>
              <w:pStyle w:val="Normalt"/>
              <w:jc w:val="center"/>
              <w:rPr>
                <w:rFonts w:cs="Arial"/>
                <w:b/>
                <w:szCs w:val="16"/>
              </w:rPr>
            </w:pPr>
          </w:p>
        </w:tc>
        <w:tc>
          <w:tcPr>
            <w:tcW w:w="454" w:type="dxa"/>
            <w:tcBorders>
              <w:top w:val="nil"/>
              <w:bottom w:val="dashed" w:sz="4" w:space="0" w:color="auto"/>
            </w:tcBorders>
          </w:tcPr>
          <w:p w:rsidR="00D22C02" w:rsidRPr="007F5619" w:rsidRDefault="00D22C02" w:rsidP="00C00D91">
            <w:pPr>
              <w:pStyle w:val="Normaltb"/>
              <w:jc w:val="center"/>
              <w:rPr>
                <w:rFonts w:cs="Arial"/>
                <w:szCs w:val="16"/>
              </w:rPr>
            </w:pPr>
          </w:p>
        </w:tc>
        <w:tc>
          <w:tcPr>
            <w:tcW w:w="1886" w:type="dxa"/>
            <w:tcBorders>
              <w:top w:val="nil"/>
              <w:bottom w:val="dashed" w:sz="4" w:space="0" w:color="auto"/>
            </w:tcBorders>
          </w:tcPr>
          <w:p w:rsidR="00D22C02" w:rsidRPr="007F5619" w:rsidRDefault="00D22C02" w:rsidP="00C00D91">
            <w:pPr>
              <w:pStyle w:val="Normalt"/>
            </w:pPr>
            <w:r w:rsidRPr="007F5619">
              <w:t>present</w:t>
            </w:r>
          </w:p>
        </w:tc>
        <w:tc>
          <w:tcPr>
            <w:tcW w:w="2013" w:type="dxa"/>
            <w:tcBorders>
              <w:top w:val="nil"/>
              <w:bottom w:val="dashed" w:sz="4" w:space="0" w:color="auto"/>
            </w:tcBorders>
          </w:tcPr>
          <w:p w:rsidR="00D22C02" w:rsidRPr="007F5619" w:rsidRDefault="00D22C02" w:rsidP="00C00D91">
            <w:pPr>
              <w:pStyle w:val="Normalt"/>
              <w:rPr>
                <w:lang w:val="fr-FR"/>
              </w:rPr>
            </w:pPr>
            <w:r w:rsidRPr="007F5619">
              <w:rPr>
                <w:lang w:val="fr-FR"/>
              </w:rPr>
              <w:t>présente</w:t>
            </w:r>
          </w:p>
        </w:tc>
        <w:tc>
          <w:tcPr>
            <w:tcW w:w="1813" w:type="dxa"/>
            <w:tcBorders>
              <w:top w:val="nil"/>
              <w:bottom w:val="dashed" w:sz="4" w:space="0" w:color="auto"/>
            </w:tcBorders>
          </w:tcPr>
          <w:p w:rsidR="00D22C02" w:rsidRPr="007F5619" w:rsidRDefault="00D22C02" w:rsidP="00C00D91">
            <w:pPr>
              <w:pStyle w:val="Normalt"/>
            </w:pPr>
            <w:r w:rsidRPr="007F5619">
              <w:t>vorhanden</w:t>
            </w:r>
          </w:p>
        </w:tc>
        <w:tc>
          <w:tcPr>
            <w:tcW w:w="1813" w:type="dxa"/>
            <w:tcBorders>
              <w:top w:val="nil"/>
              <w:bottom w:val="dashed" w:sz="4" w:space="0" w:color="auto"/>
            </w:tcBorders>
          </w:tcPr>
          <w:p w:rsidR="00D22C02" w:rsidRPr="007F5619" w:rsidRDefault="00D22C02" w:rsidP="00C00D91">
            <w:pPr>
              <w:pStyle w:val="Normalt"/>
            </w:pPr>
            <w:r w:rsidRPr="007F5619">
              <w:t>presente</w:t>
            </w:r>
          </w:p>
        </w:tc>
        <w:tc>
          <w:tcPr>
            <w:tcW w:w="2063" w:type="dxa"/>
            <w:tcBorders>
              <w:top w:val="nil"/>
              <w:bottom w:val="dashed" w:sz="4" w:space="0" w:color="auto"/>
            </w:tcBorders>
          </w:tcPr>
          <w:p w:rsidR="00D22C02" w:rsidRPr="007F5619" w:rsidRDefault="00D22C02" w:rsidP="00C00D91">
            <w:pPr>
              <w:pStyle w:val="Normalt"/>
            </w:pPr>
            <w:r w:rsidRPr="007F5619">
              <w:t>Emperador</w:t>
            </w:r>
          </w:p>
        </w:tc>
        <w:tc>
          <w:tcPr>
            <w:tcW w:w="589" w:type="dxa"/>
            <w:tcBorders>
              <w:top w:val="nil"/>
              <w:bottom w:val="dashed" w:sz="4" w:space="0" w:color="auto"/>
              <w:right w:val="nil"/>
            </w:tcBorders>
          </w:tcPr>
          <w:p w:rsidR="00D22C02" w:rsidRPr="007F5619" w:rsidRDefault="00D22C02" w:rsidP="00C00D91">
            <w:pPr>
              <w:pStyle w:val="Normalt"/>
              <w:jc w:val="center"/>
              <w:rPr>
                <w:rFonts w:cs="Arial"/>
                <w:szCs w:val="16"/>
              </w:rPr>
            </w:pPr>
            <w:r w:rsidRPr="007F5619">
              <w:rPr>
                <w:rFonts w:cs="Arial"/>
                <w:szCs w:val="16"/>
              </w:rPr>
              <w:t>9</w:t>
            </w:r>
          </w:p>
        </w:tc>
      </w:tr>
      <w:tr w:rsidR="00D22C02" w:rsidRPr="00E12299" w:rsidTr="00A97CBB">
        <w:trPr>
          <w:cantSplit/>
          <w:jc w:val="center"/>
        </w:trPr>
        <w:tc>
          <w:tcPr>
            <w:tcW w:w="589" w:type="dxa"/>
            <w:tcBorders>
              <w:top w:val="dashed" w:sz="4" w:space="0" w:color="auto"/>
              <w:left w:val="nil"/>
              <w:bottom w:val="nil"/>
            </w:tcBorders>
          </w:tcPr>
          <w:p w:rsidR="00D22C02" w:rsidRPr="007F5619" w:rsidRDefault="00D22C02" w:rsidP="00C00D91">
            <w:pPr>
              <w:pStyle w:val="Normaltb"/>
              <w:jc w:val="center"/>
              <w:rPr>
                <w:rFonts w:cs="Arial"/>
                <w:szCs w:val="16"/>
              </w:rPr>
            </w:pPr>
            <w:r w:rsidRPr="007F5619">
              <w:rPr>
                <w:rFonts w:cs="Arial"/>
                <w:szCs w:val="16"/>
              </w:rPr>
              <w:t>24.3</w:t>
            </w:r>
            <w:r w:rsidRPr="007F5619">
              <w:rPr>
                <w:rFonts w:cs="Arial"/>
                <w:szCs w:val="16"/>
              </w:rPr>
              <w:br/>
              <w:t>(*)</w:t>
            </w:r>
          </w:p>
        </w:tc>
        <w:tc>
          <w:tcPr>
            <w:tcW w:w="454" w:type="dxa"/>
            <w:tcBorders>
              <w:top w:val="dashed" w:sz="4" w:space="0" w:color="auto"/>
              <w:bottom w:val="nil"/>
            </w:tcBorders>
          </w:tcPr>
          <w:p w:rsidR="00D22C02" w:rsidRPr="007F5619" w:rsidRDefault="00D22C02"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D22C02" w:rsidRPr="007F5619" w:rsidRDefault="00D22C02" w:rsidP="00C00D91">
            <w:pPr>
              <w:pStyle w:val="Normalt"/>
              <w:rPr>
                <w:b/>
                <w:lang w:val="fr-FR"/>
              </w:rPr>
            </w:pPr>
            <w:r w:rsidRPr="007F5619">
              <w:rPr>
                <w:b/>
                <w:lang w:val="fr-FR"/>
              </w:rPr>
              <w:t>– Race 2EU/3US</w:t>
            </w:r>
          </w:p>
        </w:tc>
        <w:tc>
          <w:tcPr>
            <w:tcW w:w="2013" w:type="dxa"/>
            <w:tcBorders>
              <w:top w:val="dashed" w:sz="4" w:space="0" w:color="auto"/>
              <w:bottom w:val="nil"/>
            </w:tcBorders>
          </w:tcPr>
          <w:p w:rsidR="00D22C02" w:rsidRPr="007F5619" w:rsidRDefault="00D22C02" w:rsidP="00C00D91">
            <w:pPr>
              <w:pStyle w:val="Normalt"/>
              <w:rPr>
                <w:b/>
                <w:lang w:val="fr-FR"/>
              </w:rPr>
            </w:pPr>
            <w:r w:rsidRPr="007F5619">
              <w:rPr>
                <w:b/>
                <w:lang w:val="fr-FR"/>
              </w:rPr>
              <w:t>– Race 2EU/3US</w:t>
            </w:r>
          </w:p>
        </w:tc>
        <w:tc>
          <w:tcPr>
            <w:tcW w:w="1813" w:type="dxa"/>
            <w:tcBorders>
              <w:top w:val="dashed" w:sz="4" w:space="0" w:color="auto"/>
              <w:bottom w:val="nil"/>
            </w:tcBorders>
          </w:tcPr>
          <w:p w:rsidR="00D22C02" w:rsidRPr="007F5619" w:rsidRDefault="00D22C02" w:rsidP="00C00D91">
            <w:pPr>
              <w:pStyle w:val="Normalt"/>
              <w:rPr>
                <w:b/>
                <w:lang w:val="fr-FR"/>
              </w:rPr>
            </w:pPr>
            <w:r w:rsidRPr="007F5619">
              <w:rPr>
                <w:b/>
              </w:rPr>
              <w:t xml:space="preserve">– Pathotyp </w:t>
            </w:r>
            <w:r w:rsidRPr="007F5619">
              <w:rPr>
                <w:b/>
                <w:lang w:val="fr-FR"/>
              </w:rPr>
              <w:t>2EU/3US</w:t>
            </w:r>
          </w:p>
        </w:tc>
        <w:tc>
          <w:tcPr>
            <w:tcW w:w="1813" w:type="dxa"/>
            <w:tcBorders>
              <w:top w:val="dashed" w:sz="4" w:space="0" w:color="auto"/>
              <w:bottom w:val="nil"/>
            </w:tcBorders>
          </w:tcPr>
          <w:p w:rsidR="00D22C02" w:rsidRPr="007F5619" w:rsidRDefault="00D22C02" w:rsidP="00C00D91">
            <w:pPr>
              <w:pStyle w:val="Normalt"/>
              <w:rPr>
                <w:b/>
              </w:rPr>
            </w:pPr>
            <w:r w:rsidRPr="007F5619">
              <w:rPr>
                <w:b/>
              </w:rPr>
              <w:t xml:space="preserve">– Raza </w:t>
            </w:r>
            <w:r w:rsidRPr="007F5619">
              <w:rPr>
                <w:b/>
                <w:lang w:val="fr-FR"/>
              </w:rPr>
              <w:t>2EU/3US</w:t>
            </w:r>
          </w:p>
        </w:tc>
        <w:tc>
          <w:tcPr>
            <w:tcW w:w="2063" w:type="dxa"/>
            <w:tcBorders>
              <w:top w:val="dashed" w:sz="4" w:space="0" w:color="auto"/>
              <w:bottom w:val="nil"/>
            </w:tcBorders>
          </w:tcPr>
          <w:p w:rsidR="00D22C02" w:rsidRPr="007F5619" w:rsidRDefault="00D22C02" w:rsidP="00C00D91">
            <w:pPr>
              <w:pStyle w:val="Normaltb"/>
            </w:pPr>
          </w:p>
        </w:tc>
        <w:tc>
          <w:tcPr>
            <w:tcW w:w="589" w:type="dxa"/>
            <w:tcBorders>
              <w:top w:val="dashed" w:sz="4" w:space="0" w:color="auto"/>
              <w:bottom w:val="nil"/>
              <w:right w:val="nil"/>
            </w:tcBorders>
          </w:tcPr>
          <w:p w:rsidR="00D22C02" w:rsidRPr="007F5619" w:rsidRDefault="00D22C02" w:rsidP="00C00D91">
            <w:pPr>
              <w:pStyle w:val="Normalt"/>
              <w:jc w:val="center"/>
              <w:rPr>
                <w:rFonts w:cs="Arial"/>
                <w:szCs w:val="16"/>
              </w:rPr>
            </w:pPr>
          </w:p>
        </w:tc>
      </w:tr>
      <w:tr w:rsidR="00D22C02" w:rsidRPr="00E12299" w:rsidTr="00A97CBB">
        <w:trPr>
          <w:cantSplit/>
          <w:jc w:val="center"/>
        </w:trPr>
        <w:tc>
          <w:tcPr>
            <w:tcW w:w="589" w:type="dxa"/>
            <w:tcBorders>
              <w:top w:val="nil"/>
              <w:left w:val="nil"/>
              <w:bottom w:val="nil"/>
            </w:tcBorders>
          </w:tcPr>
          <w:p w:rsidR="00D22C02" w:rsidRPr="007F5619" w:rsidRDefault="00D22C02" w:rsidP="00C00D91">
            <w:pPr>
              <w:pStyle w:val="Normalt"/>
              <w:jc w:val="center"/>
              <w:rPr>
                <w:rFonts w:cs="Arial"/>
                <w:b/>
                <w:szCs w:val="16"/>
              </w:rPr>
            </w:pPr>
            <w:r w:rsidRPr="007F5619">
              <w:rPr>
                <w:rFonts w:cs="Arial"/>
                <w:b/>
                <w:szCs w:val="16"/>
              </w:rPr>
              <w:t>QL</w:t>
            </w:r>
          </w:p>
        </w:tc>
        <w:tc>
          <w:tcPr>
            <w:tcW w:w="454" w:type="dxa"/>
            <w:tcBorders>
              <w:top w:val="nil"/>
              <w:bottom w:val="nil"/>
            </w:tcBorders>
          </w:tcPr>
          <w:p w:rsidR="00D22C02" w:rsidRPr="007F5619" w:rsidRDefault="00D22C02" w:rsidP="00C00D91">
            <w:pPr>
              <w:pStyle w:val="Normaltb"/>
              <w:jc w:val="center"/>
              <w:rPr>
                <w:rFonts w:cs="Arial"/>
                <w:szCs w:val="16"/>
              </w:rPr>
            </w:pPr>
          </w:p>
        </w:tc>
        <w:tc>
          <w:tcPr>
            <w:tcW w:w="1886" w:type="dxa"/>
            <w:tcBorders>
              <w:top w:val="nil"/>
              <w:bottom w:val="nil"/>
            </w:tcBorders>
          </w:tcPr>
          <w:p w:rsidR="00D22C02" w:rsidRPr="007F5619" w:rsidRDefault="00D22C02" w:rsidP="00C00D91">
            <w:pPr>
              <w:pStyle w:val="Normalt"/>
              <w:rPr>
                <w:lang w:val="fr-FR"/>
              </w:rPr>
            </w:pPr>
            <w:r w:rsidRPr="007F5619">
              <w:rPr>
                <w:lang w:val="fr-FR"/>
              </w:rPr>
              <w:t>absent</w:t>
            </w:r>
          </w:p>
        </w:tc>
        <w:tc>
          <w:tcPr>
            <w:tcW w:w="2013" w:type="dxa"/>
            <w:tcBorders>
              <w:top w:val="nil"/>
              <w:bottom w:val="nil"/>
            </w:tcBorders>
          </w:tcPr>
          <w:p w:rsidR="00D22C02" w:rsidRPr="007F5619" w:rsidRDefault="00D22C02" w:rsidP="00C00D91">
            <w:pPr>
              <w:pStyle w:val="Normalt"/>
              <w:rPr>
                <w:lang w:val="fr-FR"/>
              </w:rPr>
            </w:pPr>
            <w:r w:rsidRPr="007F5619">
              <w:rPr>
                <w:lang w:val="fr-FR"/>
              </w:rPr>
              <w:t>absente</w:t>
            </w:r>
          </w:p>
        </w:tc>
        <w:tc>
          <w:tcPr>
            <w:tcW w:w="1813" w:type="dxa"/>
            <w:tcBorders>
              <w:top w:val="nil"/>
              <w:bottom w:val="nil"/>
            </w:tcBorders>
          </w:tcPr>
          <w:p w:rsidR="00D22C02" w:rsidRPr="007F5619" w:rsidRDefault="00D22C02" w:rsidP="00C00D91">
            <w:pPr>
              <w:pStyle w:val="Normalt"/>
              <w:rPr>
                <w:lang w:val="fr-FR"/>
              </w:rPr>
            </w:pPr>
            <w:r w:rsidRPr="007F5619">
              <w:t>fehlend</w:t>
            </w:r>
          </w:p>
        </w:tc>
        <w:tc>
          <w:tcPr>
            <w:tcW w:w="1813" w:type="dxa"/>
            <w:tcBorders>
              <w:top w:val="nil"/>
              <w:bottom w:val="nil"/>
            </w:tcBorders>
          </w:tcPr>
          <w:p w:rsidR="00D22C02" w:rsidRPr="007F5619" w:rsidRDefault="00D22C02" w:rsidP="00C00D91">
            <w:pPr>
              <w:pStyle w:val="Normalt"/>
            </w:pPr>
            <w:r w:rsidRPr="007F5619">
              <w:t>ausente</w:t>
            </w:r>
          </w:p>
        </w:tc>
        <w:tc>
          <w:tcPr>
            <w:tcW w:w="2063" w:type="dxa"/>
            <w:tcBorders>
              <w:top w:val="nil"/>
              <w:bottom w:val="nil"/>
            </w:tcBorders>
          </w:tcPr>
          <w:p w:rsidR="00D22C02" w:rsidRPr="007F5619" w:rsidRDefault="00D22C02" w:rsidP="00C00D91">
            <w:pPr>
              <w:pStyle w:val="Normalt"/>
            </w:pPr>
            <w:r w:rsidRPr="007F5619">
              <w:t>Emperador</w:t>
            </w:r>
          </w:p>
        </w:tc>
        <w:tc>
          <w:tcPr>
            <w:tcW w:w="589" w:type="dxa"/>
            <w:tcBorders>
              <w:top w:val="nil"/>
              <w:bottom w:val="nil"/>
              <w:right w:val="nil"/>
            </w:tcBorders>
          </w:tcPr>
          <w:p w:rsidR="00D22C02" w:rsidRPr="007F5619" w:rsidRDefault="00D22C02" w:rsidP="00C00D91">
            <w:pPr>
              <w:pStyle w:val="Normalt"/>
              <w:jc w:val="center"/>
              <w:rPr>
                <w:rFonts w:cs="Arial"/>
                <w:szCs w:val="16"/>
              </w:rPr>
            </w:pPr>
            <w:r w:rsidRPr="007F5619">
              <w:rPr>
                <w:rFonts w:cs="Arial"/>
                <w:szCs w:val="16"/>
              </w:rPr>
              <w:t>1</w:t>
            </w:r>
          </w:p>
        </w:tc>
      </w:tr>
      <w:tr w:rsidR="00D22C02" w:rsidRPr="00E12299" w:rsidTr="00A97CBB">
        <w:trPr>
          <w:cantSplit/>
          <w:jc w:val="center"/>
        </w:trPr>
        <w:tc>
          <w:tcPr>
            <w:tcW w:w="589" w:type="dxa"/>
            <w:tcBorders>
              <w:top w:val="nil"/>
              <w:left w:val="nil"/>
              <w:bottom w:val="single" w:sz="4" w:space="0" w:color="auto"/>
            </w:tcBorders>
          </w:tcPr>
          <w:p w:rsidR="00D22C02" w:rsidRPr="007F5619" w:rsidRDefault="00D22C02" w:rsidP="00C00D91">
            <w:pPr>
              <w:pStyle w:val="Normalt"/>
              <w:jc w:val="center"/>
              <w:rPr>
                <w:rFonts w:cs="Arial"/>
                <w:b/>
                <w:szCs w:val="16"/>
              </w:rPr>
            </w:pPr>
          </w:p>
        </w:tc>
        <w:tc>
          <w:tcPr>
            <w:tcW w:w="454" w:type="dxa"/>
            <w:tcBorders>
              <w:top w:val="nil"/>
              <w:bottom w:val="single" w:sz="4" w:space="0" w:color="auto"/>
            </w:tcBorders>
          </w:tcPr>
          <w:p w:rsidR="00D22C02" w:rsidRPr="007F5619" w:rsidRDefault="00D22C02" w:rsidP="00C00D91">
            <w:pPr>
              <w:pStyle w:val="Normaltb"/>
              <w:jc w:val="center"/>
              <w:rPr>
                <w:rFonts w:cs="Arial"/>
                <w:szCs w:val="16"/>
              </w:rPr>
            </w:pPr>
          </w:p>
        </w:tc>
        <w:tc>
          <w:tcPr>
            <w:tcW w:w="1886" w:type="dxa"/>
            <w:tcBorders>
              <w:top w:val="nil"/>
              <w:bottom w:val="single" w:sz="4" w:space="0" w:color="auto"/>
            </w:tcBorders>
          </w:tcPr>
          <w:p w:rsidR="00D22C02" w:rsidRPr="007F5619" w:rsidRDefault="00D22C02" w:rsidP="00C00D91">
            <w:pPr>
              <w:pStyle w:val="Normalt"/>
            </w:pPr>
            <w:r w:rsidRPr="007F5619">
              <w:t>present</w:t>
            </w:r>
          </w:p>
        </w:tc>
        <w:tc>
          <w:tcPr>
            <w:tcW w:w="2013" w:type="dxa"/>
            <w:tcBorders>
              <w:top w:val="nil"/>
              <w:bottom w:val="single" w:sz="4" w:space="0" w:color="auto"/>
            </w:tcBorders>
          </w:tcPr>
          <w:p w:rsidR="00D22C02" w:rsidRPr="007F5619" w:rsidRDefault="00D22C02" w:rsidP="00C00D91">
            <w:pPr>
              <w:pStyle w:val="Normalt"/>
              <w:rPr>
                <w:lang w:val="fr-FR"/>
              </w:rPr>
            </w:pPr>
            <w:r w:rsidRPr="007F5619">
              <w:rPr>
                <w:lang w:val="fr-FR"/>
              </w:rPr>
              <w:t>présente</w:t>
            </w:r>
          </w:p>
        </w:tc>
        <w:tc>
          <w:tcPr>
            <w:tcW w:w="1813" w:type="dxa"/>
            <w:tcBorders>
              <w:top w:val="nil"/>
              <w:bottom w:val="single" w:sz="4" w:space="0" w:color="auto"/>
            </w:tcBorders>
          </w:tcPr>
          <w:p w:rsidR="00D22C02" w:rsidRPr="007F5619" w:rsidRDefault="00D22C02" w:rsidP="00C00D91">
            <w:pPr>
              <w:pStyle w:val="Normalt"/>
            </w:pPr>
            <w:r w:rsidRPr="007F5619">
              <w:t>vorhanden</w:t>
            </w:r>
          </w:p>
        </w:tc>
        <w:tc>
          <w:tcPr>
            <w:tcW w:w="1813" w:type="dxa"/>
            <w:tcBorders>
              <w:top w:val="nil"/>
              <w:bottom w:val="single" w:sz="4" w:space="0" w:color="auto"/>
            </w:tcBorders>
          </w:tcPr>
          <w:p w:rsidR="00D22C02" w:rsidRPr="007F5619" w:rsidRDefault="00D22C02" w:rsidP="00C00D91">
            <w:pPr>
              <w:pStyle w:val="Normalt"/>
            </w:pPr>
            <w:r w:rsidRPr="007F5619">
              <w:t>presente</w:t>
            </w:r>
          </w:p>
        </w:tc>
        <w:tc>
          <w:tcPr>
            <w:tcW w:w="2063" w:type="dxa"/>
            <w:tcBorders>
              <w:top w:val="nil"/>
              <w:bottom w:val="single" w:sz="4" w:space="0" w:color="auto"/>
            </w:tcBorders>
          </w:tcPr>
          <w:p w:rsidR="00D22C02" w:rsidRPr="007F5619" w:rsidRDefault="00D22C02" w:rsidP="00C00D91">
            <w:pPr>
              <w:pStyle w:val="Normalt"/>
            </w:pPr>
            <w:r w:rsidRPr="007F5619">
              <w:t>Colosus</w:t>
            </w:r>
          </w:p>
        </w:tc>
        <w:tc>
          <w:tcPr>
            <w:tcW w:w="589" w:type="dxa"/>
            <w:tcBorders>
              <w:top w:val="nil"/>
              <w:bottom w:val="single" w:sz="4" w:space="0" w:color="auto"/>
              <w:right w:val="nil"/>
            </w:tcBorders>
          </w:tcPr>
          <w:p w:rsidR="00D22C02" w:rsidRPr="007F5619" w:rsidRDefault="00D22C02" w:rsidP="00C00D91">
            <w:pPr>
              <w:pStyle w:val="Normalt"/>
              <w:jc w:val="center"/>
              <w:rPr>
                <w:rFonts w:cs="Arial"/>
                <w:szCs w:val="16"/>
              </w:rPr>
            </w:pPr>
            <w:r w:rsidRPr="007F5619">
              <w:rPr>
                <w:rFonts w:cs="Arial"/>
                <w:szCs w:val="16"/>
              </w:rPr>
              <w:t>9</w:t>
            </w:r>
          </w:p>
        </w:tc>
      </w:tr>
    </w:tbl>
    <w:p w:rsidR="005B0BF0" w:rsidRDefault="005B0BF0" w:rsidP="00DD0341">
      <w:pPr>
        <w:pStyle w:val="Heading3"/>
      </w:pPr>
      <w:r>
        <w:lastRenderedPageBreak/>
        <w:t>Streichung aus den Gruppierungsmerkmalen in Kapitel 5.3.</w:t>
      </w:r>
    </w:p>
    <w:p w:rsidR="005B0BF0" w:rsidRDefault="005B0BF0" w:rsidP="005B0BF0">
      <w:pPr>
        <w:jc w:val="left"/>
        <w:rPr>
          <w:i/>
        </w:rPr>
      </w:pPr>
    </w:p>
    <w:p w:rsidR="005B0BF0" w:rsidRPr="00550AD2" w:rsidRDefault="005B0BF0" w:rsidP="005B0BF0">
      <w:pPr>
        <w:pStyle w:val="Heading4"/>
      </w:pPr>
      <w:r>
        <w:t>Derzeitiger Wortlaut</w:t>
      </w:r>
    </w:p>
    <w:p w:rsidR="005B0BF0" w:rsidRDefault="005B0BF0" w:rsidP="005B0BF0">
      <w:pPr>
        <w:jc w:val="left"/>
        <w:rPr>
          <w:i/>
        </w:rPr>
      </w:pPr>
    </w:p>
    <w:p w:rsidR="00214D2C" w:rsidRPr="007F5619" w:rsidRDefault="005B0BF0" w:rsidP="00214D2C">
      <w:pPr>
        <w:pStyle w:val="Normaltg"/>
        <w:rPr>
          <w:rFonts w:cs="Times New Roman"/>
          <w:lang w:bidi="ar-SA"/>
        </w:rPr>
      </w:pPr>
      <w:r>
        <w:t>5.3</w:t>
      </w:r>
      <w:r>
        <w:tab/>
      </w:r>
      <w:r w:rsidR="00214D2C" w:rsidRPr="007F5619">
        <w:rPr>
          <w:rFonts w:cs="Times New Roman"/>
          <w:lang w:bidi="ar-SA"/>
        </w:rPr>
        <w:t>Folgende Merkmale wurden als nützliche Gruppierungsmerkmale vereinbart:</w:t>
      </w:r>
    </w:p>
    <w:p w:rsidR="00214D2C" w:rsidRPr="007F5619" w:rsidRDefault="00214D2C" w:rsidP="00214D2C">
      <w:pPr>
        <w:pStyle w:val="Normaltg"/>
        <w:rPr>
          <w:rFonts w:cs="Times New Roman"/>
          <w:lang w:bidi="ar-SA"/>
        </w:rPr>
      </w:pPr>
    </w:p>
    <w:p w:rsidR="00214D2C" w:rsidRPr="007F5619" w:rsidRDefault="00214D2C" w:rsidP="00214D2C">
      <w:pPr>
        <w:autoSpaceDE w:val="0"/>
        <w:autoSpaceDN w:val="0"/>
        <w:adjustRightInd w:val="0"/>
        <w:ind w:left="567"/>
        <w:jc w:val="left"/>
        <w:rPr>
          <w:szCs w:val="24"/>
        </w:rPr>
      </w:pPr>
      <w:r w:rsidRPr="007F5619">
        <w:rPr>
          <w:szCs w:val="24"/>
        </w:rPr>
        <w:t>a)</w:t>
      </w:r>
      <w:r w:rsidRPr="007F5619">
        <w:rPr>
          <w:szCs w:val="24"/>
        </w:rPr>
        <w:tab/>
        <w:t>Frucht: grüne Schulter (Merkmal 11)</w:t>
      </w:r>
      <w:r w:rsidRPr="007F5619">
        <w:rPr>
          <w:szCs w:val="24"/>
        </w:rPr>
        <w:br/>
        <w:t>b)</w:t>
      </w:r>
      <w:r w:rsidRPr="007F5619">
        <w:rPr>
          <w:szCs w:val="24"/>
        </w:rPr>
        <w:tab/>
        <w:t>Autonekrose (Merkmal 21)</w:t>
      </w:r>
    </w:p>
    <w:p w:rsidR="00214D2C" w:rsidRPr="007F5619" w:rsidRDefault="00214D2C" w:rsidP="00214D2C">
      <w:pPr>
        <w:autoSpaceDE w:val="0"/>
        <w:autoSpaceDN w:val="0"/>
        <w:adjustRightInd w:val="0"/>
        <w:ind w:left="567"/>
        <w:jc w:val="left"/>
        <w:rPr>
          <w:szCs w:val="24"/>
        </w:rPr>
      </w:pPr>
      <w:r w:rsidRPr="007F5619">
        <w:rPr>
          <w:szCs w:val="24"/>
        </w:rPr>
        <w:t>c)</w:t>
      </w:r>
      <w:r w:rsidRPr="007F5619">
        <w:rPr>
          <w:szCs w:val="24"/>
        </w:rPr>
        <w:tab/>
        <w:t xml:space="preserve">Resistenz gegen </w:t>
      </w:r>
      <w:r w:rsidRPr="007F5619">
        <w:rPr>
          <w:i/>
          <w:szCs w:val="24"/>
        </w:rPr>
        <w:t xml:space="preserve">Meloidogyne incognita </w:t>
      </w:r>
      <w:r w:rsidRPr="007F5619">
        <w:rPr>
          <w:szCs w:val="24"/>
        </w:rPr>
        <w:t>(Merkmal 22)</w:t>
      </w:r>
    </w:p>
    <w:p w:rsidR="00214D2C" w:rsidRPr="007F5619" w:rsidRDefault="00214D2C" w:rsidP="00214D2C">
      <w:pPr>
        <w:autoSpaceDE w:val="0"/>
        <w:autoSpaceDN w:val="0"/>
        <w:adjustRightInd w:val="0"/>
        <w:ind w:left="567"/>
        <w:jc w:val="left"/>
        <w:rPr>
          <w:szCs w:val="24"/>
        </w:rPr>
      </w:pPr>
      <w:r w:rsidRPr="007F5619">
        <w:rPr>
          <w:szCs w:val="24"/>
        </w:rPr>
        <w:t>d)</w:t>
      </w:r>
      <w:r w:rsidRPr="007F5619">
        <w:rPr>
          <w:szCs w:val="24"/>
        </w:rPr>
        <w:tab/>
        <w:t xml:space="preserve">Resistenz gegen </w:t>
      </w:r>
      <w:r w:rsidRPr="007F5619">
        <w:rPr>
          <w:i/>
          <w:szCs w:val="24"/>
        </w:rPr>
        <w:t xml:space="preserve">Verticillium </w:t>
      </w:r>
      <w:r w:rsidRPr="007F5619">
        <w:rPr>
          <w:szCs w:val="24"/>
        </w:rPr>
        <w:t>sp</w:t>
      </w:r>
      <w:r w:rsidRPr="007F5619">
        <w:rPr>
          <w:i/>
          <w:szCs w:val="24"/>
        </w:rPr>
        <w:t>.</w:t>
      </w:r>
      <w:r w:rsidRPr="007F5619">
        <w:rPr>
          <w:szCs w:val="24"/>
        </w:rPr>
        <w:t xml:space="preserve"> – Pathotyp 0 (Merkmal 23)</w:t>
      </w:r>
    </w:p>
    <w:p w:rsidR="00214D2C" w:rsidRPr="007F5619" w:rsidRDefault="00214D2C" w:rsidP="00214D2C">
      <w:pPr>
        <w:autoSpaceDE w:val="0"/>
        <w:autoSpaceDN w:val="0"/>
        <w:adjustRightInd w:val="0"/>
        <w:ind w:left="1134" w:hanging="567"/>
        <w:jc w:val="left"/>
        <w:rPr>
          <w:szCs w:val="24"/>
        </w:rPr>
      </w:pPr>
      <w:r>
        <w:rPr>
          <w:szCs w:val="24"/>
        </w:rPr>
        <w:t>e)</w:t>
      </w:r>
      <w:r>
        <w:rPr>
          <w:szCs w:val="24"/>
        </w:rPr>
        <w:tab/>
      </w:r>
      <w:r w:rsidRPr="007F5619">
        <w:rPr>
          <w:szCs w:val="24"/>
        </w:rPr>
        <w:t xml:space="preserve">Resistenz gegen </w:t>
      </w:r>
      <w:r w:rsidRPr="007F5619">
        <w:rPr>
          <w:i/>
          <w:szCs w:val="24"/>
        </w:rPr>
        <w:t xml:space="preserve">Fusarium oxysporum </w:t>
      </w:r>
      <w:r w:rsidRPr="007F5619">
        <w:rPr>
          <w:szCs w:val="24"/>
        </w:rPr>
        <w:t xml:space="preserve">f. sp. </w:t>
      </w:r>
      <w:r w:rsidRPr="007F5619">
        <w:rPr>
          <w:i/>
          <w:szCs w:val="24"/>
        </w:rPr>
        <w:t xml:space="preserve">lycopersici </w:t>
      </w:r>
      <w:r w:rsidRPr="007F5619">
        <w:rPr>
          <w:szCs w:val="24"/>
        </w:rPr>
        <w:t xml:space="preserve">– Pathotyp </w:t>
      </w:r>
      <w:r w:rsidRPr="007F5619">
        <w:rPr>
          <w:szCs w:val="24"/>
          <w:lang w:eastAsia="nl-NL"/>
        </w:rPr>
        <w:t>0EU/1US</w:t>
      </w:r>
      <w:r w:rsidRPr="007F5619">
        <w:rPr>
          <w:szCs w:val="24"/>
        </w:rPr>
        <w:t xml:space="preserve"> (Merkmal 24.1)</w:t>
      </w:r>
    </w:p>
    <w:p w:rsidR="00214D2C" w:rsidRPr="007F5619" w:rsidRDefault="00214D2C" w:rsidP="00214D2C">
      <w:pPr>
        <w:autoSpaceDE w:val="0"/>
        <w:autoSpaceDN w:val="0"/>
        <w:adjustRightInd w:val="0"/>
        <w:ind w:left="567"/>
        <w:jc w:val="left"/>
        <w:rPr>
          <w:szCs w:val="24"/>
        </w:rPr>
      </w:pPr>
      <w:r>
        <w:rPr>
          <w:szCs w:val="24"/>
        </w:rPr>
        <w:t>f)</w:t>
      </w:r>
      <w:r>
        <w:rPr>
          <w:szCs w:val="24"/>
        </w:rPr>
        <w:tab/>
      </w:r>
      <w:r w:rsidRPr="007F5619">
        <w:rPr>
          <w:szCs w:val="24"/>
        </w:rPr>
        <w:t xml:space="preserve">Resistenz gegen </w:t>
      </w:r>
      <w:r w:rsidRPr="007F5619">
        <w:rPr>
          <w:i/>
          <w:szCs w:val="24"/>
        </w:rPr>
        <w:t xml:space="preserve">Fusarium oxysporum </w:t>
      </w:r>
      <w:r w:rsidRPr="007F5619">
        <w:rPr>
          <w:szCs w:val="24"/>
        </w:rPr>
        <w:t xml:space="preserve">f. sp. </w:t>
      </w:r>
      <w:r w:rsidRPr="007F5619">
        <w:rPr>
          <w:i/>
          <w:szCs w:val="24"/>
        </w:rPr>
        <w:t xml:space="preserve">lycopersici </w:t>
      </w:r>
      <w:r w:rsidRPr="007F5619">
        <w:rPr>
          <w:szCs w:val="24"/>
        </w:rPr>
        <w:t xml:space="preserve">– Pathotyp </w:t>
      </w:r>
      <w:r w:rsidRPr="007F5619">
        <w:rPr>
          <w:szCs w:val="24"/>
          <w:lang w:eastAsia="nl-NL"/>
        </w:rPr>
        <w:t xml:space="preserve">1EU/2US </w:t>
      </w:r>
      <w:r w:rsidRPr="007F5619">
        <w:rPr>
          <w:szCs w:val="24"/>
        </w:rPr>
        <w:t xml:space="preserve">(Merkmal 24.2) </w:t>
      </w:r>
    </w:p>
    <w:p w:rsidR="00214D2C" w:rsidRPr="007F5619" w:rsidRDefault="00214D2C" w:rsidP="00214D2C">
      <w:pPr>
        <w:autoSpaceDE w:val="0"/>
        <w:autoSpaceDN w:val="0"/>
        <w:adjustRightInd w:val="0"/>
        <w:ind w:left="567"/>
        <w:jc w:val="left"/>
        <w:rPr>
          <w:szCs w:val="24"/>
        </w:rPr>
      </w:pPr>
      <w:r w:rsidRPr="007F5619">
        <w:rPr>
          <w:szCs w:val="24"/>
        </w:rPr>
        <w:t>g)</w:t>
      </w:r>
      <w:r w:rsidRPr="007F5619">
        <w:rPr>
          <w:szCs w:val="24"/>
        </w:rPr>
        <w:tab/>
        <w:t xml:space="preserve">Resistenz gegen </w:t>
      </w:r>
      <w:r w:rsidRPr="007F5619">
        <w:rPr>
          <w:i/>
          <w:szCs w:val="24"/>
        </w:rPr>
        <w:t xml:space="preserve">Fusarium oxysporum </w:t>
      </w:r>
      <w:r w:rsidRPr="007F5619">
        <w:rPr>
          <w:szCs w:val="24"/>
        </w:rPr>
        <w:t xml:space="preserve">f. sp. </w:t>
      </w:r>
      <w:r w:rsidRPr="007F5619">
        <w:rPr>
          <w:i/>
          <w:szCs w:val="24"/>
        </w:rPr>
        <w:t xml:space="preserve">lycopersici </w:t>
      </w:r>
      <w:r w:rsidRPr="007F5619">
        <w:rPr>
          <w:szCs w:val="24"/>
        </w:rPr>
        <w:t xml:space="preserve">– Pathotyp </w:t>
      </w:r>
      <w:r w:rsidRPr="007F5619">
        <w:rPr>
          <w:szCs w:val="24"/>
          <w:lang w:eastAsia="nl-NL"/>
        </w:rPr>
        <w:t xml:space="preserve">2EU/3US </w:t>
      </w:r>
      <w:r w:rsidRPr="007F5619">
        <w:rPr>
          <w:szCs w:val="24"/>
        </w:rPr>
        <w:t>(Merkmal 24.3)</w:t>
      </w:r>
    </w:p>
    <w:p w:rsidR="005B0BF0" w:rsidRPr="00214D2C" w:rsidRDefault="005B0BF0" w:rsidP="00214D2C">
      <w:pPr>
        <w:pStyle w:val="Normaltg"/>
      </w:pPr>
    </w:p>
    <w:p w:rsidR="005B0BF0" w:rsidRPr="00214D2C" w:rsidRDefault="005B0BF0" w:rsidP="005B0BF0">
      <w:pPr>
        <w:jc w:val="left"/>
        <w:rPr>
          <w:i/>
        </w:rPr>
      </w:pPr>
    </w:p>
    <w:p w:rsidR="005B0BF0" w:rsidRPr="00550AD2" w:rsidRDefault="005B0BF0" w:rsidP="005B0BF0">
      <w:pPr>
        <w:pStyle w:val="Heading4"/>
      </w:pPr>
      <w:r>
        <w:t>Vorgeschlagener neuer Wortlaut</w:t>
      </w:r>
    </w:p>
    <w:p w:rsidR="005B0BF0" w:rsidRDefault="005B0BF0" w:rsidP="005B0BF0">
      <w:pPr>
        <w:pStyle w:val="Normaltg"/>
      </w:pPr>
    </w:p>
    <w:p w:rsidR="005B0BF0" w:rsidRDefault="005B0BF0" w:rsidP="005B0BF0">
      <w:pPr>
        <w:pStyle w:val="Normaltg"/>
      </w:pPr>
      <w:r>
        <w:t>5.3</w:t>
      </w:r>
      <w:r>
        <w:tab/>
        <w:t>Folgende Merkmale wurden als nützliche Gruppierungsmerkmale vereinbart:</w:t>
      </w:r>
    </w:p>
    <w:p w:rsidR="00214D2C" w:rsidRPr="00E12299" w:rsidRDefault="00214D2C" w:rsidP="005B0BF0">
      <w:pPr>
        <w:pStyle w:val="Normaltg"/>
      </w:pPr>
    </w:p>
    <w:p w:rsidR="00214D2C" w:rsidRPr="007F5619" w:rsidRDefault="00214D2C" w:rsidP="00214D2C">
      <w:pPr>
        <w:autoSpaceDE w:val="0"/>
        <w:autoSpaceDN w:val="0"/>
        <w:adjustRightInd w:val="0"/>
        <w:ind w:left="567"/>
        <w:jc w:val="left"/>
        <w:rPr>
          <w:szCs w:val="24"/>
        </w:rPr>
      </w:pPr>
      <w:r w:rsidRPr="007F5619">
        <w:rPr>
          <w:szCs w:val="24"/>
        </w:rPr>
        <w:t>a)</w:t>
      </w:r>
      <w:r w:rsidRPr="007F5619">
        <w:rPr>
          <w:szCs w:val="24"/>
        </w:rPr>
        <w:tab/>
        <w:t>Frucht: grüne Schulter (Merkmal 11)</w:t>
      </w:r>
      <w:r w:rsidRPr="007F5619">
        <w:rPr>
          <w:szCs w:val="24"/>
        </w:rPr>
        <w:br/>
        <w:t>b)</w:t>
      </w:r>
      <w:r w:rsidRPr="007F5619">
        <w:rPr>
          <w:szCs w:val="24"/>
        </w:rPr>
        <w:tab/>
        <w:t>Autonekrose (Merkmal 21)</w:t>
      </w:r>
    </w:p>
    <w:p w:rsidR="005B0BF0" w:rsidRPr="00214D2C" w:rsidRDefault="00214D2C" w:rsidP="00214D2C">
      <w:pPr>
        <w:autoSpaceDE w:val="0"/>
        <w:autoSpaceDN w:val="0"/>
        <w:adjustRightInd w:val="0"/>
        <w:ind w:left="567"/>
        <w:jc w:val="left"/>
        <w:rPr>
          <w:szCs w:val="24"/>
        </w:rPr>
      </w:pPr>
      <w:r w:rsidRPr="007F5619">
        <w:rPr>
          <w:szCs w:val="24"/>
        </w:rPr>
        <w:t>c)</w:t>
      </w:r>
      <w:r w:rsidRPr="007F5619">
        <w:rPr>
          <w:szCs w:val="24"/>
        </w:rPr>
        <w:tab/>
        <w:t xml:space="preserve">Resistenz gegen </w:t>
      </w:r>
      <w:r w:rsidRPr="007F5619">
        <w:rPr>
          <w:i/>
          <w:szCs w:val="24"/>
        </w:rPr>
        <w:t xml:space="preserve">Meloidogyne incognita </w:t>
      </w:r>
      <w:r>
        <w:rPr>
          <w:szCs w:val="24"/>
        </w:rPr>
        <w:t>(Merkmal 22)</w:t>
      </w:r>
    </w:p>
    <w:p w:rsidR="00214D2C" w:rsidRPr="00214D2C" w:rsidRDefault="00214D2C" w:rsidP="00214D2C">
      <w:pPr>
        <w:autoSpaceDE w:val="0"/>
        <w:autoSpaceDN w:val="0"/>
        <w:adjustRightInd w:val="0"/>
        <w:ind w:left="567"/>
        <w:jc w:val="left"/>
        <w:rPr>
          <w:strike/>
          <w:szCs w:val="24"/>
          <w:highlight w:val="lightGray"/>
        </w:rPr>
      </w:pPr>
      <w:r w:rsidRPr="00214D2C">
        <w:rPr>
          <w:strike/>
          <w:szCs w:val="24"/>
          <w:highlight w:val="lightGray"/>
        </w:rPr>
        <w:t>d)</w:t>
      </w:r>
      <w:r w:rsidRPr="00214D2C">
        <w:rPr>
          <w:strike/>
          <w:szCs w:val="24"/>
          <w:highlight w:val="lightGray"/>
        </w:rPr>
        <w:tab/>
        <w:t xml:space="preserve">Resistenz gegen </w:t>
      </w:r>
      <w:r w:rsidRPr="00214D2C">
        <w:rPr>
          <w:i/>
          <w:strike/>
          <w:szCs w:val="24"/>
          <w:highlight w:val="lightGray"/>
        </w:rPr>
        <w:t xml:space="preserve">Verticillium </w:t>
      </w:r>
      <w:r w:rsidRPr="00214D2C">
        <w:rPr>
          <w:strike/>
          <w:szCs w:val="24"/>
          <w:highlight w:val="lightGray"/>
        </w:rPr>
        <w:t>sp</w:t>
      </w:r>
      <w:r w:rsidRPr="00214D2C">
        <w:rPr>
          <w:i/>
          <w:strike/>
          <w:szCs w:val="24"/>
          <w:highlight w:val="lightGray"/>
        </w:rPr>
        <w:t>.</w:t>
      </w:r>
      <w:r w:rsidRPr="00214D2C">
        <w:rPr>
          <w:strike/>
          <w:szCs w:val="24"/>
          <w:highlight w:val="lightGray"/>
        </w:rPr>
        <w:t xml:space="preserve"> – Pathotyp 0 (Merkmal 23)</w:t>
      </w:r>
    </w:p>
    <w:p w:rsidR="00214D2C" w:rsidRPr="00214D2C" w:rsidRDefault="00214D2C" w:rsidP="00214D2C">
      <w:pPr>
        <w:autoSpaceDE w:val="0"/>
        <w:autoSpaceDN w:val="0"/>
        <w:adjustRightInd w:val="0"/>
        <w:ind w:left="1134" w:hanging="567"/>
        <w:jc w:val="left"/>
        <w:rPr>
          <w:strike/>
          <w:szCs w:val="24"/>
          <w:highlight w:val="lightGray"/>
        </w:rPr>
      </w:pPr>
      <w:r w:rsidRPr="00214D2C">
        <w:rPr>
          <w:strike/>
          <w:szCs w:val="24"/>
          <w:highlight w:val="lightGray"/>
        </w:rPr>
        <w:t>e)</w:t>
      </w:r>
      <w:r w:rsidRPr="00214D2C">
        <w:rPr>
          <w:strike/>
          <w:szCs w:val="24"/>
          <w:highlight w:val="lightGray"/>
        </w:rPr>
        <w:tab/>
        <w:t xml:space="preserve">Resistenz gegen </w:t>
      </w:r>
      <w:r w:rsidRPr="00214D2C">
        <w:rPr>
          <w:i/>
          <w:strike/>
          <w:szCs w:val="24"/>
          <w:highlight w:val="lightGray"/>
        </w:rPr>
        <w:t xml:space="preserve">Fusarium oxysporum </w:t>
      </w:r>
      <w:r w:rsidRPr="00214D2C">
        <w:rPr>
          <w:strike/>
          <w:szCs w:val="24"/>
          <w:highlight w:val="lightGray"/>
        </w:rPr>
        <w:t xml:space="preserve">f. sp. </w:t>
      </w:r>
      <w:r w:rsidRPr="00214D2C">
        <w:rPr>
          <w:i/>
          <w:strike/>
          <w:szCs w:val="24"/>
          <w:highlight w:val="lightGray"/>
        </w:rPr>
        <w:t xml:space="preserve">lycopersici </w:t>
      </w:r>
      <w:r w:rsidRPr="00214D2C">
        <w:rPr>
          <w:strike/>
          <w:szCs w:val="24"/>
          <w:highlight w:val="lightGray"/>
        </w:rPr>
        <w:t xml:space="preserve">– Pathotyp </w:t>
      </w:r>
      <w:r w:rsidRPr="00214D2C">
        <w:rPr>
          <w:strike/>
          <w:szCs w:val="24"/>
          <w:highlight w:val="lightGray"/>
          <w:lang w:eastAsia="nl-NL"/>
        </w:rPr>
        <w:t>0EU/1US</w:t>
      </w:r>
      <w:r w:rsidRPr="00214D2C">
        <w:rPr>
          <w:strike/>
          <w:szCs w:val="24"/>
          <w:highlight w:val="lightGray"/>
        </w:rPr>
        <w:t xml:space="preserve"> (Merkmal 24.1)</w:t>
      </w:r>
    </w:p>
    <w:p w:rsidR="00214D2C" w:rsidRPr="00214D2C" w:rsidRDefault="00214D2C" w:rsidP="00214D2C">
      <w:pPr>
        <w:autoSpaceDE w:val="0"/>
        <w:autoSpaceDN w:val="0"/>
        <w:adjustRightInd w:val="0"/>
        <w:ind w:left="567"/>
        <w:jc w:val="left"/>
        <w:rPr>
          <w:strike/>
          <w:szCs w:val="24"/>
        </w:rPr>
      </w:pPr>
      <w:r w:rsidRPr="00214D2C">
        <w:rPr>
          <w:strike/>
          <w:szCs w:val="24"/>
          <w:highlight w:val="lightGray"/>
        </w:rPr>
        <w:t>f)</w:t>
      </w:r>
      <w:r w:rsidRPr="00214D2C">
        <w:rPr>
          <w:strike/>
          <w:szCs w:val="24"/>
          <w:highlight w:val="lightGray"/>
        </w:rPr>
        <w:tab/>
        <w:t xml:space="preserve">Resistenz gegen </w:t>
      </w:r>
      <w:r w:rsidRPr="00214D2C">
        <w:rPr>
          <w:i/>
          <w:strike/>
          <w:szCs w:val="24"/>
          <w:highlight w:val="lightGray"/>
        </w:rPr>
        <w:t xml:space="preserve">Fusarium oxysporum </w:t>
      </w:r>
      <w:r w:rsidRPr="00214D2C">
        <w:rPr>
          <w:strike/>
          <w:szCs w:val="24"/>
          <w:highlight w:val="lightGray"/>
        </w:rPr>
        <w:t xml:space="preserve">f. sp. </w:t>
      </w:r>
      <w:r w:rsidRPr="00214D2C">
        <w:rPr>
          <w:i/>
          <w:strike/>
          <w:szCs w:val="24"/>
          <w:highlight w:val="lightGray"/>
        </w:rPr>
        <w:t xml:space="preserve">lycopersici </w:t>
      </w:r>
      <w:r w:rsidRPr="00214D2C">
        <w:rPr>
          <w:strike/>
          <w:szCs w:val="24"/>
          <w:highlight w:val="lightGray"/>
        </w:rPr>
        <w:t xml:space="preserve">– Pathotyp </w:t>
      </w:r>
      <w:r w:rsidRPr="00214D2C">
        <w:rPr>
          <w:strike/>
          <w:szCs w:val="24"/>
          <w:highlight w:val="lightGray"/>
          <w:lang w:eastAsia="nl-NL"/>
        </w:rPr>
        <w:t xml:space="preserve">1EU/2US </w:t>
      </w:r>
      <w:r w:rsidRPr="00214D2C">
        <w:rPr>
          <w:strike/>
          <w:szCs w:val="24"/>
          <w:highlight w:val="lightGray"/>
        </w:rPr>
        <w:t>(Merkmal 24.2)</w:t>
      </w:r>
      <w:r w:rsidRPr="00214D2C">
        <w:rPr>
          <w:strike/>
          <w:szCs w:val="24"/>
        </w:rPr>
        <w:t xml:space="preserve"> </w:t>
      </w:r>
    </w:p>
    <w:p w:rsidR="005B0BF0" w:rsidRPr="00214D2C" w:rsidRDefault="005B0BF0" w:rsidP="005B0BF0">
      <w:pPr>
        <w:autoSpaceDE w:val="0"/>
        <w:autoSpaceDN w:val="0"/>
        <w:adjustRightInd w:val="0"/>
        <w:ind w:left="567"/>
        <w:jc w:val="left"/>
        <w:rPr>
          <w:szCs w:val="24"/>
        </w:rPr>
      </w:pPr>
      <w:r w:rsidRPr="00214D2C">
        <w:rPr>
          <w:strike/>
          <w:highlight w:val="lightGray"/>
        </w:rPr>
        <w:t>g)</w:t>
      </w:r>
      <w:r w:rsidRPr="00214D2C">
        <w:rPr>
          <w:u w:val="single"/>
        </w:rPr>
        <w:t xml:space="preserve"> </w:t>
      </w:r>
      <w:r w:rsidRPr="00214D2C">
        <w:rPr>
          <w:highlight w:val="lightGray"/>
          <w:u w:val="single"/>
        </w:rPr>
        <w:t>d)</w:t>
      </w:r>
      <w:r w:rsidRPr="00214D2C">
        <w:rPr>
          <w:u w:val="single"/>
        </w:rPr>
        <w:tab/>
      </w:r>
      <w:r w:rsidR="00214D2C" w:rsidRPr="00214D2C">
        <w:t>Resistenz gegen</w:t>
      </w:r>
      <w:r w:rsidRPr="00214D2C">
        <w:t xml:space="preserve"> </w:t>
      </w:r>
      <w:r w:rsidRPr="00214D2C">
        <w:rPr>
          <w:i/>
        </w:rPr>
        <w:t xml:space="preserve">Fusarium oxysporum </w:t>
      </w:r>
      <w:r w:rsidRPr="00214D2C">
        <w:t xml:space="preserve">f. sp. </w:t>
      </w:r>
      <w:r w:rsidRPr="00214D2C">
        <w:rPr>
          <w:i/>
        </w:rPr>
        <w:t xml:space="preserve">lycopersici </w:t>
      </w:r>
      <w:r w:rsidR="00214D2C" w:rsidRPr="00214D2C">
        <w:t>– Pathotyp 2EU/3US (Merkmal</w:t>
      </w:r>
      <w:r w:rsidRPr="00214D2C">
        <w:t xml:space="preserve"> 24.3)</w:t>
      </w:r>
    </w:p>
    <w:p w:rsidR="005B0BF0" w:rsidRPr="00214D2C" w:rsidRDefault="005B0BF0" w:rsidP="005B0BF0"/>
    <w:p w:rsidR="005B0BF0" w:rsidRPr="00214D2C" w:rsidRDefault="005B0BF0" w:rsidP="005B0BF0">
      <w:pPr>
        <w:jc w:val="left"/>
      </w:pPr>
      <w:r w:rsidRPr="00214D2C">
        <w:br w:type="page"/>
      </w:r>
    </w:p>
    <w:p w:rsidR="005B0BF0" w:rsidRPr="00214D2C" w:rsidRDefault="005B0BF0" w:rsidP="005B0BF0">
      <w:pPr>
        <w:pStyle w:val="Heading2"/>
      </w:pPr>
    </w:p>
    <w:p w:rsidR="005B0BF0" w:rsidRPr="00A835DE" w:rsidRDefault="00A835DE" w:rsidP="005B0BF0">
      <w:pPr>
        <w:pStyle w:val="Heading2"/>
      </w:pPr>
      <w:r>
        <w:t>Vorgeschlagene Änderungen an der Erläuterung zu</w:t>
      </w:r>
      <w:r w:rsidR="005B0BF0" w:rsidRPr="00A835DE">
        <w:t xml:space="preserve"> 24 „Resistenz gegen </w:t>
      </w:r>
      <w:r w:rsidR="005B0BF0" w:rsidRPr="00A835DE">
        <w:rPr>
          <w:i/>
        </w:rPr>
        <w:t xml:space="preserve">Fusarium oxysporum </w:t>
      </w:r>
      <w:r w:rsidR="005B0BF0" w:rsidRPr="00A835DE">
        <w:t xml:space="preserve">f. sp. </w:t>
      </w:r>
      <w:r w:rsidR="005B0BF0" w:rsidRPr="00A835DE">
        <w:rPr>
          <w:i/>
        </w:rPr>
        <w:t xml:space="preserve">lycopersici </w:t>
      </w:r>
      <w:r w:rsidR="005B0BF0" w:rsidRPr="00A835DE">
        <w:t xml:space="preserve"> (Fol)“</w:t>
      </w:r>
    </w:p>
    <w:p w:rsidR="005B0BF0" w:rsidRPr="00A835DE" w:rsidRDefault="005B0BF0" w:rsidP="005B0BF0"/>
    <w:p w:rsidR="005B0BF0" w:rsidRDefault="005B0BF0" w:rsidP="005B0BF0">
      <w:pPr>
        <w:rPr>
          <w:i/>
        </w:rPr>
      </w:pPr>
      <w:r>
        <w:rPr>
          <w:i/>
        </w:rPr>
        <w:t>Derzeitiger Wortlaut</w:t>
      </w:r>
    </w:p>
    <w:p w:rsidR="005B0BF0" w:rsidRDefault="005B0BF0" w:rsidP="005B0BF0">
      <w:pPr>
        <w:rPr>
          <w:i/>
        </w:rPr>
      </w:pPr>
    </w:p>
    <w:p w:rsidR="00A835DE" w:rsidRPr="007F5619" w:rsidRDefault="005B0BF0" w:rsidP="00A835DE">
      <w:pPr>
        <w:autoSpaceDE w:val="0"/>
        <w:autoSpaceDN w:val="0"/>
        <w:adjustRightInd w:val="0"/>
        <w:rPr>
          <w:sz w:val="18"/>
          <w:szCs w:val="18"/>
          <w:u w:val="single"/>
        </w:rPr>
      </w:pPr>
      <w:r>
        <w:rPr>
          <w:u w:val="single"/>
        </w:rPr>
        <w:t xml:space="preserve">Zu 24:  </w:t>
      </w:r>
      <w:r w:rsidR="00A835DE" w:rsidRPr="007F5619">
        <w:rPr>
          <w:sz w:val="18"/>
          <w:szCs w:val="18"/>
          <w:u w:val="single"/>
        </w:rPr>
        <w:t xml:space="preserve">Resistenz gegen </w:t>
      </w:r>
      <w:r w:rsidR="00A835DE" w:rsidRPr="007F5619">
        <w:rPr>
          <w:i/>
          <w:sz w:val="18"/>
          <w:szCs w:val="18"/>
          <w:u w:val="single"/>
        </w:rPr>
        <w:t xml:space="preserve">Fusarium oxysporum </w:t>
      </w:r>
      <w:r w:rsidR="00A835DE" w:rsidRPr="007F5619">
        <w:rPr>
          <w:sz w:val="18"/>
          <w:szCs w:val="18"/>
          <w:u w:val="single"/>
        </w:rPr>
        <w:t xml:space="preserve">f. sp. </w:t>
      </w:r>
      <w:r w:rsidR="00A835DE" w:rsidRPr="007F5619">
        <w:rPr>
          <w:i/>
          <w:sz w:val="18"/>
          <w:szCs w:val="18"/>
          <w:u w:val="single"/>
        </w:rPr>
        <w:t>lycopersici</w:t>
      </w:r>
      <w:r w:rsidR="00A835DE" w:rsidRPr="007F5619">
        <w:rPr>
          <w:sz w:val="18"/>
          <w:szCs w:val="18"/>
          <w:u w:val="single"/>
        </w:rPr>
        <w:t xml:space="preserve"> (Fol)</w:t>
      </w:r>
    </w:p>
    <w:p w:rsidR="00A835DE" w:rsidRPr="007F5619" w:rsidRDefault="00A835DE" w:rsidP="00A835DE">
      <w:pPr>
        <w:autoSpaceDE w:val="0"/>
        <w:autoSpaceDN w:val="0"/>
        <w:adjustRightInd w:val="0"/>
        <w:rPr>
          <w:sz w:val="18"/>
          <w:szCs w:val="18"/>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A835DE" w:rsidRPr="00F2623F" w:rsidTr="00C00D91">
        <w:trPr>
          <w:cantSplit/>
        </w:trPr>
        <w:tc>
          <w:tcPr>
            <w:tcW w:w="675" w:type="dxa"/>
          </w:tcPr>
          <w:p w:rsidR="00A835DE" w:rsidRPr="007F5619" w:rsidRDefault="00A835DE" w:rsidP="00C00D91">
            <w:pPr>
              <w:tabs>
                <w:tab w:val="left" w:leader="dot" w:pos="3720"/>
              </w:tabs>
              <w:spacing w:before="20" w:after="20"/>
              <w:ind w:left="567" w:right="-108" w:hanging="567"/>
              <w:rPr>
                <w:rFonts w:cs="Arial"/>
                <w:noProof/>
              </w:rPr>
            </w:pPr>
            <w:r w:rsidRPr="007F5619">
              <w:rPr>
                <w:rFonts w:cs="Arial"/>
                <w:noProof/>
              </w:rPr>
              <w:t>1.</w:t>
            </w:r>
          </w:p>
        </w:tc>
        <w:tc>
          <w:tcPr>
            <w:tcW w:w="3164" w:type="dxa"/>
          </w:tcPr>
          <w:p w:rsidR="00A835DE" w:rsidRPr="007F5619" w:rsidRDefault="00A835DE" w:rsidP="00C00D91">
            <w:pPr>
              <w:tabs>
                <w:tab w:val="left" w:leader="dot" w:pos="3720"/>
              </w:tabs>
              <w:spacing w:before="20" w:after="20"/>
              <w:ind w:left="567" w:right="-108" w:hanging="567"/>
              <w:jc w:val="left"/>
              <w:rPr>
                <w:rFonts w:cs="Arial"/>
                <w:noProof/>
              </w:rPr>
            </w:pPr>
            <w:r w:rsidRPr="007F5619">
              <w:rPr>
                <w:rFonts w:cs="Arial"/>
                <w:noProof/>
              </w:rPr>
              <w:t>Pathogen</w:t>
            </w:r>
          </w:p>
        </w:tc>
        <w:tc>
          <w:tcPr>
            <w:tcW w:w="5908" w:type="dxa"/>
          </w:tcPr>
          <w:p w:rsidR="00A835DE" w:rsidRPr="00133306" w:rsidRDefault="00A835DE" w:rsidP="00C00D91">
            <w:pPr>
              <w:spacing w:before="20" w:after="20"/>
              <w:rPr>
                <w:rFonts w:cs="Arial"/>
                <w:noProof/>
                <w:color w:val="000000"/>
                <w:lang w:val="en-US"/>
              </w:rPr>
            </w:pPr>
            <w:r w:rsidRPr="00133306">
              <w:rPr>
                <w:rFonts w:cs="Arial"/>
                <w:i/>
                <w:iCs/>
                <w:noProof/>
                <w:lang w:val="en-US" w:eastAsia="nl-NL"/>
              </w:rPr>
              <w:t xml:space="preserve">Fusarium oxysporum </w:t>
            </w:r>
            <w:r w:rsidRPr="00133306">
              <w:rPr>
                <w:rFonts w:cs="Arial"/>
                <w:noProof/>
                <w:lang w:val="en-US" w:eastAsia="nl-NL"/>
              </w:rPr>
              <w:t xml:space="preserve">f. sp. </w:t>
            </w:r>
            <w:r w:rsidRPr="00133306">
              <w:rPr>
                <w:rFonts w:cs="Arial"/>
                <w:i/>
                <w:iCs/>
                <w:noProof/>
                <w:lang w:val="en-US" w:eastAsia="nl-NL"/>
              </w:rPr>
              <w:t>lycopersici</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3.</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Wirtsarten</w:t>
            </w:r>
          </w:p>
        </w:tc>
        <w:tc>
          <w:tcPr>
            <w:tcW w:w="5908" w:type="dxa"/>
          </w:tcPr>
          <w:p w:rsidR="00A835DE" w:rsidRPr="007F5619" w:rsidRDefault="00A835DE" w:rsidP="00C00D91">
            <w:pPr>
              <w:spacing w:before="20" w:after="20"/>
              <w:rPr>
                <w:rFonts w:cs="Arial"/>
                <w:noProof/>
                <w:color w:val="000000"/>
              </w:rPr>
            </w:pPr>
            <w:r w:rsidRPr="007F5619">
              <w:rPr>
                <w:rFonts w:cs="Arial"/>
                <w:bCs/>
                <w:i/>
                <w:noProof/>
                <w:lang w:eastAsia="nl-NL"/>
              </w:rPr>
              <w:t>Solanum lycopersicum</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4.</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Quelle des Inokulums</w:t>
            </w:r>
          </w:p>
        </w:tc>
        <w:tc>
          <w:tcPr>
            <w:tcW w:w="5908" w:type="dxa"/>
          </w:tcPr>
          <w:p w:rsidR="00A835DE" w:rsidRPr="007F5619" w:rsidRDefault="00A835DE" w:rsidP="00C00D91">
            <w:pPr>
              <w:spacing w:before="20" w:after="20"/>
              <w:rPr>
                <w:rFonts w:cs="Arial"/>
                <w:i/>
                <w:noProof/>
                <w:color w:val="000000"/>
              </w:rPr>
            </w:pPr>
            <w:r w:rsidRPr="007F5619">
              <w:rPr>
                <w:rFonts w:cs="Arial"/>
                <w:noProof/>
              </w:rPr>
              <w:t>Naktuinbouw</w:t>
            </w:r>
            <w:r w:rsidRPr="007F5619">
              <w:rPr>
                <w:rStyle w:val="FootnoteReference"/>
                <w:rFonts w:cs="Arial"/>
                <w:noProof/>
              </w:rPr>
              <w:footnoteReference w:id="9"/>
            </w:r>
            <w:r w:rsidRPr="007F5619">
              <w:rPr>
                <w:rFonts w:cs="Arial"/>
                <w:noProof/>
              </w:rPr>
              <w:t xml:space="preserve"> (NL), GEVES</w:t>
            </w:r>
            <w:r w:rsidRPr="007F5619">
              <w:rPr>
                <w:rStyle w:val="FootnoteReference"/>
                <w:rFonts w:cs="Arial"/>
                <w:noProof/>
              </w:rPr>
              <w:footnoteReference w:id="10"/>
            </w:r>
            <w:r w:rsidRPr="007F5619">
              <w:rPr>
                <w:rFonts w:cs="Arial"/>
                <w:noProof/>
              </w:rPr>
              <w:t xml:space="preserve"> (FR) oder INIA</w:t>
            </w:r>
            <w:r w:rsidRPr="007F5619">
              <w:rPr>
                <w:rStyle w:val="FootnoteReference"/>
                <w:rFonts w:cs="Arial"/>
                <w:noProof/>
              </w:rPr>
              <w:footnoteReference w:id="11"/>
            </w:r>
            <w:r w:rsidRPr="007F5619">
              <w:rPr>
                <w:rFonts w:cs="Arial"/>
                <w:noProof/>
              </w:rPr>
              <w:t xml:space="preserve"> (ES)</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5.</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Isolat</w:t>
            </w:r>
          </w:p>
        </w:tc>
        <w:tc>
          <w:tcPr>
            <w:tcW w:w="5908" w:type="dxa"/>
          </w:tcPr>
          <w:p w:rsidR="00A835DE" w:rsidRPr="007F5619" w:rsidRDefault="00A835DE" w:rsidP="00C00D91">
            <w:pPr>
              <w:spacing w:before="20" w:after="20"/>
              <w:rPr>
                <w:rFonts w:cs="Arial"/>
                <w:bCs/>
                <w:noProof/>
                <w:lang w:eastAsia="nl-NL"/>
              </w:rPr>
            </w:pPr>
            <w:r w:rsidRPr="007F5619">
              <w:rPr>
                <w:rFonts w:cs="Arial"/>
                <w:bCs/>
                <w:noProof/>
                <w:lang w:eastAsia="nl-NL"/>
              </w:rPr>
              <w:t xml:space="preserve">Pathotyp </w:t>
            </w:r>
            <w:r w:rsidRPr="007F5619">
              <w:rPr>
                <w:rFonts w:cs="Arial"/>
                <w:noProof/>
              </w:rPr>
              <w:t>0EU/1US</w:t>
            </w:r>
            <w:r w:rsidRPr="007F5619">
              <w:rPr>
                <w:rFonts w:cs="Arial"/>
                <w:b/>
                <w:noProof/>
                <w:sz w:val="16"/>
                <w:szCs w:val="16"/>
              </w:rPr>
              <w:t xml:space="preserve"> </w:t>
            </w:r>
            <w:r w:rsidRPr="007F5619">
              <w:rPr>
                <w:rFonts w:cs="Arial"/>
                <w:bCs/>
                <w:noProof/>
                <w:lang w:eastAsia="nl-NL"/>
              </w:rPr>
              <w:t xml:space="preserve">(z.B. Stämme Orange 71 oder PRI 20698 oder Fol 071) </w:t>
            </w:r>
          </w:p>
          <w:p w:rsidR="00A835DE" w:rsidRPr="007F5619" w:rsidRDefault="00A835DE" w:rsidP="00C00D91">
            <w:pPr>
              <w:spacing w:before="20" w:after="20"/>
              <w:rPr>
                <w:rFonts w:cs="Arial"/>
                <w:bCs/>
                <w:noProof/>
                <w:lang w:eastAsia="nl-NL"/>
              </w:rPr>
            </w:pPr>
            <w:r w:rsidRPr="007F5619">
              <w:rPr>
                <w:rFonts w:cs="Arial"/>
                <w:bCs/>
                <w:noProof/>
                <w:lang w:eastAsia="nl-NL"/>
              </w:rPr>
              <w:t xml:space="preserve">Pathotyp </w:t>
            </w:r>
            <w:r w:rsidRPr="007F5619">
              <w:rPr>
                <w:rFonts w:cs="Arial"/>
                <w:noProof/>
              </w:rPr>
              <w:t>1EU/2US</w:t>
            </w:r>
            <w:r w:rsidRPr="007F5619">
              <w:rPr>
                <w:rFonts w:cs="Arial"/>
                <w:b/>
                <w:noProof/>
                <w:sz w:val="16"/>
                <w:szCs w:val="16"/>
              </w:rPr>
              <w:t xml:space="preserve"> </w:t>
            </w:r>
            <w:r w:rsidRPr="007F5619">
              <w:rPr>
                <w:rFonts w:cs="Arial"/>
                <w:bCs/>
                <w:noProof/>
                <w:lang w:eastAsia="nl-NL"/>
              </w:rPr>
              <w:t>(z.B. Stämme 4152 oder PRI40698 oder RAF 70)</w:t>
            </w:r>
          </w:p>
          <w:p w:rsidR="00A835DE" w:rsidRPr="007F5619" w:rsidRDefault="00A835DE" w:rsidP="00C00D91">
            <w:pPr>
              <w:spacing w:before="20" w:after="20"/>
              <w:rPr>
                <w:rFonts w:cs="Arial"/>
                <w:strike/>
                <w:noProof/>
                <w:color w:val="000000"/>
              </w:rPr>
            </w:pPr>
            <w:r w:rsidRPr="007F5619">
              <w:rPr>
                <w:rFonts w:cs="Arial"/>
                <w:bCs/>
                <w:noProof/>
                <w:lang w:eastAsia="nl-NL"/>
              </w:rPr>
              <w:t xml:space="preserve">Pathotyp </w:t>
            </w:r>
            <w:r w:rsidRPr="007F5619">
              <w:rPr>
                <w:rFonts w:cs="Arial"/>
                <w:noProof/>
              </w:rPr>
              <w:t>2EU/3US (z.B. Stamm Fol029)</w:t>
            </w:r>
            <w:r w:rsidRPr="007F5619">
              <w:rPr>
                <w:rFonts w:cs="Arial"/>
                <w:bCs/>
                <w:strike/>
                <w:noProof/>
                <w:lang w:eastAsia="nl-NL"/>
              </w:rPr>
              <w:t xml:space="preserve"> </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6.</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Feststellung der Isolatidentität</w:t>
            </w:r>
          </w:p>
        </w:tc>
        <w:tc>
          <w:tcPr>
            <w:tcW w:w="5908" w:type="dxa"/>
          </w:tcPr>
          <w:p w:rsidR="00A835DE" w:rsidRPr="007F5619" w:rsidRDefault="00A835DE" w:rsidP="00C00D91">
            <w:pPr>
              <w:spacing w:before="20" w:after="20"/>
              <w:rPr>
                <w:rFonts w:cs="Arial"/>
                <w:noProof/>
                <w:color w:val="000000"/>
              </w:rPr>
            </w:pPr>
            <w:r w:rsidRPr="007F5619">
              <w:rPr>
                <w:rFonts w:cs="Arial"/>
                <w:noProof/>
                <w:lang w:eastAsia="nl-NL"/>
              </w:rPr>
              <w:t>Verwendung von Vergleichssorten (vergleiche ISF</w:t>
            </w:r>
            <w:r w:rsidRPr="007F5619">
              <w:rPr>
                <w:rFonts w:cs="Arial"/>
                <w:noProof/>
                <w:lang w:eastAsia="nl-NL"/>
              </w:rPr>
              <w:noBreakHyphen/>
              <w:t xml:space="preserve">Webseite: </w:t>
            </w:r>
            <w:r w:rsidRPr="007F5619">
              <w:rPr>
                <w:color w:val="000000"/>
                <w:lang w:val="nl-NL"/>
              </w:rPr>
              <w:t>http://www.worldseed.org</w:t>
            </w:r>
            <w:r w:rsidRPr="007F5619">
              <w:rPr>
                <w:rFonts w:cs="Arial"/>
                <w:lang w:eastAsia="nl-NL"/>
              </w:rPr>
              <w:t>)</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7.</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Feststellung der Pathogenität</w:t>
            </w:r>
          </w:p>
        </w:tc>
        <w:tc>
          <w:tcPr>
            <w:tcW w:w="5908" w:type="dxa"/>
          </w:tcPr>
          <w:p w:rsidR="00A835DE" w:rsidRPr="007F5619" w:rsidRDefault="00A835DE" w:rsidP="00C00D91">
            <w:pPr>
              <w:spacing w:before="20" w:after="20"/>
              <w:rPr>
                <w:rFonts w:cs="Arial"/>
                <w:noProof/>
                <w:color w:val="000000"/>
              </w:rPr>
            </w:pPr>
            <w:r w:rsidRPr="007F5619">
              <w:rPr>
                <w:rFonts w:cs="Arial"/>
                <w:noProof/>
                <w:lang w:eastAsia="nl-NL"/>
              </w:rPr>
              <w:t>an anfälligen Tomatensorten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Vermehrung des Inokulums</w:t>
            </w:r>
          </w:p>
        </w:tc>
        <w:tc>
          <w:tcPr>
            <w:tcW w:w="5908" w:type="dxa"/>
          </w:tcPr>
          <w:p w:rsidR="00A835DE" w:rsidRPr="007F5619" w:rsidRDefault="00A835DE" w:rsidP="00C00D91">
            <w:pPr>
              <w:spacing w:before="20" w:after="20"/>
              <w:rPr>
                <w:rFonts w:cs="Arial"/>
                <w:noProof/>
                <w:color w:val="000000"/>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8.1</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Vermehrungsmedium</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Kartoffeldextrose-Agar, Medium „S“ nach Messiaen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8.4</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Inokulationsmedium</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Wasser, um die Agarplatten abzuschaben oder Czapek-Dox-Kulturmedien (7 Tage alte belüftete Kultur)</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8.6</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Ernte des Inokulums</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durch doppeltes Musselintuch filtern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8.7</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Prüfung des geernteten Inokulums</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Sporenzählung; anpassen an 10</w:t>
            </w:r>
            <w:r w:rsidRPr="007F5619">
              <w:rPr>
                <w:rFonts w:cs="Arial"/>
                <w:bCs/>
                <w:noProof/>
                <w:vertAlign w:val="superscript"/>
                <w:lang w:eastAsia="nl-NL"/>
              </w:rPr>
              <w:t>6</w:t>
            </w:r>
            <w:r w:rsidRPr="007F5619">
              <w:rPr>
                <w:rFonts w:cs="Arial"/>
                <w:bCs/>
                <w:noProof/>
                <w:lang w:eastAsia="nl-NL"/>
              </w:rPr>
              <w:t xml:space="preserve"> pro ml</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8.8</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Haltbarkeit/Lebensfähigkeit des Inokulums</w:t>
            </w:r>
          </w:p>
        </w:tc>
        <w:tc>
          <w:tcPr>
            <w:tcW w:w="5908" w:type="dxa"/>
          </w:tcPr>
          <w:p w:rsidR="00A835DE" w:rsidRPr="007F5619" w:rsidRDefault="00A835DE" w:rsidP="00C00D91">
            <w:pPr>
              <w:tabs>
                <w:tab w:val="left" w:pos="3165"/>
              </w:tabs>
              <w:spacing w:before="20" w:after="20"/>
              <w:rPr>
                <w:rFonts w:cs="Arial"/>
                <w:noProof/>
                <w:color w:val="000000"/>
              </w:rPr>
            </w:pPr>
            <w:r w:rsidRPr="007F5619">
              <w:rPr>
                <w:rFonts w:cs="Arial"/>
                <w:bCs/>
                <w:noProof/>
                <w:lang w:eastAsia="nl-NL"/>
              </w:rPr>
              <w:t>4-8 Std., kühl stellen, um Keimen der Sporen zu verhindern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Prüfungsanlage</w:t>
            </w:r>
          </w:p>
        </w:tc>
        <w:tc>
          <w:tcPr>
            <w:tcW w:w="5908" w:type="dxa"/>
          </w:tcPr>
          <w:p w:rsidR="00A835DE" w:rsidRPr="007F5619" w:rsidRDefault="00A835DE" w:rsidP="00C00D91">
            <w:pPr>
              <w:spacing w:before="20" w:after="20"/>
              <w:rPr>
                <w:rFonts w:cs="Arial"/>
                <w:noProof/>
                <w:color w:val="000000"/>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jc w:val="left"/>
              <w:rPr>
                <w:rFonts w:cs="Arial"/>
                <w:noProof/>
              </w:rPr>
            </w:pPr>
            <w:r w:rsidRPr="007F5619">
              <w:rPr>
                <w:rFonts w:cs="Arial"/>
                <w:noProof/>
              </w:rPr>
              <w:t>9.1</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Anzahl der Pflanzen pro Genotyp</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mind. 20 Pflanzen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9.2</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Anzahl der Wiederholungen</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1 Wiederholung</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bCs/>
                <w:noProof/>
                <w:lang w:eastAsia="nl-NL"/>
              </w:rPr>
              <w:t>9.3.1</w:t>
            </w:r>
          </w:p>
        </w:tc>
        <w:tc>
          <w:tcPr>
            <w:tcW w:w="3164" w:type="dxa"/>
          </w:tcPr>
          <w:p w:rsidR="00A835DE" w:rsidRPr="007F5619" w:rsidRDefault="00A835DE" w:rsidP="00C00D91">
            <w:pPr>
              <w:spacing w:before="20" w:after="20"/>
              <w:jc w:val="left"/>
              <w:rPr>
                <w:rFonts w:cs="Arial"/>
                <w:noProof/>
              </w:rPr>
            </w:pPr>
            <w:r w:rsidRPr="007F5619">
              <w:rPr>
                <w:rFonts w:cs="Arial"/>
                <w:bCs/>
                <w:noProof/>
                <w:lang w:eastAsia="nl-NL"/>
              </w:rPr>
              <w:t xml:space="preserve">Kontrollsorten für die Prüfung mit Pathotyp </w:t>
            </w:r>
            <w:r w:rsidRPr="007F5619">
              <w:rPr>
                <w:rFonts w:cs="Arial"/>
                <w:noProof/>
              </w:rPr>
              <w:t>0EU/1US</w:t>
            </w:r>
            <w:r w:rsidRPr="007F5619">
              <w:rPr>
                <w:rFonts w:cs="Arial"/>
                <w:b/>
                <w:noProof/>
                <w:sz w:val="16"/>
                <w:szCs w:val="16"/>
              </w:rPr>
              <w:t xml:space="preserve"> </w:t>
            </w:r>
          </w:p>
        </w:tc>
        <w:tc>
          <w:tcPr>
            <w:tcW w:w="5908" w:type="dxa"/>
          </w:tcPr>
          <w:p w:rsidR="00A835DE" w:rsidRPr="007F5619" w:rsidRDefault="00A835DE" w:rsidP="00C00D91">
            <w:pPr>
              <w:tabs>
                <w:tab w:val="left" w:leader="dot" w:pos="3686"/>
              </w:tabs>
              <w:autoSpaceDE w:val="0"/>
              <w:autoSpaceDN w:val="0"/>
              <w:adjustRightInd w:val="0"/>
              <w:spacing w:before="20" w:after="20"/>
              <w:jc w:val="left"/>
              <w:rPr>
                <w:rFonts w:cs="Arial"/>
                <w:noProof/>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p>
        </w:tc>
        <w:tc>
          <w:tcPr>
            <w:tcW w:w="3164" w:type="dxa"/>
          </w:tcPr>
          <w:p w:rsidR="00A835DE" w:rsidRPr="007F5619" w:rsidRDefault="00A835DE" w:rsidP="00C00D91">
            <w:pPr>
              <w:tabs>
                <w:tab w:val="left" w:leader="dot" w:pos="3720"/>
              </w:tabs>
              <w:spacing w:before="20" w:after="20"/>
              <w:ind w:left="318"/>
              <w:jc w:val="left"/>
              <w:rPr>
                <w:rFonts w:cs="Arial"/>
                <w:noProof/>
              </w:rPr>
            </w:pPr>
            <w:r w:rsidRPr="007F5619">
              <w:rPr>
                <w:rFonts w:cs="Arial"/>
                <w:noProof/>
              </w:rPr>
              <w:t>Anfällig</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w:t>
            </w:r>
            <w:r w:rsidRPr="007F5619">
              <w:rPr>
                <w:rFonts w:cs="Arial"/>
                <w:bCs/>
                <w:i/>
                <w:noProof/>
                <w:lang w:eastAsia="nl-NL"/>
              </w:rPr>
              <w:t>Solanum lycopersicum</w:t>
            </w:r>
            <w:r w:rsidRPr="007F5619">
              <w:rPr>
                <w:rFonts w:cs="Arial"/>
                <w:bCs/>
                <w:noProof/>
                <w:lang w:eastAsia="nl-NL"/>
              </w:rPr>
              <w:t>) Marmande, Marmande verte, Resal</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p>
        </w:tc>
        <w:tc>
          <w:tcPr>
            <w:tcW w:w="3164" w:type="dxa"/>
          </w:tcPr>
          <w:p w:rsidR="00A835DE" w:rsidRPr="007F5619" w:rsidRDefault="00A835DE" w:rsidP="00C00D91">
            <w:pPr>
              <w:tabs>
                <w:tab w:val="left" w:leader="dot" w:pos="3720"/>
              </w:tabs>
              <w:spacing w:before="20" w:after="20"/>
              <w:ind w:left="318"/>
              <w:jc w:val="left"/>
              <w:rPr>
                <w:rFonts w:cs="Arial"/>
                <w:noProof/>
              </w:rPr>
            </w:pPr>
            <w:r w:rsidRPr="007F5619">
              <w:rPr>
                <w:rFonts w:cs="Arial"/>
                <w:noProof/>
              </w:rPr>
              <w:t>Resistent</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Emperador, Colosus und (</w:t>
            </w:r>
            <w:r w:rsidRPr="007F5619">
              <w:rPr>
                <w:rFonts w:cs="Arial"/>
                <w:bCs/>
                <w:i/>
                <w:noProof/>
                <w:lang w:eastAsia="nl-NL"/>
              </w:rPr>
              <w:t>Solanum lycopersicum</w:t>
            </w:r>
            <w:r w:rsidRPr="007F5619">
              <w:rPr>
                <w:rFonts w:cs="Arial"/>
                <w:bCs/>
                <w:noProof/>
                <w:lang w:eastAsia="nl-NL"/>
              </w:rPr>
              <w:t>) „Marporum x Marmande verte“, Motelle, Gourmet, Mohawk, Ranco, Tradiro</w:t>
            </w:r>
          </w:p>
        </w:tc>
      </w:tr>
      <w:tr w:rsidR="00A835DE" w:rsidRPr="007F5619" w:rsidTr="00C00D91">
        <w:trPr>
          <w:cantSplit/>
        </w:trPr>
        <w:tc>
          <w:tcPr>
            <w:tcW w:w="675" w:type="dxa"/>
          </w:tcPr>
          <w:p w:rsidR="00A835DE" w:rsidRPr="007F5619" w:rsidRDefault="00A835DE" w:rsidP="00C00D91">
            <w:pPr>
              <w:keepNext/>
              <w:tabs>
                <w:tab w:val="left" w:leader="dot" w:pos="3720"/>
              </w:tabs>
              <w:spacing w:before="20" w:after="20"/>
              <w:rPr>
                <w:rFonts w:cs="Arial"/>
                <w:noProof/>
              </w:rPr>
            </w:pPr>
            <w:r w:rsidRPr="007F5619">
              <w:rPr>
                <w:rFonts w:cs="Arial"/>
                <w:bCs/>
                <w:noProof/>
                <w:lang w:eastAsia="nl-NL"/>
              </w:rPr>
              <w:t>9.3.2</w:t>
            </w:r>
          </w:p>
        </w:tc>
        <w:tc>
          <w:tcPr>
            <w:tcW w:w="3164" w:type="dxa"/>
          </w:tcPr>
          <w:p w:rsidR="00A835DE" w:rsidRPr="007F5619" w:rsidRDefault="00A835DE" w:rsidP="00C00D91">
            <w:pPr>
              <w:keepNext/>
              <w:tabs>
                <w:tab w:val="left" w:leader="dot" w:pos="0"/>
              </w:tabs>
              <w:spacing w:before="20" w:after="20"/>
              <w:jc w:val="left"/>
              <w:rPr>
                <w:rFonts w:cs="Arial"/>
                <w:bCs/>
                <w:noProof/>
                <w:lang w:eastAsia="nl-NL"/>
              </w:rPr>
            </w:pPr>
            <w:r w:rsidRPr="007F5619">
              <w:rPr>
                <w:rFonts w:cs="Arial"/>
                <w:bCs/>
                <w:noProof/>
                <w:lang w:eastAsia="nl-NL"/>
              </w:rPr>
              <w:t xml:space="preserve">Kontrollsorten für die Prüfung mit Pathotyp </w:t>
            </w:r>
            <w:r w:rsidRPr="007F5619">
              <w:rPr>
                <w:rFonts w:cs="Arial"/>
                <w:noProof/>
              </w:rPr>
              <w:t>1EU/2US</w:t>
            </w:r>
            <w:r w:rsidRPr="007F5619">
              <w:rPr>
                <w:rFonts w:cs="Arial"/>
                <w:b/>
                <w:noProof/>
                <w:sz w:val="16"/>
                <w:szCs w:val="16"/>
              </w:rPr>
              <w:t xml:space="preserve"> </w:t>
            </w:r>
          </w:p>
        </w:tc>
        <w:tc>
          <w:tcPr>
            <w:tcW w:w="5908" w:type="dxa"/>
          </w:tcPr>
          <w:p w:rsidR="00A835DE" w:rsidRPr="007F5619" w:rsidRDefault="00A835DE" w:rsidP="00C00D91">
            <w:pPr>
              <w:keepNext/>
              <w:spacing w:before="20" w:after="20"/>
              <w:rPr>
                <w:rFonts w:cs="Arial"/>
                <w:bCs/>
                <w:noProof/>
                <w:lang w:eastAsia="nl-NL"/>
              </w:rPr>
            </w:pPr>
          </w:p>
        </w:tc>
      </w:tr>
      <w:tr w:rsidR="00A835DE" w:rsidRPr="000E06AE" w:rsidTr="00C00D91">
        <w:trPr>
          <w:cantSplit/>
        </w:trPr>
        <w:tc>
          <w:tcPr>
            <w:tcW w:w="675" w:type="dxa"/>
          </w:tcPr>
          <w:p w:rsidR="00A835DE" w:rsidRPr="007F5619" w:rsidRDefault="00A835DE" w:rsidP="00C00D91">
            <w:pPr>
              <w:keepNext/>
              <w:tabs>
                <w:tab w:val="left" w:leader="dot" w:pos="3720"/>
              </w:tabs>
              <w:spacing w:before="20" w:after="20"/>
              <w:rPr>
                <w:rFonts w:cs="Arial"/>
                <w:noProof/>
              </w:rPr>
            </w:pPr>
          </w:p>
        </w:tc>
        <w:tc>
          <w:tcPr>
            <w:tcW w:w="3164" w:type="dxa"/>
          </w:tcPr>
          <w:p w:rsidR="00A835DE" w:rsidRPr="007F5619" w:rsidRDefault="00A835DE" w:rsidP="00C00D91">
            <w:pPr>
              <w:keepNext/>
              <w:tabs>
                <w:tab w:val="left" w:leader="dot" w:pos="3720"/>
              </w:tabs>
              <w:spacing w:before="20" w:after="20"/>
              <w:ind w:left="318"/>
              <w:jc w:val="left"/>
              <w:rPr>
                <w:rFonts w:cs="Arial"/>
                <w:bCs/>
                <w:noProof/>
                <w:lang w:eastAsia="nl-NL"/>
              </w:rPr>
            </w:pPr>
            <w:r w:rsidRPr="007F5619">
              <w:rPr>
                <w:rFonts w:cs="Arial"/>
                <w:bCs/>
                <w:noProof/>
                <w:lang w:eastAsia="nl-NL"/>
              </w:rPr>
              <w:t>Anfällig</w:t>
            </w:r>
          </w:p>
        </w:tc>
        <w:tc>
          <w:tcPr>
            <w:tcW w:w="5908" w:type="dxa"/>
          </w:tcPr>
          <w:p w:rsidR="00A835DE" w:rsidRPr="00A835DE" w:rsidRDefault="00A835DE" w:rsidP="00C00D91">
            <w:pPr>
              <w:keepNext/>
              <w:spacing w:before="20" w:after="20"/>
              <w:rPr>
                <w:rFonts w:cs="Arial"/>
                <w:bCs/>
                <w:noProof/>
                <w:lang w:val="it-IT" w:eastAsia="nl-NL"/>
              </w:rPr>
            </w:pPr>
            <w:r w:rsidRPr="00A835DE">
              <w:rPr>
                <w:rFonts w:cs="Arial"/>
                <w:bCs/>
                <w:i/>
                <w:noProof/>
                <w:lang w:val="it-IT" w:eastAsia="nl-NL"/>
              </w:rPr>
              <w:t>(Solanum lycopersicum</w:t>
            </w:r>
            <w:r w:rsidRPr="00A835DE">
              <w:rPr>
                <w:rFonts w:cs="Arial"/>
                <w:bCs/>
                <w:noProof/>
                <w:lang w:val="it-IT" w:eastAsia="nl-NL"/>
              </w:rPr>
              <w:t>) Marmande verte, Cherry Belle, Roma, Marporum, Ranco</w:t>
            </w:r>
          </w:p>
        </w:tc>
      </w:tr>
      <w:tr w:rsidR="00A835DE" w:rsidRPr="007F5619" w:rsidTr="00C00D91">
        <w:trPr>
          <w:cantSplit/>
        </w:trPr>
        <w:tc>
          <w:tcPr>
            <w:tcW w:w="675" w:type="dxa"/>
          </w:tcPr>
          <w:p w:rsidR="00A835DE" w:rsidRPr="00A835DE" w:rsidRDefault="00A835DE" w:rsidP="00C00D91">
            <w:pPr>
              <w:tabs>
                <w:tab w:val="left" w:leader="dot" w:pos="3720"/>
              </w:tabs>
              <w:spacing w:before="20" w:after="20"/>
              <w:rPr>
                <w:rFonts w:cs="Arial"/>
                <w:noProof/>
                <w:lang w:val="it-IT"/>
              </w:rPr>
            </w:pPr>
          </w:p>
        </w:tc>
        <w:tc>
          <w:tcPr>
            <w:tcW w:w="3164" w:type="dxa"/>
          </w:tcPr>
          <w:p w:rsidR="00A835DE" w:rsidRPr="007F5619" w:rsidRDefault="00A835DE" w:rsidP="00C00D91">
            <w:pPr>
              <w:tabs>
                <w:tab w:val="left" w:leader="dot" w:pos="3720"/>
              </w:tabs>
              <w:spacing w:before="20" w:after="20"/>
              <w:ind w:left="318"/>
              <w:jc w:val="left"/>
              <w:rPr>
                <w:rFonts w:cs="Arial"/>
                <w:bCs/>
                <w:strike/>
                <w:noProof/>
                <w:lang w:eastAsia="nl-NL"/>
              </w:rPr>
            </w:pPr>
            <w:r w:rsidRPr="007F5619">
              <w:rPr>
                <w:rFonts w:cs="Arial"/>
                <w:bCs/>
                <w:noProof/>
                <w:lang w:eastAsia="nl-NL"/>
              </w:rPr>
              <w:t xml:space="preserve">Resistent </w:t>
            </w:r>
          </w:p>
        </w:tc>
        <w:tc>
          <w:tcPr>
            <w:tcW w:w="5908" w:type="dxa"/>
          </w:tcPr>
          <w:p w:rsidR="00A835DE" w:rsidRPr="007F5619" w:rsidRDefault="00A835DE" w:rsidP="00C00D91">
            <w:pPr>
              <w:spacing w:before="20" w:after="20"/>
              <w:rPr>
                <w:rFonts w:cs="Arial"/>
                <w:bCs/>
                <w:strike/>
                <w:noProof/>
                <w:lang w:eastAsia="nl-NL"/>
              </w:rPr>
            </w:pPr>
            <w:r w:rsidRPr="007F5619">
              <w:rPr>
                <w:rFonts w:cs="Arial"/>
                <w:bCs/>
                <w:noProof/>
                <w:lang w:eastAsia="nl-NL"/>
              </w:rPr>
              <w:t>Emperador, Colosus und (</w:t>
            </w:r>
            <w:r w:rsidRPr="007F5619">
              <w:rPr>
                <w:rFonts w:cs="Arial"/>
                <w:bCs/>
                <w:i/>
                <w:noProof/>
                <w:lang w:eastAsia="nl-NL"/>
              </w:rPr>
              <w:t>Solanum lycopersicum</w:t>
            </w:r>
            <w:r w:rsidRPr="007F5619">
              <w:rPr>
                <w:rFonts w:cs="Arial"/>
                <w:bCs/>
                <w:noProof/>
                <w:lang w:eastAsia="nl-NL"/>
              </w:rPr>
              <w:t>) Tradiro, Odisea, „Motelle x Marmande verte“, Motelle</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bCs/>
                <w:noProof/>
                <w:lang w:eastAsia="nl-NL"/>
              </w:rPr>
              <w:t>9.3.3</w:t>
            </w:r>
          </w:p>
        </w:tc>
        <w:tc>
          <w:tcPr>
            <w:tcW w:w="3164" w:type="dxa"/>
          </w:tcPr>
          <w:p w:rsidR="00A835DE" w:rsidRPr="007F5619" w:rsidRDefault="00A835DE" w:rsidP="00C00D91">
            <w:pPr>
              <w:spacing w:before="20" w:after="20"/>
              <w:jc w:val="left"/>
              <w:rPr>
                <w:rFonts w:cs="Arial"/>
                <w:bCs/>
                <w:strike/>
                <w:noProof/>
                <w:lang w:eastAsia="nl-NL"/>
              </w:rPr>
            </w:pPr>
            <w:r w:rsidRPr="007F5619">
              <w:rPr>
                <w:rFonts w:cs="Arial"/>
                <w:bCs/>
                <w:noProof/>
                <w:lang w:eastAsia="nl-NL"/>
              </w:rPr>
              <w:t xml:space="preserve">Kontrollsorten für die Prüfung mit Pathotyp </w:t>
            </w:r>
            <w:r w:rsidRPr="007F5619">
              <w:rPr>
                <w:rFonts w:cs="Arial"/>
                <w:noProof/>
              </w:rPr>
              <w:t>2EU/3US</w:t>
            </w:r>
          </w:p>
        </w:tc>
        <w:tc>
          <w:tcPr>
            <w:tcW w:w="5908" w:type="dxa"/>
          </w:tcPr>
          <w:p w:rsidR="00A835DE" w:rsidRPr="007F5619" w:rsidRDefault="00A835DE" w:rsidP="00C00D91">
            <w:pPr>
              <w:spacing w:before="20" w:after="20"/>
              <w:rPr>
                <w:rFonts w:cs="Arial"/>
                <w:bCs/>
                <w:strike/>
                <w:noProof/>
                <w:lang w:eastAsia="nl-NL"/>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bCs/>
                <w:noProof/>
                <w:lang w:eastAsia="nl-NL"/>
              </w:rPr>
            </w:pPr>
          </w:p>
        </w:tc>
        <w:tc>
          <w:tcPr>
            <w:tcW w:w="3164" w:type="dxa"/>
          </w:tcPr>
          <w:p w:rsidR="00A835DE" w:rsidRPr="007F5619" w:rsidRDefault="00A835DE" w:rsidP="00C00D91">
            <w:pPr>
              <w:tabs>
                <w:tab w:val="left" w:leader="dot" w:pos="3720"/>
              </w:tabs>
              <w:spacing w:before="20" w:after="20"/>
              <w:ind w:left="318"/>
              <w:jc w:val="left"/>
              <w:rPr>
                <w:rFonts w:cs="Arial"/>
                <w:bCs/>
                <w:noProof/>
                <w:lang w:eastAsia="nl-NL"/>
              </w:rPr>
            </w:pPr>
            <w:r w:rsidRPr="007F5619">
              <w:rPr>
                <w:rFonts w:cs="Arial"/>
                <w:bCs/>
                <w:noProof/>
                <w:lang w:eastAsia="nl-NL"/>
              </w:rPr>
              <w:t xml:space="preserve">Anfällig </w:t>
            </w:r>
          </w:p>
        </w:tc>
        <w:tc>
          <w:tcPr>
            <w:tcW w:w="5908" w:type="dxa"/>
          </w:tcPr>
          <w:p w:rsidR="00A835DE" w:rsidRPr="007F5619" w:rsidRDefault="00A835DE" w:rsidP="00C00D91">
            <w:pPr>
              <w:spacing w:before="20" w:after="20"/>
              <w:rPr>
                <w:rFonts w:cs="Arial"/>
                <w:bCs/>
                <w:strike/>
                <w:noProof/>
                <w:lang w:eastAsia="nl-NL"/>
              </w:rPr>
            </w:pPr>
            <w:r w:rsidRPr="007F5619">
              <w:rPr>
                <w:rFonts w:cs="Arial"/>
                <w:bCs/>
                <w:noProof/>
                <w:lang w:eastAsia="nl-NL"/>
              </w:rPr>
              <w:t>Emperador und (</w:t>
            </w:r>
            <w:r w:rsidRPr="007F5619">
              <w:rPr>
                <w:rFonts w:cs="Arial"/>
                <w:bCs/>
                <w:i/>
                <w:noProof/>
                <w:lang w:eastAsia="nl-NL"/>
              </w:rPr>
              <w:t>Solanum lycopersicum</w:t>
            </w:r>
            <w:r w:rsidRPr="007F5619">
              <w:rPr>
                <w:rFonts w:cs="Arial"/>
                <w:bCs/>
                <w:noProof/>
                <w:lang w:eastAsia="nl-NL"/>
              </w:rPr>
              <w:t>) Marmande verte, Motelle, Marporum</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bCs/>
                <w:noProof/>
                <w:lang w:eastAsia="nl-NL"/>
              </w:rPr>
            </w:pPr>
          </w:p>
        </w:tc>
        <w:tc>
          <w:tcPr>
            <w:tcW w:w="3164" w:type="dxa"/>
          </w:tcPr>
          <w:p w:rsidR="00A835DE" w:rsidRPr="007F5619" w:rsidRDefault="00A835DE" w:rsidP="00C00D91">
            <w:pPr>
              <w:tabs>
                <w:tab w:val="left" w:leader="dot" w:pos="3720"/>
              </w:tabs>
              <w:spacing w:before="20" w:after="20"/>
              <w:ind w:left="318"/>
              <w:jc w:val="left"/>
              <w:rPr>
                <w:rFonts w:cs="Arial"/>
                <w:bCs/>
                <w:noProof/>
                <w:lang w:eastAsia="nl-NL"/>
              </w:rPr>
            </w:pPr>
            <w:r w:rsidRPr="007F5619">
              <w:rPr>
                <w:rFonts w:cs="Arial"/>
                <w:bCs/>
                <w:noProof/>
                <w:lang w:eastAsia="nl-NL"/>
              </w:rPr>
              <w:t xml:space="preserve">Resistent </w:t>
            </w:r>
          </w:p>
        </w:tc>
        <w:tc>
          <w:tcPr>
            <w:tcW w:w="5908" w:type="dxa"/>
          </w:tcPr>
          <w:p w:rsidR="00A835DE" w:rsidRPr="007F5619" w:rsidRDefault="00A835DE" w:rsidP="00C00D91">
            <w:pPr>
              <w:spacing w:before="20" w:after="20"/>
              <w:rPr>
                <w:rFonts w:cs="Arial"/>
                <w:bCs/>
                <w:strike/>
                <w:noProof/>
                <w:lang w:eastAsia="nl-NL"/>
              </w:rPr>
            </w:pPr>
            <w:r w:rsidRPr="007F5619">
              <w:rPr>
                <w:rFonts w:cs="Arial"/>
                <w:bCs/>
                <w:noProof/>
                <w:lang w:eastAsia="nl-NL"/>
              </w:rPr>
              <w:t>Colosus und (</w:t>
            </w:r>
            <w:r w:rsidRPr="007F5619">
              <w:rPr>
                <w:rFonts w:cs="Arial"/>
                <w:bCs/>
                <w:i/>
                <w:noProof/>
                <w:lang w:eastAsia="nl-NL"/>
              </w:rPr>
              <w:t>Solanum lycopersicum</w:t>
            </w:r>
            <w:r w:rsidRPr="007F5619">
              <w:rPr>
                <w:rFonts w:cs="Arial"/>
                <w:bCs/>
                <w:noProof/>
                <w:lang w:eastAsia="nl-NL"/>
              </w:rPr>
              <w:t>) Tributes, Murdoch, „Marmande verte x Florida“</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9.4</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Gestaltung der Prüfung</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&gt;20 Pflanzen; z.B. 35 Samen für 24 Pflanzen, einschl. 2 Nullproben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9.5</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Prüfungseinrichtung</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Gewächshaus oder klimatisierter Raum</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lastRenderedPageBreak/>
              <w:t>9.6</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Temperatur</w:t>
            </w:r>
          </w:p>
        </w:tc>
        <w:tc>
          <w:tcPr>
            <w:tcW w:w="5908" w:type="dxa"/>
          </w:tcPr>
          <w:p w:rsidR="00A835DE" w:rsidRPr="007F5619" w:rsidRDefault="00A835DE" w:rsidP="00C00D91">
            <w:pPr>
              <w:tabs>
                <w:tab w:val="left" w:leader="dot" w:pos="3402"/>
              </w:tabs>
              <w:spacing w:before="20" w:after="20"/>
              <w:rPr>
                <w:rFonts w:cs="Arial"/>
                <w:bCs/>
                <w:noProof/>
                <w:lang w:eastAsia="nl-NL"/>
              </w:rPr>
            </w:pPr>
            <w:r w:rsidRPr="007F5619">
              <w:rPr>
                <w:rFonts w:cs="Arial"/>
                <w:bCs/>
                <w:noProof/>
                <w:lang w:eastAsia="nl-NL"/>
              </w:rPr>
              <w:t>24-28°C (strenge Prüfung, mit mildem Isolat)</w:t>
            </w:r>
          </w:p>
          <w:p w:rsidR="00A835DE" w:rsidRPr="007F5619" w:rsidRDefault="00A835DE" w:rsidP="00C00D91">
            <w:pPr>
              <w:tabs>
                <w:tab w:val="left" w:leader="dot" w:pos="3402"/>
              </w:tabs>
              <w:spacing w:before="20" w:after="20"/>
              <w:rPr>
                <w:rFonts w:cs="Arial"/>
                <w:noProof/>
                <w:color w:val="000000"/>
              </w:rPr>
            </w:pPr>
            <w:r w:rsidRPr="007F5619">
              <w:rPr>
                <w:rFonts w:cs="Arial"/>
                <w:bCs/>
                <w:noProof/>
                <w:lang w:eastAsia="nl-NL"/>
              </w:rPr>
              <w:t>20-24°C (weniger strenge Prüfung, mit starkem Isolat)</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9.7</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Licht</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12 Stunden pro Tag oder länger</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9.8</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Jahreszeit</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alle Jahreszeiten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9.9</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Besondere Maßnahmen</w:t>
            </w:r>
          </w:p>
        </w:tc>
        <w:tc>
          <w:tcPr>
            <w:tcW w:w="5908" w:type="dxa"/>
          </w:tcPr>
          <w:p w:rsidR="00A835DE" w:rsidRPr="007F5619" w:rsidRDefault="00A835DE" w:rsidP="00C00D91">
            <w:pPr>
              <w:tabs>
                <w:tab w:val="left" w:leader="dot" w:pos="3402"/>
              </w:tabs>
              <w:spacing w:before="20" w:after="20"/>
              <w:rPr>
                <w:rFonts w:cs="Arial"/>
                <w:bCs/>
                <w:noProof/>
                <w:lang w:eastAsia="nl-NL"/>
              </w:rPr>
            </w:pPr>
            <w:r w:rsidRPr="007F5619">
              <w:rPr>
                <w:rFonts w:cs="Arial"/>
                <w:bCs/>
                <w:noProof/>
                <w:lang w:eastAsia="nl-NL"/>
              </w:rPr>
              <w:t xml:space="preserve">leicht sauer Torfboden ist optimal; </w:t>
            </w:r>
          </w:p>
          <w:p w:rsidR="00A835DE" w:rsidRPr="007F5619" w:rsidRDefault="00A835DE" w:rsidP="00C00D91">
            <w:pPr>
              <w:spacing w:before="20" w:after="20"/>
              <w:rPr>
                <w:rFonts w:cs="Arial"/>
                <w:noProof/>
                <w:color w:val="000000"/>
              </w:rPr>
            </w:pPr>
            <w:r w:rsidRPr="007F5619">
              <w:rPr>
                <w:rFonts w:cs="Arial"/>
                <w:bCs/>
                <w:noProof/>
                <w:lang w:eastAsia="nl-NL"/>
              </w:rPr>
              <w:t>Boden feucht, aber nicht zu naß halten</w:t>
            </w:r>
          </w:p>
        </w:tc>
      </w:tr>
      <w:tr w:rsidR="00A835DE" w:rsidRPr="007F5619" w:rsidTr="00C00D91">
        <w:trPr>
          <w:cantSplit/>
        </w:trPr>
        <w:tc>
          <w:tcPr>
            <w:tcW w:w="675" w:type="dxa"/>
          </w:tcPr>
          <w:p w:rsidR="00A835DE" w:rsidRPr="007F5619" w:rsidRDefault="00A835DE" w:rsidP="00C00D91">
            <w:pPr>
              <w:keepNext/>
              <w:tabs>
                <w:tab w:val="left" w:leader="dot" w:pos="3720"/>
              </w:tabs>
              <w:spacing w:before="20" w:after="20"/>
              <w:rPr>
                <w:rFonts w:cs="Arial"/>
                <w:noProof/>
              </w:rPr>
            </w:pPr>
            <w:r w:rsidRPr="007F5619">
              <w:rPr>
                <w:rFonts w:cs="Arial"/>
                <w:noProof/>
              </w:rPr>
              <w:t>10.</w:t>
            </w:r>
          </w:p>
        </w:tc>
        <w:tc>
          <w:tcPr>
            <w:tcW w:w="3164" w:type="dxa"/>
          </w:tcPr>
          <w:p w:rsidR="00A835DE" w:rsidRPr="007F5619" w:rsidRDefault="00A835DE" w:rsidP="00C00D91">
            <w:pPr>
              <w:keepNext/>
              <w:tabs>
                <w:tab w:val="left" w:leader="dot" w:pos="3720"/>
              </w:tabs>
              <w:spacing w:before="20" w:after="20"/>
              <w:jc w:val="left"/>
              <w:rPr>
                <w:rFonts w:cs="Arial"/>
                <w:noProof/>
              </w:rPr>
            </w:pPr>
            <w:r w:rsidRPr="007F5619">
              <w:rPr>
                <w:rFonts w:cs="Arial"/>
                <w:noProof/>
              </w:rPr>
              <w:t>Inokulation</w:t>
            </w:r>
          </w:p>
        </w:tc>
        <w:tc>
          <w:tcPr>
            <w:tcW w:w="5908" w:type="dxa"/>
          </w:tcPr>
          <w:p w:rsidR="00A835DE" w:rsidRPr="007F5619" w:rsidRDefault="00A835DE" w:rsidP="00C00D91">
            <w:pPr>
              <w:keepNext/>
              <w:spacing w:before="20" w:after="20"/>
              <w:rPr>
                <w:rFonts w:cs="Arial"/>
                <w:noProof/>
                <w:color w:val="000000"/>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10.1</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Vorbereitung des Inokulums</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belüftete Messiaen oder PDA oder Agar Medium S nach Messiaen oder Czapek-Dox-Kultur oder Abschaben der Platten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10.2</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Quantifizierung des Inokulums</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Sporenzählung, anpassen an 10</w:t>
            </w:r>
            <w:r w:rsidRPr="007F5619">
              <w:rPr>
                <w:rFonts w:cs="Arial"/>
                <w:bCs/>
                <w:noProof/>
                <w:vertAlign w:val="superscript"/>
                <w:lang w:eastAsia="nl-NL"/>
              </w:rPr>
              <w:t>6</w:t>
            </w:r>
            <w:r w:rsidRPr="007F5619">
              <w:rPr>
                <w:rFonts w:cs="Arial"/>
                <w:bCs/>
                <w:noProof/>
                <w:lang w:eastAsia="nl-NL"/>
              </w:rPr>
              <w:t xml:space="preserve"> Sporen pro ml, geringere Konzentration für ein sehr aggressives Isolat</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10.3</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Pflanzenstadium bei Inokulation</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10-18 Tage, Keimblatt bis 1. Blatt</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10.4</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Inokulationsmethode</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Wurzeln und Hypocotyle werden 5</w:t>
            </w:r>
            <w:r w:rsidRPr="007F5619">
              <w:rPr>
                <w:rFonts w:cs="Arial"/>
                <w:bCs/>
                <w:noProof/>
                <w:lang w:eastAsia="nl-NL"/>
              </w:rPr>
              <w:noBreakHyphen/>
              <w:t>15 Min. in Sporensuspension getaucht; Kürzen der Wurzeln optional</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10.7</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Abschließende Erfassungen</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14-21 Tage nach Inokulation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11.</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Erfassungen</w:t>
            </w:r>
          </w:p>
        </w:tc>
        <w:tc>
          <w:tcPr>
            <w:tcW w:w="5908" w:type="dxa"/>
          </w:tcPr>
          <w:p w:rsidR="00A835DE" w:rsidRPr="007F5619" w:rsidRDefault="00A835DE" w:rsidP="00C00D91">
            <w:pPr>
              <w:spacing w:before="20" w:after="20"/>
              <w:jc w:val="left"/>
              <w:rPr>
                <w:rFonts w:cs="Arial"/>
                <w:noProof/>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11.1</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Methode</w:t>
            </w:r>
          </w:p>
        </w:tc>
        <w:tc>
          <w:tcPr>
            <w:tcW w:w="5908" w:type="dxa"/>
          </w:tcPr>
          <w:p w:rsidR="00A835DE" w:rsidRPr="007F5619" w:rsidRDefault="00A835DE" w:rsidP="00C00D91">
            <w:pPr>
              <w:spacing w:before="20" w:after="20"/>
              <w:jc w:val="left"/>
              <w:rPr>
                <w:rFonts w:cs="Arial"/>
                <w:noProof/>
              </w:rPr>
            </w:pPr>
            <w:r w:rsidRPr="007F5619">
              <w:rPr>
                <w:rFonts w:cs="Arial"/>
                <w:bCs/>
                <w:noProof/>
                <w:lang w:eastAsia="nl-NL"/>
              </w:rPr>
              <w:t>visuell</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11.2</w:t>
            </w:r>
          </w:p>
        </w:tc>
        <w:tc>
          <w:tcPr>
            <w:tcW w:w="3164" w:type="dxa"/>
          </w:tcPr>
          <w:p w:rsidR="00A835DE" w:rsidRPr="007F5619" w:rsidRDefault="00A835DE" w:rsidP="00C00D91">
            <w:pPr>
              <w:keepNext/>
              <w:tabs>
                <w:tab w:val="left" w:leader="dot" w:pos="3720"/>
              </w:tabs>
              <w:spacing w:before="20" w:after="20"/>
              <w:jc w:val="left"/>
              <w:rPr>
                <w:rFonts w:cs="Arial"/>
                <w:noProof/>
              </w:rPr>
            </w:pPr>
            <w:r w:rsidRPr="007F5619">
              <w:rPr>
                <w:rFonts w:cs="Arial"/>
                <w:noProof/>
              </w:rPr>
              <w:t>Erfassungsskala</w:t>
            </w:r>
          </w:p>
        </w:tc>
        <w:tc>
          <w:tcPr>
            <w:tcW w:w="5908" w:type="dxa"/>
          </w:tcPr>
          <w:p w:rsidR="00A835DE" w:rsidRPr="007F5619" w:rsidRDefault="00A835DE" w:rsidP="00C00D91">
            <w:pPr>
              <w:tabs>
                <w:tab w:val="left" w:leader="dot" w:pos="3402"/>
              </w:tabs>
              <w:spacing w:before="20" w:after="20"/>
              <w:rPr>
                <w:rFonts w:cs="Arial"/>
                <w:bCs/>
                <w:noProof/>
                <w:lang w:eastAsia="nl-NL"/>
              </w:rPr>
            </w:pPr>
            <w:r w:rsidRPr="007F5619">
              <w:rPr>
                <w:rFonts w:cs="Arial"/>
                <w:bCs/>
                <w:noProof/>
                <w:lang w:eastAsia="nl-NL"/>
              </w:rPr>
              <w:t xml:space="preserve">Symptome: </w:t>
            </w:r>
          </w:p>
          <w:p w:rsidR="00A835DE" w:rsidRPr="007F5619" w:rsidRDefault="00A835DE" w:rsidP="00C00D91">
            <w:pPr>
              <w:tabs>
                <w:tab w:val="left" w:leader="dot" w:pos="3402"/>
              </w:tabs>
              <w:spacing w:before="20" w:after="20"/>
              <w:rPr>
                <w:rFonts w:cs="Arial"/>
                <w:bCs/>
                <w:noProof/>
                <w:lang w:eastAsia="nl-NL"/>
              </w:rPr>
            </w:pPr>
            <w:r w:rsidRPr="007F5619">
              <w:rPr>
                <w:rFonts w:cs="Arial"/>
                <w:bCs/>
                <w:noProof/>
                <w:lang w:eastAsia="nl-NL"/>
              </w:rPr>
              <w:t>Wachstumsverzögerung, Welken, Vergilbung,</w:t>
            </w:r>
          </w:p>
          <w:p w:rsidR="00A835DE" w:rsidRPr="007F5619" w:rsidRDefault="00A835DE" w:rsidP="00C00D91">
            <w:pPr>
              <w:tabs>
                <w:tab w:val="left" w:leader="dot" w:pos="3402"/>
              </w:tabs>
              <w:spacing w:before="20" w:after="20"/>
              <w:rPr>
                <w:rFonts w:cs="Arial"/>
                <w:noProof/>
              </w:rPr>
            </w:pPr>
            <w:r w:rsidRPr="007F5619">
              <w:rPr>
                <w:rFonts w:cs="Arial"/>
                <w:bCs/>
                <w:noProof/>
                <w:lang w:eastAsia="nl-NL"/>
              </w:rPr>
              <w:t>Braunfärbung der Gefäße bis oberhalb Keimblatt</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11.3</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Validierung der Prüfung</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 xml:space="preserve">Die Bewertung der Sortenresistenz sollte mit den Ergebnissen resistenter und anfälliger Kontrollen kalibriert werden. </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ind w:left="426" w:hanging="426"/>
              <w:jc w:val="left"/>
              <w:rPr>
                <w:rFonts w:cs="Arial"/>
                <w:noProof/>
              </w:rPr>
            </w:pPr>
            <w:r w:rsidRPr="007F5619">
              <w:rPr>
                <w:rFonts w:cs="Arial"/>
                <w:noProof/>
              </w:rPr>
              <w:t>12.</w:t>
            </w:r>
          </w:p>
        </w:tc>
        <w:tc>
          <w:tcPr>
            <w:tcW w:w="3164" w:type="dxa"/>
          </w:tcPr>
          <w:p w:rsidR="00A835DE" w:rsidRPr="007F5619" w:rsidRDefault="00A835DE" w:rsidP="00C00D91">
            <w:pPr>
              <w:tabs>
                <w:tab w:val="left" w:leader="dot" w:pos="3720"/>
              </w:tabs>
              <w:spacing w:before="20" w:after="20"/>
              <w:ind w:left="34"/>
              <w:jc w:val="left"/>
              <w:rPr>
                <w:rFonts w:cs="Arial"/>
                <w:noProof/>
              </w:rPr>
            </w:pPr>
            <w:r w:rsidRPr="007F5619">
              <w:rPr>
                <w:rFonts w:cs="Arial"/>
                <w:noProof/>
              </w:rPr>
              <w:t>Auswertung der Testergebnisse im Vergleich mit Kontrollsorten</w:t>
            </w:r>
          </w:p>
        </w:tc>
        <w:tc>
          <w:tcPr>
            <w:tcW w:w="5908" w:type="dxa"/>
          </w:tcPr>
          <w:p w:rsidR="00A835DE" w:rsidRPr="007F5619" w:rsidRDefault="00A835DE" w:rsidP="00C00D91">
            <w:pPr>
              <w:spacing w:before="20" w:after="20"/>
              <w:rPr>
                <w:rFonts w:cs="Arial"/>
                <w:noProof/>
                <w:color w:val="000000"/>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ind w:left="426" w:hanging="426"/>
              <w:jc w:val="left"/>
              <w:rPr>
                <w:rFonts w:cs="Arial"/>
                <w:noProof/>
              </w:rPr>
            </w:pPr>
          </w:p>
        </w:tc>
        <w:tc>
          <w:tcPr>
            <w:tcW w:w="3164" w:type="dxa"/>
          </w:tcPr>
          <w:p w:rsidR="00A835DE" w:rsidRPr="007F5619" w:rsidRDefault="00A835DE" w:rsidP="00C00D91">
            <w:pPr>
              <w:tabs>
                <w:tab w:val="left" w:pos="768"/>
                <w:tab w:val="left" w:leader="dot" w:pos="3720"/>
              </w:tabs>
              <w:spacing w:before="20" w:after="20"/>
              <w:ind w:left="318"/>
              <w:jc w:val="left"/>
              <w:rPr>
                <w:rFonts w:cs="Arial"/>
                <w:bCs/>
                <w:noProof/>
                <w:lang w:eastAsia="nl-NL"/>
              </w:rPr>
            </w:pPr>
            <w:r w:rsidRPr="007F5619">
              <w:rPr>
                <w:rFonts w:cs="Arial"/>
                <w:bCs/>
                <w:noProof/>
                <w:lang w:eastAsia="nl-NL"/>
              </w:rPr>
              <w:t>fehlend                             [1]</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ausgeprägte Symptome</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ind w:left="426" w:hanging="426"/>
              <w:jc w:val="left"/>
              <w:rPr>
                <w:rFonts w:cs="Arial"/>
                <w:noProof/>
              </w:rPr>
            </w:pPr>
          </w:p>
        </w:tc>
        <w:tc>
          <w:tcPr>
            <w:tcW w:w="3164" w:type="dxa"/>
          </w:tcPr>
          <w:p w:rsidR="00A835DE" w:rsidRPr="007F5619" w:rsidRDefault="00A835DE" w:rsidP="00C00D91">
            <w:pPr>
              <w:tabs>
                <w:tab w:val="left" w:leader="dot" w:pos="3720"/>
              </w:tabs>
              <w:spacing w:before="20" w:after="20"/>
              <w:ind w:left="318"/>
              <w:jc w:val="left"/>
              <w:rPr>
                <w:rFonts w:cs="Arial"/>
                <w:bCs/>
                <w:noProof/>
                <w:lang w:eastAsia="nl-NL"/>
              </w:rPr>
            </w:pPr>
            <w:r w:rsidRPr="007F5619">
              <w:rPr>
                <w:rFonts w:cs="Arial"/>
                <w:bCs/>
                <w:noProof/>
                <w:lang w:eastAsia="nl-NL"/>
              </w:rPr>
              <w:t>vorhanden                        [9]</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schwache oder keine Symptome</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13.</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Kritische Kontrollpunkte</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Die Prüfungsergebnisse können hinsichtlich des Inokulumdrucks aufgrund von Unterschieden bei Isolat, Sporenkonzentration, Bodenfeuchtigkeit und Temperatur leicht abweichen.</w:t>
            </w:r>
          </w:p>
        </w:tc>
      </w:tr>
    </w:tbl>
    <w:p w:rsidR="00A835DE" w:rsidRPr="007F5619" w:rsidRDefault="00A835DE" w:rsidP="00A835DE">
      <w:pPr>
        <w:autoSpaceDE w:val="0"/>
        <w:autoSpaceDN w:val="0"/>
        <w:adjustRightInd w:val="0"/>
        <w:rPr>
          <w:b/>
          <w:szCs w:val="24"/>
          <w:u w:val="single"/>
        </w:rPr>
      </w:pPr>
    </w:p>
    <w:p w:rsidR="00A835DE" w:rsidRPr="007F5619" w:rsidRDefault="00A835DE" w:rsidP="00A835DE">
      <w:pPr>
        <w:autoSpaceDE w:val="0"/>
        <w:autoSpaceDN w:val="0"/>
        <w:adjustRightInd w:val="0"/>
        <w:rPr>
          <w:szCs w:val="24"/>
          <w:u w:val="single"/>
        </w:rPr>
      </w:pPr>
    </w:p>
    <w:p w:rsidR="005B0BF0" w:rsidRDefault="005B0BF0" w:rsidP="00A835DE">
      <w:pPr>
        <w:autoSpaceDE w:val="0"/>
        <w:autoSpaceDN w:val="0"/>
        <w:adjustRightInd w:val="0"/>
      </w:pPr>
    </w:p>
    <w:p w:rsidR="005D3095" w:rsidRDefault="005D3095">
      <w:pPr>
        <w:jc w:val="left"/>
        <w:rPr>
          <w:i/>
        </w:rPr>
      </w:pPr>
      <w:r>
        <w:rPr>
          <w:i/>
        </w:rPr>
        <w:br w:type="page"/>
      </w:r>
    </w:p>
    <w:p w:rsidR="005B0BF0" w:rsidRPr="0073635D" w:rsidRDefault="005B0BF0" w:rsidP="005B0BF0">
      <w:pPr>
        <w:rPr>
          <w:i/>
        </w:rPr>
      </w:pPr>
      <w:r>
        <w:rPr>
          <w:i/>
        </w:rPr>
        <w:lastRenderedPageBreak/>
        <w:t>Vorgeschlagener neuer Wortlaut</w:t>
      </w:r>
    </w:p>
    <w:p w:rsidR="005B0BF0" w:rsidRDefault="005B0BF0" w:rsidP="005B0BF0"/>
    <w:p w:rsidR="00A835DE" w:rsidRPr="007F5619" w:rsidRDefault="005B0BF0" w:rsidP="00A835DE">
      <w:pPr>
        <w:autoSpaceDE w:val="0"/>
        <w:autoSpaceDN w:val="0"/>
        <w:adjustRightInd w:val="0"/>
        <w:rPr>
          <w:sz w:val="18"/>
          <w:szCs w:val="18"/>
          <w:u w:val="single"/>
        </w:rPr>
      </w:pPr>
      <w:r>
        <w:rPr>
          <w:u w:val="single"/>
        </w:rPr>
        <w:t xml:space="preserve">Zu 24:  </w:t>
      </w:r>
      <w:r w:rsidR="00A835DE" w:rsidRPr="007F5619">
        <w:rPr>
          <w:sz w:val="18"/>
          <w:szCs w:val="18"/>
          <w:u w:val="single"/>
        </w:rPr>
        <w:t xml:space="preserve">Resistenz gegen </w:t>
      </w:r>
      <w:r w:rsidR="00A835DE" w:rsidRPr="007F5619">
        <w:rPr>
          <w:i/>
          <w:sz w:val="18"/>
          <w:szCs w:val="18"/>
          <w:u w:val="single"/>
        </w:rPr>
        <w:t xml:space="preserve">Fusarium oxysporum </w:t>
      </w:r>
      <w:r w:rsidR="00A835DE" w:rsidRPr="007F5619">
        <w:rPr>
          <w:sz w:val="18"/>
          <w:szCs w:val="18"/>
          <w:u w:val="single"/>
        </w:rPr>
        <w:t xml:space="preserve">f. sp. </w:t>
      </w:r>
      <w:r w:rsidR="00A835DE" w:rsidRPr="007F5619">
        <w:rPr>
          <w:i/>
          <w:sz w:val="18"/>
          <w:szCs w:val="18"/>
          <w:u w:val="single"/>
        </w:rPr>
        <w:t>lycopersici</w:t>
      </w:r>
      <w:r w:rsidR="00A835DE" w:rsidRPr="007F5619">
        <w:rPr>
          <w:sz w:val="18"/>
          <w:szCs w:val="18"/>
          <w:u w:val="single"/>
        </w:rPr>
        <w:t xml:space="preserve"> (Fol)</w:t>
      </w:r>
    </w:p>
    <w:p w:rsidR="00A835DE" w:rsidRPr="007F5619" w:rsidRDefault="00A835DE" w:rsidP="00A835DE">
      <w:pPr>
        <w:autoSpaceDE w:val="0"/>
        <w:autoSpaceDN w:val="0"/>
        <w:adjustRightInd w:val="0"/>
        <w:rPr>
          <w:sz w:val="18"/>
          <w:szCs w:val="18"/>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A835DE" w:rsidRPr="00F2623F" w:rsidTr="00C00D91">
        <w:trPr>
          <w:cantSplit/>
        </w:trPr>
        <w:tc>
          <w:tcPr>
            <w:tcW w:w="675" w:type="dxa"/>
          </w:tcPr>
          <w:p w:rsidR="00A835DE" w:rsidRPr="007F5619" w:rsidRDefault="00A835DE" w:rsidP="00C00D91">
            <w:pPr>
              <w:tabs>
                <w:tab w:val="left" w:leader="dot" w:pos="3720"/>
              </w:tabs>
              <w:spacing w:before="20" w:after="20"/>
              <w:ind w:left="567" w:right="-108" w:hanging="567"/>
              <w:rPr>
                <w:rFonts w:cs="Arial"/>
                <w:noProof/>
              </w:rPr>
            </w:pPr>
            <w:r w:rsidRPr="007F5619">
              <w:rPr>
                <w:rFonts w:cs="Arial"/>
                <w:noProof/>
              </w:rPr>
              <w:t>1.</w:t>
            </w:r>
          </w:p>
        </w:tc>
        <w:tc>
          <w:tcPr>
            <w:tcW w:w="3164" w:type="dxa"/>
          </w:tcPr>
          <w:p w:rsidR="00A835DE" w:rsidRPr="007F5619" w:rsidRDefault="00A835DE" w:rsidP="00C00D91">
            <w:pPr>
              <w:tabs>
                <w:tab w:val="left" w:leader="dot" w:pos="3720"/>
              </w:tabs>
              <w:spacing w:before="20" w:after="20"/>
              <w:ind w:left="567" w:right="-108" w:hanging="567"/>
              <w:jc w:val="left"/>
              <w:rPr>
                <w:rFonts w:cs="Arial"/>
                <w:noProof/>
              </w:rPr>
            </w:pPr>
            <w:r w:rsidRPr="007F5619">
              <w:rPr>
                <w:rFonts w:cs="Arial"/>
                <w:noProof/>
              </w:rPr>
              <w:t>Pathogen</w:t>
            </w:r>
          </w:p>
        </w:tc>
        <w:tc>
          <w:tcPr>
            <w:tcW w:w="5908" w:type="dxa"/>
          </w:tcPr>
          <w:p w:rsidR="00A835DE" w:rsidRPr="00133306" w:rsidRDefault="00A835DE" w:rsidP="00C00D91">
            <w:pPr>
              <w:spacing w:before="20" w:after="20"/>
              <w:rPr>
                <w:rFonts w:cs="Arial"/>
                <w:noProof/>
                <w:color w:val="000000"/>
                <w:lang w:val="en-US"/>
              </w:rPr>
            </w:pPr>
            <w:r w:rsidRPr="00133306">
              <w:rPr>
                <w:rFonts w:cs="Arial"/>
                <w:i/>
                <w:iCs/>
                <w:noProof/>
                <w:lang w:val="en-US" w:eastAsia="nl-NL"/>
              </w:rPr>
              <w:t xml:space="preserve">Fusarium oxysporum </w:t>
            </w:r>
            <w:r w:rsidRPr="00133306">
              <w:rPr>
                <w:rFonts w:cs="Arial"/>
                <w:noProof/>
                <w:lang w:val="en-US" w:eastAsia="nl-NL"/>
              </w:rPr>
              <w:t xml:space="preserve">f. sp. </w:t>
            </w:r>
            <w:r w:rsidRPr="00133306">
              <w:rPr>
                <w:rFonts w:cs="Arial"/>
                <w:i/>
                <w:iCs/>
                <w:noProof/>
                <w:lang w:val="en-US" w:eastAsia="nl-NL"/>
              </w:rPr>
              <w:t>lycopersici</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3.</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Wirtsarten</w:t>
            </w:r>
          </w:p>
        </w:tc>
        <w:tc>
          <w:tcPr>
            <w:tcW w:w="5908" w:type="dxa"/>
          </w:tcPr>
          <w:p w:rsidR="00A835DE" w:rsidRPr="007F5619" w:rsidRDefault="00A835DE" w:rsidP="00C00D91">
            <w:pPr>
              <w:spacing w:before="20" w:after="20"/>
              <w:rPr>
                <w:rFonts w:cs="Arial"/>
                <w:noProof/>
                <w:color w:val="000000"/>
              </w:rPr>
            </w:pPr>
            <w:r w:rsidRPr="007F5619">
              <w:rPr>
                <w:rFonts w:cs="Arial"/>
                <w:bCs/>
                <w:i/>
                <w:noProof/>
                <w:lang w:eastAsia="nl-NL"/>
              </w:rPr>
              <w:t>Solanum lycopersicum</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4.</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Quelle des Inokulums</w:t>
            </w:r>
          </w:p>
        </w:tc>
        <w:tc>
          <w:tcPr>
            <w:tcW w:w="5908" w:type="dxa"/>
          </w:tcPr>
          <w:p w:rsidR="00A835DE" w:rsidRPr="007F5619" w:rsidRDefault="00A835DE" w:rsidP="00C00D91">
            <w:pPr>
              <w:spacing w:before="20" w:after="20"/>
              <w:rPr>
                <w:rFonts w:cs="Arial"/>
                <w:i/>
                <w:noProof/>
                <w:color w:val="000000"/>
              </w:rPr>
            </w:pPr>
            <w:r w:rsidRPr="007F5619">
              <w:rPr>
                <w:rFonts w:cs="Arial"/>
                <w:noProof/>
              </w:rPr>
              <w:t>Naktuinbouw</w:t>
            </w:r>
            <w:r w:rsidRPr="007F5619">
              <w:rPr>
                <w:rStyle w:val="FootnoteReference"/>
                <w:rFonts w:cs="Arial"/>
                <w:noProof/>
              </w:rPr>
              <w:footnoteReference w:id="12"/>
            </w:r>
            <w:r w:rsidRPr="007F5619">
              <w:rPr>
                <w:rFonts w:cs="Arial"/>
                <w:noProof/>
              </w:rPr>
              <w:t xml:space="preserve"> (NL), GEVES</w:t>
            </w:r>
            <w:r w:rsidRPr="007F5619">
              <w:rPr>
                <w:rStyle w:val="FootnoteReference"/>
                <w:rFonts w:cs="Arial"/>
                <w:noProof/>
              </w:rPr>
              <w:footnoteReference w:id="13"/>
            </w:r>
            <w:r w:rsidRPr="007F5619">
              <w:rPr>
                <w:rFonts w:cs="Arial"/>
                <w:noProof/>
              </w:rPr>
              <w:t xml:space="preserve"> (FR) oder INIA</w:t>
            </w:r>
            <w:r w:rsidRPr="007F5619">
              <w:rPr>
                <w:rStyle w:val="FootnoteReference"/>
                <w:rFonts w:cs="Arial"/>
                <w:noProof/>
              </w:rPr>
              <w:footnoteReference w:id="14"/>
            </w:r>
            <w:r w:rsidRPr="007F5619">
              <w:rPr>
                <w:rFonts w:cs="Arial"/>
                <w:noProof/>
              </w:rPr>
              <w:t xml:space="preserve"> (ES)</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5.</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Isolat</w:t>
            </w:r>
          </w:p>
        </w:tc>
        <w:tc>
          <w:tcPr>
            <w:tcW w:w="5908" w:type="dxa"/>
          </w:tcPr>
          <w:p w:rsidR="00A835DE" w:rsidRPr="007F5619" w:rsidRDefault="00A835DE" w:rsidP="00C00D91">
            <w:pPr>
              <w:spacing w:before="20" w:after="20"/>
              <w:rPr>
                <w:rFonts w:cs="Arial"/>
                <w:bCs/>
                <w:noProof/>
                <w:lang w:eastAsia="nl-NL"/>
              </w:rPr>
            </w:pPr>
            <w:r w:rsidRPr="007F5619">
              <w:rPr>
                <w:rFonts w:cs="Arial"/>
                <w:bCs/>
                <w:noProof/>
                <w:lang w:eastAsia="nl-NL"/>
              </w:rPr>
              <w:t xml:space="preserve">Pathotyp </w:t>
            </w:r>
            <w:r w:rsidRPr="007F5619">
              <w:rPr>
                <w:rFonts w:cs="Arial"/>
                <w:noProof/>
              </w:rPr>
              <w:t>0EU/1US</w:t>
            </w:r>
            <w:r w:rsidRPr="007F5619">
              <w:rPr>
                <w:rFonts w:cs="Arial"/>
                <w:b/>
                <w:noProof/>
                <w:sz w:val="16"/>
                <w:szCs w:val="16"/>
              </w:rPr>
              <w:t xml:space="preserve"> </w:t>
            </w:r>
            <w:r w:rsidRPr="007F5619">
              <w:rPr>
                <w:rFonts w:cs="Arial"/>
                <w:bCs/>
                <w:noProof/>
                <w:lang w:eastAsia="nl-NL"/>
              </w:rPr>
              <w:t>(z.</w:t>
            </w:r>
            <w:r w:rsidR="00BF47F6">
              <w:rPr>
                <w:rFonts w:cs="Arial"/>
                <w:bCs/>
                <w:noProof/>
                <w:lang w:eastAsia="nl-NL"/>
              </w:rPr>
              <w:t xml:space="preserve"> </w:t>
            </w:r>
            <w:r w:rsidRPr="007F5619">
              <w:rPr>
                <w:rFonts w:cs="Arial"/>
                <w:bCs/>
                <w:noProof/>
                <w:lang w:eastAsia="nl-NL"/>
              </w:rPr>
              <w:t xml:space="preserve">B. Stämme Orange 71 oder PRI 20698 oder Fol 071) </w:t>
            </w:r>
          </w:p>
          <w:p w:rsidR="00A835DE" w:rsidRPr="007F5619" w:rsidRDefault="00A835DE" w:rsidP="00C00D91">
            <w:pPr>
              <w:spacing w:before="20" w:after="20"/>
              <w:rPr>
                <w:rFonts w:cs="Arial"/>
                <w:bCs/>
                <w:noProof/>
                <w:lang w:eastAsia="nl-NL"/>
              </w:rPr>
            </w:pPr>
            <w:r w:rsidRPr="007F5619">
              <w:rPr>
                <w:rFonts w:cs="Arial"/>
                <w:bCs/>
                <w:noProof/>
                <w:lang w:eastAsia="nl-NL"/>
              </w:rPr>
              <w:t xml:space="preserve">Pathotyp </w:t>
            </w:r>
            <w:r w:rsidRPr="007F5619">
              <w:rPr>
                <w:rFonts w:cs="Arial"/>
                <w:noProof/>
              </w:rPr>
              <w:t>1EU/2US</w:t>
            </w:r>
            <w:r w:rsidRPr="007F5619">
              <w:rPr>
                <w:rFonts w:cs="Arial"/>
                <w:b/>
                <w:noProof/>
                <w:sz w:val="16"/>
                <w:szCs w:val="16"/>
              </w:rPr>
              <w:t xml:space="preserve"> </w:t>
            </w:r>
            <w:r w:rsidRPr="007F5619">
              <w:rPr>
                <w:rFonts w:cs="Arial"/>
                <w:bCs/>
                <w:noProof/>
                <w:lang w:eastAsia="nl-NL"/>
              </w:rPr>
              <w:t>(z.</w:t>
            </w:r>
            <w:r w:rsidR="00BF47F6">
              <w:rPr>
                <w:rFonts w:cs="Arial"/>
                <w:bCs/>
                <w:noProof/>
                <w:lang w:eastAsia="nl-NL"/>
              </w:rPr>
              <w:t xml:space="preserve"> </w:t>
            </w:r>
            <w:r w:rsidRPr="007F5619">
              <w:rPr>
                <w:rFonts w:cs="Arial"/>
                <w:bCs/>
                <w:noProof/>
                <w:lang w:eastAsia="nl-NL"/>
              </w:rPr>
              <w:t>B. Stämme 4152 oder PRI40698 oder RAF 70)</w:t>
            </w:r>
          </w:p>
          <w:p w:rsidR="00A835DE" w:rsidRPr="007F5619" w:rsidRDefault="00A835DE" w:rsidP="00C00D91">
            <w:pPr>
              <w:spacing w:before="20" w:after="20"/>
              <w:rPr>
                <w:rFonts w:cs="Arial"/>
                <w:strike/>
                <w:noProof/>
                <w:color w:val="000000"/>
              </w:rPr>
            </w:pPr>
            <w:r w:rsidRPr="007F5619">
              <w:rPr>
                <w:rFonts w:cs="Arial"/>
                <w:bCs/>
                <w:noProof/>
                <w:lang w:eastAsia="nl-NL"/>
              </w:rPr>
              <w:t xml:space="preserve">Pathotyp </w:t>
            </w:r>
            <w:r w:rsidRPr="007F5619">
              <w:rPr>
                <w:rFonts w:cs="Arial"/>
                <w:noProof/>
              </w:rPr>
              <w:t>2EU/3US (z.</w:t>
            </w:r>
            <w:r w:rsidR="00BF47F6">
              <w:rPr>
                <w:rFonts w:cs="Arial"/>
                <w:noProof/>
              </w:rPr>
              <w:t xml:space="preserve"> </w:t>
            </w:r>
            <w:r w:rsidRPr="007F5619">
              <w:rPr>
                <w:rFonts w:cs="Arial"/>
                <w:noProof/>
              </w:rPr>
              <w:t>B. Stamm Fol029)</w:t>
            </w:r>
            <w:r w:rsidRPr="007F5619">
              <w:rPr>
                <w:rFonts w:cs="Arial"/>
                <w:bCs/>
                <w:strike/>
                <w:noProof/>
                <w:lang w:eastAsia="nl-NL"/>
              </w:rPr>
              <w:t xml:space="preserve"> </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6.</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Feststellung der Isolatidentität</w:t>
            </w:r>
          </w:p>
        </w:tc>
        <w:tc>
          <w:tcPr>
            <w:tcW w:w="5908" w:type="dxa"/>
          </w:tcPr>
          <w:p w:rsidR="00A835DE" w:rsidRPr="007F5619" w:rsidRDefault="00A835DE" w:rsidP="00C00D91">
            <w:pPr>
              <w:spacing w:before="20" w:after="20"/>
              <w:rPr>
                <w:rFonts w:cs="Arial"/>
                <w:noProof/>
                <w:color w:val="000000"/>
              </w:rPr>
            </w:pPr>
            <w:r w:rsidRPr="007F5619">
              <w:rPr>
                <w:rFonts w:cs="Arial"/>
                <w:noProof/>
                <w:lang w:eastAsia="nl-NL"/>
              </w:rPr>
              <w:t>Verwendung von Vergleichssorten (vergleiche ISF</w:t>
            </w:r>
            <w:r w:rsidRPr="007F5619">
              <w:rPr>
                <w:rFonts w:cs="Arial"/>
                <w:noProof/>
                <w:lang w:eastAsia="nl-NL"/>
              </w:rPr>
              <w:noBreakHyphen/>
              <w:t xml:space="preserve">Webseite: </w:t>
            </w:r>
            <w:r w:rsidRPr="007F5619">
              <w:rPr>
                <w:color w:val="000000"/>
                <w:lang w:val="nl-NL"/>
              </w:rPr>
              <w:t>http://www.worldseed.org</w:t>
            </w:r>
            <w:r w:rsidRPr="007F5619">
              <w:rPr>
                <w:rFonts w:cs="Arial"/>
                <w:lang w:eastAsia="nl-NL"/>
              </w:rPr>
              <w:t>)</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7.</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Feststellung der Pathogenität</w:t>
            </w:r>
          </w:p>
        </w:tc>
        <w:tc>
          <w:tcPr>
            <w:tcW w:w="5908" w:type="dxa"/>
          </w:tcPr>
          <w:p w:rsidR="00A835DE" w:rsidRPr="007F5619" w:rsidRDefault="00A835DE" w:rsidP="00C00D91">
            <w:pPr>
              <w:spacing w:before="20" w:after="20"/>
              <w:rPr>
                <w:rFonts w:cs="Arial"/>
                <w:noProof/>
                <w:color w:val="000000"/>
              </w:rPr>
            </w:pPr>
            <w:r w:rsidRPr="007F5619">
              <w:rPr>
                <w:rFonts w:cs="Arial"/>
                <w:noProof/>
                <w:lang w:eastAsia="nl-NL"/>
              </w:rPr>
              <w:t>an anfälligen Tomatensorten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Vermehrung des Inokulums</w:t>
            </w:r>
          </w:p>
        </w:tc>
        <w:tc>
          <w:tcPr>
            <w:tcW w:w="5908" w:type="dxa"/>
          </w:tcPr>
          <w:p w:rsidR="00A835DE" w:rsidRPr="007F5619" w:rsidRDefault="00A835DE" w:rsidP="00C00D91">
            <w:pPr>
              <w:spacing w:before="20" w:after="20"/>
              <w:rPr>
                <w:rFonts w:cs="Arial"/>
                <w:noProof/>
                <w:color w:val="000000"/>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8.1</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Vermehrungsmedium</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Kartoffeldextrose-Agar, Medium „S“ nach Messiaen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8.4</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Inokulationsmedium</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Wasser, um die Agarplatten abzuschaben oder Czapek-Dox-Kulturmedien (7 Tage alte belüftete Kultur)</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8.6</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Ernte des Inokulums</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durch doppeltes Musselintuch filtern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8.7</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Prüfung des geernteten Inokulums</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Sporenzählung; anpassen an 10</w:t>
            </w:r>
            <w:r w:rsidRPr="007F5619">
              <w:rPr>
                <w:rFonts w:cs="Arial"/>
                <w:bCs/>
                <w:noProof/>
                <w:vertAlign w:val="superscript"/>
                <w:lang w:eastAsia="nl-NL"/>
              </w:rPr>
              <w:t>6</w:t>
            </w:r>
            <w:r w:rsidRPr="007F5619">
              <w:rPr>
                <w:rFonts w:cs="Arial"/>
                <w:bCs/>
                <w:noProof/>
                <w:lang w:eastAsia="nl-NL"/>
              </w:rPr>
              <w:t xml:space="preserve"> pro ml</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8.8</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Haltbarkeit/Lebensfähigkeit des Inokulums</w:t>
            </w:r>
          </w:p>
        </w:tc>
        <w:tc>
          <w:tcPr>
            <w:tcW w:w="5908" w:type="dxa"/>
          </w:tcPr>
          <w:p w:rsidR="00A835DE" w:rsidRPr="007F5619" w:rsidRDefault="00A835DE" w:rsidP="00C00D91">
            <w:pPr>
              <w:tabs>
                <w:tab w:val="left" w:pos="3165"/>
              </w:tabs>
              <w:spacing w:before="20" w:after="20"/>
              <w:rPr>
                <w:rFonts w:cs="Arial"/>
                <w:noProof/>
                <w:color w:val="000000"/>
              </w:rPr>
            </w:pPr>
            <w:r w:rsidRPr="007F5619">
              <w:rPr>
                <w:rFonts w:cs="Arial"/>
                <w:bCs/>
                <w:noProof/>
                <w:lang w:eastAsia="nl-NL"/>
              </w:rPr>
              <w:t>4-8 Std., kühl stellen, um Keimen der Sporen zu verhindern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Prüfungsanlage</w:t>
            </w:r>
          </w:p>
        </w:tc>
        <w:tc>
          <w:tcPr>
            <w:tcW w:w="5908" w:type="dxa"/>
          </w:tcPr>
          <w:p w:rsidR="00A835DE" w:rsidRPr="007F5619" w:rsidRDefault="00A835DE" w:rsidP="00C00D91">
            <w:pPr>
              <w:spacing w:before="20" w:after="20"/>
              <w:rPr>
                <w:rFonts w:cs="Arial"/>
                <w:noProof/>
                <w:color w:val="000000"/>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jc w:val="left"/>
              <w:rPr>
                <w:rFonts w:cs="Arial"/>
                <w:noProof/>
              </w:rPr>
            </w:pPr>
            <w:r w:rsidRPr="007F5619">
              <w:rPr>
                <w:rFonts w:cs="Arial"/>
                <w:noProof/>
              </w:rPr>
              <w:t>9.1</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Anzahl der Pflanzen pro Genotyp</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mind. 20 Pflanzen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9.2</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Anzahl der Wiederholungen</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1 Wiederholung</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bCs/>
                <w:noProof/>
                <w:lang w:eastAsia="nl-NL"/>
              </w:rPr>
              <w:t>9.3.1</w:t>
            </w:r>
          </w:p>
        </w:tc>
        <w:tc>
          <w:tcPr>
            <w:tcW w:w="3164" w:type="dxa"/>
          </w:tcPr>
          <w:p w:rsidR="00A835DE" w:rsidRPr="007F5619" w:rsidRDefault="00A835DE" w:rsidP="00C00D91">
            <w:pPr>
              <w:spacing w:before="20" w:after="20"/>
              <w:jc w:val="left"/>
              <w:rPr>
                <w:rFonts w:cs="Arial"/>
                <w:noProof/>
              </w:rPr>
            </w:pPr>
            <w:r w:rsidRPr="007F5619">
              <w:rPr>
                <w:rFonts w:cs="Arial"/>
                <w:bCs/>
                <w:noProof/>
                <w:lang w:eastAsia="nl-NL"/>
              </w:rPr>
              <w:t xml:space="preserve">Kontrollsorten für die Prüfung mit Pathotyp </w:t>
            </w:r>
            <w:r w:rsidRPr="007F5619">
              <w:rPr>
                <w:rFonts w:cs="Arial"/>
                <w:noProof/>
              </w:rPr>
              <w:t>0EU/1US</w:t>
            </w:r>
            <w:r w:rsidRPr="007F5619">
              <w:rPr>
                <w:rFonts w:cs="Arial"/>
                <w:b/>
                <w:noProof/>
                <w:sz w:val="16"/>
                <w:szCs w:val="16"/>
              </w:rPr>
              <w:t xml:space="preserve"> </w:t>
            </w:r>
          </w:p>
        </w:tc>
        <w:tc>
          <w:tcPr>
            <w:tcW w:w="5908" w:type="dxa"/>
          </w:tcPr>
          <w:p w:rsidR="00A835DE" w:rsidRPr="007F5619" w:rsidRDefault="00A835DE" w:rsidP="00C00D91">
            <w:pPr>
              <w:tabs>
                <w:tab w:val="left" w:leader="dot" w:pos="3686"/>
              </w:tabs>
              <w:autoSpaceDE w:val="0"/>
              <w:autoSpaceDN w:val="0"/>
              <w:adjustRightInd w:val="0"/>
              <w:spacing w:before="20" w:after="20"/>
              <w:jc w:val="left"/>
              <w:rPr>
                <w:rFonts w:cs="Arial"/>
                <w:noProof/>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p>
        </w:tc>
        <w:tc>
          <w:tcPr>
            <w:tcW w:w="3164" w:type="dxa"/>
          </w:tcPr>
          <w:p w:rsidR="00A835DE" w:rsidRPr="007F5619" w:rsidRDefault="00A835DE" w:rsidP="00C00D91">
            <w:pPr>
              <w:tabs>
                <w:tab w:val="left" w:leader="dot" w:pos="3720"/>
              </w:tabs>
              <w:spacing w:before="20" w:after="20"/>
              <w:ind w:left="318"/>
              <w:jc w:val="left"/>
              <w:rPr>
                <w:rFonts w:cs="Arial"/>
                <w:noProof/>
              </w:rPr>
            </w:pPr>
            <w:r w:rsidRPr="007F5619">
              <w:rPr>
                <w:rFonts w:cs="Arial"/>
                <w:noProof/>
              </w:rPr>
              <w:t>Anfällig</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w:t>
            </w:r>
            <w:r w:rsidRPr="007F5619">
              <w:rPr>
                <w:rFonts w:cs="Arial"/>
                <w:bCs/>
                <w:i/>
                <w:noProof/>
                <w:lang w:eastAsia="nl-NL"/>
              </w:rPr>
              <w:t>Solanum lycopersicum</w:t>
            </w:r>
            <w:r w:rsidRPr="007F5619">
              <w:rPr>
                <w:rFonts w:cs="Arial"/>
                <w:bCs/>
                <w:noProof/>
                <w:lang w:eastAsia="nl-NL"/>
              </w:rPr>
              <w:t>) Marmande, Marmande verte, Resal</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p>
        </w:tc>
        <w:tc>
          <w:tcPr>
            <w:tcW w:w="3164" w:type="dxa"/>
          </w:tcPr>
          <w:p w:rsidR="00A835DE" w:rsidRPr="007F5619" w:rsidRDefault="00A835DE" w:rsidP="00C00D91">
            <w:pPr>
              <w:tabs>
                <w:tab w:val="left" w:leader="dot" w:pos="3720"/>
              </w:tabs>
              <w:spacing w:before="20" w:after="20"/>
              <w:ind w:left="318"/>
              <w:jc w:val="left"/>
              <w:rPr>
                <w:rFonts w:cs="Arial"/>
                <w:noProof/>
              </w:rPr>
            </w:pPr>
            <w:r w:rsidRPr="007F5619">
              <w:rPr>
                <w:rFonts w:cs="Arial"/>
                <w:noProof/>
              </w:rPr>
              <w:t>Resistent</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Emperador, Colosus und (</w:t>
            </w:r>
            <w:r w:rsidRPr="007F5619">
              <w:rPr>
                <w:rFonts w:cs="Arial"/>
                <w:bCs/>
                <w:i/>
                <w:noProof/>
                <w:lang w:eastAsia="nl-NL"/>
              </w:rPr>
              <w:t>Solanum lycopersicum</w:t>
            </w:r>
            <w:r w:rsidRPr="007F5619">
              <w:rPr>
                <w:rFonts w:cs="Arial"/>
                <w:bCs/>
                <w:noProof/>
                <w:lang w:eastAsia="nl-NL"/>
              </w:rPr>
              <w:t>) „Marporum x Marmande verte“, Motelle, Gourmet, Mohawk, Ranco, Tradiro</w:t>
            </w:r>
          </w:p>
        </w:tc>
      </w:tr>
      <w:tr w:rsidR="00A835DE" w:rsidRPr="007F5619" w:rsidTr="00C00D91">
        <w:trPr>
          <w:cantSplit/>
        </w:trPr>
        <w:tc>
          <w:tcPr>
            <w:tcW w:w="675" w:type="dxa"/>
          </w:tcPr>
          <w:p w:rsidR="00A835DE" w:rsidRPr="007F5619" w:rsidRDefault="00A835DE" w:rsidP="00C00D91">
            <w:pPr>
              <w:keepNext/>
              <w:tabs>
                <w:tab w:val="left" w:leader="dot" w:pos="3720"/>
              </w:tabs>
              <w:spacing w:before="20" w:after="20"/>
              <w:rPr>
                <w:rFonts w:cs="Arial"/>
                <w:noProof/>
              </w:rPr>
            </w:pPr>
            <w:r w:rsidRPr="007F5619">
              <w:rPr>
                <w:rFonts w:cs="Arial"/>
                <w:bCs/>
                <w:noProof/>
                <w:lang w:eastAsia="nl-NL"/>
              </w:rPr>
              <w:t>9.3.2</w:t>
            </w:r>
          </w:p>
        </w:tc>
        <w:tc>
          <w:tcPr>
            <w:tcW w:w="3164" w:type="dxa"/>
          </w:tcPr>
          <w:p w:rsidR="00A835DE" w:rsidRPr="007F5619" w:rsidRDefault="00A835DE" w:rsidP="00C00D91">
            <w:pPr>
              <w:keepNext/>
              <w:tabs>
                <w:tab w:val="left" w:leader="dot" w:pos="0"/>
              </w:tabs>
              <w:spacing w:before="20" w:after="20"/>
              <w:jc w:val="left"/>
              <w:rPr>
                <w:rFonts w:cs="Arial"/>
                <w:bCs/>
                <w:noProof/>
                <w:lang w:eastAsia="nl-NL"/>
              </w:rPr>
            </w:pPr>
            <w:r w:rsidRPr="007F5619">
              <w:rPr>
                <w:rFonts w:cs="Arial"/>
                <w:bCs/>
                <w:noProof/>
                <w:lang w:eastAsia="nl-NL"/>
              </w:rPr>
              <w:t xml:space="preserve">Kontrollsorten für die Prüfung mit Pathotyp </w:t>
            </w:r>
            <w:r w:rsidRPr="007F5619">
              <w:rPr>
                <w:rFonts w:cs="Arial"/>
                <w:noProof/>
              </w:rPr>
              <w:t>1EU/2US</w:t>
            </w:r>
            <w:r w:rsidRPr="007F5619">
              <w:rPr>
                <w:rFonts w:cs="Arial"/>
                <w:b/>
                <w:noProof/>
                <w:sz w:val="16"/>
                <w:szCs w:val="16"/>
              </w:rPr>
              <w:t xml:space="preserve"> </w:t>
            </w:r>
          </w:p>
        </w:tc>
        <w:tc>
          <w:tcPr>
            <w:tcW w:w="5908" w:type="dxa"/>
          </w:tcPr>
          <w:p w:rsidR="00A835DE" w:rsidRPr="007F5619" w:rsidRDefault="00A835DE" w:rsidP="00C00D91">
            <w:pPr>
              <w:keepNext/>
              <w:spacing w:before="20" w:after="20"/>
              <w:rPr>
                <w:rFonts w:cs="Arial"/>
                <w:bCs/>
                <w:noProof/>
                <w:lang w:eastAsia="nl-NL"/>
              </w:rPr>
            </w:pPr>
          </w:p>
        </w:tc>
      </w:tr>
      <w:tr w:rsidR="00A835DE" w:rsidRPr="000E06AE" w:rsidTr="00C00D91">
        <w:trPr>
          <w:cantSplit/>
        </w:trPr>
        <w:tc>
          <w:tcPr>
            <w:tcW w:w="675" w:type="dxa"/>
          </w:tcPr>
          <w:p w:rsidR="00A835DE" w:rsidRPr="007F5619" w:rsidRDefault="00A835DE" w:rsidP="00C00D91">
            <w:pPr>
              <w:keepNext/>
              <w:tabs>
                <w:tab w:val="left" w:leader="dot" w:pos="3720"/>
              </w:tabs>
              <w:spacing w:before="20" w:after="20"/>
              <w:rPr>
                <w:rFonts w:cs="Arial"/>
                <w:noProof/>
              </w:rPr>
            </w:pPr>
          </w:p>
        </w:tc>
        <w:tc>
          <w:tcPr>
            <w:tcW w:w="3164" w:type="dxa"/>
          </w:tcPr>
          <w:p w:rsidR="00A835DE" w:rsidRPr="007F5619" w:rsidRDefault="00A835DE" w:rsidP="00C00D91">
            <w:pPr>
              <w:keepNext/>
              <w:tabs>
                <w:tab w:val="left" w:leader="dot" w:pos="3720"/>
              </w:tabs>
              <w:spacing w:before="20" w:after="20"/>
              <w:ind w:left="318"/>
              <w:jc w:val="left"/>
              <w:rPr>
                <w:rFonts w:cs="Arial"/>
                <w:bCs/>
                <w:noProof/>
                <w:lang w:eastAsia="nl-NL"/>
              </w:rPr>
            </w:pPr>
            <w:r w:rsidRPr="007F5619">
              <w:rPr>
                <w:rFonts w:cs="Arial"/>
                <w:bCs/>
                <w:noProof/>
                <w:lang w:eastAsia="nl-NL"/>
              </w:rPr>
              <w:t>Anfällig</w:t>
            </w:r>
          </w:p>
        </w:tc>
        <w:tc>
          <w:tcPr>
            <w:tcW w:w="5908" w:type="dxa"/>
          </w:tcPr>
          <w:p w:rsidR="00A835DE" w:rsidRPr="00A835DE" w:rsidRDefault="00A835DE" w:rsidP="00C00D91">
            <w:pPr>
              <w:keepNext/>
              <w:spacing w:before="20" w:after="20"/>
              <w:rPr>
                <w:rFonts w:cs="Arial"/>
                <w:bCs/>
                <w:noProof/>
                <w:lang w:val="it-IT" w:eastAsia="nl-NL"/>
              </w:rPr>
            </w:pPr>
            <w:r w:rsidRPr="00A835DE">
              <w:rPr>
                <w:rFonts w:cs="Arial"/>
                <w:bCs/>
                <w:i/>
                <w:noProof/>
                <w:lang w:val="it-IT" w:eastAsia="nl-NL"/>
              </w:rPr>
              <w:t>(Solanum lycopersicum</w:t>
            </w:r>
            <w:r w:rsidRPr="00A835DE">
              <w:rPr>
                <w:rFonts w:cs="Arial"/>
                <w:bCs/>
                <w:noProof/>
                <w:lang w:val="it-IT" w:eastAsia="nl-NL"/>
              </w:rPr>
              <w:t>) Marmande verte, Cherry Belle, Roma, Marporum, Ranco</w:t>
            </w:r>
          </w:p>
        </w:tc>
      </w:tr>
      <w:tr w:rsidR="00A835DE" w:rsidRPr="007F5619" w:rsidTr="00C00D91">
        <w:trPr>
          <w:cantSplit/>
        </w:trPr>
        <w:tc>
          <w:tcPr>
            <w:tcW w:w="675" w:type="dxa"/>
          </w:tcPr>
          <w:p w:rsidR="00A835DE" w:rsidRPr="00A835DE" w:rsidRDefault="00A835DE" w:rsidP="00C00D91">
            <w:pPr>
              <w:tabs>
                <w:tab w:val="left" w:leader="dot" w:pos="3720"/>
              </w:tabs>
              <w:spacing w:before="20" w:after="20"/>
              <w:rPr>
                <w:rFonts w:cs="Arial"/>
                <w:noProof/>
                <w:lang w:val="it-IT"/>
              </w:rPr>
            </w:pPr>
          </w:p>
        </w:tc>
        <w:tc>
          <w:tcPr>
            <w:tcW w:w="3164" w:type="dxa"/>
          </w:tcPr>
          <w:p w:rsidR="00A835DE" w:rsidRPr="007F5619" w:rsidRDefault="00A835DE" w:rsidP="00C00D91">
            <w:pPr>
              <w:tabs>
                <w:tab w:val="left" w:leader="dot" w:pos="3720"/>
              </w:tabs>
              <w:spacing w:before="20" w:after="20"/>
              <w:ind w:left="318"/>
              <w:jc w:val="left"/>
              <w:rPr>
                <w:rFonts w:cs="Arial"/>
                <w:bCs/>
                <w:strike/>
                <w:noProof/>
                <w:lang w:eastAsia="nl-NL"/>
              </w:rPr>
            </w:pPr>
            <w:r w:rsidRPr="007F5619">
              <w:rPr>
                <w:rFonts w:cs="Arial"/>
                <w:bCs/>
                <w:noProof/>
                <w:lang w:eastAsia="nl-NL"/>
              </w:rPr>
              <w:t xml:space="preserve">Resistent </w:t>
            </w:r>
          </w:p>
        </w:tc>
        <w:tc>
          <w:tcPr>
            <w:tcW w:w="5908" w:type="dxa"/>
          </w:tcPr>
          <w:p w:rsidR="00A835DE" w:rsidRPr="007F5619" w:rsidRDefault="00A835DE" w:rsidP="00C00D91">
            <w:pPr>
              <w:spacing w:before="20" w:after="20"/>
              <w:rPr>
                <w:rFonts w:cs="Arial"/>
                <w:bCs/>
                <w:strike/>
                <w:noProof/>
                <w:lang w:eastAsia="nl-NL"/>
              </w:rPr>
            </w:pPr>
            <w:r w:rsidRPr="007F5619">
              <w:rPr>
                <w:rFonts w:cs="Arial"/>
                <w:bCs/>
                <w:noProof/>
                <w:lang w:eastAsia="nl-NL"/>
              </w:rPr>
              <w:t>Emperador, Colosus und (</w:t>
            </w:r>
            <w:r w:rsidRPr="007F5619">
              <w:rPr>
                <w:rFonts w:cs="Arial"/>
                <w:bCs/>
                <w:i/>
                <w:noProof/>
                <w:lang w:eastAsia="nl-NL"/>
              </w:rPr>
              <w:t>Solanum lycopersicum</w:t>
            </w:r>
            <w:r w:rsidRPr="007F5619">
              <w:rPr>
                <w:rFonts w:cs="Arial"/>
                <w:bCs/>
                <w:noProof/>
                <w:lang w:eastAsia="nl-NL"/>
              </w:rPr>
              <w:t>) Tradiro, Odisea, „Motelle x Marmande verte“, Motelle</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bCs/>
                <w:noProof/>
                <w:lang w:eastAsia="nl-NL"/>
              </w:rPr>
              <w:t>9.3.3</w:t>
            </w:r>
          </w:p>
        </w:tc>
        <w:tc>
          <w:tcPr>
            <w:tcW w:w="3164" w:type="dxa"/>
          </w:tcPr>
          <w:p w:rsidR="00A835DE" w:rsidRPr="007F5619" w:rsidRDefault="00A835DE" w:rsidP="00C00D91">
            <w:pPr>
              <w:spacing w:before="20" w:after="20"/>
              <w:jc w:val="left"/>
              <w:rPr>
                <w:rFonts w:cs="Arial"/>
                <w:bCs/>
                <w:strike/>
                <w:noProof/>
                <w:lang w:eastAsia="nl-NL"/>
              </w:rPr>
            </w:pPr>
            <w:r w:rsidRPr="007F5619">
              <w:rPr>
                <w:rFonts w:cs="Arial"/>
                <w:bCs/>
                <w:noProof/>
                <w:lang w:eastAsia="nl-NL"/>
              </w:rPr>
              <w:t xml:space="preserve">Kontrollsorten für die Prüfung mit Pathotyp </w:t>
            </w:r>
            <w:r w:rsidRPr="007F5619">
              <w:rPr>
                <w:rFonts w:cs="Arial"/>
                <w:noProof/>
              </w:rPr>
              <w:t>2EU/3US</w:t>
            </w:r>
          </w:p>
        </w:tc>
        <w:tc>
          <w:tcPr>
            <w:tcW w:w="5908" w:type="dxa"/>
          </w:tcPr>
          <w:p w:rsidR="00A835DE" w:rsidRPr="007F5619" w:rsidRDefault="00A835DE" w:rsidP="00C00D91">
            <w:pPr>
              <w:spacing w:before="20" w:after="20"/>
              <w:rPr>
                <w:rFonts w:cs="Arial"/>
                <w:bCs/>
                <w:strike/>
                <w:noProof/>
                <w:lang w:eastAsia="nl-NL"/>
              </w:rPr>
            </w:pPr>
          </w:p>
        </w:tc>
      </w:tr>
      <w:tr w:rsidR="00A835DE" w:rsidRPr="00007DF6" w:rsidTr="00C00D91">
        <w:trPr>
          <w:cantSplit/>
        </w:trPr>
        <w:tc>
          <w:tcPr>
            <w:tcW w:w="675" w:type="dxa"/>
          </w:tcPr>
          <w:p w:rsidR="00A835DE" w:rsidRPr="007F5619" w:rsidRDefault="00A835DE" w:rsidP="00C00D91">
            <w:pPr>
              <w:tabs>
                <w:tab w:val="left" w:leader="dot" w:pos="3720"/>
              </w:tabs>
              <w:spacing w:before="20" w:after="20"/>
              <w:rPr>
                <w:rFonts w:cs="Arial"/>
                <w:bCs/>
                <w:noProof/>
                <w:lang w:eastAsia="nl-NL"/>
              </w:rPr>
            </w:pPr>
          </w:p>
        </w:tc>
        <w:tc>
          <w:tcPr>
            <w:tcW w:w="3164" w:type="dxa"/>
          </w:tcPr>
          <w:p w:rsidR="00A835DE" w:rsidRPr="007F5619" w:rsidRDefault="00A835DE" w:rsidP="00C00D91">
            <w:pPr>
              <w:tabs>
                <w:tab w:val="left" w:leader="dot" w:pos="3720"/>
              </w:tabs>
              <w:spacing w:before="20" w:after="20"/>
              <w:ind w:left="318"/>
              <w:jc w:val="left"/>
              <w:rPr>
                <w:rFonts w:cs="Arial"/>
                <w:bCs/>
                <w:noProof/>
                <w:lang w:eastAsia="nl-NL"/>
              </w:rPr>
            </w:pPr>
            <w:r w:rsidRPr="007F5619">
              <w:rPr>
                <w:rFonts w:cs="Arial"/>
                <w:bCs/>
                <w:noProof/>
                <w:lang w:eastAsia="nl-NL"/>
              </w:rPr>
              <w:t xml:space="preserve">Anfällig </w:t>
            </w:r>
          </w:p>
        </w:tc>
        <w:tc>
          <w:tcPr>
            <w:tcW w:w="5908" w:type="dxa"/>
          </w:tcPr>
          <w:p w:rsidR="00A835DE" w:rsidRPr="00007DF6" w:rsidRDefault="00007DF6" w:rsidP="00007DF6">
            <w:pPr>
              <w:spacing w:before="20" w:after="20"/>
              <w:rPr>
                <w:rFonts w:cs="Arial"/>
                <w:bCs/>
                <w:strike/>
                <w:noProof/>
                <w:lang w:eastAsia="nl-NL"/>
              </w:rPr>
            </w:pPr>
            <w:r>
              <w:rPr>
                <w:rFonts w:cs="Arial"/>
                <w:bCs/>
                <w:lang w:val="de-CH" w:eastAsia="nl-NL"/>
              </w:rPr>
              <w:t>Emperador u</w:t>
            </w:r>
            <w:r w:rsidRPr="00E12299">
              <w:rPr>
                <w:rFonts w:cs="Arial"/>
                <w:bCs/>
                <w:lang w:val="de-CH" w:eastAsia="nl-NL"/>
              </w:rPr>
              <w:t>nd (</w:t>
            </w:r>
            <w:r w:rsidRPr="00E12299">
              <w:rPr>
                <w:rFonts w:cs="Arial"/>
                <w:i/>
                <w:lang w:val="de-CH"/>
              </w:rPr>
              <w:t>Solanum lycopersicum</w:t>
            </w:r>
            <w:r w:rsidRPr="00E12299">
              <w:rPr>
                <w:rFonts w:cs="Arial"/>
                <w:lang w:val="de-CH"/>
              </w:rPr>
              <w:t>)</w:t>
            </w:r>
            <w:r w:rsidRPr="00E12299">
              <w:rPr>
                <w:rFonts w:cs="Arial"/>
                <w:bCs/>
                <w:lang w:val="de-CH" w:eastAsia="nl-NL"/>
              </w:rPr>
              <w:t xml:space="preserve"> Marmande verte, Motelle, Marporum</w:t>
            </w:r>
            <w:r>
              <w:rPr>
                <w:rFonts w:cs="Arial"/>
                <w:bCs/>
                <w:lang w:val="de-CH" w:eastAsia="nl-NL"/>
              </w:rPr>
              <w:t xml:space="preserve">. </w:t>
            </w:r>
            <w:r w:rsidRPr="00007DF6">
              <w:rPr>
                <w:rFonts w:cs="Arial"/>
                <w:bCs/>
                <w:highlight w:val="lightGray"/>
                <w:u w:val="single"/>
                <w:lang w:val="de-CH" w:eastAsia="nl-NL"/>
              </w:rPr>
              <w:t xml:space="preserve">Anfällige Unterlagen sind im Allgemeinen </w:t>
            </w:r>
            <w:r>
              <w:rPr>
                <w:rFonts w:cs="Arial"/>
                <w:bCs/>
                <w:highlight w:val="lightGray"/>
                <w:u w:val="single"/>
                <w:lang w:val="de-CH" w:eastAsia="nl-NL"/>
              </w:rPr>
              <w:t xml:space="preserve">weniger anfällig als anfällige Sorten von </w:t>
            </w:r>
            <w:r w:rsidRPr="00007DF6">
              <w:rPr>
                <w:rFonts w:cs="Arial"/>
                <w:bCs/>
                <w:i/>
                <w:iCs/>
                <w:highlight w:val="lightGray"/>
                <w:u w:val="single"/>
                <w:lang w:val="de-CH" w:eastAsia="nl-NL"/>
              </w:rPr>
              <w:t>Solanum lycopersicum</w:t>
            </w:r>
            <w:r>
              <w:rPr>
                <w:rFonts w:cs="Arial"/>
                <w:bCs/>
                <w:highlight w:val="lightGray"/>
                <w:u w:val="single"/>
                <w:lang w:val="de-CH" w:eastAsia="nl-NL"/>
              </w:rPr>
              <w:t xml:space="preserve">. </w:t>
            </w:r>
            <w:r w:rsidRPr="00007DF6">
              <w:rPr>
                <w:rFonts w:cs="Arial"/>
                <w:bCs/>
                <w:highlight w:val="lightGray"/>
                <w:u w:val="single"/>
                <w:lang w:eastAsia="nl-NL"/>
              </w:rPr>
              <w:t xml:space="preserve">Die anfällige Unterlagensorte Emperador </w:t>
            </w:r>
            <w:r>
              <w:rPr>
                <w:rFonts w:cs="Arial"/>
                <w:bCs/>
                <w:highlight w:val="lightGray"/>
                <w:u w:val="single"/>
                <w:lang w:eastAsia="nl-NL"/>
              </w:rPr>
              <w:t>ist</w:t>
            </w:r>
            <w:r w:rsidRPr="00007DF6">
              <w:rPr>
                <w:rFonts w:cs="Arial"/>
                <w:bCs/>
                <w:highlight w:val="lightGray"/>
                <w:u w:val="single"/>
                <w:lang w:eastAsia="nl-NL"/>
              </w:rPr>
              <w:t xml:space="preserve"> als K</w:t>
            </w:r>
            <w:r>
              <w:rPr>
                <w:rFonts w:cs="Arial"/>
                <w:bCs/>
                <w:highlight w:val="lightGray"/>
                <w:u w:val="single"/>
                <w:lang w:eastAsia="nl-NL"/>
              </w:rPr>
              <w:t>ontrollsorte hinzuzunehmen</w:t>
            </w:r>
            <w:r w:rsidRPr="00007DF6">
              <w:rPr>
                <w:rFonts w:cs="Arial"/>
                <w:bCs/>
                <w:highlight w:val="lightGray"/>
                <w:u w:val="single"/>
                <w:lang w:eastAsia="nl-NL"/>
              </w:rPr>
              <w:t>.</w:t>
            </w:r>
          </w:p>
        </w:tc>
      </w:tr>
      <w:tr w:rsidR="00A835DE" w:rsidRPr="007F5619" w:rsidTr="00C00D91">
        <w:trPr>
          <w:cantSplit/>
        </w:trPr>
        <w:tc>
          <w:tcPr>
            <w:tcW w:w="675" w:type="dxa"/>
          </w:tcPr>
          <w:p w:rsidR="00A835DE" w:rsidRPr="00007DF6" w:rsidRDefault="00A835DE" w:rsidP="00C00D91">
            <w:pPr>
              <w:tabs>
                <w:tab w:val="left" w:leader="dot" w:pos="3720"/>
              </w:tabs>
              <w:spacing w:before="20" w:after="20"/>
              <w:rPr>
                <w:rFonts w:cs="Arial"/>
                <w:bCs/>
                <w:noProof/>
                <w:lang w:eastAsia="nl-NL"/>
              </w:rPr>
            </w:pPr>
          </w:p>
        </w:tc>
        <w:tc>
          <w:tcPr>
            <w:tcW w:w="3164" w:type="dxa"/>
          </w:tcPr>
          <w:p w:rsidR="00A835DE" w:rsidRPr="007F5619" w:rsidRDefault="00A835DE" w:rsidP="00C00D91">
            <w:pPr>
              <w:tabs>
                <w:tab w:val="left" w:leader="dot" w:pos="3720"/>
              </w:tabs>
              <w:spacing w:before="20" w:after="20"/>
              <w:ind w:left="318"/>
              <w:jc w:val="left"/>
              <w:rPr>
                <w:rFonts w:cs="Arial"/>
                <w:bCs/>
                <w:noProof/>
                <w:lang w:eastAsia="nl-NL"/>
              </w:rPr>
            </w:pPr>
            <w:r w:rsidRPr="007F5619">
              <w:rPr>
                <w:rFonts w:cs="Arial"/>
                <w:bCs/>
                <w:noProof/>
                <w:lang w:eastAsia="nl-NL"/>
              </w:rPr>
              <w:t xml:space="preserve">Resistent </w:t>
            </w:r>
          </w:p>
        </w:tc>
        <w:tc>
          <w:tcPr>
            <w:tcW w:w="5908" w:type="dxa"/>
          </w:tcPr>
          <w:p w:rsidR="00A835DE" w:rsidRPr="007F5619" w:rsidRDefault="00A835DE" w:rsidP="00C00D91">
            <w:pPr>
              <w:spacing w:before="20" w:after="20"/>
              <w:rPr>
                <w:rFonts w:cs="Arial"/>
                <w:bCs/>
                <w:strike/>
                <w:noProof/>
                <w:lang w:eastAsia="nl-NL"/>
              </w:rPr>
            </w:pPr>
            <w:r w:rsidRPr="007F5619">
              <w:rPr>
                <w:rFonts w:cs="Arial"/>
                <w:bCs/>
                <w:noProof/>
                <w:lang w:eastAsia="nl-NL"/>
              </w:rPr>
              <w:t>Colosus und (</w:t>
            </w:r>
            <w:r w:rsidRPr="007F5619">
              <w:rPr>
                <w:rFonts w:cs="Arial"/>
                <w:bCs/>
                <w:i/>
                <w:noProof/>
                <w:lang w:eastAsia="nl-NL"/>
              </w:rPr>
              <w:t>Solanum lycopersicum</w:t>
            </w:r>
            <w:r w:rsidRPr="007F5619">
              <w:rPr>
                <w:rFonts w:cs="Arial"/>
                <w:bCs/>
                <w:noProof/>
                <w:lang w:eastAsia="nl-NL"/>
              </w:rPr>
              <w:t>) Tributes, Murdoch, „Marmande verte x Florida“</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9.4</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Gestaltung der Prüfung</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&gt;20 Pflanzen; z.</w:t>
            </w:r>
            <w:r w:rsidR="00BF47F6">
              <w:rPr>
                <w:rFonts w:cs="Arial"/>
                <w:bCs/>
                <w:noProof/>
                <w:lang w:eastAsia="nl-NL"/>
              </w:rPr>
              <w:t xml:space="preserve"> </w:t>
            </w:r>
            <w:r w:rsidRPr="007F5619">
              <w:rPr>
                <w:rFonts w:cs="Arial"/>
                <w:bCs/>
                <w:noProof/>
                <w:lang w:eastAsia="nl-NL"/>
              </w:rPr>
              <w:t>B. 35 Samen für 24 Pflanzen, einschl. 2 Nullproben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9.5</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Prüfungseinrichtung</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Gewächshaus oder klimatisierter Raum</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9.6</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Temperatur</w:t>
            </w:r>
          </w:p>
        </w:tc>
        <w:tc>
          <w:tcPr>
            <w:tcW w:w="5908" w:type="dxa"/>
          </w:tcPr>
          <w:p w:rsidR="00A835DE" w:rsidRPr="007F5619" w:rsidRDefault="00A835DE" w:rsidP="00C00D91">
            <w:pPr>
              <w:tabs>
                <w:tab w:val="left" w:leader="dot" w:pos="3402"/>
              </w:tabs>
              <w:spacing w:before="20" w:after="20"/>
              <w:rPr>
                <w:rFonts w:cs="Arial"/>
                <w:bCs/>
                <w:noProof/>
                <w:lang w:eastAsia="nl-NL"/>
              </w:rPr>
            </w:pPr>
            <w:r w:rsidRPr="007F5619">
              <w:rPr>
                <w:rFonts w:cs="Arial"/>
                <w:bCs/>
                <w:noProof/>
                <w:lang w:eastAsia="nl-NL"/>
              </w:rPr>
              <w:t>24-28°C (strenge Prüfung, mit mildem Isolat)</w:t>
            </w:r>
          </w:p>
          <w:p w:rsidR="00A835DE" w:rsidRPr="007F5619" w:rsidRDefault="00A835DE" w:rsidP="00C00D91">
            <w:pPr>
              <w:tabs>
                <w:tab w:val="left" w:leader="dot" w:pos="3402"/>
              </w:tabs>
              <w:spacing w:before="20" w:after="20"/>
              <w:rPr>
                <w:rFonts w:cs="Arial"/>
                <w:noProof/>
                <w:color w:val="000000"/>
              </w:rPr>
            </w:pPr>
            <w:r w:rsidRPr="007F5619">
              <w:rPr>
                <w:rFonts w:cs="Arial"/>
                <w:bCs/>
                <w:noProof/>
                <w:lang w:eastAsia="nl-NL"/>
              </w:rPr>
              <w:t>20-24°C (weniger strenge Prüfung, mit starkem Isolat)</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lastRenderedPageBreak/>
              <w:t>9.7</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Licht</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12 Stunden pro Tag oder länger</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9.8</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Jahreszeit</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alle Jahreszeiten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9.9</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Besondere Maßnahmen</w:t>
            </w:r>
          </w:p>
        </w:tc>
        <w:tc>
          <w:tcPr>
            <w:tcW w:w="5908" w:type="dxa"/>
          </w:tcPr>
          <w:p w:rsidR="00A835DE" w:rsidRPr="007F5619" w:rsidRDefault="00A835DE" w:rsidP="00C00D91">
            <w:pPr>
              <w:tabs>
                <w:tab w:val="left" w:leader="dot" w:pos="3402"/>
              </w:tabs>
              <w:spacing w:before="20" w:after="20"/>
              <w:rPr>
                <w:rFonts w:cs="Arial"/>
                <w:bCs/>
                <w:noProof/>
                <w:lang w:eastAsia="nl-NL"/>
              </w:rPr>
            </w:pPr>
            <w:r w:rsidRPr="007F5619">
              <w:rPr>
                <w:rFonts w:cs="Arial"/>
                <w:bCs/>
                <w:noProof/>
                <w:lang w:eastAsia="nl-NL"/>
              </w:rPr>
              <w:t>leicht sau</w:t>
            </w:r>
            <w:r w:rsidR="00BF47F6">
              <w:rPr>
                <w:rFonts w:cs="Arial"/>
                <w:bCs/>
                <w:noProof/>
                <w:lang w:eastAsia="nl-NL"/>
              </w:rPr>
              <w:t>r</w:t>
            </w:r>
            <w:r w:rsidRPr="007F5619">
              <w:rPr>
                <w:rFonts w:cs="Arial"/>
                <w:bCs/>
                <w:noProof/>
                <w:lang w:eastAsia="nl-NL"/>
              </w:rPr>
              <w:t xml:space="preserve">er Torfboden ist optimal; </w:t>
            </w:r>
          </w:p>
          <w:p w:rsidR="00A835DE" w:rsidRPr="007F5619" w:rsidRDefault="00BF47F6" w:rsidP="00C00D91">
            <w:pPr>
              <w:spacing w:before="20" w:after="20"/>
              <w:rPr>
                <w:rFonts w:cs="Arial"/>
                <w:noProof/>
                <w:color w:val="000000"/>
              </w:rPr>
            </w:pPr>
            <w:r>
              <w:rPr>
                <w:rFonts w:cs="Arial"/>
                <w:bCs/>
                <w:noProof/>
                <w:lang w:eastAsia="nl-NL"/>
              </w:rPr>
              <w:t>Boden feucht, aber nicht zu nass</w:t>
            </w:r>
            <w:r w:rsidR="00A835DE" w:rsidRPr="007F5619">
              <w:rPr>
                <w:rFonts w:cs="Arial"/>
                <w:bCs/>
                <w:noProof/>
                <w:lang w:eastAsia="nl-NL"/>
              </w:rPr>
              <w:t xml:space="preserve"> halten</w:t>
            </w:r>
          </w:p>
        </w:tc>
      </w:tr>
      <w:tr w:rsidR="00A835DE" w:rsidRPr="007F5619" w:rsidTr="00C00D91">
        <w:trPr>
          <w:cantSplit/>
        </w:trPr>
        <w:tc>
          <w:tcPr>
            <w:tcW w:w="675" w:type="dxa"/>
          </w:tcPr>
          <w:p w:rsidR="00A835DE" w:rsidRPr="007F5619" w:rsidRDefault="00A835DE" w:rsidP="00C00D91">
            <w:pPr>
              <w:keepNext/>
              <w:tabs>
                <w:tab w:val="left" w:leader="dot" w:pos="3720"/>
              </w:tabs>
              <w:spacing w:before="20" w:after="20"/>
              <w:rPr>
                <w:rFonts w:cs="Arial"/>
                <w:noProof/>
              </w:rPr>
            </w:pPr>
            <w:r w:rsidRPr="007F5619">
              <w:rPr>
                <w:rFonts w:cs="Arial"/>
                <w:noProof/>
              </w:rPr>
              <w:t>10.</w:t>
            </w:r>
          </w:p>
        </w:tc>
        <w:tc>
          <w:tcPr>
            <w:tcW w:w="3164" w:type="dxa"/>
          </w:tcPr>
          <w:p w:rsidR="00A835DE" w:rsidRPr="007F5619" w:rsidRDefault="00A835DE" w:rsidP="00C00D91">
            <w:pPr>
              <w:keepNext/>
              <w:tabs>
                <w:tab w:val="left" w:leader="dot" w:pos="3720"/>
              </w:tabs>
              <w:spacing w:before="20" w:after="20"/>
              <w:jc w:val="left"/>
              <w:rPr>
                <w:rFonts w:cs="Arial"/>
                <w:noProof/>
              </w:rPr>
            </w:pPr>
            <w:r w:rsidRPr="007F5619">
              <w:rPr>
                <w:rFonts w:cs="Arial"/>
                <w:noProof/>
              </w:rPr>
              <w:t>Inokulation</w:t>
            </w:r>
          </w:p>
        </w:tc>
        <w:tc>
          <w:tcPr>
            <w:tcW w:w="5908" w:type="dxa"/>
          </w:tcPr>
          <w:p w:rsidR="00A835DE" w:rsidRPr="007F5619" w:rsidRDefault="00A835DE" w:rsidP="00C00D91">
            <w:pPr>
              <w:keepNext/>
              <w:spacing w:before="20" w:after="20"/>
              <w:rPr>
                <w:rFonts w:cs="Arial"/>
                <w:noProof/>
                <w:color w:val="000000"/>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10.1</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Vorbereitung des Inokulums</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belüftete Messiaen oder PDA oder Agar Medium S nach Messiaen oder Czapek-Dox-Kultur oder Abschaben der Platten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10.2</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Quantifizierung des Inokulums</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Sporenzählung, anpassen an 10</w:t>
            </w:r>
            <w:r w:rsidRPr="007F5619">
              <w:rPr>
                <w:rFonts w:cs="Arial"/>
                <w:bCs/>
                <w:noProof/>
                <w:vertAlign w:val="superscript"/>
                <w:lang w:eastAsia="nl-NL"/>
              </w:rPr>
              <w:t>6</w:t>
            </w:r>
            <w:r w:rsidRPr="007F5619">
              <w:rPr>
                <w:rFonts w:cs="Arial"/>
                <w:bCs/>
                <w:noProof/>
                <w:lang w:eastAsia="nl-NL"/>
              </w:rPr>
              <w:t xml:space="preserve"> Sporen pro ml, geringere Konzentration für ein sehr aggressives Isolat</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10.3</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Pflanzenstadium bei Inokulation</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10-18 Tage, Keimblatt bis 1. Blatt</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10.4</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Inokulationsmethode</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Wurzeln und Hypocotyle werden 5</w:t>
            </w:r>
            <w:r w:rsidRPr="007F5619">
              <w:rPr>
                <w:rFonts w:cs="Arial"/>
                <w:bCs/>
                <w:noProof/>
                <w:lang w:eastAsia="nl-NL"/>
              </w:rPr>
              <w:noBreakHyphen/>
              <w:t>15 Min. in Sporensuspension getaucht; Kürzen der Wurzeln optional</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10.7</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Abschließende Erfassungen</w:t>
            </w:r>
          </w:p>
        </w:tc>
        <w:tc>
          <w:tcPr>
            <w:tcW w:w="5908" w:type="dxa"/>
          </w:tcPr>
          <w:p w:rsidR="00A835DE" w:rsidRPr="007F5619" w:rsidRDefault="00A835DE" w:rsidP="00C00D91">
            <w:pPr>
              <w:spacing w:before="20" w:after="20"/>
              <w:rPr>
                <w:rFonts w:cs="Arial"/>
                <w:noProof/>
                <w:color w:val="000000"/>
              </w:rPr>
            </w:pPr>
            <w:r w:rsidRPr="007F5619">
              <w:rPr>
                <w:rFonts w:cs="Arial"/>
                <w:bCs/>
                <w:noProof/>
                <w:lang w:eastAsia="nl-NL"/>
              </w:rPr>
              <w:t>14-21 Tage nach Inokulation</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11.</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Erfassungen</w:t>
            </w:r>
          </w:p>
        </w:tc>
        <w:tc>
          <w:tcPr>
            <w:tcW w:w="5908" w:type="dxa"/>
          </w:tcPr>
          <w:p w:rsidR="00A835DE" w:rsidRPr="007F5619" w:rsidRDefault="00A835DE" w:rsidP="00C00D91">
            <w:pPr>
              <w:spacing w:before="20" w:after="20"/>
              <w:jc w:val="left"/>
              <w:rPr>
                <w:rFonts w:cs="Arial"/>
                <w:noProof/>
              </w:rPr>
            </w:pP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11.1</w:t>
            </w:r>
          </w:p>
        </w:tc>
        <w:tc>
          <w:tcPr>
            <w:tcW w:w="3164" w:type="dxa"/>
          </w:tcPr>
          <w:p w:rsidR="00A835DE" w:rsidRPr="007F5619" w:rsidRDefault="00A835DE" w:rsidP="00C00D91">
            <w:pPr>
              <w:tabs>
                <w:tab w:val="left" w:leader="dot" w:pos="3720"/>
              </w:tabs>
              <w:spacing w:before="20" w:after="20"/>
              <w:jc w:val="left"/>
              <w:rPr>
                <w:rFonts w:cs="Arial"/>
                <w:noProof/>
              </w:rPr>
            </w:pPr>
            <w:r w:rsidRPr="007F5619">
              <w:rPr>
                <w:rFonts w:cs="Arial"/>
                <w:noProof/>
              </w:rPr>
              <w:t>Methode</w:t>
            </w:r>
          </w:p>
        </w:tc>
        <w:tc>
          <w:tcPr>
            <w:tcW w:w="5908" w:type="dxa"/>
          </w:tcPr>
          <w:p w:rsidR="00A835DE" w:rsidRPr="007F5619" w:rsidRDefault="00A835DE" w:rsidP="00C00D91">
            <w:pPr>
              <w:spacing w:before="20" w:after="20"/>
              <w:jc w:val="left"/>
              <w:rPr>
                <w:rFonts w:cs="Arial"/>
                <w:noProof/>
              </w:rPr>
            </w:pPr>
            <w:r w:rsidRPr="007F5619">
              <w:rPr>
                <w:rFonts w:cs="Arial"/>
                <w:bCs/>
                <w:noProof/>
                <w:lang w:eastAsia="nl-NL"/>
              </w:rPr>
              <w:t>visuell</w:t>
            </w:r>
          </w:p>
        </w:tc>
      </w:tr>
      <w:tr w:rsidR="00A835DE" w:rsidRPr="007F5619" w:rsidTr="00C00D91">
        <w:trPr>
          <w:cantSplit/>
        </w:trPr>
        <w:tc>
          <w:tcPr>
            <w:tcW w:w="675" w:type="dxa"/>
          </w:tcPr>
          <w:p w:rsidR="00A835DE" w:rsidRPr="007F5619" w:rsidRDefault="00A835DE" w:rsidP="00C00D91">
            <w:pPr>
              <w:tabs>
                <w:tab w:val="left" w:leader="dot" w:pos="3720"/>
              </w:tabs>
              <w:spacing w:before="20" w:after="20"/>
              <w:rPr>
                <w:rFonts w:cs="Arial"/>
                <w:noProof/>
              </w:rPr>
            </w:pPr>
            <w:r w:rsidRPr="007F5619">
              <w:rPr>
                <w:rFonts w:cs="Arial"/>
                <w:noProof/>
              </w:rPr>
              <w:t>11.2</w:t>
            </w:r>
          </w:p>
        </w:tc>
        <w:tc>
          <w:tcPr>
            <w:tcW w:w="3164" w:type="dxa"/>
          </w:tcPr>
          <w:p w:rsidR="00A835DE" w:rsidRPr="007F5619" w:rsidRDefault="00A835DE" w:rsidP="00C00D91">
            <w:pPr>
              <w:keepNext/>
              <w:tabs>
                <w:tab w:val="left" w:leader="dot" w:pos="3720"/>
              </w:tabs>
              <w:spacing w:before="20" w:after="20"/>
              <w:jc w:val="left"/>
              <w:rPr>
                <w:rFonts w:cs="Arial"/>
                <w:noProof/>
              </w:rPr>
            </w:pPr>
            <w:r w:rsidRPr="007F5619">
              <w:rPr>
                <w:rFonts w:cs="Arial"/>
                <w:noProof/>
              </w:rPr>
              <w:t>Erfassungsskala</w:t>
            </w:r>
          </w:p>
        </w:tc>
        <w:tc>
          <w:tcPr>
            <w:tcW w:w="5908" w:type="dxa"/>
          </w:tcPr>
          <w:p w:rsidR="00A835DE" w:rsidRPr="007F5619" w:rsidRDefault="00A835DE" w:rsidP="00C00D91">
            <w:pPr>
              <w:tabs>
                <w:tab w:val="left" w:leader="dot" w:pos="3402"/>
              </w:tabs>
              <w:spacing w:before="20" w:after="20"/>
              <w:rPr>
                <w:rFonts w:cs="Arial"/>
                <w:bCs/>
                <w:noProof/>
                <w:lang w:eastAsia="nl-NL"/>
              </w:rPr>
            </w:pPr>
            <w:r w:rsidRPr="007F5619">
              <w:rPr>
                <w:rFonts w:cs="Arial"/>
                <w:bCs/>
                <w:noProof/>
                <w:lang w:eastAsia="nl-NL"/>
              </w:rPr>
              <w:t xml:space="preserve">Symptome: </w:t>
            </w:r>
          </w:p>
          <w:p w:rsidR="00A835DE" w:rsidRPr="007F5619" w:rsidRDefault="00A835DE" w:rsidP="00C00D91">
            <w:pPr>
              <w:tabs>
                <w:tab w:val="left" w:leader="dot" w:pos="3402"/>
              </w:tabs>
              <w:spacing w:before="20" w:after="20"/>
              <w:rPr>
                <w:rFonts w:cs="Arial"/>
                <w:bCs/>
                <w:noProof/>
                <w:lang w:eastAsia="nl-NL"/>
              </w:rPr>
            </w:pPr>
            <w:r w:rsidRPr="007F5619">
              <w:rPr>
                <w:rFonts w:cs="Arial"/>
                <w:bCs/>
                <w:noProof/>
                <w:lang w:eastAsia="nl-NL"/>
              </w:rPr>
              <w:t>Wachstumsverzögerung, Welken, Vergilbung,</w:t>
            </w:r>
          </w:p>
          <w:p w:rsidR="00A835DE" w:rsidRPr="007F5619" w:rsidRDefault="00A835DE" w:rsidP="00C00D91">
            <w:pPr>
              <w:tabs>
                <w:tab w:val="left" w:leader="dot" w:pos="3402"/>
              </w:tabs>
              <w:spacing w:before="20" w:after="20"/>
              <w:rPr>
                <w:rFonts w:cs="Arial"/>
                <w:noProof/>
              </w:rPr>
            </w:pPr>
            <w:r w:rsidRPr="007F5619">
              <w:rPr>
                <w:rFonts w:cs="Arial"/>
                <w:bCs/>
                <w:noProof/>
                <w:lang w:eastAsia="nl-NL"/>
              </w:rPr>
              <w:t>Braunfärbung der Gefäße bis oberhalb Keimblatt</w:t>
            </w:r>
          </w:p>
        </w:tc>
      </w:tr>
    </w:tbl>
    <w:p w:rsidR="002806C6" w:rsidRDefault="002806C6" w:rsidP="00A835DE"/>
    <w:p w:rsidR="002806C6" w:rsidRDefault="005D3095">
      <w:r>
        <w:rPr>
          <w:noProof/>
          <w:lang w:val="en-US"/>
        </w:rPr>
        <w:drawing>
          <wp:inline distT="0" distB="0" distL="0" distR="0" wp14:anchorId="739B8646" wp14:editId="15DB4A9A">
            <wp:extent cx="6120765" cy="312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127375"/>
                    </a:xfrm>
                    <a:prstGeom prst="rect">
                      <a:avLst/>
                    </a:prstGeom>
                  </pic:spPr>
                </pic:pic>
              </a:graphicData>
            </a:graphic>
          </wp:inline>
        </w:drawing>
      </w:r>
    </w:p>
    <w:p w:rsidR="002806C6" w:rsidRDefault="002806C6"/>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5"/>
        <w:gridCol w:w="3164"/>
        <w:gridCol w:w="5908"/>
      </w:tblGrid>
      <w:tr w:rsidR="005B0BF0" w:rsidRPr="00CB1000" w:rsidTr="00A97CBB">
        <w:trPr>
          <w:cantSplit/>
        </w:trPr>
        <w:tc>
          <w:tcPr>
            <w:tcW w:w="675" w:type="dxa"/>
            <w:tcBorders>
              <w:top w:val="dotted" w:sz="4" w:space="0" w:color="auto"/>
              <w:left w:val="dotted" w:sz="4" w:space="0" w:color="auto"/>
              <w:bottom w:val="dotted" w:sz="4" w:space="0" w:color="auto"/>
              <w:right w:val="dotted" w:sz="4" w:space="0" w:color="auto"/>
            </w:tcBorders>
            <w:hideMark/>
          </w:tcPr>
          <w:p w:rsidR="005B0BF0" w:rsidRPr="00E12299" w:rsidRDefault="005B0BF0" w:rsidP="00A97CBB">
            <w:pPr>
              <w:tabs>
                <w:tab w:val="left" w:leader="dot" w:pos="3720"/>
              </w:tabs>
              <w:spacing w:before="20" w:after="20"/>
              <w:rPr>
                <w:rFonts w:cs="Arial"/>
              </w:rPr>
            </w:pPr>
            <w:r>
              <w:t>11,3</w:t>
            </w:r>
          </w:p>
        </w:tc>
        <w:tc>
          <w:tcPr>
            <w:tcW w:w="3164" w:type="dxa"/>
            <w:tcBorders>
              <w:top w:val="dotted" w:sz="4" w:space="0" w:color="auto"/>
              <w:left w:val="dotted" w:sz="4" w:space="0" w:color="auto"/>
              <w:bottom w:val="dotted" w:sz="4" w:space="0" w:color="auto"/>
              <w:right w:val="dotted" w:sz="4" w:space="0" w:color="auto"/>
            </w:tcBorders>
            <w:hideMark/>
          </w:tcPr>
          <w:p w:rsidR="005B0BF0" w:rsidRPr="00E12299" w:rsidRDefault="005B0BF0" w:rsidP="00A97CBB">
            <w:pPr>
              <w:tabs>
                <w:tab w:val="left" w:leader="dot" w:pos="3720"/>
              </w:tabs>
              <w:spacing w:before="20" w:after="20"/>
              <w:rPr>
                <w:rFonts w:cs="Arial"/>
              </w:rPr>
            </w:pPr>
            <w:r>
              <w:t>Validierung der Prüfung</w:t>
            </w:r>
          </w:p>
        </w:tc>
        <w:tc>
          <w:tcPr>
            <w:tcW w:w="5908" w:type="dxa"/>
            <w:tcBorders>
              <w:top w:val="dotted" w:sz="4" w:space="0" w:color="auto"/>
              <w:left w:val="dotted" w:sz="4" w:space="0" w:color="auto"/>
              <w:bottom w:val="dotted" w:sz="4" w:space="0" w:color="auto"/>
              <w:right w:val="dotted" w:sz="4" w:space="0" w:color="auto"/>
            </w:tcBorders>
            <w:hideMark/>
          </w:tcPr>
          <w:p w:rsidR="005B0BF0" w:rsidRPr="00CB1000" w:rsidRDefault="00A835DE" w:rsidP="00A97CBB">
            <w:pPr>
              <w:spacing w:before="20" w:after="20"/>
              <w:rPr>
                <w:rFonts w:cs="Arial"/>
                <w:bCs/>
              </w:rPr>
            </w:pPr>
            <w:r w:rsidRPr="007F5619">
              <w:rPr>
                <w:rFonts w:cs="Arial"/>
                <w:bCs/>
                <w:noProof/>
                <w:lang w:eastAsia="nl-NL"/>
              </w:rPr>
              <w:t>Die Bewertung der Sortenresistenz sollte mit den Ergebnissen resistenter und anfälliger Kontrollen kalibriert werden.</w:t>
            </w:r>
          </w:p>
        </w:tc>
      </w:tr>
      <w:tr w:rsidR="005B0BF0" w:rsidRPr="00E12299" w:rsidTr="00A97CBB">
        <w:trPr>
          <w:cantSplit/>
        </w:trPr>
        <w:tc>
          <w:tcPr>
            <w:tcW w:w="675" w:type="dxa"/>
            <w:tcBorders>
              <w:top w:val="dotted" w:sz="4" w:space="0" w:color="auto"/>
              <w:left w:val="dotted" w:sz="4" w:space="0" w:color="auto"/>
              <w:bottom w:val="dotted" w:sz="4" w:space="0" w:color="auto"/>
              <w:right w:val="dotted" w:sz="4" w:space="0" w:color="auto"/>
            </w:tcBorders>
            <w:hideMark/>
          </w:tcPr>
          <w:p w:rsidR="005B0BF0" w:rsidRPr="00E12299" w:rsidRDefault="005B0BF0" w:rsidP="00A97CBB">
            <w:pPr>
              <w:tabs>
                <w:tab w:val="left" w:leader="dot" w:pos="3720"/>
              </w:tabs>
              <w:spacing w:before="20" w:after="20"/>
              <w:ind w:left="426" w:hanging="426"/>
              <w:jc w:val="left"/>
              <w:rPr>
                <w:rFonts w:cs="Arial"/>
              </w:rPr>
            </w:pPr>
            <w:r>
              <w:t>12.</w:t>
            </w:r>
          </w:p>
        </w:tc>
        <w:tc>
          <w:tcPr>
            <w:tcW w:w="3164" w:type="dxa"/>
            <w:tcBorders>
              <w:top w:val="dotted" w:sz="4" w:space="0" w:color="auto"/>
              <w:left w:val="dotted" w:sz="4" w:space="0" w:color="auto"/>
              <w:bottom w:val="dotted" w:sz="4" w:space="0" w:color="auto"/>
              <w:right w:val="dotted" w:sz="4" w:space="0" w:color="auto"/>
            </w:tcBorders>
            <w:hideMark/>
          </w:tcPr>
          <w:p w:rsidR="005B0BF0" w:rsidRPr="00AC0047" w:rsidRDefault="00A835DE" w:rsidP="00A97CBB">
            <w:pPr>
              <w:tabs>
                <w:tab w:val="left" w:leader="dot" w:pos="3402"/>
              </w:tabs>
              <w:rPr>
                <w:bCs/>
              </w:rPr>
            </w:pPr>
            <w:r>
              <w:t>Auswertung</w:t>
            </w:r>
            <w:r w:rsidR="005B0BF0">
              <w:t xml:space="preserve"> der </w:t>
            </w:r>
            <w:r>
              <w:rPr>
                <w:strike/>
                <w:highlight w:val="lightGray"/>
              </w:rPr>
              <w:t>Test</w:t>
            </w:r>
            <w:r w:rsidR="005B0BF0">
              <w:rPr>
                <w:strike/>
                <w:highlight w:val="lightGray"/>
              </w:rPr>
              <w:t>ergebnisse i</w:t>
            </w:r>
            <w:r>
              <w:rPr>
                <w:strike/>
                <w:highlight w:val="lightGray"/>
              </w:rPr>
              <w:t xml:space="preserve">m </w:t>
            </w:r>
            <w:r w:rsidR="00B62A2B">
              <w:rPr>
                <w:strike/>
                <w:highlight w:val="lightGray"/>
              </w:rPr>
              <w:t>Vergleich</w:t>
            </w:r>
            <w:r>
              <w:rPr>
                <w:strike/>
                <w:highlight w:val="lightGray"/>
              </w:rPr>
              <w:t xml:space="preserve"> mit Kontrollsorten</w:t>
            </w:r>
            <w:r w:rsidR="00007DF6" w:rsidRPr="00007DF6">
              <w:rPr>
                <w:highlight w:val="lightGray"/>
              </w:rPr>
              <w:t xml:space="preserve">Daten </w:t>
            </w:r>
            <w:r w:rsidR="00A90EB0">
              <w:rPr>
                <w:highlight w:val="lightGray"/>
              </w:rPr>
              <w:t>im Hinblick auf die</w:t>
            </w:r>
            <w:r w:rsidR="00007DF6">
              <w:rPr>
                <w:highlight w:val="lightGray"/>
              </w:rPr>
              <w:t xml:space="preserve"> UPOV-Merkmalsstufen</w:t>
            </w:r>
          </w:p>
        </w:tc>
        <w:tc>
          <w:tcPr>
            <w:tcW w:w="5908" w:type="dxa"/>
            <w:tcBorders>
              <w:top w:val="dotted" w:sz="4" w:space="0" w:color="auto"/>
              <w:left w:val="dotted" w:sz="4" w:space="0" w:color="auto"/>
              <w:bottom w:val="dotted" w:sz="4" w:space="0" w:color="auto"/>
              <w:right w:val="dotted" w:sz="4" w:space="0" w:color="auto"/>
            </w:tcBorders>
          </w:tcPr>
          <w:p w:rsidR="005B0BF0" w:rsidRPr="00E12299" w:rsidRDefault="005B0BF0" w:rsidP="00A97CBB">
            <w:pPr>
              <w:spacing w:before="20" w:after="20"/>
              <w:rPr>
                <w:rFonts w:cs="Arial"/>
                <w:color w:val="000000"/>
              </w:rPr>
            </w:pPr>
          </w:p>
        </w:tc>
      </w:tr>
      <w:tr w:rsidR="005B0BF0" w:rsidRPr="00E12299" w:rsidTr="00A97CBB">
        <w:trPr>
          <w:cantSplit/>
        </w:trPr>
        <w:tc>
          <w:tcPr>
            <w:tcW w:w="675" w:type="dxa"/>
            <w:tcBorders>
              <w:top w:val="dotted" w:sz="4" w:space="0" w:color="auto"/>
              <w:left w:val="dotted" w:sz="4" w:space="0" w:color="auto"/>
              <w:bottom w:val="dotted" w:sz="4" w:space="0" w:color="auto"/>
              <w:right w:val="dotted" w:sz="4" w:space="0" w:color="auto"/>
            </w:tcBorders>
          </w:tcPr>
          <w:p w:rsidR="005B0BF0" w:rsidRPr="00E12299" w:rsidRDefault="005B0BF0" w:rsidP="00A97CBB">
            <w:pPr>
              <w:tabs>
                <w:tab w:val="left" w:leader="dot" w:pos="3720"/>
              </w:tabs>
              <w:spacing w:before="20" w:after="20"/>
              <w:ind w:left="426" w:hanging="426"/>
              <w:jc w:val="left"/>
              <w:rPr>
                <w:rFonts w:cs="Arial"/>
              </w:rPr>
            </w:pPr>
          </w:p>
        </w:tc>
        <w:tc>
          <w:tcPr>
            <w:tcW w:w="3164" w:type="dxa"/>
            <w:tcBorders>
              <w:top w:val="dotted" w:sz="4" w:space="0" w:color="auto"/>
              <w:left w:val="dotted" w:sz="4" w:space="0" w:color="auto"/>
              <w:bottom w:val="dotted" w:sz="4" w:space="0" w:color="auto"/>
              <w:right w:val="dotted" w:sz="4" w:space="0" w:color="auto"/>
            </w:tcBorders>
            <w:hideMark/>
          </w:tcPr>
          <w:p w:rsidR="005B0BF0" w:rsidRPr="00E12299" w:rsidRDefault="00007DF6" w:rsidP="00A97CBB">
            <w:pPr>
              <w:tabs>
                <w:tab w:val="left" w:leader="dot" w:pos="2586"/>
                <w:tab w:val="left" w:leader="dot" w:pos="3720"/>
              </w:tabs>
              <w:spacing w:before="20" w:after="20"/>
              <w:ind w:left="318" w:right="79"/>
              <w:jc w:val="left"/>
              <w:rPr>
                <w:rFonts w:cs="Arial"/>
              </w:rPr>
            </w:pPr>
            <w:r>
              <w:t>fehlend</w:t>
            </w:r>
            <w:r w:rsidR="005B0BF0">
              <w:tab/>
              <w:t>[1]</w:t>
            </w:r>
          </w:p>
        </w:tc>
        <w:tc>
          <w:tcPr>
            <w:tcW w:w="5908" w:type="dxa"/>
            <w:tcBorders>
              <w:top w:val="dotted" w:sz="4" w:space="0" w:color="auto"/>
              <w:left w:val="dotted" w:sz="4" w:space="0" w:color="auto"/>
              <w:bottom w:val="dotted" w:sz="4" w:space="0" w:color="auto"/>
              <w:right w:val="dotted" w:sz="4" w:space="0" w:color="auto"/>
            </w:tcBorders>
            <w:hideMark/>
          </w:tcPr>
          <w:p w:rsidR="005B0BF0" w:rsidRPr="00E12299" w:rsidRDefault="00007DF6" w:rsidP="00A97CBB">
            <w:pPr>
              <w:spacing w:before="20" w:after="20"/>
              <w:rPr>
                <w:rFonts w:cs="Arial"/>
                <w:color w:val="000000"/>
              </w:rPr>
            </w:pPr>
            <w:r>
              <w:t>Ausgeprägte Symptome</w:t>
            </w:r>
          </w:p>
        </w:tc>
      </w:tr>
      <w:tr w:rsidR="005B0BF0" w:rsidRPr="00E12299" w:rsidTr="00A97CBB">
        <w:trPr>
          <w:cantSplit/>
        </w:trPr>
        <w:tc>
          <w:tcPr>
            <w:tcW w:w="675" w:type="dxa"/>
            <w:tcBorders>
              <w:top w:val="dotted" w:sz="4" w:space="0" w:color="auto"/>
              <w:left w:val="dotted" w:sz="4" w:space="0" w:color="auto"/>
              <w:bottom w:val="dotted" w:sz="4" w:space="0" w:color="auto"/>
              <w:right w:val="dotted" w:sz="4" w:space="0" w:color="auto"/>
            </w:tcBorders>
          </w:tcPr>
          <w:p w:rsidR="005B0BF0" w:rsidRPr="00E12299" w:rsidRDefault="005B0BF0" w:rsidP="00A97CBB">
            <w:pPr>
              <w:tabs>
                <w:tab w:val="left" w:leader="dot" w:pos="3720"/>
              </w:tabs>
              <w:spacing w:before="20" w:after="20"/>
              <w:ind w:left="426" w:hanging="426"/>
              <w:jc w:val="left"/>
              <w:rPr>
                <w:rFonts w:cs="Arial"/>
              </w:rPr>
            </w:pPr>
          </w:p>
        </w:tc>
        <w:tc>
          <w:tcPr>
            <w:tcW w:w="3164" w:type="dxa"/>
            <w:tcBorders>
              <w:top w:val="dotted" w:sz="4" w:space="0" w:color="auto"/>
              <w:left w:val="dotted" w:sz="4" w:space="0" w:color="auto"/>
              <w:bottom w:val="dotted" w:sz="4" w:space="0" w:color="auto"/>
              <w:right w:val="dotted" w:sz="4" w:space="0" w:color="auto"/>
            </w:tcBorders>
            <w:hideMark/>
          </w:tcPr>
          <w:p w:rsidR="005B0BF0" w:rsidRPr="00E12299" w:rsidRDefault="00007DF6" w:rsidP="00A97CBB">
            <w:pPr>
              <w:tabs>
                <w:tab w:val="left" w:leader="dot" w:pos="2586"/>
                <w:tab w:val="left" w:leader="dot" w:pos="3720"/>
              </w:tabs>
              <w:spacing w:before="20" w:after="20"/>
              <w:ind w:left="318" w:right="79"/>
              <w:jc w:val="left"/>
              <w:rPr>
                <w:rFonts w:cs="Arial"/>
              </w:rPr>
            </w:pPr>
            <w:r>
              <w:t>vorhanden</w:t>
            </w:r>
            <w:r w:rsidR="005B0BF0">
              <w:tab/>
              <w:t>[9]</w:t>
            </w:r>
          </w:p>
        </w:tc>
        <w:tc>
          <w:tcPr>
            <w:tcW w:w="5908" w:type="dxa"/>
            <w:tcBorders>
              <w:top w:val="dotted" w:sz="4" w:space="0" w:color="auto"/>
              <w:left w:val="dotted" w:sz="4" w:space="0" w:color="auto"/>
              <w:bottom w:val="dotted" w:sz="4" w:space="0" w:color="auto"/>
              <w:right w:val="dotted" w:sz="4" w:space="0" w:color="auto"/>
            </w:tcBorders>
            <w:hideMark/>
          </w:tcPr>
          <w:p w:rsidR="005B0BF0" w:rsidRPr="00E12299" w:rsidRDefault="00007DF6" w:rsidP="00A97CBB">
            <w:pPr>
              <w:spacing w:before="20" w:after="20"/>
              <w:rPr>
                <w:rFonts w:cs="Arial"/>
                <w:color w:val="000000"/>
              </w:rPr>
            </w:pPr>
            <w:r>
              <w:t>schwache oder keine Symptome</w:t>
            </w:r>
          </w:p>
        </w:tc>
      </w:tr>
      <w:tr w:rsidR="005B0BF0" w:rsidRPr="00E12299" w:rsidTr="00A97CBB">
        <w:trPr>
          <w:cantSplit/>
        </w:trPr>
        <w:tc>
          <w:tcPr>
            <w:tcW w:w="675" w:type="dxa"/>
            <w:tcBorders>
              <w:top w:val="dotted" w:sz="4" w:space="0" w:color="auto"/>
              <w:left w:val="dotted" w:sz="4" w:space="0" w:color="auto"/>
              <w:bottom w:val="dotted" w:sz="4" w:space="0" w:color="auto"/>
              <w:right w:val="dotted" w:sz="4" w:space="0" w:color="auto"/>
            </w:tcBorders>
          </w:tcPr>
          <w:p w:rsidR="005B0BF0" w:rsidRPr="00E12299" w:rsidRDefault="005B0BF0" w:rsidP="00A97CBB">
            <w:pPr>
              <w:tabs>
                <w:tab w:val="left" w:leader="dot" w:pos="3720"/>
              </w:tabs>
              <w:spacing w:before="20" w:after="20"/>
              <w:ind w:left="426" w:hanging="426"/>
              <w:jc w:val="left"/>
              <w:rPr>
                <w:rFonts w:cs="Arial"/>
              </w:rPr>
            </w:pPr>
            <w:r>
              <w:t>13.</w:t>
            </w:r>
          </w:p>
        </w:tc>
        <w:tc>
          <w:tcPr>
            <w:tcW w:w="3164" w:type="dxa"/>
            <w:tcBorders>
              <w:top w:val="dotted" w:sz="4" w:space="0" w:color="auto"/>
              <w:left w:val="dotted" w:sz="4" w:space="0" w:color="auto"/>
              <w:bottom w:val="dotted" w:sz="4" w:space="0" w:color="auto"/>
              <w:right w:val="dotted" w:sz="4" w:space="0" w:color="auto"/>
            </w:tcBorders>
          </w:tcPr>
          <w:p w:rsidR="005B0BF0" w:rsidRPr="00E12299" w:rsidRDefault="005B0BF0" w:rsidP="00A97CBB">
            <w:pPr>
              <w:spacing w:before="20" w:after="20"/>
              <w:rPr>
                <w:rFonts w:cs="Arial"/>
              </w:rPr>
            </w:pPr>
            <w:r>
              <w:t>Kritische Kontrollpunkte</w:t>
            </w:r>
          </w:p>
          <w:p w:rsidR="005B0BF0" w:rsidRPr="00E12299" w:rsidRDefault="005B0BF0" w:rsidP="00A97CBB">
            <w:pPr>
              <w:tabs>
                <w:tab w:val="left" w:leader="dot" w:pos="2586"/>
                <w:tab w:val="left" w:leader="dot" w:pos="3720"/>
              </w:tabs>
              <w:spacing w:before="20" w:after="20"/>
              <w:ind w:left="318" w:right="79"/>
              <w:jc w:val="left"/>
              <w:rPr>
                <w:rFonts w:cs="Arial"/>
                <w:bCs/>
                <w:lang w:eastAsia="nl-NL"/>
              </w:rPr>
            </w:pPr>
          </w:p>
        </w:tc>
        <w:tc>
          <w:tcPr>
            <w:tcW w:w="5908" w:type="dxa"/>
            <w:tcBorders>
              <w:top w:val="dotted" w:sz="4" w:space="0" w:color="auto"/>
              <w:left w:val="dotted" w:sz="4" w:space="0" w:color="auto"/>
              <w:bottom w:val="dotted" w:sz="4" w:space="0" w:color="auto"/>
              <w:right w:val="dotted" w:sz="4" w:space="0" w:color="auto"/>
            </w:tcBorders>
          </w:tcPr>
          <w:p w:rsidR="005B0BF0" w:rsidRPr="00E12299" w:rsidRDefault="00007DF6" w:rsidP="00A97CBB">
            <w:pPr>
              <w:spacing w:before="20" w:after="20"/>
              <w:rPr>
                <w:rFonts w:cs="Arial"/>
                <w:bCs/>
              </w:rPr>
            </w:pPr>
            <w:r w:rsidRPr="007F5619">
              <w:rPr>
                <w:rFonts w:cs="Arial"/>
                <w:bCs/>
                <w:noProof/>
                <w:lang w:eastAsia="nl-NL"/>
              </w:rPr>
              <w:t>Die Prüfungsergebnisse können hinsichtlich des Inokulumdrucks aufgrund von Unterschieden bei Isolat, Sporenkonzentration, Bodenfeuchtigkeit und Temperatur leicht abweichen.</w:t>
            </w:r>
          </w:p>
        </w:tc>
      </w:tr>
    </w:tbl>
    <w:p w:rsidR="005B0BF0" w:rsidRDefault="005B0BF0" w:rsidP="005B0BF0">
      <w:pPr>
        <w:pStyle w:val="Heading2"/>
      </w:pPr>
    </w:p>
    <w:p w:rsidR="005B0BF0" w:rsidRDefault="005B0BF0" w:rsidP="005B0BF0">
      <w:pPr>
        <w:spacing w:after="160" w:line="259" w:lineRule="auto"/>
        <w:jc w:val="left"/>
        <w:rPr>
          <w:u w:val="single"/>
        </w:rPr>
      </w:pPr>
      <w:r>
        <w:br w:type="page"/>
      </w:r>
    </w:p>
    <w:p w:rsidR="005B0BF0" w:rsidRDefault="005B0BF0" w:rsidP="005B0BF0">
      <w:pPr>
        <w:pStyle w:val="Heading2"/>
      </w:pPr>
      <w:r>
        <w:lastRenderedPageBreak/>
        <w:t xml:space="preserve">Berichtigung der Bezeichnung von Merkmal 26 „Resistenz gegen </w:t>
      </w:r>
      <w:r>
        <w:rPr>
          <w:i/>
        </w:rPr>
        <w:t xml:space="preserve">Fulvia fulva </w:t>
      </w:r>
      <w:r>
        <w:t xml:space="preserve">(Ff) (ex </w:t>
      </w:r>
      <w:r>
        <w:rPr>
          <w:i/>
        </w:rPr>
        <w:t>Cladosporium fulvum</w:t>
      </w:r>
      <w:r>
        <w:t>)“ und Änderungen an der Erläuterung zu 26</w:t>
      </w:r>
    </w:p>
    <w:p w:rsidR="005B0BF0" w:rsidRDefault="005B0BF0" w:rsidP="005B0BF0"/>
    <w:p w:rsidR="005B0BF0" w:rsidRPr="00514ADA" w:rsidRDefault="005B0BF0" w:rsidP="00DD0341">
      <w:pPr>
        <w:pStyle w:val="Heading3"/>
      </w:pPr>
      <w:r>
        <w:t>Derzeitiger Wortlaut</w:t>
      </w:r>
    </w:p>
    <w:p w:rsidR="005B0BF0" w:rsidRDefault="005B0BF0" w:rsidP="005B0BF0">
      <w:pPr>
        <w:pStyle w:val="Heading2"/>
      </w:pPr>
    </w:p>
    <w:tbl>
      <w:tblPr>
        <w:tblW w:w="11220" w:type="dxa"/>
        <w:jc w:val="center"/>
        <w:tblBorders>
          <w:top w:val="single" w:sz="6" w:space="0" w:color="auto"/>
          <w:left w:val="single" w:sz="6" w:space="0" w:color="auto"/>
          <w:bottom w:val="single" w:sz="6" w:space="0" w:color="auto"/>
          <w:right w:val="single" w:sz="6" w:space="0" w:color="auto"/>
        </w:tblBorders>
        <w:tblLayout w:type="fixed"/>
        <w:tblCellMar>
          <w:left w:w="42" w:type="dxa"/>
          <w:right w:w="42" w:type="dxa"/>
        </w:tblCellMar>
        <w:tblLook w:val="0000" w:firstRow="0" w:lastRow="0" w:firstColumn="0" w:lastColumn="0" w:noHBand="0" w:noVBand="0"/>
      </w:tblPr>
      <w:tblGrid>
        <w:gridCol w:w="589"/>
        <w:gridCol w:w="454"/>
        <w:gridCol w:w="1886"/>
        <w:gridCol w:w="2013"/>
        <w:gridCol w:w="1813"/>
        <w:gridCol w:w="1813"/>
        <w:gridCol w:w="2063"/>
        <w:gridCol w:w="589"/>
      </w:tblGrid>
      <w:tr w:rsidR="00CE0B1E" w:rsidRPr="00F2623F" w:rsidTr="00A97CBB">
        <w:trPr>
          <w:cantSplit/>
          <w:jc w:val="center"/>
        </w:trPr>
        <w:tc>
          <w:tcPr>
            <w:tcW w:w="589" w:type="dxa"/>
            <w:tcBorders>
              <w:top w:val="single"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w:t>
            </w:r>
            <w:r w:rsidRPr="007F5619">
              <w:rPr>
                <w:rFonts w:cs="Arial"/>
                <w:szCs w:val="16"/>
              </w:rPr>
              <w:br/>
            </w:r>
            <w:r w:rsidRPr="007F5619">
              <w:rPr>
                <w:rFonts w:cs="Arial"/>
                <w:szCs w:val="16"/>
              </w:rPr>
              <w:br/>
              <w:t>(+)</w:t>
            </w:r>
          </w:p>
        </w:tc>
        <w:tc>
          <w:tcPr>
            <w:tcW w:w="454" w:type="dxa"/>
            <w:tcBorders>
              <w:top w:val="single" w:sz="4" w:space="0" w:color="auto"/>
              <w:bottom w:val="nil"/>
            </w:tcBorders>
          </w:tcPr>
          <w:p w:rsidR="00CE0B1E" w:rsidRPr="007F5619" w:rsidRDefault="00CE0B1E" w:rsidP="00C00D91">
            <w:pPr>
              <w:pStyle w:val="Normaltb"/>
              <w:jc w:val="center"/>
              <w:rPr>
                <w:rFonts w:cs="Arial"/>
                <w:szCs w:val="16"/>
              </w:rPr>
            </w:pPr>
          </w:p>
        </w:tc>
        <w:tc>
          <w:tcPr>
            <w:tcW w:w="1886" w:type="dxa"/>
            <w:tcBorders>
              <w:top w:val="single" w:sz="4" w:space="0" w:color="auto"/>
              <w:bottom w:val="nil"/>
            </w:tcBorders>
          </w:tcPr>
          <w:p w:rsidR="00CE0B1E" w:rsidRPr="007F5619" w:rsidRDefault="00CE0B1E" w:rsidP="00C00D91">
            <w:pPr>
              <w:pStyle w:val="Normaltb"/>
            </w:pPr>
            <w:r w:rsidRPr="007F5619">
              <w:t xml:space="preserve">Resistance to </w:t>
            </w:r>
            <w:r w:rsidRPr="007F5619">
              <w:rPr>
                <w:i/>
              </w:rPr>
              <w:t xml:space="preserve">Fulvia fulva </w:t>
            </w:r>
            <w:r w:rsidRPr="007F5619">
              <w:t xml:space="preserve">(Ff) (ex </w:t>
            </w:r>
            <w:r w:rsidRPr="007F5619">
              <w:rPr>
                <w:i/>
              </w:rPr>
              <w:t>Cladosporium fulvum</w:t>
            </w:r>
            <w:r w:rsidRPr="007F5619">
              <w:t>)</w:t>
            </w:r>
          </w:p>
        </w:tc>
        <w:tc>
          <w:tcPr>
            <w:tcW w:w="2013" w:type="dxa"/>
            <w:tcBorders>
              <w:top w:val="single" w:sz="4" w:space="0" w:color="auto"/>
              <w:bottom w:val="nil"/>
            </w:tcBorders>
          </w:tcPr>
          <w:p w:rsidR="00CE0B1E" w:rsidRPr="007F5619" w:rsidRDefault="00CE0B1E" w:rsidP="00C00D91">
            <w:pPr>
              <w:pStyle w:val="Normaltb"/>
              <w:rPr>
                <w:lang w:val="fr-FR"/>
              </w:rPr>
            </w:pPr>
            <w:r w:rsidRPr="007F5619">
              <w:rPr>
                <w:lang w:val="fr-FR"/>
              </w:rPr>
              <w:t xml:space="preserve">Résistance à </w:t>
            </w:r>
            <w:r w:rsidRPr="007F5619">
              <w:rPr>
                <w:i/>
                <w:lang w:val="fr-FR"/>
              </w:rPr>
              <w:t>Fulvia fulva</w:t>
            </w:r>
            <w:r w:rsidRPr="007F5619">
              <w:rPr>
                <w:lang w:val="fr-FR"/>
              </w:rPr>
              <w:t xml:space="preserve"> (Ff) (ex </w:t>
            </w:r>
            <w:r w:rsidRPr="007F5619">
              <w:rPr>
                <w:i/>
                <w:lang w:val="fr-FR"/>
              </w:rPr>
              <w:t>Cladosporium fulvum</w:t>
            </w:r>
            <w:r w:rsidRPr="007F5619">
              <w:rPr>
                <w:lang w:val="fr-FR"/>
              </w:rPr>
              <w:t>)</w:t>
            </w:r>
          </w:p>
        </w:tc>
        <w:tc>
          <w:tcPr>
            <w:tcW w:w="1813" w:type="dxa"/>
            <w:tcBorders>
              <w:top w:val="single" w:sz="4" w:space="0" w:color="auto"/>
              <w:bottom w:val="nil"/>
            </w:tcBorders>
          </w:tcPr>
          <w:p w:rsidR="00CE0B1E" w:rsidRPr="007F5619" w:rsidRDefault="00CE0B1E" w:rsidP="00C00D91">
            <w:pPr>
              <w:pStyle w:val="Normaltb"/>
              <w:rPr>
                <w:szCs w:val="24"/>
              </w:rPr>
            </w:pPr>
            <w:r w:rsidRPr="007F5619">
              <w:rPr>
                <w:noProof/>
                <w:szCs w:val="24"/>
              </w:rPr>
              <w:t xml:space="preserve">Resistenz gegen </w:t>
            </w:r>
            <w:r w:rsidRPr="007F5619">
              <w:rPr>
                <w:i/>
                <w:noProof/>
                <w:szCs w:val="24"/>
              </w:rPr>
              <w:t>Fulvia fulva</w:t>
            </w:r>
            <w:r w:rsidRPr="007F5619">
              <w:rPr>
                <w:noProof/>
                <w:szCs w:val="24"/>
              </w:rPr>
              <w:t xml:space="preserve"> (Ff) (ex </w:t>
            </w:r>
            <w:r w:rsidRPr="007F5619">
              <w:rPr>
                <w:i/>
                <w:noProof/>
                <w:szCs w:val="24"/>
              </w:rPr>
              <w:t>Cladosporium fulvum</w:t>
            </w:r>
            <w:r w:rsidRPr="007F5619">
              <w:rPr>
                <w:noProof/>
                <w:szCs w:val="24"/>
              </w:rPr>
              <w:t>)</w:t>
            </w:r>
          </w:p>
        </w:tc>
        <w:tc>
          <w:tcPr>
            <w:tcW w:w="1813" w:type="dxa"/>
            <w:tcBorders>
              <w:top w:val="single" w:sz="4" w:space="0" w:color="auto"/>
              <w:bottom w:val="nil"/>
            </w:tcBorders>
          </w:tcPr>
          <w:p w:rsidR="00CE0B1E" w:rsidRPr="007F5619" w:rsidRDefault="00CE0B1E" w:rsidP="00C00D91">
            <w:pPr>
              <w:pStyle w:val="Normaltb"/>
              <w:rPr>
                <w:lang w:val="es-ES"/>
              </w:rPr>
            </w:pPr>
            <w:r w:rsidRPr="007F5619">
              <w:rPr>
                <w:lang w:val="es-ES"/>
              </w:rPr>
              <w:t xml:space="preserve">Resistencia a </w:t>
            </w:r>
            <w:r w:rsidRPr="007F5619">
              <w:rPr>
                <w:i/>
                <w:lang w:val="es-ES"/>
              </w:rPr>
              <w:t>Fulvia fulva</w:t>
            </w:r>
            <w:r w:rsidRPr="007F5619">
              <w:rPr>
                <w:lang w:val="es-ES"/>
              </w:rPr>
              <w:t xml:space="preserve"> (Ff) (ex </w:t>
            </w:r>
            <w:r w:rsidRPr="007F5619">
              <w:rPr>
                <w:i/>
                <w:lang w:val="es-ES"/>
              </w:rPr>
              <w:t>Cladosporium fulvum</w:t>
            </w:r>
            <w:r w:rsidRPr="007F5619">
              <w:rPr>
                <w:lang w:val="es-ES"/>
              </w:rPr>
              <w:t>)</w:t>
            </w:r>
          </w:p>
        </w:tc>
        <w:tc>
          <w:tcPr>
            <w:tcW w:w="2063" w:type="dxa"/>
            <w:tcBorders>
              <w:top w:val="single" w:sz="4" w:space="0" w:color="auto"/>
              <w:bottom w:val="nil"/>
            </w:tcBorders>
          </w:tcPr>
          <w:p w:rsidR="00CE0B1E" w:rsidRPr="007F5619" w:rsidRDefault="00CE0B1E" w:rsidP="00C00D91">
            <w:pPr>
              <w:pStyle w:val="Normaltb"/>
              <w:rPr>
                <w:lang w:val="es-ES"/>
              </w:rPr>
            </w:pPr>
          </w:p>
        </w:tc>
        <w:tc>
          <w:tcPr>
            <w:tcW w:w="589" w:type="dxa"/>
            <w:tcBorders>
              <w:top w:val="single" w:sz="4" w:space="0" w:color="auto"/>
              <w:bottom w:val="nil"/>
              <w:right w:val="nil"/>
            </w:tcBorders>
          </w:tcPr>
          <w:p w:rsidR="00CE0B1E" w:rsidRPr="007F5619" w:rsidRDefault="00CE0B1E" w:rsidP="00C00D91">
            <w:pPr>
              <w:pStyle w:val="Normaltb"/>
              <w:jc w:val="center"/>
              <w:rPr>
                <w:rFonts w:cs="Arial"/>
                <w:szCs w:val="16"/>
                <w:lang w:val="es-ES"/>
              </w:rPr>
            </w:pPr>
          </w:p>
        </w:tc>
      </w:tr>
      <w:tr w:rsidR="00CE0B1E" w:rsidRPr="005F0CF9" w:rsidTr="00A97CBB">
        <w:trPr>
          <w:cantSplit/>
          <w:jc w:val="center"/>
        </w:trPr>
        <w:tc>
          <w:tcPr>
            <w:tcW w:w="589" w:type="dxa"/>
            <w:tcBorders>
              <w:top w:val="nil"/>
              <w:left w:val="nil"/>
              <w:bottom w:val="nil"/>
            </w:tcBorders>
          </w:tcPr>
          <w:p w:rsidR="00CE0B1E" w:rsidRPr="007F5619" w:rsidRDefault="00CE0B1E" w:rsidP="00C00D91">
            <w:pPr>
              <w:pStyle w:val="Normaltb"/>
              <w:jc w:val="center"/>
              <w:rPr>
                <w:rFonts w:cs="Arial"/>
                <w:szCs w:val="16"/>
              </w:rPr>
            </w:pPr>
            <w:r w:rsidRPr="007F5619">
              <w:rPr>
                <w:rFonts w:cs="Arial"/>
                <w:szCs w:val="16"/>
              </w:rPr>
              <w:t>26.1</w:t>
            </w:r>
          </w:p>
        </w:tc>
        <w:tc>
          <w:tcPr>
            <w:tcW w:w="454" w:type="dxa"/>
            <w:tcBorders>
              <w:top w:val="nil"/>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nil"/>
              <w:bottom w:val="nil"/>
            </w:tcBorders>
          </w:tcPr>
          <w:p w:rsidR="00CE0B1E" w:rsidRPr="007F5619" w:rsidRDefault="00CE0B1E" w:rsidP="00C00D91">
            <w:pPr>
              <w:pStyle w:val="Normaltb"/>
            </w:pPr>
            <w:r w:rsidRPr="007F5619">
              <w:t>– Race 0</w:t>
            </w:r>
          </w:p>
        </w:tc>
        <w:tc>
          <w:tcPr>
            <w:tcW w:w="2013" w:type="dxa"/>
            <w:tcBorders>
              <w:top w:val="nil"/>
              <w:bottom w:val="nil"/>
            </w:tcBorders>
          </w:tcPr>
          <w:p w:rsidR="00CE0B1E" w:rsidRPr="007F5619" w:rsidRDefault="00CE0B1E" w:rsidP="00C00D91">
            <w:pPr>
              <w:pStyle w:val="Normaltb"/>
              <w:rPr>
                <w:lang w:val="fr-FR"/>
              </w:rPr>
            </w:pPr>
            <w:r w:rsidRPr="007F5619">
              <w:rPr>
                <w:lang w:val="fr-FR"/>
              </w:rPr>
              <w:t>– Pathotype 0</w:t>
            </w:r>
          </w:p>
        </w:tc>
        <w:tc>
          <w:tcPr>
            <w:tcW w:w="1813" w:type="dxa"/>
            <w:tcBorders>
              <w:top w:val="nil"/>
              <w:bottom w:val="nil"/>
            </w:tcBorders>
          </w:tcPr>
          <w:p w:rsidR="00CE0B1E" w:rsidRPr="007F5619" w:rsidRDefault="00CE0B1E" w:rsidP="00C00D91">
            <w:pPr>
              <w:pStyle w:val="Normaltb"/>
              <w:rPr>
                <w:szCs w:val="24"/>
              </w:rPr>
            </w:pPr>
            <w:r w:rsidRPr="007F5619">
              <w:rPr>
                <w:noProof/>
                <w:szCs w:val="24"/>
              </w:rPr>
              <w:t>– Pathotyp 0</w:t>
            </w:r>
          </w:p>
        </w:tc>
        <w:tc>
          <w:tcPr>
            <w:tcW w:w="1813" w:type="dxa"/>
            <w:tcBorders>
              <w:top w:val="nil"/>
              <w:bottom w:val="nil"/>
            </w:tcBorders>
          </w:tcPr>
          <w:p w:rsidR="00CE0B1E" w:rsidRPr="007F5619" w:rsidRDefault="00CE0B1E" w:rsidP="00C00D91">
            <w:pPr>
              <w:pStyle w:val="Normaltb"/>
              <w:rPr>
                <w:lang w:val="es-ES"/>
              </w:rPr>
            </w:pPr>
            <w:r w:rsidRPr="007F5619">
              <w:rPr>
                <w:lang w:val="es-ES"/>
              </w:rPr>
              <w:t>– Raza 0</w:t>
            </w:r>
          </w:p>
        </w:tc>
        <w:tc>
          <w:tcPr>
            <w:tcW w:w="2063" w:type="dxa"/>
            <w:tcBorders>
              <w:top w:val="nil"/>
              <w:bottom w:val="nil"/>
            </w:tcBorders>
          </w:tcPr>
          <w:p w:rsidR="00CE0B1E" w:rsidRPr="007F5619" w:rsidRDefault="00CE0B1E" w:rsidP="00C00D91">
            <w:pPr>
              <w:pStyle w:val="Normaltb"/>
            </w:pPr>
          </w:p>
        </w:tc>
        <w:tc>
          <w:tcPr>
            <w:tcW w:w="589" w:type="dxa"/>
            <w:tcBorders>
              <w:top w:val="nil"/>
              <w:bottom w:val="nil"/>
              <w:right w:val="nil"/>
            </w:tcBorders>
          </w:tcPr>
          <w:p w:rsidR="00CE0B1E" w:rsidRPr="007F5619" w:rsidRDefault="00CE0B1E" w:rsidP="00C00D91">
            <w:pPr>
              <w:pStyle w:val="Normaltb"/>
              <w:jc w:val="center"/>
              <w:rPr>
                <w:rFonts w:cs="Arial"/>
                <w:szCs w:val="16"/>
              </w:rPr>
            </w:pPr>
          </w:p>
        </w:tc>
      </w:tr>
      <w:tr w:rsidR="00CE0B1E" w:rsidRPr="005F0CF9" w:rsidTr="00A97CBB">
        <w:trPr>
          <w:cantSplit/>
          <w:jc w:val="center"/>
        </w:trPr>
        <w:tc>
          <w:tcPr>
            <w:tcW w:w="589" w:type="dxa"/>
            <w:tcBorders>
              <w:top w:val="nil"/>
              <w:left w:val="nil"/>
              <w:bottom w:val="nil"/>
            </w:tcBorders>
          </w:tcPr>
          <w:p w:rsidR="00CE0B1E" w:rsidRPr="007F5619" w:rsidRDefault="00CE0B1E" w:rsidP="00C00D91">
            <w:pPr>
              <w:pStyle w:val="Normalt"/>
              <w:keepNex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absent</w:t>
            </w:r>
          </w:p>
        </w:tc>
        <w:tc>
          <w:tcPr>
            <w:tcW w:w="2013" w:type="dxa"/>
            <w:tcBorders>
              <w:top w:val="nil"/>
              <w:bottom w:val="nil"/>
            </w:tcBorders>
          </w:tcPr>
          <w:p w:rsidR="00CE0B1E" w:rsidRPr="007F5619" w:rsidRDefault="00CE0B1E" w:rsidP="00C00D91">
            <w:pPr>
              <w:pStyle w:val="Normalt"/>
            </w:pPr>
            <w:r w:rsidRPr="007F5619">
              <w:t>absente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pPr>
            <w:r w:rsidRPr="007F5619">
              <w:t>King Kong</w:t>
            </w:r>
          </w:p>
        </w:tc>
        <w:tc>
          <w:tcPr>
            <w:tcW w:w="589" w:type="dxa"/>
            <w:tcBorders>
              <w:top w:val="nil"/>
              <w:bottom w:val="nil"/>
              <w:right w:val="nil"/>
            </w:tcBorders>
          </w:tcPr>
          <w:p w:rsidR="00CE0B1E" w:rsidRPr="007F5619" w:rsidRDefault="00CE0B1E" w:rsidP="00C00D91">
            <w:pPr>
              <w:pStyle w:val="Normalt"/>
              <w:keepNext/>
              <w:jc w:val="center"/>
              <w:rPr>
                <w:rFonts w:cs="Arial"/>
                <w:szCs w:val="16"/>
              </w:rPr>
            </w:pPr>
            <w:r w:rsidRPr="007F5619">
              <w:rPr>
                <w:rFonts w:cs="Arial"/>
                <w:szCs w:val="16"/>
              </w:rPr>
              <w:t>1</w:t>
            </w:r>
          </w:p>
        </w:tc>
      </w:tr>
      <w:tr w:rsidR="00CE0B1E" w:rsidRPr="005F0CF9" w:rsidTr="00A97CBB">
        <w:trPr>
          <w:cantSplit/>
          <w:jc w:val="center"/>
        </w:trPr>
        <w:tc>
          <w:tcPr>
            <w:tcW w:w="589" w:type="dxa"/>
            <w:tcBorders>
              <w:top w:val="nil"/>
              <w:left w:val="nil"/>
              <w:bottom w:val="dashed" w:sz="4" w:space="0" w:color="auto"/>
            </w:tcBorders>
          </w:tcPr>
          <w:p w:rsidR="00CE0B1E" w:rsidRPr="007F5619" w:rsidRDefault="00CE0B1E" w:rsidP="00C00D91">
            <w:pPr>
              <w:pStyle w:val="Normalt"/>
              <w:jc w:val="center"/>
              <w:rPr>
                <w:rFonts w:cs="Arial"/>
                <w:b/>
                <w:szCs w:val="16"/>
              </w:rPr>
            </w:pPr>
          </w:p>
        </w:tc>
        <w:tc>
          <w:tcPr>
            <w:tcW w:w="454" w:type="dxa"/>
            <w:tcBorders>
              <w:top w:val="nil"/>
              <w:bottom w:val="dashed" w:sz="4" w:space="0" w:color="auto"/>
            </w:tcBorders>
          </w:tcPr>
          <w:p w:rsidR="00CE0B1E" w:rsidRPr="007F5619" w:rsidRDefault="00CE0B1E" w:rsidP="00C00D91">
            <w:pPr>
              <w:pStyle w:val="Normaltb"/>
              <w:jc w:val="center"/>
              <w:rPr>
                <w:rFonts w:cs="Arial"/>
                <w:szCs w:val="16"/>
              </w:rPr>
            </w:pPr>
          </w:p>
        </w:tc>
        <w:tc>
          <w:tcPr>
            <w:tcW w:w="1886" w:type="dxa"/>
            <w:tcBorders>
              <w:top w:val="nil"/>
              <w:bottom w:val="dashed" w:sz="4" w:space="0" w:color="auto"/>
            </w:tcBorders>
          </w:tcPr>
          <w:p w:rsidR="00CE0B1E" w:rsidRPr="007F5619" w:rsidRDefault="00CE0B1E" w:rsidP="00C00D91">
            <w:pPr>
              <w:pStyle w:val="Normalt"/>
            </w:pPr>
            <w:r w:rsidRPr="007F5619">
              <w:t>present</w:t>
            </w:r>
          </w:p>
        </w:tc>
        <w:tc>
          <w:tcPr>
            <w:tcW w:w="2013" w:type="dxa"/>
            <w:tcBorders>
              <w:top w:val="nil"/>
              <w:bottom w:val="dashed" w:sz="4" w:space="0" w:color="auto"/>
            </w:tcBorders>
          </w:tcPr>
          <w:p w:rsidR="00CE0B1E" w:rsidRPr="007F5619" w:rsidRDefault="00CE0B1E" w:rsidP="00C00D91">
            <w:pPr>
              <w:pStyle w:val="Normalt"/>
            </w:pPr>
            <w:r w:rsidRPr="007F5619">
              <w:t>présente</w:t>
            </w:r>
          </w:p>
        </w:tc>
        <w:tc>
          <w:tcPr>
            <w:tcW w:w="1813" w:type="dxa"/>
            <w:tcBorders>
              <w:top w:val="nil"/>
              <w:bottom w:val="dashed" w:sz="4" w:space="0" w:color="auto"/>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dashed" w:sz="4" w:space="0" w:color="auto"/>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dashed" w:sz="4" w:space="0" w:color="auto"/>
            </w:tcBorders>
          </w:tcPr>
          <w:p w:rsidR="00CE0B1E" w:rsidRPr="007F5619" w:rsidRDefault="00CE0B1E" w:rsidP="00C00D91">
            <w:pPr>
              <w:pStyle w:val="Normalt"/>
              <w:rPr>
                <w:lang w:val="es-ES_tradnl"/>
              </w:rPr>
            </w:pPr>
            <w:r w:rsidRPr="007F5619">
              <w:rPr>
                <w:lang w:val="es-ES_tradnl"/>
              </w:rPr>
              <w:t>Bruce</w:t>
            </w:r>
          </w:p>
        </w:tc>
        <w:tc>
          <w:tcPr>
            <w:tcW w:w="589" w:type="dxa"/>
            <w:tcBorders>
              <w:top w:val="nil"/>
              <w:bottom w:val="dashed" w:sz="4" w:space="0" w:color="auto"/>
              <w:right w:val="nil"/>
            </w:tcBorders>
          </w:tcPr>
          <w:p w:rsidR="00CE0B1E" w:rsidRPr="007F5619" w:rsidRDefault="00CE0B1E" w:rsidP="00C00D91">
            <w:pPr>
              <w:pStyle w:val="Normalt"/>
              <w:jc w:val="center"/>
              <w:rPr>
                <w:rFonts w:cs="Arial"/>
                <w:szCs w:val="16"/>
              </w:rPr>
            </w:pPr>
            <w:r w:rsidRPr="007F5619">
              <w:rPr>
                <w:rFonts w:cs="Arial"/>
                <w:szCs w:val="16"/>
              </w:rPr>
              <w:t>9</w:t>
            </w:r>
          </w:p>
        </w:tc>
      </w:tr>
      <w:tr w:rsidR="00CE0B1E" w:rsidRPr="005F0CF9" w:rsidTr="00A97CBB">
        <w:trPr>
          <w:cantSplit/>
          <w:jc w:val="center"/>
        </w:trPr>
        <w:tc>
          <w:tcPr>
            <w:tcW w:w="589" w:type="dxa"/>
            <w:tcBorders>
              <w:top w:val="dashed"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26.2</w:t>
            </w:r>
          </w:p>
        </w:tc>
        <w:tc>
          <w:tcPr>
            <w:tcW w:w="454" w:type="dxa"/>
            <w:tcBorders>
              <w:top w:val="dashed" w:sz="4" w:space="0" w:color="auto"/>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CE0B1E" w:rsidRPr="007F5619" w:rsidRDefault="00CE0B1E" w:rsidP="00C00D91">
            <w:pPr>
              <w:pStyle w:val="Normaltb"/>
            </w:pPr>
            <w:r w:rsidRPr="007F5619">
              <w:t>– Group A</w:t>
            </w:r>
          </w:p>
        </w:tc>
        <w:tc>
          <w:tcPr>
            <w:tcW w:w="2013" w:type="dxa"/>
            <w:tcBorders>
              <w:top w:val="dashed" w:sz="4" w:space="0" w:color="auto"/>
              <w:bottom w:val="nil"/>
            </w:tcBorders>
          </w:tcPr>
          <w:p w:rsidR="00CE0B1E" w:rsidRPr="007F5619" w:rsidRDefault="00CE0B1E" w:rsidP="00C00D91">
            <w:pPr>
              <w:pStyle w:val="Normaltb"/>
              <w:rPr>
                <w:lang w:val="fr-FR"/>
              </w:rPr>
            </w:pPr>
            <w:r w:rsidRPr="007F5619">
              <w:rPr>
                <w:lang w:val="fr-FR"/>
              </w:rPr>
              <w:t>– Groupe A</w:t>
            </w:r>
          </w:p>
        </w:tc>
        <w:tc>
          <w:tcPr>
            <w:tcW w:w="1813" w:type="dxa"/>
            <w:tcBorders>
              <w:top w:val="dashed" w:sz="4" w:space="0" w:color="auto"/>
              <w:bottom w:val="nil"/>
            </w:tcBorders>
          </w:tcPr>
          <w:p w:rsidR="00CE0B1E" w:rsidRPr="007F5619" w:rsidRDefault="00CE0B1E" w:rsidP="00C00D91">
            <w:pPr>
              <w:pStyle w:val="Normaltb"/>
              <w:rPr>
                <w:szCs w:val="24"/>
              </w:rPr>
            </w:pPr>
            <w:r w:rsidRPr="007F5619">
              <w:rPr>
                <w:noProof/>
                <w:szCs w:val="24"/>
              </w:rPr>
              <w:t>– Gruppe A</w:t>
            </w:r>
          </w:p>
        </w:tc>
        <w:tc>
          <w:tcPr>
            <w:tcW w:w="1813" w:type="dxa"/>
            <w:tcBorders>
              <w:top w:val="dashed" w:sz="4" w:space="0" w:color="auto"/>
              <w:bottom w:val="nil"/>
            </w:tcBorders>
          </w:tcPr>
          <w:p w:rsidR="00CE0B1E" w:rsidRPr="007F5619" w:rsidRDefault="00CE0B1E" w:rsidP="00C00D91">
            <w:pPr>
              <w:pStyle w:val="Normaltb"/>
              <w:rPr>
                <w:lang w:val="es-ES"/>
              </w:rPr>
            </w:pPr>
            <w:r w:rsidRPr="007F5619">
              <w:rPr>
                <w:lang w:val="es-ES"/>
              </w:rPr>
              <w:t>– Grupo A</w:t>
            </w:r>
          </w:p>
        </w:tc>
        <w:tc>
          <w:tcPr>
            <w:tcW w:w="2063" w:type="dxa"/>
            <w:tcBorders>
              <w:top w:val="dashed" w:sz="4" w:space="0" w:color="auto"/>
              <w:bottom w:val="nil"/>
            </w:tcBorders>
          </w:tcPr>
          <w:p w:rsidR="00CE0B1E" w:rsidRPr="007F5619" w:rsidRDefault="00CE0B1E" w:rsidP="00C00D91">
            <w:pPr>
              <w:pStyle w:val="Normaltb"/>
            </w:pPr>
          </w:p>
        </w:tc>
        <w:tc>
          <w:tcPr>
            <w:tcW w:w="589" w:type="dxa"/>
            <w:tcBorders>
              <w:top w:val="dashed" w:sz="4" w:space="0" w:color="auto"/>
              <w:bottom w:val="nil"/>
              <w:right w:val="nil"/>
            </w:tcBorders>
          </w:tcPr>
          <w:p w:rsidR="00CE0B1E" w:rsidRPr="007F5619" w:rsidRDefault="00CE0B1E" w:rsidP="00C00D91">
            <w:pPr>
              <w:pStyle w:val="Normaltb"/>
              <w:jc w:val="center"/>
              <w:rPr>
                <w:rFonts w:cs="Arial"/>
                <w:szCs w:val="16"/>
              </w:rPr>
            </w:pPr>
          </w:p>
        </w:tc>
      </w:tr>
      <w:tr w:rsidR="00CE0B1E" w:rsidRPr="005F0CF9" w:rsidTr="00A97CBB">
        <w:trPr>
          <w:cantSplit/>
          <w:jc w:val="center"/>
        </w:trPr>
        <w:tc>
          <w:tcPr>
            <w:tcW w:w="589" w:type="dxa"/>
            <w:tcBorders>
              <w:top w:val="nil"/>
              <w:left w:val="nil"/>
              <w:bottom w:val="nil"/>
            </w:tcBorders>
          </w:tcPr>
          <w:p w:rsidR="00CE0B1E" w:rsidRPr="007F5619" w:rsidRDefault="00CE0B1E" w:rsidP="00C00D91">
            <w:pPr>
              <w:pStyle w:val="Normal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absent</w:t>
            </w:r>
          </w:p>
        </w:tc>
        <w:tc>
          <w:tcPr>
            <w:tcW w:w="2013" w:type="dxa"/>
            <w:tcBorders>
              <w:top w:val="nil"/>
              <w:bottom w:val="nil"/>
            </w:tcBorders>
          </w:tcPr>
          <w:p w:rsidR="00CE0B1E" w:rsidRPr="007F5619" w:rsidRDefault="00CE0B1E" w:rsidP="00C00D91">
            <w:pPr>
              <w:pStyle w:val="Normalt"/>
            </w:pPr>
            <w:r w:rsidRPr="007F5619">
              <w:t>absente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pPr>
            <w:r w:rsidRPr="007F5619">
              <w:t xml:space="preserve"> King Kong</w:t>
            </w:r>
          </w:p>
        </w:tc>
        <w:tc>
          <w:tcPr>
            <w:tcW w:w="589" w:type="dxa"/>
            <w:tcBorders>
              <w:top w:val="nil"/>
              <w:bottom w:val="nil"/>
              <w:right w:val="nil"/>
            </w:tcBorders>
          </w:tcPr>
          <w:p w:rsidR="00CE0B1E" w:rsidRPr="007F5619" w:rsidRDefault="00CE0B1E" w:rsidP="00C00D91">
            <w:pPr>
              <w:pStyle w:val="Normalt"/>
              <w:jc w:val="center"/>
              <w:rPr>
                <w:rFonts w:cs="Arial"/>
                <w:szCs w:val="16"/>
              </w:rPr>
            </w:pPr>
            <w:r w:rsidRPr="007F5619">
              <w:rPr>
                <w:rFonts w:cs="Arial"/>
                <w:szCs w:val="16"/>
              </w:rPr>
              <w:t>1</w:t>
            </w:r>
          </w:p>
        </w:tc>
      </w:tr>
      <w:tr w:rsidR="00CE0B1E" w:rsidRPr="005F0CF9" w:rsidTr="00A97CBB">
        <w:trPr>
          <w:cantSplit/>
          <w:jc w:val="center"/>
        </w:trPr>
        <w:tc>
          <w:tcPr>
            <w:tcW w:w="589" w:type="dxa"/>
            <w:tcBorders>
              <w:top w:val="nil"/>
              <w:left w:val="nil"/>
              <w:bottom w:val="nil"/>
            </w:tcBorders>
          </w:tcPr>
          <w:p w:rsidR="00CE0B1E" w:rsidRPr="007F5619" w:rsidRDefault="00CE0B1E" w:rsidP="00C00D91">
            <w:pPr>
              <w:pStyle w:val="Normalt"/>
              <w:jc w:val="center"/>
              <w:rPr>
                <w:rFonts w:cs="Arial"/>
                <w:b/>
                <w:szCs w:val="16"/>
              </w:rPr>
            </w:pP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present</w:t>
            </w:r>
          </w:p>
        </w:tc>
        <w:tc>
          <w:tcPr>
            <w:tcW w:w="2013" w:type="dxa"/>
            <w:tcBorders>
              <w:top w:val="nil"/>
              <w:bottom w:val="nil"/>
            </w:tcBorders>
          </w:tcPr>
          <w:p w:rsidR="00CE0B1E" w:rsidRPr="007F5619" w:rsidRDefault="00CE0B1E" w:rsidP="00C00D91">
            <w:pPr>
              <w:pStyle w:val="Normalt"/>
            </w:pPr>
            <w:r w:rsidRPr="007F5619">
              <w:t>présente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nil"/>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nil"/>
            </w:tcBorders>
          </w:tcPr>
          <w:p w:rsidR="00CE0B1E" w:rsidRPr="007F5619" w:rsidRDefault="00CE0B1E" w:rsidP="00C00D91">
            <w:pPr>
              <w:pStyle w:val="Normalt"/>
            </w:pPr>
            <w:r w:rsidRPr="007F5619">
              <w:t xml:space="preserve"> Big Power</w:t>
            </w:r>
          </w:p>
        </w:tc>
        <w:tc>
          <w:tcPr>
            <w:tcW w:w="589" w:type="dxa"/>
            <w:tcBorders>
              <w:top w:val="nil"/>
              <w:bottom w:val="nil"/>
              <w:right w:val="nil"/>
            </w:tcBorders>
          </w:tcPr>
          <w:p w:rsidR="00CE0B1E" w:rsidRPr="007F5619" w:rsidRDefault="00CE0B1E" w:rsidP="00C00D91">
            <w:pPr>
              <w:pStyle w:val="Normalt"/>
              <w:jc w:val="center"/>
              <w:rPr>
                <w:rFonts w:cs="Arial"/>
                <w:szCs w:val="16"/>
              </w:rPr>
            </w:pPr>
            <w:r w:rsidRPr="007F5619">
              <w:rPr>
                <w:rFonts w:cs="Arial"/>
                <w:szCs w:val="16"/>
              </w:rPr>
              <w:t>9</w:t>
            </w:r>
          </w:p>
        </w:tc>
      </w:tr>
      <w:tr w:rsidR="00CE0B1E" w:rsidRPr="00E12299" w:rsidTr="00A97CBB">
        <w:trPr>
          <w:cantSplit/>
          <w:jc w:val="center"/>
        </w:trPr>
        <w:tc>
          <w:tcPr>
            <w:tcW w:w="589" w:type="dxa"/>
            <w:tcBorders>
              <w:top w:val="dashed"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26.3</w:t>
            </w:r>
          </w:p>
        </w:tc>
        <w:tc>
          <w:tcPr>
            <w:tcW w:w="454" w:type="dxa"/>
            <w:tcBorders>
              <w:top w:val="dashed" w:sz="4" w:space="0" w:color="auto"/>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CE0B1E" w:rsidRPr="007F5619" w:rsidRDefault="00CE0B1E" w:rsidP="00C00D91">
            <w:pPr>
              <w:pStyle w:val="Normaltb"/>
            </w:pPr>
            <w:r w:rsidRPr="007F5619">
              <w:t>– Group B</w:t>
            </w:r>
          </w:p>
        </w:tc>
        <w:tc>
          <w:tcPr>
            <w:tcW w:w="2013" w:type="dxa"/>
            <w:tcBorders>
              <w:top w:val="dashed" w:sz="4" w:space="0" w:color="auto"/>
              <w:bottom w:val="nil"/>
            </w:tcBorders>
          </w:tcPr>
          <w:p w:rsidR="00CE0B1E" w:rsidRPr="007F5619" w:rsidRDefault="00CE0B1E" w:rsidP="00C00D91">
            <w:pPr>
              <w:pStyle w:val="Normaltb"/>
              <w:rPr>
                <w:lang w:val="fr-FR"/>
              </w:rPr>
            </w:pPr>
            <w:r w:rsidRPr="007F5619">
              <w:rPr>
                <w:lang w:val="fr-FR"/>
              </w:rPr>
              <w:t>– Groupe B</w:t>
            </w:r>
          </w:p>
        </w:tc>
        <w:tc>
          <w:tcPr>
            <w:tcW w:w="1813" w:type="dxa"/>
            <w:tcBorders>
              <w:top w:val="dashed" w:sz="4" w:space="0" w:color="auto"/>
              <w:bottom w:val="nil"/>
            </w:tcBorders>
          </w:tcPr>
          <w:p w:rsidR="00CE0B1E" w:rsidRPr="007F5619" w:rsidRDefault="00CE0B1E" w:rsidP="00C00D91">
            <w:pPr>
              <w:pStyle w:val="Normaltb"/>
              <w:rPr>
                <w:szCs w:val="24"/>
              </w:rPr>
            </w:pPr>
            <w:r w:rsidRPr="007F5619">
              <w:rPr>
                <w:noProof/>
                <w:szCs w:val="24"/>
              </w:rPr>
              <w:t>– Gruppe B</w:t>
            </w:r>
          </w:p>
        </w:tc>
        <w:tc>
          <w:tcPr>
            <w:tcW w:w="1813" w:type="dxa"/>
            <w:tcBorders>
              <w:top w:val="dashed" w:sz="4" w:space="0" w:color="auto"/>
              <w:bottom w:val="nil"/>
            </w:tcBorders>
          </w:tcPr>
          <w:p w:rsidR="00CE0B1E" w:rsidRPr="007F5619" w:rsidRDefault="00CE0B1E" w:rsidP="00C00D91">
            <w:pPr>
              <w:pStyle w:val="Normaltb"/>
              <w:rPr>
                <w:lang w:val="es-ES"/>
              </w:rPr>
            </w:pPr>
            <w:r w:rsidRPr="007F5619">
              <w:rPr>
                <w:lang w:val="es-ES"/>
              </w:rPr>
              <w:t>– Grupo B</w:t>
            </w:r>
          </w:p>
        </w:tc>
        <w:tc>
          <w:tcPr>
            <w:tcW w:w="2063" w:type="dxa"/>
            <w:tcBorders>
              <w:top w:val="dashed" w:sz="4" w:space="0" w:color="auto"/>
              <w:bottom w:val="nil"/>
            </w:tcBorders>
          </w:tcPr>
          <w:p w:rsidR="00CE0B1E" w:rsidRPr="007F5619" w:rsidRDefault="00CE0B1E" w:rsidP="00C00D91">
            <w:pPr>
              <w:pStyle w:val="Normaltb"/>
            </w:pPr>
          </w:p>
        </w:tc>
        <w:tc>
          <w:tcPr>
            <w:tcW w:w="589" w:type="dxa"/>
            <w:tcBorders>
              <w:top w:val="dashed" w:sz="4" w:space="0" w:color="auto"/>
              <w:bottom w:val="nil"/>
              <w:right w:val="nil"/>
            </w:tcBorders>
          </w:tcPr>
          <w:p w:rsidR="00CE0B1E" w:rsidRPr="007F5619" w:rsidRDefault="00CE0B1E" w:rsidP="00C00D91">
            <w:pPr>
              <w:pStyle w:val="Normaltb"/>
              <w:jc w:val="center"/>
              <w:rPr>
                <w:rFonts w:cs="Arial"/>
                <w:szCs w:val="16"/>
              </w:rPr>
            </w:pP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
              <w:keepNex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absent</w:t>
            </w:r>
          </w:p>
        </w:tc>
        <w:tc>
          <w:tcPr>
            <w:tcW w:w="2013" w:type="dxa"/>
            <w:tcBorders>
              <w:top w:val="nil"/>
              <w:bottom w:val="nil"/>
            </w:tcBorders>
          </w:tcPr>
          <w:p w:rsidR="00CE0B1E" w:rsidRPr="007F5619" w:rsidRDefault="00CE0B1E" w:rsidP="00C00D91">
            <w:pPr>
              <w:pStyle w:val="Normalt"/>
            </w:pPr>
            <w:r w:rsidRPr="007F5619">
              <w:t>absente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pPr>
            <w:r w:rsidRPr="007F5619">
              <w:t>King Kong</w:t>
            </w:r>
          </w:p>
        </w:tc>
        <w:tc>
          <w:tcPr>
            <w:tcW w:w="589" w:type="dxa"/>
            <w:tcBorders>
              <w:top w:val="nil"/>
              <w:bottom w:val="nil"/>
              <w:right w:val="nil"/>
            </w:tcBorders>
          </w:tcPr>
          <w:p w:rsidR="00CE0B1E" w:rsidRPr="007F5619" w:rsidRDefault="00CE0B1E" w:rsidP="00C00D91">
            <w:pPr>
              <w:pStyle w:val="Normalt"/>
              <w:keepNext/>
              <w:jc w:val="center"/>
              <w:rPr>
                <w:rFonts w:cs="Arial"/>
                <w:szCs w:val="16"/>
              </w:rPr>
            </w:pPr>
            <w:r w:rsidRPr="007F5619">
              <w:rPr>
                <w:rFonts w:cs="Arial"/>
                <w:szCs w:val="16"/>
              </w:rPr>
              <w:t>1</w:t>
            </w:r>
          </w:p>
        </w:tc>
      </w:tr>
      <w:tr w:rsidR="00CE0B1E" w:rsidRPr="00E12299" w:rsidTr="00A97CBB">
        <w:trPr>
          <w:cantSplit/>
          <w:jc w:val="center"/>
        </w:trPr>
        <w:tc>
          <w:tcPr>
            <w:tcW w:w="589" w:type="dxa"/>
            <w:tcBorders>
              <w:top w:val="nil"/>
              <w:left w:val="nil"/>
              <w:bottom w:val="dashed" w:sz="4" w:space="0" w:color="auto"/>
            </w:tcBorders>
          </w:tcPr>
          <w:p w:rsidR="00CE0B1E" w:rsidRPr="007F5619" w:rsidRDefault="00CE0B1E" w:rsidP="00C00D91">
            <w:pPr>
              <w:pStyle w:val="Normalt"/>
              <w:jc w:val="center"/>
              <w:rPr>
                <w:rFonts w:cs="Arial"/>
                <w:b/>
                <w:szCs w:val="16"/>
              </w:rPr>
            </w:pPr>
          </w:p>
        </w:tc>
        <w:tc>
          <w:tcPr>
            <w:tcW w:w="454" w:type="dxa"/>
            <w:tcBorders>
              <w:top w:val="nil"/>
              <w:bottom w:val="dashed" w:sz="4" w:space="0" w:color="auto"/>
            </w:tcBorders>
          </w:tcPr>
          <w:p w:rsidR="00CE0B1E" w:rsidRPr="007F5619" w:rsidRDefault="00CE0B1E" w:rsidP="00C00D91">
            <w:pPr>
              <w:pStyle w:val="Normaltb"/>
              <w:jc w:val="center"/>
              <w:rPr>
                <w:rFonts w:cs="Arial"/>
                <w:szCs w:val="16"/>
              </w:rPr>
            </w:pPr>
          </w:p>
        </w:tc>
        <w:tc>
          <w:tcPr>
            <w:tcW w:w="1886" w:type="dxa"/>
            <w:tcBorders>
              <w:top w:val="nil"/>
              <w:bottom w:val="dashed" w:sz="4" w:space="0" w:color="auto"/>
            </w:tcBorders>
          </w:tcPr>
          <w:p w:rsidR="00CE0B1E" w:rsidRPr="007F5619" w:rsidRDefault="00CE0B1E" w:rsidP="00C00D91">
            <w:pPr>
              <w:pStyle w:val="Normalt"/>
            </w:pPr>
            <w:r w:rsidRPr="007F5619">
              <w:t>present</w:t>
            </w:r>
          </w:p>
        </w:tc>
        <w:tc>
          <w:tcPr>
            <w:tcW w:w="2013" w:type="dxa"/>
            <w:tcBorders>
              <w:top w:val="nil"/>
              <w:bottom w:val="dashed" w:sz="4" w:space="0" w:color="auto"/>
            </w:tcBorders>
          </w:tcPr>
          <w:p w:rsidR="00CE0B1E" w:rsidRPr="007F5619" w:rsidRDefault="00CE0B1E" w:rsidP="00C00D91">
            <w:pPr>
              <w:pStyle w:val="Normalt"/>
            </w:pPr>
            <w:r w:rsidRPr="007F5619">
              <w:t>présente</w:t>
            </w:r>
          </w:p>
        </w:tc>
        <w:tc>
          <w:tcPr>
            <w:tcW w:w="1813" w:type="dxa"/>
            <w:tcBorders>
              <w:top w:val="nil"/>
              <w:bottom w:val="dashed" w:sz="4" w:space="0" w:color="auto"/>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dashed" w:sz="4" w:space="0" w:color="auto"/>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dashed" w:sz="4" w:space="0" w:color="auto"/>
            </w:tcBorders>
          </w:tcPr>
          <w:p w:rsidR="00CE0B1E" w:rsidRPr="007F5619" w:rsidRDefault="00CE0B1E" w:rsidP="00C00D91">
            <w:pPr>
              <w:pStyle w:val="Normalt"/>
              <w:rPr>
                <w:lang w:val="es-ES_tradnl"/>
              </w:rPr>
            </w:pPr>
            <w:r w:rsidRPr="007F5619">
              <w:rPr>
                <w:lang w:val="es-ES_tradnl"/>
              </w:rPr>
              <w:t>Bruce</w:t>
            </w:r>
          </w:p>
        </w:tc>
        <w:tc>
          <w:tcPr>
            <w:tcW w:w="589" w:type="dxa"/>
            <w:tcBorders>
              <w:top w:val="nil"/>
              <w:bottom w:val="dashed" w:sz="4" w:space="0" w:color="auto"/>
              <w:right w:val="nil"/>
            </w:tcBorders>
          </w:tcPr>
          <w:p w:rsidR="00CE0B1E" w:rsidRPr="007F5619" w:rsidRDefault="00CE0B1E" w:rsidP="00C00D91">
            <w:pPr>
              <w:pStyle w:val="Normalt"/>
              <w:jc w:val="center"/>
              <w:rPr>
                <w:rFonts w:cs="Arial"/>
                <w:szCs w:val="16"/>
              </w:rPr>
            </w:pPr>
            <w:r w:rsidRPr="007F5619">
              <w:rPr>
                <w:rFonts w:cs="Arial"/>
                <w:szCs w:val="16"/>
              </w:rPr>
              <w:t>9</w:t>
            </w:r>
          </w:p>
        </w:tc>
      </w:tr>
      <w:tr w:rsidR="00CE0B1E" w:rsidRPr="00E12299" w:rsidTr="00A97CBB">
        <w:trPr>
          <w:cantSplit/>
          <w:jc w:val="center"/>
        </w:trPr>
        <w:tc>
          <w:tcPr>
            <w:tcW w:w="589" w:type="dxa"/>
            <w:tcBorders>
              <w:top w:val="dashed"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26.4</w:t>
            </w:r>
          </w:p>
        </w:tc>
        <w:tc>
          <w:tcPr>
            <w:tcW w:w="454" w:type="dxa"/>
            <w:tcBorders>
              <w:top w:val="dashed" w:sz="4" w:space="0" w:color="auto"/>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CE0B1E" w:rsidRPr="007F5619" w:rsidRDefault="00CE0B1E" w:rsidP="00C00D91">
            <w:pPr>
              <w:pStyle w:val="Normaltb"/>
            </w:pPr>
            <w:r w:rsidRPr="007F5619">
              <w:t>– Group C</w:t>
            </w:r>
          </w:p>
        </w:tc>
        <w:tc>
          <w:tcPr>
            <w:tcW w:w="2013" w:type="dxa"/>
            <w:tcBorders>
              <w:top w:val="dashed" w:sz="4" w:space="0" w:color="auto"/>
              <w:bottom w:val="nil"/>
            </w:tcBorders>
          </w:tcPr>
          <w:p w:rsidR="00CE0B1E" w:rsidRPr="007F5619" w:rsidRDefault="00CE0B1E" w:rsidP="00C00D91">
            <w:pPr>
              <w:pStyle w:val="Normaltb"/>
              <w:rPr>
                <w:lang w:val="fr-FR"/>
              </w:rPr>
            </w:pPr>
            <w:r w:rsidRPr="007F5619">
              <w:rPr>
                <w:lang w:val="fr-FR"/>
              </w:rPr>
              <w:t>– Groupe C</w:t>
            </w:r>
          </w:p>
        </w:tc>
        <w:tc>
          <w:tcPr>
            <w:tcW w:w="1813" w:type="dxa"/>
            <w:tcBorders>
              <w:top w:val="dashed" w:sz="4" w:space="0" w:color="auto"/>
              <w:bottom w:val="nil"/>
            </w:tcBorders>
          </w:tcPr>
          <w:p w:rsidR="00CE0B1E" w:rsidRPr="007F5619" w:rsidRDefault="00CE0B1E" w:rsidP="00C00D91">
            <w:pPr>
              <w:pStyle w:val="Normaltb"/>
              <w:rPr>
                <w:szCs w:val="24"/>
              </w:rPr>
            </w:pPr>
            <w:r w:rsidRPr="007F5619">
              <w:rPr>
                <w:noProof/>
                <w:szCs w:val="24"/>
              </w:rPr>
              <w:t>– Gruppe C</w:t>
            </w:r>
          </w:p>
        </w:tc>
        <w:tc>
          <w:tcPr>
            <w:tcW w:w="1813" w:type="dxa"/>
            <w:tcBorders>
              <w:top w:val="dashed" w:sz="4" w:space="0" w:color="auto"/>
              <w:bottom w:val="nil"/>
            </w:tcBorders>
          </w:tcPr>
          <w:p w:rsidR="00CE0B1E" w:rsidRPr="007F5619" w:rsidRDefault="00CE0B1E" w:rsidP="00C00D91">
            <w:pPr>
              <w:pStyle w:val="Normaltb"/>
              <w:rPr>
                <w:lang w:val="es-ES"/>
              </w:rPr>
            </w:pPr>
            <w:r w:rsidRPr="007F5619">
              <w:rPr>
                <w:lang w:val="es-ES"/>
              </w:rPr>
              <w:t>– Grupo C</w:t>
            </w:r>
          </w:p>
        </w:tc>
        <w:tc>
          <w:tcPr>
            <w:tcW w:w="2063" w:type="dxa"/>
            <w:tcBorders>
              <w:top w:val="dashed" w:sz="4" w:space="0" w:color="auto"/>
              <w:bottom w:val="nil"/>
            </w:tcBorders>
          </w:tcPr>
          <w:p w:rsidR="00CE0B1E" w:rsidRPr="007F5619" w:rsidRDefault="00CE0B1E" w:rsidP="00C00D91">
            <w:pPr>
              <w:pStyle w:val="Normaltb"/>
            </w:pPr>
          </w:p>
        </w:tc>
        <w:tc>
          <w:tcPr>
            <w:tcW w:w="589" w:type="dxa"/>
            <w:tcBorders>
              <w:top w:val="dashed" w:sz="4" w:space="0" w:color="auto"/>
              <w:bottom w:val="nil"/>
              <w:right w:val="nil"/>
            </w:tcBorders>
          </w:tcPr>
          <w:p w:rsidR="00CE0B1E" w:rsidRPr="007F5619" w:rsidRDefault="00CE0B1E" w:rsidP="00C00D91">
            <w:pPr>
              <w:pStyle w:val="Normaltb"/>
              <w:jc w:val="center"/>
              <w:rPr>
                <w:rFonts w:cs="Arial"/>
                <w:szCs w:val="16"/>
              </w:rPr>
            </w:pP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absent</w:t>
            </w:r>
          </w:p>
        </w:tc>
        <w:tc>
          <w:tcPr>
            <w:tcW w:w="2013" w:type="dxa"/>
            <w:tcBorders>
              <w:top w:val="nil"/>
              <w:bottom w:val="nil"/>
            </w:tcBorders>
          </w:tcPr>
          <w:p w:rsidR="00CE0B1E" w:rsidRPr="007F5619" w:rsidRDefault="00CE0B1E" w:rsidP="00C00D91">
            <w:pPr>
              <w:pStyle w:val="Normalt"/>
            </w:pPr>
            <w:r w:rsidRPr="007F5619">
              <w:t>absente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pPr>
          </w:p>
        </w:tc>
        <w:tc>
          <w:tcPr>
            <w:tcW w:w="589" w:type="dxa"/>
            <w:tcBorders>
              <w:top w:val="nil"/>
              <w:bottom w:val="nil"/>
              <w:right w:val="nil"/>
            </w:tcBorders>
          </w:tcPr>
          <w:p w:rsidR="00CE0B1E" w:rsidRPr="007F5619" w:rsidRDefault="00CE0B1E" w:rsidP="00C00D91">
            <w:pPr>
              <w:pStyle w:val="Normalt"/>
              <w:jc w:val="center"/>
              <w:rPr>
                <w:rFonts w:cs="Arial"/>
                <w:szCs w:val="16"/>
              </w:rPr>
            </w:pPr>
            <w:r w:rsidRPr="007F5619">
              <w:rPr>
                <w:rFonts w:cs="Arial"/>
                <w:szCs w:val="16"/>
              </w:rPr>
              <w:t>1</w:t>
            </w:r>
          </w:p>
        </w:tc>
      </w:tr>
      <w:tr w:rsidR="00CE0B1E" w:rsidRPr="00E12299" w:rsidTr="00A97CBB">
        <w:trPr>
          <w:cantSplit/>
          <w:jc w:val="center"/>
        </w:trPr>
        <w:tc>
          <w:tcPr>
            <w:tcW w:w="589" w:type="dxa"/>
            <w:tcBorders>
              <w:top w:val="nil"/>
              <w:left w:val="nil"/>
              <w:bottom w:val="dashed" w:sz="4" w:space="0" w:color="auto"/>
            </w:tcBorders>
          </w:tcPr>
          <w:p w:rsidR="00CE0B1E" w:rsidRPr="007F5619" w:rsidRDefault="00CE0B1E" w:rsidP="00C00D91">
            <w:pPr>
              <w:pStyle w:val="Normalt"/>
              <w:jc w:val="center"/>
              <w:rPr>
                <w:rFonts w:cs="Arial"/>
                <w:b/>
                <w:szCs w:val="16"/>
              </w:rPr>
            </w:pPr>
          </w:p>
        </w:tc>
        <w:tc>
          <w:tcPr>
            <w:tcW w:w="454" w:type="dxa"/>
            <w:tcBorders>
              <w:top w:val="nil"/>
              <w:bottom w:val="dashed" w:sz="4" w:space="0" w:color="auto"/>
            </w:tcBorders>
          </w:tcPr>
          <w:p w:rsidR="00CE0B1E" w:rsidRPr="007F5619" w:rsidRDefault="00CE0B1E" w:rsidP="00C00D91">
            <w:pPr>
              <w:pStyle w:val="Normaltb"/>
              <w:jc w:val="center"/>
              <w:rPr>
                <w:rFonts w:cs="Arial"/>
                <w:szCs w:val="16"/>
              </w:rPr>
            </w:pPr>
          </w:p>
        </w:tc>
        <w:tc>
          <w:tcPr>
            <w:tcW w:w="1886" w:type="dxa"/>
            <w:tcBorders>
              <w:top w:val="nil"/>
              <w:bottom w:val="dashed" w:sz="4" w:space="0" w:color="auto"/>
            </w:tcBorders>
          </w:tcPr>
          <w:p w:rsidR="00CE0B1E" w:rsidRPr="007F5619" w:rsidRDefault="00CE0B1E" w:rsidP="00C00D91">
            <w:pPr>
              <w:pStyle w:val="Normalt"/>
            </w:pPr>
            <w:r w:rsidRPr="007F5619">
              <w:t>present</w:t>
            </w:r>
          </w:p>
        </w:tc>
        <w:tc>
          <w:tcPr>
            <w:tcW w:w="2013" w:type="dxa"/>
            <w:tcBorders>
              <w:top w:val="nil"/>
              <w:bottom w:val="dashed" w:sz="4" w:space="0" w:color="auto"/>
            </w:tcBorders>
          </w:tcPr>
          <w:p w:rsidR="00CE0B1E" w:rsidRPr="007F5619" w:rsidRDefault="00CE0B1E" w:rsidP="00C00D91">
            <w:pPr>
              <w:pStyle w:val="Normalt"/>
            </w:pPr>
            <w:r w:rsidRPr="007F5619">
              <w:t>présente</w:t>
            </w:r>
          </w:p>
        </w:tc>
        <w:tc>
          <w:tcPr>
            <w:tcW w:w="1813" w:type="dxa"/>
            <w:tcBorders>
              <w:top w:val="nil"/>
              <w:bottom w:val="dashed" w:sz="4" w:space="0" w:color="auto"/>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dashed" w:sz="4" w:space="0" w:color="auto"/>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dashed" w:sz="4" w:space="0" w:color="auto"/>
            </w:tcBorders>
          </w:tcPr>
          <w:p w:rsidR="00CE0B1E" w:rsidRPr="007F5619" w:rsidRDefault="00CE0B1E" w:rsidP="00C00D91">
            <w:pPr>
              <w:pStyle w:val="Normalt"/>
              <w:rPr>
                <w:lang w:val="es-ES_tradnl"/>
              </w:rPr>
            </w:pPr>
            <w:r w:rsidRPr="007F5619">
              <w:rPr>
                <w:lang w:val="es-ES_tradnl"/>
              </w:rPr>
              <w:t>Big Power</w:t>
            </w:r>
          </w:p>
        </w:tc>
        <w:tc>
          <w:tcPr>
            <w:tcW w:w="589" w:type="dxa"/>
            <w:tcBorders>
              <w:top w:val="nil"/>
              <w:bottom w:val="dashed" w:sz="4" w:space="0" w:color="auto"/>
              <w:right w:val="nil"/>
            </w:tcBorders>
          </w:tcPr>
          <w:p w:rsidR="00CE0B1E" w:rsidRPr="007F5619" w:rsidRDefault="00CE0B1E" w:rsidP="00C00D91">
            <w:pPr>
              <w:pStyle w:val="Normalt"/>
              <w:jc w:val="center"/>
              <w:rPr>
                <w:rFonts w:cs="Arial"/>
                <w:szCs w:val="16"/>
              </w:rPr>
            </w:pPr>
            <w:r w:rsidRPr="007F5619">
              <w:rPr>
                <w:rFonts w:cs="Arial"/>
                <w:szCs w:val="16"/>
              </w:rPr>
              <w:t>9</w:t>
            </w:r>
          </w:p>
        </w:tc>
      </w:tr>
      <w:tr w:rsidR="00CE0B1E" w:rsidRPr="00E12299" w:rsidTr="00A97CBB">
        <w:trPr>
          <w:cantSplit/>
          <w:jc w:val="center"/>
        </w:trPr>
        <w:tc>
          <w:tcPr>
            <w:tcW w:w="589" w:type="dxa"/>
            <w:tcBorders>
              <w:top w:val="dashed"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26.5</w:t>
            </w:r>
          </w:p>
        </w:tc>
        <w:tc>
          <w:tcPr>
            <w:tcW w:w="454" w:type="dxa"/>
            <w:tcBorders>
              <w:top w:val="dashed" w:sz="4" w:space="0" w:color="auto"/>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CE0B1E" w:rsidRPr="007F5619" w:rsidRDefault="00CE0B1E" w:rsidP="00C00D91">
            <w:pPr>
              <w:pStyle w:val="Normaltb"/>
            </w:pPr>
            <w:r w:rsidRPr="007F5619">
              <w:t>– Group D</w:t>
            </w:r>
          </w:p>
        </w:tc>
        <w:tc>
          <w:tcPr>
            <w:tcW w:w="2013" w:type="dxa"/>
            <w:tcBorders>
              <w:top w:val="dashed" w:sz="4" w:space="0" w:color="auto"/>
              <w:bottom w:val="nil"/>
            </w:tcBorders>
          </w:tcPr>
          <w:p w:rsidR="00CE0B1E" w:rsidRPr="007F5619" w:rsidRDefault="00CE0B1E" w:rsidP="00C00D91">
            <w:pPr>
              <w:pStyle w:val="Normaltb"/>
              <w:rPr>
                <w:lang w:val="fr-FR"/>
              </w:rPr>
            </w:pPr>
            <w:r w:rsidRPr="007F5619">
              <w:rPr>
                <w:lang w:val="fr-FR"/>
              </w:rPr>
              <w:t>– Groupe D</w:t>
            </w:r>
          </w:p>
        </w:tc>
        <w:tc>
          <w:tcPr>
            <w:tcW w:w="1813" w:type="dxa"/>
            <w:tcBorders>
              <w:top w:val="dashed" w:sz="4" w:space="0" w:color="auto"/>
              <w:bottom w:val="nil"/>
            </w:tcBorders>
          </w:tcPr>
          <w:p w:rsidR="00CE0B1E" w:rsidRPr="007F5619" w:rsidRDefault="00CE0B1E" w:rsidP="00C00D91">
            <w:pPr>
              <w:pStyle w:val="Normaltb"/>
              <w:rPr>
                <w:szCs w:val="24"/>
              </w:rPr>
            </w:pPr>
            <w:r w:rsidRPr="007F5619">
              <w:rPr>
                <w:noProof/>
                <w:szCs w:val="24"/>
              </w:rPr>
              <w:t>– Gruppe D</w:t>
            </w:r>
          </w:p>
        </w:tc>
        <w:tc>
          <w:tcPr>
            <w:tcW w:w="1813" w:type="dxa"/>
            <w:tcBorders>
              <w:top w:val="dashed" w:sz="4" w:space="0" w:color="auto"/>
              <w:bottom w:val="nil"/>
            </w:tcBorders>
          </w:tcPr>
          <w:p w:rsidR="00CE0B1E" w:rsidRPr="007F5619" w:rsidRDefault="00CE0B1E" w:rsidP="00C00D91">
            <w:pPr>
              <w:pStyle w:val="Normaltb"/>
              <w:rPr>
                <w:lang w:val="es-ES"/>
              </w:rPr>
            </w:pPr>
            <w:r w:rsidRPr="007F5619">
              <w:rPr>
                <w:lang w:val="es-ES"/>
              </w:rPr>
              <w:t>– Grupo D</w:t>
            </w:r>
          </w:p>
        </w:tc>
        <w:tc>
          <w:tcPr>
            <w:tcW w:w="2063" w:type="dxa"/>
            <w:tcBorders>
              <w:top w:val="dashed" w:sz="4" w:space="0" w:color="auto"/>
              <w:bottom w:val="nil"/>
            </w:tcBorders>
          </w:tcPr>
          <w:p w:rsidR="00CE0B1E" w:rsidRPr="007F5619" w:rsidRDefault="00CE0B1E" w:rsidP="00C00D91">
            <w:pPr>
              <w:pStyle w:val="Normaltb"/>
            </w:pPr>
          </w:p>
        </w:tc>
        <w:tc>
          <w:tcPr>
            <w:tcW w:w="589" w:type="dxa"/>
            <w:tcBorders>
              <w:top w:val="dashed" w:sz="4" w:space="0" w:color="auto"/>
              <w:bottom w:val="nil"/>
              <w:right w:val="nil"/>
            </w:tcBorders>
          </w:tcPr>
          <w:p w:rsidR="00CE0B1E" w:rsidRPr="007F5619" w:rsidRDefault="00CE0B1E" w:rsidP="00C00D91">
            <w:pPr>
              <w:pStyle w:val="Normaltb"/>
              <w:jc w:val="center"/>
              <w:rPr>
                <w:rFonts w:cs="Arial"/>
                <w:szCs w:val="16"/>
              </w:rPr>
            </w:pP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
              <w:keepNex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keepNext/>
            </w:pPr>
            <w:r w:rsidRPr="007F5619">
              <w:t>absent</w:t>
            </w:r>
          </w:p>
        </w:tc>
        <w:tc>
          <w:tcPr>
            <w:tcW w:w="2013" w:type="dxa"/>
            <w:tcBorders>
              <w:top w:val="nil"/>
              <w:bottom w:val="nil"/>
            </w:tcBorders>
          </w:tcPr>
          <w:p w:rsidR="00CE0B1E" w:rsidRPr="007F5619" w:rsidRDefault="00CE0B1E" w:rsidP="00C00D91">
            <w:pPr>
              <w:pStyle w:val="Normalt"/>
              <w:keepNext/>
            </w:pPr>
            <w:r w:rsidRPr="007F5619">
              <w:t>absente</w:t>
            </w:r>
          </w:p>
        </w:tc>
        <w:tc>
          <w:tcPr>
            <w:tcW w:w="1813" w:type="dxa"/>
            <w:tcBorders>
              <w:top w:val="nil"/>
              <w:bottom w:val="nil"/>
            </w:tcBorders>
          </w:tcPr>
          <w:p w:rsidR="00CE0B1E" w:rsidRPr="007F5619" w:rsidRDefault="00CE0B1E" w:rsidP="00C00D91">
            <w:pPr>
              <w:pStyle w:val="Normalt"/>
              <w:keepNex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keepNex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keepNext/>
            </w:pPr>
            <w:r w:rsidRPr="007F5619">
              <w:t>King Kong</w:t>
            </w:r>
          </w:p>
        </w:tc>
        <w:tc>
          <w:tcPr>
            <w:tcW w:w="589" w:type="dxa"/>
            <w:tcBorders>
              <w:top w:val="nil"/>
              <w:bottom w:val="nil"/>
              <w:right w:val="nil"/>
            </w:tcBorders>
          </w:tcPr>
          <w:p w:rsidR="00CE0B1E" w:rsidRPr="007F5619" w:rsidRDefault="00CE0B1E" w:rsidP="00C00D91">
            <w:pPr>
              <w:pStyle w:val="Normalt"/>
              <w:keepNext/>
              <w:jc w:val="center"/>
              <w:rPr>
                <w:rFonts w:cs="Arial"/>
                <w:szCs w:val="16"/>
              </w:rPr>
            </w:pPr>
            <w:r w:rsidRPr="007F5619">
              <w:rPr>
                <w:rFonts w:cs="Arial"/>
                <w:szCs w:val="16"/>
              </w:rPr>
              <w:t>1</w:t>
            </w:r>
          </w:p>
        </w:tc>
      </w:tr>
      <w:tr w:rsidR="00CE0B1E" w:rsidRPr="00E12299" w:rsidTr="00A97CBB">
        <w:trPr>
          <w:cantSplit/>
          <w:jc w:val="center"/>
        </w:trPr>
        <w:tc>
          <w:tcPr>
            <w:tcW w:w="589" w:type="dxa"/>
            <w:tcBorders>
              <w:top w:val="nil"/>
              <w:left w:val="nil"/>
              <w:bottom w:val="dashed" w:sz="4" w:space="0" w:color="auto"/>
            </w:tcBorders>
          </w:tcPr>
          <w:p w:rsidR="00CE0B1E" w:rsidRPr="007F5619" w:rsidRDefault="00CE0B1E" w:rsidP="00C00D91">
            <w:pPr>
              <w:pStyle w:val="Normalt"/>
              <w:jc w:val="center"/>
              <w:rPr>
                <w:rFonts w:cs="Arial"/>
                <w:b/>
                <w:szCs w:val="16"/>
              </w:rPr>
            </w:pPr>
          </w:p>
        </w:tc>
        <w:tc>
          <w:tcPr>
            <w:tcW w:w="454" w:type="dxa"/>
            <w:tcBorders>
              <w:top w:val="nil"/>
              <w:bottom w:val="dashed" w:sz="4" w:space="0" w:color="auto"/>
            </w:tcBorders>
          </w:tcPr>
          <w:p w:rsidR="00CE0B1E" w:rsidRPr="007F5619" w:rsidRDefault="00CE0B1E" w:rsidP="00C00D91">
            <w:pPr>
              <w:pStyle w:val="Normaltb"/>
              <w:jc w:val="center"/>
              <w:rPr>
                <w:rFonts w:cs="Arial"/>
                <w:szCs w:val="16"/>
              </w:rPr>
            </w:pPr>
          </w:p>
        </w:tc>
        <w:tc>
          <w:tcPr>
            <w:tcW w:w="1886" w:type="dxa"/>
            <w:tcBorders>
              <w:top w:val="nil"/>
              <w:bottom w:val="dashed" w:sz="4" w:space="0" w:color="auto"/>
            </w:tcBorders>
          </w:tcPr>
          <w:p w:rsidR="00CE0B1E" w:rsidRPr="007F5619" w:rsidRDefault="00CE0B1E" w:rsidP="00C00D91">
            <w:pPr>
              <w:pStyle w:val="Normalt"/>
            </w:pPr>
            <w:r w:rsidRPr="007F5619">
              <w:t>present</w:t>
            </w:r>
          </w:p>
        </w:tc>
        <w:tc>
          <w:tcPr>
            <w:tcW w:w="2013" w:type="dxa"/>
            <w:tcBorders>
              <w:top w:val="nil"/>
              <w:bottom w:val="dashed" w:sz="4" w:space="0" w:color="auto"/>
            </w:tcBorders>
          </w:tcPr>
          <w:p w:rsidR="00CE0B1E" w:rsidRPr="007F5619" w:rsidRDefault="00CE0B1E" w:rsidP="00C00D91">
            <w:pPr>
              <w:pStyle w:val="Normalt"/>
            </w:pPr>
            <w:r w:rsidRPr="007F5619">
              <w:t>présente</w:t>
            </w:r>
          </w:p>
        </w:tc>
        <w:tc>
          <w:tcPr>
            <w:tcW w:w="1813" w:type="dxa"/>
            <w:tcBorders>
              <w:top w:val="nil"/>
              <w:bottom w:val="dashed" w:sz="4" w:space="0" w:color="auto"/>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dashed" w:sz="4" w:space="0" w:color="auto"/>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dashed" w:sz="4" w:space="0" w:color="auto"/>
            </w:tcBorders>
          </w:tcPr>
          <w:p w:rsidR="00CE0B1E" w:rsidRPr="007F5619" w:rsidRDefault="00CE0B1E" w:rsidP="00C00D91">
            <w:pPr>
              <w:pStyle w:val="Normalt"/>
              <w:rPr>
                <w:lang w:val="es-ES_tradnl"/>
              </w:rPr>
            </w:pPr>
            <w:r w:rsidRPr="007F5619">
              <w:rPr>
                <w:lang w:val="es-ES_tradnl"/>
              </w:rPr>
              <w:t>Bruce</w:t>
            </w:r>
          </w:p>
        </w:tc>
        <w:tc>
          <w:tcPr>
            <w:tcW w:w="589" w:type="dxa"/>
            <w:tcBorders>
              <w:top w:val="nil"/>
              <w:bottom w:val="dashed" w:sz="4" w:space="0" w:color="auto"/>
              <w:right w:val="nil"/>
            </w:tcBorders>
          </w:tcPr>
          <w:p w:rsidR="00CE0B1E" w:rsidRPr="007F5619" w:rsidRDefault="00CE0B1E" w:rsidP="00C00D91">
            <w:pPr>
              <w:pStyle w:val="Normalt"/>
              <w:jc w:val="center"/>
              <w:rPr>
                <w:rFonts w:cs="Arial"/>
                <w:szCs w:val="16"/>
              </w:rPr>
            </w:pPr>
            <w:r w:rsidRPr="007F5619">
              <w:rPr>
                <w:rFonts w:cs="Arial"/>
                <w:szCs w:val="16"/>
              </w:rPr>
              <w:t>9</w:t>
            </w:r>
          </w:p>
        </w:tc>
      </w:tr>
      <w:tr w:rsidR="00CE0B1E" w:rsidRPr="00E12299" w:rsidTr="00A97CBB">
        <w:trPr>
          <w:cantSplit/>
          <w:jc w:val="center"/>
        </w:trPr>
        <w:tc>
          <w:tcPr>
            <w:tcW w:w="589" w:type="dxa"/>
            <w:tcBorders>
              <w:top w:val="dashed"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26.6</w:t>
            </w:r>
          </w:p>
        </w:tc>
        <w:tc>
          <w:tcPr>
            <w:tcW w:w="454" w:type="dxa"/>
            <w:tcBorders>
              <w:top w:val="dashed" w:sz="4" w:space="0" w:color="auto"/>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CE0B1E" w:rsidRPr="007F5619" w:rsidRDefault="00CE0B1E" w:rsidP="00C00D91">
            <w:pPr>
              <w:pStyle w:val="Normaltb"/>
            </w:pPr>
            <w:r w:rsidRPr="007F5619">
              <w:t>– Group E</w:t>
            </w:r>
          </w:p>
        </w:tc>
        <w:tc>
          <w:tcPr>
            <w:tcW w:w="2013" w:type="dxa"/>
            <w:tcBorders>
              <w:top w:val="dashed" w:sz="4" w:space="0" w:color="auto"/>
              <w:bottom w:val="nil"/>
            </w:tcBorders>
          </w:tcPr>
          <w:p w:rsidR="00CE0B1E" w:rsidRPr="007F5619" w:rsidRDefault="00CE0B1E" w:rsidP="00C00D91">
            <w:pPr>
              <w:pStyle w:val="Normaltb"/>
              <w:rPr>
                <w:lang w:val="fr-FR"/>
              </w:rPr>
            </w:pPr>
            <w:r w:rsidRPr="007F5619">
              <w:rPr>
                <w:lang w:val="fr-FR"/>
              </w:rPr>
              <w:t>– Groupe E</w:t>
            </w:r>
          </w:p>
        </w:tc>
        <w:tc>
          <w:tcPr>
            <w:tcW w:w="1813" w:type="dxa"/>
            <w:tcBorders>
              <w:top w:val="dashed" w:sz="4" w:space="0" w:color="auto"/>
              <w:bottom w:val="nil"/>
            </w:tcBorders>
          </w:tcPr>
          <w:p w:rsidR="00CE0B1E" w:rsidRPr="007F5619" w:rsidRDefault="00CE0B1E" w:rsidP="00C00D91">
            <w:pPr>
              <w:pStyle w:val="Normaltb"/>
              <w:rPr>
                <w:szCs w:val="24"/>
              </w:rPr>
            </w:pPr>
            <w:r w:rsidRPr="007F5619">
              <w:rPr>
                <w:noProof/>
                <w:szCs w:val="24"/>
              </w:rPr>
              <w:t>– Gruppe E</w:t>
            </w:r>
          </w:p>
        </w:tc>
        <w:tc>
          <w:tcPr>
            <w:tcW w:w="1813" w:type="dxa"/>
            <w:tcBorders>
              <w:top w:val="dashed" w:sz="4" w:space="0" w:color="auto"/>
              <w:bottom w:val="nil"/>
            </w:tcBorders>
          </w:tcPr>
          <w:p w:rsidR="00CE0B1E" w:rsidRPr="007F5619" w:rsidRDefault="00CE0B1E" w:rsidP="00C00D91">
            <w:pPr>
              <w:pStyle w:val="Normaltb"/>
              <w:rPr>
                <w:lang w:val="es-ES"/>
              </w:rPr>
            </w:pPr>
            <w:r w:rsidRPr="007F5619">
              <w:rPr>
                <w:lang w:val="es-ES"/>
              </w:rPr>
              <w:t>– Grupo E</w:t>
            </w:r>
          </w:p>
        </w:tc>
        <w:tc>
          <w:tcPr>
            <w:tcW w:w="2063" w:type="dxa"/>
            <w:tcBorders>
              <w:top w:val="dashed" w:sz="4" w:space="0" w:color="auto"/>
              <w:bottom w:val="nil"/>
            </w:tcBorders>
          </w:tcPr>
          <w:p w:rsidR="00CE0B1E" w:rsidRPr="007F5619" w:rsidRDefault="00CE0B1E" w:rsidP="00C00D91">
            <w:pPr>
              <w:pStyle w:val="Normaltb"/>
            </w:pPr>
          </w:p>
        </w:tc>
        <w:tc>
          <w:tcPr>
            <w:tcW w:w="589" w:type="dxa"/>
            <w:tcBorders>
              <w:top w:val="dashed" w:sz="4" w:space="0" w:color="auto"/>
              <w:bottom w:val="nil"/>
              <w:right w:val="nil"/>
            </w:tcBorders>
          </w:tcPr>
          <w:p w:rsidR="00CE0B1E" w:rsidRPr="007F5619" w:rsidRDefault="00CE0B1E" w:rsidP="00C00D91">
            <w:pPr>
              <w:pStyle w:val="Normaltb"/>
              <w:jc w:val="center"/>
              <w:rPr>
                <w:rFonts w:cs="Arial"/>
                <w:szCs w:val="16"/>
              </w:rPr>
            </w:pP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absent</w:t>
            </w:r>
          </w:p>
        </w:tc>
        <w:tc>
          <w:tcPr>
            <w:tcW w:w="2013" w:type="dxa"/>
            <w:tcBorders>
              <w:top w:val="nil"/>
              <w:bottom w:val="nil"/>
            </w:tcBorders>
          </w:tcPr>
          <w:p w:rsidR="00CE0B1E" w:rsidRPr="007F5619" w:rsidRDefault="00CE0B1E" w:rsidP="00C00D91">
            <w:pPr>
              <w:pStyle w:val="Normalt"/>
            </w:pPr>
            <w:r w:rsidRPr="007F5619">
              <w:t>absente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pPr>
            <w:r w:rsidRPr="007F5619">
              <w:t>Bruce, King Kong</w:t>
            </w:r>
          </w:p>
        </w:tc>
        <w:tc>
          <w:tcPr>
            <w:tcW w:w="589" w:type="dxa"/>
            <w:tcBorders>
              <w:top w:val="nil"/>
              <w:bottom w:val="nil"/>
              <w:right w:val="nil"/>
            </w:tcBorders>
          </w:tcPr>
          <w:p w:rsidR="00CE0B1E" w:rsidRPr="007F5619" w:rsidRDefault="00CE0B1E" w:rsidP="00C00D91">
            <w:pPr>
              <w:pStyle w:val="Normalt"/>
              <w:jc w:val="center"/>
              <w:rPr>
                <w:rFonts w:cs="Arial"/>
                <w:szCs w:val="16"/>
              </w:rPr>
            </w:pPr>
            <w:r w:rsidRPr="007F5619">
              <w:rPr>
                <w:rFonts w:cs="Arial"/>
                <w:szCs w:val="16"/>
              </w:rPr>
              <w:t>1</w:t>
            </w:r>
          </w:p>
        </w:tc>
      </w:tr>
      <w:tr w:rsidR="00CE0B1E" w:rsidRPr="00E12299" w:rsidTr="00A97CBB">
        <w:trPr>
          <w:cantSplit/>
          <w:jc w:val="center"/>
        </w:trPr>
        <w:tc>
          <w:tcPr>
            <w:tcW w:w="589" w:type="dxa"/>
            <w:tcBorders>
              <w:top w:val="nil"/>
              <w:left w:val="nil"/>
              <w:bottom w:val="single" w:sz="4" w:space="0" w:color="auto"/>
            </w:tcBorders>
          </w:tcPr>
          <w:p w:rsidR="00CE0B1E" w:rsidRPr="007F5619" w:rsidRDefault="00CE0B1E" w:rsidP="00C00D91">
            <w:pPr>
              <w:pStyle w:val="Normalt"/>
              <w:jc w:val="center"/>
              <w:rPr>
                <w:rFonts w:cs="Arial"/>
                <w:b/>
                <w:szCs w:val="16"/>
              </w:rPr>
            </w:pPr>
          </w:p>
        </w:tc>
        <w:tc>
          <w:tcPr>
            <w:tcW w:w="454" w:type="dxa"/>
            <w:tcBorders>
              <w:top w:val="nil"/>
              <w:bottom w:val="single" w:sz="4" w:space="0" w:color="auto"/>
            </w:tcBorders>
          </w:tcPr>
          <w:p w:rsidR="00CE0B1E" w:rsidRPr="007F5619" w:rsidRDefault="00CE0B1E" w:rsidP="00C00D91">
            <w:pPr>
              <w:pStyle w:val="Normaltb"/>
              <w:jc w:val="center"/>
              <w:rPr>
                <w:rFonts w:cs="Arial"/>
                <w:szCs w:val="16"/>
              </w:rPr>
            </w:pPr>
          </w:p>
        </w:tc>
        <w:tc>
          <w:tcPr>
            <w:tcW w:w="1886" w:type="dxa"/>
            <w:tcBorders>
              <w:top w:val="nil"/>
              <w:bottom w:val="single" w:sz="4" w:space="0" w:color="auto"/>
            </w:tcBorders>
          </w:tcPr>
          <w:p w:rsidR="00CE0B1E" w:rsidRPr="007F5619" w:rsidRDefault="00CE0B1E" w:rsidP="00C00D91">
            <w:pPr>
              <w:pStyle w:val="Normalt"/>
            </w:pPr>
            <w:r w:rsidRPr="007F5619">
              <w:t>present</w:t>
            </w:r>
          </w:p>
        </w:tc>
        <w:tc>
          <w:tcPr>
            <w:tcW w:w="2013" w:type="dxa"/>
            <w:tcBorders>
              <w:top w:val="nil"/>
              <w:bottom w:val="single" w:sz="4" w:space="0" w:color="auto"/>
            </w:tcBorders>
          </w:tcPr>
          <w:p w:rsidR="00CE0B1E" w:rsidRPr="007F5619" w:rsidRDefault="00CE0B1E" w:rsidP="00C00D91">
            <w:pPr>
              <w:pStyle w:val="Normalt"/>
            </w:pPr>
            <w:r w:rsidRPr="007F5619">
              <w:t>présente</w:t>
            </w:r>
          </w:p>
        </w:tc>
        <w:tc>
          <w:tcPr>
            <w:tcW w:w="1813" w:type="dxa"/>
            <w:tcBorders>
              <w:top w:val="nil"/>
              <w:bottom w:val="single" w:sz="4" w:space="0" w:color="auto"/>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single" w:sz="4" w:space="0" w:color="auto"/>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single" w:sz="4" w:space="0" w:color="auto"/>
            </w:tcBorders>
          </w:tcPr>
          <w:p w:rsidR="00CE0B1E" w:rsidRPr="007F5619" w:rsidRDefault="00CE0B1E" w:rsidP="00C00D91">
            <w:pPr>
              <w:pStyle w:val="Normalt"/>
              <w:rPr>
                <w:lang w:val="es-ES_tradnl"/>
              </w:rPr>
            </w:pPr>
            <w:r w:rsidRPr="007F5619">
              <w:rPr>
                <w:lang w:val="es-ES_tradnl"/>
              </w:rPr>
              <w:t>Big Power</w:t>
            </w:r>
          </w:p>
        </w:tc>
        <w:tc>
          <w:tcPr>
            <w:tcW w:w="589" w:type="dxa"/>
            <w:tcBorders>
              <w:top w:val="nil"/>
              <w:bottom w:val="single" w:sz="4" w:space="0" w:color="auto"/>
              <w:right w:val="nil"/>
            </w:tcBorders>
          </w:tcPr>
          <w:p w:rsidR="00CE0B1E" w:rsidRPr="007F5619" w:rsidRDefault="00CE0B1E" w:rsidP="00C00D91">
            <w:pPr>
              <w:pStyle w:val="Normalt"/>
              <w:jc w:val="center"/>
              <w:rPr>
                <w:rFonts w:cs="Arial"/>
                <w:szCs w:val="16"/>
              </w:rPr>
            </w:pPr>
            <w:r w:rsidRPr="007F5619">
              <w:rPr>
                <w:rFonts w:cs="Arial"/>
                <w:szCs w:val="16"/>
              </w:rPr>
              <w:t>9</w:t>
            </w:r>
          </w:p>
        </w:tc>
      </w:tr>
    </w:tbl>
    <w:p w:rsidR="005B0BF0" w:rsidRDefault="005B0BF0" w:rsidP="005B0BF0"/>
    <w:p w:rsidR="005B0BF0" w:rsidRPr="00EB2DA5" w:rsidRDefault="005B0BF0" w:rsidP="005B0BF0"/>
    <w:p w:rsidR="005B0BF0" w:rsidRDefault="005B0BF0" w:rsidP="005B0BF0">
      <w:pPr>
        <w:jc w:val="left"/>
        <w:rPr>
          <w:i/>
        </w:rPr>
      </w:pPr>
      <w:r>
        <w:br w:type="page"/>
      </w:r>
    </w:p>
    <w:p w:rsidR="005B0BF0" w:rsidRDefault="005B0BF0" w:rsidP="00DD0341">
      <w:pPr>
        <w:pStyle w:val="Heading3"/>
      </w:pPr>
      <w:r>
        <w:lastRenderedPageBreak/>
        <w:t>Vorgeschlagener neuer Wortlaut</w:t>
      </w:r>
    </w:p>
    <w:p w:rsidR="005B0BF0" w:rsidRDefault="005B0BF0" w:rsidP="005B0BF0">
      <w:pPr>
        <w:pStyle w:val="Heading2"/>
      </w:pPr>
    </w:p>
    <w:tbl>
      <w:tblPr>
        <w:tblW w:w="11220" w:type="dxa"/>
        <w:jc w:val="center"/>
        <w:tblBorders>
          <w:top w:val="single" w:sz="6" w:space="0" w:color="auto"/>
          <w:left w:val="single" w:sz="6" w:space="0" w:color="auto"/>
          <w:bottom w:val="single" w:sz="6" w:space="0" w:color="auto"/>
          <w:right w:val="single" w:sz="6" w:space="0" w:color="auto"/>
        </w:tblBorders>
        <w:tblLayout w:type="fixed"/>
        <w:tblCellMar>
          <w:left w:w="42" w:type="dxa"/>
          <w:right w:w="42" w:type="dxa"/>
        </w:tblCellMar>
        <w:tblLook w:val="0000" w:firstRow="0" w:lastRow="0" w:firstColumn="0" w:lastColumn="0" w:noHBand="0" w:noVBand="0"/>
      </w:tblPr>
      <w:tblGrid>
        <w:gridCol w:w="589"/>
        <w:gridCol w:w="454"/>
        <w:gridCol w:w="1886"/>
        <w:gridCol w:w="2013"/>
        <w:gridCol w:w="1813"/>
        <w:gridCol w:w="1813"/>
        <w:gridCol w:w="2063"/>
        <w:gridCol w:w="589"/>
      </w:tblGrid>
      <w:tr w:rsidR="00CE0B1E" w:rsidRPr="00F2623F" w:rsidTr="00A97CBB">
        <w:trPr>
          <w:cantSplit/>
          <w:jc w:val="center"/>
        </w:trPr>
        <w:tc>
          <w:tcPr>
            <w:tcW w:w="589" w:type="dxa"/>
            <w:tcBorders>
              <w:top w:val="single"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w:t>
            </w:r>
            <w:r w:rsidRPr="007F5619">
              <w:rPr>
                <w:rFonts w:cs="Arial"/>
                <w:szCs w:val="16"/>
              </w:rPr>
              <w:br/>
            </w:r>
            <w:r w:rsidRPr="007F5619">
              <w:rPr>
                <w:rFonts w:cs="Arial"/>
                <w:szCs w:val="16"/>
              </w:rPr>
              <w:br/>
              <w:t>(+)</w:t>
            </w:r>
          </w:p>
        </w:tc>
        <w:tc>
          <w:tcPr>
            <w:tcW w:w="454" w:type="dxa"/>
            <w:tcBorders>
              <w:top w:val="single" w:sz="4" w:space="0" w:color="auto"/>
              <w:bottom w:val="nil"/>
            </w:tcBorders>
          </w:tcPr>
          <w:p w:rsidR="00CE0B1E" w:rsidRPr="007F5619" w:rsidRDefault="00CE0B1E" w:rsidP="00C00D91">
            <w:pPr>
              <w:pStyle w:val="Normaltb"/>
              <w:jc w:val="center"/>
              <w:rPr>
                <w:rFonts w:cs="Arial"/>
                <w:szCs w:val="16"/>
              </w:rPr>
            </w:pPr>
          </w:p>
        </w:tc>
        <w:tc>
          <w:tcPr>
            <w:tcW w:w="1886" w:type="dxa"/>
            <w:tcBorders>
              <w:top w:val="single" w:sz="4" w:space="0" w:color="auto"/>
              <w:bottom w:val="nil"/>
            </w:tcBorders>
          </w:tcPr>
          <w:p w:rsidR="00CE0B1E" w:rsidRPr="00133306" w:rsidRDefault="00CE0B1E" w:rsidP="00C00D91">
            <w:pPr>
              <w:pStyle w:val="Normaltb"/>
              <w:rPr>
                <w:lang w:val="es-ES_tradnl"/>
              </w:rPr>
            </w:pPr>
            <w:r w:rsidRPr="0090329B">
              <w:rPr>
                <w:lang w:val="es-ES_tradnl"/>
              </w:rPr>
              <w:t xml:space="preserve">Resistance to </w:t>
            </w:r>
            <w:r w:rsidRPr="0090329B">
              <w:rPr>
                <w:i/>
                <w:strike/>
                <w:highlight w:val="lightGray"/>
                <w:lang w:val="es-ES_tradnl"/>
              </w:rPr>
              <w:t>Fulvia</w:t>
            </w:r>
            <w:r w:rsidRPr="0090329B">
              <w:rPr>
                <w:i/>
                <w:strike/>
                <w:lang w:val="es-ES_tradnl"/>
              </w:rPr>
              <w:t xml:space="preserve"> </w:t>
            </w:r>
            <w:r w:rsidRPr="0090329B">
              <w:rPr>
                <w:i/>
                <w:highlight w:val="lightGray"/>
                <w:u w:val="single"/>
                <w:lang w:val="es-ES_tradnl"/>
              </w:rPr>
              <w:t>Passalora</w:t>
            </w:r>
            <w:r w:rsidRPr="0090329B">
              <w:rPr>
                <w:i/>
                <w:lang w:val="es-ES_tradnl"/>
              </w:rPr>
              <w:t xml:space="preserve"> fulva </w:t>
            </w:r>
            <w:r w:rsidRPr="0090329B">
              <w:rPr>
                <w:lang w:val="es-ES_tradnl"/>
              </w:rPr>
              <w:t>(</w:t>
            </w:r>
            <w:r w:rsidRPr="0090329B">
              <w:rPr>
                <w:strike/>
                <w:highlight w:val="lightGray"/>
                <w:lang w:val="es-ES_tradnl"/>
              </w:rPr>
              <w:t>Ff</w:t>
            </w:r>
            <w:r w:rsidRPr="0090329B">
              <w:rPr>
                <w:u w:val="single"/>
                <w:lang w:val="es-ES_tradnl"/>
              </w:rPr>
              <w:t xml:space="preserve"> </w:t>
            </w:r>
            <w:r w:rsidRPr="0090329B">
              <w:rPr>
                <w:highlight w:val="lightGray"/>
                <w:u w:val="single"/>
                <w:lang w:val="es-ES_tradnl"/>
              </w:rPr>
              <w:t>Pf</w:t>
            </w:r>
            <w:r w:rsidRPr="0090329B">
              <w:rPr>
                <w:lang w:val="es-ES_tradnl"/>
              </w:rPr>
              <w:t xml:space="preserve">) </w:t>
            </w:r>
            <w:r w:rsidRPr="0090329B">
              <w:rPr>
                <w:strike/>
                <w:highlight w:val="lightGray"/>
                <w:lang w:val="es-ES_tradnl"/>
              </w:rPr>
              <w:t xml:space="preserve">(ex </w:t>
            </w:r>
            <w:r w:rsidRPr="0090329B">
              <w:rPr>
                <w:i/>
                <w:strike/>
                <w:highlight w:val="lightGray"/>
                <w:lang w:val="es-ES_tradnl"/>
              </w:rPr>
              <w:t>Cladosporium fulvum</w:t>
            </w:r>
            <w:r w:rsidRPr="0090329B">
              <w:rPr>
                <w:strike/>
                <w:highlight w:val="lightGray"/>
                <w:lang w:val="es-ES_tradnl"/>
              </w:rPr>
              <w:t>)</w:t>
            </w:r>
            <w:r w:rsidRPr="0090329B">
              <w:rPr>
                <w:strike/>
                <w:lang w:val="es-ES_tradnl"/>
              </w:rPr>
              <w:t xml:space="preserve"> </w:t>
            </w:r>
            <w:r w:rsidRPr="0090329B">
              <w:rPr>
                <w:highlight w:val="lightGray"/>
                <w:u w:val="single"/>
                <w:lang w:val="es-ES_tradnl"/>
              </w:rPr>
              <w:t xml:space="preserve">(ex </w:t>
            </w:r>
            <w:r w:rsidRPr="0090329B">
              <w:rPr>
                <w:i/>
                <w:iCs/>
                <w:highlight w:val="lightGray"/>
                <w:u w:val="single"/>
                <w:lang w:val="es-ES_tradnl"/>
              </w:rPr>
              <w:t>Fulvia fulva</w:t>
            </w:r>
            <w:r w:rsidRPr="0090329B">
              <w:rPr>
                <w:highlight w:val="lightGray"/>
                <w:u w:val="single"/>
                <w:lang w:val="es-ES_tradnl"/>
              </w:rPr>
              <w:t>)</w:t>
            </w:r>
          </w:p>
        </w:tc>
        <w:tc>
          <w:tcPr>
            <w:tcW w:w="2013" w:type="dxa"/>
            <w:tcBorders>
              <w:top w:val="single" w:sz="4" w:space="0" w:color="auto"/>
              <w:bottom w:val="nil"/>
            </w:tcBorders>
          </w:tcPr>
          <w:p w:rsidR="00CE0B1E" w:rsidRPr="00133306" w:rsidRDefault="00CE0B1E" w:rsidP="00C00D91">
            <w:pPr>
              <w:pStyle w:val="Normaltb"/>
              <w:rPr>
                <w:lang w:val="es-ES_tradnl"/>
              </w:rPr>
            </w:pPr>
            <w:r w:rsidRPr="00133306">
              <w:rPr>
                <w:lang w:val="es-ES_tradnl"/>
              </w:rPr>
              <w:t xml:space="preserve">Résistance à </w:t>
            </w:r>
            <w:r w:rsidRPr="00133306">
              <w:rPr>
                <w:i/>
                <w:strike/>
                <w:highlight w:val="lightGray"/>
                <w:lang w:val="es-ES_tradnl"/>
              </w:rPr>
              <w:t>Fulvia</w:t>
            </w:r>
            <w:r w:rsidRPr="00133306">
              <w:rPr>
                <w:i/>
                <w:strike/>
                <w:lang w:val="es-ES_tradnl"/>
              </w:rPr>
              <w:t xml:space="preserve"> </w:t>
            </w:r>
            <w:r w:rsidRPr="00133306">
              <w:rPr>
                <w:i/>
                <w:highlight w:val="lightGray"/>
                <w:u w:val="single"/>
                <w:lang w:val="es-ES_tradnl"/>
              </w:rPr>
              <w:t>Passalora</w:t>
            </w:r>
            <w:r w:rsidRPr="00133306">
              <w:rPr>
                <w:i/>
                <w:lang w:val="es-ES_tradnl"/>
              </w:rPr>
              <w:t xml:space="preserve"> fulva </w:t>
            </w:r>
            <w:r w:rsidRPr="00133306">
              <w:rPr>
                <w:lang w:val="es-ES_tradnl"/>
              </w:rPr>
              <w:t>(</w:t>
            </w:r>
            <w:r w:rsidRPr="00133306">
              <w:rPr>
                <w:strike/>
                <w:highlight w:val="lightGray"/>
                <w:lang w:val="es-ES_tradnl"/>
              </w:rPr>
              <w:t>Ff</w:t>
            </w:r>
            <w:r w:rsidRPr="00133306">
              <w:rPr>
                <w:u w:val="single"/>
                <w:lang w:val="es-ES_tradnl"/>
              </w:rPr>
              <w:t xml:space="preserve"> </w:t>
            </w:r>
            <w:r w:rsidRPr="00133306">
              <w:rPr>
                <w:highlight w:val="lightGray"/>
                <w:u w:val="single"/>
                <w:lang w:val="es-ES_tradnl"/>
              </w:rPr>
              <w:t>Pf</w:t>
            </w:r>
            <w:r w:rsidRPr="00133306">
              <w:rPr>
                <w:lang w:val="es-ES_tradnl"/>
              </w:rPr>
              <w:t xml:space="preserve">) </w:t>
            </w:r>
            <w:r w:rsidRPr="00133306">
              <w:rPr>
                <w:strike/>
                <w:highlight w:val="lightGray"/>
                <w:lang w:val="es-ES_tradnl"/>
              </w:rPr>
              <w:t xml:space="preserve">(ex </w:t>
            </w:r>
            <w:r w:rsidRPr="00133306">
              <w:rPr>
                <w:i/>
                <w:strike/>
                <w:highlight w:val="lightGray"/>
                <w:lang w:val="es-ES_tradnl"/>
              </w:rPr>
              <w:t>Cladosporium fulvum</w:t>
            </w:r>
            <w:r w:rsidRPr="00133306">
              <w:rPr>
                <w:strike/>
                <w:highlight w:val="lightGray"/>
                <w:lang w:val="es-ES_tradnl"/>
              </w:rPr>
              <w:t xml:space="preserve">) </w:t>
            </w:r>
            <w:r w:rsidRPr="00133306">
              <w:rPr>
                <w:highlight w:val="lightGray"/>
                <w:u w:val="single"/>
                <w:lang w:val="es-ES_tradnl"/>
              </w:rPr>
              <w:t xml:space="preserve">(ex </w:t>
            </w:r>
            <w:r w:rsidRPr="00133306">
              <w:rPr>
                <w:i/>
                <w:iCs/>
                <w:highlight w:val="lightGray"/>
                <w:u w:val="single"/>
                <w:lang w:val="es-ES_tradnl"/>
              </w:rPr>
              <w:t>Fulvia fulva</w:t>
            </w:r>
            <w:r w:rsidRPr="00133306">
              <w:rPr>
                <w:highlight w:val="lightGray"/>
                <w:u w:val="single"/>
                <w:lang w:val="es-ES_tradnl"/>
              </w:rPr>
              <w:t>)</w:t>
            </w:r>
          </w:p>
        </w:tc>
        <w:tc>
          <w:tcPr>
            <w:tcW w:w="1813" w:type="dxa"/>
            <w:tcBorders>
              <w:top w:val="single" w:sz="4" w:space="0" w:color="auto"/>
              <w:bottom w:val="nil"/>
            </w:tcBorders>
          </w:tcPr>
          <w:p w:rsidR="00CE0B1E" w:rsidRPr="00133306" w:rsidRDefault="00CE0B1E" w:rsidP="00C00D91">
            <w:pPr>
              <w:pStyle w:val="Normaltb"/>
              <w:rPr>
                <w:szCs w:val="24"/>
                <w:lang w:val="es-ES_tradnl"/>
              </w:rPr>
            </w:pPr>
            <w:r w:rsidRPr="00133306">
              <w:rPr>
                <w:noProof/>
                <w:szCs w:val="24"/>
                <w:lang w:val="es-ES_tradnl"/>
              </w:rPr>
              <w:t xml:space="preserve">Resistenz gegen </w:t>
            </w:r>
            <w:r w:rsidRPr="00133306">
              <w:rPr>
                <w:i/>
                <w:strike/>
                <w:highlight w:val="lightGray"/>
                <w:lang w:val="es-ES_tradnl"/>
              </w:rPr>
              <w:t>Fulvia</w:t>
            </w:r>
            <w:r w:rsidRPr="00133306">
              <w:rPr>
                <w:i/>
                <w:strike/>
                <w:lang w:val="es-ES_tradnl"/>
              </w:rPr>
              <w:t xml:space="preserve"> </w:t>
            </w:r>
            <w:r w:rsidRPr="00133306">
              <w:rPr>
                <w:i/>
                <w:highlight w:val="lightGray"/>
                <w:u w:val="single"/>
                <w:lang w:val="es-ES_tradnl"/>
              </w:rPr>
              <w:t>Passalora</w:t>
            </w:r>
            <w:r w:rsidRPr="00133306">
              <w:rPr>
                <w:i/>
                <w:lang w:val="es-ES_tradnl"/>
              </w:rPr>
              <w:t xml:space="preserve"> fulva </w:t>
            </w:r>
            <w:r w:rsidRPr="00133306">
              <w:rPr>
                <w:lang w:val="es-ES_tradnl"/>
              </w:rPr>
              <w:t>(</w:t>
            </w:r>
            <w:r w:rsidRPr="00133306">
              <w:rPr>
                <w:strike/>
                <w:highlight w:val="lightGray"/>
                <w:lang w:val="es-ES_tradnl"/>
              </w:rPr>
              <w:t>Ff</w:t>
            </w:r>
            <w:r w:rsidRPr="00133306">
              <w:rPr>
                <w:u w:val="single"/>
                <w:lang w:val="es-ES_tradnl"/>
              </w:rPr>
              <w:t xml:space="preserve"> </w:t>
            </w:r>
            <w:r w:rsidRPr="00133306">
              <w:rPr>
                <w:highlight w:val="lightGray"/>
                <w:u w:val="single"/>
                <w:lang w:val="es-ES_tradnl"/>
              </w:rPr>
              <w:t>Pf</w:t>
            </w:r>
            <w:r w:rsidRPr="00133306">
              <w:rPr>
                <w:lang w:val="es-ES_tradnl"/>
              </w:rPr>
              <w:t xml:space="preserve">) </w:t>
            </w:r>
            <w:r w:rsidRPr="00133306">
              <w:rPr>
                <w:strike/>
                <w:highlight w:val="lightGray"/>
                <w:lang w:val="es-ES_tradnl"/>
              </w:rPr>
              <w:t xml:space="preserve">(ex </w:t>
            </w:r>
            <w:r w:rsidRPr="00133306">
              <w:rPr>
                <w:i/>
                <w:strike/>
                <w:highlight w:val="lightGray"/>
                <w:lang w:val="es-ES_tradnl"/>
              </w:rPr>
              <w:t>Cladosporium fulvum</w:t>
            </w:r>
            <w:r w:rsidRPr="00133306">
              <w:rPr>
                <w:strike/>
                <w:highlight w:val="lightGray"/>
                <w:lang w:val="es-ES_tradnl"/>
              </w:rPr>
              <w:t xml:space="preserve">) </w:t>
            </w:r>
            <w:r w:rsidRPr="00133306">
              <w:rPr>
                <w:highlight w:val="lightGray"/>
                <w:u w:val="single"/>
                <w:lang w:val="es-ES_tradnl"/>
              </w:rPr>
              <w:t xml:space="preserve">(ex </w:t>
            </w:r>
            <w:r w:rsidRPr="00133306">
              <w:rPr>
                <w:i/>
                <w:iCs/>
                <w:highlight w:val="lightGray"/>
                <w:u w:val="single"/>
                <w:lang w:val="es-ES_tradnl"/>
              </w:rPr>
              <w:t>Fulvia fulva</w:t>
            </w:r>
            <w:r w:rsidRPr="00133306">
              <w:rPr>
                <w:highlight w:val="lightGray"/>
                <w:u w:val="single"/>
                <w:lang w:val="es-ES_tradnl"/>
              </w:rPr>
              <w:t>)</w:t>
            </w:r>
          </w:p>
        </w:tc>
        <w:tc>
          <w:tcPr>
            <w:tcW w:w="1813" w:type="dxa"/>
            <w:tcBorders>
              <w:top w:val="single" w:sz="4" w:space="0" w:color="auto"/>
              <w:bottom w:val="nil"/>
            </w:tcBorders>
          </w:tcPr>
          <w:p w:rsidR="00CE0B1E" w:rsidRPr="007F5619" w:rsidRDefault="008D0829" w:rsidP="00C00D91">
            <w:pPr>
              <w:pStyle w:val="Normaltb"/>
              <w:rPr>
                <w:lang w:val="es-ES"/>
              </w:rPr>
            </w:pPr>
            <w:r w:rsidRPr="00E12299">
              <w:rPr>
                <w:lang w:val="es-ES"/>
              </w:rPr>
              <w:t xml:space="preserve">Resistencia a </w:t>
            </w:r>
            <w:r w:rsidRPr="0090329B">
              <w:rPr>
                <w:i/>
                <w:strike/>
                <w:highlight w:val="lightGray"/>
                <w:lang w:val="es-ES_tradnl"/>
              </w:rPr>
              <w:t>Fulvia</w:t>
            </w:r>
            <w:r w:rsidRPr="0090329B">
              <w:rPr>
                <w:i/>
                <w:strike/>
                <w:lang w:val="es-ES_tradnl"/>
              </w:rPr>
              <w:t xml:space="preserve"> </w:t>
            </w:r>
            <w:r w:rsidRPr="0090329B">
              <w:rPr>
                <w:i/>
                <w:highlight w:val="lightGray"/>
                <w:u w:val="single"/>
                <w:lang w:val="es-ES_tradnl"/>
              </w:rPr>
              <w:t>Passalora</w:t>
            </w:r>
            <w:r w:rsidRPr="0090329B">
              <w:rPr>
                <w:i/>
                <w:lang w:val="es-ES_tradnl"/>
              </w:rPr>
              <w:t xml:space="preserve"> fulva </w:t>
            </w:r>
            <w:r w:rsidRPr="0090329B">
              <w:rPr>
                <w:lang w:val="es-ES_tradnl"/>
              </w:rPr>
              <w:t>(</w:t>
            </w:r>
            <w:r w:rsidRPr="0090329B">
              <w:rPr>
                <w:strike/>
                <w:highlight w:val="lightGray"/>
                <w:lang w:val="es-ES_tradnl"/>
              </w:rPr>
              <w:t>Ff</w:t>
            </w:r>
            <w:r w:rsidRPr="0090329B">
              <w:rPr>
                <w:u w:val="single"/>
                <w:lang w:val="es-ES_tradnl"/>
              </w:rPr>
              <w:t xml:space="preserve"> </w:t>
            </w:r>
            <w:r w:rsidRPr="0090329B">
              <w:rPr>
                <w:highlight w:val="lightGray"/>
                <w:u w:val="single"/>
                <w:lang w:val="es-ES_tradnl"/>
              </w:rPr>
              <w:t>Pf</w:t>
            </w:r>
            <w:r w:rsidRPr="0090329B">
              <w:rPr>
                <w:lang w:val="es-ES_tradnl"/>
              </w:rPr>
              <w:t xml:space="preserve">) </w:t>
            </w:r>
            <w:r w:rsidRPr="0090329B">
              <w:rPr>
                <w:strike/>
                <w:highlight w:val="lightGray"/>
                <w:lang w:val="es-ES_tradnl"/>
              </w:rPr>
              <w:t xml:space="preserve">(ex </w:t>
            </w:r>
            <w:r w:rsidRPr="0090329B">
              <w:rPr>
                <w:i/>
                <w:strike/>
                <w:highlight w:val="lightGray"/>
                <w:lang w:val="es-ES_tradnl"/>
              </w:rPr>
              <w:t>Cladosporium fulvum</w:t>
            </w:r>
            <w:r w:rsidRPr="0090329B">
              <w:rPr>
                <w:strike/>
                <w:highlight w:val="lightGray"/>
                <w:lang w:val="es-ES_tradnl"/>
              </w:rPr>
              <w:t>)</w:t>
            </w:r>
            <w:r>
              <w:rPr>
                <w:strike/>
                <w:highlight w:val="lightGray"/>
                <w:lang w:val="es-ES_tradnl"/>
              </w:rPr>
              <w:t xml:space="preserve"> </w:t>
            </w:r>
            <w:r w:rsidRPr="0090329B">
              <w:rPr>
                <w:highlight w:val="lightGray"/>
                <w:u w:val="single"/>
                <w:lang w:val="es-ES_tradnl"/>
              </w:rPr>
              <w:t xml:space="preserve">(ex </w:t>
            </w:r>
            <w:r w:rsidRPr="0090329B">
              <w:rPr>
                <w:i/>
                <w:iCs/>
                <w:highlight w:val="lightGray"/>
                <w:u w:val="single"/>
                <w:lang w:val="es-ES_tradnl"/>
              </w:rPr>
              <w:t>Fulvia fulva</w:t>
            </w:r>
            <w:r w:rsidRPr="0090329B">
              <w:rPr>
                <w:highlight w:val="lightGray"/>
                <w:u w:val="single"/>
                <w:lang w:val="es-ES_tradnl"/>
              </w:rPr>
              <w:t>)</w:t>
            </w:r>
          </w:p>
        </w:tc>
        <w:tc>
          <w:tcPr>
            <w:tcW w:w="2063" w:type="dxa"/>
            <w:tcBorders>
              <w:top w:val="single" w:sz="4" w:space="0" w:color="auto"/>
              <w:bottom w:val="nil"/>
            </w:tcBorders>
          </w:tcPr>
          <w:p w:rsidR="00CE0B1E" w:rsidRPr="007F5619" w:rsidRDefault="00CE0B1E" w:rsidP="00C00D91">
            <w:pPr>
              <w:pStyle w:val="Normaltb"/>
              <w:rPr>
                <w:lang w:val="es-ES"/>
              </w:rPr>
            </w:pPr>
          </w:p>
        </w:tc>
        <w:tc>
          <w:tcPr>
            <w:tcW w:w="589" w:type="dxa"/>
            <w:tcBorders>
              <w:top w:val="single" w:sz="4" w:space="0" w:color="auto"/>
              <w:bottom w:val="nil"/>
              <w:right w:val="nil"/>
            </w:tcBorders>
          </w:tcPr>
          <w:p w:rsidR="00CE0B1E" w:rsidRPr="007F5619" w:rsidRDefault="00CE0B1E" w:rsidP="00C00D91">
            <w:pPr>
              <w:pStyle w:val="Normaltb"/>
              <w:jc w:val="center"/>
              <w:rPr>
                <w:rFonts w:cs="Arial"/>
                <w:szCs w:val="16"/>
                <w:lang w:val="es-ES"/>
              </w:rPr>
            </w:pP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b"/>
              <w:jc w:val="center"/>
              <w:rPr>
                <w:rFonts w:cs="Arial"/>
                <w:szCs w:val="16"/>
              </w:rPr>
            </w:pPr>
            <w:r w:rsidRPr="007F5619">
              <w:rPr>
                <w:rFonts w:cs="Arial"/>
                <w:szCs w:val="16"/>
              </w:rPr>
              <w:t>26.1</w:t>
            </w:r>
          </w:p>
        </w:tc>
        <w:tc>
          <w:tcPr>
            <w:tcW w:w="454" w:type="dxa"/>
            <w:tcBorders>
              <w:top w:val="nil"/>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nil"/>
              <w:bottom w:val="nil"/>
            </w:tcBorders>
          </w:tcPr>
          <w:p w:rsidR="00CE0B1E" w:rsidRPr="007F5619" w:rsidRDefault="00CE0B1E" w:rsidP="00C00D91">
            <w:pPr>
              <w:pStyle w:val="Normaltb"/>
            </w:pPr>
            <w:r w:rsidRPr="007F5619">
              <w:t>– Race 0</w:t>
            </w:r>
          </w:p>
        </w:tc>
        <w:tc>
          <w:tcPr>
            <w:tcW w:w="2013" w:type="dxa"/>
            <w:tcBorders>
              <w:top w:val="nil"/>
              <w:bottom w:val="nil"/>
            </w:tcBorders>
          </w:tcPr>
          <w:p w:rsidR="00CE0B1E" w:rsidRPr="007F5619" w:rsidRDefault="00CE0B1E" w:rsidP="00C00D91">
            <w:pPr>
              <w:pStyle w:val="Normaltb"/>
              <w:rPr>
                <w:lang w:val="fr-FR"/>
              </w:rPr>
            </w:pPr>
            <w:r w:rsidRPr="007F5619">
              <w:rPr>
                <w:lang w:val="fr-FR"/>
              </w:rPr>
              <w:t>– Pathotype 0</w:t>
            </w:r>
          </w:p>
        </w:tc>
        <w:tc>
          <w:tcPr>
            <w:tcW w:w="1813" w:type="dxa"/>
            <w:tcBorders>
              <w:top w:val="nil"/>
              <w:bottom w:val="nil"/>
            </w:tcBorders>
          </w:tcPr>
          <w:p w:rsidR="00CE0B1E" w:rsidRPr="007F5619" w:rsidRDefault="00CE0B1E" w:rsidP="00C00D91">
            <w:pPr>
              <w:pStyle w:val="Normaltb"/>
              <w:rPr>
                <w:szCs w:val="24"/>
              </w:rPr>
            </w:pPr>
            <w:r w:rsidRPr="007F5619">
              <w:rPr>
                <w:noProof/>
                <w:szCs w:val="24"/>
              </w:rPr>
              <w:t>– Pathotyp 0</w:t>
            </w:r>
          </w:p>
        </w:tc>
        <w:tc>
          <w:tcPr>
            <w:tcW w:w="1813" w:type="dxa"/>
            <w:tcBorders>
              <w:top w:val="nil"/>
              <w:bottom w:val="nil"/>
            </w:tcBorders>
          </w:tcPr>
          <w:p w:rsidR="00CE0B1E" w:rsidRPr="007F5619" w:rsidRDefault="00CE0B1E" w:rsidP="00C00D91">
            <w:pPr>
              <w:pStyle w:val="Normaltb"/>
              <w:rPr>
                <w:lang w:val="es-ES"/>
              </w:rPr>
            </w:pPr>
            <w:r w:rsidRPr="007F5619">
              <w:rPr>
                <w:lang w:val="es-ES"/>
              </w:rPr>
              <w:t>– Raza 0</w:t>
            </w:r>
          </w:p>
        </w:tc>
        <w:tc>
          <w:tcPr>
            <w:tcW w:w="2063" w:type="dxa"/>
            <w:tcBorders>
              <w:top w:val="nil"/>
              <w:bottom w:val="nil"/>
            </w:tcBorders>
          </w:tcPr>
          <w:p w:rsidR="00CE0B1E" w:rsidRPr="007F5619" w:rsidRDefault="00CE0B1E" w:rsidP="00C00D91">
            <w:pPr>
              <w:pStyle w:val="Normaltb"/>
            </w:pPr>
          </w:p>
        </w:tc>
        <w:tc>
          <w:tcPr>
            <w:tcW w:w="589" w:type="dxa"/>
            <w:tcBorders>
              <w:top w:val="nil"/>
              <w:bottom w:val="nil"/>
              <w:right w:val="nil"/>
            </w:tcBorders>
          </w:tcPr>
          <w:p w:rsidR="00CE0B1E" w:rsidRPr="007F5619" w:rsidRDefault="00CE0B1E" w:rsidP="00C00D91">
            <w:pPr>
              <w:pStyle w:val="Normaltb"/>
              <w:jc w:val="center"/>
              <w:rPr>
                <w:rFonts w:cs="Arial"/>
                <w:szCs w:val="16"/>
              </w:rPr>
            </w:pP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
              <w:keepNex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absent</w:t>
            </w:r>
          </w:p>
        </w:tc>
        <w:tc>
          <w:tcPr>
            <w:tcW w:w="2013" w:type="dxa"/>
            <w:tcBorders>
              <w:top w:val="nil"/>
              <w:bottom w:val="nil"/>
            </w:tcBorders>
          </w:tcPr>
          <w:p w:rsidR="00CE0B1E" w:rsidRPr="007F5619" w:rsidRDefault="00CE0B1E" w:rsidP="00C00D91">
            <w:pPr>
              <w:pStyle w:val="Normalt"/>
            </w:pPr>
            <w:r w:rsidRPr="007F5619">
              <w:t>absente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pPr>
            <w:r w:rsidRPr="007F5619">
              <w:t>King Kong</w:t>
            </w:r>
          </w:p>
        </w:tc>
        <w:tc>
          <w:tcPr>
            <w:tcW w:w="589" w:type="dxa"/>
            <w:tcBorders>
              <w:top w:val="nil"/>
              <w:bottom w:val="nil"/>
              <w:right w:val="nil"/>
            </w:tcBorders>
          </w:tcPr>
          <w:p w:rsidR="00CE0B1E" w:rsidRPr="007F5619" w:rsidRDefault="00CE0B1E" w:rsidP="00C00D91">
            <w:pPr>
              <w:pStyle w:val="Normalt"/>
              <w:keepNext/>
              <w:jc w:val="center"/>
              <w:rPr>
                <w:rFonts w:cs="Arial"/>
                <w:szCs w:val="16"/>
              </w:rPr>
            </w:pPr>
            <w:r w:rsidRPr="007F5619">
              <w:rPr>
                <w:rFonts w:cs="Arial"/>
                <w:szCs w:val="16"/>
              </w:rPr>
              <w:t>1</w:t>
            </w:r>
          </w:p>
        </w:tc>
      </w:tr>
      <w:tr w:rsidR="00CE0B1E" w:rsidRPr="00E12299" w:rsidTr="00A97CBB">
        <w:trPr>
          <w:cantSplit/>
          <w:jc w:val="center"/>
        </w:trPr>
        <w:tc>
          <w:tcPr>
            <w:tcW w:w="589" w:type="dxa"/>
            <w:tcBorders>
              <w:top w:val="nil"/>
              <w:left w:val="nil"/>
              <w:bottom w:val="dashed" w:sz="4" w:space="0" w:color="auto"/>
            </w:tcBorders>
          </w:tcPr>
          <w:p w:rsidR="00CE0B1E" w:rsidRPr="007F5619" w:rsidRDefault="00CE0B1E" w:rsidP="00C00D91">
            <w:pPr>
              <w:pStyle w:val="Normalt"/>
              <w:jc w:val="center"/>
              <w:rPr>
                <w:rFonts w:cs="Arial"/>
                <w:b/>
                <w:szCs w:val="16"/>
              </w:rPr>
            </w:pPr>
          </w:p>
        </w:tc>
        <w:tc>
          <w:tcPr>
            <w:tcW w:w="454" w:type="dxa"/>
            <w:tcBorders>
              <w:top w:val="nil"/>
              <w:bottom w:val="dashed" w:sz="4" w:space="0" w:color="auto"/>
            </w:tcBorders>
          </w:tcPr>
          <w:p w:rsidR="00CE0B1E" w:rsidRPr="007F5619" w:rsidRDefault="00CE0B1E" w:rsidP="00C00D91">
            <w:pPr>
              <w:pStyle w:val="Normaltb"/>
              <w:jc w:val="center"/>
              <w:rPr>
                <w:rFonts w:cs="Arial"/>
                <w:szCs w:val="16"/>
              </w:rPr>
            </w:pPr>
          </w:p>
        </w:tc>
        <w:tc>
          <w:tcPr>
            <w:tcW w:w="1886" w:type="dxa"/>
            <w:tcBorders>
              <w:top w:val="nil"/>
              <w:bottom w:val="dashed" w:sz="4" w:space="0" w:color="auto"/>
            </w:tcBorders>
          </w:tcPr>
          <w:p w:rsidR="00CE0B1E" w:rsidRPr="007F5619" w:rsidRDefault="00CE0B1E" w:rsidP="00C00D91">
            <w:pPr>
              <w:pStyle w:val="Normalt"/>
            </w:pPr>
            <w:r w:rsidRPr="007F5619">
              <w:t>present</w:t>
            </w:r>
          </w:p>
        </w:tc>
        <w:tc>
          <w:tcPr>
            <w:tcW w:w="2013" w:type="dxa"/>
            <w:tcBorders>
              <w:top w:val="nil"/>
              <w:bottom w:val="dashed" w:sz="4" w:space="0" w:color="auto"/>
            </w:tcBorders>
          </w:tcPr>
          <w:p w:rsidR="00CE0B1E" w:rsidRPr="007F5619" w:rsidRDefault="00CE0B1E" w:rsidP="00C00D91">
            <w:pPr>
              <w:pStyle w:val="Normalt"/>
            </w:pPr>
            <w:r w:rsidRPr="007F5619">
              <w:t>présente</w:t>
            </w:r>
          </w:p>
        </w:tc>
        <w:tc>
          <w:tcPr>
            <w:tcW w:w="1813" w:type="dxa"/>
            <w:tcBorders>
              <w:top w:val="nil"/>
              <w:bottom w:val="dashed" w:sz="4" w:space="0" w:color="auto"/>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dashed" w:sz="4" w:space="0" w:color="auto"/>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dashed" w:sz="4" w:space="0" w:color="auto"/>
            </w:tcBorders>
          </w:tcPr>
          <w:p w:rsidR="00CE0B1E" w:rsidRPr="007F5619" w:rsidRDefault="00CE0B1E" w:rsidP="00C00D91">
            <w:pPr>
              <w:pStyle w:val="Normalt"/>
              <w:rPr>
                <w:lang w:val="es-ES_tradnl"/>
              </w:rPr>
            </w:pPr>
            <w:r w:rsidRPr="007F5619">
              <w:rPr>
                <w:lang w:val="es-ES_tradnl"/>
              </w:rPr>
              <w:t>Bruce</w:t>
            </w:r>
          </w:p>
        </w:tc>
        <w:tc>
          <w:tcPr>
            <w:tcW w:w="589" w:type="dxa"/>
            <w:tcBorders>
              <w:top w:val="nil"/>
              <w:bottom w:val="dashed" w:sz="4" w:space="0" w:color="auto"/>
              <w:right w:val="nil"/>
            </w:tcBorders>
          </w:tcPr>
          <w:p w:rsidR="00CE0B1E" w:rsidRPr="007F5619" w:rsidRDefault="00CE0B1E" w:rsidP="00C00D91">
            <w:pPr>
              <w:pStyle w:val="Normalt"/>
              <w:jc w:val="center"/>
              <w:rPr>
                <w:rFonts w:cs="Arial"/>
                <w:szCs w:val="16"/>
              </w:rPr>
            </w:pPr>
            <w:r w:rsidRPr="007F5619">
              <w:rPr>
                <w:rFonts w:cs="Arial"/>
                <w:szCs w:val="16"/>
              </w:rPr>
              <w:t>9</w:t>
            </w:r>
          </w:p>
        </w:tc>
      </w:tr>
      <w:tr w:rsidR="00CE0B1E" w:rsidRPr="00E12299" w:rsidTr="00A97CBB">
        <w:trPr>
          <w:cantSplit/>
          <w:jc w:val="center"/>
        </w:trPr>
        <w:tc>
          <w:tcPr>
            <w:tcW w:w="589" w:type="dxa"/>
            <w:tcBorders>
              <w:top w:val="dashed"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26.2</w:t>
            </w:r>
          </w:p>
        </w:tc>
        <w:tc>
          <w:tcPr>
            <w:tcW w:w="454" w:type="dxa"/>
            <w:tcBorders>
              <w:top w:val="dashed" w:sz="4" w:space="0" w:color="auto"/>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CE0B1E" w:rsidRPr="007F5619" w:rsidRDefault="00CE0B1E" w:rsidP="00C00D91">
            <w:pPr>
              <w:pStyle w:val="Normaltb"/>
            </w:pPr>
            <w:r w:rsidRPr="007F5619">
              <w:t>– Group A</w:t>
            </w:r>
          </w:p>
        </w:tc>
        <w:tc>
          <w:tcPr>
            <w:tcW w:w="2013" w:type="dxa"/>
            <w:tcBorders>
              <w:top w:val="dashed" w:sz="4" w:space="0" w:color="auto"/>
              <w:bottom w:val="nil"/>
            </w:tcBorders>
          </w:tcPr>
          <w:p w:rsidR="00CE0B1E" w:rsidRPr="007F5619" w:rsidRDefault="00CE0B1E" w:rsidP="00C00D91">
            <w:pPr>
              <w:pStyle w:val="Normaltb"/>
              <w:rPr>
                <w:lang w:val="fr-FR"/>
              </w:rPr>
            </w:pPr>
            <w:r w:rsidRPr="007F5619">
              <w:rPr>
                <w:lang w:val="fr-FR"/>
              </w:rPr>
              <w:t>– Groupe A</w:t>
            </w:r>
          </w:p>
        </w:tc>
        <w:tc>
          <w:tcPr>
            <w:tcW w:w="1813" w:type="dxa"/>
            <w:tcBorders>
              <w:top w:val="dashed" w:sz="4" w:space="0" w:color="auto"/>
              <w:bottom w:val="nil"/>
            </w:tcBorders>
          </w:tcPr>
          <w:p w:rsidR="00CE0B1E" w:rsidRPr="007F5619" w:rsidRDefault="00CE0B1E" w:rsidP="00C00D91">
            <w:pPr>
              <w:pStyle w:val="Normaltb"/>
              <w:rPr>
                <w:szCs w:val="24"/>
              </w:rPr>
            </w:pPr>
            <w:r w:rsidRPr="007F5619">
              <w:rPr>
                <w:noProof/>
                <w:szCs w:val="24"/>
              </w:rPr>
              <w:t>– Gruppe A</w:t>
            </w:r>
          </w:p>
        </w:tc>
        <w:tc>
          <w:tcPr>
            <w:tcW w:w="1813" w:type="dxa"/>
            <w:tcBorders>
              <w:top w:val="dashed" w:sz="4" w:space="0" w:color="auto"/>
              <w:bottom w:val="nil"/>
            </w:tcBorders>
          </w:tcPr>
          <w:p w:rsidR="00CE0B1E" w:rsidRPr="007F5619" w:rsidRDefault="00CE0B1E" w:rsidP="00C00D91">
            <w:pPr>
              <w:pStyle w:val="Normaltb"/>
              <w:rPr>
                <w:lang w:val="es-ES"/>
              </w:rPr>
            </w:pPr>
            <w:r w:rsidRPr="007F5619">
              <w:rPr>
                <w:lang w:val="es-ES"/>
              </w:rPr>
              <w:t>– Grupo A</w:t>
            </w:r>
          </w:p>
        </w:tc>
        <w:tc>
          <w:tcPr>
            <w:tcW w:w="2063" w:type="dxa"/>
            <w:tcBorders>
              <w:top w:val="dashed" w:sz="4" w:space="0" w:color="auto"/>
              <w:bottom w:val="nil"/>
            </w:tcBorders>
          </w:tcPr>
          <w:p w:rsidR="00CE0B1E" w:rsidRPr="007F5619" w:rsidRDefault="00CE0B1E" w:rsidP="00C00D91">
            <w:pPr>
              <w:pStyle w:val="Normaltb"/>
            </w:pPr>
          </w:p>
        </w:tc>
        <w:tc>
          <w:tcPr>
            <w:tcW w:w="589" w:type="dxa"/>
            <w:tcBorders>
              <w:top w:val="dashed" w:sz="4" w:space="0" w:color="auto"/>
              <w:bottom w:val="nil"/>
              <w:right w:val="nil"/>
            </w:tcBorders>
          </w:tcPr>
          <w:p w:rsidR="00CE0B1E" w:rsidRPr="007F5619" w:rsidRDefault="00CE0B1E" w:rsidP="00C00D91">
            <w:pPr>
              <w:pStyle w:val="Normaltb"/>
              <w:jc w:val="center"/>
              <w:rPr>
                <w:rFonts w:cs="Arial"/>
                <w:szCs w:val="16"/>
              </w:rPr>
            </w:pP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absent</w:t>
            </w:r>
          </w:p>
        </w:tc>
        <w:tc>
          <w:tcPr>
            <w:tcW w:w="2013" w:type="dxa"/>
            <w:tcBorders>
              <w:top w:val="nil"/>
              <w:bottom w:val="nil"/>
            </w:tcBorders>
          </w:tcPr>
          <w:p w:rsidR="00CE0B1E" w:rsidRPr="007F5619" w:rsidRDefault="00CE0B1E" w:rsidP="00C00D91">
            <w:pPr>
              <w:pStyle w:val="Normalt"/>
            </w:pPr>
            <w:r w:rsidRPr="007F5619">
              <w:t>absente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pPr>
            <w:r w:rsidRPr="007F5619">
              <w:t xml:space="preserve"> King Kong</w:t>
            </w:r>
          </w:p>
        </w:tc>
        <w:tc>
          <w:tcPr>
            <w:tcW w:w="589" w:type="dxa"/>
            <w:tcBorders>
              <w:top w:val="nil"/>
              <w:bottom w:val="nil"/>
              <w:right w:val="nil"/>
            </w:tcBorders>
          </w:tcPr>
          <w:p w:rsidR="00CE0B1E" w:rsidRPr="007F5619" w:rsidRDefault="00CE0B1E" w:rsidP="00C00D91">
            <w:pPr>
              <w:pStyle w:val="Normalt"/>
              <w:jc w:val="center"/>
              <w:rPr>
                <w:rFonts w:cs="Arial"/>
                <w:szCs w:val="16"/>
              </w:rPr>
            </w:pPr>
            <w:r w:rsidRPr="007F5619">
              <w:rPr>
                <w:rFonts w:cs="Arial"/>
                <w:szCs w:val="16"/>
              </w:rPr>
              <w:t>1</w:t>
            </w: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
              <w:jc w:val="center"/>
              <w:rPr>
                <w:rFonts w:cs="Arial"/>
                <w:b/>
                <w:szCs w:val="16"/>
              </w:rPr>
            </w:pP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present</w:t>
            </w:r>
          </w:p>
        </w:tc>
        <w:tc>
          <w:tcPr>
            <w:tcW w:w="2013" w:type="dxa"/>
            <w:tcBorders>
              <w:top w:val="nil"/>
              <w:bottom w:val="nil"/>
            </w:tcBorders>
          </w:tcPr>
          <w:p w:rsidR="00CE0B1E" w:rsidRPr="007F5619" w:rsidRDefault="00CE0B1E" w:rsidP="00C00D91">
            <w:pPr>
              <w:pStyle w:val="Normalt"/>
            </w:pPr>
            <w:r w:rsidRPr="007F5619">
              <w:t>présente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nil"/>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nil"/>
            </w:tcBorders>
          </w:tcPr>
          <w:p w:rsidR="00CE0B1E" w:rsidRPr="007F5619" w:rsidRDefault="008D0829" w:rsidP="00C00D91">
            <w:pPr>
              <w:pStyle w:val="Normalt"/>
            </w:pPr>
            <w:r w:rsidRPr="002806C6">
              <w:rPr>
                <w:strike/>
                <w:highlight w:val="lightGray"/>
              </w:rPr>
              <w:t>Big Power</w:t>
            </w:r>
            <w:r>
              <w:t xml:space="preserve"> </w:t>
            </w:r>
            <w:r w:rsidRPr="002806C6">
              <w:rPr>
                <w:rFonts w:cs="Arial"/>
                <w:highlight w:val="lightGray"/>
                <w:u w:val="single"/>
              </w:rPr>
              <w:t>Vitalfort</w:t>
            </w:r>
          </w:p>
        </w:tc>
        <w:tc>
          <w:tcPr>
            <w:tcW w:w="589" w:type="dxa"/>
            <w:tcBorders>
              <w:top w:val="nil"/>
              <w:bottom w:val="nil"/>
              <w:right w:val="nil"/>
            </w:tcBorders>
          </w:tcPr>
          <w:p w:rsidR="00CE0B1E" w:rsidRPr="007F5619" w:rsidRDefault="00CE0B1E" w:rsidP="00C00D91">
            <w:pPr>
              <w:pStyle w:val="Normalt"/>
              <w:jc w:val="center"/>
              <w:rPr>
                <w:rFonts w:cs="Arial"/>
                <w:szCs w:val="16"/>
              </w:rPr>
            </w:pPr>
            <w:r w:rsidRPr="007F5619">
              <w:rPr>
                <w:rFonts w:cs="Arial"/>
                <w:szCs w:val="16"/>
              </w:rPr>
              <w:t>9</w:t>
            </w:r>
          </w:p>
        </w:tc>
      </w:tr>
      <w:tr w:rsidR="00CE0B1E" w:rsidRPr="00E12299" w:rsidTr="00A97CBB">
        <w:trPr>
          <w:cantSplit/>
          <w:jc w:val="center"/>
        </w:trPr>
        <w:tc>
          <w:tcPr>
            <w:tcW w:w="589" w:type="dxa"/>
            <w:tcBorders>
              <w:top w:val="dashed"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26.3</w:t>
            </w:r>
          </w:p>
        </w:tc>
        <w:tc>
          <w:tcPr>
            <w:tcW w:w="454" w:type="dxa"/>
            <w:tcBorders>
              <w:top w:val="dashed" w:sz="4" w:space="0" w:color="auto"/>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CE0B1E" w:rsidRPr="007F5619" w:rsidRDefault="00CE0B1E" w:rsidP="00C00D91">
            <w:pPr>
              <w:pStyle w:val="Normaltb"/>
            </w:pPr>
            <w:r w:rsidRPr="007F5619">
              <w:t>– Group B</w:t>
            </w:r>
          </w:p>
        </w:tc>
        <w:tc>
          <w:tcPr>
            <w:tcW w:w="2013" w:type="dxa"/>
            <w:tcBorders>
              <w:top w:val="dashed" w:sz="4" w:space="0" w:color="auto"/>
              <w:bottom w:val="nil"/>
            </w:tcBorders>
          </w:tcPr>
          <w:p w:rsidR="00CE0B1E" w:rsidRPr="007F5619" w:rsidRDefault="00CE0B1E" w:rsidP="00C00D91">
            <w:pPr>
              <w:pStyle w:val="Normaltb"/>
              <w:rPr>
                <w:lang w:val="fr-FR"/>
              </w:rPr>
            </w:pPr>
            <w:r w:rsidRPr="007F5619">
              <w:rPr>
                <w:lang w:val="fr-FR"/>
              </w:rPr>
              <w:t>– Groupe B</w:t>
            </w:r>
          </w:p>
        </w:tc>
        <w:tc>
          <w:tcPr>
            <w:tcW w:w="1813" w:type="dxa"/>
            <w:tcBorders>
              <w:top w:val="dashed" w:sz="4" w:space="0" w:color="auto"/>
              <w:bottom w:val="nil"/>
            </w:tcBorders>
          </w:tcPr>
          <w:p w:rsidR="00CE0B1E" w:rsidRPr="007F5619" w:rsidRDefault="00CE0B1E" w:rsidP="00C00D91">
            <w:pPr>
              <w:pStyle w:val="Normaltb"/>
              <w:rPr>
                <w:szCs w:val="24"/>
              </w:rPr>
            </w:pPr>
            <w:r w:rsidRPr="007F5619">
              <w:rPr>
                <w:noProof/>
                <w:szCs w:val="24"/>
              </w:rPr>
              <w:t>– Gruppe B</w:t>
            </w:r>
          </w:p>
        </w:tc>
        <w:tc>
          <w:tcPr>
            <w:tcW w:w="1813" w:type="dxa"/>
            <w:tcBorders>
              <w:top w:val="dashed" w:sz="4" w:space="0" w:color="auto"/>
              <w:bottom w:val="nil"/>
            </w:tcBorders>
          </w:tcPr>
          <w:p w:rsidR="00CE0B1E" w:rsidRPr="007F5619" w:rsidRDefault="00CE0B1E" w:rsidP="00C00D91">
            <w:pPr>
              <w:pStyle w:val="Normaltb"/>
              <w:rPr>
                <w:lang w:val="es-ES"/>
              </w:rPr>
            </w:pPr>
            <w:r w:rsidRPr="007F5619">
              <w:rPr>
                <w:lang w:val="es-ES"/>
              </w:rPr>
              <w:t>– Grupo B</w:t>
            </w:r>
          </w:p>
        </w:tc>
        <w:tc>
          <w:tcPr>
            <w:tcW w:w="2063" w:type="dxa"/>
            <w:tcBorders>
              <w:top w:val="dashed" w:sz="4" w:space="0" w:color="auto"/>
              <w:bottom w:val="nil"/>
            </w:tcBorders>
          </w:tcPr>
          <w:p w:rsidR="00CE0B1E" w:rsidRPr="007F5619" w:rsidRDefault="00CE0B1E" w:rsidP="00C00D91">
            <w:pPr>
              <w:pStyle w:val="Normaltb"/>
            </w:pPr>
          </w:p>
        </w:tc>
        <w:tc>
          <w:tcPr>
            <w:tcW w:w="589" w:type="dxa"/>
            <w:tcBorders>
              <w:top w:val="dashed" w:sz="4" w:space="0" w:color="auto"/>
              <w:bottom w:val="nil"/>
              <w:right w:val="nil"/>
            </w:tcBorders>
          </w:tcPr>
          <w:p w:rsidR="00CE0B1E" w:rsidRPr="007F5619" w:rsidRDefault="00CE0B1E" w:rsidP="00C00D91">
            <w:pPr>
              <w:pStyle w:val="Normaltb"/>
              <w:jc w:val="center"/>
              <w:rPr>
                <w:rFonts w:cs="Arial"/>
                <w:szCs w:val="16"/>
              </w:rPr>
            </w:pP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
              <w:keepNex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absent</w:t>
            </w:r>
          </w:p>
        </w:tc>
        <w:tc>
          <w:tcPr>
            <w:tcW w:w="2013" w:type="dxa"/>
            <w:tcBorders>
              <w:top w:val="nil"/>
              <w:bottom w:val="nil"/>
            </w:tcBorders>
          </w:tcPr>
          <w:p w:rsidR="00CE0B1E" w:rsidRPr="007F5619" w:rsidRDefault="00CE0B1E" w:rsidP="00C00D91">
            <w:pPr>
              <w:pStyle w:val="Normalt"/>
            </w:pPr>
            <w:r w:rsidRPr="007F5619">
              <w:t>absente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pPr>
            <w:r w:rsidRPr="007F5619">
              <w:t>King Kong</w:t>
            </w:r>
          </w:p>
        </w:tc>
        <w:tc>
          <w:tcPr>
            <w:tcW w:w="589" w:type="dxa"/>
            <w:tcBorders>
              <w:top w:val="nil"/>
              <w:bottom w:val="nil"/>
              <w:right w:val="nil"/>
            </w:tcBorders>
          </w:tcPr>
          <w:p w:rsidR="00CE0B1E" w:rsidRPr="007F5619" w:rsidRDefault="00CE0B1E" w:rsidP="00C00D91">
            <w:pPr>
              <w:pStyle w:val="Normalt"/>
              <w:keepNext/>
              <w:jc w:val="center"/>
              <w:rPr>
                <w:rFonts w:cs="Arial"/>
                <w:szCs w:val="16"/>
              </w:rPr>
            </w:pPr>
            <w:r w:rsidRPr="007F5619">
              <w:rPr>
                <w:rFonts w:cs="Arial"/>
                <w:szCs w:val="16"/>
              </w:rPr>
              <w:t>1</w:t>
            </w:r>
          </w:p>
        </w:tc>
      </w:tr>
      <w:tr w:rsidR="00CE0B1E" w:rsidRPr="00E12299" w:rsidTr="00A97CBB">
        <w:trPr>
          <w:cantSplit/>
          <w:jc w:val="center"/>
        </w:trPr>
        <w:tc>
          <w:tcPr>
            <w:tcW w:w="589" w:type="dxa"/>
            <w:tcBorders>
              <w:top w:val="nil"/>
              <w:left w:val="nil"/>
              <w:bottom w:val="dashed" w:sz="4" w:space="0" w:color="auto"/>
            </w:tcBorders>
          </w:tcPr>
          <w:p w:rsidR="00CE0B1E" w:rsidRPr="007F5619" w:rsidRDefault="00CE0B1E" w:rsidP="00C00D91">
            <w:pPr>
              <w:pStyle w:val="Normalt"/>
              <w:jc w:val="center"/>
              <w:rPr>
                <w:rFonts w:cs="Arial"/>
                <w:b/>
                <w:szCs w:val="16"/>
              </w:rPr>
            </w:pPr>
          </w:p>
        </w:tc>
        <w:tc>
          <w:tcPr>
            <w:tcW w:w="454" w:type="dxa"/>
            <w:tcBorders>
              <w:top w:val="nil"/>
              <w:bottom w:val="dashed" w:sz="4" w:space="0" w:color="auto"/>
            </w:tcBorders>
          </w:tcPr>
          <w:p w:rsidR="00CE0B1E" w:rsidRPr="007F5619" w:rsidRDefault="00CE0B1E" w:rsidP="00C00D91">
            <w:pPr>
              <w:pStyle w:val="Normaltb"/>
              <w:jc w:val="center"/>
              <w:rPr>
                <w:rFonts w:cs="Arial"/>
                <w:szCs w:val="16"/>
              </w:rPr>
            </w:pPr>
          </w:p>
        </w:tc>
        <w:tc>
          <w:tcPr>
            <w:tcW w:w="1886" w:type="dxa"/>
            <w:tcBorders>
              <w:top w:val="nil"/>
              <w:bottom w:val="dashed" w:sz="4" w:space="0" w:color="auto"/>
            </w:tcBorders>
          </w:tcPr>
          <w:p w:rsidR="00CE0B1E" w:rsidRPr="007F5619" w:rsidRDefault="00CE0B1E" w:rsidP="00C00D91">
            <w:pPr>
              <w:pStyle w:val="Normalt"/>
            </w:pPr>
            <w:r w:rsidRPr="007F5619">
              <w:t>present</w:t>
            </w:r>
          </w:p>
        </w:tc>
        <w:tc>
          <w:tcPr>
            <w:tcW w:w="2013" w:type="dxa"/>
            <w:tcBorders>
              <w:top w:val="nil"/>
              <w:bottom w:val="dashed" w:sz="4" w:space="0" w:color="auto"/>
            </w:tcBorders>
          </w:tcPr>
          <w:p w:rsidR="00CE0B1E" w:rsidRPr="007F5619" w:rsidRDefault="00CE0B1E" w:rsidP="00C00D91">
            <w:pPr>
              <w:pStyle w:val="Normalt"/>
            </w:pPr>
            <w:r w:rsidRPr="007F5619">
              <w:t>présente</w:t>
            </w:r>
          </w:p>
        </w:tc>
        <w:tc>
          <w:tcPr>
            <w:tcW w:w="1813" w:type="dxa"/>
            <w:tcBorders>
              <w:top w:val="nil"/>
              <w:bottom w:val="dashed" w:sz="4" w:space="0" w:color="auto"/>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dashed" w:sz="4" w:space="0" w:color="auto"/>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dashed" w:sz="4" w:space="0" w:color="auto"/>
            </w:tcBorders>
          </w:tcPr>
          <w:p w:rsidR="00CE0B1E" w:rsidRPr="007F5619" w:rsidRDefault="00CE0B1E" w:rsidP="00C00D91">
            <w:pPr>
              <w:pStyle w:val="Normalt"/>
              <w:rPr>
                <w:lang w:val="es-ES_tradnl"/>
              </w:rPr>
            </w:pPr>
            <w:r w:rsidRPr="007F5619">
              <w:rPr>
                <w:lang w:val="es-ES_tradnl"/>
              </w:rPr>
              <w:t>Bruce</w:t>
            </w:r>
          </w:p>
        </w:tc>
        <w:tc>
          <w:tcPr>
            <w:tcW w:w="589" w:type="dxa"/>
            <w:tcBorders>
              <w:top w:val="nil"/>
              <w:bottom w:val="dashed" w:sz="4" w:space="0" w:color="auto"/>
              <w:right w:val="nil"/>
            </w:tcBorders>
          </w:tcPr>
          <w:p w:rsidR="00CE0B1E" w:rsidRPr="007F5619" w:rsidRDefault="00CE0B1E" w:rsidP="00C00D91">
            <w:pPr>
              <w:pStyle w:val="Normalt"/>
              <w:jc w:val="center"/>
              <w:rPr>
                <w:rFonts w:cs="Arial"/>
                <w:szCs w:val="16"/>
              </w:rPr>
            </w:pPr>
            <w:r w:rsidRPr="007F5619">
              <w:rPr>
                <w:rFonts w:cs="Arial"/>
                <w:szCs w:val="16"/>
              </w:rPr>
              <w:t>9</w:t>
            </w:r>
          </w:p>
        </w:tc>
      </w:tr>
      <w:tr w:rsidR="00CE0B1E" w:rsidRPr="00E12299" w:rsidTr="00A97CBB">
        <w:trPr>
          <w:cantSplit/>
          <w:jc w:val="center"/>
        </w:trPr>
        <w:tc>
          <w:tcPr>
            <w:tcW w:w="589" w:type="dxa"/>
            <w:tcBorders>
              <w:top w:val="dashed"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26.4</w:t>
            </w:r>
          </w:p>
        </w:tc>
        <w:tc>
          <w:tcPr>
            <w:tcW w:w="454" w:type="dxa"/>
            <w:tcBorders>
              <w:top w:val="dashed" w:sz="4" w:space="0" w:color="auto"/>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CE0B1E" w:rsidRPr="007F5619" w:rsidRDefault="00CE0B1E" w:rsidP="00C00D91">
            <w:pPr>
              <w:pStyle w:val="Normaltb"/>
            </w:pPr>
            <w:r w:rsidRPr="007F5619">
              <w:t>– Group C</w:t>
            </w:r>
          </w:p>
        </w:tc>
        <w:tc>
          <w:tcPr>
            <w:tcW w:w="2013" w:type="dxa"/>
            <w:tcBorders>
              <w:top w:val="dashed" w:sz="4" w:space="0" w:color="auto"/>
              <w:bottom w:val="nil"/>
            </w:tcBorders>
          </w:tcPr>
          <w:p w:rsidR="00CE0B1E" w:rsidRPr="007F5619" w:rsidRDefault="00CE0B1E" w:rsidP="00C00D91">
            <w:pPr>
              <w:pStyle w:val="Normaltb"/>
              <w:rPr>
                <w:lang w:val="fr-FR"/>
              </w:rPr>
            </w:pPr>
            <w:r w:rsidRPr="007F5619">
              <w:rPr>
                <w:lang w:val="fr-FR"/>
              </w:rPr>
              <w:t>– Groupe C</w:t>
            </w:r>
          </w:p>
        </w:tc>
        <w:tc>
          <w:tcPr>
            <w:tcW w:w="1813" w:type="dxa"/>
            <w:tcBorders>
              <w:top w:val="dashed" w:sz="4" w:space="0" w:color="auto"/>
              <w:bottom w:val="nil"/>
            </w:tcBorders>
          </w:tcPr>
          <w:p w:rsidR="00CE0B1E" w:rsidRPr="007F5619" w:rsidRDefault="00CE0B1E" w:rsidP="00C00D91">
            <w:pPr>
              <w:pStyle w:val="Normaltb"/>
              <w:rPr>
                <w:szCs w:val="24"/>
              </w:rPr>
            </w:pPr>
            <w:r w:rsidRPr="007F5619">
              <w:rPr>
                <w:noProof/>
                <w:szCs w:val="24"/>
              </w:rPr>
              <w:t>– Gruppe C</w:t>
            </w:r>
          </w:p>
        </w:tc>
        <w:tc>
          <w:tcPr>
            <w:tcW w:w="1813" w:type="dxa"/>
            <w:tcBorders>
              <w:top w:val="dashed" w:sz="4" w:space="0" w:color="auto"/>
              <w:bottom w:val="nil"/>
            </w:tcBorders>
          </w:tcPr>
          <w:p w:rsidR="00CE0B1E" w:rsidRPr="007F5619" w:rsidRDefault="00CE0B1E" w:rsidP="00C00D91">
            <w:pPr>
              <w:pStyle w:val="Normaltb"/>
              <w:rPr>
                <w:lang w:val="es-ES"/>
              </w:rPr>
            </w:pPr>
            <w:r w:rsidRPr="007F5619">
              <w:rPr>
                <w:lang w:val="es-ES"/>
              </w:rPr>
              <w:t>– Grupo C</w:t>
            </w:r>
          </w:p>
        </w:tc>
        <w:tc>
          <w:tcPr>
            <w:tcW w:w="2063" w:type="dxa"/>
            <w:tcBorders>
              <w:top w:val="dashed" w:sz="4" w:space="0" w:color="auto"/>
              <w:bottom w:val="nil"/>
            </w:tcBorders>
          </w:tcPr>
          <w:p w:rsidR="00CE0B1E" w:rsidRPr="007F5619" w:rsidRDefault="00CE0B1E" w:rsidP="00C00D91">
            <w:pPr>
              <w:pStyle w:val="Normaltb"/>
            </w:pPr>
          </w:p>
        </w:tc>
        <w:tc>
          <w:tcPr>
            <w:tcW w:w="589" w:type="dxa"/>
            <w:tcBorders>
              <w:top w:val="dashed" w:sz="4" w:space="0" w:color="auto"/>
              <w:bottom w:val="nil"/>
              <w:right w:val="nil"/>
            </w:tcBorders>
          </w:tcPr>
          <w:p w:rsidR="00CE0B1E" w:rsidRPr="007F5619" w:rsidRDefault="00CE0B1E" w:rsidP="00C00D91">
            <w:pPr>
              <w:pStyle w:val="Normaltb"/>
              <w:jc w:val="center"/>
              <w:rPr>
                <w:rFonts w:cs="Arial"/>
                <w:szCs w:val="16"/>
              </w:rPr>
            </w:pP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absent</w:t>
            </w:r>
          </w:p>
        </w:tc>
        <w:tc>
          <w:tcPr>
            <w:tcW w:w="2013" w:type="dxa"/>
            <w:tcBorders>
              <w:top w:val="nil"/>
              <w:bottom w:val="nil"/>
            </w:tcBorders>
          </w:tcPr>
          <w:p w:rsidR="00CE0B1E" w:rsidRPr="007F5619" w:rsidRDefault="00CE0B1E" w:rsidP="00C00D91">
            <w:pPr>
              <w:pStyle w:val="Normalt"/>
            </w:pPr>
            <w:r w:rsidRPr="007F5619">
              <w:t>absente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pPr>
          </w:p>
        </w:tc>
        <w:tc>
          <w:tcPr>
            <w:tcW w:w="589" w:type="dxa"/>
            <w:tcBorders>
              <w:top w:val="nil"/>
              <w:bottom w:val="nil"/>
              <w:right w:val="nil"/>
            </w:tcBorders>
          </w:tcPr>
          <w:p w:rsidR="00CE0B1E" w:rsidRPr="007F5619" w:rsidRDefault="00CE0B1E" w:rsidP="00C00D91">
            <w:pPr>
              <w:pStyle w:val="Normalt"/>
              <w:jc w:val="center"/>
              <w:rPr>
                <w:rFonts w:cs="Arial"/>
                <w:szCs w:val="16"/>
              </w:rPr>
            </w:pPr>
            <w:r w:rsidRPr="007F5619">
              <w:rPr>
                <w:rFonts w:cs="Arial"/>
                <w:szCs w:val="16"/>
              </w:rPr>
              <w:t>1</w:t>
            </w:r>
          </w:p>
        </w:tc>
      </w:tr>
      <w:tr w:rsidR="00CE0B1E" w:rsidRPr="00E12299" w:rsidTr="00A97CBB">
        <w:trPr>
          <w:cantSplit/>
          <w:jc w:val="center"/>
        </w:trPr>
        <w:tc>
          <w:tcPr>
            <w:tcW w:w="589" w:type="dxa"/>
            <w:tcBorders>
              <w:top w:val="nil"/>
              <w:left w:val="nil"/>
              <w:bottom w:val="dashed" w:sz="4" w:space="0" w:color="auto"/>
            </w:tcBorders>
          </w:tcPr>
          <w:p w:rsidR="00CE0B1E" w:rsidRPr="007F5619" w:rsidRDefault="00CE0B1E" w:rsidP="00C00D91">
            <w:pPr>
              <w:pStyle w:val="Normalt"/>
              <w:jc w:val="center"/>
              <w:rPr>
                <w:rFonts w:cs="Arial"/>
                <w:b/>
                <w:szCs w:val="16"/>
              </w:rPr>
            </w:pPr>
          </w:p>
        </w:tc>
        <w:tc>
          <w:tcPr>
            <w:tcW w:w="454" w:type="dxa"/>
            <w:tcBorders>
              <w:top w:val="nil"/>
              <w:bottom w:val="dashed" w:sz="4" w:space="0" w:color="auto"/>
            </w:tcBorders>
          </w:tcPr>
          <w:p w:rsidR="00CE0B1E" w:rsidRPr="007F5619" w:rsidRDefault="00CE0B1E" w:rsidP="00C00D91">
            <w:pPr>
              <w:pStyle w:val="Normaltb"/>
              <w:jc w:val="center"/>
              <w:rPr>
                <w:rFonts w:cs="Arial"/>
                <w:szCs w:val="16"/>
              </w:rPr>
            </w:pPr>
          </w:p>
        </w:tc>
        <w:tc>
          <w:tcPr>
            <w:tcW w:w="1886" w:type="dxa"/>
            <w:tcBorders>
              <w:top w:val="nil"/>
              <w:bottom w:val="dashed" w:sz="4" w:space="0" w:color="auto"/>
            </w:tcBorders>
          </w:tcPr>
          <w:p w:rsidR="00CE0B1E" w:rsidRPr="007F5619" w:rsidRDefault="00CE0B1E" w:rsidP="00C00D91">
            <w:pPr>
              <w:pStyle w:val="Normalt"/>
            </w:pPr>
            <w:r w:rsidRPr="007F5619">
              <w:t>present</w:t>
            </w:r>
          </w:p>
        </w:tc>
        <w:tc>
          <w:tcPr>
            <w:tcW w:w="2013" w:type="dxa"/>
            <w:tcBorders>
              <w:top w:val="nil"/>
              <w:bottom w:val="dashed" w:sz="4" w:space="0" w:color="auto"/>
            </w:tcBorders>
          </w:tcPr>
          <w:p w:rsidR="00CE0B1E" w:rsidRPr="007F5619" w:rsidRDefault="00CE0B1E" w:rsidP="00C00D91">
            <w:pPr>
              <w:pStyle w:val="Normalt"/>
            </w:pPr>
            <w:r w:rsidRPr="007F5619">
              <w:t>présente</w:t>
            </w:r>
          </w:p>
        </w:tc>
        <w:tc>
          <w:tcPr>
            <w:tcW w:w="1813" w:type="dxa"/>
            <w:tcBorders>
              <w:top w:val="nil"/>
              <w:bottom w:val="dashed" w:sz="4" w:space="0" w:color="auto"/>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dashed" w:sz="4" w:space="0" w:color="auto"/>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dashed" w:sz="4" w:space="0" w:color="auto"/>
            </w:tcBorders>
          </w:tcPr>
          <w:p w:rsidR="00CE0B1E" w:rsidRPr="007F5619" w:rsidRDefault="008D0829" w:rsidP="00C00D91">
            <w:pPr>
              <w:pStyle w:val="Normalt"/>
              <w:rPr>
                <w:lang w:val="es-ES_tradnl"/>
              </w:rPr>
            </w:pPr>
            <w:r w:rsidRPr="002806C6">
              <w:rPr>
                <w:strike/>
                <w:highlight w:val="lightGray"/>
              </w:rPr>
              <w:t>Big Power</w:t>
            </w:r>
            <w:r>
              <w:t xml:space="preserve"> </w:t>
            </w:r>
            <w:r w:rsidRPr="002806C6">
              <w:rPr>
                <w:rFonts w:cs="Arial"/>
                <w:highlight w:val="lightGray"/>
                <w:u w:val="single"/>
              </w:rPr>
              <w:t>Vitalfort</w:t>
            </w:r>
          </w:p>
        </w:tc>
        <w:tc>
          <w:tcPr>
            <w:tcW w:w="589" w:type="dxa"/>
            <w:tcBorders>
              <w:top w:val="nil"/>
              <w:bottom w:val="dashed" w:sz="4" w:space="0" w:color="auto"/>
              <w:right w:val="nil"/>
            </w:tcBorders>
          </w:tcPr>
          <w:p w:rsidR="00CE0B1E" w:rsidRPr="007F5619" w:rsidRDefault="00CE0B1E" w:rsidP="00C00D91">
            <w:pPr>
              <w:pStyle w:val="Normalt"/>
              <w:jc w:val="center"/>
              <w:rPr>
                <w:rFonts w:cs="Arial"/>
                <w:szCs w:val="16"/>
              </w:rPr>
            </w:pPr>
            <w:r w:rsidRPr="007F5619">
              <w:rPr>
                <w:rFonts w:cs="Arial"/>
                <w:szCs w:val="16"/>
              </w:rPr>
              <w:t>9</w:t>
            </w:r>
          </w:p>
        </w:tc>
      </w:tr>
      <w:tr w:rsidR="00CE0B1E" w:rsidRPr="00E12299" w:rsidTr="00A97CBB">
        <w:trPr>
          <w:cantSplit/>
          <w:jc w:val="center"/>
        </w:trPr>
        <w:tc>
          <w:tcPr>
            <w:tcW w:w="589" w:type="dxa"/>
            <w:tcBorders>
              <w:top w:val="dashed"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26.5</w:t>
            </w:r>
          </w:p>
        </w:tc>
        <w:tc>
          <w:tcPr>
            <w:tcW w:w="454" w:type="dxa"/>
            <w:tcBorders>
              <w:top w:val="dashed" w:sz="4" w:space="0" w:color="auto"/>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CE0B1E" w:rsidRPr="007F5619" w:rsidRDefault="00CE0B1E" w:rsidP="00C00D91">
            <w:pPr>
              <w:pStyle w:val="Normaltb"/>
            </w:pPr>
            <w:r w:rsidRPr="007F5619">
              <w:t>– Group D</w:t>
            </w:r>
          </w:p>
        </w:tc>
        <w:tc>
          <w:tcPr>
            <w:tcW w:w="2013" w:type="dxa"/>
            <w:tcBorders>
              <w:top w:val="dashed" w:sz="4" w:space="0" w:color="auto"/>
              <w:bottom w:val="nil"/>
            </w:tcBorders>
          </w:tcPr>
          <w:p w:rsidR="00CE0B1E" w:rsidRPr="007F5619" w:rsidRDefault="00CE0B1E" w:rsidP="00C00D91">
            <w:pPr>
              <w:pStyle w:val="Normaltb"/>
              <w:rPr>
                <w:lang w:val="fr-FR"/>
              </w:rPr>
            </w:pPr>
            <w:r w:rsidRPr="007F5619">
              <w:rPr>
                <w:lang w:val="fr-FR"/>
              </w:rPr>
              <w:t>– Groupe D</w:t>
            </w:r>
          </w:p>
        </w:tc>
        <w:tc>
          <w:tcPr>
            <w:tcW w:w="1813" w:type="dxa"/>
            <w:tcBorders>
              <w:top w:val="dashed" w:sz="4" w:space="0" w:color="auto"/>
              <w:bottom w:val="nil"/>
            </w:tcBorders>
          </w:tcPr>
          <w:p w:rsidR="00CE0B1E" w:rsidRPr="007F5619" w:rsidRDefault="00CE0B1E" w:rsidP="00C00D91">
            <w:pPr>
              <w:pStyle w:val="Normaltb"/>
              <w:rPr>
                <w:szCs w:val="24"/>
              </w:rPr>
            </w:pPr>
            <w:r w:rsidRPr="007F5619">
              <w:rPr>
                <w:noProof/>
                <w:szCs w:val="24"/>
              </w:rPr>
              <w:t>– Gruppe D</w:t>
            </w:r>
          </w:p>
        </w:tc>
        <w:tc>
          <w:tcPr>
            <w:tcW w:w="1813" w:type="dxa"/>
            <w:tcBorders>
              <w:top w:val="dashed" w:sz="4" w:space="0" w:color="auto"/>
              <w:bottom w:val="nil"/>
            </w:tcBorders>
          </w:tcPr>
          <w:p w:rsidR="00CE0B1E" w:rsidRPr="007F5619" w:rsidRDefault="00CE0B1E" w:rsidP="00C00D91">
            <w:pPr>
              <w:pStyle w:val="Normaltb"/>
              <w:rPr>
                <w:lang w:val="es-ES"/>
              </w:rPr>
            </w:pPr>
            <w:r w:rsidRPr="007F5619">
              <w:rPr>
                <w:lang w:val="es-ES"/>
              </w:rPr>
              <w:t>– Grupo D</w:t>
            </w:r>
          </w:p>
        </w:tc>
        <w:tc>
          <w:tcPr>
            <w:tcW w:w="2063" w:type="dxa"/>
            <w:tcBorders>
              <w:top w:val="dashed" w:sz="4" w:space="0" w:color="auto"/>
              <w:bottom w:val="nil"/>
            </w:tcBorders>
          </w:tcPr>
          <w:p w:rsidR="00CE0B1E" w:rsidRPr="007F5619" w:rsidRDefault="00CE0B1E" w:rsidP="00C00D91">
            <w:pPr>
              <w:pStyle w:val="Normaltb"/>
            </w:pPr>
          </w:p>
        </w:tc>
        <w:tc>
          <w:tcPr>
            <w:tcW w:w="589" w:type="dxa"/>
            <w:tcBorders>
              <w:top w:val="dashed" w:sz="4" w:space="0" w:color="auto"/>
              <w:bottom w:val="nil"/>
              <w:right w:val="nil"/>
            </w:tcBorders>
          </w:tcPr>
          <w:p w:rsidR="00CE0B1E" w:rsidRPr="007F5619" w:rsidRDefault="00CE0B1E" w:rsidP="00C00D91">
            <w:pPr>
              <w:pStyle w:val="Normaltb"/>
              <w:jc w:val="center"/>
              <w:rPr>
                <w:rFonts w:cs="Arial"/>
                <w:szCs w:val="16"/>
              </w:rPr>
            </w:pP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
              <w:keepNex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keepNext/>
            </w:pPr>
            <w:r w:rsidRPr="007F5619">
              <w:t>absent</w:t>
            </w:r>
          </w:p>
        </w:tc>
        <w:tc>
          <w:tcPr>
            <w:tcW w:w="2013" w:type="dxa"/>
            <w:tcBorders>
              <w:top w:val="nil"/>
              <w:bottom w:val="nil"/>
            </w:tcBorders>
          </w:tcPr>
          <w:p w:rsidR="00CE0B1E" w:rsidRPr="007F5619" w:rsidRDefault="00CE0B1E" w:rsidP="00C00D91">
            <w:pPr>
              <w:pStyle w:val="Normalt"/>
              <w:keepNext/>
            </w:pPr>
            <w:r w:rsidRPr="007F5619">
              <w:t>absente</w:t>
            </w:r>
          </w:p>
        </w:tc>
        <w:tc>
          <w:tcPr>
            <w:tcW w:w="1813" w:type="dxa"/>
            <w:tcBorders>
              <w:top w:val="nil"/>
              <w:bottom w:val="nil"/>
            </w:tcBorders>
          </w:tcPr>
          <w:p w:rsidR="00CE0B1E" w:rsidRPr="007F5619" w:rsidRDefault="00CE0B1E" w:rsidP="00C00D91">
            <w:pPr>
              <w:pStyle w:val="Normalt"/>
              <w:keepNex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keepNex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keepNext/>
            </w:pPr>
            <w:r w:rsidRPr="007F5619">
              <w:t>King Kong</w:t>
            </w:r>
          </w:p>
        </w:tc>
        <w:tc>
          <w:tcPr>
            <w:tcW w:w="589" w:type="dxa"/>
            <w:tcBorders>
              <w:top w:val="nil"/>
              <w:bottom w:val="nil"/>
              <w:right w:val="nil"/>
            </w:tcBorders>
          </w:tcPr>
          <w:p w:rsidR="00CE0B1E" w:rsidRPr="007F5619" w:rsidRDefault="00CE0B1E" w:rsidP="00C00D91">
            <w:pPr>
              <w:pStyle w:val="Normalt"/>
              <w:keepNext/>
              <w:jc w:val="center"/>
              <w:rPr>
                <w:rFonts w:cs="Arial"/>
                <w:szCs w:val="16"/>
              </w:rPr>
            </w:pPr>
            <w:r w:rsidRPr="007F5619">
              <w:rPr>
                <w:rFonts w:cs="Arial"/>
                <w:szCs w:val="16"/>
              </w:rPr>
              <w:t>1</w:t>
            </w:r>
          </w:p>
        </w:tc>
      </w:tr>
      <w:tr w:rsidR="00CE0B1E" w:rsidRPr="00E12299" w:rsidTr="00A97CBB">
        <w:trPr>
          <w:cantSplit/>
          <w:jc w:val="center"/>
        </w:trPr>
        <w:tc>
          <w:tcPr>
            <w:tcW w:w="589" w:type="dxa"/>
            <w:tcBorders>
              <w:top w:val="nil"/>
              <w:left w:val="nil"/>
              <w:bottom w:val="dashed" w:sz="4" w:space="0" w:color="auto"/>
            </w:tcBorders>
          </w:tcPr>
          <w:p w:rsidR="00CE0B1E" w:rsidRPr="007F5619" w:rsidRDefault="00CE0B1E" w:rsidP="00C00D91">
            <w:pPr>
              <w:pStyle w:val="Normalt"/>
              <w:jc w:val="center"/>
              <w:rPr>
                <w:rFonts w:cs="Arial"/>
                <w:b/>
                <w:szCs w:val="16"/>
              </w:rPr>
            </w:pPr>
          </w:p>
        </w:tc>
        <w:tc>
          <w:tcPr>
            <w:tcW w:w="454" w:type="dxa"/>
            <w:tcBorders>
              <w:top w:val="nil"/>
              <w:bottom w:val="dashed" w:sz="4" w:space="0" w:color="auto"/>
            </w:tcBorders>
          </w:tcPr>
          <w:p w:rsidR="00CE0B1E" w:rsidRPr="007F5619" w:rsidRDefault="00CE0B1E" w:rsidP="00C00D91">
            <w:pPr>
              <w:pStyle w:val="Normaltb"/>
              <w:jc w:val="center"/>
              <w:rPr>
                <w:rFonts w:cs="Arial"/>
                <w:szCs w:val="16"/>
              </w:rPr>
            </w:pPr>
          </w:p>
        </w:tc>
        <w:tc>
          <w:tcPr>
            <w:tcW w:w="1886" w:type="dxa"/>
            <w:tcBorders>
              <w:top w:val="nil"/>
              <w:bottom w:val="dashed" w:sz="4" w:space="0" w:color="auto"/>
            </w:tcBorders>
          </w:tcPr>
          <w:p w:rsidR="00CE0B1E" w:rsidRPr="007F5619" w:rsidRDefault="00CE0B1E" w:rsidP="00C00D91">
            <w:pPr>
              <w:pStyle w:val="Normalt"/>
            </w:pPr>
            <w:r w:rsidRPr="007F5619">
              <w:t>present</w:t>
            </w:r>
          </w:p>
        </w:tc>
        <w:tc>
          <w:tcPr>
            <w:tcW w:w="2013" w:type="dxa"/>
            <w:tcBorders>
              <w:top w:val="nil"/>
              <w:bottom w:val="dashed" w:sz="4" w:space="0" w:color="auto"/>
            </w:tcBorders>
          </w:tcPr>
          <w:p w:rsidR="00CE0B1E" w:rsidRPr="007F5619" w:rsidRDefault="00CE0B1E" w:rsidP="00C00D91">
            <w:pPr>
              <w:pStyle w:val="Normalt"/>
            </w:pPr>
            <w:r w:rsidRPr="007F5619">
              <w:t>présente</w:t>
            </w:r>
          </w:p>
        </w:tc>
        <w:tc>
          <w:tcPr>
            <w:tcW w:w="1813" w:type="dxa"/>
            <w:tcBorders>
              <w:top w:val="nil"/>
              <w:bottom w:val="dashed" w:sz="4" w:space="0" w:color="auto"/>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dashed" w:sz="4" w:space="0" w:color="auto"/>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dashed" w:sz="4" w:space="0" w:color="auto"/>
            </w:tcBorders>
          </w:tcPr>
          <w:p w:rsidR="00CE0B1E" w:rsidRPr="007F5619" w:rsidRDefault="00CE0B1E" w:rsidP="00C00D91">
            <w:pPr>
              <w:pStyle w:val="Normalt"/>
              <w:rPr>
                <w:lang w:val="es-ES_tradnl"/>
              </w:rPr>
            </w:pPr>
            <w:r w:rsidRPr="007F5619">
              <w:rPr>
                <w:lang w:val="es-ES_tradnl"/>
              </w:rPr>
              <w:t>Bruce</w:t>
            </w:r>
          </w:p>
        </w:tc>
        <w:tc>
          <w:tcPr>
            <w:tcW w:w="589" w:type="dxa"/>
            <w:tcBorders>
              <w:top w:val="nil"/>
              <w:bottom w:val="dashed" w:sz="4" w:space="0" w:color="auto"/>
              <w:right w:val="nil"/>
            </w:tcBorders>
          </w:tcPr>
          <w:p w:rsidR="00CE0B1E" w:rsidRPr="007F5619" w:rsidRDefault="00CE0B1E" w:rsidP="00C00D91">
            <w:pPr>
              <w:pStyle w:val="Normalt"/>
              <w:jc w:val="center"/>
              <w:rPr>
                <w:rFonts w:cs="Arial"/>
                <w:szCs w:val="16"/>
              </w:rPr>
            </w:pPr>
            <w:r w:rsidRPr="007F5619">
              <w:rPr>
                <w:rFonts w:cs="Arial"/>
                <w:szCs w:val="16"/>
              </w:rPr>
              <w:t>9</w:t>
            </w:r>
          </w:p>
        </w:tc>
      </w:tr>
      <w:tr w:rsidR="00CE0B1E" w:rsidRPr="00E12299" w:rsidTr="00A97CBB">
        <w:trPr>
          <w:cantSplit/>
          <w:jc w:val="center"/>
        </w:trPr>
        <w:tc>
          <w:tcPr>
            <w:tcW w:w="589" w:type="dxa"/>
            <w:tcBorders>
              <w:top w:val="dashed" w:sz="4" w:space="0" w:color="auto"/>
              <w:left w:val="nil"/>
              <w:bottom w:val="nil"/>
            </w:tcBorders>
          </w:tcPr>
          <w:p w:rsidR="00CE0B1E" w:rsidRPr="007F5619" w:rsidRDefault="00CE0B1E" w:rsidP="00C00D91">
            <w:pPr>
              <w:pStyle w:val="Normaltb"/>
              <w:jc w:val="center"/>
              <w:rPr>
                <w:rFonts w:cs="Arial"/>
                <w:szCs w:val="16"/>
              </w:rPr>
            </w:pPr>
            <w:r w:rsidRPr="007F5619">
              <w:rPr>
                <w:rFonts w:cs="Arial"/>
                <w:szCs w:val="16"/>
              </w:rPr>
              <w:t>26.6</w:t>
            </w:r>
          </w:p>
        </w:tc>
        <w:tc>
          <w:tcPr>
            <w:tcW w:w="454" w:type="dxa"/>
            <w:tcBorders>
              <w:top w:val="dashed" w:sz="4" w:space="0" w:color="auto"/>
              <w:bottom w:val="nil"/>
            </w:tcBorders>
          </w:tcPr>
          <w:p w:rsidR="00CE0B1E" w:rsidRPr="007F5619" w:rsidRDefault="00CE0B1E" w:rsidP="00C00D91">
            <w:pPr>
              <w:pStyle w:val="Normaltb"/>
              <w:jc w:val="center"/>
              <w:rPr>
                <w:rFonts w:cs="Arial"/>
                <w:szCs w:val="16"/>
              </w:rPr>
            </w:pPr>
            <w:r w:rsidRPr="007F5619">
              <w:rPr>
                <w:rFonts w:cs="Arial"/>
                <w:szCs w:val="16"/>
              </w:rPr>
              <w:t>VG</w:t>
            </w:r>
          </w:p>
        </w:tc>
        <w:tc>
          <w:tcPr>
            <w:tcW w:w="1886" w:type="dxa"/>
            <w:tcBorders>
              <w:top w:val="dashed" w:sz="4" w:space="0" w:color="auto"/>
              <w:bottom w:val="nil"/>
            </w:tcBorders>
          </w:tcPr>
          <w:p w:rsidR="00CE0B1E" w:rsidRPr="007F5619" w:rsidRDefault="00CE0B1E" w:rsidP="00C00D91">
            <w:pPr>
              <w:pStyle w:val="Normaltb"/>
            </w:pPr>
            <w:r w:rsidRPr="007F5619">
              <w:t>– Group E</w:t>
            </w:r>
          </w:p>
        </w:tc>
        <w:tc>
          <w:tcPr>
            <w:tcW w:w="2013" w:type="dxa"/>
            <w:tcBorders>
              <w:top w:val="dashed" w:sz="4" w:space="0" w:color="auto"/>
              <w:bottom w:val="nil"/>
            </w:tcBorders>
          </w:tcPr>
          <w:p w:rsidR="00CE0B1E" w:rsidRPr="007F5619" w:rsidRDefault="00CE0B1E" w:rsidP="00C00D91">
            <w:pPr>
              <w:pStyle w:val="Normaltb"/>
              <w:rPr>
                <w:lang w:val="fr-FR"/>
              </w:rPr>
            </w:pPr>
            <w:r w:rsidRPr="007F5619">
              <w:rPr>
                <w:lang w:val="fr-FR"/>
              </w:rPr>
              <w:t>– Groupe E</w:t>
            </w:r>
          </w:p>
        </w:tc>
        <w:tc>
          <w:tcPr>
            <w:tcW w:w="1813" w:type="dxa"/>
            <w:tcBorders>
              <w:top w:val="dashed" w:sz="4" w:space="0" w:color="auto"/>
              <w:bottom w:val="nil"/>
            </w:tcBorders>
          </w:tcPr>
          <w:p w:rsidR="00CE0B1E" w:rsidRPr="007F5619" w:rsidRDefault="00CE0B1E" w:rsidP="00C00D91">
            <w:pPr>
              <w:pStyle w:val="Normaltb"/>
              <w:rPr>
                <w:szCs w:val="24"/>
              </w:rPr>
            </w:pPr>
            <w:r w:rsidRPr="007F5619">
              <w:rPr>
                <w:noProof/>
                <w:szCs w:val="24"/>
              </w:rPr>
              <w:t>– Gruppe E</w:t>
            </w:r>
          </w:p>
        </w:tc>
        <w:tc>
          <w:tcPr>
            <w:tcW w:w="1813" w:type="dxa"/>
            <w:tcBorders>
              <w:top w:val="dashed" w:sz="4" w:space="0" w:color="auto"/>
              <w:bottom w:val="nil"/>
            </w:tcBorders>
          </w:tcPr>
          <w:p w:rsidR="00CE0B1E" w:rsidRPr="007F5619" w:rsidRDefault="00CE0B1E" w:rsidP="00C00D91">
            <w:pPr>
              <w:pStyle w:val="Normaltb"/>
              <w:rPr>
                <w:lang w:val="es-ES"/>
              </w:rPr>
            </w:pPr>
            <w:r w:rsidRPr="007F5619">
              <w:rPr>
                <w:lang w:val="es-ES"/>
              </w:rPr>
              <w:t>– Grupo E</w:t>
            </w:r>
          </w:p>
        </w:tc>
        <w:tc>
          <w:tcPr>
            <w:tcW w:w="2063" w:type="dxa"/>
            <w:tcBorders>
              <w:top w:val="dashed" w:sz="4" w:space="0" w:color="auto"/>
              <w:bottom w:val="nil"/>
            </w:tcBorders>
          </w:tcPr>
          <w:p w:rsidR="00CE0B1E" w:rsidRPr="007F5619" w:rsidRDefault="00CE0B1E" w:rsidP="00C00D91">
            <w:pPr>
              <w:pStyle w:val="Normaltb"/>
            </w:pPr>
          </w:p>
        </w:tc>
        <w:tc>
          <w:tcPr>
            <w:tcW w:w="589" w:type="dxa"/>
            <w:tcBorders>
              <w:top w:val="dashed" w:sz="4" w:space="0" w:color="auto"/>
              <w:bottom w:val="nil"/>
              <w:right w:val="nil"/>
            </w:tcBorders>
          </w:tcPr>
          <w:p w:rsidR="00CE0B1E" w:rsidRPr="007F5619" w:rsidRDefault="00CE0B1E" w:rsidP="00C00D91">
            <w:pPr>
              <w:pStyle w:val="Normaltb"/>
              <w:jc w:val="center"/>
              <w:rPr>
                <w:rFonts w:cs="Arial"/>
                <w:szCs w:val="16"/>
              </w:rPr>
            </w:pPr>
          </w:p>
        </w:tc>
      </w:tr>
      <w:tr w:rsidR="00CE0B1E" w:rsidRPr="00E12299" w:rsidTr="00A97CBB">
        <w:trPr>
          <w:cantSplit/>
          <w:jc w:val="center"/>
        </w:trPr>
        <w:tc>
          <w:tcPr>
            <w:tcW w:w="589" w:type="dxa"/>
            <w:tcBorders>
              <w:top w:val="nil"/>
              <w:left w:val="nil"/>
              <w:bottom w:val="nil"/>
            </w:tcBorders>
          </w:tcPr>
          <w:p w:rsidR="00CE0B1E" w:rsidRPr="007F5619" w:rsidRDefault="00CE0B1E" w:rsidP="00C00D91">
            <w:pPr>
              <w:pStyle w:val="Normalt"/>
              <w:jc w:val="center"/>
              <w:rPr>
                <w:rFonts w:cs="Arial"/>
                <w:b/>
                <w:szCs w:val="16"/>
              </w:rPr>
            </w:pPr>
            <w:r w:rsidRPr="007F5619">
              <w:rPr>
                <w:rFonts w:cs="Arial"/>
                <w:b/>
                <w:szCs w:val="16"/>
              </w:rPr>
              <w:t>QL</w:t>
            </w:r>
          </w:p>
        </w:tc>
        <w:tc>
          <w:tcPr>
            <w:tcW w:w="454" w:type="dxa"/>
            <w:tcBorders>
              <w:top w:val="nil"/>
              <w:bottom w:val="nil"/>
            </w:tcBorders>
          </w:tcPr>
          <w:p w:rsidR="00CE0B1E" w:rsidRPr="007F5619" w:rsidRDefault="00CE0B1E" w:rsidP="00C00D91">
            <w:pPr>
              <w:pStyle w:val="Normaltb"/>
              <w:jc w:val="center"/>
              <w:rPr>
                <w:rFonts w:cs="Arial"/>
                <w:szCs w:val="16"/>
              </w:rPr>
            </w:pPr>
          </w:p>
        </w:tc>
        <w:tc>
          <w:tcPr>
            <w:tcW w:w="1886" w:type="dxa"/>
            <w:tcBorders>
              <w:top w:val="nil"/>
              <w:bottom w:val="nil"/>
            </w:tcBorders>
          </w:tcPr>
          <w:p w:rsidR="00CE0B1E" w:rsidRPr="007F5619" w:rsidRDefault="00CE0B1E" w:rsidP="00C00D91">
            <w:pPr>
              <w:pStyle w:val="Normalt"/>
            </w:pPr>
            <w:r w:rsidRPr="007F5619">
              <w:t>absent</w:t>
            </w:r>
          </w:p>
        </w:tc>
        <w:tc>
          <w:tcPr>
            <w:tcW w:w="2013" w:type="dxa"/>
            <w:tcBorders>
              <w:top w:val="nil"/>
              <w:bottom w:val="nil"/>
            </w:tcBorders>
          </w:tcPr>
          <w:p w:rsidR="00CE0B1E" w:rsidRPr="007F5619" w:rsidRDefault="00CE0B1E" w:rsidP="00C00D91">
            <w:pPr>
              <w:pStyle w:val="Normalt"/>
            </w:pPr>
            <w:r w:rsidRPr="007F5619">
              <w:t>absente</w:t>
            </w:r>
          </w:p>
        </w:tc>
        <w:tc>
          <w:tcPr>
            <w:tcW w:w="1813" w:type="dxa"/>
            <w:tcBorders>
              <w:top w:val="nil"/>
              <w:bottom w:val="nil"/>
            </w:tcBorders>
          </w:tcPr>
          <w:p w:rsidR="00CE0B1E" w:rsidRPr="007F5619" w:rsidRDefault="00CE0B1E" w:rsidP="00C00D91">
            <w:pPr>
              <w:pStyle w:val="Normalt"/>
              <w:rPr>
                <w:szCs w:val="24"/>
              </w:rPr>
            </w:pPr>
            <w:r w:rsidRPr="007F5619">
              <w:rPr>
                <w:noProof/>
                <w:szCs w:val="24"/>
              </w:rPr>
              <w:t>fehlend</w:t>
            </w:r>
          </w:p>
        </w:tc>
        <w:tc>
          <w:tcPr>
            <w:tcW w:w="1813" w:type="dxa"/>
            <w:tcBorders>
              <w:top w:val="nil"/>
              <w:bottom w:val="nil"/>
            </w:tcBorders>
          </w:tcPr>
          <w:p w:rsidR="00CE0B1E" w:rsidRPr="007F5619" w:rsidRDefault="00CE0B1E" w:rsidP="00C00D91">
            <w:pPr>
              <w:pStyle w:val="Normalt"/>
              <w:rPr>
                <w:lang w:val="es-ES"/>
              </w:rPr>
            </w:pPr>
            <w:r w:rsidRPr="007F5619">
              <w:rPr>
                <w:lang w:val="es-ES"/>
              </w:rPr>
              <w:t>ausente</w:t>
            </w:r>
          </w:p>
        </w:tc>
        <w:tc>
          <w:tcPr>
            <w:tcW w:w="2063" w:type="dxa"/>
            <w:tcBorders>
              <w:top w:val="nil"/>
              <w:bottom w:val="nil"/>
            </w:tcBorders>
          </w:tcPr>
          <w:p w:rsidR="00CE0B1E" w:rsidRPr="007F5619" w:rsidRDefault="00CE0B1E" w:rsidP="00C00D91">
            <w:pPr>
              <w:pStyle w:val="Normalt"/>
            </w:pPr>
            <w:r w:rsidRPr="007F5619">
              <w:t>Bruce, King Kong</w:t>
            </w:r>
          </w:p>
        </w:tc>
        <w:tc>
          <w:tcPr>
            <w:tcW w:w="589" w:type="dxa"/>
            <w:tcBorders>
              <w:top w:val="nil"/>
              <w:bottom w:val="nil"/>
              <w:right w:val="nil"/>
            </w:tcBorders>
          </w:tcPr>
          <w:p w:rsidR="00CE0B1E" w:rsidRPr="007F5619" w:rsidRDefault="00CE0B1E" w:rsidP="00C00D91">
            <w:pPr>
              <w:pStyle w:val="Normalt"/>
              <w:jc w:val="center"/>
              <w:rPr>
                <w:rFonts w:cs="Arial"/>
                <w:szCs w:val="16"/>
              </w:rPr>
            </w:pPr>
            <w:r w:rsidRPr="007F5619">
              <w:rPr>
                <w:rFonts w:cs="Arial"/>
                <w:szCs w:val="16"/>
              </w:rPr>
              <w:t>1</w:t>
            </w:r>
          </w:p>
        </w:tc>
      </w:tr>
      <w:tr w:rsidR="00CE0B1E" w:rsidRPr="00E12299" w:rsidTr="00A97CBB">
        <w:trPr>
          <w:cantSplit/>
          <w:jc w:val="center"/>
        </w:trPr>
        <w:tc>
          <w:tcPr>
            <w:tcW w:w="589" w:type="dxa"/>
            <w:tcBorders>
              <w:top w:val="nil"/>
              <w:left w:val="nil"/>
              <w:bottom w:val="single" w:sz="4" w:space="0" w:color="auto"/>
            </w:tcBorders>
          </w:tcPr>
          <w:p w:rsidR="00CE0B1E" w:rsidRPr="007F5619" w:rsidRDefault="00CE0B1E" w:rsidP="00C00D91">
            <w:pPr>
              <w:pStyle w:val="Normalt"/>
              <w:jc w:val="center"/>
              <w:rPr>
                <w:rFonts w:cs="Arial"/>
                <w:b/>
                <w:szCs w:val="16"/>
              </w:rPr>
            </w:pPr>
          </w:p>
        </w:tc>
        <w:tc>
          <w:tcPr>
            <w:tcW w:w="454" w:type="dxa"/>
            <w:tcBorders>
              <w:top w:val="nil"/>
              <w:bottom w:val="single" w:sz="4" w:space="0" w:color="auto"/>
            </w:tcBorders>
          </w:tcPr>
          <w:p w:rsidR="00CE0B1E" w:rsidRPr="007F5619" w:rsidRDefault="00CE0B1E" w:rsidP="00C00D91">
            <w:pPr>
              <w:pStyle w:val="Normaltb"/>
              <w:jc w:val="center"/>
              <w:rPr>
                <w:rFonts w:cs="Arial"/>
                <w:szCs w:val="16"/>
              </w:rPr>
            </w:pPr>
          </w:p>
        </w:tc>
        <w:tc>
          <w:tcPr>
            <w:tcW w:w="1886" w:type="dxa"/>
            <w:tcBorders>
              <w:top w:val="nil"/>
              <w:bottom w:val="single" w:sz="4" w:space="0" w:color="auto"/>
            </w:tcBorders>
          </w:tcPr>
          <w:p w:rsidR="00CE0B1E" w:rsidRPr="007F5619" w:rsidRDefault="00CE0B1E" w:rsidP="00C00D91">
            <w:pPr>
              <w:pStyle w:val="Normalt"/>
            </w:pPr>
            <w:r w:rsidRPr="007F5619">
              <w:t>present</w:t>
            </w:r>
          </w:p>
        </w:tc>
        <w:tc>
          <w:tcPr>
            <w:tcW w:w="2013" w:type="dxa"/>
            <w:tcBorders>
              <w:top w:val="nil"/>
              <w:bottom w:val="single" w:sz="4" w:space="0" w:color="auto"/>
            </w:tcBorders>
          </w:tcPr>
          <w:p w:rsidR="00CE0B1E" w:rsidRPr="007F5619" w:rsidRDefault="00CE0B1E" w:rsidP="00C00D91">
            <w:pPr>
              <w:pStyle w:val="Normalt"/>
            </w:pPr>
            <w:r w:rsidRPr="007F5619">
              <w:t>présente</w:t>
            </w:r>
          </w:p>
        </w:tc>
        <w:tc>
          <w:tcPr>
            <w:tcW w:w="1813" w:type="dxa"/>
            <w:tcBorders>
              <w:top w:val="nil"/>
              <w:bottom w:val="single" w:sz="4" w:space="0" w:color="auto"/>
            </w:tcBorders>
          </w:tcPr>
          <w:p w:rsidR="00CE0B1E" w:rsidRPr="007F5619" w:rsidRDefault="00CE0B1E" w:rsidP="00C00D91">
            <w:pPr>
              <w:pStyle w:val="Normalt"/>
              <w:rPr>
                <w:szCs w:val="24"/>
              </w:rPr>
            </w:pPr>
            <w:r w:rsidRPr="007F5619">
              <w:rPr>
                <w:noProof/>
                <w:szCs w:val="24"/>
              </w:rPr>
              <w:t>vorhanden</w:t>
            </w:r>
          </w:p>
        </w:tc>
        <w:tc>
          <w:tcPr>
            <w:tcW w:w="1813" w:type="dxa"/>
            <w:tcBorders>
              <w:top w:val="nil"/>
              <w:bottom w:val="single" w:sz="4" w:space="0" w:color="auto"/>
            </w:tcBorders>
          </w:tcPr>
          <w:p w:rsidR="00CE0B1E" w:rsidRPr="007F5619" w:rsidRDefault="00CE0B1E" w:rsidP="00C00D91">
            <w:pPr>
              <w:pStyle w:val="Normalt"/>
              <w:rPr>
                <w:lang w:val="es-ES"/>
              </w:rPr>
            </w:pPr>
            <w:r w:rsidRPr="007F5619">
              <w:rPr>
                <w:lang w:val="es-ES"/>
              </w:rPr>
              <w:t>presente</w:t>
            </w:r>
          </w:p>
        </w:tc>
        <w:tc>
          <w:tcPr>
            <w:tcW w:w="2063" w:type="dxa"/>
            <w:tcBorders>
              <w:top w:val="nil"/>
              <w:bottom w:val="single" w:sz="4" w:space="0" w:color="auto"/>
            </w:tcBorders>
          </w:tcPr>
          <w:p w:rsidR="00CE0B1E" w:rsidRPr="007F5619" w:rsidRDefault="008D0829" w:rsidP="00C00D91">
            <w:pPr>
              <w:pStyle w:val="Normalt"/>
              <w:rPr>
                <w:lang w:val="es-ES_tradnl"/>
              </w:rPr>
            </w:pPr>
            <w:r w:rsidRPr="002806C6">
              <w:rPr>
                <w:strike/>
                <w:highlight w:val="lightGray"/>
              </w:rPr>
              <w:t>Big Power</w:t>
            </w:r>
            <w:r>
              <w:t xml:space="preserve"> </w:t>
            </w:r>
            <w:r w:rsidRPr="002806C6">
              <w:rPr>
                <w:rFonts w:cs="Arial"/>
                <w:highlight w:val="lightGray"/>
                <w:u w:val="single"/>
              </w:rPr>
              <w:t>Vitalfort</w:t>
            </w:r>
          </w:p>
        </w:tc>
        <w:tc>
          <w:tcPr>
            <w:tcW w:w="589" w:type="dxa"/>
            <w:tcBorders>
              <w:top w:val="nil"/>
              <w:bottom w:val="single" w:sz="4" w:space="0" w:color="auto"/>
              <w:right w:val="nil"/>
            </w:tcBorders>
          </w:tcPr>
          <w:p w:rsidR="00CE0B1E" w:rsidRPr="007F5619" w:rsidRDefault="00CE0B1E" w:rsidP="00C00D91">
            <w:pPr>
              <w:pStyle w:val="Normalt"/>
              <w:jc w:val="center"/>
              <w:rPr>
                <w:rFonts w:cs="Arial"/>
                <w:szCs w:val="16"/>
              </w:rPr>
            </w:pPr>
            <w:r w:rsidRPr="007F5619">
              <w:rPr>
                <w:rFonts w:cs="Arial"/>
                <w:szCs w:val="16"/>
              </w:rPr>
              <w:t>9</w:t>
            </w:r>
          </w:p>
        </w:tc>
      </w:tr>
    </w:tbl>
    <w:p w:rsidR="005B0BF0" w:rsidRDefault="005B0BF0" w:rsidP="005B0BF0">
      <w:pPr>
        <w:spacing w:after="160" w:line="259" w:lineRule="auto"/>
        <w:jc w:val="left"/>
        <w:rPr>
          <w:u w:val="single"/>
        </w:rPr>
      </w:pPr>
      <w:r>
        <w:br w:type="page"/>
      </w:r>
    </w:p>
    <w:p w:rsidR="005B0BF0" w:rsidRPr="00A50BFA" w:rsidRDefault="005B0BF0" w:rsidP="005B0BF0">
      <w:pPr>
        <w:rPr>
          <w:i/>
        </w:rPr>
      </w:pPr>
      <w:r>
        <w:rPr>
          <w:i/>
        </w:rPr>
        <w:lastRenderedPageBreak/>
        <w:t>Derzeitiger Wortlaut</w:t>
      </w:r>
    </w:p>
    <w:p w:rsidR="005B0BF0" w:rsidRDefault="005B0BF0" w:rsidP="005B0BF0"/>
    <w:p w:rsidR="007741F3" w:rsidRPr="007F5619" w:rsidRDefault="005B0BF0" w:rsidP="007741F3">
      <w:pPr>
        <w:autoSpaceDE w:val="0"/>
        <w:autoSpaceDN w:val="0"/>
        <w:adjustRightInd w:val="0"/>
        <w:rPr>
          <w:szCs w:val="24"/>
        </w:rPr>
      </w:pPr>
      <w:r>
        <w:rPr>
          <w:sz w:val="19"/>
          <w:u w:val="single"/>
        </w:rPr>
        <w:t xml:space="preserve">Zu 26:  </w:t>
      </w:r>
      <w:r w:rsidR="007741F3" w:rsidRPr="007F5619">
        <w:rPr>
          <w:szCs w:val="24"/>
          <w:u w:val="single"/>
        </w:rPr>
        <w:t xml:space="preserve">Resistenz gegen </w:t>
      </w:r>
      <w:r w:rsidR="007741F3" w:rsidRPr="007F5619">
        <w:rPr>
          <w:i/>
          <w:szCs w:val="24"/>
          <w:u w:val="single"/>
        </w:rPr>
        <w:t>Fulvia fulva</w:t>
      </w:r>
      <w:r w:rsidR="007741F3" w:rsidRPr="007F5619">
        <w:rPr>
          <w:szCs w:val="24"/>
          <w:u w:val="single"/>
        </w:rPr>
        <w:t xml:space="preserve"> (Ff) (ex </w:t>
      </w:r>
      <w:r w:rsidR="007741F3" w:rsidRPr="007F5619">
        <w:rPr>
          <w:i/>
          <w:szCs w:val="24"/>
          <w:u w:val="single"/>
        </w:rPr>
        <w:t>Cladosporium fulvum)</w:t>
      </w:r>
    </w:p>
    <w:p w:rsidR="007741F3" w:rsidRPr="007F5619" w:rsidRDefault="007741F3" w:rsidP="007741F3">
      <w:pPr>
        <w:autoSpaceDE w:val="0"/>
        <w:autoSpaceDN w:val="0"/>
        <w:adjustRightInd w:val="0"/>
        <w:rPr>
          <w:i/>
          <w:szCs w:val="24"/>
          <w:u w:val="single"/>
        </w:rPr>
      </w:pPr>
    </w:p>
    <w:p w:rsidR="007741F3" w:rsidRPr="007741F3" w:rsidRDefault="007741F3" w:rsidP="007741F3">
      <w:pPr>
        <w:tabs>
          <w:tab w:val="left" w:leader="dot" w:pos="3402"/>
        </w:tabs>
        <w:rPr>
          <w:sz w:val="19"/>
          <w:szCs w:val="19"/>
          <w:lang w:val="es-ES"/>
        </w:rPr>
      </w:pPr>
      <w:r w:rsidRPr="007741F3">
        <w:rPr>
          <w:sz w:val="19"/>
          <w:szCs w:val="19"/>
          <w:lang w:val="es-ES"/>
        </w:rPr>
        <w:t>1. Pathogen</w:t>
      </w:r>
      <w:r w:rsidRPr="007741F3">
        <w:rPr>
          <w:sz w:val="19"/>
          <w:szCs w:val="19"/>
          <w:lang w:val="es-ES"/>
        </w:rPr>
        <w:tab/>
      </w:r>
      <w:r w:rsidRPr="007741F3">
        <w:rPr>
          <w:sz w:val="19"/>
          <w:szCs w:val="19"/>
          <w:lang w:val="es-ES"/>
        </w:rPr>
        <w:tab/>
      </w:r>
      <w:r w:rsidRPr="007741F3">
        <w:rPr>
          <w:i/>
          <w:sz w:val="19"/>
          <w:szCs w:val="19"/>
          <w:lang w:val="es-ES"/>
        </w:rPr>
        <w:t xml:space="preserve">Fulvia fulva </w:t>
      </w:r>
      <w:r w:rsidRPr="007741F3">
        <w:rPr>
          <w:sz w:val="19"/>
          <w:szCs w:val="19"/>
          <w:lang w:val="es-ES"/>
        </w:rPr>
        <w:t xml:space="preserve">(ex </w:t>
      </w:r>
      <w:r w:rsidRPr="007741F3">
        <w:rPr>
          <w:i/>
          <w:sz w:val="19"/>
          <w:szCs w:val="19"/>
          <w:lang w:val="es-ES"/>
        </w:rPr>
        <w:t>Cladosporium fulvum)</w:t>
      </w:r>
    </w:p>
    <w:p w:rsidR="007741F3" w:rsidRPr="00133306" w:rsidRDefault="007741F3" w:rsidP="007741F3">
      <w:pPr>
        <w:tabs>
          <w:tab w:val="left" w:leader="dot" w:pos="3402"/>
        </w:tabs>
        <w:rPr>
          <w:i/>
          <w:sz w:val="19"/>
          <w:szCs w:val="19"/>
        </w:rPr>
      </w:pPr>
      <w:r w:rsidRPr="00133306">
        <w:rPr>
          <w:sz w:val="19"/>
          <w:szCs w:val="19"/>
        </w:rPr>
        <w:t xml:space="preserve">3. Wirtsarten </w:t>
      </w:r>
      <w:r w:rsidRPr="00133306">
        <w:rPr>
          <w:sz w:val="19"/>
          <w:szCs w:val="19"/>
        </w:rPr>
        <w:tab/>
      </w:r>
      <w:r w:rsidRPr="00133306">
        <w:rPr>
          <w:sz w:val="19"/>
          <w:szCs w:val="19"/>
        </w:rPr>
        <w:tab/>
      </w:r>
      <w:r w:rsidRPr="00133306">
        <w:rPr>
          <w:i/>
          <w:sz w:val="19"/>
          <w:szCs w:val="19"/>
        </w:rPr>
        <w:t>Solanum lycopersicum</w:t>
      </w:r>
    </w:p>
    <w:p w:rsidR="007741F3" w:rsidRPr="00133306" w:rsidRDefault="007741F3" w:rsidP="007741F3">
      <w:pPr>
        <w:tabs>
          <w:tab w:val="left" w:leader="dot" w:pos="3402"/>
        </w:tabs>
        <w:rPr>
          <w:sz w:val="19"/>
          <w:szCs w:val="19"/>
        </w:rPr>
      </w:pPr>
      <w:r w:rsidRPr="00133306">
        <w:rPr>
          <w:sz w:val="19"/>
          <w:szCs w:val="19"/>
        </w:rPr>
        <w:t xml:space="preserve">4. Quelle des Inokulums </w:t>
      </w:r>
      <w:r w:rsidRPr="00133306">
        <w:rPr>
          <w:sz w:val="19"/>
          <w:szCs w:val="19"/>
        </w:rPr>
        <w:tab/>
      </w:r>
      <w:r w:rsidRPr="00133306">
        <w:rPr>
          <w:sz w:val="19"/>
          <w:szCs w:val="19"/>
        </w:rPr>
        <w:tab/>
        <w:t>Naktuinbouw (NL)</w:t>
      </w:r>
      <w:r w:rsidRPr="007F5619">
        <w:rPr>
          <w:rStyle w:val="FootnoteReference"/>
          <w:sz w:val="19"/>
          <w:szCs w:val="19"/>
        </w:rPr>
        <w:footnoteReference w:id="15"/>
      </w:r>
      <w:r w:rsidRPr="00133306">
        <w:rPr>
          <w:sz w:val="19"/>
          <w:szCs w:val="19"/>
        </w:rPr>
        <w:t xml:space="preserve"> oder GEVES</w:t>
      </w:r>
      <w:r w:rsidRPr="007F5619">
        <w:rPr>
          <w:rStyle w:val="FootnoteReference"/>
          <w:sz w:val="19"/>
          <w:szCs w:val="19"/>
        </w:rPr>
        <w:footnoteReference w:id="16"/>
      </w:r>
      <w:r w:rsidRPr="00133306">
        <w:rPr>
          <w:sz w:val="19"/>
          <w:szCs w:val="19"/>
        </w:rPr>
        <w:t xml:space="preserve"> (FR)</w:t>
      </w:r>
    </w:p>
    <w:p w:rsidR="007741F3" w:rsidRPr="007F5619" w:rsidRDefault="007741F3" w:rsidP="007741F3">
      <w:pPr>
        <w:tabs>
          <w:tab w:val="left" w:leader="dot" w:pos="3402"/>
        </w:tabs>
        <w:rPr>
          <w:sz w:val="19"/>
          <w:szCs w:val="19"/>
        </w:rPr>
      </w:pPr>
      <w:r w:rsidRPr="007F5619">
        <w:rPr>
          <w:sz w:val="19"/>
          <w:szCs w:val="19"/>
        </w:rPr>
        <w:t xml:space="preserve">5. Isolat </w:t>
      </w:r>
      <w:r w:rsidRPr="007F5619">
        <w:rPr>
          <w:sz w:val="19"/>
          <w:szCs w:val="19"/>
        </w:rPr>
        <w:tab/>
      </w:r>
      <w:r w:rsidRPr="007F5619">
        <w:rPr>
          <w:sz w:val="19"/>
          <w:szCs w:val="19"/>
        </w:rPr>
        <w:tab/>
        <w:t>Pathotyp Gruppe 0, A, B, C, D und E</w:t>
      </w:r>
    </w:p>
    <w:p w:rsidR="007741F3" w:rsidRPr="007F5619" w:rsidRDefault="007741F3" w:rsidP="007741F3">
      <w:pPr>
        <w:tabs>
          <w:tab w:val="left" w:leader="dot" w:pos="3402"/>
        </w:tabs>
        <w:rPr>
          <w:sz w:val="19"/>
          <w:szCs w:val="19"/>
        </w:rPr>
      </w:pPr>
      <w:r w:rsidRPr="007F5619">
        <w:rPr>
          <w:sz w:val="19"/>
          <w:szCs w:val="19"/>
        </w:rPr>
        <w:t xml:space="preserve">6. Feststellung der Isolatidentität </w:t>
      </w:r>
      <w:r w:rsidRPr="007F5619">
        <w:rPr>
          <w:sz w:val="19"/>
          <w:szCs w:val="19"/>
        </w:rPr>
        <w:tab/>
      </w:r>
      <w:r w:rsidRPr="007F5619">
        <w:rPr>
          <w:sz w:val="19"/>
          <w:szCs w:val="19"/>
        </w:rPr>
        <w:tab/>
        <w:t>mit genetisch definierten Vergleichssorten von GEVES (FR)</w:t>
      </w:r>
    </w:p>
    <w:p w:rsidR="007741F3" w:rsidRPr="007F5619" w:rsidRDefault="007741F3" w:rsidP="007741F3">
      <w:pPr>
        <w:tabs>
          <w:tab w:val="left" w:leader="dot" w:pos="3402"/>
        </w:tabs>
        <w:rPr>
          <w:sz w:val="19"/>
          <w:szCs w:val="19"/>
          <w:lang w:val="it-IT"/>
        </w:rPr>
      </w:pPr>
      <w:r w:rsidRPr="007F5619">
        <w:rPr>
          <w:sz w:val="19"/>
          <w:szCs w:val="19"/>
        </w:rPr>
        <w:tab/>
      </w:r>
      <w:r w:rsidRPr="007F5619">
        <w:rPr>
          <w:sz w:val="19"/>
          <w:szCs w:val="19"/>
        </w:rPr>
        <w:tab/>
      </w:r>
      <w:r w:rsidRPr="007F5619">
        <w:rPr>
          <w:sz w:val="19"/>
          <w:szCs w:val="19"/>
          <w:lang w:val="it-IT"/>
        </w:rPr>
        <w:t>A bricht Cf-2, B Cf-4, C Cf-2&amp;4, D Cf-5, E Cf-2&amp;4&amp;5</w:t>
      </w:r>
    </w:p>
    <w:p w:rsidR="007741F3" w:rsidRPr="007F5619" w:rsidRDefault="007741F3" w:rsidP="007741F3">
      <w:pPr>
        <w:tabs>
          <w:tab w:val="left" w:leader="dot" w:pos="3402"/>
        </w:tabs>
        <w:rPr>
          <w:sz w:val="19"/>
          <w:szCs w:val="19"/>
        </w:rPr>
      </w:pPr>
      <w:r w:rsidRPr="007F5619">
        <w:rPr>
          <w:sz w:val="19"/>
          <w:szCs w:val="19"/>
        </w:rPr>
        <w:t xml:space="preserve">7. Feststellung der Pathogenität </w:t>
      </w:r>
      <w:r w:rsidRPr="007F5619">
        <w:rPr>
          <w:sz w:val="19"/>
          <w:szCs w:val="19"/>
        </w:rPr>
        <w:tab/>
      </w:r>
      <w:r w:rsidRPr="007F5619">
        <w:rPr>
          <w:sz w:val="19"/>
          <w:szCs w:val="19"/>
        </w:rPr>
        <w:tab/>
        <w:t>Symptome bei anfälligen Tomaten</w:t>
      </w:r>
    </w:p>
    <w:p w:rsidR="007741F3" w:rsidRPr="007F5619" w:rsidRDefault="007741F3" w:rsidP="007741F3">
      <w:pPr>
        <w:tabs>
          <w:tab w:val="left" w:leader="dot" w:pos="3402"/>
        </w:tabs>
        <w:rPr>
          <w:sz w:val="19"/>
          <w:szCs w:val="19"/>
        </w:rPr>
      </w:pPr>
      <w:r w:rsidRPr="007F5619">
        <w:rPr>
          <w:sz w:val="19"/>
          <w:szCs w:val="19"/>
        </w:rPr>
        <w:t xml:space="preserve">8. Vermehrung des Inokulums </w:t>
      </w:r>
      <w:r w:rsidRPr="007F5619">
        <w:rPr>
          <w:sz w:val="19"/>
          <w:szCs w:val="19"/>
        </w:rPr>
        <w:tab/>
      </w:r>
      <w:r w:rsidRPr="007F5619">
        <w:rPr>
          <w:sz w:val="19"/>
          <w:szCs w:val="19"/>
        </w:rPr>
        <w:tab/>
      </w:r>
    </w:p>
    <w:p w:rsidR="007741F3" w:rsidRPr="007F5619" w:rsidRDefault="007741F3" w:rsidP="007741F3">
      <w:pPr>
        <w:tabs>
          <w:tab w:val="left" w:leader="dot" w:pos="3402"/>
        </w:tabs>
        <w:ind w:left="3402" w:hanging="3402"/>
        <w:rPr>
          <w:sz w:val="19"/>
          <w:szCs w:val="19"/>
        </w:rPr>
      </w:pPr>
      <w:r w:rsidRPr="007F5619">
        <w:rPr>
          <w:sz w:val="19"/>
          <w:szCs w:val="19"/>
        </w:rPr>
        <w:t xml:space="preserve">8.1 Vermehrungsmedium </w:t>
      </w:r>
      <w:r w:rsidRPr="007F5619">
        <w:rPr>
          <w:sz w:val="19"/>
          <w:szCs w:val="19"/>
        </w:rPr>
        <w:tab/>
      </w:r>
      <w:r w:rsidRPr="007F5619">
        <w:rPr>
          <w:sz w:val="19"/>
          <w:szCs w:val="19"/>
        </w:rPr>
        <w:tab/>
        <w:t>Kartoffeldextrose-Agar oder Malz-Agar oder ein synthetisches Medium</w:t>
      </w:r>
    </w:p>
    <w:p w:rsidR="007741F3" w:rsidRPr="007F5619" w:rsidRDefault="007741F3" w:rsidP="007741F3">
      <w:pPr>
        <w:tabs>
          <w:tab w:val="left" w:leader="dot" w:pos="3402"/>
        </w:tabs>
        <w:ind w:left="3402" w:hanging="3402"/>
        <w:rPr>
          <w:sz w:val="19"/>
          <w:szCs w:val="19"/>
        </w:rPr>
      </w:pPr>
      <w:r w:rsidRPr="007F5619">
        <w:rPr>
          <w:sz w:val="19"/>
          <w:szCs w:val="19"/>
        </w:rPr>
        <w:t>8.8 Haltbarkeit/Lebensfähigkeit</w:t>
      </w:r>
    </w:p>
    <w:p w:rsidR="007741F3" w:rsidRPr="007F5619" w:rsidRDefault="007741F3" w:rsidP="007741F3">
      <w:pPr>
        <w:tabs>
          <w:tab w:val="left" w:leader="dot" w:pos="3402"/>
        </w:tabs>
        <w:ind w:left="3402" w:hanging="3402"/>
        <w:rPr>
          <w:sz w:val="19"/>
          <w:szCs w:val="19"/>
        </w:rPr>
      </w:pPr>
      <w:r w:rsidRPr="007F5619">
        <w:rPr>
          <w:sz w:val="19"/>
          <w:szCs w:val="19"/>
        </w:rPr>
        <w:t>des Inokulums</w:t>
      </w:r>
      <w:r w:rsidRPr="007F5619">
        <w:rPr>
          <w:sz w:val="19"/>
          <w:szCs w:val="19"/>
        </w:rPr>
        <w:tab/>
      </w:r>
      <w:r w:rsidRPr="007F5619">
        <w:rPr>
          <w:sz w:val="19"/>
          <w:szCs w:val="19"/>
        </w:rPr>
        <w:tab/>
        <w:t>4 Std., kühl lagern</w:t>
      </w:r>
    </w:p>
    <w:p w:rsidR="007741F3" w:rsidRPr="007F5619" w:rsidRDefault="007741F3" w:rsidP="007741F3">
      <w:pPr>
        <w:tabs>
          <w:tab w:val="left" w:pos="3402"/>
        </w:tabs>
        <w:ind w:left="3402" w:hanging="3402"/>
        <w:rPr>
          <w:sz w:val="19"/>
          <w:szCs w:val="19"/>
        </w:rPr>
      </w:pPr>
      <w:r w:rsidRPr="007F5619">
        <w:rPr>
          <w:sz w:val="19"/>
          <w:szCs w:val="19"/>
        </w:rPr>
        <w:t>9. Prüfungsanlage</w:t>
      </w:r>
    </w:p>
    <w:p w:rsidR="007741F3" w:rsidRPr="007F5619" w:rsidRDefault="007741F3" w:rsidP="007741F3">
      <w:pPr>
        <w:tabs>
          <w:tab w:val="left" w:leader="dot" w:pos="3402"/>
        </w:tabs>
        <w:ind w:left="3402" w:hanging="3402"/>
        <w:rPr>
          <w:sz w:val="19"/>
          <w:szCs w:val="19"/>
        </w:rPr>
      </w:pPr>
      <w:r w:rsidRPr="007F5619">
        <w:rPr>
          <w:sz w:val="19"/>
          <w:szCs w:val="19"/>
        </w:rPr>
        <w:t xml:space="preserve">9.1 Anzahl der Pflanzen pro Genotyp </w:t>
      </w:r>
      <w:r w:rsidRPr="007F5619">
        <w:rPr>
          <w:sz w:val="19"/>
          <w:szCs w:val="19"/>
        </w:rPr>
        <w:tab/>
      </w:r>
      <w:r w:rsidRPr="007F5619">
        <w:rPr>
          <w:sz w:val="19"/>
          <w:szCs w:val="19"/>
        </w:rPr>
        <w:tab/>
        <w:t>über 20 Pflanzen</w:t>
      </w:r>
    </w:p>
    <w:p w:rsidR="007741F3" w:rsidRPr="007F5619" w:rsidRDefault="007741F3" w:rsidP="007741F3">
      <w:pPr>
        <w:tabs>
          <w:tab w:val="left" w:leader="dot" w:pos="3402"/>
        </w:tabs>
        <w:ind w:left="3402" w:hanging="3402"/>
        <w:outlineLvl w:val="0"/>
        <w:rPr>
          <w:sz w:val="19"/>
          <w:szCs w:val="19"/>
        </w:rPr>
      </w:pPr>
      <w:r w:rsidRPr="007F5619">
        <w:rPr>
          <w:sz w:val="19"/>
          <w:szCs w:val="19"/>
        </w:rPr>
        <w:t xml:space="preserve">9.2 Anzahl der Wiederholungen </w:t>
      </w:r>
      <w:r w:rsidRPr="007F5619">
        <w:rPr>
          <w:sz w:val="19"/>
          <w:szCs w:val="19"/>
        </w:rPr>
        <w:tab/>
      </w:r>
      <w:r w:rsidRPr="007F5619">
        <w:rPr>
          <w:sz w:val="19"/>
          <w:szCs w:val="19"/>
        </w:rPr>
        <w:tab/>
        <w:t>1 Wiederholung</w:t>
      </w:r>
    </w:p>
    <w:p w:rsidR="007741F3" w:rsidRPr="007F5619" w:rsidRDefault="007741F3" w:rsidP="007741F3">
      <w:pPr>
        <w:outlineLvl w:val="0"/>
        <w:rPr>
          <w:sz w:val="19"/>
          <w:szCs w:val="19"/>
        </w:rPr>
      </w:pPr>
      <w:r w:rsidRPr="007F5619">
        <w:rPr>
          <w:sz w:val="19"/>
          <w:szCs w:val="19"/>
        </w:rPr>
        <w:t>9.3 Kontrollsorten</w:t>
      </w:r>
    </w:p>
    <w:p w:rsidR="007741F3" w:rsidRPr="007F5619" w:rsidRDefault="007741F3" w:rsidP="007741F3">
      <w:pPr>
        <w:tabs>
          <w:tab w:val="left" w:leader="dot" w:pos="3402"/>
        </w:tabs>
        <w:outlineLvl w:val="0"/>
        <w:rPr>
          <w:sz w:val="19"/>
          <w:szCs w:val="19"/>
        </w:rPr>
      </w:pPr>
      <w:r w:rsidRPr="007F5619">
        <w:rPr>
          <w:sz w:val="19"/>
          <w:szCs w:val="19"/>
        </w:rPr>
        <w:t xml:space="preserve">Anfällig: </w:t>
      </w:r>
      <w:r w:rsidRPr="007F5619">
        <w:rPr>
          <w:sz w:val="19"/>
          <w:szCs w:val="19"/>
        </w:rPr>
        <w:tab/>
      </w:r>
      <w:r w:rsidRPr="007F5619">
        <w:rPr>
          <w:sz w:val="19"/>
          <w:szCs w:val="19"/>
        </w:rPr>
        <w:tab/>
        <w:t>King Kong und (</w:t>
      </w:r>
      <w:r w:rsidRPr="007F5619">
        <w:rPr>
          <w:i/>
          <w:sz w:val="19"/>
          <w:szCs w:val="19"/>
        </w:rPr>
        <w:t>Solanum lycopersicum</w:t>
      </w:r>
      <w:r w:rsidRPr="007F5619">
        <w:rPr>
          <w:sz w:val="19"/>
          <w:szCs w:val="19"/>
        </w:rPr>
        <w:t>) Monalbo, Moneymaker</w:t>
      </w:r>
    </w:p>
    <w:p w:rsidR="007741F3" w:rsidRPr="007F5619" w:rsidRDefault="007741F3" w:rsidP="007741F3">
      <w:pPr>
        <w:tabs>
          <w:tab w:val="left" w:leader="dot" w:pos="3402"/>
        </w:tabs>
        <w:ind w:left="3402" w:hanging="3402"/>
        <w:rPr>
          <w:sz w:val="19"/>
          <w:szCs w:val="19"/>
        </w:rPr>
      </w:pPr>
      <w:r>
        <w:rPr>
          <w:sz w:val="19"/>
          <w:szCs w:val="19"/>
        </w:rPr>
        <w:t>Resistent für Pathotyp 0:</w:t>
      </w:r>
      <w:r>
        <w:rPr>
          <w:sz w:val="19"/>
          <w:szCs w:val="19"/>
        </w:rPr>
        <w:tab/>
      </w:r>
      <w:r w:rsidRPr="007F5619">
        <w:rPr>
          <w:sz w:val="19"/>
          <w:szCs w:val="19"/>
        </w:rPr>
        <w:t>Bruce und (</w:t>
      </w:r>
      <w:r w:rsidRPr="007F5619">
        <w:rPr>
          <w:i/>
          <w:sz w:val="19"/>
          <w:szCs w:val="19"/>
        </w:rPr>
        <w:t>Solanum lycopersicum</w:t>
      </w:r>
      <w:r w:rsidRPr="007F5619">
        <w:rPr>
          <w:sz w:val="19"/>
          <w:szCs w:val="19"/>
        </w:rPr>
        <w:t>) Angela, Estrella, Sonatine, Sonato, Vemone, Vagabond, IVT 1149, Vagabond × IVT 1149, IVT 1154</w:t>
      </w:r>
    </w:p>
    <w:p w:rsidR="007741F3" w:rsidRPr="007F5619" w:rsidRDefault="007741F3" w:rsidP="007741F3">
      <w:pPr>
        <w:tabs>
          <w:tab w:val="left" w:leader="dot" w:pos="3402"/>
          <w:tab w:val="left" w:pos="3544"/>
        </w:tabs>
        <w:ind w:left="3402" w:hanging="3402"/>
        <w:rPr>
          <w:sz w:val="19"/>
          <w:szCs w:val="19"/>
        </w:rPr>
      </w:pPr>
      <w:r w:rsidRPr="007F5619">
        <w:rPr>
          <w:sz w:val="19"/>
          <w:szCs w:val="19"/>
        </w:rPr>
        <w:t>Res</w:t>
      </w:r>
      <w:r>
        <w:rPr>
          <w:sz w:val="19"/>
          <w:szCs w:val="19"/>
        </w:rPr>
        <w:t xml:space="preserve">istent für Pathotyp Gruppe A: </w:t>
      </w:r>
      <w:r>
        <w:rPr>
          <w:sz w:val="19"/>
          <w:szCs w:val="19"/>
        </w:rPr>
        <w:tab/>
      </w:r>
      <w:r w:rsidRPr="007F5619">
        <w:rPr>
          <w:sz w:val="19"/>
          <w:szCs w:val="19"/>
        </w:rPr>
        <w:t>Big Power und (</w:t>
      </w:r>
      <w:r w:rsidRPr="007F5619">
        <w:rPr>
          <w:i/>
          <w:sz w:val="19"/>
          <w:szCs w:val="19"/>
        </w:rPr>
        <w:t>Solanum lycopersicum</w:t>
      </w:r>
      <w:r w:rsidRPr="007F5619">
        <w:rPr>
          <w:sz w:val="19"/>
          <w:szCs w:val="19"/>
        </w:rPr>
        <w:t>) Angela, Estrella, Sonatine, Sonato</w:t>
      </w:r>
    </w:p>
    <w:p w:rsidR="007741F3" w:rsidRPr="007F5619" w:rsidRDefault="007741F3" w:rsidP="007741F3">
      <w:pPr>
        <w:tabs>
          <w:tab w:val="left" w:leader="dot" w:pos="3402"/>
        </w:tabs>
        <w:ind w:left="3402" w:hanging="3540"/>
        <w:rPr>
          <w:sz w:val="19"/>
          <w:szCs w:val="19"/>
        </w:rPr>
      </w:pPr>
      <w:r w:rsidRPr="007F5619">
        <w:rPr>
          <w:sz w:val="19"/>
          <w:szCs w:val="19"/>
        </w:rPr>
        <w:t xml:space="preserve">Resistent für Pathotyp Gruppe B: </w:t>
      </w:r>
      <w:r w:rsidRPr="007F5619">
        <w:rPr>
          <w:sz w:val="19"/>
          <w:szCs w:val="19"/>
        </w:rPr>
        <w:tab/>
      </w:r>
      <w:r w:rsidRPr="007F5619">
        <w:rPr>
          <w:sz w:val="19"/>
          <w:szCs w:val="19"/>
        </w:rPr>
        <w:tab/>
        <w:t>Bruce und (</w:t>
      </w:r>
      <w:r w:rsidRPr="007F5619">
        <w:rPr>
          <w:i/>
          <w:sz w:val="19"/>
          <w:szCs w:val="19"/>
        </w:rPr>
        <w:t>Solanum lycopersicum</w:t>
      </w:r>
      <w:r w:rsidRPr="007F5619">
        <w:rPr>
          <w:sz w:val="19"/>
          <w:szCs w:val="19"/>
        </w:rPr>
        <w:t>) Angela, Estrella, Sonatine, Sonato, Vemone</w:t>
      </w:r>
    </w:p>
    <w:p w:rsidR="007741F3" w:rsidRPr="007F5619" w:rsidRDefault="007741F3" w:rsidP="007741F3">
      <w:pPr>
        <w:tabs>
          <w:tab w:val="left" w:leader="dot" w:pos="3402"/>
        </w:tabs>
        <w:rPr>
          <w:sz w:val="19"/>
          <w:szCs w:val="19"/>
        </w:rPr>
      </w:pPr>
      <w:r w:rsidRPr="007F5619">
        <w:rPr>
          <w:sz w:val="19"/>
          <w:szCs w:val="19"/>
        </w:rPr>
        <w:t xml:space="preserve">Resistent für Pathotyp Gruppe C: </w:t>
      </w:r>
      <w:r w:rsidRPr="007F5619">
        <w:rPr>
          <w:sz w:val="19"/>
          <w:szCs w:val="19"/>
        </w:rPr>
        <w:tab/>
      </w:r>
      <w:r w:rsidRPr="007F5619">
        <w:rPr>
          <w:sz w:val="19"/>
          <w:szCs w:val="19"/>
        </w:rPr>
        <w:tab/>
        <w:t>Big Power und (</w:t>
      </w:r>
      <w:r w:rsidRPr="007F5619">
        <w:rPr>
          <w:i/>
          <w:sz w:val="19"/>
          <w:szCs w:val="19"/>
        </w:rPr>
        <w:t>Solanum lycopersicum</w:t>
      </w:r>
      <w:r w:rsidRPr="007F5619">
        <w:rPr>
          <w:sz w:val="19"/>
          <w:szCs w:val="19"/>
        </w:rPr>
        <w:t>) Angela, Estrella, Sonatine</w:t>
      </w:r>
    </w:p>
    <w:p w:rsidR="007741F3" w:rsidRPr="007F5619" w:rsidRDefault="007741F3" w:rsidP="007741F3">
      <w:pPr>
        <w:tabs>
          <w:tab w:val="left" w:leader="dot" w:pos="3402"/>
        </w:tabs>
        <w:rPr>
          <w:sz w:val="19"/>
          <w:szCs w:val="19"/>
        </w:rPr>
      </w:pPr>
      <w:r w:rsidRPr="007F5619">
        <w:rPr>
          <w:sz w:val="19"/>
          <w:szCs w:val="19"/>
        </w:rPr>
        <w:t xml:space="preserve">Resistent für Pathotyp Gruppe D: </w:t>
      </w:r>
      <w:r w:rsidRPr="007F5619">
        <w:rPr>
          <w:sz w:val="19"/>
          <w:szCs w:val="19"/>
        </w:rPr>
        <w:tab/>
      </w:r>
      <w:r w:rsidRPr="007F5619">
        <w:rPr>
          <w:sz w:val="19"/>
          <w:szCs w:val="19"/>
        </w:rPr>
        <w:tab/>
        <w:t>Bruce und (</w:t>
      </w:r>
      <w:r w:rsidRPr="007F5619">
        <w:rPr>
          <w:i/>
          <w:sz w:val="19"/>
          <w:szCs w:val="19"/>
        </w:rPr>
        <w:t>Solanum lycopersicum</w:t>
      </w:r>
      <w:r w:rsidRPr="007F5619">
        <w:rPr>
          <w:sz w:val="19"/>
          <w:szCs w:val="19"/>
        </w:rPr>
        <w:t>) Estrella, Sonatine, Vemone</w:t>
      </w:r>
    </w:p>
    <w:p w:rsidR="007741F3" w:rsidRPr="007F5619" w:rsidRDefault="007741F3" w:rsidP="007741F3">
      <w:pPr>
        <w:tabs>
          <w:tab w:val="left" w:leader="dot" w:pos="3402"/>
        </w:tabs>
        <w:ind w:left="3402" w:hanging="3544"/>
        <w:rPr>
          <w:sz w:val="19"/>
          <w:szCs w:val="19"/>
        </w:rPr>
      </w:pPr>
      <w:r w:rsidRPr="007F5619">
        <w:rPr>
          <w:sz w:val="19"/>
          <w:szCs w:val="19"/>
        </w:rPr>
        <w:t xml:space="preserve">Resistent für Pathotyp Gruppe E: </w:t>
      </w:r>
      <w:r w:rsidRPr="007F5619">
        <w:rPr>
          <w:sz w:val="19"/>
          <w:szCs w:val="19"/>
        </w:rPr>
        <w:tab/>
      </w:r>
      <w:r w:rsidRPr="007F5619">
        <w:rPr>
          <w:sz w:val="19"/>
          <w:szCs w:val="19"/>
        </w:rPr>
        <w:tab/>
        <w:t>Big Power und (</w:t>
      </w:r>
      <w:r w:rsidRPr="007F5619">
        <w:rPr>
          <w:i/>
          <w:sz w:val="19"/>
          <w:szCs w:val="19"/>
        </w:rPr>
        <w:t>Solanum lycopersicum</w:t>
      </w:r>
      <w:r w:rsidRPr="007F5619">
        <w:rPr>
          <w:sz w:val="19"/>
          <w:szCs w:val="19"/>
        </w:rPr>
        <w:t>) Sonatine, Jadviga, Rhianna, VT 1154</w:t>
      </w:r>
    </w:p>
    <w:p w:rsidR="007741F3" w:rsidRPr="007F5619" w:rsidRDefault="007741F3" w:rsidP="007741F3">
      <w:pPr>
        <w:tabs>
          <w:tab w:val="left" w:leader="dot" w:pos="3402"/>
        </w:tabs>
        <w:rPr>
          <w:sz w:val="19"/>
          <w:szCs w:val="19"/>
        </w:rPr>
      </w:pPr>
      <w:r w:rsidRPr="007F5619">
        <w:rPr>
          <w:sz w:val="19"/>
          <w:szCs w:val="19"/>
        </w:rPr>
        <w:t xml:space="preserve">9.5 Prüfungseinrichtung </w:t>
      </w:r>
      <w:r w:rsidRPr="007F5619">
        <w:rPr>
          <w:sz w:val="19"/>
          <w:szCs w:val="19"/>
        </w:rPr>
        <w:tab/>
      </w:r>
      <w:r w:rsidRPr="007F5619">
        <w:rPr>
          <w:sz w:val="19"/>
          <w:szCs w:val="19"/>
        </w:rPr>
        <w:tab/>
        <w:t>Gewächshaus oder klimatisierter Raum</w:t>
      </w:r>
      <w:r w:rsidRPr="007F5619">
        <w:rPr>
          <w:sz w:val="19"/>
          <w:szCs w:val="19"/>
        </w:rPr>
        <w:tab/>
      </w:r>
    </w:p>
    <w:p w:rsidR="007741F3" w:rsidRPr="007F5619" w:rsidRDefault="007741F3" w:rsidP="007741F3">
      <w:pPr>
        <w:tabs>
          <w:tab w:val="left" w:leader="dot" w:pos="3402"/>
        </w:tabs>
        <w:rPr>
          <w:sz w:val="19"/>
          <w:szCs w:val="19"/>
        </w:rPr>
      </w:pPr>
      <w:r w:rsidRPr="007F5619">
        <w:rPr>
          <w:sz w:val="19"/>
          <w:szCs w:val="19"/>
        </w:rPr>
        <w:t xml:space="preserve">9.6 Temperatur </w:t>
      </w:r>
      <w:r w:rsidRPr="007F5619">
        <w:rPr>
          <w:sz w:val="19"/>
          <w:szCs w:val="19"/>
        </w:rPr>
        <w:tab/>
      </w:r>
      <w:r w:rsidRPr="007F5619">
        <w:rPr>
          <w:sz w:val="19"/>
          <w:szCs w:val="19"/>
        </w:rPr>
        <w:tab/>
        <w:t>Tag 22°C, Nacht: 20° oder Tag: 25°C, Nacht 20°C</w:t>
      </w:r>
    </w:p>
    <w:p w:rsidR="007741F3" w:rsidRPr="007F5619" w:rsidRDefault="007741F3" w:rsidP="007741F3">
      <w:pPr>
        <w:tabs>
          <w:tab w:val="left" w:leader="dot" w:pos="3402"/>
        </w:tabs>
        <w:rPr>
          <w:sz w:val="19"/>
          <w:szCs w:val="19"/>
        </w:rPr>
      </w:pPr>
      <w:r w:rsidRPr="007F5619">
        <w:rPr>
          <w:sz w:val="19"/>
          <w:szCs w:val="19"/>
        </w:rPr>
        <w:t xml:space="preserve">9.7 Licht </w:t>
      </w:r>
      <w:r w:rsidRPr="007F5619">
        <w:rPr>
          <w:sz w:val="19"/>
          <w:szCs w:val="19"/>
        </w:rPr>
        <w:tab/>
      </w:r>
      <w:r w:rsidRPr="007F5619">
        <w:rPr>
          <w:sz w:val="19"/>
          <w:szCs w:val="19"/>
        </w:rPr>
        <w:tab/>
        <w:t>12 Stunden oder länger</w:t>
      </w:r>
    </w:p>
    <w:p w:rsidR="007741F3" w:rsidRPr="007F5619" w:rsidRDefault="007741F3" w:rsidP="007741F3">
      <w:pPr>
        <w:tabs>
          <w:tab w:val="left" w:leader="dot" w:pos="3402"/>
        </w:tabs>
        <w:rPr>
          <w:sz w:val="19"/>
          <w:szCs w:val="19"/>
        </w:rPr>
      </w:pPr>
      <w:r w:rsidRPr="007F5619">
        <w:rPr>
          <w:sz w:val="19"/>
          <w:szCs w:val="19"/>
        </w:rPr>
        <w:t xml:space="preserve">9.9 Besondere Maßnahmen </w:t>
      </w:r>
      <w:r w:rsidRPr="007F5619">
        <w:rPr>
          <w:sz w:val="19"/>
          <w:szCs w:val="19"/>
        </w:rPr>
        <w:tab/>
      </w:r>
      <w:r w:rsidRPr="007F5619">
        <w:rPr>
          <w:sz w:val="19"/>
          <w:szCs w:val="19"/>
        </w:rPr>
        <w:tab/>
        <w:t xml:space="preserve">Je nach Einrichtung und Wetter kann es notwendig sein </w:t>
      </w:r>
    </w:p>
    <w:p w:rsidR="007741F3" w:rsidRPr="007F5619" w:rsidRDefault="007741F3" w:rsidP="007741F3">
      <w:pPr>
        <w:tabs>
          <w:tab w:val="left" w:leader="dot" w:pos="3402"/>
        </w:tabs>
        <w:ind w:left="3360"/>
        <w:rPr>
          <w:sz w:val="19"/>
          <w:szCs w:val="19"/>
        </w:rPr>
      </w:pPr>
      <w:r w:rsidRPr="007F5619">
        <w:rPr>
          <w:sz w:val="19"/>
          <w:szCs w:val="19"/>
        </w:rPr>
        <w:tab/>
      </w:r>
      <w:r w:rsidRPr="007F5619">
        <w:rPr>
          <w:sz w:val="19"/>
          <w:szCs w:val="19"/>
        </w:rPr>
        <w:tab/>
        <w:t>die Feuchtigkeit zu erhöhen</w:t>
      </w:r>
    </w:p>
    <w:p w:rsidR="007741F3" w:rsidRPr="007F5619" w:rsidRDefault="007741F3" w:rsidP="007741F3">
      <w:pPr>
        <w:tabs>
          <w:tab w:val="left" w:leader="dot" w:pos="3402"/>
        </w:tabs>
        <w:ind w:left="3360"/>
        <w:rPr>
          <w:sz w:val="19"/>
          <w:szCs w:val="19"/>
        </w:rPr>
      </w:pPr>
      <w:r w:rsidRPr="007F5619">
        <w:rPr>
          <w:sz w:val="19"/>
          <w:szCs w:val="19"/>
        </w:rPr>
        <w:tab/>
      </w:r>
      <w:r w:rsidRPr="007F5619">
        <w:rPr>
          <w:sz w:val="19"/>
          <w:szCs w:val="19"/>
        </w:rPr>
        <w:tab/>
        <w:t>z. B. Feuchtigkeitszelt 3-4 Tage nach Inokulation geschlossen;</w:t>
      </w:r>
    </w:p>
    <w:p w:rsidR="007741F3" w:rsidRPr="007F5619" w:rsidRDefault="007741F3" w:rsidP="007741F3">
      <w:pPr>
        <w:tabs>
          <w:tab w:val="left" w:leader="dot" w:pos="3402"/>
        </w:tabs>
        <w:ind w:left="3360"/>
        <w:rPr>
          <w:sz w:val="19"/>
          <w:szCs w:val="19"/>
        </w:rPr>
      </w:pPr>
      <w:r w:rsidRPr="007F5619">
        <w:rPr>
          <w:sz w:val="19"/>
          <w:szCs w:val="19"/>
        </w:rPr>
        <w:tab/>
      </w:r>
      <w:r w:rsidRPr="007F5619">
        <w:rPr>
          <w:sz w:val="19"/>
          <w:szCs w:val="19"/>
        </w:rPr>
        <w:tab/>
      </w:r>
      <w:r w:rsidR="00443425" w:rsidRPr="007F5619">
        <w:rPr>
          <w:sz w:val="19"/>
          <w:szCs w:val="19"/>
        </w:rPr>
        <w:t>und danach zu 66</w:t>
      </w:r>
      <w:r w:rsidR="00443425">
        <w:rPr>
          <w:sz w:val="19"/>
          <w:szCs w:val="19"/>
        </w:rPr>
        <w:t> %</w:t>
      </w:r>
      <w:r w:rsidR="00443425" w:rsidRPr="007F5619">
        <w:rPr>
          <w:sz w:val="19"/>
          <w:szCs w:val="19"/>
        </w:rPr>
        <w:t xml:space="preserve"> bis 80 % tagsüber geschlossen, bis Ende</w:t>
      </w:r>
    </w:p>
    <w:p w:rsidR="007741F3" w:rsidRPr="007F5619" w:rsidRDefault="007741F3" w:rsidP="007741F3">
      <w:pPr>
        <w:tabs>
          <w:tab w:val="left" w:leader="dot" w:pos="3402"/>
        </w:tabs>
        <w:rPr>
          <w:sz w:val="19"/>
          <w:szCs w:val="19"/>
        </w:rPr>
      </w:pPr>
      <w:r w:rsidRPr="007F5619">
        <w:rPr>
          <w:sz w:val="19"/>
          <w:szCs w:val="19"/>
        </w:rPr>
        <w:t xml:space="preserve">10. Inokulation </w:t>
      </w:r>
    </w:p>
    <w:p w:rsidR="007741F3" w:rsidRPr="007F5619" w:rsidRDefault="007741F3" w:rsidP="007741F3">
      <w:pPr>
        <w:tabs>
          <w:tab w:val="left" w:leader="dot" w:pos="3402"/>
        </w:tabs>
        <w:ind w:left="3402" w:hanging="3540"/>
        <w:rPr>
          <w:sz w:val="19"/>
          <w:szCs w:val="19"/>
        </w:rPr>
      </w:pPr>
      <w:r>
        <w:rPr>
          <w:sz w:val="19"/>
          <w:szCs w:val="19"/>
        </w:rPr>
        <w:t xml:space="preserve">   </w:t>
      </w:r>
      <w:r w:rsidRPr="007F5619">
        <w:rPr>
          <w:sz w:val="19"/>
          <w:szCs w:val="19"/>
        </w:rPr>
        <w:t xml:space="preserve">10.1 Vorbereitung des Inokulums </w:t>
      </w:r>
      <w:r w:rsidRPr="007F5619">
        <w:rPr>
          <w:sz w:val="19"/>
          <w:szCs w:val="19"/>
        </w:rPr>
        <w:tab/>
      </w:r>
      <w:r w:rsidRPr="007F5619">
        <w:rPr>
          <w:sz w:val="19"/>
          <w:szCs w:val="19"/>
        </w:rPr>
        <w:tab/>
        <w:t>gleichmäßig kolonisierte Platten vorbereiten, z. B. 1 für 36 Pflanzen; Sporen durch Schaben mit Wasser und Tween20 von den Platten ablösen;</w:t>
      </w:r>
      <w:r>
        <w:rPr>
          <w:sz w:val="19"/>
          <w:szCs w:val="19"/>
        </w:rPr>
        <w:t xml:space="preserve"> </w:t>
      </w:r>
      <w:r w:rsidRPr="007F5619">
        <w:rPr>
          <w:sz w:val="19"/>
          <w:szCs w:val="19"/>
        </w:rPr>
        <w:t>durch doppeltes Musselintuch filtern</w:t>
      </w:r>
    </w:p>
    <w:p w:rsidR="007741F3" w:rsidRPr="007F5619" w:rsidRDefault="007741F3" w:rsidP="007741F3">
      <w:pPr>
        <w:tabs>
          <w:tab w:val="left" w:leader="dot" w:pos="3402"/>
        </w:tabs>
        <w:rPr>
          <w:sz w:val="19"/>
          <w:szCs w:val="19"/>
        </w:rPr>
      </w:pPr>
      <w:r w:rsidRPr="007F5619">
        <w:rPr>
          <w:sz w:val="19"/>
          <w:szCs w:val="19"/>
        </w:rPr>
        <w:t>10.2 Quantifizierung des Inokulums</w:t>
      </w:r>
      <w:r w:rsidRPr="007F5619">
        <w:rPr>
          <w:sz w:val="19"/>
          <w:szCs w:val="19"/>
        </w:rPr>
        <w:tab/>
      </w:r>
      <w:r w:rsidRPr="007F5619">
        <w:rPr>
          <w:sz w:val="19"/>
          <w:szCs w:val="19"/>
        </w:rPr>
        <w:tab/>
        <w:t>Sporenzählung; anpassen an 10</w:t>
      </w:r>
      <w:r w:rsidRPr="007F5619">
        <w:rPr>
          <w:sz w:val="19"/>
          <w:szCs w:val="19"/>
          <w:vertAlign w:val="superscript"/>
        </w:rPr>
        <w:t>5</w:t>
      </w:r>
      <w:r w:rsidRPr="007F5619">
        <w:rPr>
          <w:sz w:val="19"/>
          <w:szCs w:val="19"/>
        </w:rPr>
        <w:t xml:space="preserve"> Sporen pro ml oder mehr</w:t>
      </w:r>
    </w:p>
    <w:p w:rsidR="007741F3" w:rsidRPr="007F5619" w:rsidRDefault="007741F3" w:rsidP="007741F3">
      <w:pPr>
        <w:tabs>
          <w:tab w:val="left" w:leader="dot" w:pos="3402"/>
        </w:tabs>
        <w:rPr>
          <w:sz w:val="19"/>
          <w:szCs w:val="19"/>
        </w:rPr>
      </w:pPr>
      <w:r w:rsidRPr="007F5619">
        <w:rPr>
          <w:sz w:val="19"/>
          <w:szCs w:val="19"/>
        </w:rPr>
        <w:t>10.3 Pflanzenstadium bei Inokulation .</w:t>
      </w:r>
      <w:r w:rsidRPr="007F5619">
        <w:rPr>
          <w:sz w:val="19"/>
          <w:szCs w:val="19"/>
        </w:rPr>
        <w:tab/>
      </w:r>
      <w:r w:rsidRPr="007F5619">
        <w:rPr>
          <w:sz w:val="19"/>
          <w:szCs w:val="19"/>
        </w:rPr>
        <w:tab/>
        <w:t>19-20 Tage (einschl. 12 T. bei 24°), 2-3 Blätter</w:t>
      </w:r>
      <w:r w:rsidRPr="007F5619">
        <w:rPr>
          <w:sz w:val="19"/>
          <w:szCs w:val="19"/>
        </w:rPr>
        <w:tab/>
      </w:r>
    </w:p>
    <w:p w:rsidR="007741F3" w:rsidRPr="007F5619" w:rsidRDefault="007741F3" w:rsidP="007741F3">
      <w:pPr>
        <w:tabs>
          <w:tab w:val="left" w:leader="dot" w:pos="3402"/>
        </w:tabs>
        <w:rPr>
          <w:sz w:val="19"/>
          <w:szCs w:val="19"/>
        </w:rPr>
      </w:pPr>
      <w:r w:rsidRPr="007F5619">
        <w:rPr>
          <w:sz w:val="19"/>
          <w:szCs w:val="19"/>
        </w:rPr>
        <w:t xml:space="preserve">10.4 Inokulationsmethode </w:t>
      </w:r>
      <w:r w:rsidRPr="007F5619">
        <w:rPr>
          <w:sz w:val="19"/>
          <w:szCs w:val="19"/>
        </w:rPr>
        <w:tab/>
      </w:r>
      <w:r w:rsidRPr="007F5619">
        <w:rPr>
          <w:sz w:val="19"/>
          <w:szCs w:val="19"/>
        </w:rPr>
        <w:tab/>
        <w:t>auf trockene Blätter sprühen</w:t>
      </w:r>
    </w:p>
    <w:p w:rsidR="007741F3" w:rsidRPr="007F5619" w:rsidRDefault="007741F3" w:rsidP="007741F3">
      <w:pPr>
        <w:tabs>
          <w:tab w:val="left" w:leader="dot" w:pos="3402"/>
        </w:tabs>
        <w:rPr>
          <w:sz w:val="19"/>
          <w:szCs w:val="19"/>
        </w:rPr>
      </w:pPr>
      <w:r w:rsidRPr="007F5619">
        <w:rPr>
          <w:sz w:val="19"/>
          <w:szCs w:val="19"/>
        </w:rPr>
        <w:t>10.7 Abschließende Erfassungen ……</w:t>
      </w:r>
      <w:r w:rsidRPr="007F5619">
        <w:rPr>
          <w:sz w:val="19"/>
          <w:szCs w:val="19"/>
        </w:rPr>
        <w:tab/>
      </w:r>
      <w:r w:rsidRPr="007F5619">
        <w:rPr>
          <w:sz w:val="19"/>
          <w:szCs w:val="19"/>
        </w:rPr>
        <w:tab/>
        <w:t>14 Tage nach Inokulation</w:t>
      </w:r>
    </w:p>
    <w:p w:rsidR="007741F3" w:rsidRPr="007F5619" w:rsidRDefault="007741F3" w:rsidP="007741F3">
      <w:pPr>
        <w:tabs>
          <w:tab w:val="left" w:pos="3402"/>
        </w:tabs>
        <w:rPr>
          <w:sz w:val="19"/>
          <w:szCs w:val="19"/>
        </w:rPr>
      </w:pPr>
      <w:r w:rsidRPr="007F5619">
        <w:rPr>
          <w:sz w:val="19"/>
          <w:szCs w:val="19"/>
        </w:rPr>
        <w:t>11. Erfassungen</w:t>
      </w:r>
    </w:p>
    <w:p w:rsidR="007741F3" w:rsidRPr="007F5619" w:rsidRDefault="007741F3" w:rsidP="007741F3">
      <w:pPr>
        <w:tabs>
          <w:tab w:val="left" w:leader="dot" w:pos="3402"/>
        </w:tabs>
        <w:ind w:left="3402" w:hanging="3544"/>
        <w:rPr>
          <w:sz w:val="19"/>
          <w:szCs w:val="19"/>
        </w:rPr>
      </w:pPr>
      <w:r w:rsidRPr="007F5619">
        <w:rPr>
          <w:sz w:val="19"/>
          <w:szCs w:val="19"/>
        </w:rPr>
        <w:t xml:space="preserve">11.1 Methode </w:t>
      </w:r>
      <w:r w:rsidRPr="007F5619">
        <w:rPr>
          <w:sz w:val="19"/>
          <w:szCs w:val="19"/>
        </w:rPr>
        <w:tab/>
      </w:r>
      <w:r w:rsidRPr="007F5619">
        <w:rPr>
          <w:sz w:val="19"/>
          <w:szCs w:val="19"/>
        </w:rPr>
        <w:tab/>
        <w:t>visuelle Untersuchung der achsentfernten Seite der inokulierten Blätter</w:t>
      </w:r>
    </w:p>
    <w:p w:rsidR="007741F3" w:rsidRPr="007F5619" w:rsidRDefault="007741F3" w:rsidP="007741F3">
      <w:pPr>
        <w:tabs>
          <w:tab w:val="left" w:leader="dot" w:pos="3402"/>
        </w:tabs>
        <w:rPr>
          <w:sz w:val="19"/>
          <w:szCs w:val="19"/>
        </w:rPr>
      </w:pPr>
      <w:r w:rsidRPr="007F5619">
        <w:rPr>
          <w:sz w:val="19"/>
          <w:szCs w:val="19"/>
        </w:rPr>
        <w:t xml:space="preserve">11.2 Erfassungsskala </w:t>
      </w:r>
      <w:r w:rsidRPr="007F5619">
        <w:rPr>
          <w:sz w:val="19"/>
          <w:szCs w:val="19"/>
        </w:rPr>
        <w:tab/>
      </w:r>
      <w:r w:rsidRPr="007F5619">
        <w:rPr>
          <w:sz w:val="19"/>
          <w:szCs w:val="19"/>
        </w:rPr>
        <w:tab/>
        <w:t>Symptom: samtig, weiße Flecken</w:t>
      </w:r>
    </w:p>
    <w:p w:rsidR="007741F3" w:rsidRPr="007F5619" w:rsidRDefault="007741F3" w:rsidP="007741F3">
      <w:pPr>
        <w:tabs>
          <w:tab w:val="left" w:leader="dot" w:pos="3402"/>
        </w:tabs>
        <w:ind w:left="3402" w:hanging="3544"/>
        <w:rPr>
          <w:sz w:val="19"/>
          <w:szCs w:val="19"/>
        </w:rPr>
      </w:pPr>
      <w:r w:rsidRPr="007F5619">
        <w:rPr>
          <w:sz w:val="19"/>
          <w:szCs w:val="19"/>
        </w:rPr>
        <w:t xml:space="preserve">11.3 Validierung der Prüfung </w:t>
      </w:r>
      <w:r w:rsidRPr="007F5619">
        <w:rPr>
          <w:sz w:val="19"/>
          <w:szCs w:val="19"/>
        </w:rPr>
        <w:tab/>
        <w:t>Die Bewertung der Sortenresistenz sollte mit den Ergebnissen resistenter und anfälliger Kontrollen kalibriert werden</w:t>
      </w:r>
    </w:p>
    <w:p w:rsidR="007741F3" w:rsidRPr="007F5619" w:rsidRDefault="007741F3" w:rsidP="007741F3">
      <w:pPr>
        <w:tabs>
          <w:tab w:val="left" w:leader="dot" w:pos="3402"/>
        </w:tabs>
        <w:rPr>
          <w:sz w:val="19"/>
          <w:szCs w:val="19"/>
        </w:rPr>
      </w:pPr>
      <w:r w:rsidRPr="007F5619">
        <w:rPr>
          <w:sz w:val="19"/>
          <w:szCs w:val="19"/>
        </w:rPr>
        <w:t xml:space="preserve">12. </w:t>
      </w:r>
      <w:r w:rsidRPr="007F5619">
        <w:rPr>
          <w:rFonts w:cs="Arial"/>
          <w:sz w:val="19"/>
          <w:szCs w:val="19"/>
          <w:lang w:val="de-CH"/>
        </w:rPr>
        <w:t>Auswertung der Testergebnisse im Vergleich mit Kontrollsorten</w:t>
      </w:r>
    </w:p>
    <w:p w:rsidR="007741F3" w:rsidRPr="007F5619" w:rsidRDefault="007741F3" w:rsidP="007741F3">
      <w:pPr>
        <w:rPr>
          <w:sz w:val="19"/>
          <w:szCs w:val="19"/>
        </w:rPr>
      </w:pPr>
      <w:r>
        <w:rPr>
          <w:sz w:val="19"/>
          <w:szCs w:val="19"/>
        </w:rPr>
        <w:tab/>
        <w:t>fehlend</w:t>
      </w:r>
      <w:r>
        <w:rPr>
          <w:sz w:val="19"/>
          <w:szCs w:val="19"/>
        </w:rPr>
        <w:tab/>
        <w:t>………………………</w:t>
      </w:r>
      <w:r w:rsidRPr="007F5619">
        <w:rPr>
          <w:sz w:val="19"/>
          <w:szCs w:val="19"/>
        </w:rPr>
        <w:t>[1]</w:t>
      </w:r>
      <w:r w:rsidRPr="007F5619">
        <w:rPr>
          <w:sz w:val="19"/>
          <w:szCs w:val="19"/>
        </w:rPr>
        <w:tab/>
        <w:t>Symptome</w:t>
      </w:r>
    </w:p>
    <w:p w:rsidR="007741F3" w:rsidRPr="007F5619" w:rsidRDefault="007741F3" w:rsidP="007741F3">
      <w:pPr>
        <w:rPr>
          <w:sz w:val="19"/>
          <w:szCs w:val="19"/>
        </w:rPr>
      </w:pPr>
      <w:r w:rsidRPr="007F5619">
        <w:rPr>
          <w:sz w:val="19"/>
          <w:szCs w:val="19"/>
        </w:rPr>
        <w:tab/>
        <w:t xml:space="preserve">vorhanden………………………  </w:t>
      </w:r>
      <w:r>
        <w:rPr>
          <w:sz w:val="19"/>
          <w:szCs w:val="19"/>
        </w:rPr>
        <w:tab/>
      </w:r>
      <w:r w:rsidRPr="007F5619">
        <w:rPr>
          <w:sz w:val="19"/>
          <w:szCs w:val="19"/>
        </w:rPr>
        <w:t>[9]</w:t>
      </w:r>
      <w:r w:rsidRPr="007F5619">
        <w:rPr>
          <w:sz w:val="19"/>
          <w:szCs w:val="19"/>
        </w:rPr>
        <w:tab/>
        <w:t>keine Symptome</w:t>
      </w:r>
    </w:p>
    <w:p w:rsidR="007741F3" w:rsidRPr="007F5619" w:rsidRDefault="007741F3" w:rsidP="007741F3">
      <w:pPr>
        <w:tabs>
          <w:tab w:val="left" w:pos="3402"/>
        </w:tabs>
        <w:rPr>
          <w:sz w:val="19"/>
          <w:szCs w:val="19"/>
        </w:rPr>
      </w:pPr>
      <w:r w:rsidRPr="007F5619">
        <w:rPr>
          <w:sz w:val="19"/>
          <w:szCs w:val="19"/>
        </w:rPr>
        <w:t>Extrem hohe Luftfeuchtigkeit kann schroffe braune Flecken auf allen Blättern verursachen. Diese sollen nicht als Abweicher betrachtet werden.</w:t>
      </w:r>
    </w:p>
    <w:p w:rsidR="007741F3" w:rsidRPr="007F5619" w:rsidRDefault="007741F3" w:rsidP="007741F3">
      <w:pPr>
        <w:tabs>
          <w:tab w:val="left" w:pos="3402"/>
        </w:tabs>
        <w:rPr>
          <w:sz w:val="19"/>
          <w:szCs w:val="19"/>
        </w:rPr>
      </w:pPr>
      <w:r w:rsidRPr="007F5619">
        <w:rPr>
          <w:sz w:val="19"/>
          <w:szCs w:val="19"/>
        </w:rPr>
        <w:t>13. Kritische Kontrollpunkte:</w:t>
      </w:r>
    </w:p>
    <w:p w:rsidR="007741F3" w:rsidRPr="007F5619" w:rsidRDefault="007741F3" w:rsidP="007741F3">
      <w:pPr>
        <w:tabs>
          <w:tab w:val="left" w:leader="dot" w:pos="3402"/>
        </w:tabs>
        <w:rPr>
          <w:sz w:val="19"/>
          <w:szCs w:val="19"/>
        </w:rPr>
      </w:pPr>
      <w:r w:rsidRPr="007F5619">
        <w:rPr>
          <w:sz w:val="19"/>
          <w:szCs w:val="19"/>
        </w:rPr>
        <w:t>Ff Sporen haben variable Größe und Morphologie. Auch kleine Sporen sind lebensfähig.</w:t>
      </w:r>
    </w:p>
    <w:p w:rsidR="007741F3" w:rsidRPr="007F5619" w:rsidRDefault="007741F3" w:rsidP="007741F3">
      <w:pPr>
        <w:autoSpaceDE w:val="0"/>
        <w:autoSpaceDN w:val="0"/>
        <w:adjustRightInd w:val="0"/>
        <w:rPr>
          <w:sz w:val="19"/>
          <w:szCs w:val="19"/>
        </w:rPr>
      </w:pPr>
      <w:r w:rsidRPr="007F5619">
        <w:rPr>
          <w:sz w:val="19"/>
          <w:szCs w:val="19"/>
        </w:rPr>
        <w:t>Pilzplatten werden nach 6-10 Wochen allmählich steril werden. Gute Kultur bei -</w:t>
      </w:r>
      <w:r w:rsidR="00443425" w:rsidRPr="007F5619">
        <w:rPr>
          <w:sz w:val="19"/>
          <w:szCs w:val="19"/>
        </w:rPr>
        <w:t>80 °C</w:t>
      </w:r>
      <w:r w:rsidRPr="007F5619">
        <w:rPr>
          <w:sz w:val="19"/>
          <w:szCs w:val="19"/>
        </w:rPr>
        <w:t xml:space="preserve"> lagern.</w:t>
      </w:r>
    </w:p>
    <w:p w:rsidR="007741F3" w:rsidRPr="007F5619" w:rsidRDefault="007741F3" w:rsidP="007741F3">
      <w:pPr>
        <w:autoSpaceDE w:val="0"/>
        <w:autoSpaceDN w:val="0"/>
        <w:adjustRightInd w:val="0"/>
        <w:rPr>
          <w:sz w:val="19"/>
          <w:szCs w:val="19"/>
        </w:rPr>
      </w:pPr>
      <w:r w:rsidRPr="007F5619">
        <w:rPr>
          <w:sz w:val="19"/>
          <w:szCs w:val="19"/>
        </w:rPr>
        <w:t>Aus praktischen Gründen können die Pflanzen nicht länger als 14 Tage in einem Zelt belassen werden.</w:t>
      </w:r>
    </w:p>
    <w:p w:rsidR="005B0BF0" w:rsidRPr="00A50BFA" w:rsidRDefault="005B0BF0" w:rsidP="007741F3">
      <w:pPr>
        <w:autoSpaceDE w:val="0"/>
        <w:autoSpaceDN w:val="0"/>
        <w:adjustRightInd w:val="0"/>
        <w:rPr>
          <w:sz w:val="19"/>
          <w:szCs w:val="19"/>
        </w:rPr>
      </w:pPr>
    </w:p>
    <w:p w:rsidR="005B0BF0" w:rsidRPr="0048731A" w:rsidRDefault="005B0BF0" w:rsidP="005B0BF0"/>
    <w:p w:rsidR="005B0BF0" w:rsidRDefault="002806C6" w:rsidP="007741F3">
      <w:pPr>
        <w:jc w:val="left"/>
        <w:rPr>
          <w:i/>
        </w:rPr>
      </w:pPr>
      <w:r>
        <w:br w:type="page"/>
      </w:r>
      <w:r w:rsidR="005B0BF0">
        <w:rPr>
          <w:i/>
        </w:rPr>
        <w:lastRenderedPageBreak/>
        <w:t>Vorgeschlagener neuer Wortlaut</w:t>
      </w:r>
    </w:p>
    <w:p w:rsidR="005B0BF0" w:rsidRDefault="005B0BF0" w:rsidP="005B0BF0">
      <w:pPr>
        <w:rPr>
          <w:i/>
        </w:rPr>
      </w:pPr>
    </w:p>
    <w:p w:rsidR="005B0BF0" w:rsidRPr="00E12299" w:rsidRDefault="005B0BF0" w:rsidP="005B0BF0">
      <w:pPr>
        <w:autoSpaceDE w:val="0"/>
        <w:autoSpaceDN w:val="0"/>
        <w:adjustRightInd w:val="0"/>
        <w:rPr>
          <w:i/>
          <w:iCs/>
          <w:u w:val="single"/>
        </w:rPr>
      </w:pPr>
      <w:r>
        <w:rPr>
          <w:u w:val="single"/>
        </w:rPr>
        <w:t xml:space="preserve">Zu 26:  Resistenz gegen </w:t>
      </w:r>
      <w:r>
        <w:rPr>
          <w:i/>
          <w:strike/>
          <w:highlight w:val="lightGray"/>
          <w:u w:val="single"/>
        </w:rPr>
        <w:t>Fulvia</w:t>
      </w:r>
      <w:r>
        <w:rPr>
          <w:i/>
          <w:strike/>
          <w:u w:val="single"/>
        </w:rPr>
        <w:t xml:space="preserve"> </w:t>
      </w:r>
      <w:r>
        <w:rPr>
          <w:i/>
          <w:highlight w:val="lightGray"/>
          <w:u w:val="single"/>
        </w:rPr>
        <w:t>Passalora</w:t>
      </w:r>
      <w:r>
        <w:rPr>
          <w:i/>
          <w:u w:val="single"/>
        </w:rPr>
        <w:t xml:space="preserve">  </w:t>
      </w:r>
      <w:r>
        <w:rPr>
          <w:u w:val="single"/>
        </w:rPr>
        <w:t>fulva</w:t>
      </w:r>
      <w:r>
        <w:rPr>
          <w:strike/>
          <w:highlight w:val="lightGray"/>
          <w:u w:val="single"/>
        </w:rPr>
        <w:t>(Ff</w:t>
      </w:r>
      <w:r>
        <w:rPr>
          <w:u w:val="single"/>
        </w:rPr>
        <w:t xml:space="preserve"> </w:t>
      </w:r>
      <w:r>
        <w:rPr>
          <w:highlight w:val="lightGray"/>
          <w:u w:val="single"/>
        </w:rPr>
        <w:t>Pf</w:t>
      </w:r>
      <w:r>
        <w:rPr>
          <w:u w:val="single"/>
        </w:rPr>
        <w:t xml:space="preserve">) </w:t>
      </w:r>
      <w:r>
        <w:rPr>
          <w:strike/>
          <w:highlight w:val="lightGray"/>
          <w:u w:val="single"/>
        </w:rPr>
        <w:t xml:space="preserve">(ex </w:t>
      </w:r>
      <w:r>
        <w:rPr>
          <w:i/>
          <w:strike/>
          <w:highlight w:val="lightGray"/>
          <w:u w:val="single"/>
        </w:rPr>
        <w:t>Cladosporium fulvum</w:t>
      </w:r>
      <w:r>
        <w:rPr>
          <w:highlight w:val="lightGray"/>
          <w:u w:val="single"/>
        </w:rPr>
        <w:t xml:space="preserve">)(ex </w:t>
      </w:r>
      <w:r>
        <w:rPr>
          <w:i/>
          <w:highlight w:val="lightGray"/>
          <w:u w:val="single"/>
        </w:rPr>
        <w:t>Fulvia fulva</w:t>
      </w:r>
      <w:r>
        <w:rPr>
          <w:highlight w:val="lightGray"/>
          <w:u w:val="single"/>
        </w:rPr>
        <w:t>)</w:t>
      </w:r>
    </w:p>
    <w:p w:rsidR="005B0BF0" w:rsidRDefault="005B0BF0" w:rsidP="005B0BF0">
      <w:pPr>
        <w:tabs>
          <w:tab w:val="left" w:leader="dot" w:pos="3402"/>
        </w:tabs>
        <w:rPr>
          <w:bCs/>
          <w:lang w:val="pt-BR" w:eastAsia="nl-N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DF7BD3" w:rsidRPr="00F2623F" w:rsidTr="00331E62">
        <w:trPr>
          <w:cantSplit/>
        </w:trPr>
        <w:tc>
          <w:tcPr>
            <w:tcW w:w="675" w:type="dxa"/>
          </w:tcPr>
          <w:p w:rsidR="00DF7BD3" w:rsidRPr="00C0486B" w:rsidRDefault="00DF7BD3" w:rsidP="00331E62">
            <w:pPr>
              <w:tabs>
                <w:tab w:val="left" w:leader="dot" w:pos="3720"/>
              </w:tabs>
              <w:spacing w:before="20" w:after="20"/>
              <w:ind w:left="567" w:right="-108" w:hanging="567"/>
              <w:rPr>
                <w:rFonts w:cs="Arial"/>
              </w:rPr>
            </w:pPr>
            <w:r>
              <w:t>1.</w:t>
            </w:r>
          </w:p>
        </w:tc>
        <w:tc>
          <w:tcPr>
            <w:tcW w:w="3164" w:type="dxa"/>
          </w:tcPr>
          <w:p w:rsidR="00DF7BD3" w:rsidRPr="00C0486B" w:rsidRDefault="00DF7BD3" w:rsidP="00331E62">
            <w:pPr>
              <w:tabs>
                <w:tab w:val="left" w:leader="dot" w:pos="3720"/>
              </w:tabs>
              <w:spacing w:before="20" w:after="20"/>
              <w:ind w:left="567" w:right="-108" w:hanging="567"/>
              <w:rPr>
                <w:rFonts w:cs="Arial"/>
              </w:rPr>
            </w:pPr>
            <w:r>
              <w:t>Pathogen</w:t>
            </w:r>
          </w:p>
        </w:tc>
        <w:tc>
          <w:tcPr>
            <w:tcW w:w="5908" w:type="dxa"/>
          </w:tcPr>
          <w:p w:rsidR="00DF7BD3" w:rsidRPr="00133306" w:rsidRDefault="00DF7BD3" w:rsidP="00331E62">
            <w:pPr>
              <w:spacing w:before="20" w:after="20"/>
              <w:rPr>
                <w:rFonts w:cs="Arial"/>
                <w:color w:val="000000"/>
                <w:lang w:val="es-ES_tradnl"/>
              </w:rPr>
            </w:pPr>
            <w:r w:rsidRPr="00133306">
              <w:rPr>
                <w:i/>
                <w:strike/>
                <w:highlight w:val="lightGray"/>
                <w:lang w:val="es-ES_tradnl"/>
              </w:rPr>
              <w:t>Fulvia</w:t>
            </w:r>
            <w:r w:rsidRPr="00133306">
              <w:rPr>
                <w:i/>
                <w:strike/>
                <w:lang w:val="es-ES_tradnl"/>
              </w:rPr>
              <w:t xml:space="preserve"> </w:t>
            </w:r>
            <w:r w:rsidRPr="00133306">
              <w:rPr>
                <w:i/>
                <w:highlight w:val="lightGray"/>
                <w:u w:val="single"/>
                <w:lang w:val="es-ES_tradnl"/>
              </w:rPr>
              <w:t>Passalora</w:t>
            </w:r>
            <w:r w:rsidRPr="00133306">
              <w:rPr>
                <w:i/>
                <w:lang w:val="es-ES_tradnl"/>
              </w:rPr>
              <w:t xml:space="preserve"> fulva</w:t>
            </w:r>
            <w:r w:rsidRPr="00133306">
              <w:rPr>
                <w:lang w:val="es-ES_tradnl"/>
              </w:rPr>
              <w:t xml:space="preserve"> </w:t>
            </w:r>
            <w:r w:rsidRPr="00133306">
              <w:rPr>
                <w:strike/>
                <w:highlight w:val="lightGray"/>
                <w:lang w:val="es-ES_tradnl"/>
              </w:rPr>
              <w:t xml:space="preserve">(ex </w:t>
            </w:r>
            <w:r w:rsidRPr="00133306">
              <w:rPr>
                <w:i/>
                <w:strike/>
                <w:highlight w:val="lightGray"/>
                <w:lang w:val="es-ES_tradnl"/>
              </w:rPr>
              <w:t>Cladosporium fulvum</w:t>
            </w:r>
            <w:r w:rsidRPr="00133306">
              <w:rPr>
                <w:strike/>
                <w:highlight w:val="lightGray"/>
                <w:lang w:val="es-ES_tradnl"/>
              </w:rPr>
              <w:t>)</w:t>
            </w:r>
          </w:p>
        </w:tc>
      </w:tr>
      <w:tr w:rsidR="00DF7BD3" w:rsidRPr="00C0486B" w:rsidTr="00331E62">
        <w:trPr>
          <w:cantSplit/>
        </w:trPr>
        <w:tc>
          <w:tcPr>
            <w:tcW w:w="675" w:type="dxa"/>
          </w:tcPr>
          <w:p w:rsidR="00DF7BD3" w:rsidRPr="00C0486B" w:rsidRDefault="00DF7BD3" w:rsidP="00331E62">
            <w:pPr>
              <w:tabs>
                <w:tab w:val="left" w:leader="dot" w:pos="3720"/>
              </w:tabs>
              <w:spacing w:before="20" w:after="20"/>
              <w:rPr>
                <w:rFonts w:cs="Arial"/>
              </w:rPr>
            </w:pPr>
            <w:r>
              <w:t>3.</w:t>
            </w:r>
          </w:p>
        </w:tc>
        <w:tc>
          <w:tcPr>
            <w:tcW w:w="3164" w:type="dxa"/>
          </w:tcPr>
          <w:p w:rsidR="00DF7BD3" w:rsidRPr="00C0486B" w:rsidRDefault="00DF7BD3" w:rsidP="00331E62">
            <w:pPr>
              <w:tabs>
                <w:tab w:val="left" w:leader="dot" w:pos="3720"/>
              </w:tabs>
              <w:spacing w:before="20" w:after="20"/>
              <w:rPr>
                <w:rFonts w:cs="Arial"/>
              </w:rPr>
            </w:pPr>
            <w:r>
              <w:t>Wirtsarten</w:t>
            </w:r>
          </w:p>
        </w:tc>
        <w:tc>
          <w:tcPr>
            <w:tcW w:w="5908" w:type="dxa"/>
          </w:tcPr>
          <w:p w:rsidR="00DF7BD3" w:rsidRPr="00C0486B" w:rsidRDefault="00DF7BD3" w:rsidP="00331E62">
            <w:pPr>
              <w:spacing w:before="20" w:after="20"/>
              <w:rPr>
                <w:rFonts w:cs="Arial"/>
                <w:color w:val="000000"/>
              </w:rPr>
            </w:pPr>
            <w:r>
              <w:rPr>
                <w:i/>
              </w:rPr>
              <w:t>Solanum lycopersicum</w:t>
            </w:r>
          </w:p>
        </w:tc>
      </w:tr>
      <w:tr w:rsidR="00DF7BD3" w:rsidRPr="002B32CD" w:rsidTr="00331E62">
        <w:trPr>
          <w:cantSplit/>
        </w:trPr>
        <w:tc>
          <w:tcPr>
            <w:tcW w:w="675" w:type="dxa"/>
          </w:tcPr>
          <w:p w:rsidR="00DF7BD3" w:rsidRPr="00C0486B" w:rsidRDefault="00DF7BD3" w:rsidP="00331E62">
            <w:pPr>
              <w:tabs>
                <w:tab w:val="left" w:leader="dot" w:pos="3720"/>
              </w:tabs>
              <w:spacing w:before="20" w:after="20"/>
              <w:rPr>
                <w:rFonts w:cs="Arial"/>
              </w:rPr>
            </w:pPr>
            <w:r>
              <w:t>4.</w:t>
            </w:r>
          </w:p>
        </w:tc>
        <w:tc>
          <w:tcPr>
            <w:tcW w:w="3164" w:type="dxa"/>
          </w:tcPr>
          <w:p w:rsidR="00DF7BD3" w:rsidRPr="00C0486B" w:rsidRDefault="00DF7BD3" w:rsidP="00331E62">
            <w:pPr>
              <w:tabs>
                <w:tab w:val="left" w:leader="dot" w:pos="3720"/>
              </w:tabs>
              <w:spacing w:before="20" w:after="20"/>
              <w:rPr>
                <w:rFonts w:cs="Arial"/>
              </w:rPr>
            </w:pPr>
            <w:r>
              <w:t>Quelle des Inokulums</w:t>
            </w:r>
          </w:p>
        </w:tc>
        <w:tc>
          <w:tcPr>
            <w:tcW w:w="5908" w:type="dxa"/>
          </w:tcPr>
          <w:p w:rsidR="00DF7BD3" w:rsidRPr="002B32CD" w:rsidRDefault="00DF7BD3" w:rsidP="00331E62">
            <w:pPr>
              <w:spacing w:before="20" w:after="20"/>
              <w:rPr>
                <w:rFonts w:cs="Arial"/>
                <w:i/>
                <w:color w:val="000000"/>
              </w:rPr>
            </w:pPr>
            <w:r w:rsidRPr="002B32CD">
              <w:t>Naktuinbouw</w:t>
            </w:r>
            <w:r w:rsidRPr="00C0486B">
              <w:rPr>
                <w:rStyle w:val="FootnoteReference"/>
                <w:rFonts w:cs="Arial"/>
                <w:bCs/>
                <w:lang w:val="en-GB" w:eastAsia="nl-NL"/>
              </w:rPr>
              <w:footnoteReference w:id="17"/>
            </w:r>
            <w:r w:rsidRPr="002B32CD">
              <w:t xml:space="preserve"> (NL) o</w:t>
            </w:r>
            <w:r w:rsidR="002B32CD" w:rsidRPr="002B32CD">
              <w:t>de</w:t>
            </w:r>
            <w:r w:rsidRPr="002B32CD">
              <w:t>r GEVES</w:t>
            </w:r>
            <w:r w:rsidRPr="00C0486B">
              <w:rPr>
                <w:rStyle w:val="FootnoteReference"/>
                <w:rFonts w:cs="Arial"/>
                <w:bCs/>
                <w:lang w:val="en-GB" w:eastAsia="nl-NL"/>
              </w:rPr>
              <w:footnoteReference w:id="18"/>
            </w:r>
            <w:r w:rsidRPr="002B32CD">
              <w:t xml:space="preserve"> (FR)</w:t>
            </w:r>
          </w:p>
        </w:tc>
      </w:tr>
      <w:tr w:rsidR="00DF7BD3" w:rsidRPr="0048731A" w:rsidTr="00331E62">
        <w:trPr>
          <w:cantSplit/>
        </w:trPr>
        <w:tc>
          <w:tcPr>
            <w:tcW w:w="675" w:type="dxa"/>
          </w:tcPr>
          <w:p w:rsidR="00DF7BD3" w:rsidRPr="00C0486B" w:rsidRDefault="00DF7BD3" w:rsidP="00331E62">
            <w:pPr>
              <w:tabs>
                <w:tab w:val="left" w:leader="dot" w:pos="3720"/>
              </w:tabs>
              <w:spacing w:before="20" w:after="20"/>
              <w:rPr>
                <w:rFonts w:cs="Arial"/>
              </w:rPr>
            </w:pPr>
            <w:r>
              <w:t>5.</w:t>
            </w:r>
          </w:p>
        </w:tc>
        <w:tc>
          <w:tcPr>
            <w:tcW w:w="3164" w:type="dxa"/>
          </w:tcPr>
          <w:p w:rsidR="00DF7BD3" w:rsidRPr="00C0486B" w:rsidRDefault="00DF7BD3" w:rsidP="00331E62">
            <w:pPr>
              <w:tabs>
                <w:tab w:val="left" w:leader="dot" w:pos="3720"/>
              </w:tabs>
              <w:spacing w:before="20" w:after="20"/>
              <w:rPr>
                <w:rFonts w:cs="Arial"/>
              </w:rPr>
            </w:pPr>
            <w:r>
              <w:t>Isolat</w:t>
            </w:r>
          </w:p>
        </w:tc>
        <w:tc>
          <w:tcPr>
            <w:tcW w:w="5908" w:type="dxa"/>
          </w:tcPr>
          <w:p w:rsidR="00DF7BD3" w:rsidRPr="00133306" w:rsidRDefault="002B32CD" w:rsidP="00331E62">
            <w:pPr>
              <w:spacing w:before="20" w:after="20"/>
              <w:rPr>
                <w:rFonts w:cs="Arial"/>
                <w:color w:val="000000"/>
              </w:rPr>
            </w:pPr>
            <w:r w:rsidRPr="00133306">
              <w:t>Pathotyp Gruppe 0, A, B, C, D u</w:t>
            </w:r>
            <w:r w:rsidR="00DF7BD3" w:rsidRPr="00133306">
              <w:t>nd E</w:t>
            </w:r>
          </w:p>
        </w:tc>
      </w:tr>
      <w:tr w:rsidR="00DF7BD3" w:rsidRPr="000E06AE" w:rsidTr="00331E62">
        <w:trPr>
          <w:cantSplit/>
        </w:trPr>
        <w:tc>
          <w:tcPr>
            <w:tcW w:w="675" w:type="dxa"/>
          </w:tcPr>
          <w:p w:rsidR="00DF7BD3" w:rsidRPr="00C0486B" w:rsidRDefault="00DF7BD3" w:rsidP="00331E62">
            <w:pPr>
              <w:tabs>
                <w:tab w:val="left" w:leader="dot" w:pos="3720"/>
              </w:tabs>
              <w:spacing w:before="20" w:after="20"/>
              <w:rPr>
                <w:rFonts w:cs="Arial"/>
              </w:rPr>
            </w:pPr>
            <w:r>
              <w:t>6.</w:t>
            </w:r>
          </w:p>
        </w:tc>
        <w:tc>
          <w:tcPr>
            <w:tcW w:w="3164" w:type="dxa"/>
          </w:tcPr>
          <w:p w:rsidR="00DF7BD3" w:rsidRPr="00C0486B" w:rsidRDefault="00DF7BD3" w:rsidP="00331E62">
            <w:pPr>
              <w:tabs>
                <w:tab w:val="left" w:leader="dot" w:pos="3720"/>
              </w:tabs>
              <w:spacing w:before="20" w:after="20"/>
              <w:rPr>
                <w:rFonts w:cs="Arial"/>
              </w:rPr>
            </w:pPr>
            <w:r>
              <w:t>Feststellung der Isolatidentität</w:t>
            </w:r>
          </w:p>
        </w:tc>
        <w:tc>
          <w:tcPr>
            <w:tcW w:w="5908" w:type="dxa"/>
          </w:tcPr>
          <w:p w:rsidR="00DF7BD3" w:rsidRPr="002B32CD" w:rsidRDefault="00BF47F6" w:rsidP="00331E62">
            <w:pPr>
              <w:spacing w:before="20" w:after="20"/>
              <w:rPr>
                <w:rFonts w:cs="Arial"/>
              </w:rPr>
            </w:pPr>
            <w:r>
              <w:rPr>
                <w:sz w:val="19"/>
                <w:szCs w:val="19"/>
              </w:rPr>
              <w:t xml:space="preserve">Mit </w:t>
            </w:r>
            <w:r w:rsidR="002B32CD" w:rsidRPr="007F5619">
              <w:rPr>
                <w:sz w:val="19"/>
                <w:szCs w:val="19"/>
              </w:rPr>
              <w:t xml:space="preserve">genetisch definierten Vergleichssorten von </w:t>
            </w:r>
            <w:r w:rsidR="00DF7BD3" w:rsidRPr="002B32CD">
              <w:t>GEVES (FR)</w:t>
            </w:r>
          </w:p>
          <w:p w:rsidR="00DF7BD3" w:rsidRPr="0048731A" w:rsidRDefault="00DF7BD3" w:rsidP="00331E62">
            <w:pPr>
              <w:spacing w:before="20" w:after="20"/>
              <w:rPr>
                <w:rFonts w:cs="Arial"/>
                <w:color w:val="000000"/>
                <w:lang w:val="it-IT"/>
              </w:rPr>
            </w:pPr>
            <w:r w:rsidRPr="0048731A">
              <w:rPr>
                <w:lang w:val="it-IT"/>
              </w:rPr>
              <w:t>A bricht Cf-2, B Cf-4, C Cf-2&amp;4, D Cf-5, E Cf-2&amp;4&amp;5</w:t>
            </w:r>
          </w:p>
        </w:tc>
      </w:tr>
      <w:tr w:rsidR="00DF7BD3" w:rsidRPr="00C0486B" w:rsidTr="00331E62">
        <w:trPr>
          <w:cantSplit/>
        </w:trPr>
        <w:tc>
          <w:tcPr>
            <w:tcW w:w="675" w:type="dxa"/>
          </w:tcPr>
          <w:p w:rsidR="00DF7BD3" w:rsidRPr="00C0486B" w:rsidRDefault="00DF7BD3" w:rsidP="00331E62">
            <w:pPr>
              <w:tabs>
                <w:tab w:val="left" w:leader="dot" w:pos="3720"/>
              </w:tabs>
              <w:spacing w:before="20" w:after="20"/>
              <w:rPr>
                <w:rFonts w:cs="Arial"/>
              </w:rPr>
            </w:pPr>
            <w:r>
              <w:t>7.</w:t>
            </w:r>
          </w:p>
        </w:tc>
        <w:tc>
          <w:tcPr>
            <w:tcW w:w="3164" w:type="dxa"/>
          </w:tcPr>
          <w:p w:rsidR="00DF7BD3" w:rsidRPr="00C0486B" w:rsidRDefault="00DF7BD3" w:rsidP="00331E62">
            <w:pPr>
              <w:tabs>
                <w:tab w:val="left" w:leader="dot" w:pos="3720"/>
              </w:tabs>
              <w:spacing w:before="20" w:after="20"/>
              <w:rPr>
                <w:rFonts w:cs="Arial"/>
              </w:rPr>
            </w:pPr>
            <w:r>
              <w:t>Feststellung der Pathogenität</w:t>
            </w:r>
          </w:p>
        </w:tc>
        <w:tc>
          <w:tcPr>
            <w:tcW w:w="5908" w:type="dxa"/>
          </w:tcPr>
          <w:p w:rsidR="00DF7BD3" w:rsidRPr="00C0486B" w:rsidRDefault="00443425" w:rsidP="00331E62">
            <w:pPr>
              <w:spacing w:before="20" w:after="20"/>
              <w:rPr>
                <w:rFonts w:cs="Arial"/>
                <w:color w:val="000000"/>
              </w:rPr>
            </w:pPr>
            <w:r>
              <w:t>Symptome bei anfälligen Tomaten</w:t>
            </w:r>
          </w:p>
        </w:tc>
      </w:tr>
      <w:tr w:rsidR="00DF7BD3" w:rsidRPr="00C0486B" w:rsidTr="00331E62">
        <w:trPr>
          <w:cantSplit/>
        </w:trPr>
        <w:tc>
          <w:tcPr>
            <w:tcW w:w="675" w:type="dxa"/>
          </w:tcPr>
          <w:p w:rsidR="00DF7BD3" w:rsidRPr="00C0486B" w:rsidRDefault="00DF7BD3" w:rsidP="00331E62">
            <w:pPr>
              <w:tabs>
                <w:tab w:val="left" w:leader="dot" w:pos="3720"/>
              </w:tabs>
              <w:spacing w:before="20" w:after="20"/>
              <w:rPr>
                <w:rFonts w:cs="Arial"/>
              </w:rPr>
            </w:pPr>
            <w:r>
              <w:t>8.</w:t>
            </w:r>
          </w:p>
        </w:tc>
        <w:tc>
          <w:tcPr>
            <w:tcW w:w="3164" w:type="dxa"/>
          </w:tcPr>
          <w:p w:rsidR="00DF7BD3" w:rsidRPr="00C0486B" w:rsidRDefault="002B32CD" w:rsidP="00331E62">
            <w:pPr>
              <w:tabs>
                <w:tab w:val="left" w:leader="dot" w:pos="3720"/>
              </w:tabs>
              <w:spacing w:before="20" w:after="20"/>
              <w:rPr>
                <w:rFonts w:cs="Arial"/>
              </w:rPr>
            </w:pPr>
            <w:r w:rsidRPr="007F5619">
              <w:rPr>
                <w:sz w:val="19"/>
                <w:szCs w:val="19"/>
              </w:rPr>
              <w:t>Vermehrung des Inokulums</w:t>
            </w:r>
          </w:p>
        </w:tc>
        <w:tc>
          <w:tcPr>
            <w:tcW w:w="5908" w:type="dxa"/>
          </w:tcPr>
          <w:p w:rsidR="00DF7BD3" w:rsidRPr="00C0486B" w:rsidRDefault="00DF7BD3" w:rsidP="00331E62">
            <w:pPr>
              <w:spacing w:before="20" w:after="20"/>
              <w:rPr>
                <w:rFonts w:cs="Arial"/>
                <w:color w:val="000000"/>
              </w:rPr>
            </w:pP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8.</w:t>
            </w:r>
            <w:r w:rsidR="00DF7BD3">
              <w:t>1</w:t>
            </w:r>
          </w:p>
        </w:tc>
        <w:tc>
          <w:tcPr>
            <w:tcW w:w="3164" w:type="dxa"/>
          </w:tcPr>
          <w:p w:rsidR="00DF7BD3" w:rsidRPr="00C0486B" w:rsidRDefault="00DF7BD3" w:rsidP="00331E62">
            <w:pPr>
              <w:tabs>
                <w:tab w:val="left" w:leader="dot" w:pos="3720"/>
              </w:tabs>
              <w:spacing w:before="20" w:after="20"/>
              <w:rPr>
                <w:rFonts w:cs="Arial"/>
              </w:rPr>
            </w:pPr>
            <w:r>
              <w:t>Vermehrungsmedium</w:t>
            </w:r>
          </w:p>
        </w:tc>
        <w:tc>
          <w:tcPr>
            <w:tcW w:w="5908" w:type="dxa"/>
          </w:tcPr>
          <w:p w:rsidR="00DF7BD3" w:rsidRPr="00C0486B" w:rsidRDefault="0005558F" w:rsidP="0005558F">
            <w:pPr>
              <w:spacing w:before="20" w:after="20"/>
              <w:rPr>
                <w:rFonts w:cs="Arial"/>
                <w:color w:val="000000"/>
              </w:rPr>
            </w:pPr>
            <w:r w:rsidRPr="007F5619">
              <w:rPr>
                <w:sz w:val="19"/>
                <w:szCs w:val="19"/>
              </w:rPr>
              <w:t>Kartoffeldextrose-Agar oder Malz-Agar oder ein synthetisches Medium</w:t>
            </w: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8.</w:t>
            </w:r>
            <w:r w:rsidR="00DF7BD3">
              <w:t>8</w:t>
            </w:r>
          </w:p>
        </w:tc>
        <w:tc>
          <w:tcPr>
            <w:tcW w:w="3164" w:type="dxa"/>
          </w:tcPr>
          <w:p w:rsidR="00DF7BD3" w:rsidRPr="00C0486B" w:rsidRDefault="00DF7BD3" w:rsidP="00331E62">
            <w:pPr>
              <w:tabs>
                <w:tab w:val="left" w:leader="dot" w:pos="3720"/>
              </w:tabs>
              <w:spacing w:before="20" w:after="20"/>
              <w:rPr>
                <w:rFonts w:cs="Arial"/>
              </w:rPr>
            </w:pPr>
            <w:r>
              <w:t>Haltbarkeit/Lebensfähigkeit des Inokulums</w:t>
            </w:r>
          </w:p>
        </w:tc>
        <w:tc>
          <w:tcPr>
            <w:tcW w:w="5908" w:type="dxa"/>
          </w:tcPr>
          <w:p w:rsidR="00DF7BD3" w:rsidRPr="00C0486B" w:rsidRDefault="0005558F" w:rsidP="00331E62">
            <w:pPr>
              <w:tabs>
                <w:tab w:val="left" w:pos="3165"/>
              </w:tabs>
              <w:spacing w:before="20" w:after="20"/>
              <w:rPr>
                <w:rFonts w:cs="Arial"/>
                <w:color w:val="000000"/>
              </w:rPr>
            </w:pPr>
            <w:r>
              <w:t>4 Std.</w:t>
            </w:r>
            <w:r w:rsidR="00DF7BD3">
              <w:t>, kühl lagern</w:t>
            </w:r>
          </w:p>
        </w:tc>
      </w:tr>
      <w:tr w:rsidR="00DF7BD3" w:rsidRPr="00C0486B" w:rsidTr="00331E62">
        <w:trPr>
          <w:cantSplit/>
        </w:trPr>
        <w:tc>
          <w:tcPr>
            <w:tcW w:w="675" w:type="dxa"/>
          </w:tcPr>
          <w:p w:rsidR="00DF7BD3" w:rsidRPr="00C0486B" w:rsidRDefault="00DF7BD3" w:rsidP="00331E62">
            <w:pPr>
              <w:tabs>
                <w:tab w:val="left" w:leader="dot" w:pos="3720"/>
              </w:tabs>
              <w:spacing w:before="20" w:after="20"/>
              <w:rPr>
                <w:rFonts w:cs="Arial"/>
              </w:rPr>
            </w:pPr>
            <w:r>
              <w:t>9.</w:t>
            </w:r>
          </w:p>
        </w:tc>
        <w:tc>
          <w:tcPr>
            <w:tcW w:w="3164" w:type="dxa"/>
          </w:tcPr>
          <w:p w:rsidR="00DF7BD3" w:rsidRPr="00C0486B" w:rsidRDefault="00DF7BD3" w:rsidP="00331E62">
            <w:pPr>
              <w:tabs>
                <w:tab w:val="left" w:leader="dot" w:pos="3720"/>
              </w:tabs>
              <w:spacing w:before="20" w:after="20"/>
              <w:rPr>
                <w:rFonts w:cs="Arial"/>
              </w:rPr>
            </w:pPr>
            <w:r>
              <w:t>Prüfungsanlage</w:t>
            </w:r>
          </w:p>
        </w:tc>
        <w:tc>
          <w:tcPr>
            <w:tcW w:w="5908" w:type="dxa"/>
          </w:tcPr>
          <w:p w:rsidR="00DF7BD3" w:rsidRPr="00C0486B" w:rsidRDefault="00DF7BD3" w:rsidP="00331E62">
            <w:pPr>
              <w:spacing w:before="20" w:after="20"/>
              <w:rPr>
                <w:rFonts w:cs="Arial"/>
                <w:color w:val="000000"/>
              </w:rPr>
            </w:pPr>
          </w:p>
        </w:tc>
      </w:tr>
      <w:tr w:rsidR="00DF7BD3" w:rsidRPr="00C0486B" w:rsidTr="00331E62">
        <w:trPr>
          <w:cantSplit/>
        </w:trPr>
        <w:tc>
          <w:tcPr>
            <w:tcW w:w="675" w:type="dxa"/>
          </w:tcPr>
          <w:p w:rsidR="00DF7BD3" w:rsidRPr="00C0486B" w:rsidRDefault="002B32CD" w:rsidP="00331E62">
            <w:pPr>
              <w:tabs>
                <w:tab w:val="left" w:leader="dot" w:pos="3720"/>
              </w:tabs>
              <w:spacing w:before="20" w:after="20"/>
              <w:jc w:val="left"/>
              <w:rPr>
                <w:rFonts w:cs="Arial"/>
              </w:rPr>
            </w:pPr>
            <w:r>
              <w:t>9.</w:t>
            </w:r>
            <w:r w:rsidR="00DF7BD3">
              <w:t>1</w:t>
            </w:r>
          </w:p>
        </w:tc>
        <w:tc>
          <w:tcPr>
            <w:tcW w:w="3164" w:type="dxa"/>
          </w:tcPr>
          <w:p w:rsidR="00DF7BD3" w:rsidRPr="00C0486B" w:rsidRDefault="00BC78D9" w:rsidP="00331E62">
            <w:pPr>
              <w:tabs>
                <w:tab w:val="left" w:leader="dot" w:pos="3720"/>
              </w:tabs>
              <w:spacing w:before="20" w:after="20"/>
              <w:rPr>
                <w:rFonts w:cs="Arial"/>
              </w:rPr>
            </w:pPr>
            <w:r>
              <w:t xml:space="preserve">Anzahl der </w:t>
            </w:r>
            <w:r w:rsidR="00DF7BD3">
              <w:t>Pflanzen pro Genotyp</w:t>
            </w:r>
          </w:p>
        </w:tc>
        <w:tc>
          <w:tcPr>
            <w:tcW w:w="5908" w:type="dxa"/>
          </w:tcPr>
          <w:p w:rsidR="00DF7BD3" w:rsidRPr="00C0486B" w:rsidRDefault="00BC78D9" w:rsidP="00331E62">
            <w:pPr>
              <w:spacing w:before="20" w:after="20"/>
              <w:rPr>
                <w:rFonts w:cs="Arial"/>
                <w:color w:val="000000"/>
              </w:rPr>
            </w:pPr>
            <w:r>
              <w:t>über</w:t>
            </w:r>
            <w:r w:rsidR="00DF7BD3">
              <w:t xml:space="preserve"> 20 Pflanzen</w:t>
            </w: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9.</w:t>
            </w:r>
            <w:r w:rsidR="00DF7BD3">
              <w:t>2</w:t>
            </w:r>
          </w:p>
        </w:tc>
        <w:tc>
          <w:tcPr>
            <w:tcW w:w="3164" w:type="dxa"/>
          </w:tcPr>
          <w:p w:rsidR="00DF7BD3" w:rsidRPr="00C0486B" w:rsidRDefault="00DF7BD3" w:rsidP="00331E62">
            <w:pPr>
              <w:tabs>
                <w:tab w:val="left" w:leader="dot" w:pos="3720"/>
              </w:tabs>
              <w:spacing w:before="20" w:after="20"/>
              <w:rPr>
                <w:rFonts w:cs="Arial"/>
              </w:rPr>
            </w:pPr>
            <w:r>
              <w:t>Anzahl der Wiederholungen</w:t>
            </w:r>
          </w:p>
        </w:tc>
        <w:tc>
          <w:tcPr>
            <w:tcW w:w="5908" w:type="dxa"/>
          </w:tcPr>
          <w:p w:rsidR="00DF7BD3" w:rsidRPr="00C0486B" w:rsidRDefault="00DF7BD3" w:rsidP="00331E62">
            <w:pPr>
              <w:spacing w:before="20" w:after="20"/>
              <w:rPr>
                <w:rFonts w:cs="Arial"/>
                <w:color w:val="000000"/>
              </w:rPr>
            </w:pPr>
            <w:r>
              <w:t>1 Wiederholung</w:t>
            </w: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9.</w:t>
            </w:r>
            <w:r w:rsidR="00DF7BD3">
              <w:t>3</w:t>
            </w:r>
          </w:p>
        </w:tc>
        <w:tc>
          <w:tcPr>
            <w:tcW w:w="3164" w:type="dxa"/>
          </w:tcPr>
          <w:p w:rsidR="00DF7BD3" w:rsidRPr="00C0486B" w:rsidRDefault="00DF7BD3" w:rsidP="00331E62">
            <w:pPr>
              <w:tabs>
                <w:tab w:val="left" w:leader="dot" w:pos="3720"/>
              </w:tabs>
              <w:spacing w:before="20" w:after="20"/>
              <w:rPr>
                <w:rFonts w:cs="Arial"/>
              </w:rPr>
            </w:pPr>
            <w:r>
              <w:t>Kontrollsorten</w:t>
            </w:r>
          </w:p>
        </w:tc>
        <w:tc>
          <w:tcPr>
            <w:tcW w:w="5908" w:type="dxa"/>
          </w:tcPr>
          <w:p w:rsidR="00DF7BD3" w:rsidRPr="00C0486B" w:rsidRDefault="00DF7BD3" w:rsidP="00331E62">
            <w:pPr>
              <w:tabs>
                <w:tab w:val="left" w:leader="dot" w:pos="3686"/>
              </w:tabs>
              <w:autoSpaceDE w:val="0"/>
              <w:autoSpaceDN w:val="0"/>
              <w:adjustRightInd w:val="0"/>
              <w:spacing w:before="20" w:after="20"/>
              <w:jc w:val="left"/>
              <w:rPr>
                <w:rFonts w:cs="Arial"/>
                <w:lang w:val="es-ES"/>
              </w:rPr>
            </w:pPr>
          </w:p>
        </w:tc>
      </w:tr>
      <w:tr w:rsidR="00DF7BD3" w:rsidRPr="00C0486B" w:rsidTr="00331E62">
        <w:trPr>
          <w:cantSplit/>
        </w:trPr>
        <w:tc>
          <w:tcPr>
            <w:tcW w:w="675" w:type="dxa"/>
          </w:tcPr>
          <w:p w:rsidR="00DF7BD3" w:rsidRPr="00C0486B" w:rsidRDefault="00DF7BD3" w:rsidP="00331E62">
            <w:pPr>
              <w:tabs>
                <w:tab w:val="left" w:leader="dot" w:pos="3720"/>
              </w:tabs>
              <w:spacing w:before="20" w:after="20"/>
              <w:rPr>
                <w:rFonts w:cs="Arial"/>
              </w:rPr>
            </w:pPr>
          </w:p>
        </w:tc>
        <w:tc>
          <w:tcPr>
            <w:tcW w:w="3164" w:type="dxa"/>
          </w:tcPr>
          <w:p w:rsidR="00DF7BD3" w:rsidRPr="00C0486B" w:rsidRDefault="00DF7BD3" w:rsidP="00331E62">
            <w:pPr>
              <w:tabs>
                <w:tab w:val="left" w:leader="dot" w:pos="3720"/>
              </w:tabs>
              <w:spacing w:before="20" w:after="20"/>
              <w:ind w:left="318"/>
              <w:rPr>
                <w:rFonts w:cs="Arial"/>
              </w:rPr>
            </w:pPr>
            <w:r>
              <w:t>Anfällig</w:t>
            </w:r>
          </w:p>
        </w:tc>
        <w:tc>
          <w:tcPr>
            <w:tcW w:w="5908" w:type="dxa"/>
          </w:tcPr>
          <w:p w:rsidR="00DF7BD3" w:rsidRPr="00C0486B" w:rsidRDefault="00DF7BD3" w:rsidP="00331E62">
            <w:pPr>
              <w:spacing w:before="20" w:after="20"/>
              <w:rPr>
                <w:rFonts w:cs="Arial"/>
                <w:color w:val="000000"/>
              </w:rPr>
            </w:pPr>
            <w:r>
              <w:t>King Kong</w:t>
            </w:r>
            <w:r>
              <w:rPr>
                <w:highlight w:val="lightGray"/>
                <w:u w:val="single"/>
              </w:rPr>
              <w:t xml:space="preserve">, </w:t>
            </w:r>
            <w:r>
              <w:rPr>
                <w:strike/>
                <w:highlight w:val="lightGray"/>
              </w:rPr>
              <w:t>und</w:t>
            </w:r>
            <w:r>
              <w:t xml:space="preserve"> </w:t>
            </w:r>
            <w:r>
              <w:rPr>
                <w:i/>
              </w:rPr>
              <w:t>(Solanum lycopersicum</w:t>
            </w:r>
            <w:r>
              <w:t>) Monalbo, Moneymaker</w:t>
            </w:r>
          </w:p>
        </w:tc>
      </w:tr>
      <w:tr w:rsidR="00DF7BD3" w:rsidRPr="00C0486B" w:rsidTr="00331E62">
        <w:trPr>
          <w:cantSplit/>
        </w:trPr>
        <w:tc>
          <w:tcPr>
            <w:tcW w:w="675" w:type="dxa"/>
          </w:tcPr>
          <w:p w:rsidR="00DF7BD3" w:rsidRPr="00C0486B" w:rsidRDefault="00DF7BD3" w:rsidP="00331E62">
            <w:pPr>
              <w:tabs>
                <w:tab w:val="left" w:leader="dot" w:pos="3720"/>
              </w:tabs>
              <w:spacing w:before="20" w:after="20"/>
              <w:rPr>
                <w:rFonts w:cs="Arial"/>
              </w:rPr>
            </w:pPr>
          </w:p>
        </w:tc>
        <w:tc>
          <w:tcPr>
            <w:tcW w:w="3164" w:type="dxa"/>
          </w:tcPr>
          <w:p w:rsidR="00DF7BD3" w:rsidRPr="00C0486B" w:rsidRDefault="00DF7BD3" w:rsidP="00331E62">
            <w:pPr>
              <w:tabs>
                <w:tab w:val="left" w:leader="dot" w:pos="3720"/>
              </w:tabs>
              <w:spacing w:before="20" w:after="20"/>
              <w:ind w:left="318"/>
              <w:rPr>
                <w:rFonts w:cs="Arial"/>
              </w:rPr>
            </w:pPr>
            <w:r>
              <w:t>Resistent für Pathotyp 0:</w:t>
            </w:r>
          </w:p>
        </w:tc>
        <w:tc>
          <w:tcPr>
            <w:tcW w:w="5908" w:type="dxa"/>
          </w:tcPr>
          <w:p w:rsidR="00BC78D9" w:rsidRPr="00501988" w:rsidRDefault="00BC78D9" w:rsidP="00BC78D9">
            <w:pPr>
              <w:tabs>
                <w:tab w:val="left" w:leader="dot" w:pos="3402"/>
              </w:tabs>
              <w:rPr>
                <w:rFonts w:cs="Arial"/>
                <w:lang w:val="it-IT"/>
              </w:rPr>
            </w:pPr>
            <w:r w:rsidRPr="00501988">
              <w:rPr>
                <w:rFonts w:cs="Arial"/>
                <w:lang w:val="it-IT"/>
              </w:rPr>
              <w:t>Bruce</w:t>
            </w:r>
            <w:r w:rsidRPr="00501988">
              <w:rPr>
                <w:rFonts w:cs="Arial"/>
                <w:highlight w:val="lightGray"/>
                <w:u w:val="single"/>
                <w:lang w:val="it-IT"/>
              </w:rPr>
              <w:t xml:space="preserve">, </w:t>
            </w:r>
            <w:r>
              <w:rPr>
                <w:rFonts w:cs="Arial"/>
                <w:strike/>
                <w:highlight w:val="lightGray"/>
                <w:lang w:val="it-IT"/>
              </w:rPr>
              <w:t>u</w:t>
            </w:r>
            <w:r w:rsidRPr="00501988">
              <w:rPr>
                <w:rFonts w:cs="Arial"/>
                <w:strike/>
                <w:highlight w:val="lightGray"/>
                <w:lang w:val="it-IT"/>
              </w:rPr>
              <w:t>nd</w:t>
            </w:r>
            <w:r w:rsidRPr="00501988">
              <w:rPr>
                <w:rFonts w:cs="Arial"/>
                <w:lang w:val="it-IT"/>
              </w:rPr>
              <w:t xml:space="preserve"> (</w:t>
            </w:r>
            <w:r w:rsidRPr="00501988">
              <w:rPr>
                <w:rFonts w:cs="Arial"/>
                <w:i/>
                <w:lang w:val="it-IT"/>
              </w:rPr>
              <w:t>Solanum lycopersicum</w:t>
            </w:r>
            <w:r w:rsidRPr="00501988">
              <w:rPr>
                <w:rFonts w:cs="Arial"/>
                <w:lang w:val="it-IT"/>
              </w:rPr>
              <w:t xml:space="preserve">) </w:t>
            </w:r>
            <w:r w:rsidRPr="00501988">
              <w:rPr>
                <w:rFonts w:cs="Arial"/>
                <w:strike/>
                <w:highlight w:val="lightGray"/>
                <w:lang w:val="it-IT"/>
              </w:rPr>
              <w:t>Angela, Estrella, Sonatine,</w:t>
            </w:r>
            <w:r w:rsidRPr="00501988">
              <w:rPr>
                <w:rFonts w:cs="Arial"/>
                <w:lang w:val="it-IT"/>
              </w:rPr>
              <w:t xml:space="preserve"> </w:t>
            </w:r>
          </w:p>
          <w:p w:rsidR="00DF7BD3" w:rsidRPr="00C0486B" w:rsidRDefault="00BC78D9" w:rsidP="00BC78D9">
            <w:pPr>
              <w:rPr>
                <w:rFonts w:cs="Arial"/>
                <w:color w:val="000000"/>
              </w:rPr>
            </w:pPr>
            <w:r w:rsidRPr="00C0486B">
              <w:rPr>
                <w:rFonts w:cs="Arial"/>
                <w:strike/>
                <w:highlight w:val="lightGray"/>
              </w:rPr>
              <w:t>Sonato, Vemone,</w:t>
            </w:r>
            <w:r w:rsidRPr="007B0D25">
              <w:t xml:space="preserve"> Vagabond</w:t>
            </w:r>
            <w:r w:rsidRPr="00BF47F6">
              <w:rPr>
                <w:rFonts w:cs="Arial"/>
                <w:strike/>
                <w:highlight w:val="lightGray"/>
              </w:rPr>
              <w:t>,</w:t>
            </w:r>
            <w:r w:rsidRPr="00BF47F6">
              <w:rPr>
                <w:rFonts w:cs="Arial"/>
                <w:strike/>
              </w:rPr>
              <w:t xml:space="preserve"> </w:t>
            </w:r>
            <w:r w:rsidRPr="007B0D25">
              <w:rPr>
                <w:rFonts w:cs="Arial"/>
                <w:strike/>
                <w:highlight w:val="lightGray"/>
                <w:lang w:val="en-GB"/>
              </w:rPr>
              <w:t>IVT 1149</w:t>
            </w:r>
            <w:r w:rsidRPr="00C0486B">
              <w:rPr>
                <w:rFonts w:cs="Arial"/>
                <w:lang w:val="en-GB"/>
              </w:rPr>
              <w:t xml:space="preserve">, </w:t>
            </w:r>
            <w:r w:rsidRPr="007B0D25">
              <w:t>Vagabond × IVT 1149,</w:t>
            </w:r>
            <w:r w:rsidRPr="00C0486B">
              <w:rPr>
                <w:rFonts w:cs="Arial"/>
              </w:rPr>
              <w:t xml:space="preserve"> IVT 1154, </w:t>
            </w:r>
            <w:r>
              <w:rPr>
                <w:rFonts w:cs="Arial"/>
                <w:color w:val="000000"/>
                <w:highlight w:val="lightGray"/>
                <w:u w:val="single"/>
              </w:rPr>
              <w:t>Purdue</w:t>
            </w:r>
          </w:p>
        </w:tc>
      </w:tr>
      <w:tr w:rsidR="00DF7BD3" w:rsidRPr="000E06AE" w:rsidTr="00331E62">
        <w:trPr>
          <w:cantSplit/>
        </w:trPr>
        <w:tc>
          <w:tcPr>
            <w:tcW w:w="675" w:type="dxa"/>
          </w:tcPr>
          <w:p w:rsidR="00DF7BD3" w:rsidRPr="00C0486B" w:rsidRDefault="00DF7BD3" w:rsidP="00331E62">
            <w:pPr>
              <w:tabs>
                <w:tab w:val="left" w:leader="dot" w:pos="3720"/>
              </w:tabs>
              <w:spacing w:before="20" w:after="20"/>
              <w:rPr>
                <w:rFonts w:cs="Arial"/>
              </w:rPr>
            </w:pPr>
          </w:p>
        </w:tc>
        <w:tc>
          <w:tcPr>
            <w:tcW w:w="3164" w:type="dxa"/>
          </w:tcPr>
          <w:p w:rsidR="00DF7BD3" w:rsidRPr="00C0486B" w:rsidRDefault="00BC78D9" w:rsidP="00331E62">
            <w:pPr>
              <w:tabs>
                <w:tab w:val="left" w:leader="dot" w:pos="3720"/>
              </w:tabs>
              <w:spacing w:before="20" w:after="20"/>
              <w:ind w:left="318"/>
              <w:rPr>
                <w:rFonts w:cs="Arial"/>
              </w:rPr>
            </w:pPr>
            <w:r>
              <w:t>Resistent für Pathotyp G</w:t>
            </w:r>
            <w:r w:rsidR="00DF7BD3">
              <w:t>ruppe A:</w:t>
            </w:r>
          </w:p>
        </w:tc>
        <w:tc>
          <w:tcPr>
            <w:tcW w:w="5908" w:type="dxa"/>
          </w:tcPr>
          <w:p w:rsidR="00DF7BD3" w:rsidRPr="00BC78D9" w:rsidRDefault="00BC78D9" w:rsidP="007B0D25">
            <w:pPr>
              <w:spacing w:before="20" w:after="20"/>
              <w:rPr>
                <w:rFonts w:cs="Arial"/>
                <w:color w:val="000000"/>
                <w:lang w:val="it-IT"/>
              </w:rPr>
            </w:pPr>
            <w:r w:rsidRPr="00BC78D9">
              <w:rPr>
                <w:rFonts w:cs="Arial"/>
                <w:strike/>
                <w:highlight w:val="lightGray"/>
                <w:lang w:val="it-IT"/>
              </w:rPr>
              <w:t>Big Power</w:t>
            </w:r>
            <w:r w:rsidRPr="00BC78D9">
              <w:rPr>
                <w:rFonts w:cs="Arial"/>
                <w:lang w:val="it-IT"/>
              </w:rPr>
              <w:t xml:space="preserve"> </w:t>
            </w:r>
            <w:r w:rsidRPr="00BC78D9">
              <w:rPr>
                <w:rFonts w:cs="Arial"/>
                <w:highlight w:val="lightGray"/>
                <w:u w:val="single"/>
                <w:lang w:val="it-IT"/>
              </w:rPr>
              <w:t xml:space="preserve">Vitalfort, </w:t>
            </w:r>
            <w:r w:rsidRPr="00BC78D9">
              <w:rPr>
                <w:rFonts w:cs="Arial"/>
                <w:strike/>
                <w:highlight w:val="lightGray"/>
                <w:lang w:val="it-IT"/>
              </w:rPr>
              <w:t>und</w:t>
            </w:r>
            <w:r w:rsidRPr="00BC78D9">
              <w:rPr>
                <w:rFonts w:cs="Arial"/>
                <w:lang w:val="it-IT"/>
              </w:rPr>
              <w:t xml:space="preserve"> (</w:t>
            </w:r>
            <w:r w:rsidRPr="00BC78D9">
              <w:rPr>
                <w:rFonts w:cs="Arial"/>
                <w:i/>
                <w:lang w:val="it-IT"/>
              </w:rPr>
              <w:t>Solanum lycopersicum</w:t>
            </w:r>
            <w:r w:rsidRPr="00BC78D9">
              <w:rPr>
                <w:rFonts w:cs="Arial"/>
                <w:lang w:val="it-IT"/>
              </w:rPr>
              <w:t xml:space="preserve">) </w:t>
            </w:r>
            <w:r w:rsidRPr="00BC78D9">
              <w:rPr>
                <w:rFonts w:cs="Arial"/>
                <w:strike/>
                <w:highlight w:val="lightGray"/>
                <w:lang w:val="it-IT"/>
              </w:rPr>
              <w:t>Angela, Estrella, Sonatine</w:t>
            </w:r>
            <w:r w:rsidRPr="00BC78D9">
              <w:rPr>
                <w:rFonts w:cs="Arial"/>
                <w:lang w:val="it-IT"/>
              </w:rPr>
              <w:t xml:space="preserve">, </w:t>
            </w:r>
            <w:r w:rsidRPr="00C0486B">
              <w:rPr>
                <w:rFonts w:cs="Arial"/>
                <w:lang w:val="it-IT"/>
              </w:rPr>
              <w:t>Sonato</w:t>
            </w:r>
            <w:r>
              <w:rPr>
                <w:rFonts w:cs="Arial"/>
                <w:lang w:val="it-IT"/>
              </w:rPr>
              <w:t>,</w:t>
            </w:r>
            <w:r w:rsidRPr="00BC78D9">
              <w:rPr>
                <w:rFonts w:cs="Arial"/>
                <w:color w:val="000000"/>
                <w:highlight w:val="lightGray"/>
                <w:u w:val="single"/>
                <w:lang w:val="it-IT"/>
              </w:rPr>
              <w:t xml:space="preserve"> Purdue, IVT 1154, IVT 1149</w:t>
            </w:r>
          </w:p>
        </w:tc>
      </w:tr>
      <w:tr w:rsidR="00DF7BD3" w:rsidRPr="000E06AE" w:rsidTr="00331E62">
        <w:trPr>
          <w:cantSplit/>
        </w:trPr>
        <w:tc>
          <w:tcPr>
            <w:tcW w:w="675" w:type="dxa"/>
          </w:tcPr>
          <w:p w:rsidR="00DF7BD3" w:rsidRPr="00BC78D9" w:rsidRDefault="00DF7BD3" w:rsidP="00331E62">
            <w:pPr>
              <w:tabs>
                <w:tab w:val="left" w:leader="dot" w:pos="3720"/>
              </w:tabs>
              <w:spacing w:before="20" w:after="20"/>
              <w:rPr>
                <w:rFonts w:cs="Arial"/>
                <w:lang w:val="it-IT"/>
              </w:rPr>
            </w:pPr>
          </w:p>
        </w:tc>
        <w:tc>
          <w:tcPr>
            <w:tcW w:w="3164" w:type="dxa"/>
          </w:tcPr>
          <w:p w:rsidR="00DF7BD3" w:rsidRPr="00C0486B" w:rsidRDefault="00BC78D9" w:rsidP="00331E62">
            <w:pPr>
              <w:tabs>
                <w:tab w:val="left" w:leader="dot" w:pos="3720"/>
              </w:tabs>
              <w:spacing w:before="20" w:after="20"/>
              <w:ind w:left="318"/>
              <w:rPr>
                <w:rFonts w:cs="Arial"/>
              </w:rPr>
            </w:pPr>
            <w:r>
              <w:t>Resistent für Pathotyp G</w:t>
            </w:r>
            <w:r w:rsidR="00DF7BD3">
              <w:t>ruppe B:</w:t>
            </w:r>
          </w:p>
        </w:tc>
        <w:tc>
          <w:tcPr>
            <w:tcW w:w="5908" w:type="dxa"/>
          </w:tcPr>
          <w:p w:rsidR="00DF7BD3" w:rsidRPr="0048731A" w:rsidRDefault="00DF7BD3" w:rsidP="007B0D25">
            <w:pPr>
              <w:tabs>
                <w:tab w:val="left" w:leader="dot" w:pos="3402"/>
              </w:tabs>
              <w:rPr>
                <w:rFonts w:cs="Arial"/>
                <w:color w:val="000000"/>
                <w:lang w:val="it-IT"/>
              </w:rPr>
            </w:pPr>
            <w:r w:rsidRPr="0048731A">
              <w:rPr>
                <w:lang w:val="it-IT"/>
              </w:rPr>
              <w:t>Bruce</w:t>
            </w:r>
            <w:r w:rsidRPr="0048731A">
              <w:rPr>
                <w:highlight w:val="lightGray"/>
                <w:u w:val="single"/>
                <w:lang w:val="it-IT"/>
              </w:rPr>
              <w:t xml:space="preserve">, </w:t>
            </w:r>
            <w:r w:rsidRPr="0048731A">
              <w:rPr>
                <w:strike/>
                <w:highlight w:val="lightGray"/>
                <w:lang w:val="it-IT"/>
              </w:rPr>
              <w:t>und</w:t>
            </w:r>
            <w:r w:rsidRPr="0048731A">
              <w:rPr>
                <w:lang w:val="it-IT"/>
              </w:rPr>
              <w:t xml:space="preserve"> </w:t>
            </w:r>
            <w:r w:rsidRPr="0048731A">
              <w:rPr>
                <w:i/>
                <w:lang w:val="it-IT"/>
              </w:rPr>
              <w:t>(Solanum lycopersicum</w:t>
            </w:r>
            <w:r w:rsidRPr="0048731A">
              <w:rPr>
                <w:lang w:val="it-IT"/>
              </w:rPr>
              <w:t xml:space="preserve">) </w:t>
            </w:r>
            <w:r w:rsidRPr="0048731A">
              <w:rPr>
                <w:strike/>
                <w:highlight w:val="lightGray"/>
                <w:lang w:val="it-IT"/>
              </w:rPr>
              <w:t>Angela, Estrella, Sonatine,</w:t>
            </w:r>
            <w:r w:rsidRPr="0048731A">
              <w:rPr>
                <w:highlight w:val="lightGray"/>
                <w:lang w:val="it-IT"/>
              </w:rPr>
              <w:t xml:space="preserve"> </w:t>
            </w:r>
            <w:r w:rsidRPr="0048731A">
              <w:rPr>
                <w:strike/>
                <w:highlight w:val="lightGray"/>
                <w:lang w:val="it-IT"/>
              </w:rPr>
              <w:t>Sonato, Vemone</w:t>
            </w:r>
            <w:r w:rsidRPr="0048731A">
              <w:rPr>
                <w:color w:val="000000"/>
                <w:highlight w:val="lightGray"/>
                <w:u w:val="single"/>
                <w:lang w:val="it-IT"/>
              </w:rPr>
              <w:t xml:space="preserve"> </w:t>
            </w:r>
            <w:r w:rsidRPr="001B064B">
              <w:rPr>
                <w:color w:val="000000"/>
                <w:highlight w:val="lightGray"/>
                <w:u w:val="single"/>
                <w:lang w:val="it-IT"/>
              </w:rPr>
              <w:t xml:space="preserve">Vétomold, </w:t>
            </w:r>
            <w:r w:rsidR="000B5030" w:rsidRPr="001B064B">
              <w:rPr>
                <w:rFonts w:cs="Arial"/>
                <w:color w:val="000000"/>
                <w:highlight w:val="lightGray"/>
                <w:u w:val="single"/>
              </w:rPr>
              <w:t xml:space="preserve">IVT 1149, </w:t>
            </w:r>
            <w:r w:rsidRPr="001B064B">
              <w:rPr>
                <w:color w:val="000000"/>
                <w:highlight w:val="lightGray"/>
                <w:u w:val="single"/>
                <w:lang w:val="it-IT"/>
              </w:rPr>
              <w:t xml:space="preserve">IVT </w:t>
            </w:r>
            <w:r w:rsidRPr="0048731A">
              <w:rPr>
                <w:color w:val="000000"/>
                <w:highlight w:val="lightGray"/>
                <w:u w:val="single"/>
                <w:lang w:val="it-IT"/>
              </w:rPr>
              <w:t>1154</w:t>
            </w:r>
          </w:p>
        </w:tc>
      </w:tr>
      <w:tr w:rsidR="00DF7BD3" w:rsidRPr="00BC78D9" w:rsidTr="00331E62">
        <w:trPr>
          <w:cantSplit/>
        </w:trPr>
        <w:tc>
          <w:tcPr>
            <w:tcW w:w="675" w:type="dxa"/>
          </w:tcPr>
          <w:p w:rsidR="00DF7BD3" w:rsidRPr="0048731A" w:rsidRDefault="00DF7BD3" w:rsidP="00331E62">
            <w:pPr>
              <w:tabs>
                <w:tab w:val="left" w:leader="dot" w:pos="3720"/>
              </w:tabs>
              <w:spacing w:before="20" w:after="20"/>
              <w:rPr>
                <w:rFonts w:cs="Arial"/>
                <w:lang w:val="it-IT"/>
              </w:rPr>
            </w:pPr>
          </w:p>
        </w:tc>
        <w:tc>
          <w:tcPr>
            <w:tcW w:w="3164" w:type="dxa"/>
          </w:tcPr>
          <w:p w:rsidR="00DF7BD3" w:rsidRPr="00C0486B" w:rsidRDefault="00DF7BD3" w:rsidP="00331E62">
            <w:pPr>
              <w:tabs>
                <w:tab w:val="left" w:leader="dot" w:pos="3720"/>
              </w:tabs>
              <w:spacing w:before="20" w:after="20"/>
              <w:ind w:left="318"/>
              <w:rPr>
                <w:rFonts w:cs="Arial"/>
              </w:rPr>
            </w:pPr>
            <w:r>
              <w:t>Resistent für Pathotyp Gruppe C:</w:t>
            </w:r>
          </w:p>
        </w:tc>
        <w:tc>
          <w:tcPr>
            <w:tcW w:w="5908" w:type="dxa"/>
          </w:tcPr>
          <w:p w:rsidR="00DF7BD3" w:rsidRPr="00BC78D9" w:rsidRDefault="00443425" w:rsidP="007B0D25">
            <w:pPr>
              <w:spacing w:before="20" w:after="20"/>
              <w:rPr>
                <w:rFonts w:cs="Arial"/>
                <w:color w:val="000000"/>
              </w:rPr>
            </w:pPr>
            <w:r w:rsidRPr="00BC78D9">
              <w:rPr>
                <w:rFonts w:cs="Arial"/>
                <w:strike/>
                <w:highlight w:val="lightGray"/>
              </w:rPr>
              <w:t>Big Power</w:t>
            </w:r>
            <w:r w:rsidRPr="00BC78D9">
              <w:rPr>
                <w:rFonts w:cs="Arial"/>
              </w:rPr>
              <w:t xml:space="preserve"> </w:t>
            </w:r>
            <w:r w:rsidRPr="00BC78D9">
              <w:rPr>
                <w:rFonts w:cs="Arial"/>
                <w:highlight w:val="lightGray"/>
                <w:u w:val="single"/>
              </w:rPr>
              <w:t>Vitalfort</w:t>
            </w:r>
            <w:r>
              <w:rPr>
                <w:rFonts w:cs="Arial"/>
                <w:strike/>
                <w:highlight w:val="lightGray"/>
              </w:rPr>
              <w:t>u</w:t>
            </w:r>
            <w:r w:rsidRPr="00C0486B">
              <w:rPr>
                <w:rFonts w:cs="Arial"/>
                <w:strike/>
                <w:highlight w:val="lightGray"/>
              </w:rPr>
              <w:t>nd</w:t>
            </w:r>
            <w:r w:rsidRPr="007B0D25">
              <w:rPr>
                <w:rFonts w:cs="Arial"/>
              </w:rPr>
              <w:t xml:space="preserve"> </w:t>
            </w:r>
            <w:r w:rsidRPr="00BC78D9">
              <w:rPr>
                <w:rFonts w:cs="Arial"/>
              </w:rPr>
              <w:t>(</w:t>
            </w:r>
            <w:r w:rsidRPr="00C0486B">
              <w:rPr>
                <w:rFonts w:cs="Arial"/>
                <w:i/>
              </w:rPr>
              <w:t>Solanum lycopersicum</w:t>
            </w:r>
            <w:r w:rsidRPr="00C0486B">
              <w:rPr>
                <w:rFonts w:cs="Arial"/>
              </w:rPr>
              <w:t xml:space="preserve">) </w:t>
            </w:r>
            <w:r w:rsidRPr="00BC78D9">
              <w:rPr>
                <w:rFonts w:cs="Arial"/>
                <w:strike/>
                <w:highlight w:val="lightGray"/>
              </w:rPr>
              <w:t>Angela, Estrella, Sonatine</w:t>
            </w:r>
            <w:r w:rsidRPr="00C0486B">
              <w:rPr>
                <w:rFonts w:cs="Arial"/>
              </w:rPr>
              <w:t xml:space="preserve"> </w:t>
            </w:r>
            <w:r w:rsidR="00BF47F6">
              <w:rPr>
                <w:rFonts w:cs="Arial"/>
              </w:rPr>
              <w:t xml:space="preserve">, </w:t>
            </w:r>
            <w:r w:rsidRPr="00C0486B">
              <w:rPr>
                <w:rFonts w:cs="Arial"/>
                <w:color w:val="000000"/>
                <w:highlight w:val="lightGray"/>
                <w:u w:val="single"/>
              </w:rPr>
              <w:t>IVT</w:t>
            </w:r>
            <w:r>
              <w:rPr>
                <w:rFonts w:cs="Arial"/>
                <w:color w:val="000000"/>
                <w:highlight w:val="lightGray"/>
                <w:u w:val="single"/>
              </w:rPr>
              <w:t xml:space="preserve"> </w:t>
            </w:r>
            <w:r w:rsidRPr="00C0486B">
              <w:rPr>
                <w:rFonts w:cs="Arial"/>
                <w:color w:val="000000"/>
                <w:highlight w:val="lightGray"/>
                <w:u w:val="single"/>
              </w:rPr>
              <w:t>1154, IVT</w:t>
            </w:r>
            <w:r>
              <w:rPr>
                <w:rFonts w:cs="Arial"/>
                <w:color w:val="000000"/>
                <w:highlight w:val="lightGray"/>
                <w:u w:val="single"/>
              </w:rPr>
              <w:t xml:space="preserve"> </w:t>
            </w:r>
            <w:r w:rsidRPr="00C0486B">
              <w:rPr>
                <w:rFonts w:cs="Arial"/>
                <w:color w:val="000000"/>
                <w:highlight w:val="lightGray"/>
                <w:u w:val="single"/>
              </w:rPr>
              <w:t>1149</w:t>
            </w:r>
          </w:p>
        </w:tc>
      </w:tr>
      <w:tr w:rsidR="00DF7BD3" w:rsidRPr="000E06AE" w:rsidTr="00331E62">
        <w:trPr>
          <w:cantSplit/>
        </w:trPr>
        <w:tc>
          <w:tcPr>
            <w:tcW w:w="675" w:type="dxa"/>
          </w:tcPr>
          <w:p w:rsidR="00DF7BD3" w:rsidRPr="00BC78D9" w:rsidRDefault="00DF7BD3" w:rsidP="00331E62">
            <w:pPr>
              <w:tabs>
                <w:tab w:val="left" w:leader="dot" w:pos="3720"/>
              </w:tabs>
              <w:spacing w:before="20" w:after="20"/>
              <w:rPr>
                <w:rFonts w:cs="Arial"/>
              </w:rPr>
            </w:pPr>
          </w:p>
        </w:tc>
        <w:tc>
          <w:tcPr>
            <w:tcW w:w="3164" w:type="dxa"/>
          </w:tcPr>
          <w:p w:rsidR="00DF7BD3" w:rsidRPr="00C0486B" w:rsidRDefault="00DF7BD3" w:rsidP="00331E62">
            <w:pPr>
              <w:tabs>
                <w:tab w:val="left" w:leader="dot" w:pos="3720"/>
              </w:tabs>
              <w:spacing w:before="20" w:after="20"/>
              <w:ind w:left="318"/>
              <w:rPr>
                <w:rFonts w:cs="Arial"/>
              </w:rPr>
            </w:pPr>
            <w:r>
              <w:t>Resistent für Path</w:t>
            </w:r>
            <w:r w:rsidR="00BC78D9">
              <w:t>otyp G</w:t>
            </w:r>
            <w:r>
              <w:t>ruppe D:</w:t>
            </w:r>
          </w:p>
        </w:tc>
        <w:tc>
          <w:tcPr>
            <w:tcW w:w="5908" w:type="dxa"/>
          </w:tcPr>
          <w:p w:rsidR="00DF7BD3" w:rsidRPr="0048731A" w:rsidRDefault="00BC78D9" w:rsidP="007B0D25">
            <w:pPr>
              <w:spacing w:before="20" w:after="20"/>
              <w:rPr>
                <w:rFonts w:cs="Arial"/>
                <w:color w:val="000000"/>
                <w:lang w:val="it-IT"/>
              </w:rPr>
            </w:pPr>
            <w:r w:rsidRPr="00501988">
              <w:rPr>
                <w:rFonts w:cs="Arial"/>
                <w:lang w:val="it-IT"/>
              </w:rPr>
              <w:t>Bruce</w:t>
            </w:r>
            <w:r w:rsidRPr="00501988">
              <w:rPr>
                <w:rFonts w:cs="Arial"/>
                <w:highlight w:val="lightGray"/>
                <w:u w:val="single"/>
                <w:lang w:val="it-IT"/>
              </w:rPr>
              <w:t xml:space="preserve">, </w:t>
            </w:r>
            <w:r>
              <w:rPr>
                <w:rFonts w:cs="Arial"/>
                <w:strike/>
                <w:highlight w:val="lightGray"/>
                <w:lang w:val="it-IT"/>
              </w:rPr>
              <w:t>u</w:t>
            </w:r>
            <w:r w:rsidRPr="00501988">
              <w:rPr>
                <w:rFonts w:cs="Arial"/>
                <w:strike/>
                <w:highlight w:val="lightGray"/>
                <w:lang w:val="it-IT"/>
              </w:rPr>
              <w:t>nd</w:t>
            </w:r>
            <w:r w:rsidRPr="00501988">
              <w:rPr>
                <w:rFonts w:cs="Arial"/>
                <w:lang w:val="it-IT"/>
              </w:rPr>
              <w:t xml:space="preserve"> (</w:t>
            </w:r>
            <w:r w:rsidRPr="00501988">
              <w:rPr>
                <w:rFonts w:cs="Arial"/>
                <w:i/>
                <w:lang w:val="it-IT"/>
              </w:rPr>
              <w:t>Solanum lycopersicum</w:t>
            </w:r>
            <w:r w:rsidRPr="00501988">
              <w:rPr>
                <w:rFonts w:cs="Arial"/>
                <w:lang w:val="it-IT"/>
              </w:rPr>
              <w:t xml:space="preserve">) </w:t>
            </w:r>
            <w:r w:rsidRPr="00501988">
              <w:rPr>
                <w:rFonts w:cs="Arial"/>
                <w:strike/>
                <w:highlight w:val="lightGray"/>
                <w:lang w:val="it-IT"/>
              </w:rPr>
              <w:t>Estrella, Sonatine, Vemone</w:t>
            </w:r>
            <w:r w:rsidRPr="00501988">
              <w:rPr>
                <w:rFonts w:cs="Arial"/>
                <w:lang w:val="it-IT"/>
              </w:rPr>
              <w:t xml:space="preserve"> </w:t>
            </w:r>
            <w:r w:rsidRPr="00501988">
              <w:rPr>
                <w:rFonts w:cs="Arial"/>
                <w:color w:val="000000"/>
                <w:highlight w:val="lightGray"/>
                <w:u w:val="single"/>
                <w:lang w:val="it-IT"/>
              </w:rPr>
              <w:t>Vétomold, IVT 1154</w:t>
            </w:r>
          </w:p>
        </w:tc>
      </w:tr>
      <w:tr w:rsidR="00DF7BD3" w:rsidRPr="000E06AE" w:rsidTr="00331E62">
        <w:trPr>
          <w:cantSplit/>
        </w:trPr>
        <w:tc>
          <w:tcPr>
            <w:tcW w:w="675" w:type="dxa"/>
          </w:tcPr>
          <w:p w:rsidR="00DF7BD3" w:rsidRPr="0048731A" w:rsidRDefault="00DF7BD3" w:rsidP="00331E62">
            <w:pPr>
              <w:tabs>
                <w:tab w:val="left" w:leader="dot" w:pos="3720"/>
              </w:tabs>
              <w:spacing w:before="20" w:after="20"/>
              <w:rPr>
                <w:rFonts w:cs="Arial"/>
                <w:lang w:val="it-IT"/>
              </w:rPr>
            </w:pPr>
          </w:p>
        </w:tc>
        <w:tc>
          <w:tcPr>
            <w:tcW w:w="3164" w:type="dxa"/>
          </w:tcPr>
          <w:p w:rsidR="00DF7BD3" w:rsidRPr="00C0486B" w:rsidRDefault="00BC78D9" w:rsidP="00331E62">
            <w:pPr>
              <w:tabs>
                <w:tab w:val="left" w:leader="dot" w:pos="3720"/>
              </w:tabs>
              <w:spacing w:before="20" w:after="20"/>
              <w:ind w:left="318"/>
              <w:rPr>
                <w:rFonts w:cs="Arial"/>
              </w:rPr>
            </w:pPr>
            <w:r>
              <w:t>Resistent für Pathotyp G</w:t>
            </w:r>
            <w:r w:rsidR="00DF7BD3">
              <w:t>ruppe E:</w:t>
            </w:r>
          </w:p>
        </w:tc>
        <w:tc>
          <w:tcPr>
            <w:tcW w:w="5908" w:type="dxa"/>
          </w:tcPr>
          <w:p w:rsidR="00DF7BD3" w:rsidRPr="00BC78D9" w:rsidRDefault="00BC78D9" w:rsidP="007B0D25">
            <w:pPr>
              <w:spacing w:before="20" w:after="20"/>
              <w:rPr>
                <w:rFonts w:cs="Arial"/>
                <w:color w:val="000000"/>
                <w:lang w:val="en-GB"/>
              </w:rPr>
            </w:pPr>
            <w:r w:rsidRPr="00BC78D9">
              <w:rPr>
                <w:rFonts w:cs="Arial"/>
                <w:strike/>
                <w:highlight w:val="lightGray"/>
                <w:lang w:val="en-GB"/>
              </w:rPr>
              <w:t>Big Power</w:t>
            </w:r>
            <w:r w:rsidRPr="00BC78D9">
              <w:rPr>
                <w:rFonts w:cs="Arial"/>
                <w:lang w:val="en-GB"/>
              </w:rPr>
              <w:t xml:space="preserve"> </w:t>
            </w:r>
            <w:r w:rsidRPr="00BC78D9">
              <w:rPr>
                <w:rFonts w:cs="Arial"/>
                <w:highlight w:val="lightGray"/>
                <w:u w:val="single"/>
                <w:lang w:val="en-GB"/>
              </w:rPr>
              <w:t xml:space="preserve">Vitalfort, </w:t>
            </w:r>
            <w:r w:rsidRPr="00BC78D9">
              <w:rPr>
                <w:rFonts w:cs="Arial"/>
                <w:strike/>
                <w:highlight w:val="lightGray"/>
                <w:lang w:val="en-GB"/>
              </w:rPr>
              <w:t>und</w:t>
            </w:r>
            <w:r w:rsidRPr="00BC78D9">
              <w:rPr>
                <w:rFonts w:cs="Arial"/>
                <w:lang w:val="en-GB"/>
              </w:rPr>
              <w:t xml:space="preserve"> (</w:t>
            </w:r>
            <w:r w:rsidRPr="00BC78D9">
              <w:rPr>
                <w:rFonts w:cs="Arial"/>
                <w:i/>
                <w:lang w:val="en-GB"/>
              </w:rPr>
              <w:t>Solanum lycopersicum</w:t>
            </w:r>
            <w:r w:rsidRPr="00BC78D9">
              <w:rPr>
                <w:rFonts w:cs="Arial"/>
                <w:lang w:val="en-GB"/>
              </w:rPr>
              <w:t xml:space="preserve">) </w:t>
            </w:r>
            <w:r w:rsidRPr="00BC78D9">
              <w:rPr>
                <w:rFonts w:cs="Arial"/>
                <w:strike/>
                <w:highlight w:val="lightGray"/>
                <w:lang w:val="en-GB"/>
              </w:rPr>
              <w:t>Sonatine, Jadviga, Rhianna</w:t>
            </w:r>
            <w:r w:rsidRPr="00BC78D9">
              <w:rPr>
                <w:rFonts w:cs="Arial"/>
                <w:lang w:val="en-GB"/>
              </w:rPr>
              <w:t xml:space="preserve">, </w:t>
            </w:r>
            <w:r w:rsidRPr="00BC78D9">
              <w:rPr>
                <w:rFonts w:cs="Arial"/>
                <w:color w:val="000000"/>
                <w:lang w:val="en-GB"/>
              </w:rPr>
              <w:t>IVT 1154</w:t>
            </w: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9.</w:t>
            </w:r>
            <w:r w:rsidR="00DF7BD3">
              <w:t>5</w:t>
            </w:r>
          </w:p>
        </w:tc>
        <w:tc>
          <w:tcPr>
            <w:tcW w:w="3164" w:type="dxa"/>
          </w:tcPr>
          <w:p w:rsidR="00DF7BD3" w:rsidRPr="00C0486B" w:rsidRDefault="00DF7BD3" w:rsidP="00331E62">
            <w:pPr>
              <w:tabs>
                <w:tab w:val="left" w:leader="dot" w:pos="3720"/>
              </w:tabs>
              <w:spacing w:before="20" w:after="20"/>
              <w:rPr>
                <w:rFonts w:cs="Arial"/>
              </w:rPr>
            </w:pPr>
            <w:r>
              <w:t>Prüfungseinrichtung</w:t>
            </w:r>
          </w:p>
        </w:tc>
        <w:tc>
          <w:tcPr>
            <w:tcW w:w="5908" w:type="dxa"/>
          </w:tcPr>
          <w:p w:rsidR="00DF7BD3" w:rsidRPr="00C0486B" w:rsidRDefault="00DF7BD3" w:rsidP="00331E62">
            <w:pPr>
              <w:spacing w:before="20" w:after="20"/>
              <w:rPr>
                <w:rFonts w:cs="Arial"/>
                <w:color w:val="000000"/>
              </w:rPr>
            </w:pPr>
            <w:r>
              <w:t>Gewächshaus oder klimatisierter Raum</w:t>
            </w: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9.</w:t>
            </w:r>
            <w:r w:rsidR="00DF7BD3">
              <w:t>6</w:t>
            </w:r>
          </w:p>
        </w:tc>
        <w:tc>
          <w:tcPr>
            <w:tcW w:w="3164" w:type="dxa"/>
          </w:tcPr>
          <w:p w:rsidR="00DF7BD3" w:rsidRPr="00C0486B" w:rsidRDefault="00DF7BD3" w:rsidP="00331E62">
            <w:pPr>
              <w:tabs>
                <w:tab w:val="left" w:leader="dot" w:pos="3720"/>
              </w:tabs>
              <w:spacing w:before="20" w:after="20"/>
              <w:rPr>
                <w:rFonts w:cs="Arial"/>
              </w:rPr>
            </w:pPr>
            <w:r>
              <w:t>Temperatur</w:t>
            </w:r>
          </w:p>
        </w:tc>
        <w:tc>
          <w:tcPr>
            <w:tcW w:w="5908" w:type="dxa"/>
          </w:tcPr>
          <w:p w:rsidR="00DF7BD3" w:rsidRPr="00C0486B" w:rsidRDefault="00BC78D9" w:rsidP="00331E62">
            <w:pPr>
              <w:spacing w:before="20" w:after="20"/>
              <w:rPr>
                <w:rFonts w:cs="Arial"/>
                <w:color w:val="000000"/>
              </w:rPr>
            </w:pPr>
            <w:r>
              <w:t xml:space="preserve">Tag: </w:t>
            </w:r>
            <w:r w:rsidR="00443425">
              <w:t>22 °C</w:t>
            </w:r>
            <w:r>
              <w:t xml:space="preserve">, </w:t>
            </w:r>
            <w:r w:rsidR="00443425">
              <w:t>Nacht</w:t>
            </w:r>
            <w:r w:rsidR="00DF7BD3">
              <w:t xml:space="preserve">: 20° oder Tag: </w:t>
            </w:r>
            <w:r w:rsidR="00443425">
              <w:t>25 °C</w:t>
            </w:r>
            <w:r w:rsidR="00DF7BD3">
              <w:t xml:space="preserve">, Nacht </w:t>
            </w:r>
            <w:r w:rsidR="00443425">
              <w:t>20 °C</w:t>
            </w: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9.</w:t>
            </w:r>
            <w:r w:rsidR="00DF7BD3">
              <w:t>7</w:t>
            </w:r>
          </w:p>
        </w:tc>
        <w:tc>
          <w:tcPr>
            <w:tcW w:w="3164" w:type="dxa"/>
          </w:tcPr>
          <w:p w:rsidR="00DF7BD3" w:rsidRPr="00C0486B" w:rsidRDefault="00DF7BD3" w:rsidP="00331E62">
            <w:pPr>
              <w:tabs>
                <w:tab w:val="left" w:leader="dot" w:pos="3720"/>
              </w:tabs>
              <w:spacing w:before="20" w:after="20"/>
              <w:rPr>
                <w:rFonts w:cs="Arial"/>
              </w:rPr>
            </w:pPr>
            <w:r>
              <w:t>Licht</w:t>
            </w:r>
          </w:p>
        </w:tc>
        <w:tc>
          <w:tcPr>
            <w:tcW w:w="5908" w:type="dxa"/>
          </w:tcPr>
          <w:p w:rsidR="00DF7BD3" w:rsidRPr="00C0486B" w:rsidRDefault="00DF7BD3" w:rsidP="00331E62">
            <w:pPr>
              <w:spacing w:before="20" w:after="20"/>
              <w:rPr>
                <w:rFonts w:cs="Arial"/>
                <w:color w:val="000000"/>
              </w:rPr>
            </w:pPr>
            <w:r>
              <w:t>12 Stunden oder länger</w:t>
            </w: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9.</w:t>
            </w:r>
            <w:r w:rsidR="00DF7BD3">
              <w:t>9</w:t>
            </w:r>
          </w:p>
        </w:tc>
        <w:tc>
          <w:tcPr>
            <w:tcW w:w="3164" w:type="dxa"/>
          </w:tcPr>
          <w:p w:rsidR="00DF7BD3" w:rsidRPr="00C0486B" w:rsidRDefault="00DF7BD3" w:rsidP="00331E62">
            <w:pPr>
              <w:tabs>
                <w:tab w:val="left" w:leader="dot" w:pos="3720"/>
              </w:tabs>
              <w:spacing w:before="20" w:after="20"/>
              <w:rPr>
                <w:rFonts w:cs="Arial"/>
              </w:rPr>
            </w:pPr>
            <w:r>
              <w:t>Besondere Maßnahmen</w:t>
            </w:r>
          </w:p>
        </w:tc>
        <w:tc>
          <w:tcPr>
            <w:tcW w:w="5908" w:type="dxa"/>
          </w:tcPr>
          <w:p w:rsidR="00DF7BD3" w:rsidRPr="00C0486B" w:rsidRDefault="00DF7BD3" w:rsidP="00331E62">
            <w:pPr>
              <w:spacing w:before="20" w:after="20"/>
              <w:rPr>
                <w:rFonts w:cs="Arial"/>
              </w:rPr>
            </w:pPr>
            <w:r>
              <w:t>je</w:t>
            </w:r>
            <w:r w:rsidR="00BC78D9">
              <w:t xml:space="preserve"> nach Einrichtung und Wetter kann es notwendig</w:t>
            </w:r>
            <w:r>
              <w:t xml:space="preserve"> sein, die Luftfeuchtigkeit zu erhöhen</w:t>
            </w:r>
          </w:p>
          <w:p w:rsidR="00DF7BD3" w:rsidRPr="00C0486B" w:rsidRDefault="00DF7BD3" w:rsidP="00331E62">
            <w:pPr>
              <w:rPr>
                <w:rFonts w:cs="Arial"/>
                <w:color w:val="000000"/>
              </w:rPr>
            </w:pPr>
            <w:r>
              <w:t>z.</w:t>
            </w:r>
            <w:r w:rsidR="00BC78D9">
              <w:t xml:space="preserve"> </w:t>
            </w:r>
            <w:r>
              <w:t>B. Feuchtigkei</w:t>
            </w:r>
            <w:r w:rsidR="00BC78D9">
              <w:t>tszelt 3-4 Tage nach</w:t>
            </w:r>
            <w:r>
              <w:t xml:space="preserve"> Inokulation </w:t>
            </w:r>
            <w:r>
              <w:rPr>
                <w:highlight w:val="lightGray"/>
                <w:u w:val="single"/>
              </w:rPr>
              <w:t>vollständig</w:t>
            </w:r>
            <w:r>
              <w:t xml:space="preserve"> geschlossen und danach </w:t>
            </w:r>
            <w:r>
              <w:rPr>
                <w:highlight w:val="lightGray"/>
                <w:u w:val="single"/>
              </w:rPr>
              <w:t>teilweise geschlossen</w:t>
            </w:r>
            <w:r>
              <w:t xml:space="preserve"> (</w:t>
            </w:r>
            <w:r w:rsidR="00443425">
              <w:t>66 %</w:t>
            </w:r>
            <w:r>
              <w:t xml:space="preserve"> bis </w:t>
            </w:r>
            <w:r w:rsidR="00443425">
              <w:t>80 %</w:t>
            </w:r>
            <w:r>
              <w:t>, 24h pro Tag), bis Ende</w:t>
            </w:r>
          </w:p>
        </w:tc>
      </w:tr>
      <w:tr w:rsidR="00DF7BD3" w:rsidRPr="00C0486B" w:rsidTr="00331E62">
        <w:trPr>
          <w:cantSplit/>
        </w:trPr>
        <w:tc>
          <w:tcPr>
            <w:tcW w:w="675" w:type="dxa"/>
          </w:tcPr>
          <w:p w:rsidR="00DF7BD3" w:rsidRPr="00C0486B" w:rsidRDefault="00DF7BD3" w:rsidP="00331E62">
            <w:pPr>
              <w:tabs>
                <w:tab w:val="left" w:leader="dot" w:pos="3720"/>
              </w:tabs>
              <w:spacing w:before="20" w:after="20"/>
              <w:rPr>
                <w:rFonts w:cs="Arial"/>
              </w:rPr>
            </w:pPr>
            <w:r>
              <w:t>10.</w:t>
            </w:r>
          </w:p>
        </w:tc>
        <w:tc>
          <w:tcPr>
            <w:tcW w:w="3164" w:type="dxa"/>
          </w:tcPr>
          <w:p w:rsidR="00DF7BD3" w:rsidRPr="00C0486B" w:rsidRDefault="00DF7BD3" w:rsidP="00331E62">
            <w:pPr>
              <w:tabs>
                <w:tab w:val="left" w:leader="dot" w:pos="3720"/>
              </w:tabs>
              <w:spacing w:before="20" w:after="20"/>
              <w:rPr>
                <w:rFonts w:cs="Arial"/>
              </w:rPr>
            </w:pPr>
            <w:r>
              <w:t>Inokulation</w:t>
            </w:r>
          </w:p>
        </w:tc>
        <w:tc>
          <w:tcPr>
            <w:tcW w:w="5908" w:type="dxa"/>
          </w:tcPr>
          <w:p w:rsidR="00DF7BD3" w:rsidRPr="00C0486B" w:rsidRDefault="00DF7BD3" w:rsidP="00331E62">
            <w:pPr>
              <w:spacing w:before="20" w:after="20"/>
              <w:rPr>
                <w:rFonts w:cs="Arial"/>
                <w:color w:val="000000"/>
              </w:rPr>
            </w:pP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10.</w:t>
            </w:r>
            <w:r w:rsidR="00DF7BD3">
              <w:t>1</w:t>
            </w:r>
          </w:p>
        </w:tc>
        <w:tc>
          <w:tcPr>
            <w:tcW w:w="3164" w:type="dxa"/>
          </w:tcPr>
          <w:p w:rsidR="00DF7BD3" w:rsidRPr="00C0486B" w:rsidRDefault="00DF7BD3" w:rsidP="00331E62">
            <w:pPr>
              <w:tabs>
                <w:tab w:val="left" w:leader="dot" w:pos="3720"/>
              </w:tabs>
              <w:spacing w:before="20" w:after="20"/>
              <w:rPr>
                <w:rFonts w:cs="Arial"/>
              </w:rPr>
            </w:pPr>
            <w:r>
              <w:t>Vorbereitung des Inokulums</w:t>
            </w:r>
          </w:p>
        </w:tc>
        <w:tc>
          <w:tcPr>
            <w:tcW w:w="5908" w:type="dxa"/>
          </w:tcPr>
          <w:p w:rsidR="00DF7BD3" w:rsidRPr="00E16018" w:rsidRDefault="00DF7BD3" w:rsidP="00331E62">
            <w:pPr>
              <w:spacing w:before="20" w:after="20"/>
              <w:rPr>
                <w:rFonts w:cs="Arial"/>
              </w:rPr>
            </w:pPr>
            <w:r>
              <w:t>gleichmäßig</w:t>
            </w:r>
            <w:r w:rsidR="00E16018">
              <w:t xml:space="preserve"> kolonisierte</w:t>
            </w:r>
            <w:r>
              <w:t xml:space="preserve"> Platten vorbereiten, </w:t>
            </w:r>
            <w:r w:rsidR="00443425">
              <w:t>z. B.</w:t>
            </w:r>
            <w:r>
              <w:t xml:space="preserve"> 1 für 36 Pflanzen;</w:t>
            </w:r>
            <w:r w:rsidR="00BF47F6">
              <w:t xml:space="preserve"> Spor</w:t>
            </w:r>
            <w:r w:rsidR="00E16018">
              <w:t>en durch Schaben mit Wasser und</w:t>
            </w:r>
            <w:r w:rsidR="00E16018">
              <w:rPr>
                <w:rFonts w:cs="Arial"/>
              </w:rPr>
              <w:t xml:space="preserve"> </w:t>
            </w:r>
            <w:r w:rsidRPr="00E16018">
              <w:t>Tween20</w:t>
            </w:r>
            <w:r w:rsidR="00E16018" w:rsidRPr="00E16018">
              <w:t xml:space="preserve"> von den </w:t>
            </w:r>
            <w:r w:rsidR="00E16018">
              <w:t>Platten ablösen</w:t>
            </w:r>
            <w:r w:rsidRPr="00E16018">
              <w:t>;</w:t>
            </w:r>
            <w:r w:rsidR="00E16018">
              <w:rPr>
                <w:rFonts w:cs="Arial"/>
              </w:rPr>
              <w:t xml:space="preserve"> </w:t>
            </w:r>
            <w:r>
              <w:t>durch doppeltes Musselintuch filtern</w:t>
            </w:r>
          </w:p>
        </w:tc>
      </w:tr>
      <w:tr w:rsidR="00DF7BD3" w:rsidRPr="00E16018" w:rsidTr="00331E62">
        <w:trPr>
          <w:cantSplit/>
        </w:trPr>
        <w:tc>
          <w:tcPr>
            <w:tcW w:w="675" w:type="dxa"/>
          </w:tcPr>
          <w:p w:rsidR="00DF7BD3" w:rsidRPr="00C0486B" w:rsidRDefault="002B32CD" w:rsidP="00331E62">
            <w:pPr>
              <w:tabs>
                <w:tab w:val="left" w:leader="dot" w:pos="3720"/>
              </w:tabs>
              <w:spacing w:before="20" w:after="20"/>
              <w:rPr>
                <w:rFonts w:cs="Arial"/>
              </w:rPr>
            </w:pPr>
            <w:r>
              <w:t>10.</w:t>
            </w:r>
            <w:r w:rsidR="00DF7BD3">
              <w:t>2</w:t>
            </w:r>
          </w:p>
        </w:tc>
        <w:tc>
          <w:tcPr>
            <w:tcW w:w="3164" w:type="dxa"/>
          </w:tcPr>
          <w:p w:rsidR="00DF7BD3" w:rsidRPr="00C0486B" w:rsidRDefault="00DF7BD3" w:rsidP="00331E62">
            <w:pPr>
              <w:tabs>
                <w:tab w:val="left" w:leader="dot" w:pos="3720"/>
              </w:tabs>
              <w:spacing w:before="20" w:after="20"/>
              <w:rPr>
                <w:rFonts w:cs="Arial"/>
              </w:rPr>
            </w:pPr>
            <w:r>
              <w:t>Quantifizierung des Inokulums</w:t>
            </w:r>
          </w:p>
        </w:tc>
        <w:tc>
          <w:tcPr>
            <w:tcW w:w="5908" w:type="dxa"/>
          </w:tcPr>
          <w:p w:rsidR="00DF7BD3" w:rsidRPr="00E16018" w:rsidRDefault="00E16018" w:rsidP="00331E62">
            <w:pPr>
              <w:spacing w:before="20" w:after="20"/>
              <w:rPr>
                <w:rFonts w:cs="Arial"/>
                <w:color w:val="000000"/>
              </w:rPr>
            </w:pPr>
            <w:r w:rsidRPr="00E16018">
              <w:t>Sporenzählung; anpassen an</w:t>
            </w:r>
            <w:r w:rsidR="00DF7BD3" w:rsidRPr="00E16018">
              <w:t xml:space="preserve"> 10</w:t>
            </w:r>
            <w:r w:rsidR="00DF7BD3" w:rsidRPr="00E16018">
              <w:rPr>
                <w:vertAlign w:val="superscript"/>
              </w:rPr>
              <w:t xml:space="preserve">5 </w:t>
            </w:r>
            <w:r w:rsidRPr="00E16018">
              <w:t>Sporen pro</w:t>
            </w:r>
            <w:r>
              <w:t xml:space="preserve"> ml oder mehr</w:t>
            </w:r>
          </w:p>
        </w:tc>
      </w:tr>
      <w:tr w:rsidR="00DF7BD3" w:rsidRPr="00C00D91" w:rsidTr="00331E62">
        <w:trPr>
          <w:cantSplit/>
        </w:trPr>
        <w:tc>
          <w:tcPr>
            <w:tcW w:w="675" w:type="dxa"/>
          </w:tcPr>
          <w:p w:rsidR="00DF7BD3" w:rsidRPr="00C0486B" w:rsidRDefault="002B32CD" w:rsidP="00331E62">
            <w:pPr>
              <w:tabs>
                <w:tab w:val="left" w:leader="dot" w:pos="3720"/>
              </w:tabs>
              <w:spacing w:before="20" w:after="20"/>
              <w:rPr>
                <w:rFonts w:cs="Arial"/>
              </w:rPr>
            </w:pPr>
            <w:r>
              <w:t>10.</w:t>
            </w:r>
            <w:r w:rsidR="00DF7BD3">
              <w:t>3</w:t>
            </w:r>
          </w:p>
        </w:tc>
        <w:tc>
          <w:tcPr>
            <w:tcW w:w="3164" w:type="dxa"/>
          </w:tcPr>
          <w:p w:rsidR="00DF7BD3" w:rsidRPr="00C0486B" w:rsidRDefault="00E16018" w:rsidP="00331E62">
            <w:pPr>
              <w:tabs>
                <w:tab w:val="left" w:leader="dot" w:pos="3720"/>
              </w:tabs>
              <w:spacing w:before="20" w:after="20"/>
              <w:rPr>
                <w:rFonts w:cs="Arial"/>
              </w:rPr>
            </w:pPr>
            <w:r>
              <w:t>Pflanzenstadium bei</w:t>
            </w:r>
            <w:r w:rsidR="00DF7BD3">
              <w:t xml:space="preserve"> Inokulation</w:t>
            </w:r>
          </w:p>
        </w:tc>
        <w:tc>
          <w:tcPr>
            <w:tcW w:w="5908" w:type="dxa"/>
          </w:tcPr>
          <w:p w:rsidR="00DF7BD3" w:rsidRPr="00C00D91" w:rsidRDefault="00E16018" w:rsidP="00331E62">
            <w:pPr>
              <w:spacing w:before="20" w:after="20"/>
              <w:rPr>
                <w:rFonts w:cs="Arial"/>
                <w:color w:val="000000"/>
              </w:rPr>
            </w:pPr>
            <w:r w:rsidRPr="00C00D91">
              <w:t>19-20 Tage</w:t>
            </w:r>
            <w:r w:rsidR="00C00D91" w:rsidRPr="00C00D91">
              <w:t xml:space="preserve"> (einschl.</w:t>
            </w:r>
            <w:r w:rsidR="00C00D91">
              <w:t xml:space="preserve"> 12 T. bei 24°), 2-3 Blätter</w:t>
            </w: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10.</w:t>
            </w:r>
            <w:r w:rsidR="00DF7BD3">
              <w:t>4</w:t>
            </w:r>
          </w:p>
        </w:tc>
        <w:tc>
          <w:tcPr>
            <w:tcW w:w="3164" w:type="dxa"/>
          </w:tcPr>
          <w:p w:rsidR="00DF7BD3" w:rsidRPr="00C0486B" w:rsidRDefault="00DF7BD3" w:rsidP="00331E62">
            <w:pPr>
              <w:tabs>
                <w:tab w:val="left" w:leader="dot" w:pos="3720"/>
              </w:tabs>
              <w:spacing w:before="20" w:after="20"/>
              <w:rPr>
                <w:rFonts w:cs="Arial"/>
              </w:rPr>
            </w:pPr>
            <w:r>
              <w:t>Inokulationsmethode</w:t>
            </w:r>
          </w:p>
        </w:tc>
        <w:tc>
          <w:tcPr>
            <w:tcW w:w="5908" w:type="dxa"/>
          </w:tcPr>
          <w:p w:rsidR="00DF7BD3" w:rsidRPr="00C0486B" w:rsidRDefault="00DF7BD3" w:rsidP="00331E62">
            <w:pPr>
              <w:spacing w:before="20" w:after="20"/>
              <w:rPr>
                <w:rFonts w:cs="Arial"/>
                <w:color w:val="000000"/>
              </w:rPr>
            </w:pPr>
            <w:r>
              <w:t>auf trockene Blätter sprühen</w:t>
            </w: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10.</w:t>
            </w:r>
            <w:r w:rsidR="00DF7BD3">
              <w:t>7</w:t>
            </w:r>
          </w:p>
        </w:tc>
        <w:tc>
          <w:tcPr>
            <w:tcW w:w="3164" w:type="dxa"/>
          </w:tcPr>
          <w:p w:rsidR="00DF7BD3" w:rsidRPr="00C0486B" w:rsidRDefault="00DF7BD3" w:rsidP="00331E62">
            <w:pPr>
              <w:tabs>
                <w:tab w:val="left" w:leader="dot" w:pos="3720"/>
              </w:tabs>
              <w:spacing w:before="20" w:after="20"/>
              <w:rPr>
                <w:rFonts w:cs="Arial"/>
              </w:rPr>
            </w:pPr>
            <w:r>
              <w:t>Abschließende Erfassungen</w:t>
            </w:r>
          </w:p>
        </w:tc>
        <w:tc>
          <w:tcPr>
            <w:tcW w:w="5908" w:type="dxa"/>
          </w:tcPr>
          <w:p w:rsidR="00DF7BD3" w:rsidRPr="00C0486B" w:rsidRDefault="00C00D91" w:rsidP="00331E62">
            <w:pPr>
              <w:spacing w:before="20" w:after="20"/>
              <w:rPr>
                <w:rFonts w:cs="Arial"/>
                <w:color w:val="000000"/>
              </w:rPr>
            </w:pPr>
            <w:r>
              <w:t>14 Tage nach</w:t>
            </w:r>
            <w:r w:rsidR="00DF7BD3">
              <w:t xml:space="preserve"> Inokulation</w:t>
            </w:r>
            <w:r>
              <w:rPr>
                <w:color w:val="000000"/>
                <w:highlight w:val="lightGray"/>
                <w:u w:val="single"/>
              </w:rPr>
              <w:t>; zeigen die anfälligen Kontrollsorten</w:t>
            </w:r>
            <w:r w:rsidR="00DF7BD3">
              <w:rPr>
                <w:color w:val="000000"/>
                <w:highlight w:val="lightGray"/>
                <w:u w:val="single"/>
              </w:rPr>
              <w:t xml:space="preserve"> </w:t>
            </w:r>
            <w:r>
              <w:rPr>
                <w:color w:val="000000"/>
                <w:highlight w:val="lightGray"/>
                <w:u w:val="single"/>
              </w:rPr>
              <w:t>keine eindeutigen Symptome</w:t>
            </w:r>
            <w:r w:rsidR="00DF7BD3">
              <w:rPr>
                <w:color w:val="000000"/>
                <w:highlight w:val="lightGray"/>
                <w:u w:val="single"/>
              </w:rPr>
              <w:t xml:space="preserve">, kann der Test bis </w:t>
            </w:r>
            <w:r w:rsidR="00443425">
              <w:rPr>
                <w:color w:val="000000"/>
                <w:highlight w:val="lightGray"/>
                <w:u w:val="single"/>
              </w:rPr>
              <w:t>z. B.</w:t>
            </w:r>
            <w:r w:rsidR="00DF7BD3">
              <w:rPr>
                <w:color w:val="000000"/>
                <w:highlight w:val="lightGray"/>
                <w:u w:val="single"/>
              </w:rPr>
              <w:t xml:space="preserve"> 18 Tage </w:t>
            </w:r>
            <w:r>
              <w:rPr>
                <w:color w:val="000000"/>
                <w:highlight w:val="lightGray"/>
                <w:u w:val="single"/>
              </w:rPr>
              <w:t xml:space="preserve">nach der Inokulation verlängert </w:t>
            </w:r>
            <w:r w:rsidR="00DF7BD3">
              <w:rPr>
                <w:color w:val="000000"/>
                <w:highlight w:val="lightGray"/>
                <w:u w:val="single"/>
              </w:rPr>
              <w:t>werden</w:t>
            </w:r>
          </w:p>
        </w:tc>
      </w:tr>
      <w:tr w:rsidR="00DF7BD3" w:rsidRPr="00C0486B" w:rsidTr="00331E62">
        <w:trPr>
          <w:cantSplit/>
        </w:trPr>
        <w:tc>
          <w:tcPr>
            <w:tcW w:w="675" w:type="dxa"/>
          </w:tcPr>
          <w:p w:rsidR="00DF7BD3" w:rsidRPr="00C0486B" w:rsidRDefault="00DF7BD3" w:rsidP="00331E62">
            <w:pPr>
              <w:tabs>
                <w:tab w:val="left" w:leader="dot" w:pos="3720"/>
              </w:tabs>
              <w:spacing w:before="20" w:after="20"/>
              <w:rPr>
                <w:rFonts w:cs="Arial"/>
              </w:rPr>
            </w:pPr>
            <w:r>
              <w:lastRenderedPageBreak/>
              <w:t>11.</w:t>
            </w:r>
          </w:p>
        </w:tc>
        <w:tc>
          <w:tcPr>
            <w:tcW w:w="3164" w:type="dxa"/>
          </w:tcPr>
          <w:p w:rsidR="00DF7BD3" w:rsidRPr="00C0486B" w:rsidRDefault="00DF7BD3" w:rsidP="00331E62">
            <w:pPr>
              <w:tabs>
                <w:tab w:val="left" w:leader="dot" w:pos="3720"/>
              </w:tabs>
              <w:spacing w:before="20" w:after="20"/>
              <w:rPr>
                <w:rFonts w:cs="Arial"/>
              </w:rPr>
            </w:pPr>
            <w:r>
              <w:t>Erfassungen</w:t>
            </w:r>
          </w:p>
        </w:tc>
        <w:tc>
          <w:tcPr>
            <w:tcW w:w="5908" w:type="dxa"/>
          </w:tcPr>
          <w:p w:rsidR="00DF7BD3" w:rsidRPr="00C0486B" w:rsidRDefault="00DF7BD3" w:rsidP="00331E62">
            <w:pPr>
              <w:spacing w:before="20" w:after="20"/>
              <w:jc w:val="left"/>
              <w:rPr>
                <w:rFonts w:cs="Arial"/>
              </w:rPr>
            </w:pPr>
          </w:p>
        </w:tc>
      </w:tr>
      <w:tr w:rsidR="00DF7BD3" w:rsidRPr="00C00D91" w:rsidTr="00331E62">
        <w:trPr>
          <w:cantSplit/>
        </w:trPr>
        <w:tc>
          <w:tcPr>
            <w:tcW w:w="675" w:type="dxa"/>
          </w:tcPr>
          <w:p w:rsidR="00DF7BD3" w:rsidRPr="00C0486B" w:rsidRDefault="002B32CD" w:rsidP="00331E62">
            <w:pPr>
              <w:tabs>
                <w:tab w:val="left" w:leader="dot" w:pos="3720"/>
              </w:tabs>
              <w:spacing w:before="20" w:after="20"/>
              <w:rPr>
                <w:rFonts w:cs="Arial"/>
              </w:rPr>
            </w:pPr>
            <w:r>
              <w:t>11.</w:t>
            </w:r>
            <w:r w:rsidR="00DF7BD3">
              <w:t>1</w:t>
            </w:r>
          </w:p>
        </w:tc>
        <w:tc>
          <w:tcPr>
            <w:tcW w:w="3164" w:type="dxa"/>
          </w:tcPr>
          <w:p w:rsidR="00DF7BD3" w:rsidRPr="00C0486B" w:rsidRDefault="00C00D91" w:rsidP="00331E62">
            <w:pPr>
              <w:tabs>
                <w:tab w:val="left" w:leader="dot" w:pos="3720"/>
              </w:tabs>
              <w:spacing w:before="20" w:after="20"/>
              <w:rPr>
                <w:rFonts w:cs="Arial"/>
              </w:rPr>
            </w:pPr>
            <w:r>
              <w:t>Methode</w:t>
            </w:r>
          </w:p>
        </w:tc>
        <w:tc>
          <w:tcPr>
            <w:tcW w:w="5908" w:type="dxa"/>
          </w:tcPr>
          <w:p w:rsidR="00DF7BD3" w:rsidRPr="00C00D91" w:rsidRDefault="00C00D91" w:rsidP="00C00D91">
            <w:pPr>
              <w:spacing w:before="20" w:after="20"/>
              <w:jc w:val="left"/>
              <w:rPr>
                <w:rFonts w:cs="Arial"/>
              </w:rPr>
            </w:pPr>
            <w:r w:rsidRPr="00C00D91">
              <w:t xml:space="preserve">Visuelle Untersuchung der achsenentfernten Seite der inokulierten </w:t>
            </w:r>
            <w:r>
              <w:t>Blätter</w:t>
            </w: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11.</w:t>
            </w:r>
            <w:r w:rsidR="00DF7BD3">
              <w:t>2</w:t>
            </w:r>
          </w:p>
        </w:tc>
        <w:tc>
          <w:tcPr>
            <w:tcW w:w="3164" w:type="dxa"/>
          </w:tcPr>
          <w:p w:rsidR="00DF7BD3" w:rsidRPr="00C0486B" w:rsidRDefault="00DF7BD3" w:rsidP="00331E62">
            <w:pPr>
              <w:keepNext/>
              <w:tabs>
                <w:tab w:val="left" w:leader="dot" w:pos="3720"/>
              </w:tabs>
              <w:spacing w:before="20" w:after="20"/>
              <w:rPr>
                <w:rFonts w:cs="Arial"/>
              </w:rPr>
            </w:pPr>
            <w:r>
              <w:t>Erfassungsskala</w:t>
            </w:r>
          </w:p>
        </w:tc>
        <w:tc>
          <w:tcPr>
            <w:tcW w:w="5908" w:type="dxa"/>
          </w:tcPr>
          <w:p w:rsidR="00DF7BD3" w:rsidRPr="00C0486B" w:rsidRDefault="00C00D91" w:rsidP="00331E62">
            <w:pPr>
              <w:spacing w:before="20" w:after="20"/>
              <w:rPr>
                <w:rFonts w:cs="Arial"/>
              </w:rPr>
            </w:pPr>
            <w:r>
              <w:t>Symptom: samtig</w:t>
            </w:r>
            <w:r w:rsidR="00DF7BD3">
              <w:t>, weiße Flecken</w:t>
            </w:r>
          </w:p>
        </w:tc>
      </w:tr>
      <w:tr w:rsidR="00DF7BD3" w:rsidRPr="00C0486B" w:rsidTr="00331E62">
        <w:trPr>
          <w:cantSplit/>
        </w:trPr>
        <w:tc>
          <w:tcPr>
            <w:tcW w:w="675" w:type="dxa"/>
          </w:tcPr>
          <w:p w:rsidR="00DF7BD3" w:rsidRPr="00C0486B" w:rsidRDefault="002B32CD" w:rsidP="00331E62">
            <w:pPr>
              <w:tabs>
                <w:tab w:val="left" w:leader="dot" w:pos="3720"/>
              </w:tabs>
              <w:spacing w:before="20" w:after="20"/>
              <w:rPr>
                <w:rFonts w:cs="Arial"/>
              </w:rPr>
            </w:pPr>
            <w:r>
              <w:t>11.</w:t>
            </w:r>
            <w:r w:rsidR="00DF7BD3">
              <w:t>3</w:t>
            </w:r>
          </w:p>
        </w:tc>
        <w:tc>
          <w:tcPr>
            <w:tcW w:w="3164" w:type="dxa"/>
          </w:tcPr>
          <w:p w:rsidR="00DF7BD3" w:rsidRPr="00C0486B" w:rsidRDefault="00DF7BD3" w:rsidP="00331E62">
            <w:pPr>
              <w:tabs>
                <w:tab w:val="left" w:leader="dot" w:pos="3720"/>
              </w:tabs>
              <w:spacing w:before="20" w:after="20"/>
              <w:rPr>
                <w:rFonts w:cs="Arial"/>
              </w:rPr>
            </w:pPr>
            <w:r>
              <w:t>Validierung der Prüfung</w:t>
            </w:r>
          </w:p>
        </w:tc>
        <w:tc>
          <w:tcPr>
            <w:tcW w:w="5908" w:type="dxa"/>
          </w:tcPr>
          <w:p w:rsidR="00DF7BD3" w:rsidRPr="00C0486B" w:rsidRDefault="00DF7BD3" w:rsidP="00331E62">
            <w:pPr>
              <w:spacing w:before="20" w:after="20"/>
              <w:rPr>
                <w:rFonts w:cs="Arial"/>
                <w:color w:val="000000"/>
              </w:rPr>
            </w:pPr>
            <w:r>
              <w:t>Die Bewertung der Sortenresistenz sollte mit den Ergebnissen resistenter und anfälliger Kontrollen kalibriert werden.</w:t>
            </w:r>
          </w:p>
        </w:tc>
      </w:tr>
      <w:tr w:rsidR="00DF7BD3" w:rsidRPr="00C0486B" w:rsidTr="00331E62">
        <w:trPr>
          <w:cantSplit/>
        </w:trPr>
        <w:tc>
          <w:tcPr>
            <w:tcW w:w="675" w:type="dxa"/>
          </w:tcPr>
          <w:p w:rsidR="00DF7BD3" w:rsidRPr="00C0486B" w:rsidRDefault="00DF7BD3" w:rsidP="00331E62">
            <w:pPr>
              <w:tabs>
                <w:tab w:val="left" w:leader="dot" w:pos="3720"/>
              </w:tabs>
              <w:spacing w:before="20" w:after="20"/>
              <w:ind w:left="426" w:hanging="426"/>
              <w:jc w:val="left"/>
              <w:rPr>
                <w:rFonts w:cs="Arial"/>
              </w:rPr>
            </w:pPr>
            <w:r>
              <w:t>12.</w:t>
            </w:r>
          </w:p>
        </w:tc>
        <w:tc>
          <w:tcPr>
            <w:tcW w:w="3164" w:type="dxa"/>
          </w:tcPr>
          <w:p w:rsidR="00DF7BD3" w:rsidRPr="00C0486B" w:rsidRDefault="00C00D91" w:rsidP="00331E62">
            <w:pPr>
              <w:tabs>
                <w:tab w:val="left" w:leader="dot" w:pos="3720"/>
              </w:tabs>
              <w:spacing w:before="20" w:after="20"/>
              <w:ind w:left="34"/>
              <w:jc w:val="left"/>
              <w:rPr>
                <w:rFonts w:cs="Arial"/>
              </w:rPr>
            </w:pPr>
            <w:r>
              <w:t>Auswertung</w:t>
            </w:r>
            <w:r w:rsidR="00DF7BD3">
              <w:t xml:space="preserve"> der </w:t>
            </w:r>
            <w:r w:rsidR="00BF47F6">
              <w:t xml:space="preserve">Daten </w:t>
            </w:r>
            <w:r w:rsidR="00DF7BD3">
              <w:rPr>
                <w:strike/>
                <w:highlight w:val="lightGray"/>
              </w:rPr>
              <w:t xml:space="preserve">Prüfungsergebnisse </w:t>
            </w:r>
            <w:r>
              <w:rPr>
                <w:strike/>
                <w:highlight w:val="lightGray"/>
              </w:rPr>
              <w:t xml:space="preserve">im </w:t>
            </w:r>
            <w:r w:rsidR="00443425">
              <w:rPr>
                <w:strike/>
                <w:highlight w:val="lightGray"/>
              </w:rPr>
              <w:t>Vergleich</w:t>
            </w:r>
            <w:r>
              <w:rPr>
                <w:strike/>
                <w:highlight w:val="lightGray"/>
              </w:rPr>
              <w:t xml:space="preserve"> mit Kontrollsorte</w:t>
            </w:r>
            <w:r w:rsidR="00DF7BD3">
              <w:rPr>
                <w:strike/>
                <w:highlight w:val="lightGray"/>
              </w:rPr>
              <w:t>n</w:t>
            </w:r>
            <w:r>
              <w:rPr>
                <w:highlight w:val="lightGray"/>
              </w:rPr>
              <w:t xml:space="preserve">im </w:t>
            </w:r>
            <w:r w:rsidR="00BF47F6" w:rsidRPr="002806FB">
              <w:rPr>
                <w:highlight w:val="lightGray"/>
                <w:u w:val="single"/>
              </w:rPr>
              <w:t xml:space="preserve">im </w:t>
            </w:r>
            <w:r w:rsidRPr="002806FB">
              <w:rPr>
                <w:highlight w:val="lightGray"/>
                <w:u w:val="single"/>
              </w:rPr>
              <w:t>Hinblick auf die UPOV-Merkmalsstufen</w:t>
            </w:r>
          </w:p>
        </w:tc>
        <w:tc>
          <w:tcPr>
            <w:tcW w:w="5908" w:type="dxa"/>
          </w:tcPr>
          <w:p w:rsidR="00DF7BD3" w:rsidRPr="00C0486B" w:rsidRDefault="00DF7BD3" w:rsidP="00331E62">
            <w:pPr>
              <w:spacing w:before="20" w:after="20"/>
              <w:rPr>
                <w:rFonts w:cs="Arial"/>
                <w:color w:val="000000"/>
              </w:rPr>
            </w:pPr>
          </w:p>
        </w:tc>
      </w:tr>
      <w:tr w:rsidR="00DF7BD3" w:rsidRPr="00C0486B" w:rsidTr="00331E62">
        <w:trPr>
          <w:cantSplit/>
        </w:trPr>
        <w:tc>
          <w:tcPr>
            <w:tcW w:w="675" w:type="dxa"/>
          </w:tcPr>
          <w:p w:rsidR="00DF7BD3" w:rsidRPr="00C0486B" w:rsidRDefault="00DF7BD3" w:rsidP="00331E62">
            <w:pPr>
              <w:tabs>
                <w:tab w:val="left" w:leader="dot" w:pos="3720"/>
              </w:tabs>
              <w:spacing w:before="20" w:after="20"/>
              <w:ind w:left="426" w:hanging="426"/>
              <w:jc w:val="left"/>
              <w:rPr>
                <w:rFonts w:cs="Arial"/>
              </w:rPr>
            </w:pPr>
          </w:p>
        </w:tc>
        <w:tc>
          <w:tcPr>
            <w:tcW w:w="3164" w:type="dxa"/>
          </w:tcPr>
          <w:p w:rsidR="00DF7BD3" w:rsidRPr="00C0486B" w:rsidRDefault="00DF7BD3" w:rsidP="00331E62">
            <w:pPr>
              <w:spacing w:before="20" w:after="20"/>
              <w:ind w:left="34"/>
              <w:jc w:val="left"/>
              <w:rPr>
                <w:rFonts w:cs="Arial"/>
              </w:rPr>
            </w:pPr>
            <w:r>
              <w:tab/>
            </w:r>
            <w:r>
              <w:tab/>
              <w:t>[1] fehlend</w:t>
            </w:r>
          </w:p>
        </w:tc>
        <w:tc>
          <w:tcPr>
            <w:tcW w:w="5908" w:type="dxa"/>
          </w:tcPr>
          <w:p w:rsidR="00DF7BD3" w:rsidRPr="00C0486B" w:rsidRDefault="00C00D91" w:rsidP="00331E62">
            <w:pPr>
              <w:rPr>
                <w:rFonts w:cs="Arial"/>
              </w:rPr>
            </w:pPr>
            <w:r>
              <w:t>Symptome</w:t>
            </w:r>
          </w:p>
        </w:tc>
      </w:tr>
      <w:tr w:rsidR="00DF7BD3" w:rsidRPr="00C0486B" w:rsidTr="00331E62">
        <w:trPr>
          <w:cantSplit/>
        </w:trPr>
        <w:tc>
          <w:tcPr>
            <w:tcW w:w="675" w:type="dxa"/>
          </w:tcPr>
          <w:p w:rsidR="00DF7BD3" w:rsidRPr="00C0486B" w:rsidRDefault="00DF7BD3" w:rsidP="00331E62">
            <w:pPr>
              <w:tabs>
                <w:tab w:val="left" w:leader="dot" w:pos="3720"/>
              </w:tabs>
              <w:spacing w:before="20" w:after="20"/>
              <w:ind w:left="426" w:hanging="426"/>
              <w:jc w:val="left"/>
              <w:rPr>
                <w:rFonts w:cs="Arial"/>
              </w:rPr>
            </w:pPr>
          </w:p>
        </w:tc>
        <w:tc>
          <w:tcPr>
            <w:tcW w:w="3164" w:type="dxa"/>
          </w:tcPr>
          <w:p w:rsidR="00DF7BD3" w:rsidRPr="00C0486B" w:rsidRDefault="00DF7BD3" w:rsidP="00331E62">
            <w:pPr>
              <w:spacing w:before="20" w:after="20"/>
              <w:ind w:left="34"/>
              <w:jc w:val="left"/>
              <w:rPr>
                <w:rFonts w:cs="Arial"/>
              </w:rPr>
            </w:pPr>
            <w:r>
              <w:tab/>
            </w:r>
            <w:r>
              <w:tab/>
              <w:t>[9] vorhanden</w:t>
            </w:r>
          </w:p>
        </w:tc>
        <w:tc>
          <w:tcPr>
            <w:tcW w:w="5908" w:type="dxa"/>
          </w:tcPr>
          <w:p w:rsidR="00DF7BD3" w:rsidRPr="00C0486B" w:rsidRDefault="00DF7BD3" w:rsidP="00331E62">
            <w:pPr>
              <w:rPr>
                <w:rFonts w:cs="Arial"/>
              </w:rPr>
            </w:pPr>
            <w:r>
              <w:t>keine Symptome</w:t>
            </w:r>
          </w:p>
        </w:tc>
      </w:tr>
      <w:tr w:rsidR="00DF7BD3" w:rsidRPr="00C0486B" w:rsidTr="00331E62">
        <w:trPr>
          <w:cantSplit/>
        </w:trPr>
        <w:tc>
          <w:tcPr>
            <w:tcW w:w="675" w:type="dxa"/>
          </w:tcPr>
          <w:p w:rsidR="00DF7BD3" w:rsidRPr="00C0486B" w:rsidRDefault="00DF7BD3" w:rsidP="00331E62">
            <w:pPr>
              <w:tabs>
                <w:tab w:val="left" w:leader="dot" w:pos="3720"/>
              </w:tabs>
              <w:spacing w:before="20" w:after="20"/>
              <w:rPr>
                <w:rFonts w:cs="Arial"/>
              </w:rPr>
            </w:pPr>
            <w:r>
              <w:t>13.</w:t>
            </w:r>
          </w:p>
        </w:tc>
        <w:tc>
          <w:tcPr>
            <w:tcW w:w="3164" w:type="dxa"/>
          </w:tcPr>
          <w:p w:rsidR="00DF7BD3" w:rsidRPr="00C0486B" w:rsidRDefault="00DF7BD3" w:rsidP="00331E62">
            <w:pPr>
              <w:tabs>
                <w:tab w:val="left" w:leader="dot" w:pos="3720"/>
              </w:tabs>
              <w:spacing w:before="20" w:after="20"/>
              <w:rPr>
                <w:rFonts w:cs="Arial"/>
              </w:rPr>
            </w:pPr>
            <w:r>
              <w:t>Kritische Kontrollpunkte</w:t>
            </w:r>
          </w:p>
        </w:tc>
        <w:tc>
          <w:tcPr>
            <w:tcW w:w="5908" w:type="dxa"/>
          </w:tcPr>
          <w:p w:rsidR="00DF7BD3" w:rsidRPr="00C00D91" w:rsidRDefault="00DF7BD3" w:rsidP="00331E62">
            <w:pPr>
              <w:tabs>
                <w:tab w:val="left" w:leader="dot" w:pos="3402"/>
              </w:tabs>
              <w:rPr>
                <w:rFonts w:cs="Arial"/>
              </w:rPr>
            </w:pPr>
            <w:r w:rsidRPr="00C00D91">
              <w:rPr>
                <w:strike/>
                <w:highlight w:val="lightGray"/>
              </w:rPr>
              <w:t>Ff</w:t>
            </w:r>
            <w:r w:rsidRPr="00C00D91">
              <w:t xml:space="preserve"> </w:t>
            </w:r>
            <w:r w:rsidRPr="00C00D91">
              <w:rPr>
                <w:highlight w:val="lightGray"/>
                <w:u w:val="single"/>
              </w:rPr>
              <w:t>Pf</w:t>
            </w:r>
            <w:r w:rsidRPr="00C00D91">
              <w:rPr>
                <w:u w:val="single"/>
              </w:rPr>
              <w:t xml:space="preserve"> </w:t>
            </w:r>
            <w:r w:rsidR="00C00D91" w:rsidRPr="00C00D91">
              <w:t xml:space="preserve">Sporen haben variable Größe und Morphologie. Auch kleine Sporen sind lebensfähig. </w:t>
            </w:r>
            <w:r w:rsidR="00C00D91" w:rsidRPr="00D86E5F">
              <w:t xml:space="preserve">Pilzplatten werden nach </w:t>
            </w:r>
          </w:p>
          <w:p w:rsidR="00DF7BD3" w:rsidRPr="00C00D91" w:rsidRDefault="00C00D91" w:rsidP="00331E62">
            <w:pPr>
              <w:autoSpaceDE w:val="0"/>
              <w:autoSpaceDN w:val="0"/>
              <w:adjustRightInd w:val="0"/>
              <w:rPr>
                <w:rFonts w:cs="Arial"/>
              </w:rPr>
            </w:pPr>
            <w:r w:rsidRPr="00C00D91">
              <w:t>6-10 Wochen</w:t>
            </w:r>
            <w:r w:rsidR="00DF7BD3" w:rsidRPr="00C00D91">
              <w:t xml:space="preserve"> </w:t>
            </w:r>
            <w:r w:rsidRPr="00C00D91">
              <w:rPr>
                <w:color w:val="000000"/>
                <w:highlight w:val="lightGray"/>
                <w:u w:val="single"/>
              </w:rPr>
              <w:t>u</w:t>
            </w:r>
            <w:r w:rsidR="00DF7BD3" w:rsidRPr="00C00D91">
              <w:rPr>
                <w:color w:val="000000"/>
                <w:highlight w:val="lightGray"/>
                <w:u w:val="single"/>
              </w:rPr>
              <w:t xml:space="preserve">nd </w:t>
            </w:r>
            <w:r w:rsidRPr="00C00D91">
              <w:rPr>
                <w:color w:val="000000"/>
                <w:highlight w:val="lightGray"/>
                <w:u w:val="single"/>
              </w:rPr>
              <w:t>wiederholten Subkulturen</w:t>
            </w:r>
            <w:r>
              <w:rPr>
                <w:color w:val="000000"/>
                <w:highlight w:val="lightGray"/>
                <w:u w:val="single"/>
              </w:rPr>
              <w:t xml:space="preserve"> </w:t>
            </w:r>
            <w:r w:rsidRPr="00C00D91">
              <w:rPr>
                <w:color w:val="000000"/>
                <w:u w:val="single"/>
              </w:rPr>
              <w:t>allmählich steril</w:t>
            </w:r>
            <w:r w:rsidR="00DF7BD3" w:rsidRPr="00C00D91">
              <w:rPr>
                <w:color w:val="000000"/>
                <w:highlight w:val="lightGray"/>
                <w:u w:val="single"/>
              </w:rPr>
              <w:t xml:space="preserve">. </w:t>
            </w:r>
            <w:r>
              <w:rPr>
                <w:color w:val="000000"/>
                <w:highlight w:val="lightGray"/>
                <w:u w:val="single"/>
              </w:rPr>
              <w:t xml:space="preserve">Es sollte </w:t>
            </w:r>
            <w:r w:rsidR="00DF7BD3">
              <w:rPr>
                <w:color w:val="000000"/>
                <w:highlight w:val="lightGray"/>
                <w:u w:val="single"/>
              </w:rPr>
              <w:t>nicht öfter als für die Vermehrung unbedingt erforderlich</w:t>
            </w:r>
            <w:r>
              <w:rPr>
                <w:color w:val="000000"/>
                <w:highlight w:val="lightGray"/>
                <w:u w:val="single"/>
              </w:rPr>
              <w:t xml:space="preserve"> subkultiviert werden</w:t>
            </w:r>
            <w:r w:rsidR="00443425">
              <w:rPr>
                <w:color w:val="000000"/>
                <w:highlight w:val="lightGray"/>
                <w:u w:val="single"/>
              </w:rPr>
              <w:t>.</w:t>
            </w:r>
            <w:r w:rsidR="00443425">
              <w:t xml:space="preserve"> </w:t>
            </w:r>
            <w:r>
              <w:t xml:space="preserve">Gute Kultur bei </w:t>
            </w:r>
            <w:r w:rsidR="00DF7BD3" w:rsidRPr="00C00D91">
              <w:t>-</w:t>
            </w:r>
            <w:r w:rsidR="00443425" w:rsidRPr="00C00D91">
              <w:t>80 °C</w:t>
            </w:r>
            <w:r>
              <w:t xml:space="preserve"> lagern</w:t>
            </w:r>
            <w:r w:rsidR="00DF7BD3" w:rsidRPr="00C00D91">
              <w:t>.</w:t>
            </w:r>
          </w:p>
          <w:p w:rsidR="00DF7BD3" w:rsidRPr="00F009C4" w:rsidRDefault="00C00D91" w:rsidP="00F009C4">
            <w:pPr>
              <w:tabs>
                <w:tab w:val="left" w:pos="3402"/>
              </w:tabs>
              <w:rPr>
                <w:sz w:val="19"/>
                <w:szCs w:val="19"/>
                <w:u w:val="single"/>
              </w:rPr>
            </w:pPr>
            <w:r w:rsidRPr="00F009C4">
              <w:rPr>
                <w:strike/>
                <w:sz w:val="19"/>
                <w:szCs w:val="19"/>
                <w:highlight w:val="lightGray"/>
              </w:rPr>
              <w:t xml:space="preserve">Aus praktischen Gründen können die Pflanzen nicht länger als 14 Tage in einem Zelt belassen </w:t>
            </w:r>
            <w:r w:rsidRPr="001B064B">
              <w:rPr>
                <w:strike/>
                <w:sz w:val="19"/>
                <w:szCs w:val="19"/>
                <w:highlight w:val="lightGray"/>
              </w:rPr>
              <w:t>werden</w:t>
            </w:r>
            <w:r w:rsidR="001B064B" w:rsidRPr="001B064B">
              <w:rPr>
                <w:strike/>
                <w:sz w:val="19"/>
                <w:szCs w:val="19"/>
                <w:highlight w:val="lightGray"/>
              </w:rPr>
              <w:t xml:space="preserve"> </w:t>
            </w:r>
            <w:r w:rsidR="00F009C4" w:rsidRPr="00F009C4">
              <w:rPr>
                <w:sz w:val="19"/>
                <w:szCs w:val="19"/>
                <w:highlight w:val="lightGray"/>
                <w:u w:val="single"/>
              </w:rPr>
              <w:t>Extrem hohe Luftfeuchtigkeit kann schroffe braune Flecken auf allen Blättern verursachen. Diese soll</w:t>
            </w:r>
            <w:r w:rsidR="002806FB">
              <w:rPr>
                <w:sz w:val="19"/>
                <w:szCs w:val="19"/>
                <w:highlight w:val="lightGray"/>
                <w:u w:val="single"/>
              </w:rPr>
              <w:t>t</w:t>
            </w:r>
            <w:r w:rsidR="00F009C4" w:rsidRPr="00F009C4">
              <w:rPr>
                <w:sz w:val="19"/>
                <w:szCs w:val="19"/>
                <w:highlight w:val="lightGray"/>
                <w:u w:val="single"/>
              </w:rPr>
              <w:t>en nicht als Abweicher betrachtet werden.</w:t>
            </w:r>
          </w:p>
        </w:tc>
      </w:tr>
    </w:tbl>
    <w:p w:rsidR="005B0BF0" w:rsidRDefault="005B0BF0" w:rsidP="005B0BF0">
      <w:pPr>
        <w:jc w:val="left"/>
        <w:rPr>
          <w:i/>
        </w:rPr>
      </w:pPr>
      <w:r>
        <w:br w:type="page"/>
      </w:r>
    </w:p>
    <w:p w:rsidR="00B34FBF" w:rsidRDefault="004A7EAF" w:rsidP="00B34FBF">
      <w:pPr>
        <w:pStyle w:val="Heading2"/>
        <w:rPr>
          <w:rFonts w:cs="Arial"/>
        </w:rPr>
      </w:pPr>
      <w:r w:rsidRPr="00816215">
        <w:lastRenderedPageBreak/>
        <w:t xml:space="preserve">Kapitel 10: </w:t>
      </w:r>
      <w:r w:rsidR="00B34FBF" w:rsidRPr="00816215">
        <w:t>Technischer Fragebogen, Abschnitt 5: Hinzufügung aller Krankh</w:t>
      </w:r>
      <w:r w:rsidR="00816215" w:rsidRPr="00816215">
        <w:t>eitsresistenzen zu Abschnitt TQ </w:t>
      </w:r>
      <w:r w:rsidR="00B34FBF" w:rsidRPr="00816215">
        <w:t>5 mit einer Option „nicht geprüft“ für Merkmale ohne (*)</w:t>
      </w:r>
    </w:p>
    <w:p w:rsidR="00B34FBF" w:rsidRPr="004A7EAF" w:rsidRDefault="00B34FBF" w:rsidP="00B34FBF"/>
    <w:p w:rsidR="00B34FBF" w:rsidRDefault="00B34FBF" w:rsidP="00B34FBF">
      <w:pPr>
        <w:pStyle w:val="Heading3"/>
      </w:pPr>
      <w:r>
        <w:t>Derzeitiger Wortlaut</w:t>
      </w:r>
    </w:p>
    <w:p w:rsidR="00B34FBF" w:rsidRPr="00EC621B" w:rsidRDefault="00B34FBF" w:rsidP="00B34FBF">
      <w:pPr>
        <w:rPr>
          <w:i/>
        </w:rPr>
      </w:pPr>
    </w:p>
    <w:tbl>
      <w:tblPr>
        <w:tblW w:w="9499" w:type="dxa"/>
        <w:jc w:val="center"/>
        <w:tblLayout w:type="fixed"/>
        <w:tblCellMar>
          <w:left w:w="107" w:type="dxa"/>
          <w:right w:w="107" w:type="dxa"/>
        </w:tblCellMar>
        <w:tblLook w:val="0000" w:firstRow="0" w:lastRow="0" w:firstColumn="0" w:lastColumn="0" w:noHBand="0" w:noVBand="0"/>
      </w:tblPr>
      <w:tblGrid>
        <w:gridCol w:w="575"/>
        <w:gridCol w:w="8"/>
        <w:gridCol w:w="3103"/>
        <w:gridCol w:w="2127"/>
        <w:gridCol w:w="999"/>
        <w:gridCol w:w="8"/>
        <w:gridCol w:w="1835"/>
        <w:gridCol w:w="8"/>
        <w:gridCol w:w="827"/>
        <w:gridCol w:w="9"/>
      </w:tblGrid>
      <w:tr w:rsidR="00B34FBF" w:rsidRPr="00E12299" w:rsidTr="00BF47F6">
        <w:trPr>
          <w:cantSplit/>
          <w:tblHeader/>
          <w:jc w:val="center"/>
        </w:trPr>
        <w:tc>
          <w:tcPr>
            <w:tcW w:w="3686" w:type="dxa"/>
            <w:gridSpan w:val="3"/>
            <w:tcBorders>
              <w:top w:val="single" w:sz="6" w:space="0" w:color="auto"/>
              <w:left w:val="single" w:sz="6" w:space="0" w:color="auto"/>
              <w:bottom w:val="single" w:sz="6" w:space="0" w:color="auto"/>
              <w:right w:val="single" w:sz="6" w:space="0" w:color="auto"/>
            </w:tcBorders>
          </w:tcPr>
          <w:p w:rsidR="00B34FBF" w:rsidRPr="00E12299" w:rsidRDefault="00B34FBF" w:rsidP="00BF47F6">
            <w:pPr>
              <w:tabs>
                <w:tab w:val="left" w:pos="480"/>
                <w:tab w:val="left" w:pos="1056"/>
                <w:tab w:val="left" w:pos="2976"/>
                <w:tab w:val="left" w:pos="5856"/>
                <w:tab w:val="left" w:pos="7296"/>
              </w:tabs>
              <w:jc w:val="left"/>
              <w:rPr>
                <w:sz w:val="18"/>
              </w:rPr>
            </w:pPr>
          </w:p>
          <w:p w:rsidR="00B34FBF" w:rsidRPr="00E12299" w:rsidRDefault="00B34FBF" w:rsidP="00BF47F6">
            <w:pPr>
              <w:tabs>
                <w:tab w:val="left" w:pos="480"/>
                <w:tab w:val="left" w:pos="1056"/>
                <w:tab w:val="left" w:pos="2976"/>
                <w:tab w:val="left" w:pos="5856"/>
                <w:tab w:val="left" w:pos="7296"/>
              </w:tabs>
              <w:jc w:val="left"/>
              <w:rPr>
                <w:sz w:val="18"/>
              </w:rPr>
            </w:pPr>
            <w:r>
              <w:rPr>
                <w:sz w:val="18"/>
              </w:rPr>
              <w:t>TECHNISCHER FRAGEBOGEN</w:t>
            </w:r>
          </w:p>
        </w:tc>
        <w:tc>
          <w:tcPr>
            <w:tcW w:w="2127" w:type="dxa"/>
            <w:tcBorders>
              <w:top w:val="single" w:sz="6" w:space="0" w:color="auto"/>
              <w:left w:val="single" w:sz="6" w:space="0" w:color="auto"/>
              <w:bottom w:val="single" w:sz="6" w:space="0" w:color="auto"/>
            </w:tcBorders>
          </w:tcPr>
          <w:p w:rsidR="00B34FBF" w:rsidRPr="00E12299" w:rsidRDefault="00B34FBF" w:rsidP="00BF47F6">
            <w:pPr>
              <w:tabs>
                <w:tab w:val="left" w:pos="480"/>
                <w:tab w:val="left" w:pos="1056"/>
                <w:tab w:val="left" w:pos="2976"/>
                <w:tab w:val="left" w:pos="5856"/>
                <w:tab w:val="left" w:pos="7296"/>
              </w:tabs>
              <w:jc w:val="left"/>
              <w:rPr>
                <w:sz w:val="18"/>
              </w:rPr>
            </w:pPr>
          </w:p>
          <w:p w:rsidR="00B34FBF" w:rsidRPr="00E12299" w:rsidRDefault="00B34FBF" w:rsidP="00BF47F6">
            <w:pPr>
              <w:tabs>
                <w:tab w:val="left" w:pos="480"/>
                <w:tab w:val="left" w:pos="1056"/>
                <w:tab w:val="left" w:pos="2976"/>
                <w:tab w:val="left" w:pos="5856"/>
                <w:tab w:val="left" w:pos="7296"/>
              </w:tabs>
              <w:jc w:val="left"/>
              <w:rPr>
                <w:sz w:val="18"/>
              </w:rPr>
            </w:pPr>
            <w:r>
              <w:rPr>
                <w:sz w:val="18"/>
              </w:rPr>
              <w:t>Seite {x} von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B34FBF" w:rsidRPr="00E12299" w:rsidRDefault="00B34FBF" w:rsidP="00BF47F6">
            <w:pPr>
              <w:tabs>
                <w:tab w:val="left" w:pos="480"/>
                <w:tab w:val="left" w:pos="1056"/>
                <w:tab w:val="left" w:pos="2976"/>
                <w:tab w:val="left" w:pos="5856"/>
                <w:tab w:val="left" w:pos="7296"/>
              </w:tabs>
              <w:jc w:val="left"/>
              <w:rPr>
                <w:sz w:val="18"/>
              </w:rPr>
            </w:pPr>
          </w:p>
          <w:p w:rsidR="00B34FBF" w:rsidRPr="00E12299" w:rsidRDefault="00B34FBF" w:rsidP="00BF47F6">
            <w:pPr>
              <w:tabs>
                <w:tab w:val="left" w:pos="480"/>
                <w:tab w:val="left" w:pos="1056"/>
                <w:tab w:val="left" w:pos="2976"/>
                <w:tab w:val="left" w:pos="5856"/>
                <w:tab w:val="left" w:pos="7296"/>
              </w:tabs>
              <w:jc w:val="left"/>
              <w:rPr>
                <w:sz w:val="18"/>
              </w:rPr>
            </w:pPr>
            <w:r>
              <w:rPr>
                <w:sz w:val="18"/>
              </w:rPr>
              <w:t>Referenznummer:</w:t>
            </w:r>
          </w:p>
        </w:tc>
      </w:tr>
      <w:tr w:rsidR="00B34FBF" w:rsidRPr="00E12299" w:rsidTr="00BF47F6">
        <w:trPr>
          <w:cantSplit/>
          <w:tblHeader/>
          <w:jc w:val="center"/>
        </w:trPr>
        <w:tc>
          <w:tcPr>
            <w:tcW w:w="3686" w:type="dxa"/>
            <w:gridSpan w:val="3"/>
            <w:shd w:val="clear" w:color="auto" w:fill="FFFFFF"/>
          </w:tcPr>
          <w:p w:rsidR="00B34FBF" w:rsidRPr="00E12299" w:rsidRDefault="00B34FBF" w:rsidP="00BF47F6">
            <w:pPr>
              <w:tabs>
                <w:tab w:val="left" w:pos="480"/>
                <w:tab w:val="left" w:pos="1056"/>
                <w:tab w:val="left" w:pos="2976"/>
                <w:tab w:val="left" w:pos="5856"/>
                <w:tab w:val="left" w:pos="7296"/>
              </w:tabs>
              <w:jc w:val="left"/>
              <w:rPr>
                <w:sz w:val="18"/>
              </w:rPr>
            </w:pPr>
          </w:p>
        </w:tc>
        <w:tc>
          <w:tcPr>
            <w:tcW w:w="2127" w:type="dxa"/>
            <w:shd w:val="clear" w:color="auto" w:fill="FFFFFF"/>
          </w:tcPr>
          <w:p w:rsidR="00B34FBF" w:rsidRPr="00E12299" w:rsidRDefault="00B34FBF" w:rsidP="00BF47F6">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B34FBF" w:rsidRPr="00E12299" w:rsidRDefault="00B34FBF" w:rsidP="00BF47F6">
            <w:pPr>
              <w:tabs>
                <w:tab w:val="left" w:pos="480"/>
                <w:tab w:val="left" w:pos="1056"/>
                <w:tab w:val="left" w:pos="2976"/>
                <w:tab w:val="left" w:pos="5856"/>
                <w:tab w:val="left" w:pos="7296"/>
              </w:tabs>
              <w:jc w:val="left"/>
              <w:rPr>
                <w:sz w:val="18"/>
              </w:rPr>
            </w:pPr>
          </w:p>
        </w:tc>
      </w:tr>
      <w:tr w:rsidR="00B34FBF"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9490" w:type="dxa"/>
            <w:gridSpan w:val="9"/>
            <w:tcBorders>
              <w:top w:val="single" w:sz="6" w:space="0" w:color="auto"/>
              <w:left w:val="single" w:sz="6" w:space="0" w:color="auto"/>
              <w:bottom w:val="single" w:sz="6" w:space="0" w:color="auto"/>
              <w:right w:val="single" w:sz="6" w:space="0" w:color="000000"/>
            </w:tcBorders>
          </w:tcPr>
          <w:p w:rsidR="00B34FBF" w:rsidRPr="00EC621B" w:rsidRDefault="00B34FBF" w:rsidP="00BF47F6">
            <w:r>
              <w:br w:type="page"/>
            </w:r>
            <w:r>
              <w:br w:type="page"/>
            </w:r>
          </w:p>
          <w:p w:rsidR="00B34FBF" w:rsidRPr="00EC621B" w:rsidRDefault="00B34FBF" w:rsidP="00BF47F6">
            <w:r>
              <w:t>5.</w:t>
            </w:r>
            <w:r>
              <w:tab/>
              <w:t>Anzugebende Merkmale der Sorte (die in Klammern angegebene Zahl verweist auf das entsprechende Merkmal in den Prüfungsrichtlinien; bitte die Note ankreuzen, die derjenigen der Sorte am nächsten kommt).</w:t>
            </w:r>
          </w:p>
          <w:p w:rsidR="00B34FBF" w:rsidRPr="00EC621B" w:rsidRDefault="00B34FBF" w:rsidP="00BF47F6"/>
        </w:tc>
      </w:tr>
      <w:tr w:rsidR="00B34FBF" w:rsidRPr="00E12299" w:rsidTr="00BF47F6">
        <w:tblPrEx>
          <w:tblCellMar>
            <w:left w:w="28" w:type="dxa"/>
            <w:right w:w="28" w:type="dxa"/>
          </w:tblCellMar>
        </w:tblPrEx>
        <w:trPr>
          <w:gridAfter w:val="1"/>
          <w:wAfter w:w="9" w:type="dxa"/>
          <w:cantSplit/>
          <w:tblHeader/>
          <w:jc w:val="center"/>
        </w:trPr>
        <w:tc>
          <w:tcPr>
            <w:tcW w:w="583" w:type="dxa"/>
            <w:gridSpan w:val="2"/>
            <w:tcBorders>
              <w:top w:val="single" w:sz="6" w:space="0" w:color="auto"/>
              <w:left w:val="single" w:sz="6" w:space="0" w:color="auto"/>
              <w:bottom w:val="single" w:sz="4" w:space="0" w:color="auto"/>
            </w:tcBorders>
            <w:shd w:val="pct5" w:color="auto" w:fill="auto"/>
          </w:tcPr>
          <w:p w:rsidR="00B34FBF" w:rsidRPr="00E12299" w:rsidRDefault="00B34FBF" w:rsidP="00BF47F6">
            <w:pPr>
              <w:spacing w:before="120" w:after="120"/>
              <w:jc w:val="left"/>
              <w:rPr>
                <w:b/>
                <w:sz w:val="18"/>
              </w:rPr>
            </w:pPr>
          </w:p>
        </w:tc>
        <w:tc>
          <w:tcPr>
            <w:tcW w:w="6237" w:type="dxa"/>
            <w:gridSpan w:val="4"/>
            <w:tcBorders>
              <w:top w:val="single" w:sz="6" w:space="0" w:color="auto"/>
              <w:left w:val="nil"/>
              <w:bottom w:val="single" w:sz="4" w:space="0" w:color="auto"/>
            </w:tcBorders>
            <w:shd w:val="pct5" w:color="auto" w:fill="auto"/>
          </w:tcPr>
          <w:p w:rsidR="00B34FBF" w:rsidRPr="00EC621B" w:rsidRDefault="00B34FBF" w:rsidP="00BF47F6">
            <w:pPr>
              <w:spacing w:before="120" w:after="120"/>
              <w:jc w:val="left"/>
            </w:pPr>
            <w:r>
              <w:rPr>
                <w:sz w:val="18"/>
              </w:rPr>
              <w:t>Merkmale</w:t>
            </w:r>
          </w:p>
        </w:tc>
        <w:tc>
          <w:tcPr>
            <w:tcW w:w="1843" w:type="dxa"/>
            <w:gridSpan w:val="2"/>
            <w:tcBorders>
              <w:top w:val="single" w:sz="6" w:space="0" w:color="auto"/>
              <w:bottom w:val="single" w:sz="4" w:space="0" w:color="auto"/>
            </w:tcBorders>
            <w:shd w:val="pct5" w:color="auto" w:fill="auto"/>
          </w:tcPr>
          <w:p w:rsidR="00B34FBF" w:rsidRPr="00E12299" w:rsidRDefault="00B34FBF" w:rsidP="00BF47F6">
            <w:pPr>
              <w:spacing w:before="120" w:after="120"/>
              <w:jc w:val="left"/>
              <w:rPr>
                <w:sz w:val="18"/>
              </w:rPr>
            </w:pPr>
            <w:r>
              <w:rPr>
                <w:sz w:val="18"/>
              </w:rPr>
              <w:t>Beispielssorten</w:t>
            </w:r>
          </w:p>
        </w:tc>
        <w:tc>
          <w:tcPr>
            <w:tcW w:w="827" w:type="dxa"/>
            <w:tcBorders>
              <w:top w:val="single" w:sz="6" w:space="0" w:color="auto"/>
              <w:bottom w:val="single" w:sz="4" w:space="0" w:color="auto"/>
              <w:right w:val="single" w:sz="6" w:space="0" w:color="auto"/>
            </w:tcBorders>
            <w:shd w:val="pct5" w:color="auto" w:fill="auto"/>
          </w:tcPr>
          <w:p w:rsidR="00B34FBF" w:rsidRPr="00E12299" w:rsidRDefault="00B34FBF" w:rsidP="00BF47F6">
            <w:pPr>
              <w:spacing w:before="120" w:after="120"/>
              <w:jc w:val="center"/>
              <w:rPr>
                <w:sz w:val="18"/>
              </w:rPr>
            </w:pPr>
            <w:r>
              <w:rPr>
                <w:sz w:val="18"/>
              </w:rPr>
              <w:t>Note</w:t>
            </w:r>
          </w:p>
        </w:tc>
      </w:tr>
      <w:tr w:rsidR="00B34FBF"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single" w:sz="4" w:space="0" w:color="auto"/>
              <w:left w:val="single" w:sz="6" w:space="0" w:color="auto"/>
              <w:bottom w:val="nil"/>
            </w:tcBorders>
          </w:tcPr>
          <w:p w:rsidR="00B34FBF" w:rsidRPr="00E12299" w:rsidRDefault="00B34FBF" w:rsidP="00BF47F6">
            <w:pPr>
              <w:keepLines/>
              <w:spacing w:before="120" w:after="120"/>
              <w:ind w:left="-28" w:firstLine="28"/>
              <w:jc w:val="center"/>
              <w:rPr>
                <w:rFonts w:cs="Arial"/>
                <w:b/>
                <w:sz w:val="16"/>
                <w:szCs w:val="16"/>
              </w:rPr>
            </w:pPr>
          </w:p>
        </w:tc>
        <w:tc>
          <w:tcPr>
            <w:tcW w:w="6237" w:type="dxa"/>
            <w:gridSpan w:val="4"/>
            <w:tcBorders>
              <w:top w:val="single" w:sz="4" w:space="0" w:color="auto"/>
              <w:bottom w:val="nil"/>
            </w:tcBorders>
          </w:tcPr>
          <w:p w:rsidR="00B34FBF" w:rsidRPr="00EC621B" w:rsidRDefault="00B34FBF" w:rsidP="00BF47F6">
            <w:pPr>
              <w:keepLines/>
              <w:spacing w:before="120" w:after="120"/>
              <w:jc w:val="left"/>
              <w:rPr>
                <w:rFonts w:cs="Arial"/>
                <w:sz w:val="16"/>
                <w:szCs w:val="16"/>
              </w:rPr>
            </w:pPr>
            <w:r>
              <w:rPr>
                <w:sz w:val="16"/>
              </w:rPr>
              <w:t>[…]</w:t>
            </w:r>
          </w:p>
        </w:tc>
        <w:tc>
          <w:tcPr>
            <w:tcW w:w="1843" w:type="dxa"/>
            <w:gridSpan w:val="2"/>
            <w:tcBorders>
              <w:top w:val="single" w:sz="4" w:space="0" w:color="auto"/>
              <w:bottom w:val="nil"/>
            </w:tcBorders>
          </w:tcPr>
          <w:p w:rsidR="00B34FBF" w:rsidRPr="00E12299" w:rsidRDefault="00B34FBF" w:rsidP="00BF47F6">
            <w:pPr>
              <w:spacing w:before="120" w:after="120"/>
              <w:jc w:val="left"/>
              <w:rPr>
                <w:rFonts w:cs="Arial"/>
                <w:sz w:val="16"/>
                <w:szCs w:val="16"/>
              </w:rPr>
            </w:pPr>
          </w:p>
        </w:tc>
        <w:tc>
          <w:tcPr>
            <w:tcW w:w="835" w:type="dxa"/>
            <w:gridSpan w:val="2"/>
            <w:tcBorders>
              <w:top w:val="single" w:sz="4" w:space="0" w:color="auto"/>
              <w:bottom w:val="nil"/>
            </w:tcBorders>
          </w:tcPr>
          <w:p w:rsidR="00B34FBF" w:rsidRPr="00E12299" w:rsidRDefault="00B34FBF" w:rsidP="00BF47F6">
            <w:pPr>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sidRPr="00E12299">
              <w:rPr>
                <w:rFonts w:cs="Arial"/>
                <w:b/>
                <w:sz w:val="16"/>
                <w:szCs w:val="16"/>
              </w:rPr>
              <w:t>5.5</w:t>
            </w:r>
            <w:r w:rsidRPr="00E12299">
              <w:rPr>
                <w:rFonts w:cs="Arial"/>
                <w:b/>
                <w:sz w:val="16"/>
                <w:szCs w:val="16"/>
              </w:rPr>
              <w:br/>
              <w:t>(22)</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b/>
                <w:sz w:val="16"/>
              </w:rPr>
              <w:t xml:space="preserve">Resistenz gegen </w:t>
            </w:r>
            <w:r w:rsidRPr="00E12299">
              <w:rPr>
                <w:rFonts w:cs="Arial"/>
                <w:b/>
                <w:i/>
                <w:sz w:val="16"/>
                <w:szCs w:val="16"/>
              </w:rPr>
              <w:t xml:space="preserve">Meloidogyne incognita </w:t>
            </w:r>
            <w:r w:rsidRPr="00E12299">
              <w:rPr>
                <w:rFonts w:cs="Arial"/>
                <w:b/>
                <w:sz w:val="16"/>
                <w:szCs w:val="16"/>
              </w:rPr>
              <w:t>(Mi)</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pStyle w:val="Normalt"/>
              <w:rPr>
                <w:szCs w:val="24"/>
              </w:rPr>
            </w:pPr>
            <w:r w:rsidRPr="00E12299">
              <w:rPr>
                <w:szCs w:val="24"/>
              </w:rPr>
              <w:t>anfällig</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r w:rsidRPr="00E12299">
              <w:rPr>
                <w:rFonts w:cs="Arial"/>
                <w:sz w:val="16"/>
                <w:szCs w:val="16"/>
              </w:rPr>
              <w:t>Bruce</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sidRPr="00E12299">
              <w:rPr>
                <w:rFonts w:cs="Arial"/>
                <w:sz w:val="16"/>
                <w:szCs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pStyle w:val="Normalt"/>
              <w:rPr>
                <w:szCs w:val="24"/>
              </w:rPr>
            </w:pPr>
            <w:r w:rsidRPr="00E12299">
              <w:rPr>
                <w:szCs w:val="24"/>
              </w:rPr>
              <w:t>mäßig resistent</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sidRPr="00E12299">
              <w:rPr>
                <w:rFonts w:cs="Arial"/>
                <w:sz w:val="16"/>
                <w:szCs w:val="16"/>
              </w:rPr>
              <w:t>2[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pStyle w:val="Normalt"/>
              <w:rPr>
                <w:szCs w:val="24"/>
              </w:rPr>
            </w:pPr>
            <w:r w:rsidRPr="00E12299">
              <w:rPr>
                <w:szCs w:val="24"/>
              </w:rPr>
              <w:t>hoch resistent</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r w:rsidRPr="00E12299">
              <w:rPr>
                <w:rFonts w:cs="Arial"/>
                <w:sz w:val="16"/>
                <w:szCs w:val="16"/>
              </w:rPr>
              <w:t>Emperador</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sidRPr="00E12299">
              <w:rPr>
                <w:rFonts w:cs="Arial"/>
                <w:sz w:val="16"/>
                <w:szCs w:val="16"/>
              </w:rPr>
              <w:t>3[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Next/>
              <w:keepLines/>
              <w:spacing w:before="120" w:after="120"/>
              <w:ind w:left="-28" w:firstLine="28"/>
              <w:jc w:val="center"/>
              <w:rPr>
                <w:rFonts w:cs="Arial"/>
                <w:b/>
                <w:sz w:val="16"/>
                <w:szCs w:val="16"/>
              </w:rPr>
            </w:pPr>
            <w:r>
              <w:rPr>
                <w:b/>
                <w:sz w:val="16"/>
              </w:rPr>
              <w:t>5.6</w:t>
            </w:r>
            <w:r>
              <w:rPr>
                <w:b/>
                <w:sz w:val="16"/>
              </w:rPr>
              <w:br/>
              <w:t>(23)</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sz w:val="16"/>
                <w:szCs w:val="16"/>
              </w:rPr>
            </w:pPr>
            <w:r>
              <w:rPr>
                <w:b/>
                <w:sz w:val="16"/>
              </w:rPr>
              <w:t xml:space="preserve">Resistenz gegen </w:t>
            </w:r>
            <w:r>
              <w:rPr>
                <w:b/>
                <w:i/>
                <w:sz w:val="16"/>
              </w:rPr>
              <w:t xml:space="preserve">Verticillium </w:t>
            </w:r>
            <w:r>
              <w:rPr>
                <w:b/>
                <w:sz w:val="16"/>
              </w:rPr>
              <w:t>sp</w:t>
            </w:r>
            <w:r>
              <w:rPr>
                <w:b/>
                <w:i/>
                <w:sz w:val="16"/>
              </w:rPr>
              <w:t xml:space="preserve">. </w:t>
            </w:r>
            <w:r>
              <w:rPr>
                <w:b/>
                <w:sz w:val="16"/>
              </w:rPr>
              <w:t>(Va und Vd)</w:t>
            </w:r>
            <w:r>
              <w:rPr>
                <w:b/>
                <w:i/>
                <w:sz w:val="16"/>
              </w:rPr>
              <w:t xml:space="preserve"> - </w:t>
            </w:r>
            <w:r>
              <w:rPr>
                <w:b/>
                <w:sz w:val="16"/>
              </w:rPr>
              <w:t xml:space="preserve">Pathotyp 0 </w:t>
            </w:r>
          </w:p>
        </w:tc>
        <w:tc>
          <w:tcPr>
            <w:tcW w:w="1843" w:type="dxa"/>
            <w:gridSpan w:val="2"/>
            <w:tcBorders>
              <w:top w:val="nil"/>
              <w:bottom w:val="nil"/>
            </w:tcBorders>
          </w:tcPr>
          <w:p w:rsidR="001B4534" w:rsidRPr="00E12299" w:rsidRDefault="001B4534" w:rsidP="001B4534">
            <w:pPr>
              <w:keepNext/>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keepNext/>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fehlend</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vorhanden</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r>
              <w:rPr>
                <w:sz w:val="16"/>
              </w:rPr>
              <w:t>Big Power</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9[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Next/>
              <w:keepLines/>
              <w:spacing w:before="120" w:after="120"/>
              <w:ind w:left="-28" w:firstLine="28"/>
              <w:jc w:val="center"/>
              <w:rPr>
                <w:rFonts w:cs="Arial"/>
                <w:b/>
                <w:sz w:val="16"/>
                <w:szCs w:val="16"/>
              </w:rPr>
            </w:pPr>
            <w:r>
              <w:rPr>
                <w:b/>
                <w:sz w:val="16"/>
              </w:rPr>
              <w:t>5.7</w:t>
            </w:r>
            <w:r>
              <w:rPr>
                <w:b/>
                <w:sz w:val="16"/>
              </w:rPr>
              <w:br/>
              <w:t>(24)</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b/>
                <w:sz w:val="16"/>
              </w:rPr>
              <w:t xml:space="preserve">Resistenz gegen </w:t>
            </w:r>
            <w:r>
              <w:rPr>
                <w:b/>
                <w:i/>
                <w:sz w:val="16"/>
              </w:rPr>
              <w:t xml:space="preserve">Fusarium oxysporum </w:t>
            </w:r>
            <w:r>
              <w:rPr>
                <w:b/>
                <w:sz w:val="16"/>
              </w:rPr>
              <w:t xml:space="preserve">f. sp. </w:t>
            </w:r>
            <w:r>
              <w:rPr>
                <w:b/>
                <w:i/>
                <w:sz w:val="16"/>
              </w:rPr>
              <w:t xml:space="preserve">lycopersici </w:t>
            </w:r>
            <w:r>
              <w:rPr>
                <w:b/>
                <w:sz w:val="16"/>
              </w:rPr>
              <w:t xml:space="preserve"> (Fol)</w:t>
            </w:r>
          </w:p>
        </w:tc>
        <w:tc>
          <w:tcPr>
            <w:tcW w:w="1843" w:type="dxa"/>
            <w:gridSpan w:val="2"/>
            <w:tcBorders>
              <w:top w:val="nil"/>
              <w:bottom w:val="nil"/>
            </w:tcBorders>
          </w:tcPr>
          <w:p w:rsidR="001B4534" w:rsidRPr="00E12299" w:rsidRDefault="001B4534" w:rsidP="001B4534">
            <w:pPr>
              <w:keepNext/>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keepNext/>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Next/>
              <w:keepLines/>
              <w:spacing w:before="120" w:after="120"/>
              <w:ind w:left="-28" w:firstLine="28"/>
              <w:jc w:val="center"/>
              <w:rPr>
                <w:rFonts w:cs="Arial"/>
                <w:b/>
                <w:sz w:val="16"/>
                <w:szCs w:val="16"/>
              </w:rPr>
            </w:pPr>
            <w:r>
              <w:rPr>
                <w:b/>
                <w:sz w:val="16"/>
              </w:rPr>
              <w:t>5.8</w:t>
            </w:r>
            <w:r>
              <w:rPr>
                <w:b/>
                <w:sz w:val="16"/>
              </w:rPr>
              <w:br/>
              <w:t>(24.1)</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sz w:val="16"/>
                <w:szCs w:val="16"/>
              </w:rPr>
            </w:pPr>
            <w:r>
              <w:rPr>
                <w:b/>
                <w:sz w:val="16"/>
              </w:rPr>
              <w:t>Pathotyp 0EU/1US</w:t>
            </w:r>
          </w:p>
        </w:tc>
        <w:tc>
          <w:tcPr>
            <w:tcW w:w="1843" w:type="dxa"/>
            <w:gridSpan w:val="2"/>
            <w:tcBorders>
              <w:top w:val="nil"/>
              <w:bottom w:val="nil"/>
            </w:tcBorders>
          </w:tcPr>
          <w:p w:rsidR="001B4534" w:rsidRPr="00E12299" w:rsidRDefault="001B4534" w:rsidP="001B4534">
            <w:pPr>
              <w:keepNext/>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keepNext/>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Next/>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fehlend</w:t>
            </w:r>
          </w:p>
        </w:tc>
        <w:tc>
          <w:tcPr>
            <w:tcW w:w="1843" w:type="dxa"/>
            <w:gridSpan w:val="2"/>
            <w:tcBorders>
              <w:top w:val="nil"/>
              <w:bottom w:val="nil"/>
            </w:tcBorders>
          </w:tcPr>
          <w:p w:rsidR="001B4534" w:rsidRPr="00E12299" w:rsidRDefault="001B4534" w:rsidP="001B4534">
            <w:pPr>
              <w:keepNext/>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keepNext/>
              <w:spacing w:before="120" w:after="120"/>
              <w:jc w:val="center"/>
              <w:rPr>
                <w:rFonts w:cs="Arial"/>
                <w:sz w:val="16"/>
                <w:szCs w:val="16"/>
              </w:rPr>
            </w:pPr>
            <w:r>
              <w:rPr>
                <w:sz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Next/>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vorhanden</w:t>
            </w:r>
          </w:p>
        </w:tc>
        <w:tc>
          <w:tcPr>
            <w:tcW w:w="1843" w:type="dxa"/>
            <w:gridSpan w:val="2"/>
            <w:tcBorders>
              <w:top w:val="nil"/>
              <w:bottom w:val="nil"/>
            </w:tcBorders>
          </w:tcPr>
          <w:p w:rsidR="001B4534" w:rsidRPr="00E12299" w:rsidRDefault="001B4534" w:rsidP="001B4534">
            <w:pPr>
              <w:keepNext/>
              <w:spacing w:before="120" w:after="120"/>
              <w:jc w:val="left"/>
              <w:rPr>
                <w:rFonts w:cs="Arial"/>
                <w:sz w:val="16"/>
                <w:szCs w:val="16"/>
              </w:rPr>
            </w:pPr>
            <w:r>
              <w:rPr>
                <w:sz w:val="16"/>
              </w:rPr>
              <w:t>Emperador</w:t>
            </w:r>
          </w:p>
        </w:tc>
        <w:tc>
          <w:tcPr>
            <w:tcW w:w="835" w:type="dxa"/>
            <w:gridSpan w:val="2"/>
            <w:tcBorders>
              <w:top w:val="nil"/>
              <w:bottom w:val="nil"/>
            </w:tcBorders>
          </w:tcPr>
          <w:p w:rsidR="001B4534" w:rsidRPr="00E12299" w:rsidRDefault="001B4534" w:rsidP="001B4534">
            <w:pPr>
              <w:keepNext/>
              <w:spacing w:before="120" w:after="120"/>
              <w:jc w:val="center"/>
              <w:rPr>
                <w:rFonts w:cs="Arial"/>
                <w:sz w:val="16"/>
                <w:szCs w:val="16"/>
              </w:rPr>
            </w:pPr>
            <w:r>
              <w:rPr>
                <w:sz w:val="16"/>
              </w:rPr>
              <w:t>9[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Pr>
                <w:b/>
                <w:sz w:val="16"/>
              </w:rPr>
              <w:t>5.9</w:t>
            </w:r>
            <w:r>
              <w:rPr>
                <w:b/>
                <w:sz w:val="16"/>
              </w:rPr>
              <w:br/>
              <w:t>(24.2)</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sz w:val="16"/>
                <w:szCs w:val="16"/>
              </w:rPr>
            </w:pPr>
            <w:r>
              <w:rPr>
                <w:b/>
                <w:sz w:val="16"/>
              </w:rPr>
              <w:t>Pathotyp 1EU/2US</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fehlend</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vorhanden</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r>
              <w:rPr>
                <w:sz w:val="16"/>
              </w:rPr>
              <w:t>Emperador</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9[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Pr>
                <w:b/>
                <w:sz w:val="16"/>
              </w:rPr>
              <w:t>5.10</w:t>
            </w:r>
            <w:r>
              <w:rPr>
                <w:b/>
                <w:sz w:val="16"/>
              </w:rPr>
              <w:br/>
              <w:t>(24.3)</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sz w:val="16"/>
                <w:szCs w:val="16"/>
              </w:rPr>
            </w:pPr>
            <w:r>
              <w:rPr>
                <w:b/>
                <w:sz w:val="16"/>
              </w:rPr>
              <w:t>Pathotyp 2EU/3US</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fehlend</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r>
              <w:rPr>
                <w:sz w:val="16"/>
              </w:rPr>
              <w:t>Emperador</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vorhanden</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r>
              <w:rPr>
                <w:sz w:val="16"/>
              </w:rPr>
              <w:t>Colosus</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9[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Pr>
                <w:b/>
                <w:sz w:val="16"/>
              </w:rPr>
              <w:t>5.11</w:t>
            </w:r>
            <w:r>
              <w:rPr>
                <w:b/>
                <w:sz w:val="16"/>
              </w:rPr>
              <w:br/>
              <w:t>(25)</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sz w:val="16"/>
                <w:szCs w:val="16"/>
              </w:rPr>
            </w:pPr>
            <w:r>
              <w:rPr>
                <w:b/>
                <w:sz w:val="16"/>
              </w:rPr>
              <w:t>Resistenz gegen</w:t>
            </w:r>
            <w:r>
              <w:rPr>
                <w:sz w:val="16"/>
              </w:rPr>
              <w:t xml:space="preserve"> </w:t>
            </w:r>
            <w:r>
              <w:rPr>
                <w:b/>
                <w:i/>
                <w:sz w:val="16"/>
              </w:rPr>
              <w:t>Fusarium oxysporum</w:t>
            </w:r>
            <w:r>
              <w:rPr>
                <w:b/>
                <w:sz w:val="16"/>
              </w:rPr>
              <w:t xml:space="preserve"> f. sp</w:t>
            </w:r>
            <w:r>
              <w:rPr>
                <w:b/>
                <w:i/>
                <w:sz w:val="16"/>
              </w:rPr>
              <w:t xml:space="preserve">. radicis-lycopersici </w:t>
            </w:r>
            <w:r>
              <w:rPr>
                <w:b/>
                <w:sz w:val="16"/>
              </w:rPr>
              <w:t>(Forl)</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fehlend</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r>
              <w:rPr>
                <w:sz w:val="16"/>
              </w:rPr>
              <w:t>Kemerit</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single" w:sz="4" w:space="0" w:color="auto"/>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single" w:sz="4" w:space="0" w:color="auto"/>
            </w:tcBorders>
          </w:tcPr>
          <w:p w:rsidR="001B4534" w:rsidRPr="00E12299" w:rsidRDefault="001B4534" w:rsidP="001B4534">
            <w:pPr>
              <w:keepNext/>
              <w:keepLines/>
              <w:spacing w:before="120" w:after="120"/>
              <w:jc w:val="left"/>
              <w:rPr>
                <w:rFonts w:cs="Arial"/>
                <w:b/>
                <w:sz w:val="16"/>
                <w:szCs w:val="16"/>
              </w:rPr>
            </w:pPr>
            <w:r>
              <w:rPr>
                <w:sz w:val="16"/>
              </w:rPr>
              <w:t>vorhanden</w:t>
            </w:r>
          </w:p>
        </w:tc>
        <w:tc>
          <w:tcPr>
            <w:tcW w:w="1843" w:type="dxa"/>
            <w:gridSpan w:val="2"/>
            <w:tcBorders>
              <w:top w:val="nil"/>
              <w:bottom w:val="single" w:sz="4" w:space="0" w:color="auto"/>
            </w:tcBorders>
          </w:tcPr>
          <w:p w:rsidR="001B4534" w:rsidRPr="00E12299" w:rsidRDefault="001B4534" w:rsidP="001B4534">
            <w:pPr>
              <w:spacing w:before="120" w:after="120"/>
              <w:jc w:val="left"/>
              <w:rPr>
                <w:rFonts w:cs="Arial"/>
                <w:sz w:val="16"/>
                <w:szCs w:val="16"/>
              </w:rPr>
            </w:pPr>
            <w:r>
              <w:rPr>
                <w:sz w:val="16"/>
              </w:rPr>
              <w:t>Emperador</w:t>
            </w:r>
          </w:p>
        </w:tc>
        <w:tc>
          <w:tcPr>
            <w:tcW w:w="835" w:type="dxa"/>
            <w:gridSpan w:val="2"/>
            <w:tcBorders>
              <w:top w:val="nil"/>
              <w:bottom w:val="single" w:sz="4" w:space="0" w:color="auto"/>
            </w:tcBorders>
          </w:tcPr>
          <w:p w:rsidR="001B4534" w:rsidRPr="00E12299" w:rsidRDefault="001B4534" w:rsidP="001B4534">
            <w:pPr>
              <w:spacing w:before="120" w:after="120"/>
              <w:jc w:val="center"/>
              <w:rPr>
                <w:rFonts w:cs="Arial"/>
                <w:sz w:val="16"/>
                <w:szCs w:val="16"/>
              </w:rPr>
            </w:pPr>
            <w:r>
              <w:rPr>
                <w:sz w:val="16"/>
              </w:rPr>
              <w:t>9[   ]</w:t>
            </w:r>
          </w:p>
        </w:tc>
      </w:tr>
    </w:tbl>
    <w:p w:rsidR="00B34FBF" w:rsidRDefault="00B34FBF" w:rsidP="00B34FBF">
      <w:pPr>
        <w:jc w:val="right"/>
      </w:pPr>
    </w:p>
    <w:p w:rsidR="00B34FBF" w:rsidRDefault="00B34FBF" w:rsidP="00B34FBF">
      <w:pPr>
        <w:jc w:val="right"/>
      </w:pPr>
    </w:p>
    <w:p w:rsidR="00B34FBF" w:rsidRDefault="00B34FBF" w:rsidP="00B34FBF">
      <w:pPr>
        <w:jc w:val="left"/>
      </w:pPr>
      <w:r>
        <w:br w:type="page"/>
      </w:r>
    </w:p>
    <w:p w:rsidR="00B34FBF" w:rsidRDefault="00B34FBF" w:rsidP="00B34FBF">
      <w:pPr>
        <w:rPr>
          <w:i/>
        </w:rPr>
      </w:pPr>
      <w:r>
        <w:rPr>
          <w:i/>
        </w:rPr>
        <w:lastRenderedPageBreak/>
        <w:t>Vorgeschlagener neuer Wortlaut</w:t>
      </w:r>
    </w:p>
    <w:p w:rsidR="00B34FBF" w:rsidRPr="001B4534" w:rsidRDefault="00B34FBF" w:rsidP="00B34FBF">
      <w:pPr>
        <w:rPr>
          <w:i/>
          <w:sz w:val="8"/>
        </w:rPr>
      </w:pPr>
    </w:p>
    <w:tbl>
      <w:tblPr>
        <w:tblW w:w="9499" w:type="dxa"/>
        <w:jc w:val="center"/>
        <w:tblLayout w:type="fixed"/>
        <w:tblCellMar>
          <w:left w:w="107" w:type="dxa"/>
          <w:right w:w="107" w:type="dxa"/>
        </w:tblCellMar>
        <w:tblLook w:val="0000" w:firstRow="0" w:lastRow="0" w:firstColumn="0" w:lastColumn="0" w:noHBand="0" w:noVBand="0"/>
      </w:tblPr>
      <w:tblGrid>
        <w:gridCol w:w="575"/>
        <w:gridCol w:w="8"/>
        <w:gridCol w:w="3103"/>
        <w:gridCol w:w="2127"/>
        <w:gridCol w:w="999"/>
        <w:gridCol w:w="8"/>
        <w:gridCol w:w="1835"/>
        <w:gridCol w:w="8"/>
        <w:gridCol w:w="827"/>
        <w:gridCol w:w="9"/>
      </w:tblGrid>
      <w:tr w:rsidR="00B34FBF" w:rsidRPr="00E12299" w:rsidTr="00BF47F6">
        <w:trPr>
          <w:cantSplit/>
          <w:tblHeader/>
          <w:jc w:val="center"/>
        </w:trPr>
        <w:tc>
          <w:tcPr>
            <w:tcW w:w="3686" w:type="dxa"/>
            <w:gridSpan w:val="3"/>
            <w:tcBorders>
              <w:top w:val="single" w:sz="6" w:space="0" w:color="auto"/>
              <w:left w:val="single" w:sz="6" w:space="0" w:color="auto"/>
              <w:bottom w:val="single" w:sz="6" w:space="0" w:color="auto"/>
              <w:right w:val="single" w:sz="6" w:space="0" w:color="auto"/>
            </w:tcBorders>
          </w:tcPr>
          <w:p w:rsidR="00B34FBF" w:rsidRPr="00E12299" w:rsidRDefault="00B34FBF" w:rsidP="00BF47F6">
            <w:pPr>
              <w:tabs>
                <w:tab w:val="left" w:pos="480"/>
                <w:tab w:val="left" w:pos="1056"/>
                <w:tab w:val="left" w:pos="2976"/>
                <w:tab w:val="left" w:pos="5856"/>
                <w:tab w:val="left" w:pos="7296"/>
              </w:tabs>
              <w:jc w:val="left"/>
              <w:rPr>
                <w:sz w:val="18"/>
              </w:rPr>
            </w:pPr>
          </w:p>
          <w:p w:rsidR="00B34FBF" w:rsidRPr="00E12299" w:rsidRDefault="00B34FBF" w:rsidP="00BF47F6">
            <w:pPr>
              <w:tabs>
                <w:tab w:val="left" w:pos="480"/>
                <w:tab w:val="left" w:pos="1056"/>
                <w:tab w:val="left" w:pos="2976"/>
                <w:tab w:val="left" w:pos="5856"/>
                <w:tab w:val="left" w:pos="7296"/>
              </w:tabs>
              <w:jc w:val="left"/>
              <w:rPr>
                <w:sz w:val="18"/>
              </w:rPr>
            </w:pPr>
            <w:r>
              <w:rPr>
                <w:sz w:val="18"/>
              </w:rPr>
              <w:t>TECHNISCHER FRAGEBOGEN</w:t>
            </w:r>
          </w:p>
        </w:tc>
        <w:tc>
          <w:tcPr>
            <w:tcW w:w="2127" w:type="dxa"/>
            <w:tcBorders>
              <w:top w:val="single" w:sz="6" w:space="0" w:color="auto"/>
              <w:left w:val="single" w:sz="6" w:space="0" w:color="auto"/>
              <w:bottom w:val="single" w:sz="6" w:space="0" w:color="auto"/>
            </w:tcBorders>
          </w:tcPr>
          <w:p w:rsidR="00B34FBF" w:rsidRPr="00E12299" w:rsidRDefault="00B34FBF" w:rsidP="00BF47F6">
            <w:pPr>
              <w:tabs>
                <w:tab w:val="left" w:pos="480"/>
                <w:tab w:val="left" w:pos="1056"/>
                <w:tab w:val="left" w:pos="2976"/>
                <w:tab w:val="left" w:pos="5856"/>
                <w:tab w:val="left" w:pos="7296"/>
              </w:tabs>
              <w:jc w:val="left"/>
              <w:rPr>
                <w:sz w:val="18"/>
              </w:rPr>
            </w:pPr>
          </w:p>
          <w:p w:rsidR="00B34FBF" w:rsidRPr="00E12299" w:rsidRDefault="00B34FBF" w:rsidP="00BF47F6">
            <w:pPr>
              <w:tabs>
                <w:tab w:val="left" w:pos="480"/>
                <w:tab w:val="left" w:pos="1056"/>
                <w:tab w:val="left" w:pos="2976"/>
                <w:tab w:val="left" w:pos="5856"/>
                <w:tab w:val="left" w:pos="7296"/>
              </w:tabs>
              <w:jc w:val="left"/>
              <w:rPr>
                <w:sz w:val="18"/>
              </w:rPr>
            </w:pPr>
            <w:r>
              <w:rPr>
                <w:sz w:val="18"/>
              </w:rPr>
              <w:t>Seite {x} von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B34FBF" w:rsidRPr="00E12299" w:rsidRDefault="00B34FBF" w:rsidP="00BF47F6">
            <w:pPr>
              <w:tabs>
                <w:tab w:val="left" w:pos="480"/>
                <w:tab w:val="left" w:pos="1056"/>
                <w:tab w:val="left" w:pos="2976"/>
                <w:tab w:val="left" w:pos="5856"/>
                <w:tab w:val="left" w:pos="7296"/>
              </w:tabs>
              <w:jc w:val="left"/>
              <w:rPr>
                <w:sz w:val="18"/>
              </w:rPr>
            </w:pPr>
          </w:p>
          <w:p w:rsidR="00B34FBF" w:rsidRPr="00E12299" w:rsidRDefault="00B34FBF" w:rsidP="00BF47F6">
            <w:pPr>
              <w:tabs>
                <w:tab w:val="left" w:pos="480"/>
                <w:tab w:val="left" w:pos="1056"/>
                <w:tab w:val="left" w:pos="2976"/>
                <w:tab w:val="left" w:pos="5856"/>
                <w:tab w:val="left" w:pos="7296"/>
              </w:tabs>
              <w:jc w:val="left"/>
              <w:rPr>
                <w:sz w:val="18"/>
              </w:rPr>
            </w:pPr>
            <w:r>
              <w:rPr>
                <w:sz w:val="18"/>
              </w:rPr>
              <w:t>Referenznummer:</w:t>
            </w:r>
          </w:p>
        </w:tc>
      </w:tr>
      <w:tr w:rsidR="00B34FBF" w:rsidRPr="00E12299" w:rsidTr="00BF47F6">
        <w:trPr>
          <w:cantSplit/>
          <w:tblHeader/>
          <w:jc w:val="center"/>
        </w:trPr>
        <w:tc>
          <w:tcPr>
            <w:tcW w:w="3686" w:type="dxa"/>
            <w:gridSpan w:val="3"/>
            <w:shd w:val="clear" w:color="auto" w:fill="FFFFFF"/>
          </w:tcPr>
          <w:p w:rsidR="00B34FBF" w:rsidRPr="00E12299" w:rsidRDefault="00B34FBF" w:rsidP="00BF47F6">
            <w:pPr>
              <w:tabs>
                <w:tab w:val="left" w:pos="480"/>
                <w:tab w:val="left" w:pos="1056"/>
                <w:tab w:val="left" w:pos="2976"/>
                <w:tab w:val="left" w:pos="5856"/>
                <w:tab w:val="left" w:pos="7296"/>
              </w:tabs>
              <w:jc w:val="left"/>
              <w:rPr>
                <w:sz w:val="18"/>
              </w:rPr>
            </w:pPr>
          </w:p>
        </w:tc>
        <w:tc>
          <w:tcPr>
            <w:tcW w:w="2127" w:type="dxa"/>
            <w:shd w:val="clear" w:color="auto" w:fill="FFFFFF"/>
          </w:tcPr>
          <w:p w:rsidR="00B34FBF" w:rsidRPr="00E12299" w:rsidRDefault="00B34FBF" w:rsidP="00BF47F6">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B34FBF" w:rsidRPr="00E12299" w:rsidRDefault="00B34FBF" w:rsidP="00BF47F6">
            <w:pPr>
              <w:tabs>
                <w:tab w:val="left" w:pos="480"/>
                <w:tab w:val="left" w:pos="1056"/>
                <w:tab w:val="left" w:pos="2976"/>
                <w:tab w:val="left" w:pos="5856"/>
                <w:tab w:val="left" w:pos="7296"/>
              </w:tabs>
              <w:jc w:val="left"/>
              <w:rPr>
                <w:sz w:val="18"/>
              </w:rPr>
            </w:pPr>
          </w:p>
        </w:tc>
      </w:tr>
      <w:tr w:rsidR="00B34FBF" w:rsidRPr="00EC621B"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9490" w:type="dxa"/>
            <w:gridSpan w:val="9"/>
            <w:tcBorders>
              <w:top w:val="single" w:sz="6" w:space="0" w:color="auto"/>
              <w:left w:val="single" w:sz="6" w:space="0" w:color="auto"/>
              <w:bottom w:val="single" w:sz="6" w:space="0" w:color="auto"/>
              <w:right w:val="single" w:sz="6" w:space="0" w:color="000000"/>
            </w:tcBorders>
          </w:tcPr>
          <w:p w:rsidR="00B34FBF" w:rsidRPr="007869D1" w:rsidRDefault="00B34FBF" w:rsidP="00BF47F6">
            <w:pPr>
              <w:rPr>
                <w:sz w:val="8"/>
              </w:rPr>
            </w:pPr>
            <w:r>
              <w:br w:type="page"/>
            </w:r>
            <w:r>
              <w:br w:type="page"/>
            </w:r>
          </w:p>
          <w:p w:rsidR="00B34FBF" w:rsidRPr="007869D1" w:rsidRDefault="00B34FBF" w:rsidP="00BF47F6">
            <w:r w:rsidRPr="007869D1">
              <w:t>5.</w:t>
            </w:r>
            <w:r w:rsidRPr="007869D1">
              <w:tab/>
              <w:t>Anzugebende Merkmale der Sorte (die in Klammern angegebene Zahl verweist auf das entsprechende Merkmal in den Prüfungsrichtlinien; bitte die Note ankreuzen, die derjenigen der Sorte am nächsten kommt).</w:t>
            </w:r>
          </w:p>
          <w:p w:rsidR="00B34FBF" w:rsidRPr="001B4534" w:rsidRDefault="00B34FBF" w:rsidP="00BF47F6">
            <w:pPr>
              <w:rPr>
                <w:sz w:val="6"/>
              </w:rPr>
            </w:pPr>
          </w:p>
        </w:tc>
      </w:tr>
      <w:tr w:rsidR="00B34FBF" w:rsidRPr="00E12299" w:rsidTr="00BF47F6">
        <w:tblPrEx>
          <w:tblCellMar>
            <w:left w:w="28" w:type="dxa"/>
            <w:right w:w="28" w:type="dxa"/>
          </w:tblCellMar>
        </w:tblPrEx>
        <w:trPr>
          <w:gridAfter w:val="1"/>
          <w:wAfter w:w="9" w:type="dxa"/>
          <w:cantSplit/>
          <w:tblHeader/>
          <w:jc w:val="center"/>
        </w:trPr>
        <w:tc>
          <w:tcPr>
            <w:tcW w:w="583" w:type="dxa"/>
            <w:gridSpan w:val="2"/>
            <w:tcBorders>
              <w:top w:val="single" w:sz="6" w:space="0" w:color="auto"/>
              <w:left w:val="single" w:sz="6" w:space="0" w:color="auto"/>
              <w:bottom w:val="single" w:sz="4" w:space="0" w:color="auto"/>
            </w:tcBorders>
            <w:shd w:val="pct5" w:color="auto" w:fill="auto"/>
          </w:tcPr>
          <w:p w:rsidR="00B34FBF" w:rsidRPr="00E12299" w:rsidRDefault="00B34FBF" w:rsidP="00BF47F6">
            <w:pPr>
              <w:spacing w:before="120" w:after="120"/>
              <w:jc w:val="left"/>
              <w:rPr>
                <w:b/>
                <w:sz w:val="18"/>
              </w:rPr>
            </w:pPr>
          </w:p>
        </w:tc>
        <w:tc>
          <w:tcPr>
            <w:tcW w:w="6237" w:type="dxa"/>
            <w:gridSpan w:val="4"/>
            <w:tcBorders>
              <w:top w:val="single" w:sz="6" w:space="0" w:color="auto"/>
              <w:left w:val="nil"/>
              <w:bottom w:val="single" w:sz="4" w:space="0" w:color="auto"/>
            </w:tcBorders>
            <w:shd w:val="pct5" w:color="auto" w:fill="auto"/>
          </w:tcPr>
          <w:p w:rsidR="00B34FBF" w:rsidRPr="00EC621B" w:rsidRDefault="00B34FBF" w:rsidP="00BF47F6">
            <w:pPr>
              <w:spacing w:before="120" w:after="120"/>
              <w:jc w:val="left"/>
            </w:pPr>
            <w:r>
              <w:rPr>
                <w:sz w:val="18"/>
              </w:rPr>
              <w:t>Merkmale</w:t>
            </w:r>
          </w:p>
        </w:tc>
        <w:tc>
          <w:tcPr>
            <w:tcW w:w="1843" w:type="dxa"/>
            <w:gridSpan w:val="2"/>
            <w:tcBorders>
              <w:top w:val="single" w:sz="6" w:space="0" w:color="auto"/>
              <w:bottom w:val="single" w:sz="4" w:space="0" w:color="auto"/>
            </w:tcBorders>
            <w:shd w:val="pct5" w:color="auto" w:fill="auto"/>
          </w:tcPr>
          <w:p w:rsidR="00B34FBF" w:rsidRPr="00E12299" w:rsidRDefault="00B34FBF" w:rsidP="00BF47F6">
            <w:pPr>
              <w:spacing w:before="120" w:after="120"/>
              <w:jc w:val="left"/>
              <w:rPr>
                <w:sz w:val="18"/>
              </w:rPr>
            </w:pPr>
            <w:r>
              <w:rPr>
                <w:sz w:val="18"/>
              </w:rPr>
              <w:t>Beispielssorten</w:t>
            </w:r>
          </w:p>
        </w:tc>
        <w:tc>
          <w:tcPr>
            <w:tcW w:w="827" w:type="dxa"/>
            <w:tcBorders>
              <w:top w:val="single" w:sz="6" w:space="0" w:color="auto"/>
              <w:bottom w:val="single" w:sz="4" w:space="0" w:color="auto"/>
              <w:right w:val="single" w:sz="6" w:space="0" w:color="auto"/>
            </w:tcBorders>
            <w:shd w:val="pct5" w:color="auto" w:fill="auto"/>
          </w:tcPr>
          <w:p w:rsidR="00B34FBF" w:rsidRPr="00E12299" w:rsidRDefault="00B34FBF" w:rsidP="00BF47F6">
            <w:pPr>
              <w:spacing w:before="120" w:after="120"/>
              <w:jc w:val="center"/>
              <w:rPr>
                <w:sz w:val="18"/>
              </w:rPr>
            </w:pPr>
            <w:r>
              <w:rPr>
                <w:sz w:val="18"/>
              </w:rPr>
              <w:t>Note</w:t>
            </w:r>
          </w:p>
        </w:tc>
      </w:tr>
      <w:tr w:rsidR="00B34FBF"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single" w:sz="4" w:space="0" w:color="auto"/>
              <w:left w:val="single" w:sz="6" w:space="0" w:color="auto"/>
              <w:bottom w:val="nil"/>
            </w:tcBorders>
          </w:tcPr>
          <w:p w:rsidR="00B34FBF" w:rsidRPr="007869D1" w:rsidRDefault="00B34FBF" w:rsidP="00BF47F6">
            <w:pPr>
              <w:keepLines/>
              <w:spacing w:before="120" w:after="120"/>
              <w:ind w:left="-28" w:firstLine="28"/>
              <w:jc w:val="center"/>
              <w:rPr>
                <w:rFonts w:cs="Arial"/>
                <w:b/>
                <w:sz w:val="4"/>
                <w:szCs w:val="16"/>
              </w:rPr>
            </w:pPr>
          </w:p>
        </w:tc>
        <w:tc>
          <w:tcPr>
            <w:tcW w:w="6237" w:type="dxa"/>
            <w:gridSpan w:val="4"/>
            <w:tcBorders>
              <w:top w:val="single" w:sz="4" w:space="0" w:color="auto"/>
              <w:bottom w:val="nil"/>
            </w:tcBorders>
          </w:tcPr>
          <w:p w:rsidR="00B34FBF" w:rsidRPr="007869D1" w:rsidRDefault="00B34FBF" w:rsidP="007869D1">
            <w:pPr>
              <w:keepLines/>
              <w:spacing w:before="20" w:after="20"/>
              <w:jc w:val="left"/>
              <w:rPr>
                <w:rFonts w:cs="Arial"/>
              </w:rPr>
            </w:pPr>
            <w:r w:rsidRPr="007869D1">
              <w:t>[…]</w:t>
            </w:r>
          </w:p>
        </w:tc>
        <w:tc>
          <w:tcPr>
            <w:tcW w:w="1843" w:type="dxa"/>
            <w:gridSpan w:val="2"/>
            <w:tcBorders>
              <w:top w:val="single" w:sz="4" w:space="0" w:color="auto"/>
              <w:bottom w:val="nil"/>
            </w:tcBorders>
          </w:tcPr>
          <w:p w:rsidR="00B34FBF" w:rsidRPr="007869D1" w:rsidRDefault="00B34FBF" w:rsidP="00BF47F6">
            <w:pPr>
              <w:spacing w:before="120" w:after="120"/>
              <w:jc w:val="left"/>
              <w:rPr>
                <w:rFonts w:cs="Arial"/>
                <w:sz w:val="4"/>
                <w:szCs w:val="16"/>
              </w:rPr>
            </w:pPr>
          </w:p>
        </w:tc>
        <w:tc>
          <w:tcPr>
            <w:tcW w:w="835" w:type="dxa"/>
            <w:gridSpan w:val="2"/>
            <w:tcBorders>
              <w:top w:val="single" w:sz="4" w:space="0" w:color="auto"/>
              <w:bottom w:val="nil"/>
            </w:tcBorders>
          </w:tcPr>
          <w:p w:rsidR="00B34FBF" w:rsidRPr="007869D1" w:rsidRDefault="00B34FBF" w:rsidP="00BF47F6">
            <w:pPr>
              <w:spacing w:before="120" w:after="120"/>
              <w:jc w:val="center"/>
              <w:rPr>
                <w:rFonts w:cs="Arial"/>
                <w:sz w:val="4"/>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Lines="40" w:before="96" w:afterLines="40" w:after="96"/>
              <w:ind w:left="-28" w:firstLine="28"/>
              <w:jc w:val="center"/>
              <w:rPr>
                <w:rFonts w:cs="Arial"/>
                <w:b/>
                <w:sz w:val="16"/>
                <w:szCs w:val="16"/>
              </w:rPr>
            </w:pPr>
            <w:r w:rsidRPr="00E12299">
              <w:rPr>
                <w:rFonts w:cs="Arial"/>
                <w:b/>
                <w:sz w:val="16"/>
                <w:szCs w:val="16"/>
              </w:rPr>
              <w:t>5.5</w:t>
            </w:r>
            <w:r w:rsidRPr="00E12299">
              <w:rPr>
                <w:rFonts w:cs="Arial"/>
                <w:b/>
                <w:sz w:val="16"/>
                <w:szCs w:val="16"/>
              </w:rPr>
              <w:br/>
              <w:t>(22)</w:t>
            </w:r>
          </w:p>
        </w:tc>
        <w:tc>
          <w:tcPr>
            <w:tcW w:w="6237" w:type="dxa"/>
            <w:gridSpan w:val="4"/>
            <w:tcBorders>
              <w:top w:val="nil"/>
              <w:bottom w:val="nil"/>
            </w:tcBorders>
          </w:tcPr>
          <w:p w:rsidR="001B4534" w:rsidRPr="00E12299" w:rsidRDefault="001B4534" w:rsidP="001B4534">
            <w:pPr>
              <w:keepNext/>
              <w:keepLines/>
              <w:spacing w:beforeLines="40" w:before="96" w:afterLines="40" w:after="96"/>
              <w:jc w:val="left"/>
              <w:rPr>
                <w:rFonts w:cs="Arial"/>
                <w:b/>
                <w:sz w:val="16"/>
                <w:szCs w:val="16"/>
              </w:rPr>
            </w:pPr>
            <w:r w:rsidRPr="001B4534">
              <w:rPr>
                <w:b/>
                <w:sz w:val="16"/>
              </w:rPr>
              <w:t xml:space="preserve">Resistenz gegen </w:t>
            </w:r>
            <w:r w:rsidRPr="001B4534">
              <w:rPr>
                <w:rFonts w:cs="Arial"/>
                <w:b/>
                <w:i/>
                <w:sz w:val="16"/>
                <w:szCs w:val="16"/>
              </w:rPr>
              <w:t xml:space="preserve">Meloidogyne incognita </w:t>
            </w:r>
            <w:r w:rsidRPr="001B4534">
              <w:rPr>
                <w:rFonts w:cs="Arial"/>
                <w:b/>
                <w:sz w:val="16"/>
                <w:szCs w:val="16"/>
              </w:rPr>
              <w:t>(Mi)</w:t>
            </w:r>
          </w:p>
        </w:tc>
        <w:tc>
          <w:tcPr>
            <w:tcW w:w="1843" w:type="dxa"/>
            <w:gridSpan w:val="2"/>
            <w:tcBorders>
              <w:top w:val="nil"/>
              <w:bottom w:val="nil"/>
            </w:tcBorders>
          </w:tcPr>
          <w:p w:rsidR="001B4534" w:rsidRPr="00E12299" w:rsidRDefault="001B4534" w:rsidP="001B4534">
            <w:pPr>
              <w:spacing w:beforeLines="40" w:before="96" w:afterLines="40" w:after="96"/>
              <w:jc w:val="left"/>
              <w:rPr>
                <w:rFonts w:cs="Arial"/>
                <w:sz w:val="16"/>
                <w:szCs w:val="16"/>
              </w:rPr>
            </w:pPr>
          </w:p>
        </w:tc>
        <w:tc>
          <w:tcPr>
            <w:tcW w:w="835" w:type="dxa"/>
            <w:gridSpan w:val="2"/>
            <w:tcBorders>
              <w:top w:val="nil"/>
              <w:bottom w:val="nil"/>
            </w:tcBorders>
          </w:tcPr>
          <w:p w:rsidR="001B4534" w:rsidRPr="00E12299" w:rsidRDefault="001B4534" w:rsidP="001B4534">
            <w:pPr>
              <w:spacing w:beforeLines="40" w:before="96" w:afterLines="40" w:after="96"/>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Lines="40" w:before="96" w:afterLines="40" w:after="96"/>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pStyle w:val="Normalt"/>
              <w:spacing w:before="70" w:after="70"/>
              <w:rPr>
                <w:szCs w:val="24"/>
              </w:rPr>
            </w:pPr>
            <w:r w:rsidRPr="00E12299">
              <w:rPr>
                <w:szCs w:val="24"/>
              </w:rPr>
              <w:t>anfällig</w:t>
            </w:r>
          </w:p>
        </w:tc>
        <w:tc>
          <w:tcPr>
            <w:tcW w:w="1843" w:type="dxa"/>
            <w:gridSpan w:val="2"/>
            <w:tcBorders>
              <w:top w:val="nil"/>
              <w:bottom w:val="nil"/>
            </w:tcBorders>
          </w:tcPr>
          <w:p w:rsidR="001B4534" w:rsidRPr="00E12299" w:rsidRDefault="001B4534" w:rsidP="001B4534">
            <w:pPr>
              <w:spacing w:beforeLines="40" w:before="96" w:afterLines="40" w:after="96"/>
              <w:jc w:val="left"/>
              <w:rPr>
                <w:rFonts w:cs="Arial"/>
                <w:sz w:val="16"/>
                <w:szCs w:val="16"/>
              </w:rPr>
            </w:pPr>
            <w:r w:rsidRPr="00E12299">
              <w:rPr>
                <w:rFonts w:cs="Arial"/>
                <w:sz w:val="16"/>
                <w:szCs w:val="16"/>
              </w:rPr>
              <w:t>Bruce</w:t>
            </w:r>
          </w:p>
        </w:tc>
        <w:tc>
          <w:tcPr>
            <w:tcW w:w="835" w:type="dxa"/>
            <w:gridSpan w:val="2"/>
            <w:tcBorders>
              <w:top w:val="nil"/>
              <w:bottom w:val="nil"/>
            </w:tcBorders>
          </w:tcPr>
          <w:p w:rsidR="001B4534" w:rsidRPr="00E12299" w:rsidRDefault="001B4534" w:rsidP="001B4534">
            <w:pPr>
              <w:spacing w:beforeLines="40" w:before="96" w:afterLines="40" w:after="96"/>
              <w:jc w:val="center"/>
              <w:rPr>
                <w:rFonts w:cs="Arial"/>
                <w:sz w:val="16"/>
                <w:szCs w:val="16"/>
              </w:rPr>
            </w:pPr>
            <w:r w:rsidRPr="00E12299">
              <w:rPr>
                <w:rFonts w:cs="Arial"/>
                <w:sz w:val="16"/>
                <w:szCs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Lines="40" w:before="96" w:afterLines="40" w:after="96"/>
              <w:ind w:left="-28" w:firstLine="28"/>
              <w:jc w:val="center"/>
              <w:rPr>
                <w:rFonts w:cs="Arial"/>
                <w:b/>
                <w:sz w:val="16"/>
                <w:szCs w:val="16"/>
              </w:rPr>
            </w:pPr>
          </w:p>
        </w:tc>
        <w:tc>
          <w:tcPr>
            <w:tcW w:w="6237" w:type="dxa"/>
            <w:gridSpan w:val="4"/>
            <w:tcBorders>
              <w:top w:val="nil"/>
              <w:bottom w:val="nil"/>
            </w:tcBorders>
          </w:tcPr>
          <w:p w:rsidR="001B4534" w:rsidRPr="00C76373" w:rsidRDefault="001B4534" w:rsidP="001B4534">
            <w:pPr>
              <w:pStyle w:val="Normalt"/>
              <w:spacing w:before="70" w:after="70"/>
              <w:rPr>
                <w:szCs w:val="24"/>
                <w:u w:val="single"/>
                <w:lang w:val="fr-CH"/>
              </w:rPr>
            </w:pPr>
            <w:r w:rsidRPr="00C76373">
              <w:rPr>
                <w:szCs w:val="24"/>
                <w:highlight w:val="lightGray"/>
                <w:u w:val="single"/>
                <w:lang w:val="fr-CH"/>
              </w:rPr>
              <w:t>anfällig bis mittel resistent</w:t>
            </w:r>
          </w:p>
        </w:tc>
        <w:tc>
          <w:tcPr>
            <w:tcW w:w="1843" w:type="dxa"/>
            <w:gridSpan w:val="2"/>
            <w:tcBorders>
              <w:top w:val="nil"/>
              <w:bottom w:val="nil"/>
            </w:tcBorders>
          </w:tcPr>
          <w:p w:rsidR="001B4534" w:rsidRPr="00E12299" w:rsidRDefault="001B4534" w:rsidP="001B4534">
            <w:pPr>
              <w:spacing w:beforeLines="40" w:before="96" w:afterLines="40" w:after="96"/>
              <w:jc w:val="left"/>
              <w:rPr>
                <w:rFonts w:cs="Arial"/>
                <w:sz w:val="16"/>
                <w:szCs w:val="16"/>
              </w:rPr>
            </w:pPr>
          </w:p>
        </w:tc>
        <w:tc>
          <w:tcPr>
            <w:tcW w:w="835" w:type="dxa"/>
            <w:gridSpan w:val="2"/>
            <w:tcBorders>
              <w:top w:val="nil"/>
              <w:bottom w:val="nil"/>
            </w:tcBorders>
          </w:tcPr>
          <w:p w:rsidR="001B4534" w:rsidRPr="00E12299" w:rsidRDefault="001B4534" w:rsidP="001B4534">
            <w:pPr>
              <w:pStyle w:val="Normalt"/>
              <w:keepNext/>
              <w:spacing w:beforeLines="40" w:before="96" w:afterLines="40" w:after="96"/>
              <w:jc w:val="center"/>
              <w:rPr>
                <w:rFonts w:cs="Arial"/>
                <w:szCs w:val="16"/>
              </w:rPr>
            </w:pPr>
            <w:r w:rsidRPr="00424F75">
              <w:rPr>
                <w:rFonts w:cs="Arial"/>
                <w:szCs w:val="16"/>
                <w:highlight w:val="lightGray"/>
                <w:u w:val="single"/>
              </w:rPr>
              <w:t>2</w:t>
            </w:r>
            <w:r>
              <w:rPr>
                <w:rFonts w:cs="Arial"/>
                <w:szCs w:val="16"/>
                <w:u w:val="single"/>
              </w:rPr>
              <w:t xml:space="preserve"> </w:t>
            </w:r>
            <w:r w:rsidRPr="00E12299">
              <w:rPr>
                <w:rFonts w:cs="Arial"/>
                <w:szCs w:val="16"/>
              </w:rPr>
              <w:t>[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Lines="40" w:before="96" w:afterLines="40" w:after="96"/>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pStyle w:val="Normalt"/>
              <w:spacing w:before="70" w:after="70"/>
              <w:rPr>
                <w:szCs w:val="24"/>
              </w:rPr>
            </w:pPr>
            <w:r w:rsidRPr="00C76373">
              <w:rPr>
                <w:strike/>
                <w:szCs w:val="24"/>
                <w:highlight w:val="lightGray"/>
              </w:rPr>
              <w:t>mäßig</w:t>
            </w:r>
            <w:r>
              <w:rPr>
                <w:szCs w:val="24"/>
              </w:rPr>
              <w:t xml:space="preserve"> </w:t>
            </w:r>
            <w:r w:rsidRPr="00C76373">
              <w:rPr>
                <w:szCs w:val="24"/>
                <w:highlight w:val="lightGray"/>
                <w:u w:val="single"/>
              </w:rPr>
              <w:t>mittel</w:t>
            </w:r>
            <w:r>
              <w:rPr>
                <w:szCs w:val="24"/>
              </w:rPr>
              <w:t xml:space="preserve"> resistent</w:t>
            </w:r>
          </w:p>
        </w:tc>
        <w:tc>
          <w:tcPr>
            <w:tcW w:w="1843" w:type="dxa"/>
            <w:gridSpan w:val="2"/>
            <w:tcBorders>
              <w:top w:val="nil"/>
              <w:bottom w:val="nil"/>
            </w:tcBorders>
          </w:tcPr>
          <w:p w:rsidR="001B4534" w:rsidRPr="00E12299" w:rsidRDefault="001B4534" w:rsidP="001B4534">
            <w:pPr>
              <w:spacing w:beforeLines="40" w:before="96" w:afterLines="40" w:after="96"/>
              <w:jc w:val="left"/>
              <w:rPr>
                <w:rFonts w:cs="Arial"/>
                <w:sz w:val="16"/>
                <w:szCs w:val="16"/>
              </w:rPr>
            </w:pPr>
          </w:p>
        </w:tc>
        <w:tc>
          <w:tcPr>
            <w:tcW w:w="835" w:type="dxa"/>
            <w:gridSpan w:val="2"/>
            <w:tcBorders>
              <w:top w:val="nil"/>
              <w:bottom w:val="nil"/>
            </w:tcBorders>
          </w:tcPr>
          <w:p w:rsidR="001B4534" w:rsidRPr="00A1105D" w:rsidRDefault="001B4534" w:rsidP="001B4534">
            <w:pPr>
              <w:pStyle w:val="Normalt"/>
              <w:keepNext/>
              <w:spacing w:beforeLines="40" w:before="96" w:afterLines="40" w:after="96"/>
              <w:jc w:val="center"/>
              <w:rPr>
                <w:rFonts w:cs="Arial"/>
                <w:strike/>
                <w:szCs w:val="16"/>
              </w:rPr>
            </w:pPr>
            <w:r w:rsidRPr="00A1105D">
              <w:rPr>
                <w:rFonts w:cs="Arial"/>
                <w:strike/>
                <w:szCs w:val="16"/>
                <w:highlight w:val="lightGray"/>
              </w:rPr>
              <w:t>2</w:t>
            </w:r>
            <w:r w:rsidRPr="00A1105D">
              <w:rPr>
                <w:rFonts w:cs="Arial"/>
                <w:szCs w:val="16"/>
              </w:rPr>
              <w:t xml:space="preserve"> </w:t>
            </w:r>
            <w:r w:rsidRPr="00424F75">
              <w:rPr>
                <w:rFonts w:cs="Arial"/>
                <w:szCs w:val="16"/>
                <w:highlight w:val="lightGray"/>
                <w:u w:val="single"/>
              </w:rPr>
              <w:t>3</w:t>
            </w:r>
            <w:r>
              <w:rPr>
                <w:rFonts w:cs="Arial"/>
                <w:szCs w:val="16"/>
                <w:u w:val="single"/>
              </w:rPr>
              <w:t xml:space="preserve"> </w:t>
            </w:r>
            <w:r w:rsidRPr="00E12299">
              <w:rPr>
                <w:rFonts w:cs="Arial"/>
                <w:szCs w:val="16"/>
              </w:rPr>
              <w:t>[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Lines="40" w:before="96" w:afterLines="40" w:after="96"/>
              <w:ind w:left="-28" w:firstLine="28"/>
              <w:jc w:val="center"/>
              <w:rPr>
                <w:rFonts w:cs="Arial"/>
                <w:b/>
                <w:sz w:val="16"/>
                <w:szCs w:val="16"/>
              </w:rPr>
            </w:pPr>
          </w:p>
        </w:tc>
        <w:tc>
          <w:tcPr>
            <w:tcW w:w="6237" w:type="dxa"/>
            <w:gridSpan w:val="4"/>
            <w:tcBorders>
              <w:top w:val="nil"/>
              <w:bottom w:val="nil"/>
            </w:tcBorders>
          </w:tcPr>
          <w:p w:rsidR="001B4534" w:rsidRPr="00E40FEE" w:rsidRDefault="001B4534" w:rsidP="001B4534">
            <w:pPr>
              <w:pStyle w:val="Normalt"/>
              <w:spacing w:before="70" w:after="70"/>
              <w:rPr>
                <w:szCs w:val="24"/>
                <w:lang w:val="fr-CH"/>
              </w:rPr>
            </w:pPr>
            <w:r w:rsidRPr="00C76373">
              <w:rPr>
                <w:highlight w:val="lightGray"/>
                <w:u w:val="single"/>
                <w:lang w:val="fr-FR"/>
              </w:rPr>
              <w:t>mittel bis hoch resistent</w:t>
            </w:r>
          </w:p>
        </w:tc>
        <w:tc>
          <w:tcPr>
            <w:tcW w:w="1843" w:type="dxa"/>
            <w:gridSpan w:val="2"/>
            <w:tcBorders>
              <w:top w:val="nil"/>
              <w:bottom w:val="nil"/>
            </w:tcBorders>
          </w:tcPr>
          <w:p w:rsidR="001B4534" w:rsidRPr="00E12299" w:rsidRDefault="001B4534" w:rsidP="001B4534">
            <w:pPr>
              <w:spacing w:beforeLines="40" w:before="96" w:afterLines="40" w:after="96"/>
              <w:jc w:val="left"/>
              <w:rPr>
                <w:rFonts w:cs="Arial"/>
                <w:sz w:val="16"/>
                <w:szCs w:val="16"/>
              </w:rPr>
            </w:pPr>
          </w:p>
        </w:tc>
        <w:tc>
          <w:tcPr>
            <w:tcW w:w="835" w:type="dxa"/>
            <w:gridSpan w:val="2"/>
            <w:tcBorders>
              <w:top w:val="nil"/>
              <w:bottom w:val="nil"/>
            </w:tcBorders>
          </w:tcPr>
          <w:p w:rsidR="001B4534" w:rsidRPr="00A1105D" w:rsidRDefault="001B4534" w:rsidP="001B4534">
            <w:pPr>
              <w:pStyle w:val="Normalt"/>
              <w:keepNext/>
              <w:spacing w:beforeLines="40" w:before="96" w:afterLines="40" w:after="96"/>
              <w:jc w:val="center"/>
              <w:rPr>
                <w:rFonts w:cs="Arial"/>
                <w:strike/>
                <w:szCs w:val="16"/>
                <w:highlight w:val="lightGray"/>
              </w:rPr>
            </w:pPr>
            <w:r w:rsidRPr="00424F75">
              <w:rPr>
                <w:rFonts w:cs="Arial"/>
                <w:szCs w:val="16"/>
                <w:highlight w:val="lightGray"/>
                <w:u w:val="single"/>
              </w:rPr>
              <w:t>4</w:t>
            </w:r>
            <w:r>
              <w:rPr>
                <w:rFonts w:cs="Arial"/>
                <w:szCs w:val="16"/>
                <w:highlight w:val="lightGray"/>
                <w:u w:val="single"/>
              </w:rPr>
              <w:t xml:space="preserve"> </w:t>
            </w:r>
            <w:r w:rsidRPr="00E12299">
              <w:rPr>
                <w:rFonts w:cs="Arial"/>
                <w:szCs w:val="16"/>
              </w:rPr>
              <w:t>[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Lines="40" w:before="96" w:afterLines="40" w:after="96"/>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pStyle w:val="Normalt"/>
              <w:spacing w:before="70" w:after="70"/>
              <w:rPr>
                <w:szCs w:val="24"/>
              </w:rPr>
            </w:pPr>
            <w:r w:rsidRPr="00E12299">
              <w:rPr>
                <w:szCs w:val="24"/>
              </w:rPr>
              <w:t>hoch resistent</w:t>
            </w:r>
          </w:p>
        </w:tc>
        <w:tc>
          <w:tcPr>
            <w:tcW w:w="1843" w:type="dxa"/>
            <w:gridSpan w:val="2"/>
            <w:tcBorders>
              <w:top w:val="nil"/>
              <w:bottom w:val="nil"/>
            </w:tcBorders>
          </w:tcPr>
          <w:p w:rsidR="001B4534" w:rsidRPr="00E12299" w:rsidRDefault="001B4534" w:rsidP="001B4534">
            <w:pPr>
              <w:spacing w:beforeLines="40" w:before="96" w:afterLines="40" w:after="96"/>
              <w:jc w:val="left"/>
              <w:rPr>
                <w:rFonts w:cs="Arial"/>
                <w:sz w:val="16"/>
                <w:szCs w:val="16"/>
              </w:rPr>
            </w:pPr>
            <w:r w:rsidRPr="00E12299">
              <w:rPr>
                <w:rFonts w:cs="Arial"/>
                <w:sz w:val="16"/>
                <w:szCs w:val="16"/>
              </w:rPr>
              <w:t>Emperador</w:t>
            </w:r>
          </w:p>
        </w:tc>
        <w:tc>
          <w:tcPr>
            <w:tcW w:w="835" w:type="dxa"/>
            <w:gridSpan w:val="2"/>
            <w:tcBorders>
              <w:top w:val="nil"/>
              <w:bottom w:val="nil"/>
            </w:tcBorders>
          </w:tcPr>
          <w:p w:rsidR="001B4534" w:rsidRPr="00424F75" w:rsidRDefault="001B4534" w:rsidP="001B4534">
            <w:pPr>
              <w:pStyle w:val="Normalt"/>
              <w:spacing w:beforeLines="40" w:before="96" w:afterLines="40" w:after="96"/>
              <w:jc w:val="center"/>
              <w:rPr>
                <w:rFonts w:cs="Arial"/>
                <w:strike/>
                <w:szCs w:val="16"/>
              </w:rPr>
            </w:pPr>
            <w:r w:rsidRPr="00424F75">
              <w:rPr>
                <w:rFonts w:cs="Arial"/>
                <w:strike/>
                <w:szCs w:val="16"/>
                <w:highlight w:val="lightGray"/>
              </w:rPr>
              <w:t>3</w:t>
            </w:r>
            <w:r w:rsidRPr="00424F75">
              <w:rPr>
                <w:rFonts w:cs="Arial"/>
                <w:szCs w:val="16"/>
                <w:u w:val="single"/>
              </w:rPr>
              <w:t xml:space="preserve"> </w:t>
            </w:r>
            <w:r w:rsidRPr="00424F75">
              <w:rPr>
                <w:rFonts w:cs="Arial"/>
                <w:szCs w:val="16"/>
                <w:highlight w:val="lightGray"/>
                <w:u w:val="single"/>
              </w:rPr>
              <w:t>5</w:t>
            </w:r>
            <w:r>
              <w:rPr>
                <w:rFonts w:cs="Arial"/>
                <w:szCs w:val="16"/>
                <w:u w:val="single"/>
              </w:rPr>
              <w:t xml:space="preserve"> </w:t>
            </w:r>
            <w:r w:rsidRPr="00E12299">
              <w:rPr>
                <w:rFonts w:cs="Arial"/>
                <w:szCs w:val="16"/>
              </w:rPr>
              <w:t>[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Next/>
              <w:keepLines/>
              <w:spacing w:before="120" w:after="120"/>
              <w:ind w:left="-28" w:firstLine="28"/>
              <w:jc w:val="center"/>
              <w:rPr>
                <w:rFonts w:cs="Arial"/>
                <w:b/>
                <w:sz w:val="16"/>
                <w:szCs w:val="16"/>
              </w:rPr>
            </w:pPr>
            <w:r>
              <w:rPr>
                <w:b/>
                <w:sz w:val="16"/>
              </w:rPr>
              <w:t>5.6</w:t>
            </w:r>
            <w:r>
              <w:rPr>
                <w:b/>
                <w:sz w:val="16"/>
              </w:rPr>
              <w:br/>
              <w:t>(23)</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sz w:val="16"/>
                <w:szCs w:val="16"/>
              </w:rPr>
            </w:pPr>
            <w:r>
              <w:rPr>
                <w:b/>
                <w:sz w:val="16"/>
              </w:rPr>
              <w:t xml:space="preserve">Resistenz gegen </w:t>
            </w:r>
            <w:r>
              <w:rPr>
                <w:b/>
                <w:i/>
                <w:sz w:val="16"/>
              </w:rPr>
              <w:t xml:space="preserve">Verticillium </w:t>
            </w:r>
            <w:r>
              <w:rPr>
                <w:b/>
                <w:sz w:val="16"/>
              </w:rPr>
              <w:t>sp</w:t>
            </w:r>
            <w:r>
              <w:rPr>
                <w:b/>
                <w:i/>
                <w:sz w:val="16"/>
              </w:rPr>
              <w:t xml:space="preserve">. </w:t>
            </w:r>
            <w:r>
              <w:rPr>
                <w:b/>
                <w:sz w:val="16"/>
              </w:rPr>
              <w:t>(Va und Vd)</w:t>
            </w:r>
            <w:r>
              <w:rPr>
                <w:b/>
                <w:i/>
                <w:sz w:val="16"/>
              </w:rPr>
              <w:t xml:space="preserve"> - </w:t>
            </w:r>
            <w:r>
              <w:rPr>
                <w:b/>
                <w:sz w:val="16"/>
              </w:rPr>
              <w:t xml:space="preserve">Pathotyp 0 </w:t>
            </w:r>
          </w:p>
        </w:tc>
        <w:tc>
          <w:tcPr>
            <w:tcW w:w="1843" w:type="dxa"/>
            <w:gridSpan w:val="2"/>
            <w:tcBorders>
              <w:top w:val="nil"/>
              <w:bottom w:val="nil"/>
            </w:tcBorders>
          </w:tcPr>
          <w:p w:rsidR="001B4534" w:rsidRPr="00E12299" w:rsidRDefault="001B4534" w:rsidP="001B4534">
            <w:pPr>
              <w:keepNext/>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keepNext/>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fehlend</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vorhanden</w:t>
            </w:r>
          </w:p>
        </w:tc>
        <w:tc>
          <w:tcPr>
            <w:tcW w:w="1843" w:type="dxa"/>
            <w:gridSpan w:val="2"/>
            <w:tcBorders>
              <w:top w:val="nil"/>
              <w:bottom w:val="nil"/>
            </w:tcBorders>
          </w:tcPr>
          <w:p w:rsidR="001B4534" w:rsidRPr="007869D1" w:rsidRDefault="007869D1" w:rsidP="001B4534">
            <w:pPr>
              <w:spacing w:before="120" w:after="120"/>
              <w:jc w:val="left"/>
              <w:rPr>
                <w:rFonts w:cs="Arial"/>
                <w:sz w:val="16"/>
                <w:szCs w:val="16"/>
                <w:lang w:val="en-US"/>
              </w:rPr>
            </w:pPr>
            <w:r w:rsidRPr="007869D1">
              <w:rPr>
                <w:strike/>
                <w:sz w:val="16"/>
                <w:highlight w:val="lightGray"/>
                <w:lang w:val="en-US"/>
              </w:rPr>
              <w:t xml:space="preserve">Big Power </w:t>
            </w:r>
            <w:r w:rsidRPr="007869D1">
              <w:rPr>
                <w:rFonts w:cs="Arial"/>
                <w:sz w:val="16"/>
                <w:highlight w:val="lightGray"/>
                <w:u w:val="single"/>
                <w:lang w:val="en-US"/>
              </w:rPr>
              <w:t>Bruce, Emperador, King Kong</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9[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 xml:space="preserve">nicht geprüft </w:t>
            </w:r>
          </w:p>
        </w:tc>
        <w:tc>
          <w:tcPr>
            <w:tcW w:w="1843" w:type="dxa"/>
            <w:gridSpan w:val="2"/>
            <w:tcBorders>
              <w:top w:val="nil"/>
              <w:bottom w:val="nil"/>
            </w:tcBorders>
          </w:tcPr>
          <w:p w:rsidR="001B4534" w:rsidRPr="00DB052D" w:rsidRDefault="001B4534" w:rsidP="001B4534">
            <w:pPr>
              <w:spacing w:before="120" w:after="120"/>
              <w:jc w:val="left"/>
              <w:rPr>
                <w:rFonts w:cs="Arial"/>
                <w:sz w:val="16"/>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Next/>
              <w:keepLines/>
              <w:spacing w:before="120" w:after="120"/>
              <w:ind w:left="-28" w:firstLine="28"/>
              <w:jc w:val="center"/>
              <w:rPr>
                <w:rFonts w:cs="Arial"/>
                <w:b/>
                <w:sz w:val="16"/>
                <w:szCs w:val="16"/>
              </w:rPr>
            </w:pPr>
            <w:r>
              <w:rPr>
                <w:b/>
                <w:sz w:val="16"/>
              </w:rPr>
              <w:t>5.7</w:t>
            </w:r>
            <w:r>
              <w:rPr>
                <w:b/>
                <w:sz w:val="16"/>
              </w:rPr>
              <w:br/>
              <w:t>(24)</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b/>
                <w:sz w:val="16"/>
              </w:rPr>
              <w:t xml:space="preserve">Resistenz gegen </w:t>
            </w:r>
            <w:r>
              <w:rPr>
                <w:b/>
                <w:i/>
                <w:sz w:val="16"/>
              </w:rPr>
              <w:t xml:space="preserve">Fusarium oxysporum </w:t>
            </w:r>
            <w:r>
              <w:rPr>
                <w:b/>
                <w:sz w:val="16"/>
              </w:rPr>
              <w:t xml:space="preserve">f. sp. </w:t>
            </w:r>
            <w:r>
              <w:rPr>
                <w:b/>
                <w:i/>
                <w:sz w:val="16"/>
              </w:rPr>
              <w:t xml:space="preserve">lycopersici </w:t>
            </w:r>
            <w:r>
              <w:rPr>
                <w:b/>
                <w:sz w:val="16"/>
              </w:rPr>
              <w:t xml:space="preserve"> (Fol)</w:t>
            </w:r>
          </w:p>
        </w:tc>
        <w:tc>
          <w:tcPr>
            <w:tcW w:w="1843" w:type="dxa"/>
            <w:gridSpan w:val="2"/>
            <w:tcBorders>
              <w:top w:val="nil"/>
              <w:bottom w:val="nil"/>
            </w:tcBorders>
          </w:tcPr>
          <w:p w:rsidR="001B4534" w:rsidRPr="00E12299" w:rsidRDefault="001B4534" w:rsidP="001B4534">
            <w:pPr>
              <w:keepNext/>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keepNext/>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Next/>
              <w:keepLines/>
              <w:spacing w:before="120" w:after="120"/>
              <w:ind w:left="-28" w:firstLine="28"/>
              <w:jc w:val="center"/>
              <w:rPr>
                <w:rFonts w:cs="Arial"/>
                <w:b/>
                <w:sz w:val="16"/>
                <w:szCs w:val="16"/>
              </w:rPr>
            </w:pPr>
            <w:r>
              <w:rPr>
                <w:b/>
                <w:sz w:val="16"/>
              </w:rPr>
              <w:t>5.8</w:t>
            </w:r>
            <w:r>
              <w:rPr>
                <w:b/>
                <w:sz w:val="16"/>
              </w:rPr>
              <w:br/>
              <w:t>(24.1)</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sz w:val="16"/>
                <w:szCs w:val="16"/>
              </w:rPr>
            </w:pPr>
            <w:r>
              <w:rPr>
                <w:b/>
                <w:sz w:val="16"/>
              </w:rPr>
              <w:t>Pathotyp 0EU/1US</w:t>
            </w:r>
          </w:p>
        </w:tc>
        <w:tc>
          <w:tcPr>
            <w:tcW w:w="1843" w:type="dxa"/>
            <w:gridSpan w:val="2"/>
            <w:tcBorders>
              <w:top w:val="nil"/>
              <w:bottom w:val="nil"/>
            </w:tcBorders>
          </w:tcPr>
          <w:p w:rsidR="001B4534" w:rsidRPr="00E12299" w:rsidRDefault="001B4534" w:rsidP="001B4534">
            <w:pPr>
              <w:keepNext/>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keepNext/>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Next/>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fehlend</w:t>
            </w:r>
          </w:p>
        </w:tc>
        <w:tc>
          <w:tcPr>
            <w:tcW w:w="1843" w:type="dxa"/>
            <w:gridSpan w:val="2"/>
            <w:tcBorders>
              <w:top w:val="nil"/>
              <w:bottom w:val="nil"/>
            </w:tcBorders>
          </w:tcPr>
          <w:p w:rsidR="001B4534" w:rsidRPr="00E12299" w:rsidRDefault="001B4534" w:rsidP="001B4534">
            <w:pPr>
              <w:keepNext/>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keepNext/>
              <w:spacing w:before="120" w:after="120"/>
              <w:jc w:val="center"/>
              <w:rPr>
                <w:rFonts w:cs="Arial"/>
                <w:sz w:val="16"/>
                <w:szCs w:val="16"/>
              </w:rPr>
            </w:pPr>
            <w:r>
              <w:rPr>
                <w:sz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Next/>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vorhanden</w:t>
            </w:r>
          </w:p>
        </w:tc>
        <w:tc>
          <w:tcPr>
            <w:tcW w:w="1843" w:type="dxa"/>
            <w:gridSpan w:val="2"/>
            <w:tcBorders>
              <w:top w:val="nil"/>
              <w:bottom w:val="nil"/>
            </w:tcBorders>
          </w:tcPr>
          <w:p w:rsidR="001B4534" w:rsidRPr="00E12299" w:rsidRDefault="001B4534" w:rsidP="001B4534">
            <w:pPr>
              <w:keepNext/>
              <w:spacing w:before="120" w:after="120"/>
              <w:jc w:val="left"/>
              <w:rPr>
                <w:rFonts w:cs="Arial"/>
                <w:sz w:val="16"/>
                <w:szCs w:val="16"/>
              </w:rPr>
            </w:pPr>
            <w:r>
              <w:rPr>
                <w:sz w:val="16"/>
              </w:rPr>
              <w:t>Emperador</w:t>
            </w:r>
          </w:p>
        </w:tc>
        <w:tc>
          <w:tcPr>
            <w:tcW w:w="835" w:type="dxa"/>
            <w:gridSpan w:val="2"/>
            <w:tcBorders>
              <w:top w:val="nil"/>
              <w:bottom w:val="nil"/>
            </w:tcBorders>
          </w:tcPr>
          <w:p w:rsidR="001B4534" w:rsidRPr="00E12299" w:rsidRDefault="001B4534" w:rsidP="001B4534">
            <w:pPr>
              <w:keepNext/>
              <w:spacing w:before="120" w:after="120"/>
              <w:jc w:val="center"/>
              <w:rPr>
                <w:rFonts w:cs="Arial"/>
                <w:sz w:val="16"/>
                <w:szCs w:val="16"/>
              </w:rPr>
            </w:pPr>
            <w:r>
              <w:rPr>
                <w:sz w:val="16"/>
              </w:rPr>
              <w:t>9[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Next/>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 xml:space="preserve">nicht geprüft </w:t>
            </w:r>
          </w:p>
        </w:tc>
        <w:tc>
          <w:tcPr>
            <w:tcW w:w="1843" w:type="dxa"/>
            <w:gridSpan w:val="2"/>
            <w:tcBorders>
              <w:top w:val="nil"/>
              <w:bottom w:val="nil"/>
            </w:tcBorders>
          </w:tcPr>
          <w:p w:rsidR="001B4534" w:rsidRPr="00DB052D" w:rsidRDefault="001B4534" w:rsidP="001B4534">
            <w:pPr>
              <w:spacing w:before="120" w:after="120"/>
              <w:jc w:val="left"/>
              <w:rPr>
                <w:rFonts w:cs="Arial"/>
                <w:sz w:val="16"/>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Pr>
                <w:b/>
                <w:sz w:val="16"/>
              </w:rPr>
              <w:t>5.9</w:t>
            </w:r>
            <w:r>
              <w:rPr>
                <w:b/>
                <w:sz w:val="16"/>
              </w:rPr>
              <w:br/>
              <w:t>(24.2)</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sz w:val="16"/>
                <w:szCs w:val="16"/>
              </w:rPr>
            </w:pPr>
            <w:r>
              <w:rPr>
                <w:b/>
                <w:sz w:val="16"/>
              </w:rPr>
              <w:t>Pathotyp 1EU/2US</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fehlend</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vorhanden</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r>
              <w:rPr>
                <w:sz w:val="16"/>
              </w:rPr>
              <w:t>Emperador</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9[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 xml:space="preserve">nicht geprüft </w:t>
            </w:r>
          </w:p>
        </w:tc>
        <w:tc>
          <w:tcPr>
            <w:tcW w:w="1843" w:type="dxa"/>
            <w:gridSpan w:val="2"/>
            <w:tcBorders>
              <w:top w:val="nil"/>
              <w:bottom w:val="nil"/>
            </w:tcBorders>
          </w:tcPr>
          <w:p w:rsidR="001B4534" w:rsidRPr="00DB052D" w:rsidRDefault="001B4534" w:rsidP="001B4534">
            <w:pPr>
              <w:spacing w:before="120" w:after="120"/>
              <w:jc w:val="left"/>
              <w:rPr>
                <w:rFonts w:cs="Arial"/>
                <w:sz w:val="16"/>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Pr>
                <w:b/>
                <w:sz w:val="16"/>
              </w:rPr>
              <w:t>5.10</w:t>
            </w:r>
            <w:r>
              <w:rPr>
                <w:b/>
                <w:sz w:val="16"/>
              </w:rPr>
              <w:br/>
              <w:t>(24.3)</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sz w:val="16"/>
                <w:szCs w:val="16"/>
              </w:rPr>
            </w:pPr>
            <w:r>
              <w:rPr>
                <w:b/>
                <w:sz w:val="16"/>
              </w:rPr>
              <w:t>Pathotyp 2EU/3US</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fehlend</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r>
              <w:rPr>
                <w:sz w:val="16"/>
              </w:rPr>
              <w:t>Emperador</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vorhanden</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r>
              <w:rPr>
                <w:sz w:val="16"/>
              </w:rPr>
              <w:t>Colosus</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9[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Pr>
                <w:b/>
                <w:sz w:val="16"/>
              </w:rPr>
              <w:t>5.11</w:t>
            </w:r>
            <w:r>
              <w:rPr>
                <w:b/>
                <w:sz w:val="16"/>
              </w:rPr>
              <w:br/>
              <w:t>(25)</w:t>
            </w:r>
          </w:p>
        </w:tc>
        <w:tc>
          <w:tcPr>
            <w:tcW w:w="6237" w:type="dxa"/>
            <w:gridSpan w:val="4"/>
            <w:tcBorders>
              <w:top w:val="nil"/>
              <w:bottom w:val="nil"/>
            </w:tcBorders>
          </w:tcPr>
          <w:p w:rsidR="001B4534" w:rsidRPr="00E12299" w:rsidRDefault="001B4534" w:rsidP="001B4534">
            <w:pPr>
              <w:keepNext/>
              <w:keepLines/>
              <w:spacing w:before="120" w:after="120"/>
              <w:jc w:val="left"/>
              <w:rPr>
                <w:rFonts w:cs="Arial"/>
                <w:sz w:val="16"/>
                <w:szCs w:val="16"/>
              </w:rPr>
            </w:pPr>
            <w:r>
              <w:rPr>
                <w:b/>
                <w:sz w:val="16"/>
              </w:rPr>
              <w:t>Resistenz gegen</w:t>
            </w:r>
            <w:r>
              <w:rPr>
                <w:sz w:val="16"/>
              </w:rPr>
              <w:t xml:space="preserve"> </w:t>
            </w:r>
            <w:r>
              <w:rPr>
                <w:b/>
                <w:i/>
                <w:sz w:val="16"/>
              </w:rPr>
              <w:t>Fusarium oxysporum</w:t>
            </w:r>
            <w:r>
              <w:rPr>
                <w:b/>
                <w:sz w:val="16"/>
              </w:rPr>
              <w:t xml:space="preserve"> f. sp</w:t>
            </w:r>
            <w:r>
              <w:rPr>
                <w:b/>
                <w:i/>
                <w:sz w:val="16"/>
              </w:rPr>
              <w:t xml:space="preserve">. radicis-lycopersici </w:t>
            </w:r>
            <w:r>
              <w:rPr>
                <w:b/>
                <w:sz w:val="16"/>
              </w:rPr>
              <w:t>(Forl)</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12299" w:rsidRDefault="001B4534" w:rsidP="001B4534">
            <w:pPr>
              <w:keepNext/>
              <w:keepLines/>
              <w:spacing w:before="120" w:after="120"/>
              <w:jc w:val="left"/>
              <w:rPr>
                <w:rFonts w:cs="Arial"/>
                <w:b/>
                <w:sz w:val="16"/>
                <w:szCs w:val="16"/>
              </w:rPr>
            </w:pPr>
            <w:r>
              <w:rPr>
                <w:sz w:val="16"/>
              </w:rPr>
              <w:t>fehlend</w:t>
            </w:r>
          </w:p>
        </w:tc>
        <w:tc>
          <w:tcPr>
            <w:tcW w:w="1843" w:type="dxa"/>
            <w:gridSpan w:val="2"/>
            <w:tcBorders>
              <w:top w:val="nil"/>
              <w:bottom w:val="nil"/>
            </w:tcBorders>
          </w:tcPr>
          <w:p w:rsidR="001B4534" w:rsidRPr="00E12299" w:rsidRDefault="001B4534" w:rsidP="001B4534">
            <w:pPr>
              <w:spacing w:before="120" w:after="120"/>
              <w:jc w:val="left"/>
              <w:rPr>
                <w:rFonts w:cs="Arial"/>
                <w:sz w:val="16"/>
                <w:szCs w:val="16"/>
              </w:rPr>
            </w:pPr>
            <w:r>
              <w:rPr>
                <w:sz w:val="16"/>
              </w:rPr>
              <w:t>Kemerit</w:t>
            </w:r>
          </w:p>
        </w:tc>
        <w:tc>
          <w:tcPr>
            <w:tcW w:w="835" w:type="dxa"/>
            <w:gridSpan w:val="2"/>
            <w:tcBorders>
              <w:top w:val="nil"/>
              <w:bottom w:val="nil"/>
            </w:tcBorders>
          </w:tcPr>
          <w:p w:rsidR="001B4534" w:rsidRPr="00E12299" w:rsidRDefault="001B4534" w:rsidP="001B4534">
            <w:pPr>
              <w:spacing w:before="120" w:after="120"/>
              <w:jc w:val="center"/>
              <w:rPr>
                <w:rFonts w:cs="Arial"/>
                <w:sz w:val="16"/>
                <w:szCs w:val="16"/>
              </w:rPr>
            </w:pPr>
            <w:r>
              <w:rPr>
                <w:sz w:val="16"/>
              </w:rPr>
              <w:t>1[   ]</w:t>
            </w:r>
          </w:p>
        </w:tc>
      </w:tr>
      <w:tr w:rsidR="001B4534" w:rsidRPr="00E12299"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4" w:space="0" w:color="auto"/>
              <w:bottom w:val="single" w:sz="4" w:space="0" w:color="auto"/>
            </w:tcBorders>
          </w:tcPr>
          <w:p w:rsidR="001B4534" w:rsidRPr="00E12299" w:rsidRDefault="001B4534" w:rsidP="001B4534">
            <w:pPr>
              <w:keepLines/>
              <w:spacing w:before="120" w:after="120"/>
              <w:ind w:left="-28" w:firstLine="28"/>
              <w:jc w:val="center"/>
              <w:rPr>
                <w:rFonts w:cs="Arial"/>
                <w:b/>
                <w:sz w:val="16"/>
                <w:szCs w:val="16"/>
              </w:rPr>
            </w:pPr>
          </w:p>
        </w:tc>
        <w:tc>
          <w:tcPr>
            <w:tcW w:w="6237" w:type="dxa"/>
            <w:gridSpan w:val="4"/>
            <w:tcBorders>
              <w:top w:val="nil"/>
              <w:bottom w:val="single" w:sz="4" w:space="0" w:color="auto"/>
            </w:tcBorders>
          </w:tcPr>
          <w:p w:rsidR="001B4534" w:rsidRPr="00E12299" w:rsidRDefault="001B4534" w:rsidP="001B4534">
            <w:pPr>
              <w:keepNext/>
              <w:keepLines/>
              <w:spacing w:before="120" w:after="120"/>
              <w:jc w:val="left"/>
              <w:rPr>
                <w:rFonts w:cs="Arial"/>
                <w:b/>
                <w:sz w:val="16"/>
                <w:szCs w:val="16"/>
              </w:rPr>
            </w:pPr>
            <w:r>
              <w:rPr>
                <w:sz w:val="16"/>
              </w:rPr>
              <w:t>vorhanden</w:t>
            </w:r>
          </w:p>
        </w:tc>
        <w:tc>
          <w:tcPr>
            <w:tcW w:w="1843" w:type="dxa"/>
            <w:gridSpan w:val="2"/>
            <w:tcBorders>
              <w:top w:val="nil"/>
              <w:bottom w:val="single" w:sz="4" w:space="0" w:color="auto"/>
            </w:tcBorders>
          </w:tcPr>
          <w:p w:rsidR="001B4534" w:rsidRPr="00E12299" w:rsidRDefault="001B4534" w:rsidP="001B4534">
            <w:pPr>
              <w:spacing w:before="120" w:after="120"/>
              <w:jc w:val="left"/>
              <w:rPr>
                <w:rFonts w:cs="Arial"/>
                <w:sz w:val="16"/>
                <w:szCs w:val="16"/>
              </w:rPr>
            </w:pPr>
            <w:r>
              <w:rPr>
                <w:sz w:val="16"/>
              </w:rPr>
              <w:t>Emperador</w:t>
            </w:r>
          </w:p>
        </w:tc>
        <w:tc>
          <w:tcPr>
            <w:tcW w:w="835" w:type="dxa"/>
            <w:gridSpan w:val="2"/>
            <w:tcBorders>
              <w:top w:val="nil"/>
              <w:bottom w:val="single" w:sz="4" w:space="0" w:color="auto"/>
              <w:right w:val="single" w:sz="4" w:space="0" w:color="auto"/>
            </w:tcBorders>
          </w:tcPr>
          <w:p w:rsidR="001B4534" w:rsidRPr="00E12299" w:rsidRDefault="001B4534" w:rsidP="001B4534">
            <w:pPr>
              <w:spacing w:before="120" w:after="120"/>
              <w:jc w:val="center"/>
              <w:rPr>
                <w:rFonts w:cs="Arial"/>
                <w:sz w:val="16"/>
                <w:szCs w:val="16"/>
              </w:rPr>
            </w:pPr>
            <w:r>
              <w:rPr>
                <w:sz w:val="16"/>
              </w:rPr>
              <w:t>9[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single" w:sz="4" w:space="0" w:color="auto"/>
              <w:left w:val="single" w:sz="4" w:space="0" w:color="auto"/>
              <w:bottom w:val="single" w:sz="4" w:space="0" w:color="auto"/>
            </w:tcBorders>
            <w:shd w:val="clear" w:color="auto" w:fill="F2F2F2" w:themeFill="background1" w:themeFillShade="F2"/>
          </w:tcPr>
          <w:p w:rsidR="001B4534" w:rsidRPr="00E12299" w:rsidRDefault="001B4534" w:rsidP="001B4534">
            <w:pPr>
              <w:keepNext/>
              <w:spacing w:before="120" w:after="120"/>
              <w:jc w:val="left"/>
              <w:rPr>
                <w:b/>
                <w:sz w:val="18"/>
              </w:rPr>
            </w:pPr>
          </w:p>
        </w:tc>
        <w:tc>
          <w:tcPr>
            <w:tcW w:w="6237" w:type="dxa"/>
            <w:gridSpan w:val="4"/>
            <w:tcBorders>
              <w:top w:val="single" w:sz="4" w:space="0" w:color="auto"/>
              <w:bottom w:val="single" w:sz="4" w:space="0" w:color="auto"/>
            </w:tcBorders>
            <w:shd w:val="clear" w:color="auto" w:fill="F2F2F2" w:themeFill="background1" w:themeFillShade="F2"/>
          </w:tcPr>
          <w:p w:rsidR="001B4534" w:rsidRPr="00EC621B" w:rsidRDefault="001B4534" w:rsidP="001B4534">
            <w:pPr>
              <w:keepNext/>
              <w:spacing w:before="120" w:after="120"/>
              <w:jc w:val="left"/>
            </w:pPr>
            <w:r>
              <w:rPr>
                <w:sz w:val="18"/>
              </w:rPr>
              <w:t>Merkmale</w:t>
            </w:r>
          </w:p>
        </w:tc>
        <w:tc>
          <w:tcPr>
            <w:tcW w:w="1843" w:type="dxa"/>
            <w:gridSpan w:val="2"/>
            <w:tcBorders>
              <w:top w:val="single" w:sz="4" w:space="0" w:color="auto"/>
              <w:bottom w:val="single" w:sz="4" w:space="0" w:color="auto"/>
            </w:tcBorders>
            <w:shd w:val="clear" w:color="auto" w:fill="F2F2F2" w:themeFill="background1" w:themeFillShade="F2"/>
          </w:tcPr>
          <w:p w:rsidR="001B4534" w:rsidRPr="00E12299" w:rsidRDefault="001B4534" w:rsidP="001B4534">
            <w:pPr>
              <w:keepNext/>
              <w:spacing w:before="120" w:after="120"/>
              <w:jc w:val="left"/>
              <w:rPr>
                <w:sz w:val="18"/>
              </w:rPr>
            </w:pPr>
            <w:r>
              <w:rPr>
                <w:sz w:val="18"/>
              </w:rPr>
              <w:t>Beispielssorten</w:t>
            </w:r>
          </w:p>
        </w:tc>
        <w:tc>
          <w:tcPr>
            <w:tcW w:w="835" w:type="dxa"/>
            <w:gridSpan w:val="2"/>
            <w:tcBorders>
              <w:top w:val="single" w:sz="4" w:space="0" w:color="auto"/>
              <w:bottom w:val="single" w:sz="4" w:space="0" w:color="auto"/>
              <w:right w:val="single" w:sz="4" w:space="0" w:color="auto"/>
            </w:tcBorders>
            <w:shd w:val="clear" w:color="auto" w:fill="F2F2F2" w:themeFill="background1" w:themeFillShade="F2"/>
          </w:tcPr>
          <w:p w:rsidR="001B4534" w:rsidRPr="00E12299" w:rsidRDefault="001B4534" w:rsidP="001B4534">
            <w:pPr>
              <w:keepNext/>
              <w:spacing w:before="120" w:after="120"/>
              <w:jc w:val="center"/>
              <w:rPr>
                <w:sz w:val="18"/>
              </w:rPr>
            </w:pPr>
            <w:r>
              <w:rPr>
                <w:sz w:val="18"/>
              </w:rPr>
              <w:t>Note</w:t>
            </w:r>
          </w:p>
        </w:tc>
      </w:tr>
      <w:tr w:rsidR="001B4534" w:rsidRPr="00F2623F"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single" w:sz="4" w:space="0" w:color="auto"/>
              <w:left w:val="single" w:sz="6" w:space="0" w:color="auto"/>
              <w:bottom w:val="nil"/>
            </w:tcBorders>
          </w:tcPr>
          <w:p w:rsidR="001B4534" w:rsidRPr="00BD447C" w:rsidRDefault="001B4534" w:rsidP="001B4534">
            <w:pPr>
              <w:keepNext/>
              <w:keepLines/>
              <w:spacing w:before="120" w:after="120"/>
              <w:ind w:left="-28" w:firstLine="28"/>
              <w:jc w:val="center"/>
              <w:rPr>
                <w:rFonts w:cs="Arial"/>
                <w:b/>
                <w:sz w:val="16"/>
                <w:szCs w:val="16"/>
                <w:highlight w:val="lightGray"/>
                <w:u w:val="single"/>
              </w:rPr>
            </w:pPr>
            <w:r>
              <w:rPr>
                <w:b/>
                <w:sz w:val="16"/>
                <w:highlight w:val="lightGray"/>
                <w:u w:val="single"/>
              </w:rPr>
              <w:t>5.12</w:t>
            </w:r>
            <w:r>
              <w:rPr>
                <w:b/>
                <w:sz w:val="16"/>
                <w:highlight w:val="lightGray"/>
                <w:u w:val="single"/>
              </w:rPr>
              <w:br/>
              <w:t>(26.1)</w:t>
            </w:r>
          </w:p>
        </w:tc>
        <w:tc>
          <w:tcPr>
            <w:tcW w:w="6237" w:type="dxa"/>
            <w:gridSpan w:val="4"/>
            <w:tcBorders>
              <w:top w:val="single" w:sz="4" w:space="0" w:color="auto"/>
              <w:bottom w:val="nil"/>
            </w:tcBorders>
          </w:tcPr>
          <w:p w:rsidR="001B4534" w:rsidRPr="00B34FBF" w:rsidRDefault="001B4534" w:rsidP="001B4534">
            <w:pPr>
              <w:keepNext/>
              <w:keepLines/>
              <w:spacing w:before="120" w:after="120"/>
              <w:jc w:val="left"/>
              <w:rPr>
                <w:rFonts w:cs="Arial"/>
                <w:b/>
                <w:sz w:val="16"/>
                <w:szCs w:val="16"/>
                <w:u w:val="single"/>
                <w:lang w:val="it-IT"/>
              </w:rPr>
            </w:pPr>
            <w:r w:rsidRPr="00B34FBF">
              <w:rPr>
                <w:b/>
                <w:sz w:val="16"/>
                <w:highlight w:val="lightGray"/>
                <w:u w:val="single"/>
                <w:lang w:val="it-IT"/>
              </w:rPr>
              <w:t xml:space="preserve">Resistenz gegen </w:t>
            </w:r>
            <w:r w:rsidRPr="00B34FBF">
              <w:rPr>
                <w:b/>
                <w:i/>
                <w:sz w:val="16"/>
                <w:highlight w:val="lightGray"/>
                <w:u w:val="single"/>
                <w:lang w:val="it-IT"/>
              </w:rPr>
              <w:t xml:space="preserve">Passalora fulva </w:t>
            </w:r>
            <w:r w:rsidRPr="00B34FBF">
              <w:rPr>
                <w:b/>
                <w:sz w:val="16"/>
                <w:highlight w:val="lightGray"/>
                <w:u w:val="single"/>
                <w:lang w:val="it-IT"/>
              </w:rPr>
              <w:t xml:space="preserve">(Pf) (ex </w:t>
            </w:r>
            <w:r w:rsidRPr="00B34FBF">
              <w:rPr>
                <w:b/>
                <w:i/>
                <w:sz w:val="16"/>
                <w:highlight w:val="lightGray"/>
                <w:u w:val="single"/>
                <w:lang w:val="it-IT"/>
              </w:rPr>
              <w:t>Fulvia fulva</w:t>
            </w:r>
            <w:r w:rsidRPr="00B34FBF">
              <w:rPr>
                <w:b/>
                <w:sz w:val="16"/>
                <w:highlight w:val="lightGray"/>
                <w:u w:val="single"/>
                <w:lang w:val="it-IT"/>
              </w:rPr>
              <w:t>) - Pathotyp 0</w:t>
            </w:r>
          </w:p>
        </w:tc>
        <w:tc>
          <w:tcPr>
            <w:tcW w:w="1843" w:type="dxa"/>
            <w:gridSpan w:val="2"/>
            <w:tcBorders>
              <w:top w:val="single" w:sz="4" w:space="0" w:color="auto"/>
              <w:bottom w:val="nil"/>
            </w:tcBorders>
          </w:tcPr>
          <w:p w:rsidR="001B4534" w:rsidRPr="00B34FBF" w:rsidRDefault="001B4534" w:rsidP="001B4534">
            <w:pPr>
              <w:keepNext/>
              <w:spacing w:before="120" w:after="120"/>
              <w:jc w:val="left"/>
              <w:rPr>
                <w:rFonts w:cs="Arial"/>
                <w:sz w:val="16"/>
                <w:szCs w:val="16"/>
                <w:lang w:val="it-IT"/>
              </w:rPr>
            </w:pPr>
          </w:p>
        </w:tc>
        <w:tc>
          <w:tcPr>
            <w:tcW w:w="835" w:type="dxa"/>
            <w:gridSpan w:val="2"/>
            <w:tcBorders>
              <w:top w:val="single" w:sz="4" w:space="0" w:color="auto"/>
              <w:bottom w:val="nil"/>
            </w:tcBorders>
          </w:tcPr>
          <w:p w:rsidR="001B4534" w:rsidRPr="00B34FBF" w:rsidRDefault="001B4534" w:rsidP="001B4534">
            <w:pPr>
              <w:keepNext/>
              <w:spacing w:before="120" w:after="120"/>
              <w:jc w:val="center"/>
              <w:rPr>
                <w:rFonts w:cs="Arial"/>
                <w:sz w:val="16"/>
                <w:szCs w:val="16"/>
                <w:lang w:val="it-IT"/>
              </w:rPr>
            </w:pP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B34FBF" w:rsidRDefault="001B4534" w:rsidP="001B4534">
            <w:pPr>
              <w:keepNext/>
              <w:keepLines/>
              <w:spacing w:before="120" w:after="120"/>
              <w:ind w:left="-28" w:firstLine="28"/>
              <w:jc w:val="center"/>
              <w:rPr>
                <w:rFonts w:cs="Arial"/>
                <w:b/>
                <w:sz w:val="16"/>
                <w:szCs w:val="16"/>
                <w:highlight w:val="lightGray"/>
                <w:u w:val="single"/>
                <w:lang w:val="it-IT"/>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fehlend</w:t>
            </w:r>
          </w:p>
        </w:tc>
        <w:tc>
          <w:tcPr>
            <w:tcW w:w="1843" w:type="dxa"/>
            <w:gridSpan w:val="2"/>
            <w:tcBorders>
              <w:top w:val="nil"/>
              <w:bottom w:val="nil"/>
            </w:tcBorders>
          </w:tcPr>
          <w:p w:rsidR="001B4534" w:rsidRPr="00DB052D" w:rsidRDefault="001B4534" w:rsidP="001B4534">
            <w:pPr>
              <w:pStyle w:val="Normalt"/>
              <w:keepNext/>
              <w:spacing w:before="70" w:after="70"/>
              <w:rPr>
                <w:rFonts w:cs="Arial"/>
                <w:szCs w:val="16"/>
                <w:highlight w:val="lightGray"/>
                <w:u w:val="single"/>
              </w:rPr>
            </w:pPr>
            <w:r>
              <w:rPr>
                <w:highlight w:val="lightGray"/>
                <w:u w:val="single"/>
              </w:rPr>
              <w:t>King Kong</w:t>
            </w:r>
          </w:p>
        </w:tc>
        <w:tc>
          <w:tcPr>
            <w:tcW w:w="835" w:type="dxa"/>
            <w:gridSpan w:val="2"/>
            <w:tcBorders>
              <w:top w:val="nil"/>
              <w:bottom w:val="nil"/>
            </w:tcBorders>
          </w:tcPr>
          <w:p w:rsidR="001B4534" w:rsidRPr="00DB052D" w:rsidRDefault="001B4534" w:rsidP="001B4534">
            <w:pPr>
              <w:keepNext/>
              <w:spacing w:before="120" w:after="120"/>
              <w:jc w:val="center"/>
              <w:rPr>
                <w:rFonts w:cs="Arial"/>
                <w:sz w:val="16"/>
                <w:szCs w:val="16"/>
                <w:highlight w:val="lightGray"/>
                <w:u w:val="single"/>
              </w:rPr>
            </w:pPr>
            <w:r>
              <w:rPr>
                <w:sz w:val="16"/>
                <w:highlight w:val="lightGray"/>
                <w:u w:val="single"/>
              </w:rPr>
              <w:t>1[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Next/>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vorhanden</w:t>
            </w:r>
          </w:p>
        </w:tc>
        <w:tc>
          <w:tcPr>
            <w:tcW w:w="1843" w:type="dxa"/>
            <w:gridSpan w:val="2"/>
            <w:tcBorders>
              <w:top w:val="nil"/>
              <w:bottom w:val="nil"/>
            </w:tcBorders>
          </w:tcPr>
          <w:p w:rsidR="001B4534" w:rsidRPr="00DB052D" w:rsidRDefault="001B4534" w:rsidP="001B4534">
            <w:pPr>
              <w:pStyle w:val="Normalt"/>
              <w:keepNext/>
              <w:spacing w:before="70" w:after="70"/>
              <w:rPr>
                <w:rFonts w:cs="Arial"/>
                <w:szCs w:val="16"/>
                <w:highlight w:val="lightGray"/>
                <w:u w:val="single"/>
              </w:rPr>
            </w:pPr>
            <w:r>
              <w:rPr>
                <w:highlight w:val="lightGray"/>
                <w:u w:val="single"/>
              </w:rPr>
              <w:t>Bruce</w:t>
            </w:r>
          </w:p>
        </w:tc>
        <w:tc>
          <w:tcPr>
            <w:tcW w:w="835" w:type="dxa"/>
            <w:gridSpan w:val="2"/>
            <w:tcBorders>
              <w:top w:val="nil"/>
              <w:bottom w:val="nil"/>
            </w:tcBorders>
          </w:tcPr>
          <w:p w:rsidR="001B4534" w:rsidRPr="00DB052D" w:rsidRDefault="001B4534" w:rsidP="001B4534">
            <w:pPr>
              <w:keepNext/>
              <w:spacing w:before="120" w:after="120"/>
              <w:jc w:val="center"/>
              <w:rPr>
                <w:rFonts w:cs="Arial"/>
                <w:sz w:val="16"/>
                <w:szCs w:val="16"/>
                <w:highlight w:val="lightGray"/>
                <w:u w:val="single"/>
              </w:rPr>
            </w:pPr>
            <w:r>
              <w:rPr>
                <w:sz w:val="16"/>
                <w:highlight w:val="lightGray"/>
                <w:u w:val="single"/>
              </w:rPr>
              <w:t>9[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 xml:space="preserve">nicht geprüft </w:t>
            </w:r>
          </w:p>
        </w:tc>
        <w:tc>
          <w:tcPr>
            <w:tcW w:w="1843" w:type="dxa"/>
            <w:gridSpan w:val="2"/>
            <w:tcBorders>
              <w:top w:val="nil"/>
              <w:bottom w:val="nil"/>
            </w:tcBorders>
          </w:tcPr>
          <w:p w:rsidR="001B4534" w:rsidRPr="00DB052D" w:rsidRDefault="001B4534" w:rsidP="001B4534">
            <w:pPr>
              <w:spacing w:before="120" w:after="120"/>
              <w:jc w:val="left"/>
              <w:rPr>
                <w:rFonts w:cs="Arial"/>
                <w:sz w:val="16"/>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F2623F"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Pr>
                <w:b/>
                <w:sz w:val="16"/>
                <w:highlight w:val="lightGray"/>
                <w:u w:val="single"/>
              </w:rPr>
              <w:t>5.13</w:t>
            </w:r>
            <w:r>
              <w:rPr>
                <w:b/>
                <w:sz w:val="16"/>
                <w:highlight w:val="lightGray"/>
                <w:u w:val="single"/>
              </w:rPr>
              <w:br/>
              <w:t>(26.2)</w:t>
            </w:r>
          </w:p>
        </w:tc>
        <w:tc>
          <w:tcPr>
            <w:tcW w:w="6237" w:type="dxa"/>
            <w:gridSpan w:val="4"/>
            <w:tcBorders>
              <w:top w:val="nil"/>
              <w:bottom w:val="nil"/>
            </w:tcBorders>
          </w:tcPr>
          <w:p w:rsidR="001B4534" w:rsidRPr="00B34FBF" w:rsidRDefault="001B4534" w:rsidP="001B4534">
            <w:pPr>
              <w:keepNext/>
              <w:keepLines/>
              <w:spacing w:before="120" w:after="120"/>
              <w:jc w:val="left"/>
              <w:rPr>
                <w:rFonts w:cs="Arial"/>
                <w:b/>
                <w:sz w:val="16"/>
                <w:szCs w:val="16"/>
                <w:u w:val="single"/>
                <w:lang w:val="it-IT"/>
              </w:rPr>
            </w:pPr>
            <w:r w:rsidRPr="00B34FBF">
              <w:rPr>
                <w:b/>
                <w:sz w:val="16"/>
                <w:highlight w:val="lightGray"/>
                <w:u w:val="single"/>
                <w:lang w:val="it-IT"/>
              </w:rPr>
              <w:t xml:space="preserve">Resistenz gegen </w:t>
            </w:r>
            <w:r w:rsidRPr="00B34FBF">
              <w:rPr>
                <w:b/>
                <w:i/>
                <w:sz w:val="16"/>
                <w:highlight w:val="lightGray"/>
                <w:u w:val="single"/>
                <w:lang w:val="it-IT"/>
              </w:rPr>
              <w:t xml:space="preserve">Passalora fulva </w:t>
            </w:r>
            <w:r w:rsidRPr="00B34FBF">
              <w:rPr>
                <w:b/>
                <w:sz w:val="16"/>
                <w:highlight w:val="lightGray"/>
                <w:u w:val="single"/>
                <w:lang w:val="it-IT"/>
              </w:rPr>
              <w:t xml:space="preserve">(Pf) (ex </w:t>
            </w:r>
            <w:r w:rsidRPr="00B34FBF">
              <w:rPr>
                <w:b/>
                <w:i/>
                <w:sz w:val="16"/>
                <w:highlight w:val="lightGray"/>
                <w:u w:val="single"/>
                <w:lang w:val="it-IT"/>
              </w:rPr>
              <w:t>Fulvia fulva</w:t>
            </w:r>
            <w:r w:rsidRPr="00B34FBF">
              <w:rPr>
                <w:b/>
                <w:sz w:val="16"/>
                <w:highlight w:val="lightGray"/>
                <w:u w:val="single"/>
                <w:lang w:val="it-IT"/>
              </w:rPr>
              <w:t>) - Gruppe A</w:t>
            </w:r>
          </w:p>
        </w:tc>
        <w:tc>
          <w:tcPr>
            <w:tcW w:w="1843" w:type="dxa"/>
            <w:gridSpan w:val="2"/>
            <w:tcBorders>
              <w:top w:val="nil"/>
              <w:bottom w:val="nil"/>
            </w:tcBorders>
          </w:tcPr>
          <w:p w:rsidR="001B4534" w:rsidRPr="00B34FBF" w:rsidRDefault="001B4534" w:rsidP="001B4534">
            <w:pPr>
              <w:spacing w:before="120" w:after="120"/>
              <w:jc w:val="left"/>
              <w:rPr>
                <w:rFonts w:cs="Arial"/>
                <w:sz w:val="16"/>
                <w:szCs w:val="16"/>
                <w:lang w:val="it-IT"/>
              </w:rPr>
            </w:pPr>
          </w:p>
        </w:tc>
        <w:tc>
          <w:tcPr>
            <w:tcW w:w="835" w:type="dxa"/>
            <w:gridSpan w:val="2"/>
            <w:tcBorders>
              <w:top w:val="nil"/>
              <w:bottom w:val="nil"/>
            </w:tcBorders>
          </w:tcPr>
          <w:p w:rsidR="001B4534" w:rsidRPr="00B34FBF" w:rsidRDefault="001B4534" w:rsidP="001B4534">
            <w:pPr>
              <w:spacing w:before="120" w:after="120"/>
              <w:jc w:val="center"/>
              <w:rPr>
                <w:rFonts w:cs="Arial"/>
                <w:sz w:val="16"/>
                <w:szCs w:val="16"/>
                <w:lang w:val="it-IT"/>
              </w:rPr>
            </w:pP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B34FBF" w:rsidRDefault="001B4534" w:rsidP="001B4534">
            <w:pPr>
              <w:keepLines/>
              <w:spacing w:before="120" w:after="120"/>
              <w:ind w:left="-28" w:firstLine="28"/>
              <w:jc w:val="center"/>
              <w:rPr>
                <w:rFonts w:cs="Arial"/>
                <w:b/>
                <w:sz w:val="16"/>
                <w:szCs w:val="16"/>
                <w:lang w:val="it-IT"/>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fehlend</w:t>
            </w:r>
          </w:p>
        </w:tc>
        <w:tc>
          <w:tcPr>
            <w:tcW w:w="1843" w:type="dxa"/>
            <w:gridSpan w:val="2"/>
            <w:tcBorders>
              <w:top w:val="nil"/>
              <w:bottom w:val="nil"/>
            </w:tcBorders>
          </w:tcPr>
          <w:p w:rsidR="001B4534" w:rsidRPr="00BD447C" w:rsidRDefault="001B4534" w:rsidP="001B4534">
            <w:pPr>
              <w:keepNext/>
              <w:keepLines/>
              <w:spacing w:before="120" w:after="120"/>
              <w:jc w:val="left"/>
              <w:rPr>
                <w:rFonts w:cs="Arial"/>
                <w:sz w:val="16"/>
                <w:szCs w:val="16"/>
                <w:highlight w:val="lightGray"/>
                <w:u w:val="single"/>
              </w:rPr>
            </w:pPr>
            <w:r>
              <w:rPr>
                <w:sz w:val="16"/>
                <w:highlight w:val="lightGray"/>
                <w:u w:val="single"/>
              </w:rPr>
              <w:t>King Kong</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vorhanden</w:t>
            </w:r>
          </w:p>
        </w:tc>
        <w:tc>
          <w:tcPr>
            <w:tcW w:w="1843" w:type="dxa"/>
            <w:gridSpan w:val="2"/>
            <w:tcBorders>
              <w:top w:val="nil"/>
              <w:bottom w:val="nil"/>
            </w:tcBorders>
          </w:tcPr>
          <w:p w:rsidR="001B4534" w:rsidRPr="00BD447C" w:rsidRDefault="001B4534" w:rsidP="001B4534">
            <w:pPr>
              <w:keepNext/>
              <w:keepLines/>
              <w:spacing w:before="120" w:after="120"/>
              <w:jc w:val="left"/>
              <w:rPr>
                <w:rFonts w:cs="Arial"/>
                <w:sz w:val="16"/>
                <w:szCs w:val="16"/>
                <w:highlight w:val="lightGray"/>
                <w:u w:val="single"/>
              </w:rPr>
            </w:pPr>
            <w:r>
              <w:rPr>
                <w:sz w:val="16"/>
                <w:highlight w:val="lightGray"/>
                <w:u w:val="single"/>
              </w:rPr>
              <w:t>Vitalfort</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 xml:space="preserve">nicht geprüft </w:t>
            </w:r>
          </w:p>
        </w:tc>
        <w:tc>
          <w:tcPr>
            <w:tcW w:w="1843" w:type="dxa"/>
            <w:gridSpan w:val="2"/>
            <w:tcBorders>
              <w:top w:val="nil"/>
              <w:bottom w:val="nil"/>
            </w:tcBorders>
          </w:tcPr>
          <w:p w:rsidR="001B4534" w:rsidRPr="00DB052D" w:rsidRDefault="001B4534" w:rsidP="001B4534">
            <w:pPr>
              <w:spacing w:before="120" w:after="120"/>
              <w:jc w:val="left"/>
              <w:rPr>
                <w:rFonts w:cs="Arial"/>
                <w:sz w:val="16"/>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F2623F"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Pr>
                <w:b/>
                <w:sz w:val="16"/>
                <w:highlight w:val="lightGray"/>
                <w:u w:val="single"/>
              </w:rPr>
              <w:t>5.14</w:t>
            </w:r>
            <w:r>
              <w:rPr>
                <w:b/>
                <w:sz w:val="16"/>
                <w:highlight w:val="lightGray"/>
                <w:u w:val="single"/>
              </w:rPr>
              <w:br/>
              <w:t>(26.3)</w:t>
            </w:r>
          </w:p>
        </w:tc>
        <w:tc>
          <w:tcPr>
            <w:tcW w:w="6237" w:type="dxa"/>
            <w:gridSpan w:val="4"/>
            <w:tcBorders>
              <w:top w:val="nil"/>
              <w:bottom w:val="nil"/>
            </w:tcBorders>
          </w:tcPr>
          <w:p w:rsidR="001B4534" w:rsidRPr="00B34FBF" w:rsidRDefault="001B4534" w:rsidP="001B4534">
            <w:pPr>
              <w:keepNext/>
              <w:keepLines/>
              <w:spacing w:before="120" w:after="120"/>
              <w:jc w:val="left"/>
              <w:rPr>
                <w:rFonts w:cs="Arial"/>
                <w:b/>
                <w:sz w:val="16"/>
                <w:szCs w:val="16"/>
                <w:u w:val="single"/>
                <w:lang w:val="it-IT"/>
              </w:rPr>
            </w:pPr>
            <w:r w:rsidRPr="00B34FBF">
              <w:rPr>
                <w:b/>
                <w:sz w:val="16"/>
                <w:highlight w:val="lightGray"/>
                <w:u w:val="single"/>
                <w:lang w:val="it-IT"/>
              </w:rPr>
              <w:t xml:space="preserve">Resistenz gegen </w:t>
            </w:r>
            <w:r w:rsidRPr="00B34FBF">
              <w:rPr>
                <w:b/>
                <w:i/>
                <w:sz w:val="16"/>
                <w:highlight w:val="lightGray"/>
                <w:u w:val="single"/>
                <w:lang w:val="it-IT"/>
              </w:rPr>
              <w:t xml:space="preserve">Passalora fulva </w:t>
            </w:r>
            <w:r w:rsidRPr="00B34FBF">
              <w:rPr>
                <w:b/>
                <w:sz w:val="16"/>
                <w:highlight w:val="lightGray"/>
                <w:u w:val="single"/>
                <w:lang w:val="it-IT"/>
              </w:rPr>
              <w:t xml:space="preserve">(Pf) (ex </w:t>
            </w:r>
            <w:r w:rsidRPr="00B34FBF">
              <w:rPr>
                <w:b/>
                <w:i/>
                <w:sz w:val="16"/>
                <w:highlight w:val="lightGray"/>
                <w:u w:val="single"/>
                <w:lang w:val="it-IT"/>
              </w:rPr>
              <w:t>Fulvia fulva</w:t>
            </w:r>
            <w:r w:rsidRPr="00B34FBF">
              <w:rPr>
                <w:b/>
                <w:sz w:val="16"/>
                <w:highlight w:val="lightGray"/>
                <w:u w:val="single"/>
                <w:lang w:val="it-IT"/>
              </w:rPr>
              <w:t>) - Gruppe B</w:t>
            </w:r>
          </w:p>
        </w:tc>
        <w:tc>
          <w:tcPr>
            <w:tcW w:w="1843" w:type="dxa"/>
            <w:gridSpan w:val="2"/>
            <w:tcBorders>
              <w:top w:val="nil"/>
              <w:bottom w:val="nil"/>
            </w:tcBorders>
          </w:tcPr>
          <w:p w:rsidR="001B4534" w:rsidRPr="00B34FBF" w:rsidRDefault="001B4534" w:rsidP="001B4534">
            <w:pPr>
              <w:spacing w:before="120" w:after="120"/>
              <w:jc w:val="left"/>
              <w:rPr>
                <w:rFonts w:cs="Arial"/>
                <w:sz w:val="16"/>
                <w:szCs w:val="16"/>
                <w:lang w:val="it-IT"/>
              </w:rPr>
            </w:pPr>
          </w:p>
        </w:tc>
        <w:tc>
          <w:tcPr>
            <w:tcW w:w="835" w:type="dxa"/>
            <w:gridSpan w:val="2"/>
            <w:tcBorders>
              <w:top w:val="nil"/>
              <w:bottom w:val="nil"/>
            </w:tcBorders>
          </w:tcPr>
          <w:p w:rsidR="001B4534" w:rsidRPr="00B34FBF" w:rsidRDefault="001B4534" w:rsidP="001B4534">
            <w:pPr>
              <w:spacing w:before="120" w:after="120"/>
              <w:jc w:val="center"/>
              <w:rPr>
                <w:rFonts w:cs="Arial"/>
                <w:sz w:val="16"/>
                <w:szCs w:val="16"/>
                <w:lang w:val="it-IT"/>
              </w:rPr>
            </w:pP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B34FBF" w:rsidRDefault="001B4534" w:rsidP="001B4534">
            <w:pPr>
              <w:keepLines/>
              <w:spacing w:before="120" w:after="120"/>
              <w:ind w:left="-28" w:firstLine="28"/>
              <w:jc w:val="center"/>
              <w:rPr>
                <w:rFonts w:cs="Arial"/>
                <w:b/>
                <w:sz w:val="16"/>
                <w:szCs w:val="16"/>
                <w:lang w:val="it-IT"/>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fehlend</w:t>
            </w:r>
          </w:p>
        </w:tc>
        <w:tc>
          <w:tcPr>
            <w:tcW w:w="1843" w:type="dxa"/>
            <w:gridSpan w:val="2"/>
            <w:tcBorders>
              <w:top w:val="nil"/>
              <w:bottom w:val="nil"/>
            </w:tcBorders>
          </w:tcPr>
          <w:p w:rsidR="001B4534" w:rsidRPr="00BD447C" w:rsidRDefault="001B4534" w:rsidP="001B4534">
            <w:pPr>
              <w:keepNext/>
              <w:keepLines/>
              <w:spacing w:before="120" w:after="120"/>
              <w:jc w:val="left"/>
              <w:rPr>
                <w:rFonts w:cs="Arial"/>
                <w:sz w:val="16"/>
                <w:szCs w:val="16"/>
                <w:highlight w:val="lightGray"/>
                <w:u w:val="single"/>
              </w:rPr>
            </w:pPr>
            <w:r>
              <w:rPr>
                <w:sz w:val="16"/>
                <w:highlight w:val="lightGray"/>
                <w:u w:val="single"/>
              </w:rPr>
              <w:t>King Kong</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vorhanden</w:t>
            </w:r>
          </w:p>
        </w:tc>
        <w:tc>
          <w:tcPr>
            <w:tcW w:w="1843" w:type="dxa"/>
            <w:gridSpan w:val="2"/>
            <w:tcBorders>
              <w:top w:val="nil"/>
              <w:bottom w:val="nil"/>
            </w:tcBorders>
          </w:tcPr>
          <w:p w:rsidR="001B4534" w:rsidRPr="00BD447C" w:rsidRDefault="001B4534" w:rsidP="001B4534">
            <w:pPr>
              <w:keepNext/>
              <w:keepLines/>
              <w:spacing w:before="120" w:after="120"/>
              <w:jc w:val="left"/>
              <w:rPr>
                <w:rFonts w:cs="Arial"/>
                <w:sz w:val="16"/>
                <w:szCs w:val="16"/>
                <w:highlight w:val="lightGray"/>
                <w:u w:val="single"/>
              </w:rPr>
            </w:pPr>
            <w:r>
              <w:rPr>
                <w:sz w:val="16"/>
                <w:highlight w:val="lightGray"/>
                <w:u w:val="single"/>
              </w:rPr>
              <w:t>Bruce</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 xml:space="preserve">nicht geprüft </w:t>
            </w:r>
          </w:p>
        </w:tc>
        <w:tc>
          <w:tcPr>
            <w:tcW w:w="1843" w:type="dxa"/>
            <w:gridSpan w:val="2"/>
            <w:tcBorders>
              <w:top w:val="nil"/>
              <w:bottom w:val="nil"/>
            </w:tcBorders>
          </w:tcPr>
          <w:p w:rsidR="001B4534" w:rsidRPr="00DB052D" w:rsidRDefault="001B4534" w:rsidP="001B4534">
            <w:pPr>
              <w:spacing w:before="120" w:after="120"/>
              <w:jc w:val="left"/>
              <w:rPr>
                <w:rFonts w:cs="Arial"/>
                <w:sz w:val="16"/>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F2623F"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Pr>
                <w:b/>
                <w:sz w:val="16"/>
                <w:highlight w:val="lightGray"/>
                <w:u w:val="single"/>
              </w:rPr>
              <w:t>5.15</w:t>
            </w:r>
            <w:r>
              <w:rPr>
                <w:b/>
                <w:sz w:val="16"/>
                <w:highlight w:val="lightGray"/>
                <w:u w:val="single"/>
              </w:rPr>
              <w:br/>
              <w:t>(26.4)</w:t>
            </w:r>
          </w:p>
        </w:tc>
        <w:tc>
          <w:tcPr>
            <w:tcW w:w="6237" w:type="dxa"/>
            <w:gridSpan w:val="4"/>
            <w:tcBorders>
              <w:top w:val="nil"/>
              <w:bottom w:val="nil"/>
            </w:tcBorders>
          </w:tcPr>
          <w:p w:rsidR="001B4534" w:rsidRPr="00B34FBF" w:rsidRDefault="001B4534" w:rsidP="001B4534">
            <w:pPr>
              <w:keepNext/>
              <w:keepLines/>
              <w:spacing w:before="120" w:after="120"/>
              <w:jc w:val="left"/>
              <w:rPr>
                <w:rFonts w:cs="Arial"/>
                <w:b/>
                <w:sz w:val="16"/>
                <w:szCs w:val="16"/>
                <w:u w:val="single"/>
                <w:lang w:val="it-IT"/>
              </w:rPr>
            </w:pPr>
            <w:r w:rsidRPr="00B34FBF">
              <w:rPr>
                <w:b/>
                <w:sz w:val="16"/>
                <w:highlight w:val="lightGray"/>
                <w:u w:val="single"/>
                <w:lang w:val="it-IT"/>
              </w:rPr>
              <w:t xml:space="preserve">Resistenz gegen </w:t>
            </w:r>
            <w:r w:rsidRPr="00B34FBF">
              <w:rPr>
                <w:b/>
                <w:i/>
                <w:sz w:val="16"/>
                <w:highlight w:val="lightGray"/>
                <w:u w:val="single"/>
                <w:lang w:val="it-IT"/>
              </w:rPr>
              <w:t xml:space="preserve">Passalora fulva </w:t>
            </w:r>
            <w:r w:rsidRPr="00B34FBF">
              <w:rPr>
                <w:b/>
                <w:sz w:val="16"/>
                <w:highlight w:val="lightGray"/>
                <w:u w:val="single"/>
                <w:lang w:val="it-IT"/>
              </w:rPr>
              <w:t xml:space="preserve">(Pf) (ex </w:t>
            </w:r>
            <w:r w:rsidRPr="00B34FBF">
              <w:rPr>
                <w:b/>
                <w:i/>
                <w:sz w:val="16"/>
                <w:highlight w:val="lightGray"/>
                <w:u w:val="single"/>
                <w:lang w:val="it-IT"/>
              </w:rPr>
              <w:t>Fulvia fulva</w:t>
            </w:r>
            <w:r w:rsidRPr="00B34FBF">
              <w:rPr>
                <w:b/>
                <w:sz w:val="16"/>
                <w:highlight w:val="lightGray"/>
                <w:u w:val="single"/>
                <w:lang w:val="it-IT"/>
              </w:rPr>
              <w:t>) - Gruppe C</w:t>
            </w:r>
          </w:p>
        </w:tc>
        <w:tc>
          <w:tcPr>
            <w:tcW w:w="1843" w:type="dxa"/>
            <w:gridSpan w:val="2"/>
            <w:tcBorders>
              <w:top w:val="nil"/>
              <w:bottom w:val="nil"/>
            </w:tcBorders>
          </w:tcPr>
          <w:p w:rsidR="001B4534" w:rsidRPr="00B34FBF" w:rsidRDefault="001B4534" w:rsidP="001B4534">
            <w:pPr>
              <w:spacing w:before="120" w:after="120"/>
              <w:jc w:val="left"/>
              <w:rPr>
                <w:rFonts w:cs="Arial"/>
                <w:sz w:val="16"/>
                <w:szCs w:val="16"/>
                <w:lang w:val="it-IT"/>
              </w:rPr>
            </w:pPr>
          </w:p>
        </w:tc>
        <w:tc>
          <w:tcPr>
            <w:tcW w:w="835" w:type="dxa"/>
            <w:gridSpan w:val="2"/>
            <w:tcBorders>
              <w:top w:val="nil"/>
              <w:bottom w:val="nil"/>
            </w:tcBorders>
          </w:tcPr>
          <w:p w:rsidR="001B4534" w:rsidRPr="00B34FBF" w:rsidRDefault="001B4534" w:rsidP="001B4534">
            <w:pPr>
              <w:spacing w:before="120" w:after="120"/>
              <w:jc w:val="center"/>
              <w:rPr>
                <w:rFonts w:cs="Arial"/>
                <w:sz w:val="16"/>
                <w:szCs w:val="16"/>
                <w:lang w:val="it-IT"/>
              </w:rPr>
            </w:pP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B34FBF" w:rsidRDefault="001B4534" w:rsidP="001B4534">
            <w:pPr>
              <w:keepLines/>
              <w:spacing w:before="120" w:after="120"/>
              <w:ind w:left="-28" w:firstLine="28"/>
              <w:jc w:val="center"/>
              <w:rPr>
                <w:rFonts w:cs="Arial"/>
                <w:b/>
                <w:sz w:val="16"/>
                <w:szCs w:val="16"/>
                <w:lang w:val="it-IT"/>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fehlend</w:t>
            </w:r>
          </w:p>
        </w:tc>
        <w:tc>
          <w:tcPr>
            <w:tcW w:w="1843" w:type="dxa"/>
            <w:gridSpan w:val="2"/>
            <w:tcBorders>
              <w:top w:val="nil"/>
              <w:bottom w:val="nil"/>
            </w:tcBorders>
          </w:tcPr>
          <w:p w:rsidR="001B4534" w:rsidRPr="00BD447C" w:rsidRDefault="001B4534" w:rsidP="001B4534">
            <w:pPr>
              <w:keepNext/>
              <w:keepLines/>
              <w:spacing w:before="120" w:after="120"/>
              <w:jc w:val="left"/>
              <w:rPr>
                <w:rFonts w:cs="Arial"/>
                <w:sz w:val="16"/>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vorhanden</w:t>
            </w:r>
          </w:p>
        </w:tc>
        <w:tc>
          <w:tcPr>
            <w:tcW w:w="1843" w:type="dxa"/>
            <w:gridSpan w:val="2"/>
            <w:tcBorders>
              <w:top w:val="nil"/>
              <w:bottom w:val="nil"/>
            </w:tcBorders>
          </w:tcPr>
          <w:p w:rsidR="001B4534" w:rsidRPr="00BD447C" w:rsidRDefault="001B4534" w:rsidP="001B4534">
            <w:pPr>
              <w:keepNext/>
              <w:keepLines/>
              <w:spacing w:before="120" w:after="120"/>
              <w:jc w:val="left"/>
              <w:rPr>
                <w:rFonts w:cs="Arial"/>
                <w:sz w:val="16"/>
                <w:szCs w:val="16"/>
                <w:highlight w:val="lightGray"/>
                <w:u w:val="single"/>
              </w:rPr>
            </w:pPr>
            <w:r>
              <w:rPr>
                <w:sz w:val="16"/>
                <w:highlight w:val="lightGray"/>
                <w:u w:val="single"/>
              </w:rPr>
              <w:t>Vitalfort</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 xml:space="preserve">nicht geprüft </w:t>
            </w:r>
          </w:p>
        </w:tc>
        <w:tc>
          <w:tcPr>
            <w:tcW w:w="1843" w:type="dxa"/>
            <w:gridSpan w:val="2"/>
            <w:tcBorders>
              <w:top w:val="nil"/>
              <w:bottom w:val="nil"/>
            </w:tcBorders>
          </w:tcPr>
          <w:p w:rsidR="001B4534" w:rsidRPr="00DB052D" w:rsidRDefault="001B4534" w:rsidP="001B4534">
            <w:pPr>
              <w:spacing w:before="120" w:after="120"/>
              <w:jc w:val="left"/>
              <w:rPr>
                <w:rFonts w:cs="Arial"/>
                <w:sz w:val="16"/>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F2623F"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Pr>
                <w:b/>
                <w:sz w:val="16"/>
                <w:highlight w:val="lightGray"/>
                <w:u w:val="single"/>
              </w:rPr>
              <w:t>5.16</w:t>
            </w:r>
            <w:r>
              <w:rPr>
                <w:b/>
                <w:sz w:val="16"/>
                <w:highlight w:val="lightGray"/>
                <w:u w:val="single"/>
              </w:rPr>
              <w:br/>
              <w:t>(26.5)</w:t>
            </w:r>
          </w:p>
        </w:tc>
        <w:tc>
          <w:tcPr>
            <w:tcW w:w="6237" w:type="dxa"/>
            <w:gridSpan w:val="4"/>
            <w:tcBorders>
              <w:top w:val="nil"/>
              <w:bottom w:val="nil"/>
            </w:tcBorders>
          </w:tcPr>
          <w:p w:rsidR="001B4534" w:rsidRPr="00B34FBF" w:rsidRDefault="001B4534" w:rsidP="001B4534">
            <w:pPr>
              <w:keepNext/>
              <w:keepLines/>
              <w:spacing w:before="120" w:after="120"/>
              <w:jc w:val="left"/>
              <w:rPr>
                <w:rFonts w:cs="Arial"/>
                <w:b/>
                <w:sz w:val="16"/>
                <w:szCs w:val="16"/>
                <w:u w:val="single"/>
                <w:lang w:val="it-IT"/>
              </w:rPr>
            </w:pPr>
            <w:r w:rsidRPr="00B34FBF">
              <w:rPr>
                <w:b/>
                <w:sz w:val="16"/>
                <w:highlight w:val="lightGray"/>
                <w:u w:val="single"/>
                <w:lang w:val="it-IT"/>
              </w:rPr>
              <w:t xml:space="preserve">Resistenz gegen </w:t>
            </w:r>
            <w:r w:rsidRPr="00B34FBF">
              <w:rPr>
                <w:b/>
                <w:i/>
                <w:sz w:val="16"/>
                <w:highlight w:val="lightGray"/>
                <w:u w:val="single"/>
                <w:lang w:val="it-IT"/>
              </w:rPr>
              <w:t xml:space="preserve">Passalora fulva </w:t>
            </w:r>
            <w:r w:rsidRPr="00B34FBF">
              <w:rPr>
                <w:b/>
                <w:sz w:val="16"/>
                <w:highlight w:val="lightGray"/>
                <w:u w:val="single"/>
                <w:lang w:val="it-IT"/>
              </w:rPr>
              <w:t xml:space="preserve">(Pf) (ex </w:t>
            </w:r>
            <w:r w:rsidRPr="00B34FBF">
              <w:rPr>
                <w:b/>
                <w:i/>
                <w:sz w:val="16"/>
                <w:highlight w:val="lightGray"/>
                <w:u w:val="single"/>
                <w:lang w:val="it-IT"/>
              </w:rPr>
              <w:t>Fulvia fulva</w:t>
            </w:r>
            <w:r w:rsidRPr="00B34FBF">
              <w:rPr>
                <w:b/>
                <w:sz w:val="16"/>
                <w:highlight w:val="lightGray"/>
                <w:u w:val="single"/>
                <w:lang w:val="it-IT"/>
              </w:rPr>
              <w:t>) - Gruppe D</w:t>
            </w:r>
          </w:p>
        </w:tc>
        <w:tc>
          <w:tcPr>
            <w:tcW w:w="1843" w:type="dxa"/>
            <w:gridSpan w:val="2"/>
            <w:tcBorders>
              <w:top w:val="nil"/>
              <w:bottom w:val="nil"/>
            </w:tcBorders>
          </w:tcPr>
          <w:p w:rsidR="001B4534" w:rsidRPr="00B34FBF" w:rsidRDefault="001B4534" w:rsidP="001B4534">
            <w:pPr>
              <w:spacing w:before="120" w:after="120"/>
              <w:jc w:val="left"/>
              <w:rPr>
                <w:rFonts w:cs="Arial"/>
                <w:sz w:val="16"/>
                <w:szCs w:val="16"/>
                <w:lang w:val="it-IT"/>
              </w:rPr>
            </w:pPr>
          </w:p>
        </w:tc>
        <w:tc>
          <w:tcPr>
            <w:tcW w:w="835" w:type="dxa"/>
            <w:gridSpan w:val="2"/>
            <w:tcBorders>
              <w:top w:val="nil"/>
              <w:bottom w:val="nil"/>
            </w:tcBorders>
          </w:tcPr>
          <w:p w:rsidR="001B4534" w:rsidRPr="00B34FBF" w:rsidRDefault="001B4534" w:rsidP="001B4534">
            <w:pPr>
              <w:spacing w:before="120" w:after="120"/>
              <w:jc w:val="center"/>
              <w:rPr>
                <w:rFonts w:cs="Arial"/>
                <w:sz w:val="16"/>
                <w:szCs w:val="16"/>
                <w:lang w:val="it-IT"/>
              </w:rPr>
            </w:pP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B34FBF" w:rsidRDefault="001B4534" w:rsidP="001B4534">
            <w:pPr>
              <w:keepLines/>
              <w:spacing w:before="120" w:after="120"/>
              <w:ind w:left="-28" w:firstLine="28"/>
              <w:jc w:val="center"/>
              <w:rPr>
                <w:rFonts w:cs="Arial"/>
                <w:b/>
                <w:sz w:val="16"/>
                <w:szCs w:val="16"/>
                <w:lang w:val="it-IT"/>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fehlend</w:t>
            </w:r>
          </w:p>
        </w:tc>
        <w:tc>
          <w:tcPr>
            <w:tcW w:w="1843" w:type="dxa"/>
            <w:gridSpan w:val="2"/>
            <w:tcBorders>
              <w:top w:val="nil"/>
              <w:bottom w:val="nil"/>
            </w:tcBorders>
          </w:tcPr>
          <w:p w:rsidR="001B4534" w:rsidRPr="00BD447C" w:rsidRDefault="001B4534" w:rsidP="001B4534">
            <w:pPr>
              <w:keepNext/>
              <w:keepLines/>
              <w:spacing w:before="120" w:after="120"/>
              <w:jc w:val="left"/>
              <w:rPr>
                <w:rFonts w:cs="Arial"/>
                <w:sz w:val="16"/>
                <w:szCs w:val="16"/>
                <w:highlight w:val="lightGray"/>
                <w:u w:val="single"/>
              </w:rPr>
            </w:pPr>
            <w:r>
              <w:rPr>
                <w:sz w:val="16"/>
                <w:highlight w:val="lightGray"/>
                <w:u w:val="single"/>
              </w:rPr>
              <w:t>King Kong</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vorhanden</w:t>
            </w:r>
          </w:p>
        </w:tc>
        <w:tc>
          <w:tcPr>
            <w:tcW w:w="1843" w:type="dxa"/>
            <w:gridSpan w:val="2"/>
            <w:tcBorders>
              <w:top w:val="nil"/>
              <w:bottom w:val="nil"/>
            </w:tcBorders>
          </w:tcPr>
          <w:p w:rsidR="001B4534" w:rsidRPr="00BD447C" w:rsidRDefault="001B4534" w:rsidP="001B4534">
            <w:pPr>
              <w:keepNext/>
              <w:keepLines/>
              <w:spacing w:before="120" w:after="120"/>
              <w:jc w:val="left"/>
              <w:rPr>
                <w:rFonts w:cs="Arial"/>
                <w:sz w:val="16"/>
                <w:szCs w:val="16"/>
                <w:highlight w:val="lightGray"/>
                <w:u w:val="single"/>
              </w:rPr>
            </w:pPr>
            <w:r>
              <w:rPr>
                <w:sz w:val="16"/>
                <w:highlight w:val="lightGray"/>
                <w:u w:val="single"/>
              </w:rPr>
              <w:t>Bruce</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 xml:space="preserve">nicht geprüft </w:t>
            </w:r>
          </w:p>
        </w:tc>
        <w:tc>
          <w:tcPr>
            <w:tcW w:w="1843" w:type="dxa"/>
            <w:gridSpan w:val="2"/>
            <w:tcBorders>
              <w:top w:val="nil"/>
              <w:bottom w:val="nil"/>
            </w:tcBorders>
          </w:tcPr>
          <w:p w:rsidR="001B4534" w:rsidRPr="00DB052D" w:rsidRDefault="001B4534" w:rsidP="001B4534">
            <w:pPr>
              <w:spacing w:before="120" w:after="120"/>
              <w:jc w:val="left"/>
              <w:rPr>
                <w:rFonts w:cs="Arial"/>
                <w:sz w:val="16"/>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F2623F"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12299" w:rsidRDefault="001B4534" w:rsidP="001B4534">
            <w:pPr>
              <w:keepLines/>
              <w:spacing w:before="120" w:after="120"/>
              <w:ind w:left="-28" w:firstLine="28"/>
              <w:jc w:val="center"/>
              <w:rPr>
                <w:rFonts w:cs="Arial"/>
                <w:b/>
                <w:sz w:val="16"/>
                <w:szCs w:val="16"/>
              </w:rPr>
            </w:pPr>
            <w:r>
              <w:rPr>
                <w:b/>
                <w:sz w:val="16"/>
                <w:highlight w:val="lightGray"/>
                <w:u w:val="single"/>
              </w:rPr>
              <w:t>5.17</w:t>
            </w:r>
            <w:r>
              <w:rPr>
                <w:b/>
                <w:sz w:val="16"/>
                <w:highlight w:val="lightGray"/>
                <w:u w:val="single"/>
              </w:rPr>
              <w:br/>
              <w:t>(26.6)</w:t>
            </w:r>
          </w:p>
        </w:tc>
        <w:tc>
          <w:tcPr>
            <w:tcW w:w="6237" w:type="dxa"/>
            <w:gridSpan w:val="4"/>
            <w:tcBorders>
              <w:top w:val="nil"/>
              <w:bottom w:val="nil"/>
            </w:tcBorders>
          </w:tcPr>
          <w:p w:rsidR="001B4534" w:rsidRPr="00B34FBF" w:rsidRDefault="001B4534" w:rsidP="007869D1">
            <w:pPr>
              <w:keepNext/>
              <w:keepLines/>
              <w:spacing w:before="120" w:after="120"/>
              <w:jc w:val="left"/>
              <w:rPr>
                <w:rFonts w:cs="Arial"/>
                <w:b/>
                <w:sz w:val="16"/>
                <w:szCs w:val="16"/>
                <w:u w:val="single"/>
                <w:lang w:val="it-IT"/>
              </w:rPr>
            </w:pPr>
            <w:r w:rsidRPr="00B34FBF">
              <w:rPr>
                <w:b/>
                <w:sz w:val="16"/>
                <w:highlight w:val="lightGray"/>
                <w:u w:val="single"/>
                <w:lang w:val="it-IT"/>
              </w:rPr>
              <w:t xml:space="preserve">Resistenz gegen </w:t>
            </w:r>
            <w:r w:rsidRPr="00B34FBF">
              <w:rPr>
                <w:b/>
                <w:i/>
                <w:sz w:val="16"/>
                <w:highlight w:val="lightGray"/>
                <w:u w:val="single"/>
                <w:lang w:val="it-IT"/>
              </w:rPr>
              <w:t xml:space="preserve">Passalora fulva </w:t>
            </w:r>
            <w:r w:rsidRPr="00B34FBF">
              <w:rPr>
                <w:b/>
                <w:sz w:val="16"/>
                <w:highlight w:val="lightGray"/>
                <w:u w:val="single"/>
                <w:lang w:val="it-IT"/>
              </w:rPr>
              <w:t xml:space="preserve">(Pf) (ex </w:t>
            </w:r>
            <w:r w:rsidRPr="00B34FBF">
              <w:rPr>
                <w:b/>
                <w:i/>
                <w:sz w:val="16"/>
                <w:highlight w:val="lightGray"/>
                <w:u w:val="single"/>
                <w:lang w:val="it-IT"/>
              </w:rPr>
              <w:t>Fulvia fulva</w:t>
            </w:r>
            <w:r w:rsidRPr="00B34FBF">
              <w:rPr>
                <w:b/>
                <w:sz w:val="16"/>
                <w:highlight w:val="lightGray"/>
                <w:u w:val="single"/>
                <w:lang w:val="it-IT"/>
              </w:rPr>
              <w:t>) - Gruppe</w:t>
            </w:r>
            <w:r w:rsidRPr="007869D1">
              <w:rPr>
                <w:b/>
                <w:sz w:val="16"/>
                <w:highlight w:val="lightGray"/>
                <w:u w:val="single"/>
                <w:lang w:val="it-IT"/>
              </w:rPr>
              <w:t xml:space="preserve"> </w:t>
            </w:r>
            <w:r w:rsidR="007869D1" w:rsidRPr="007869D1">
              <w:rPr>
                <w:b/>
                <w:sz w:val="16"/>
                <w:highlight w:val="lightGray"/>
                <w:u w:val="single"/>
                <w:lang w:val="it-IT"/>
              </w:rPr>
              <w:t>E</w:t>
            </w:r>
          </w:p>
        </w:tc>
        <w:tc>
          <w:tcPr>
            <w:tcW w:w="1843" w:type="dxa"/>
            <w:gridSpan w:val="2"/>
            <w:tcBorders>
              <w:top w:val="nil"/>
              <w:bottom w:val="nil"/>
            </w:tcBorders>
          </w:tcPr>
          <w:p w:rsidR="001B4534" w:rsidRPr="00B34FBF" w:rsidRDefault="001B4534" w:rsidP="001B4534">
            <w:pPr>
              <w:spacing w:before="120" w:after="120"/>
              <w:jc w:val="left"/>
              <w:rPr>
                <w:rFonts w:cs="Arial"/>
                <w:sz w:val="16"/>
                <w:szCs w:val="16"/>
                <w:lang w:val="it-IT"/>
              </w:rPr>
            </w:pPr>
          </w:p>
        </w:tc>
        <w:tc>
          <w:tcPr>
            <w:tcW w:w="835" w:type="dxa"/>
            <w:gridSpan w:val="2"/>
            <w:tcBorders>
              <w:top w:val="nil"/>
              <w:bottom w:val="nil"/>
            </w:tcBorders>
          </w:tcPr>
          <w:p w:rsidR="001B4534" w:rsidRPr="00B34FBF" w:rsidRDefault="001B4534" w:rsidP="001B4534">
            <w:pPr>
              <w:spacing w:before="120" w:after="120"/>
              <w:jc w:val="center"/>
              <w:rPr>
                <w:rFonts w:cs="Arial"/>
                <w:sz w:val="16"/>
                <w:szCs w:val="16"/>
                <w:lang w:val="it-IT"/>
              </w:rPr>
            </w:pP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B34FBF" w:rsidRDefault="001B4534" w:rsidP="001B4534">
            <w:pPr>
              <w:keepLines/>
              <w:spacing w:before="120" w:after="120"/>
              <w:ind w:left="-28" w:firstLine="28"/>
              <w:jc w:val="center"/>
              <w:rPr>
                <w:rFonts w:cs="Arial"/>
                <w:b/>
                <w:sz w:val="16"/>
                <w:szCs w:val="16"/>
                <w:lang w:val="it-IT"/>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fehlend</w:t>
            </w:r>
          </w:p>
        </w:tc>
        <w:tc>
          <w:tcPr>
            <w:tcW w:w="1843" w:type="dxa"/>
            <w:gridSpan w:val="2"/>
            <w:tcBorders>
              <w:top w:val="nil"/>
              <w:bottom w:val="nil"/>
            </w:tcBorders>
          </w:tcPr>
          <w:p w:rsidR="001B4534" w:rsidRPr="00BD447C" w:rsidRDefault="001B4534" w:rsidP="001B4534">
            <w:pPr>
              <w:keepNext/>
              <w:keepLines/>
              <w:spacing w:before="120" w:after="120"/>
              <w:jc w:val="left"/>
              <w:rPr>
                <w:rFonts w:cs="Arial"/>
                <w:sz w:val="16"/>
                <w:szCs w:val="16"/>
                <w:highlight w:val="lightGray"/>
                <w:u w:val="single"/>
              </w:rPr>
            </w:pPr>
            <w:r>
              <w:rPr>
                <w:sz w:val="16"/>
                <w:highlight w:val="lightGray"/>
                <w:u w:val="single"/>
              </w:rPr>
              <w:t>Bruce, King Kong</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vorhanden</w:t>
            </w:r>
          </w:p>
        </w:tc>
        <w:tc>
          <w:tcPr>
            <w:tcW w:w="1843" w:type="dxa"/>
            <w:gridSpan w:val="2"/>
            <w:tcBorders>
              <w:top w:val="nil"/>
              <w:bottom w:val="nil"/>
            </w:tcBorders>
          </w:tcPr>
          <w:p w:rsidR="001B4534" w:rsidRPr="00BD447C" w:rsidRDefault="001B4534" w:rsidP="001B4534">
            <w:pPr>
              <w:keepNext/>
              <w:keepLines/>
              <w:spacing w:before="120" w:after="120"/>
              <w:jc w:val="left"/>
              <w:rPr>
                <w:rFonts w:cs="Arial"/>
                <w:sz w:val="16"/>
                <w:szCs w:val="16"/>
                <w:highlight w:val="lightGray"/>
                <w:u w:val="single"/>
              </w:rPr>
            </w:pPr>
            <w:r>
              <w:rPr>
                <w:sz w:val="16"/>
                <w:highlight w:val="lightGray"/>
                <w:u w:val="single"/>
              </w:rPr>
              <w:t>Vitalfort</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single" w:sz="4" w:space="0" w:color="auto"/>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single" w:sz="4" w:space="0" w:color="auto"/>
            </w:tcBorders>
          </w:tcPr>
          <w:p w:rsidR="001B4534" w:rsidRPr="00DB052D" w:rsidRDefault="001B4534" w:rsidP="001B4534">
            <w:pPr>
              <w:keepNext/>
              <w:keepLines/>
              <w:spacing w:before="120" w:after="120"/>
              <w:jc w:val="left"/>
              <w:rPr>
                <w:rFonts w:cs="Arial"/>
                <w:sz w:val="16"/>
                <w:szCs w:val="16"/>
                <w:highlight w:val="lightGray"/>
                <w:u w:val="single"/>
              </w:rPr>
            </w:pPr>
            <w:r>
              <w:rPr>
                <w:sz w:val="16"/>
                <w:highlight w:val="lightGray"/>
                <w:u w:val="single"/>
              </w:rPr>
              <w:t xml:space="preserve">nicht geprüft </w:t>
            </w:r>
          </w:p>
        </w:tc>
        <w:tc>
          <w:tcPr>
            <w:tcW w:w="1843" w:type="dxa"/>
            <w:gridSpan w:val="2"/>
            <w:tcBorders>
              <w:top w:val="nil"/>
              <w:bottom w:val="single" w:sz="4" w:space="0" w:color="auto"/>
            </w:tcBorders>
          </w:tcPr>
          <w:p w:rsidR="001B4534" w:rsidRPr="00DB052D" w:rsidRDefault="001B4534" w:rsidP="001B4534">
            <w:pPr>
              <w:spacing w:before="120" w:after="120"/>
              <w:jc w:val="left"/>
              <w:rPr>
                <w:rFonts w:cs="Arial"/>
                <w:sz w:val="16"/>
                <w:szCs w:val="16"/>
                <w:highlight w:val="lightGray"/>
                <w:u w:val="single"/>
              </w:rPr>
            </w:pPr>
          </w:p>
        </w:tc>
        <w:tc>
          <w:tcPr>
            <w:tcW w:w="835" w:type="dxa"/>
            <w:gridSpan w:val="2"/>
            <w:tcBorders>
              <w:top w:val="nil"/>
              <w:bottom w:val="single" w:sz="4" w:space="0" w:color="auto"/>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single" w:sz="4" w:space="0" w:color="auto"/>
              <w:left w:val="single" w:sz="4" w:space="0" w:color="auto"/>
              <w:bottom w:val="single" w:sz="4" w:space="0" w:color="auto"/>
            </w:tcBorders>
            <w:shd w:val="clear" w:color="auto" w:fill="F2F2F2" w:themeFill="background1" w:themeFillShade="F2"/>
          </w:tcPr>
          <w:p w:rsidR="001B4534" w:rsidRPr="00E12299" w:rsidRDefault="001B4534" w:rsidP="001B4534">
            <w:pPr>
              <w:keepNext/>
              <w:spacing w:before="120" w:after="120"/>
              <w:jc w:val="left"/>
              <w:rPr>
                <w:b/>
                <w:sz w:val="18"/>
              </w:rPr>
            </w:pPr>
          </w:p>
        </w:tc>
        <w:tc>
          <w:tcPr>
            <w:tcW w:w="6237" w:type="dxa"/>
            <w:gridSpan w:val="4"/>
            <w:tcBorders>
              <w:top w:val="single" w:sz="4" w:space="0" w:color="auto"/>
              <w:bottom w:val="single" w:sz="4" w:space="0" w:color="auto"/>
            </w:tcBorders>
            <w:shd w:val="clear" w:color="auto" w:fill="F2F2F2" w:themeFill="background1" w:themeFillShade="F2"/>
          </w:tcPr>
          <w:p w:rsidR="001B4534" w:rsidRPr="00EC621B" w:rsidRDefault="001B4534" w:rsidP="001B4534">
            <w:pPr>
              <w:keepNext/>
              <w:spacing w:before="120" w:after="120"/>
              <w:jc w:val="left"/>
            </w:pPr>
            <w:r>
              <w:rPr>
                <w:sz w:val="18"/>
              </w:rPr>
              <w:t>Merkmale</w:t>
            </w:r>
          </w:p>
        </w:tc>
        <w:tc>
          <w:tcPr>
            <w:tcW w:w="1843" w:type="dxa"/>
            <w:gridSpan w:val="2"/>
            <w:tcBorders>
              <w:top w:val="single" w:sz="4" w:space="0" w:color="auto"/>
              <w:bottom w:val="single" w:sz="4" w:space="0" w:color="auto"/>
            </w:tcBorders>
            <w:shd w:val="clear" w:color="auto" w:fill="F2F2F2" w:themeFill="background1" w:themeFillShade="F2"/>
          </w:tcPr>
          <w:p w:rsidR="001B4534" w:rsidRPr="00E12299" w:rsidRDefault="001B4534" w:rsidP="001B4534">
            <w:pPr>
              <w:keepNext/>
              <w:spacing w:before="120" w:after="120"/>
              <w:jc w:val="left"/>
              <w:rPr>
                <w:sz w:val="18"/>
              </w:rPr>
            </w:pPr>
            <w:r>
              <w:rPr>
                <w:sz w:val="18"/>
              </w:rPr>
              <w:t>Beispielssorten</w:t>
            </w:r>
          </w:p>
        </w:tc>
        <w:tc>
          <w:tcPr>
            <w:tcW w:w="835" w:type="dxa"/>
            <w:gridSpan w:val="2"/>
            <w:tcBorders>
              <w:top w:val="single" w:sz="4" w:space="0" w:color="auto"/>
              <w:bottom w:val="single" w:sz="4" w:space="0" w:color="auto"/>
              <w:right w:val="single" w:sz="4" w:space="0" w:color="auto"/>
            </w:tcBorders>
            <w:shd w:val="clear" w:color="auto" w:fill="F2F2F2" w:themeFill="background1" w:themeFillShade="F2"/>
          </w:tcPr>
          <w:p w:rsidR="001B4534" w:rsidRPr="00E12299" w:rsidRDefault="001B4534" w:rsidP="001B4534">
            <w:pPr>
              <w:keepNext/>
              <w:spacing w:before="120" w:after="120"/>
              <w:jc w:val="center"/>
              <w:rPr>
                <w:sz w:val="18"/>
              </w:rPr>
            </w:pPr>
            <w:r>
              <w:rPr>
                <w:sz w:val="18"/>
              </w:rPr>
              <w:t>Note</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single" w:sz="4" w:space="0" w:color="auto"/>
              <w:left w:val="single" w:sz="6" w:space="0" w:color="auto"/>
              <w:bottom w:val="nil"/>
            </w:tcBorders>
          </w:tcPr>
          <w:p w:rsidR="001B4534" w:rsidRPr="00DB052D" w:rsidRDefault="001B4534" w:rsidP="001B4534">
            <w:pPr>
              <w:keepNext/>
              <w:keepLines/>
              <w:spacing w:before="120" w:after="120"/>
              <w:ind w:left="-28" w:firstLine="28"/>
              <w:jc w:val="center"/>
              <w:rPr>
                <w:rFonts w:cs="Arial"/>
                <w:b/>
                <w:sz w:val="16"/>
                <w:szCs w:val="16"/>
              </w:rPr>
            </w:pPr>
            <w:r>
              <w:rPr>
                <w:b/>
                <w:sz w:val="16"/>
                <w:highlight w:val="lightGray"/>
                <w:u w:val="single"/>
              </w:rPr>
              <w:t>5.18</w:t>
            </w:r>
            <w:r>
              <w:rPr>
                <w:b/>
                <w:sz w:val="16"/>
                <w:highlight w:val="lightGray"/>
                <w:u w:val="single"/>
              </w:rPr>
              <w:br/>
              <w:t>(27.1)</w:t>
            </w:r>
          </w:p>
        </w:tc>
        <w:tc>
          <w:tcPr>
            <w:tcW w:w="6237" w:type="dxa"/>
            <w:gridSpan w:val="4"/>
            <w:tcBorders>
              <w:top w:val="single" w:sz="4" w:space="0" w:color="auto"/>
              <w:bottom w:val="nil"/>
            </w:tcBorders>
          </w:tcPr>
          <w:p w:rsidR="001B4534" w:rsidRPr="00E92374" w:rsidRDefault="001B4534" w:rsidP="001B4534">
            <w:pPr>
              <w:pStyle w:val="Normaltb"/>
              <w:rPr>
                <w:highlight w:val="lightGray"/>
                <w:u w:val="single"/>
              </w:rPr>
            </w:pPr>
            <w:r>
              <w:rPr>
                <w:highlight w:val="lightGray"/>
                <w:u w:val="single"/>
              </w:rPr>
              <w:t>Resistenz gegen das Tomatenmosaikvirus (ToMV) – Pathotyp 0</w:t>
            </w:r>
          </w:p>
        </w:tc>
        <w:tc>
          <w:tcPr>
            <w:tcW w:w="1843" w:type="dxa"/>
            <w:gridSpan w:val="2"/>
            <w:tcBorders>
              <w:top w:val="single" w:sz="4" w:space="0" w:color="auto"/>
              <w:bottom w:val="nil"/>
            </w:tcBorders>
          </w:tcPr>
          <w:p w:rsidR="001B4534" w:rsidRPr="00E92374" w:rsidRDefault="001B4534" w:rsidP="001B4534">
            <w:pPr>
              <w:keepNext/>
              <w:spacing w:before="120" w:after="120"/>
              <w:jc w:val="left"/>
              <w:rPr>
                <w:rFonts w:cs="Arial"/>
                <w:sz w:val="16"/>
                <w:szCs w:val="16"/>
              </w:rPr>
            </w:pPr>
          </w:p>
        </w:tc>
        <w:tc>
          <w:tcPr>
            <w:tcW w:w="835" w:type="dxa"/>
            <w:gridSpan w:val="2"/>
            <w:tcBorders>
              <w:top w:val="single" w:sz="4" w:space="0" w:color="auto"/>
              <w:bottom w:val="nil"/>
            </w:tcBorders>
          </w:tcPr>
          <w:p w:rsidR="001B4534" w:rsidRPr="00E92374" w:rsidRDefault="001B4534" w:rsidP="001B4534">
            <w:pPr>
              <w:keepNext/>
              <w:spacing w:before="120" w:after="120"/>
              <w:jc w:val="center"/>
              <w:rPr>
                <w:rFonts w:cs="Arial"/>
                <w:sz w:val="16"/>
                <w:szCs w:val="16"/>
              </w:rPr>
            </w:pP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Next/>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fehlend</w:t>
            </w:r>
          </w:p>
        </w:tc>
        <w:tc>
          <w:tcPr>
            <w:tcW w:w="1843" w:type="dxa"/>
            <w:gridSpan w:val="2"/>
            <w:tcBorders>
              <w:top w:val="nil"/>
              <w:bottom w:val="nil"/>
            </w:tcBorders>
          </w:tcPr>
          <w:p w:rsidR="001B4534" w:rsidRPr="00DB052D" w:rsidRDefault="001B4534" w:rsidP="001B4534">
            <w:pPr>
              <w:keepNext/>
              <w:spacing w:before="120" w:after="120"/>
              <w:jc w:val="left"/>
              <w:rPr>
                <w:rFonts w:cs="Arial"/>
                <w:sz w:val="16"/>
                <w:szCs w:val="16"/>
                <w:lang w:val="es-ES_tradnl"/>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Next/>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vorhanden</w:t>
            </w:r>
          </w:p>
        </w:tc>
        <w:tc>
          <w:tcPr>
            <w:tcW w:w="1843" w:type="dxa"/>
            <w:gridSpan w:val="2"/>
            <w:tcBorders>
              <w:top w:val="nil"/>
              <w:bottom w:val="nil"/>
            </w:tcBorders>
          </w:tcPr>
          <w:p w:rsidR="001B4534" w:rsidRPr="00E92374" w:rsidRDefault="001B4534" w:rsidP="001B4534">
            <w:pPr>
              <w:pStyle w:val="Normalt"/>
              <w:rPr>
                <w:rFonts w:cs="Arial"/>
                <w:szCs w:val="16"/>
                <w:highlight w:val="lightGray"/>
                <w:u w:val="single"/>
              </w:rPr>
            </w:pPr>
            <w:r>
              <w:rPr>
                <w:highlight w:val="lightGray"/>
                <w:u w:val="single"/>
              </w:rPr>
              <w:t>Emperador</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Next/>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nicht geprüft</w:t>
            </w:r>
          </w:p>
        </w:tc>
        <w:tc>
          <w:tcPr>
            <w:tcW w:w="1843" w:type="dxa"/>
            <w:gridSpan w:val="2"/>
            <w:tcBorders>
              <w:top w:val="nil"/>
              <w:bottom w:val="nil"/>
            </w:tcBorders>
          </w:tcPr>
          <w:p w:rsidR="001B4534" w:rsidRPr="00E92374" w:rsidRDefault="001B4534" w:rsidP="001B4534">
            <w:pPr>
              <w:pStyle w:val="Normalt"/>
              <w:rPr>
                <w:rFonts w:cs="Arial"/>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rPr>
            </w:pPr>
            <w:r>
              <w:rPr>
                <w:b/>
                <w:sz w:val="16"/>
                <w:highlight w:val="lightGray"/>
                <w:u w:val="single"/>
              </w:rPr>
              <w:t>5.19</w:t>
            </w:r>
            <w:r>
              <w:rPr>
                <w:b/>
                <w:sz w:val="16"/>
                <w:highlight w:val="lightGray"/>
                <w:u w:val="single"/>
              </w:rPr>
              <w:br/>
              <w:t>(27.2)</w:t>
            </w:r>
          </w:p>
        </w:tc>
        <w:tc>
          <w:tcPr>
            <w:tcW w:w="6237" w:type="dxa"/>
            <w:gridSpan w:val="4"/>
            <w:tcBorders>
              <w:top w:val="nil"/>
              <w:bottom w:val="nil"/>
            </w:tcBorders>
          </w:tcPr>
          <w:p w:rsidR="001B4534" w:rsidRPr="00E92374" w:rsidRDefault="001B4534" w:rsidP="001B4534">
            <w:pPr>
              <w:pStyle w:val="Normaltb"/>
              <w:rPr>
                <w:highlight w:val="lightGray"/>
                <w:u w:val="single"/>
              </w:rPr>
            </w:pPr>
            <w:r>
              <w:rPr>
                <w:highlight w:val="lightGray"/>
                <w:u w:val="single"/>
              </w:rPr>
              <w:t>Resistenz gegen das Tomatenmosaikvirus (ToMV) – Pathotyp 1</w:t>
            </w:r>
          </w:p>
        </w:tc>
        <w:tc>
          <w:tcPr>
            <w:tcW w:w="1843" w:type="dxa"/>
            <w:gridSpan w:val="2"/>
            <w:tcBorders>
              <w:top w:val="nil"/>
              <w:bottom w:val="nil"/>
            </w:tcBorders>
          </w:tcPr>
          <w:p w:rsidR="001B4534" w:rsidRPr="00E92374" w:rsidRDefault="001B4534" w:rsidP="001B4534">
            <w:pPr>
              <w:pStyle w:val="Normalt"/>
              <w:rPr>
                <w:rFonts w:cs="Arial"/>
                <w:szCs w:val="16"/>
                <w:highlight w:val="lightGray"/>
                <w:u w:val="single"/>
              </w:rPr>
            </w:pP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rPr>
            </w:pP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fehlend</w:t>
            </w:r>
          </w:p>
        </w:tc>
        <w:tc>
          <w:tcPr>
            <w:tcW w:w="1843" w:type="dxa"/>
            <w:gridSpan w:val="2"/>
            <w:tcBorders>
              <w:top w:val="nil"/>
              <w:bottom w:val="nil"/>
            </w:tcBorders>
          </w:tcPr>
          <w:p w:rsidR="001B4534" w:rsidRPr="00E92374" w:rsidRDefault="001B4534" w:rsidP="001B4534">
            <w:pPr>
              <w:pStyle w:val="Normalt"/>
              <w:rPr>
                <w:rFonts w:cs="Arial"/>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vorhanden</w:t>
            </w:r>
          </w:p>
        </w:tc>
        <w:tc>
          <w:tcPr>
            <w:tcW w:w="1843" w:type="dxa"/>
            <w:gridSpan w:val="2"/>
            <w:tcBorders>
              <w:top w:val="nil"/>
              <w:bottom w:val="nil"/>
            </w:tcBorders>
          </w:tcPr>
          <w:p w:rsidR="001B4534" w:rsidRPr="00E92374" w:rsidRDefault="001B4534" w:rsidP="001B4534">
            <w:pPr>
              <w:pStyle w:val="Normalt"/>
              <w:rPr>
                <w:rFonts w:cs="Arial"/>
                <w:szCs w:val="16"/>
                <w:highlight w:val="lightGray"/>
                <w:u w:val="single"/>
              </w:rPr>
            </w:pPr>
            <w:r>
              <w:rPr>
                <w:highlight w:val="lightGray"/>
                <w:u w:val="single"/>
              </w:rPr>
              <w:t>Emperador</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nicht geprüft</w:t>
            </w:r>
          </w:p>
        </w:tc>
        <w:tc>
          <w:tcPr>
            <w:tcW w:w="1843" w:type="dxa"/>
            <w:gridSpan w:val="2"/>
            <w:tcBorders>
              <w:top w:val="nil"/>
              <w:bottom w:val="nil"/>
            </w:tcBorders>
          </w:tcPr>
          <w:p w:rsidR="001B4534" w:rsidRPr="00E92374" w:rsidRDefault="001B4534" w:rsidP="001B4534">
            <w:pPr>
              <w:pStyle w:val="Normalt"/>
              <w:rPr>
                <w:rFonts w:cs="Arial"/>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rPr>
            </w:pPr>
            <w:r>
              <w:rPr>
                <w:b/>
                <w:sz w:val="16"/>
                <w:highlight w:val="lightGray"/>
                <w:u w:val="single"/>
              </w:rPr>
              <w:t>5.20</w:t>
            </w:r>
            <w:r>
              <w:rPr>
                <w:b/>
                <w:sz w:val="16"/>
                <w:highlight w:val="lightGray"/>
                <w:u w:val="single"/>
              </w:rPr>
              <w:br/>
              <w:t>(27.3)</w:t>
            </w:r>
          </w:p>
        </w:tc>
        <w:tc>
          <w:tcPr>
            <w:tcW w:w="6237" w:type="dxa"/>
            <w:gridSpan w:val="4"/>
            <w:tcBorders>
              <w:top w:val="nil"/>
              <w:bottom w:val="nil"/>
            </w:tcBorders>
          </w:tcPr>
          <w:p w:rsidR="001B4534" w:rsidRPr="00E92374" w:rsidRDefault="001B4534" w:rsidP="001B4534">
            <w:pPr>
              <w:pStyle w:val="Normaltb"/>
              <w:rPr>
                <w:highlight w:val="lightGray"/>
                <w:u w:val="single"/>
              </w:rPr>
            </w:pPr>
            <w:r>
              <w:rPr>
                <w:highlight w:val="lightGray"/>
                <w:u w:val="single"/>
              </w:rPr>
              <w:t>Resistenz gegen das Tomatenmosaikvirus (ToMV) – Pathotyp 2</w:t>
            </w:r>
          </w:p>
        </w:tc>
        <w:tc>
          <w:tcPr>
            <w:tcW w:w="1843" w:type="dxa"/>
            <w:gridSpan w:val="2"/>
            <w:tcBorders>
              <w:top w:val="nil"/>
              <w:bottom w:val="nil"/>
            </w:tcBorders>
          </w:tcPr>
          <w:p w:rsidR="001B4534" w:rsidRPr="00E92374" w:rsidRDefault="001B4534" w:rsidP="001B4534">
            <w:pPr>
              <w:pStyle w:val="Normalt"/>
              <w:rPr>
                <w:rFonts w:cs="Arial"/>
                <w:szCs w:val="16"/>
                <w:highlight w:val="lightGray"/>
                <w:u w:val="single"/>
              </w:rPr>
            </w:pP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rPr>
            </w:pP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fehlend</w:t>
            </w:r>
          </w:p>
        </w:tc>
        <w:tc>
          <w:tcPr>
            <w:tcW w:w="1843" w:type="dxa"/>
            <w:gridSpan w:val="2"/>
            <w:tcBorders>
              <w:top w:val="nil"/>
              <w:bottom w:val="nil"/>
            </w:tcBorders>
          </w:tcPr>
          <w:p w:rsidR="001B4534" w:rsidRPr="00E92374" w:rsidRDefault="001B4534" w:rsidP="001B4534">
            <w:pPr>
              <w:pStyle w:val="Normalt"/>
              <w:rPr>
                <w:rFonts w:cs="Arial"/>
                <w:szCs w:val="16"/>
                <w:highlight w:val="lightGray"/>
                <w:u w:val="single"/>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vorhanden</w:t>
            </w:r>
          </w:p>
        </w:tc>
        <w:tc>
          <w:tcPr>
            <w:tcW w:w="1843" w:type="dxa"/>
            <w:gridSpan w:val="2"/>
            <w:tcBorders>
              <w:top w:val="nil"/>
              <w:bottom w:val="nil"/>
            </w:tcBorders>
          </w:tcPr>
          <w:p w:rsidR="001B4534" w:rsidRPr="00E92374" w:rsidRDefault="001B4534" w:rsidP="001B4534">
            <w:pPr>
              <w:pStyle w:val="Normalt"/>
              <w:rPr>
                <w:rFonts w:cs="Arial"/>
                <w:szCs w:val="16"/>
                <w:highlight w:val="lightGray"/>
                <w:u w:val="single"/>
              </w:rPr>
            </w:pPr>
            <w:r>
              <w:rPr>
                <w:highlight w:val="lightGray"/>
                <w:u w:val="single"/>
              </w:rPr>
              <w:t>Emperador</w:t>
            </w: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nicht geprüft</w:t>
            </w:r>
          </w:p>
        </w:tc>
        <w:tc>
          <w:tcPr>
            <w:tcW w:w="1843" w:type="dxa"/>
            <w:gridSpan w:val="2"/>
            <w:tcBorders>
              <w:top w:val="nil"/>
              <w:bottom w:val="nil"/>
            </w:tcBorders>
          </w:tcPr>
          <w:p w:rsidR="001B4534" w:rsidRPr="00DB052D" w:rsidRDefault="001B4534" w:rsidP="001B4534">
            <w:pPr>
              <w:spacing w:before="120" w:after="120"/>
              <w:jc w:val="left"/>
              <w:rPr>
                <w:rFonts w:cs="Arial"/>
                <w:sz w:val="16"/>
                <w:szCs w:val="16"/>
                <w:lang w:val="es-ES_tradnl"/>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DB052D" w:rsidRDefault="001B4534" w:rsidP="001B4534">
            <w:pPr>
              <w:keepNext/>
              <w:keepLines/>
              <w:spacing w:before="120" w:after="120"/>
              <w:jc w:val="left"/>
              <w:rPr>
                <w:rFonts w:cs="Arial"/>
                <w:sz w:val="16"/>
                <w:szCs w:val="16"/>
                <w:lang w:val="es-ES_tradnl"/>
              </w:rPr>
            </w:pPr>
          </w:p>
        </w:tc>
        <w:tc>
          <w:tcPr>
            <w:tcW w:w="1843" w:type="dxa"/>
            <w:gridSpan w:val="2"/>
            <w:tcBorders>
              <w:top w:val="nil"/>
              <w:bottom w:val="nil"/>
            </w:tcBorders>
          </w:tcPr>
          <w:p w:rsidR="001B4534" w:rsidRPr="00DB052D" w:rsidRDefault="001B4534" w:rsidP="001B4534">
            <w:pPr>
              <w:spacing w:before="120" w:after="120"/>
              <w:jc w:val="left"/>
              <w:rPr>
                <w:rFonts w:cs="Arial"/>
                <w:sz w:val="16"/>
                <w:szCs w:val="16"/>
                <w:lang w:val="es-ES_tradnl"/>
              </w:rPr>
            </w:pPr>
          </w:p>
        </w:tc>
        <w:tc>
          <w:tcPr>
            <w:tcW w:w="835" w:type="dxa"/>
            <w:gridSpan w:val="2"/>
            <w:tcBorders>
              <w:top w:val="nil"/>
              <w:bottom w:val="nil"/>
            </w:tcBorders>
          </w:tcPr>
          <w:p w:rsidR="001B4534" w:rsidRPr="00DB052D" w:rsidRDefault="001B4534" w:rsidP="001B4534">
            <w:pPr>
              <w:spacing w:before="120" w:after="120"/>
              <w:jc w:val="center"/>
              <w:rPr>
                <w:rFonts w:cs="Arial"/>
                <w:sz w:val="16"/>
                <w:szCs w:val="16"/>
                <w:lang w:val="es-ES_tradnl"/>
              </w:rPr>
            </w:pP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Lines/>
              <w:spacing w:before="120" w:after="120"/>
              <w:ind w:left="-28" w:firstLine="28"/>
              <w:jc w:val="center"/>
              <w:rPr>
                <w:rFonts w:cs="Arial"/>
                <w:sz w:val="16"/>
                <w:szCs w:val="16"/>
                <w:u w:val="single"/>
              </w:rPr>
            </w:pPr>
            <w:r>
              <w:rPr>
                <w:b/>
                <w:sz w:val="16"/>
                <w:highlight w:val="lightGray"/>
                <w:u w:val="single"/>
              </w:rPr>
              <w:t>5.21</w:t>
            </w:r>
            <w:r>
              <w:rPr>
                <w:b/>
                <w:sz w:val="16"/>
                <w:highlight w:val="lightGray"/>
                <w:u w:val="single"/>
              </w:rPr>
              <w:br/>
              <w:t>(28)</w:t>
            </w:r>
          </w:p>
        </w:tc>
        <w:tc>
          <w:tcPr>
            <w:tcW w:w="6237" w:type="dxa"/>
            <w:gridSpan w:val="4"/>
            <w:tcBorders>
              <w:top w:val="nil"/>
              <w:bottom w:val="nil"/>
            </w:tcBorders>
          </w:tcPr>
          <w:p w:rsidR="001B4534" w:rsidRPr="00E92374" w:rsidRDefault="001B4534" w:rsidP="001B4534">
            <w:pPr>
              <w:pStyle w:val="Normaltb"/>
              <w:rPr>
                <w:highlight w:val="lightGray"/>
                <w:u w:val="single"/>
              </w:rPr>
            </w:pPr>
            <w:r>
              <w:rPr>
                <w:highlight w:val="lightGray"/>
                <w:u w:val="single"/>
              </w:rPr>
              <w:t xml:space="preserve">Resistenz gegen </w:t>
            </w:r>
            <w:r>
              <w:rPr>
                <w:i/>
                <w:highlight w:val="lightGray"/>
                <w:u w:val="single"/>
              </w:rPr>
              <w:t xml:space="preserve">Pyrenochaeta lycopersici </w:t>
            </w:r>
            <w:r>
              <w:rPr>
                <w:highlight w:val="lightGray"/>
                <w:u w:val="single"/>
              </w:rPr>
              <w:t>(Pl)</w:t>
            </w:r>
          </w:p>
        </w:tc>
        <w:tc>
          <w:tcPr>
            <w:tcW w:w="1843" w:type="dxa"/>
            <w:gridSpan w:val="2"/>
            <w:tcBorders>
              <w:top w:val="nil"/>
              <w:bottom w:val="nil"/>
            </w:tcBorders>
          </w:tcPr>
          <w:p w:rsidR="001B4534" w:rsidRPr="00133306" w:rsidRDefault="001B4534" w:rsidP="001B4534">
            <w:pPr>
              <w:spacing w:before="120" w:after="120"/>
              <w:jc w:val="left"/>
              <w:rPr>
                <w:rFonts w:cs="Arial"/>
                <w:sz w:val="16"/>
                <w:szCs w:val="16"/>
                <w:highlight w:val="lightGray"/>
                <w:u w:val="single"/>
              </w:rPr>
            </w:pPr>
          </w:p>
        </w:tc>
        <w:tc>
          <w:tcPr>
            <w:tcW w:w="835" w:type="dxa"/>
            <w:gridSpan w:val="2"/>
            <w:tcBorders>
              <w:top w:val="nil"/>
              <w:bottom w:val="nil"/>
            </w:tcBorders>
          </w:tcPr>
          <w:p w:rsidR="001B4534" w:rsidRPr="00133306" w:rsidRDefault="001B4534" w:rsidP="001B4534">
            <w:pPr>
              <w:spacing w:before="120" w:after="120"/>
              <w:jc w:val="center"/>
              <w:rPr>
                <w:rFonts w:cs="Arial"/>
                <w:sz w:val="16"/>
                <w:szCs w:val="16"/>
                <w:highlight w:val="lightGray"/>
                <w:u w:val="single"/>
              </w:rPr>
            </w:pP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133306"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fehlend</w:t>
            </w:r>
          </w:p>
        </w:tc>
        <w:tc>
          <w:tcPr>
            <w:tcW w:w="1843" w:type="dxa"/>
            <w:gridSpan w:val="2"/>
            <w:tcBorders>
              <w:top w:val="nil"/>
              <w:bottom w:val="nil"/>
            </w:tcBorders>
          </w:tcPr>
          <w:p w:rsidR="001B4534" w:rsidRPr="00E92374" w:rsidRDefault="001B4534" w:rsidP="001B4534">
            <w:pPr>
              <w:pStyle w:val="Normalt"/>
              <w:rPr>
                <w:rFonts w:cs="Arial"/>
                <w:szCs w:val="16"/>
                <w:highlight w:val="lightGray"/>
                <w:u w:val="single"/>
              </w:rPr>
            </w:pP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vorhanden</w:t>
            </w:r>
          </w:p>
        </w:tc>
        <w:tc>
          <w:tcPr>
            <w:tcW w:w="1843" w:type="dxa"/>
            <w:gridSpan w:val="2"/>
            <w:tcBorders>
              <w:top w:val="nil"/>
              <w:bottom w:val="nil"/>
            </w:tcBorders>
          </w:tcPr>
          <w:p w:rsidR="001B4534" w:rsidRPr="00E92374" w:rsidRDefault="001B4534" w:rsidP="001B4534">
            <w:pPr>
              <w:pStyle w:val="Normalt"/>
              <w:rPr>
                <w:rFonts w:cs="Arial"/>
                <w:szCs w:val="16"/>
                <w:highlight w:val="lightGray"/>
                <w:u w:val="single"/>
              </w:rPr>
            </w:pPr>
            <w:r>
              <w:rPr>
                <w:highlight w:val="lightGray"/>
                <w:u w:val="single"/>
              </w:rPr>
              <w:t>Emperador</w:t>
            </w: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DB052D"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lang w:val="es-ES_tradnl"/>
              </w:rPr>
            </w:pPr>
          </w:p>
        </w:tc>
        <w:tc>
          <w:tcPr>
            <w:tcW w:w="6237" w:type="dxa"/>
            <w:gridSpan w:val="4"/>
            <w:tcBorders>
              <w:top w:val="nil"/>
              <w:bottom w:val="nil"/>
            </w:tcBorders>
          </w:tcPr>
          <w:p w:rsidR="001B4534" w:rsidRPr="00E92374" w:rsidRDefault="001B4534" w:rsidP="001B4534">
            <w:pPr>
              <w:keepNext/>
              <w:keepLines/>
              <w:spacing w:before="120" w:after="120"/>
              <w:jc w:val="left"/>
              <w:rPr>
                <w:rFonts w:cs="Arial"/>
                <w:sz w:val="16"/>
                <w:szCs w:val="16"/>
                <w:highlight w:val="lightGray"/>
                <w:u w:val="single"/>
              </w:rPr>
            </w:pPr>
            <w:r>
              <w:rPr>
                <w:sz w:val="16"/>
                <w:highlight w:val="lightGray"/>
                <w:u w:val="single"/>
              </w:rPr>
              <w:t>nicht geprüft</w:t>
            </w:r>
          </w:p>
        </w:tc>
        <w:tc>
          <w:tcPr>
            <w:tcW w:w="1843" w:type="dxa"/>
            <w:gridSpan w:val="2"/>
            <w:tcBorders>
              <w:top w:val="nil"/>
              <w:bottom w:val="nil"/>
            </w:tcBorders>
          </w:tcPr>
          <w:p w:rsidR="001B4534" w:rsidRPr="00E92374" w:rsidRDefault="001B4534" w:rsidP="001B4534">
            <w:pPr>
              <w:spacing w:before="120" w:after="120"/>
              <w:jc w:val="left"/>
              <w:rPr>
                <w:rFonts w:cs="Arial"/>
                <w:sz w:val="16"/>
                <w:szCs w:val="16"/>
                <w:highlight w:val="lightGray"/>
                <w:u w:val="single"/>
                <w:lang w:val="es-ES_tradnl"/>
              </w:rPr>
            </w:pP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rPr>
            </w:pPr>
            <w:r>
              <w:rPr>
                <w:b/>
                <w:sz w:val="16"/>
                <w:highlight w:val="lightGray"/>
                <w:u w:val="single"/>
              </w:rPr>
              <w:t>5.22</w:t>
            </w:r>
            <w:r>
              <w:rPr>
                <w:b/>
                <w:sz w:val="16"/>
                <w:highlight w:val="lightGray"/>
                <w:u w:val="single"/>
              </w:rPr>
              <w:br/>
              <w:t>(29)</w:t>
            </w:r>
          </w:p>
        </w:tc>
        <w:tc>
          <w:tcPr>
            <w:tcW w:w="6237" w:type="dxa"/>
            <w:gridSpan w:val="4"/>
            <w:tcBorders>
              <w:top w:val="nil"/>
              <w:bottom w:val="nil"/>
            </w:tcBorders>
          </w:tcPr>
          <w:p w:rsidR="001B4534" w:rsidRPr="00E92374" w:rsidRDefault="001B4534" w:rsidP="007869D1">
            <w:pPr>
              <w:pStyle w:val="Normaltb"/>
              <w:rPr>
                <w:u w:val="single"/>
              </w:rPr>
            </w:pPr>
            <w:r w:rsidRPr="007869D1">
              <w:rPr>
                <w:highlight w:val="lightGray"/>
                <w:u w:val="single"/>
              </w:rPr>
              <w:t>Resistenz gegen</w:t>
            </w:r>
            <w:r>
              <w:rPr>
                <w:i/>
                <w:highlight w:val="lightGray"/>
                <w:u w:val="single"/>
              </w:rPr>
              <w:t xml:space="preserve"> </w:t>
            </w:r>
            <w:r w:rsidRPr="007869D1">
              <w:rPr>
                <w:i/>
                <w:highlight w:val="lightGray"/>
                <w:u w:val="single"/>
              </w:rPr>
              <w:t>Stemphylium spp</w:t>
            </w:r>
            <w:r>
              <w:rPr>
                <w:highlight w:val="lightGray"/>
                <w:u w:val="single"/>
              </w:rPr>
              <w:t>. (Ss)</w:t>
            </w:r>
          </w:p>
        </w:tc>
        <w:tc>
          <w:tcPr>
            <w:tcW w:w="1843" w:type="dxa"/>
            <w:gridSpan w:val="2"/>
            <w:tcBorders>
              <w:top w:val="nil"/>
              <w:bottom w:val="nil"/>
            </w:tcBorders>
          </w:tcPr>
          <w:p w:rsidR="001B4534" w:rsidRPr="00E92374" w:rsidRDefault="001B4534" w:rsidP="001B4534">
            <w:pPr>
              <w:spacing w:before="120" w:after="120"/>
              <w:jc w:val="left"/>
              <w:rPr>
                <w:rFonts w:cs="Arial"/>
                <w:sz w:val="16"/>
                <w:szCs w:val="16"/>
              </w:rPr>
            </w:pP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rPr>
            </w:pP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fehlend</w:t>
            </w:r>
          </w:p>
        </w:tc>
        <w:tc>
          <w:tcPr>
            <w:tcW w:w="1843" w:type="dxa"/>
            <w:gridSpan w:val="2"/>
            <w:tcBorders>
              <w:top w:val="nil"/>
              <w:bottom w:val="nil"/>
            </w:tcBorders>
          </w:tcPr>
          <w:p w:rsidR="001B4534" w:rsidRPr="00E92374" w:rsidRDefault="001B4534" w:rsidP="001B4534">
            <w:pPr>
              <w:pStyle w:val="Normalt"/>
              <w:rPr>
                <w:highlight w:val="lightGray"/>
                <w:u w:val="single"/>
              </w:rPr>
            </w:pPr>
            <w:r>
              <w:rPr>
                <w:highlight w:val="lightGray"/>
                <w:u w:val="single"/>
              </w:rPr>
              <w:t>Big Power</w:t>
            </w: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vorhanden</w:t>
            </w:r>
          </w:p>
        </w:tc>
        <w:tc>
          <w:tcPr>
            <w:tcW w:w="1843" w:type="dxa"/>
            <w:gridSpan w:val="2"/>
            <w:tcBorders>
              <w:top w:val="nil"/>
              <w:bottom w:val="nil"/>
            </w:tcBorders>
          </w:tcPr>
          <w:p w:rsidR="001B4534" w:rsidRPr="00E92374" w:rsidRDefault="001B4534" w:rsidP="001B4534">
            <w:pPr>
              <w:pStyle w:val="Normalt"/>
              <w:rPr>
                <w:highlight w:val="lightGray"/>
                <w:u w:val="single"/>
              </w:rPr>
            </w:pPr>
            <w:r>
              <w:rPr>
                <w:highlight w:val="lightGray"/>
                <w:u w:val="single"/>
              </w:rPr>
              <w:t>Body</w:t>
            </w: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keepNext/>
              <w:keepLines/>
              <w:spacing w:before="120" w:after="120"/>
              <w:jc w:val="left"/>
              <w:rPr>
                <w:rFonts w:cs="Arial"/>
                <w:sz w:val="16"/>
                <w:szCs w:val="16"/>
                <w:highlight w:val="lightGray"/>
                <w:u w:val="single"/>
              </w:rPr>
            </w:pPr>
            <w:r>
              <w:rPr>
                <w:sz w:val="16"/>
                <w:highlight w:val="lightGray"/>
                <w:u w:val="single"/>
              </w:rPr>
              <w:t>nicht geprüft</w:t>
            </w:r>
          </w:p>
        </w:tc>
        <w:tc>
          <w:tcPr>
            <w:tcW w:w="1843" w:type="dxa"/>
            <w:gridSpan w:val="2"/>
            <w:tcBorders>
              <w:top w:val="nil"/>
              <w:bottom w:val="nil"/>
            </w:tcBorders>
          </w:tcPr>
          <w:p w:rsidR="001B4534" w:rsidRPr="00E92374" w:rsidRDefault="001B4534" w:rsidP="001B4534">
            <w:pPr>
              <w:pStyle w:val="Normalt"/>
              <w:rPr>
                <w:highlight w:val="lightGray"/>
                <w:u w:val="single"/>
              </w:rPr>
            </w:pP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7869D1"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Lines/>
              <w:spacing w:before="120" w:after="120"/>
              <w:ind w:left="-28" w:firstLine="28"/>
              <w:jc w:val="center"/>
              <w:rPr>
                <w:rFonts w:cs="Arial"/>
                <w:b/>
                <w:sz w:val="16"/>
                <w:szCs w:val="16"/>
              </w:rPr>
            </w:pPr>
            <w:r>
              <w:rPr>
                <w:b/>
                <w:sz w:val="16"/>
                <w:highlight w:val="lightGray"/>
                <w:u w:val="single"/>
              </w:rPr>
              <w:t>5.23</w:t>
            </w:r>
            <w:r>
              <w:rPr>
                <w:b/>
                <w:sz w:val="16"/>
                <w:highlight w:val="lightGray"/>
                <w:u w:val="single"/>
              </w:rPr>
              <w:br/>
              <w:t>(30)</w:t>
            </w:r>
          </w:p>
        </w:tc>
        <w:tc>
          <w:tcPr>
            <w:tcW w:w="6237" w:type="dxa"/>
            <w:gridSpan w:val="4"/>
            <w:tcBorders>
              <w:top w:val="nil"/>
              <w:bottom w:val="nil"/>
            </w:tcBorders>
          </w:tcPr>
          <w:p w:rsidR="001B4534" w:rsidRPr="00F2623F" w:rsidRDefault="001B4534" w:rsidP="00F2623F">
            <w:pPr>
              <w:pStyle w:val="Normaltb"/>
              <w:rPr>
                <w:u w:val="single"/>
              </w:rPr>
            </w:pPr>
            <w:r w:rsidRPr="00F2623F">
              <w:rPr>
                <w:highlight w:val="lightGray"/>
                <w:u w:val="single"/>
              </w:rPr>
              <w:t xml:space="preserve">Resistenz </w:t>
            </w:r>
            <w:r w:rsidRPr="00F2623F">
              <w:rPr>
                <w:highlight w:val="lightGray"/>
                <w:u w:val="single"/>
              </w:rPr>
              <w:t>gegen</w:t>
            </w:r>
            <w:r w:rsidRPr="00F2623F">
              <w:rPr>
                <w:i/>
                <w:highlight w:val="lightGray"/>
                <w:u w:val="single"/>
              </w:rPr>
              <w:t xml:space="preserve"> </w:t>
            </w:r>
            <w:r w:rsidR="00F2623F" w:rsidRPr="00F2623F">
              <w:rPr>
                <w:highlight w:val="lightGray"/>
                <w:u w:val="single"/>
              </w:rPr>
              <w:t>gelbes</w:t>
            </w:r>
            <w:r w:rsidR="00F2623F" w:rsidRPr="00F2623F">
              <w:rPr>
                <w:highlight w:val="lightGray"/>
                <w:u w:val="single"/>
              </w:rPr>
              <w:t xml:space="preserve"> </w:t>
            </w:r>
            <w:r w:rsidR="00F2623F" w:rsidRPr="00F2623F">
              <w:rPr>
                <w:highlight w:val="lightGray"/>
                <w:u w:val="single"/>
              </w:rPr>
              <w:t>Tomatenblattrollvirus</w:t>
            </w:r>
            <w:r w:rsidR="00F2623F" w:rsidRPr="00F2623F">
              <w:rPr>
                <w:highlight w:val="lightGray"/>
                <w:u w:val="single"/>
              </w:rPr>
              <w:t xml:space="preserve"> </w:t>
            </w:r>
            <w:r w:rsidR="007869D1" w:rsidRPr="00F2623F">
              <w:rPr>
                <w:highlight w:val="lightGray"/>
                <w:u w:val="single"/>
              </w:rPr>
              <w:t>(TYLCV)</w:t>
            </w:r>
          </w:p>
        </w:tc>
        <w:tc>
          <w:tcPr>
            <w:tcW w:w="1843" w:type="dxa"/>
            <w:gridSpan w:val="2"/>
            <w:tcBorders>
              <w:top w:val="nil"/>
              <w:bottom w:val="nil"/>
            </w:tcBorders>
          </w:tcPr>
          <w:p w:rsidR="001B4534" w:rsidRPr="00F2623F" w:rsidRDefault="001B4534" w:rsidP="001B4534">
            <w:pPr>
              <w:pStyle w:val="Normalt"/>
              <w:rPr>
                <w:highlight w:val="lightGray"/>
                <w:u w:val="single"/>
              </w:rPr>
            </w:pPr>
          </w:p>
        </w:tc>
        <w:tc>
          <w:tcPr>
            <w:tcW w:w="835" w:type="dxa"/>
            <w:gridSpan w:val="2"/>
            <w:tcBorders>
              <w:top w:val="nil"/>
              <w:bottom w:val="nil"/>
            </w:tcBorders>
          </w:tcPr>
          <w:p w:rsidR="001B4534" w:rsidRPr="00F2623F" w:rsidRDefault="001B4534" w:rsidP="001B4534">
            <w:pPr>
              <w:spacing w:before="120" w:after="120"/>
              <w:jc w:val="center"/>
              <w:rPr>
                <w:rFonts w:cs="Arial"/>
                <w:sz w:val="16"/>
                <w:szCs w:val="16"/>
              </w:rPr>
            </w:pP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F2623F"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fehlend</w:t>
            </w:r>
          </w:p>
        </w:tc>
        <w:tc>
          <w:tcPr>
            <w:tcW w:w="1843" w:type="dxa"/>
            <w:gridSpan w:val="2"/>
            <w:tcBorders>
              <w:top w:val="nil"/>
              <w:bottom w:val="nil"/>
            </w:tcBorders>
          </w:tcPr>
          <w:p w:rsidR="001B4534" w:rsidRPr="00E92374" w:rsidRDefault="001B4534" w:rsidP="001B4534">
            <w:pPr>
              <w:pStyle w:val="Normalt"/>
              <w:rPr>
                <w:highlight w:val="lightGray"/>
                <w:u w:val="single"/>
              </w:rPr>
            </w:pPr>
            <w:r>
              <w:rPr>
                <w:highlight w:val="lightGray"/>
                <w:u w:val="single"/>
              </w:rPr>
              <w:t>Big Power</w:t>
            </w: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vorhanden</w:t>
            </w:r>
          </w:p>
        </w:tc>
        <w:tc>
          <w:tcPr>
            <w:tcW w:w="1843" w:type="dxa"/>
            <w:gridSpan w:val="2"/>
            <w:tcBorders>
              <w:top w:val="nil"/>
              <w:bottom w:val="nil"/>
            </w:tcBorders>
          </w:tcPr>
          <w:p w:rsidR="001B4534" w:rsidRPr="00E92374" w:rsidRDefault="001B4534" w:rsidP="001B4534">
            <w:pPr>
              <w:pStyle w:val="Normalt"/>
              <w:rPr>
                <w:highlight w:val="lightGray"/>
                <w:u w:val="single"/>
              </w:rPr>
            </w:pP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single" w:sz="4" w:space="0" w:color="auto"/>
            </w:tcBorders>
          </w:tcPr>
          <w:p w:rsidR="001B4534" w:rsidRPr="00E92374" w:rsidRDefault="001B4534" w:rsidP="001B4534">
            <w:pPr>
              <w:keepLines/>
              <w:spacing w:before="120" w:after="120"/>
              <w:ind w:left="-28" w:firstLine="28"/>
              <w:jc w:val="center"/>
              <w:rPr>
                <w:rFonts w:cs="Arial"/>
                <w:b/>
                <w:sz w:val="16"/>
                <w:szCs w:val="16"/>
              </w:rPr>
            </w:pPr>
          </w:p>
        </w:tc>
        <w:tc>
          <w:tcPr>
            <w:tcW w:w="6237" w:type="dxa"/>
            <w:gridSpan w:val="4"/>
            <w:tcBorders>
              <w:top w:val="nil"/>
              <w:bottom w:val="single" w:sz="4" w:space="0" w:color="auto"/>
            </w:tcBorders>
          </w:tcPr>
          <w:p w:rsidR="001B4534" w:rsidRPr="00E92374" w:rsidRDefault="001B4534" w:rsidP="001B4534">
            <w:pPr>
              <w:keepNext/>
              <w:keepLines/>
              <w:spacing w:before="120" w:after="120"/>
              <w:jc w:val="left"/>
              <w:rPr>
                <w:rFonts w:cs="Arial"/>
                <w:sz w:val="16"/>
                <w:szCs w:val="16"/>
                <w:highlight w:val="lightGray"/>
                <w:u w:val="single"/>
              </w:rPr>
            </w:pPr>
            <w:r>
              <w:rPr>
                <w:sz w:val="16"/>
                <w:highlight w:val="lightGray"/>
                <w:u w:val="single"/>
              </w:rPr>
              <w:t>nicht geprüft</w:t>
            </w:r>
          </w:p>
        </w:tc>
        <w:tc>
          <w:tcPr>
            <w:tcW w:w="1843" w:type="dxa"/>
            <w:gridSpan w:val="2"/>
            <w:tcBorders>
              <w:top w:val="nil"/>
              <w:bottom w:val="single" w:sz="4" w:space="0" w:color="auto"/>
            </w:tcBorders>
          </w:tcPr>
          <w:p w:rsidR="001B4534" w:rsidRPr="00E92374" w:rsidRDefault="001B4534" w:rsidP="001B4534">
            <w:pPr>
              <w:pStyle w:val="Normalt"/>
              <w:rPr>
                <w:highlight w:val="lightGray"/>
                <w:u w:val="single"/>
              </w:rPr>
            </w:pPr>
          </w:p>
        </w:tc>
        <w:tc>
          <w:tcPr>
            <w:tcW w:w="835" w:type="dxa"/>
            <w:gridSpan w:val="2"/>
            <w:tcBorders>
              <w:top w:val="nil"/>
              <w:bottom w:val="single" w:sz="4" w:space="0" w:color="auto"/>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single" w:sz="4" w:space="0" w:color="auto"/>
              <w:left w:val="single" w:sz="4" w:space="0" w:color="auto"/>
              <w:bottom w:val="single" w:sz="4" w:space="0" w:color="auto"/>
            </w:tcBorders>
            <w:shd w:val="clear" w:color="auto" w:fill="F2F2F2" w:themeFill="background1" w:themeFillShade="F2"/>
          </w:tcPr>
          <w:p w:rsidR="001B4534" w:rsidRPr="00E12299" w:rsidRDefault="001B4534" w:rsidP="001B4534">
            <w:pPr>
              <w:keepNext/>
              <w:spacing w:before="120" w:after="120"/>
              <w:jc w:val="left"/>
              <w:rPr>
                <w:b/>
                <w:sz w:val="18"/>
              </w:rPr>
            </w:pPr>
          </w:p>
        </w:tc>
        <w:tc>
          <w:tcPr>
            <w:tcW w:w="6237" w:type="dxa"/>
            <w:gridSpan w:val="4"/>
            <w:tcBorders>
              <w:top w:val="single" w:sz="4" w:space="0" w:color="auto"/>
              <w:bottom w:val="single" w:sz="4" w:space="0" w:color="auto"/>
            </w:tcBorders>
            <w:shd w:val="clear" w:color="auto" w:fill="F2F2F2" w:themeFill="background1" w:themeFillShade="F2"/>
          </w:tcPr>
          <w:p w:rsidR="001B4534" w:rsidRPr="00EC621B" w:rsidRDefault="001B4534" w:rsidP="001B4534">
            <w:pPr>
              <w:keepNext/>
              <w:spacing w:before="120" w:after="120"/>
              <w:jc w:val="left"/>
            </w:pPr>
            <w:r>
              <w:rPr>
                <w:sz w:val="18"/>
              </w:rPr>
              <w:t>Merkmale</w:t>
            </w:r>
          </w:p>
        </w:tc>
        <w:tc>
          <w:tcPr>
            <w:tcW w:w="1843" w:type="dxa"/>
            <w:gridSpan w:val="2"/>
            <w:tcBorders>
              <w:top w:val="single" w:sz="4" w:space="0" w:color="auto"/>
              <w:bottom w:val="single" w:sz="4" w:space="0" w:color="auto"/>
            </w:tcBorders>
            <w:shd w:val="clear" w:color="auto" w:fill="F2F2F2" w:themeFill="background1" w:themeFillShade="F2"/>
          </w:tcPr>
          <w:p w:rsidR="001B4534" w:rsidRPr="00E12299" w:rsidRDefault="001B4534" w:rsidP="001B4534">
            <w:pPr>
              <w:keepNext/>
              <w:spacing w:before="120" w:after="120"/>
              <w:jc w:val="left"/>
              <w:rPr>
                <w:sz w:val="18"/>
              </w:rPr>
            </w:pPr>
            <w:r>
              <w:rPr>
                <w:sz w:val="18"/>
              </w:rPr>
              <w:t>Beispielssorten</w:t>
            </w:r>
          </w:p>
        </w:tc>
        <w:tc>
          <w:tcPr>
            <w:tcW w:w="835" w:type="dxa"/>
            <w:gridSpan w:val="2"/>
            <w:tcBorders>
              <w:top w:val="single" w:sz="4" w:space="0" w:color="auto"/>
              <w:bottom w:val="single" w:sz="4" w:space="0" w:color="auto"/>
              <w:right w:val="single" w:sz="4" w:space="0" w:color="auto"/>
            </w:tcBorders>
            <w:shd w:val="clear" w:color="auto" w:fill="F2F2F2" w:themeFill="background1" w:themeFillShade="F2"/>
          </w:tcPr>
          <w:p w:rsidR="001B4534" w:rsidRPr="00E12299" w:rsidRDefault="001B4534" w:rsidP="001B4534">
            <w:pPr>
              <w:keepNext/>
              <w:spacing w:before="120" w:after="120"/>
              <w:jc w:val="center"/>
              <w:rPr>
                <w:sz w:val="18"/>
              </w:rPr>
            </w:pPr>
            <w:r>
              <w:rPr>
                <w:sz w:val="18"/>
              </w:rPr>
              <w:t>Note</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single" w:sz="4" w:space="0" w:color="auto"/>
              <w:left w:val="single" w:sz="6" w:space="0" w:color="auto"/>
              <w:bottom w:val="nil"/>
            </w:tcBorders>
          </w:tcPr>
          <w:p w:rsidR="001B4534" w:rsidRPr="00DB052D" w:rsidRDefault="001B4534" w:rsidP="001B4534">
            <w:pPr>
              <w:keepNext/>
              <w:keepLines/>
              <w:spacing w:before="120" w:after="120"/>
              <w:ind w:left="-28" w:firstLine="28"/>
              <w:jc w:val="center"/>
              <w:rPr>
                <w:rFonts w:cs="Arial"/>
                <w:b/>
                <w:sz w:val="16"/>
                <w:szCs w:val="16"/>
              </w:rPr>
            </w:pPr>
            <w:r>
              <w:rPr>
                <w:b/>
                <w:sz w:val="16"/>
                <w:highlight w:val="lightGray"/>
                <w:u w:val="single"/>
              </w:rPr>
              <w:t>5.24</w:t>
            </w:r>
            <w:r>
              <w:rPr>
                <w:b/>
                <w:sz w:val="16"/>
                <w:highlight w:val="lightGray"/>
                <w:u w:val="single"/>
              </w:rPr>
              <w:br/>
              <w:t>(31)</w:t>
            </w:r>
          </w:p>
        </w:tc>
        <w:tc>
          <w:tcPr>
            <w:tcW w:w="6237" w:type="dxa"/>
            <w:gridSpan w:val="4"/>
            <w:tcBorders>
              <w:top w:val="single" w:sz="4" w:space="0" w:color="auto"/>
              <w:bottom w:val="nil"/>
            </w:tcBorders>
          </w:tcPr>
          <w:p w:rsidR="001B4534" w:rsidRPr="00E92374" w:rsidRDefault="001B4534" w:rsidP="001B4534">
            <w:pPr>
              <w:pStyle w:val="Normaltb"/>
              <w:rPr>
                <w:u w:val="single"/>
              </w:rPr>
            </w:pPr>
            <w:r>
              <w:rPr>
                <w:highlight w:val="lightGray"/>
                <w:u w:val="single"/>
              </w:rPr>
              <w:t>Resistenz gegen das gefleckte Tomatenbronzenfleckenvirus (TSWV)</w:t>
            </w:r>
          </w:p>
        </w:tc>
        <w:tc>
          <w:tcPr>
            <w:tcW w:w="1843" w:type="dxa"/>
            <w:gridSpan w:val="2"/>
            <w:tcBorders>
              <w:top w:val="single" w:sz="4" w:space="0" w:color="auto"/>
              <w:bottom w:val="nil"/>
            </w:tcBorders>
          </w:tcPr>
          <w:p w:rsidR="001B4534" w:rsidRPr="00E92374" w:rsidRDefault="001B4534" w:rsidP="001B4534">
            <w:pPr>
              <w:pStyle w:val="Normalt"/>
              <w:rPr>
                <w:highlight w:val="lightGray"/>
                <w:u w:val="single"/>
              </w:rPr>
            </w:pPr>
          </w:p>
        </w:tc>
        <w:tc>
          <w:tcPr>
            <w:tcW w:w="835" w:type="dxa"/>
            <w:gridSpan w:val="2"/>
            <w:tcBorders>
              <w:top w:val="single" w:sz="4" w:space="0" w:color="auto"/>
              <w:bottom w:val="nil"/>
            </w:tcBorders>
          </w:tcPr>
          <w:p w:rsidR="001B4534" w:rsidRPr="00E92374" w:rsidRDefault="001B4534" w:rsidP="001B4534">
            <w:pPr>
              <w:spacing w:before="120" w:after="120"/>
              <w:jc w:val="center"/>
              <w:rPr>
                <w:rFonts w:cs="Arial"/>
                <w:sz w:val="16"/>
                <w:szCs w:val="16"/>
              </w:rPr>
            </w:pP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Next/>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keepNext/>
              <w:rPr>
                <w:highlight w:val="lightGray"/>
                <w:u w:val="single"/>
              </w:rPr>
            </w:pPr>
            <w:r>
              <w:rPr>
                <w:highlight w:val="lightGray"/>
                <w:u w:val="single"/>
              </w:rPr>
              <w:t>fehlend</w:t>
            </w:r>
          </w:p>
        </w:tc>
        <w:tc>
          <w:tcPr>
            <w:tcW w:w="1843" w:type="dxa"/>
            <w:gridSpan w:val="2"/>
            <w:tcBorders>
              <w:top w:val="nil"/>
              <w:bottom w:val="nil"/>
            </w:tcBorders>
          </w:tcPr>
          <w:p w:rsidR="001B4534" w:rsidRPr="00E92374" w:rsidRDefault="001B4534" w:rsidP="001B4534">
            <w:pPr>
              <w:pStyle w:val="Normalt"/>
              <w:keepNext/>
              <w:rPr>
                <w:highlight w:val="lightGray"/>
                <w:u w:val="single"/>
              </w:rPr>
            </w:pPr>
            <w:r>
              <w:rPr>
                <w:highlight w:val="lightGray"/>
                <w:u w:val="single"/>
              </w:rPr>
              <w:t>Emperador</w:t>
            </w: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vorhanden</w:t>
            </w:r>
          </w:p>
        </w:tc>
        <w:tc>
          <w:tcPr>
            <w:tcW w:w="1843" w:type="dxa"/>
            <w:gridSpan w:val="2"/>
            <w:tcBorders>
              <w:top w:val="nil"/>
              <w:bottom w:val="nil"/>
            </w:tcBorders>
          </w:tcPr>
          <w:p w:rsidR="001B4534" w:rsidRPr="00E92374" w:rsidRDefault="001B4534" w:rsidP="001B4534">
            <w:pPr>
              <w:pStyle w:val="Normalt"/>
              <w:keepNext/>
              <w:rPr>
                <w:highlight w:val="lightGray"/>
                <w:u w:val="single"/>
              </w:rPr>
            </w:pPr>
            <w:r>
              <w:rPr>
                <w:highlight w:val="lightGray"/>
                <w:u w:val="single"/>
              </w:rPr>
              <w:t>Enpower</w:t>
            </w: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keepNext/>
              <w:keepLines/>
              <w:spacing w:before="120" w:after="120"/>
              <w:jc w:val="left"/>
              <w:rPr>
                <w:rFonts w:cs="Arial"/>
                <w:sz w:val="16"/>
                <w:szCs w:val="16"/>
                <w:highlight w:val="lightGray"/>
                <w:u w:val="single"/>
              </w:rPr>
            </w:pPr>
            <w:r>
              <w:rPr>
                <w:sz w:val="16"/>
                <w:highlight w:val="lightGray"/>
                <w:u w:val="single"/>
              </w:rPr>
              <w:t>nicht geprüft</w:t>
            </w:r>
          </w:p>
        </w:tc>
        <w:tc>
          <w:tcPr>
            <w:tcW w:w="1843" w:type="dxa"/>
            <w:gridSpan w:val="2"/>
            <w:tcBorders>
              <w:top w:val="nil"/>
              <w:bottom w:val="nil"/>
            </w:tcBorders>
          </w:tcPr>
          <w:p w:rsidR="001B4534" w:rsidRPr="00E92374" w:rsidRDefault="001B4534" w:rsidP="001B4534">
            <w:pPr>
              <w:pStyle w:val="Normalt"/>
              <w:keepNext/>
              <w:rPr>
                <w:highlight w:val="lightGray"/>
                <w:u w:val="single"/>
              </w:rPr>
            </w:pP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DB052D" w:rsidRDefault="001B4534" w:rsidP="001B4534">
            <w:pPr>
              <w:keepNext/>
              <w:keepLines/>
              <w:spacing w:before="120" w:after="120"/>
              <w:ind w:left="-28" w:firstLine="28"/>
              <w:jc w:val="center"/>
              <w:rPr>
                <w:rFonts w:cs="Arial"/>
                <w:b/>
                <w:sz w:val="16"/>
                <w:szCs w:val="16"/>
              </w:rPr>
            </w:pPr>
            <w:r>
              <w:rPr>
                <w:b/>
                <w:sz w:val="16"/>
                <w:highlight w:val="lightGray"/>
                <w:u w:val="single"/>
              </w:rPr>
              <w:t>5.25</w:t>
            </w:r>
            <w:r>
              <w:rPr>
                <w:b/>
                <w:sz w:val="16"/>
                <w:highlight w:val="lightGray"/>
                <w:u w:val="single"/>
              </w:rPr>
              <w:br/>
              <w:t>(32)</w:t>
            </w:r>
          </w:p>
        </w:tc>
        <w:tc>
          <w:tcPr>
            <w:tcW w:w="6237" w:type="dxa"/>
            <w:gridSpan w:val="4"/>
            <w:tcBorders>
              <w:top w:val="nil"/>
              <w:bottom w:val="nil"/>
            </w:tcBorders>
          </w:tcPr>
          <w:p w:rsidR="001B4534" w:rsidRPr="00E92374" w:rsidRDefault="001B4534" w:rsidP="001B4534">
            <w:pPr>
              <w:pStyle w:val="Normaltb"/>
              <w:rPr>
                <w:u w:val="single"/>
              </w:rPr>
            </w:pPr>
            <w:r>
              <w:rPr>
                <w:highlight w:val="lightGray"/>
                <w:u w:val="single"/>
              </w:rPr>
              <w:t xml:space="preserve">Resistenz gegen </w:t>
            </w:r>
            <w:r>
              <w:rPr>
                <w:i/>
                <w:highlight w:val="lightGray"/>
                <w:u w:val="single"/>
              </w:rPr>
              <w:t>Oidium neolycopersici</w:t>
            </w:r>
            <w:r>
              <w:rPr>
                <w:highlight w:val="lightGray"/>
                <w:u w:val="single"/>
              </w:rPr>
              <w:t xml:space="preserve"> (On)</w:t>
            </w:r>
          </w:p>
        </w:tc>
        <w:tc>
          <w:tcPr>
            <w:tcW w:w="1843" w:type="dxa"/>
            <w:gridSpan w:val="2"/>
            <w:tcBorders>
              <w:top w:val="nil"/>
              <w:bottom w:val="nil"/>
            </w:tcBorders>
          </w:tcPr>
          <w:p w:rsidR="001B4534" w:rsidRPr="00E92374" w:rsidRDefault="001B4534" w:rsidP="001B4534">
            <w:pPr>
              <w:pStyle w:val="Normalt"/>
              <w:rPr>
                <w:highlight w:val="lightGray"/>
                <w:u w:val="single"/>
              </w:rPr>
            </w:pP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rPr>
            </w:pP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Next/>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keepNext/>
              <w:rPr>
                <w:highlight w:val="lightGray"/>
                <w:u w:val="single"/>
              </w:rPr>
            </w:pPr>
            <w:r>
              <w:rPr>
                <w:highlight w:val="lightGray"/>
                <w:u w:val="single"/>
              </w:rPr>
              <w:t>fehlend</w:t>
            </w:r>
          </w:p>
        </w:tc>
        <w:tc>
          <w:tcPr>
            <w:tcW w:w="1843" w:type="dxa"/>
            <w:gridSpan w:val="2"/>
            <w:tcBorders>
              <w:top w:val="nil"/>
              <w:bottom w:val="nil"/>
            </w:tcBorders>
          </w:tcPr>
          <w:p w:rsidR="001B4534" w:rsidRPr="00E92374" w:rsidRDefault="001B4534" w:rsidP="001B4534">
            <w:pPr>
              <w:pStyle w:val="Normalt"/>
              <w:keepNext/>
              <w:rPr>
                <w:highlight w:val="lightGray"/>
                <w:u w:val="single"/>
              </w:rPr>
            </w:pP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1[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nil"/>
            </w:tcBorders>
          </w:tcPr>
          <w:p w:rsidR="001B4534" w:rsidRPr="00E92374" w:rsidRDefault="001B4534" w:rsidP="001B4534">
            <w:pPr>
              <w:keepLines/>
              <w:spacing w:before="120" w:after="120"/>
              <w:ind w:left="-28" w:firstLine="28"/>
              <w:jc w:val="center"/>
              <w:rPr>
                <w:rFonts w:cs="Arial"/>
                <w:b/>
                <w:sz w:val="16"/>
                <w:szCs w:val="16"/>
              </w:rPr>
            </w:pPr>
          </w:p>
        </w:tc>
        <w:tc>
          <w:tcPr>
            <w:tcW w:w="6237" w:type="dxa"/>
            <w:gridSpan w:val="4"/>
            <w:tcBorders>
              <w:top w:val="nil"/>
              <w:bottom w:val="nil"/>
            </w:tcBorders>
          </w:tcPr>
          <w:p w:rsidR="001B4534" w:rsidRPr="00E92374" w:rsidRDefault="001B4534" w:rsidP="001B4534">
            <w:pPr>
              <w:pStyle w:val="Normalt"/>
              <w:rPr>
                <w:highlight w:val="lightGray"/>
                <w:u w:val="single"/>
              </w:rPr>
            </w:pPr>
            <w:r>
              <w:rPr>
                <w:highlight w:val="lightGray"/>
                <w:u w:val="single"/>
              </w:rPr>
              <w:t>vorhanden</w:t>
            </w:r>
          </w:p>
        </w:tc>
        <w:tc>
          <w:tcPr>
            <w:tcW w:w="1843" w:type="dxa"/>
            <w:gridSpan w:val="2"/>
            <w:tcBorders>
              <w:top w:val="nil"/>
              <w:bottom w:val="nil"/>
            </w:tcBorders>
          </w:tcPr>
          <w:p w:rsidR="001B4534" w:rsidRPr="00E92374" w:rsidRDefault="001B4534" w:rsidP="001B4534">
            <w:pPr>
              <w:pStyle w:val="Normalt"/>
              <w:keepNext/>
              <w:rPr>
                <w:highlight w:val="lightGray"/>
                <w:u w:val="single"/>
              </w:rPr>
            </w:pPr>
            <w:r>
              <w:rPr>
                <w:highlight w:val="lightGray"/>
                <w:u w:val="single"/>
              </w:rPr>
              <w:t>Multifort</w:t>
            </w:r>
          </w:p>
        </w:tc>
        <w:tc>
          <w:tcPr>
            <w:tcW w:w="835" w:type="dxa"/>
            <w:gridSpan w:val="2"/>
            <w:tcBorders>
              <w:top w:val="nil"/>
              <w:bottom w:val="nil"/>
            </w:tcBorders>
          </w:tcPr>
          <w:p w:rsidR="001B4534" w:rsidRPr="00E92374" w:rsidRDefault="001B4534" w:rsidP="001B4534">
            <w:pPr>
              <w:spacing w:before="120" w:after="120"/>
              <w:jc w:val="center"/>
              <w:rPr>
                <w:rFonts w:cs="Arial"/>
                <w:sz w:val="16"/>
                <w:szCs w:val="16"/>
                <w:highlight w:val="lightGray"/>
                <w:u w:val="single"/>
              </w:rPr>
            </w:pPr>
            <w:r>
              <w:rPr>
                <w:sz w:val="16"/>
                <w:highlight w:val="lightGray"/>
                <w:u w:val="single"/>
              </w:rPr>
              <w:t>9[   ]</w:t>
            </w:r>
          </w:p>
        </w:tc>
      </w:tr>
      <w:tr w:rsidR="001B4534" w:rsidRPr="00E92374" w:rsidTr="00BF47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jc w:val="center"/>
        </w:trPr>
        <w:tc>
          <w:tcPr>
            <w:tcW w:w="575" w:type="dxa"/>
            <w:tcBorders>
              <w:top w:val="nil"/>
              <w:left w:val="single" w:sz="6" w:space="0" w:color="auto"/>
              <w:bottom w:val="single" w:sz="4" w:space="0" w:color="auto"/>
            </w:tcBorders>
          </w:tcPr>
          <w:p w:rsidR="001B4534" w:rsidRPr="00537DFC" w:rsidRDefault="001B4534" w:rsidP="001B4534">
            <w:pPr>
              <w:keepLines/>
              <w:spacing w:before="120" w:after="120"/>
              <w:ind w:left="-28" w:firstLine="28"/>
              <w:jc w:val="center"/>
              <w:rPr>
                <w:rFonts w:cs="Arial"/>
                <w:b/>
                <w:sz w:val="16"/>
                <w:szCs w:val="16"/>
                <w:u w:val="single"/>
              </w:rPr>
            </w:pPr>
          </w:p>
        </w:tc>
        <w:tc>
          <w:tcPr>
            <w:tcW w:w="6237" w:type="dxa"/>
            <w:gridSpan w:val="4"/>
            <w:tcBorders>
              <w:top w:val="nil"/>
              <w:bottom w:val="single" w:sz="4" w:space="0" w:color="auto"/>
            </w:tcBorders>
          </w:tcPr>
          <w:p w:rsidR="001B4534" w:rsidRPr="00537DFC" w:rsidRDefault="001B4534" w:rsidP="001B4534">
            <w:pPr>
              <w:keepNext/>
              <w:keepLines/>
              <w:spacing w:before="120" w:after="120"/>
              <w:jc w:val="left"/>
              <w:rPr>
                <w:rFonts w:cs="Arial"/>
                <w:sz w:val="16"/>
                <w:szCs w:val="16"/>
                <w:highlight w:val="lightGray"/>
                <w:u w:val="single"/>
              </w:rPr>
            </w:pPr>
            <w:r>
              <w:rPr>
                <w:sz w:val="16"/>
                <w:highlight w:val="lightGray"/>
                <w:u w:val="single"/>
              </w:rPr>
              <w:t>nicht geprüft</w:t>
            </w:r>
          </w:p>
        </w:tc>
        <w:tc>
          <w:tcPr>
            <w:tcW w:w="1843" w:type="dxa"/>
            <w:gridSpan w:val="2"/>
            <w:tcBorders>
              <w:top w:val="nil"/>
              <w:bottom w:val="single" w:sz="4" w:space="0" w:color="auto"/>
            </w:tcBorders>
          </w:tcPr>
          <w:p w:rsidR="001B4534" w:rsidRPr="00537DFC" w:rsidRDefault="001B4534" w:rsidP="001B4534">
            <w:pPr>
              <w:pStyle w:val="Normalt"/>
              <w:keepNext/>
              <w:rPr>
                <w:highlight w:val="lightGray"/>
                <w:u w:val="single"/>
              </w:rPr>
            </w:pPr>
          </w:p>
        </w:tc>
        <w:tc>
          <w:tcPr>
            <w:tcW w:w="835" w:type="dxa"/>
            <w:gridSpan w:val="2"/>
            <w:tcBorders>
              <w:top w:val="nil"/>
              <w:bottom w:val="single" w:sz="4" w:space="0" w:color="auto"/>
            </w:tcBorders>
          </w:tcPr>
          <w:p w:rsidR="001B4534" w:rsidRPr="00537DFC" w:rsidRDefault="001B4534" w:rsidP="001B4534">
            <w:pPr>
              <w:spacing w:before="120" w:after="120"/>
              <w:jc w:val="center"/>
              <w:rPr>
                <w:rFonts w:cs="Arial"/>
                <w:sz w:val="16"/>
                <w:szCs w:val="16"/>
                <w:highlight w:val="lightGray"/>
                <w:u w:val="single"/>
              </w:rPr>
            </w:pPr>
            <w:r>
              <w:rPr>
                <w:sz w:val="16"/>
                <w:highlight w:val="lightGray"/>
                <w:u w:val="single"/>
              </w:rPr>
              <w:t>[   ]</w:t>
            </w:r>
          </w:p>
        </w:tc>
      </w:tr>
    </w:tbl>
    <w:p w:rsidR="00B34FBF" w:rsidRPr="00E92374" w:rsidRDefault="00B34FBF" w:rsidP="00B34FBF">
      <w:pPr>
        <w:jc w:val="right"/>
      </w:pPr>
    </w:p>
    <w:p w:rsidR="00B34FBF" w:rsidRPr="00E92374" w:rsidRDefault="00B34FBF" w:rsidP="00B34FBF">
      <w:pPr>
        <w:jc w:val="left"/>
      </w:pPr>
    </w:p>
    <w:p w:rsidR="00B34FBF" w:rsidRDefault="00B34FBF" w:rsidP="00B34FBF">
      <w:pPr>
        <w:jc w:val="right"/>
      </w:pPr>
    </w:p>
    <w:p w:rsidR="00B34FBF" w:rsidRPr="00C5280D" w:rsidRDefault="00B34FBF" w:rsidP="00B34FBF">
      <w:pPr>
        <w:jc w:val="right"/>
      </w:pPr>
      <w:r>
        <w:t>[Ende des Dokuments]</w:t>
      </w:r>
    </w:p>
    <w:p w:rsidR="00050E16" w:rsidRPr="00C5280D" w:rsidRDefault="00050E16" w:rsidP="00B34FBF">
      <w:pPr>
        <w:pStyle w:val="Heading2"/>
      </w:pPr>
    </w:p>
    <w:sectPr w:rsidR="00050E16" w:rsidRPr="00C5280D" w:rsidSect="0004198B">
      <w:headerReference w:type="default" r:id="rId12"/>
      <w:headerReference w:type="first" r:id="rId1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030" w:rsidRDefault="000B5030" w:rsidP="006655D3">
      <w:r>
        <w:separator/>
      </w:r>
    </w:p>
    <w:p w:rsidR="000B5030" w:rsidRDefault="000B5030" w:rsidP="006655D3"/>
    <w:p w:rsidR="000B5030" w:rsidRDefault="000B5030" w:rsidP="006655D3"/>
  </w:endnote>
  <w:endnote w:type="continuationSeparator" w:id="0">
    <w:p w:rsidR="000B5030" w:rsidRDefault="000B5030" w:rsidP="006655D3">
      <w:r>
        <w:separator/>
      </w:r>
    </w:p>
    <w:p w:rsidR="000B5030" w:rsidRPr="00294751" w:rsidRDefault="000B5030">
      <w:pPr>
        <w:pStyle w:val="Footer"/>
        <w:spacing w:after="60"/>
        <w:rPr>
          <w:sz w:val="18"/>
          <w:lang w:val="fr-FR"/>
        </w:rPr>
      </w:pPr>
      <w:r w:rsidRPr="00294751">
        <w:rPr>
          <w:sz w:val="18"/>
          <w:lang w:val="fr-FR"/>
        </w:rPr>
        <w:t>[Suite de la note de la page précédente]</w:t>
      </w:r>
    </w:p>
    <w:p w:rsidR="000B5030" w:rsidRPr="00294751" w:rsidRDefault="000B5030" w:rsidP="006655D3">
      <w:pPr>
        <w:rPr>
          <w:lang w:val="fr-FR"/>
        </w:rPr>
      </w:pPr>
    </w:p>
    <w:p w:rsidR="000B5030" w:rsidRPr="00294751" w:rsidRDefault="000B5030" w:rsidP="006655D3">
      <w:pPr>
        <w:rPr>
          <w:lang w:val="fr-FR"/>
        </w:rPr>
      </w:pPr>
    </w:p>
  </w:endnote>
  <w:endnote w:type="continuationNotice" w:id="1">
    <w:p w:rsidR="000B5030" w:rsidRPr="00294751" w:rsidRDefault="000B5030" w:rsidP="006655D3">
      <w:pPr>
        <w:rPr>
          <w:lang w:val="fr-FR"/>
        </w:rPr>
      </w:pPr>
      <w:r w:rsidRPr="00294751">
        <w:rPr>
          <w:lang w:val="fr-FR"/>
        </w:rPr>
        <w:t>[Suite de la note page suivante]</w:t>
      </w:r>
    </w:p>
    <w:p w:rsidR="000B5030" w:rsidRPr="00294751" w:rsidRDefault="000B5030" w:rsidP="006655D3">
      <w:pPr>
        <w:rPr>
          <w:lang w:val="fr-FR"/>
        </w:rPr>
      </w:pPr>
    </w:p>
    <w:p w:rsidR="000B5030" w:rsidRPr="00294751" w:rsidRDefault="000B503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030" w:rsidRDefault="000B5030" w:rsidP="006655D3">
      <w:r>
        <w:separator/>
      </w:r>
    </w:p>
  </w:footnote>
  <w:footnote w:type="continuationSeparator" w:id="0">
    <w:p w:rsidR="000B5030" w:rsidRDefault="000B5030" w:rsidP="006655D3">
      <w:r>
        <w:separator/>
      </w:r>
    </w:p>
  </w:footnote>
  <w:footnote w:type="continuationNotice" w:id="1">
    <w:p w:rsidR="000B5030" w:rsidRPr="00AB530F" w:rsidRDefault="000B5030" w:rsidP="00AB530F">
      <w:pPr>
        <w:pStyle w:val="Footer"/>
      </w:pPr>
    </w:p>
  </w:footnote>
  <w:footnote w:id="2">
    <w:p w:rsidR="000B5030" w:rsidRPr="00331E62" w:rsidRDefault="000B5030" w:rsidP="00331E62">
      <w:pPr>
        <w:pStyle w:val="FootnoteText"/>
        <w:spacing w:line="200" w:lineRule="exact"/>
        <w:ind w:left="709" w:hanging="709"/>
        <w:rPr>
          <w:szCs w:val="24"/>
        </w:rPr>
      </w:pPr>
      <w:r w:rsidRPr="00331E62">
        <w:rPr>
          <w:rStyle w:val="FootnoteReference"/>
        </w:rPr>
        <w:t>*</w:t>
      </w:r>
      <w:r w:rsidRPr="00331E62">
        <w:t xml:space="preserve"> </w:t>
      </w:r>
      <w:r w:rsidRPr="00331E62">
        <w:tab/>
      </w:r>
      <w:r>
        <w:rPr>
          <w:szCs w:val="24"/>
          <w:lang w:val="de-CH"/>
        </w:rPr>
        <w:t>Diese Namen waren zum Zeitpunkt der Einführung dieser Prüfungsrichtlinien richtig, können jedoch revidiert oder aktualisiert werden.</w:t>
      </w:r>
      <w:r>
        <w:rPr>
          <w:szCs w:val="24"/>
        </w:rPr>
        <w:t xml:space="preserve"> </w:t>
      </w:r>
      <w:r>
        <w:rPr>
          <w:szCs w:val="24"/>
          <w:lang w:val="de-CH"/>
        </w:rPr>
        <w:t>[Den Lesern wird empfohlen, für neueste Auskünfte den UPOV-Code zu konsultieren, der auf der UPOV-Website zu finden ist (www.upov.int).]</w:t>
      </w:r>
    </w:p>
  </w:footnote>
  <w:footnote w:id="3">
    <w:p w:rsidR="000B5030" w:rsidRPr="00F41E99" w:rsidRDefault="000B5030" w:rsidP="005B0BF0">
      <w:pPr>
        <w:pStyle w:val="FootnoteText"/>
      </w:pPr>
      <w:r>
        <w:rPr>
          <w:rStyle w:val="FootnoteReference"/>
        </w:rPr>
        <w:t>*</w:t>
      </w:r>
      <w:r>
        <w:t xml:space="preserve"> </w:t>
      </w:r>
      <w:r>
        <w:tab/>
        <w:t>Diese Namen waren zum Zeitpunkt der Einführung dieser Prüfungsrichtlinien richtig, können jedoch revidiert oder aktualisiert werden. [Den Lesern wird empfohlen, für neueste Auskünfte den UPOV-Code zu konsultieren, der auf der UPOV-Website zu finden ist (www.upov.int).]</w:t>
      </w:r>
    </w:p>
  </w:footnote>
  <w:footnote w:id="4">
    <w:p w:rsidR="000B5030" w:rsidRPr="00133306" w:rsidRDefault="000B5030" w:rsidP="00075D2C">
      <w:pPr>
        <w:pStyle w:val="FootnoteText"/>
        <w:rPr>
          <w:lang w:val="en-US"/>
        </w:rPr>
      </w:pPr>
      <w:r>
        <w:rPr>
          <w:rStyle w:val="FootnoteReference"/>
        </w:rPr>
        <w:footnoteRef/>
      </w:r>
      <w:r w:rsidRPr="00133306">
        <w:rPr>
          <w:lang w:val="en-US"/>
        </w:rPr>
        <w:t xml:space="preserve"> Naktuinbouw: resistentie@naktuinbouw.nl</w:t>
      </w:r>
    </w:p>
  </w:footnote>
  <w:footnote w:id="5">
    <w:p w:rsidR="000B5030" w:rsidRPr="00133306" w:rsidRDefault="000B5030" w:rsidP="00075D2C">
      <w:pPr>
        <w:pStyle w:val="FootnoteText"/>
        <w:rPr>
          <w:lang w:val="en-US"/>
        </w:rPr>
      </w:pPr>
      <w:r>
        <w:rPr>
          <w:rStyle w:val="FootnoteReference"/>
        </w:rPr>
        <w:footnoteRef/>
      </w:r>
      <w:r w:rsidRPr="00133306">
        <w:rPr>
          <w:lang w:val="en-US"/>
        </w:rPr>
        <w:t xml:space="preserve"> </w:t>
      </w:r>
      <w:bookmarkStart w:id="11" w:name="OLE_LINK1"/>
      <w:bookmarkStart w:id="12" w:name="OLE_LINK2"/>
      <w:r w:rsidRPr="00133306">
        <w:rPr>
          <w:lang w:val="en-US"/>
        </w:rPr>
        <w:t>GEVES: matref@geves.fr</w:t>
      </w:r>
      <w:bookmarkEnd w:id="11"/>
      <w:bookmarkEnd w:id="12"/>
    </w:p>
  </w:footnote>
  <w:footnote w:id="6">
    <w:p w:rsidR="000B5030" w:rsidRPr="00154387" w:rsidRDefault="000B5030" w:rsidP="006E6AB0">
      <w:pPr>
        <w:pStyle w:val="FootnoteText"/>
        <w:rPr>
          <w:lang w:val="en-GB"/>
        </w:rPr>
      </w:pPr>
      <w:r>
        <w:rPr>
          <w:rStyle w:val="FootnoteReference"/>
        </w:rPr>
        <w:footnoteRef/>
      </w:r>
      <w:r w:rsidRPr="00154387">
        <w:rPr>
          <w:lang w:val="en-GB"/>
        </w:rPr>
        <w:t xml:space="preserve"> GEVES; </w:t>
      </w:r>
      <w:hyperlink r:id="rId1" w:history="1">
        <w:r w:rsidRPr="00154387">
          <w:rPr>
            <w:rStyle w:val="Hyperlink"/>
            <w:lang w:val="en-GB"/>
          </w:rPr>
          <w:t>matref@geves.fr</w:t>
        </w:r>
      </w:hyperlink>
      <w:r w:rsidRPr="00154387">
        <w:rPr>
          <w:lang w:val="en-GB"/>
        </w:rPr>
        <w:t xml:space="preserve"> </w:t>
      </w:r>
    </w:p>
  </w:footnote>
  <w:footnote w:id="7">
    <w:p w:rsidR="000B5030" w:rsidRPr="00154387" w:rsidRDefault="000B5030" w:rsidP="006E6AB0">
      <w:pPr>
        <w:pStyle w:val="FootnoteText"/>
        <w:rPr>
          <w:lang w:val="en-GB"/>
        </w:rPr>
      </w:pPr>
      <w:r>
        <w:rPr>
          <w:rStyle w:val="FootnoteReference"/>
        </w:rPr>
        <w:footnoteRef/>
      </w:r>
      <w:r w:rsidRPr="00154387">
        <w:rPr>
          <w:lang w:val="en-GB"/>
        </w:rPr>
        <w:t xml:space="preserve"> INIA; </w:t>
      </w:r>
      <w:hyperlink r:id="rId2" w:history="1">
        <w:r w:rsidRPr="00154387">
          <w:rPr>
            <w:rStyle w:val="Hyperlink"/>
            <w:lang w:val="en-GB"/>
          </w:rPr>
          <w:t>resistencias@inia.es</w:t>
        </w:r>
      </w:hyperlink>
    </w:p>
  </w:footnote>
  <w:footnote w:id="8">
    <w:p w:rsidR="000B5030" w:rsidRPr="00154387" w:rsidRDefault="000B5030" w:rsidP="006E6AB0">
      <w:pPr>
        <w:pStyle w:val="FootnoteText"/>
        <w:rPr>
          <w:rFonts w:ascii="Tahoma" w:hAnsi="Tahoma" w:cs="Tahoma"/>
          <w:lang w:val="en-GB"/>
        </w:rPr>
      </w:pPr>
      <w:r>
        <w:rPr>
          <w:rStyle w:val="FootnoteReference"/>
        </w:rPr>
        <w:footnoteRef/>
      </w:r>
      <w:r w:rsidRPr="00154387">
        <w:rPr>
          <w:lang w:val="en-GB"/>
        </w:rPr>
        <w:t xml:space="preserve"> Naktuinbouw; </w:t>
      </w:r>
      <w:hyperlink r:id="rId3" w:history="1">
        <w:r w:rsidRPr="00154387">
          <w:rPr>
            <w:rStyle w:val="Hyperlink"/>
            <w:lang w:val="en-GB"/>
          </w:rPr>
          <w:t>resistentie@naktuinbouw.nl</w:t>
        </w:r>
      </w:hyperlink>
      <w:r w:rsidRPr="00154387">
        <w:rPr>
          <w:rFonts w:ascii="Tahoma" w:hAnsi="Tahoma"/>
          <w:lang w:val="en-GB"/>
        </w:rPr>
        <w:t xml:space="preserve"> </w:t>
      </w:r>
    </w:p>
  </w:footnote>
  <w:footnote w:id="9">
    <w:p w:rsidR="000B5030" w:rsidRDefault="000B5030" w:rsidP="00A835DE">
      <w:pPr>
        <w:pStyle w:val="FootnoteText"/>
        <w:rPr>
          <w:szCs w:val="18"/>
          <w:lang w:val="nl-NL"/>
        </w:rPr>
      </w:pPr>
      <w:r>
        <w:rPr>
          <w:rStyle w:val="FootnoteReference"/>
        </w:rPr>
        <w:footnoteRef/>
      </w:r>
      <w:r>
        <w:rPr>
          <w:lang w:val="nl-NL"/>
        </w:rPr>
        <w:t xml:space="preserve"> Naktuinbouw: resistentie@naktuinbouw.nl</w:t>
      </w:r>
    </w:p>
  </w:footnote>
  <w:footnote w:id="10">
    <w:p w:rsidR="000B5030" w:rsidRPr="007F5619" w:rsidRDefault="000B5030" w:rsidP="00A835DE">
      <w:pPr>
        <w:pStyle w:val="FootnoteText"/>
        <w:rPr>
          <w:lang w:val="nl-NL"/>
        </w:rPr>
      </w:pPr>
      <w:r>
        <w:rPr>
          <w:rStyle w:val="FootnoteReference"/>
        </w:rPr>
        <w:footnoteRef/>
      </w:r>
      <w:r>
        <w:rPr>
          <w:lang w:val="nl-NL"/>
        </w:rPr>
        <w:t xml:space="preserve"> </w:t>
      </w:r>
      <w:r w:rsidRPr="007F5619">
        <w:rPr>
          <w:lang w:val="nl-NL"/>
        </w:rPr>
        <w:t>GEVES: matref@geves.fr</w:t>
      </w:r>
    </w:p>
  </w:footnote>
  <w:footnote w:id="11">
    <w:p w:rsidR="000B5030" w:rsidRPr="00441414" w:rsidRDefault="000B5030" w:rsidP="00A835DE">
      <w:pPr>
        <w:pStyle w:val="FootnoteText"/>
        <w:rPr>
          <w:lang w:val="nl-NL"/>
        </w:rPr>
      </w:pPr>
      <w:r w:rsidRPr="007F5619">
        <w:rPr>
          <w:rStyle w:val="FootnoteReference"/>
        </w:rPr>
        <w:footnoteRef/>
      </w:r>
      <w:r w:rsidRPr="007F5619">
        <w:rPr>
          <w:lang w:val="nl-NL"/>
        </w:rPr>
        <w:t xml:space="preserve"> INIA: resistencias@inia.es</w:t>
      </w:r>
    </w:p>
  </w:footnote>
  <w:footnote w:id="12">
    <w:p w:rsidR="000B5030" w:rsidRDefault="000B5030" w:rsidP="00A835DE">
      <w:pPr>
        <w:pStyle w:val="FootnoteText"/>
        <w:rPr>
          <w:szCs w:val="18"/>
          <w:lang w:val="nl-NL"/>
        </w:rPr>
      </w:pPr>
      <w:r>
        <w:rPr>
          <w:rStyle w:val="FootnoteReference"/>
        </w:rPr>
        <w:footnoteRef/>
      </w:r>
      <w:r>
        <w:rPr>
          <w:lang w:val="nl-NL"/>
        </w:rPr>
        <w:t xml:space="preserve"> Naktuinbouw: resistentie@naktuinbouw.nl</w:t>
      </w:r>
    </w:p>
  </w:footnote>
  <w:footnote w:id="13">
    <w:p w:rsidR="000B5030" w:rsidRPr="007F5619" w:rsidRDefault="000B5030" w:rsidP="00A835DE">
      <w:pPr>
        <w:pStyle w:val="FootnoteText"/>
        <w:rPr>
          <w:lang w:val="nl-NL"/>
        </w:rPr>
      </w:pPr>
      <w:r>
        <w:rPr>
          <w:rStyle w:val="FootnoteReference"/>
        </w:rPr>
        <w:footnoteRef/>
      </w:r>
      <w:r>
        <w:rPr>
          <w:lang w:val="nl-NL"/>
        </w:rPr>
        <w:t xml:space="preserve"> </w:t>
      </w:r>
      <w:r w:rsidRPr="007F5619">
        <w:rPr>
          <w:lang w:val="nl-NL"/>
        </w:rPr>
        <w:t>GEVES: matref@geves.fr</w:t>
      </w:r>
    </w:p>
  </w:footnote>
  <w:footnote w:id="14">
    <w:p w:rsidR="000B5030" w:rsidRPr="00441414" w:rsidRDefault="000B5030" w:rsidP="00A835DE">
      <w:pPr>
        <w:pStyle w:val="FootnoteText"/>
        <w:rPr>
          <w:lang w:val="nl-NL"/>
        </w:rPr>
      </w:pPr>
      <w:r w:rsidRPr="007F5619">
        <w:rPr>
          <w:rStyle w:val="FootnoteReference"/>
        </w:rPr>
        <w:footnoteRef/>
      </w:r>
      <w:r w:rsidRPr="007F5619">
        <w:rPr>
          <w:lang w:val="nl-NL"/>
        </w:rPr>
        <w:t xml:space="preserve"> INIA: resistencias@inia.es</w:t>
      </w:r>
    </w:p>
  </w:footnote>
  <w:footnote w:id="15">
    <w:p w:rsidR="000B5030" w:rsidRPr="00E94A24" w:rsidRDefault="000B5030" w:rsidP="007741F3">
      <w:pPr>
        <w:pStyle w:val="FootnoteText"/>
        <w:rPr>
          <w:lang w:val="nl-NL"/>
        </w:rPr>
      </w:pPr>
      <w:r>
        <w:rPr>
          <w:rStyle w:val="FootnoteReference"/>
        </w:rPr>
        <w:footnoteRef/>
      </w:r>
      <w:r w:rsidRPr="00E94A24">
        <w:rPr>
          <w:lang w:val="nl-NL"/>
        </w:rPr>
        <w:t xml:space="preserve"> Naktuinbouw: resistentie@naktuinbouw.nl</w:t>
      </w:r>
    </w:p>
  </w:footnote>
  <w:footnote w:id="16">
    <w:p w:rsidR="000B5030" w:rsidRPr="00E94A24" w:rsidRDefault="000B5030" w:rsidP="007741F3">
      <w:pPr>
        <w:pStyle w:val="FootnoteText"/>
        <w:rPr>
          <w:lang w:val="nl-NL"/>
        </w:rPr>
      </w:pPr>
      <w:r>
        <w:rPr>
          <w:rStyle w:val="FootnoteReference"/>
        </w:rPr>
        <w:footnoteRef/>
      </w:r>
      <w:r w:rsidRPr="00E94A24">
        <w:rPr>
          <w:lang w:val="nl-NL"/>
        </w:rPr>
        <w:t xml:space="preserve"> </w:t>
      </w:r>
      <w:r w:rsidRPr="007F5619">
        <w:rPr>
          <w:lang w:val="nl-NL"/>
        </w:rPr>
        <w:t>GEVES: matref@geves.fr</w:t>
      </w:r>
    </w:p>
  </w:footnote>
  <w:footnote w:id="17">
    <w:p w:rsidR="000B5030" w:rsidRPr="00A835DE" w:rsidRDefault="000B5030" w:rsidP="00DF7BD3">
      <w:pPr>
        <w:pStyle w:val="FootnoteText"/>
        <w:rPr>
          <w:lang w:val="nl-NL"/>
        </w:rPr>
      </w:pPr>
      <w:r>
        <w:rPr>
          <w:rStyle w:val="FootnoteReference"/>
        </w:rPr>
        <w:footnoteRef/>
      </w:r>
      <w:r w:rsidRPr="00A835DE">
        <w:rPr>
          <w:lang w:val="nl-NL"/>
        </w:rPr>
        <w:t xml:space="preserve"> Naktuinbouw: resistentie@naktuinbouw.nl</w:t>
      </w:r>
    </w:p>
  </w:footnote>
  <w:footnote w:id="18">
    <w:p w:rsidR="000B5030" w:rsidRPr="00A835DE" w:rsidRDefault="000B5030" w:rsidP="00DF7BD3">
      <w:pPr>
        <w:pStyle w:val="FootnoteText"/>
        <w:rPr>
          <w:lang w:val="nl-NL"/>
        </w:rPr>
      </w:pPr>
      <w:r>
        <w:rPr>
          <w:rStyle w:val="FootnoteReference"/>
        </w:rPr>
        <w:footnoteRef/>
      </w:r>
      <w:r w:rsidRPr="00A835DE">
        <w:rPr>
          <w:lang w:val="nl-NL"/>
        </w:rPr>
        <w:t xml:space="preserve"> Geves: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030" w:rsidRPr="00C5280D" w:rsidRDefault="000B5030" w:rsidP="00EB048E">
    <w:pPr>
      <w:pStyle w:val="Header"/>
      <w:rPr>
        <w:rStyle w:val="PageNumber"/>
      </w:rPr>
    </w:pPr>
    <w:r>
      <w:rPr>
        <w:rStyle w:val="PageNumber"/>
      </w:rPr>
      <w:t>TC/57/18</w:t>
    </w:r>
  </w:p>
  <w:p w:rsidR="000B5030" w:rsidRPr="00C5280D" w:rsidRDefault="000B5030" w:rsidP="00EB048E">
    <w:pPr>
      <w:pStyle w:val="Header"/>
    </w:pPr>
    <w:r>
      <w:t xml:space="preserve">Seite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1F0C0C">
      <w:rPr>
        <w:rStyle w:val="PageNumber"/>
        <w:noProof/>
      </w:rPr>
      <w:t>10</w:t>
    </w:r>
    <w:r w:rsidRPr="00C5280D">
      <w:rPr>
        <w:rStyle w:val="PageNumber"/>
      </w:rPr>
      <w:fldChar w:fldCharType="end"/>
    </w:r>
  </w:p>
  <w:p w:rsidR="000B5030" w:rsidRPr="00C5280D" w:rsidRDefault="000B5030"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030" w:rsidRPr="0004198B" w:rsidRDefault="000B5030" w:rsidP="00041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27987"/>
    <w:multiLevelType w:val="hybridMultilevel"/>
    <w:tmpl w:val="119AC108"/>
    <w:lvl w:ilvl="0" w:tplc="E74CD570">
      <w:start w:val="1"/>
      <w:numFmt w:val="lowerRoman"/>
      <w:lvlText w:val="(%1)"/>
      <w:lvlJc w:val="right"/>
      <w:pPr>
        <w:ind w:left="25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C7BC8"/>
    <w:multiLevelType w:val="hybridMultilevel"/>
    <w:tmpl w:val="17C677D6"/>
    <w:lvl w:ilvl="0" w:tplc="E74CD570">
      <w:start w:val="1"/>
      <w:numFmt w:val="lowerRoman"/>
      <w:lvlText w:val="(%1)"/>
      <w:lvlJc w:val="right"/>
      <w:pPr>
        <w:ind w:left="25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A039A"/>
    <w:multiLevelType w:val="hybridMultilevel"/>
    <w:tmpl w:val="972011BA"/>
    <w:lvl w:ilvl="0" w:tplc="E74CD570">
      <w:start w:val="1"/>
      <w:numFmt w:val="lowerRoman"/>
      <w:lvlText w:val="(%1)"/>
      <w:lvlJc w:val="right"/>
      <w:pPr>
        <w:ind w:left="25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CC1BE6"/>
    <w:multiLevelType w:val="hybridMultilevel"/>
    <w:tmpl w:val="F4505D92"/>
    <w:lvl w:ilvl="0" w:tplc="8AFE9774">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4"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5" w15:restartNumberingAfterBreak="0">
    <w:nsid w:val="51E9165C"/>
    <w:multiLevelType w:val="hybridMultilevel"/>
    <w:tmpl w:val="D4C29CBC"/>
    <w:lvl w:ilvl="0" w:tplc="E74CD570">
      <w:start w:val="1"/>
      <w:numFmt w:val="lowerRoman"/>
      <w:lvlText w:val="(%1)"/>
      <w:lvlJc w:val="right"/>
      <w:pPr>
        <w:ind w:left="25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7" w15:restartNumberingAfterBreak="0">
    <w:nsid w:val="68A978C7"/>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15:restartNumberingAfterBreak="0">
    <w:nsid w:val="6E905019"/>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15:restartNumberingAfterBreak="0">
    <w:nsid w:val="74C173A3"/>
    <w:multiLevelType w:val="hybridMultilevel"/>
    <w:tmpl w:val="0D8E7094"/>
    <w:lvl w:ilvl="0" w:tplc="04070017">
      <w:start w:val="1"/>
      <w:numFmt w:val="lowerLetter"/>
      <w:lvlText w:val="%1)"/>
      <w:lvlJc w:val="left"/>
      <w:pPr>
        <w:ind w:left="1854" w:hanging="360"/>
      </w:pPr>
      <w:rPr>
        <w:rFonts w:hint="default"/>
      </w:rPr>
    </w:lvl>
    <w:lvl w:ilvl="1" w:tplc="0407001B">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4"/>
  </w:num>
  <w:num w:numId="2">
    <w:abstractNumId w:val="9"/>
  </w:num>
  <w:num w:numId="3">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
  </w:num>
  <w:num w:numId="6">
    <w:abstractNumId w:val="7"/>
  </w:num>
  <w:num w:numId="7">
    <w:abstractNumId w:val="5"/>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E4B"/>
    <w:rsid w:val="00007DF6"/>
    <w:rsid w:val="00010CF3"/>
    <w:rsid w:val="00011E27"/>
    <w:rsid w:val="000148BC"/>
    <w:rsid w:val="00023410"/>
    <w:rsid w:val="00024AB8"/>
    <w:rsid w:val="00030854"/>
    <w:rsid w:val="00036028"/>
    <w:rsid w:val="0004198B"/>
    <w:rsid w:val="00044642"/>
    <w:rsid w:val="000446B9"/>
    <w:rsid w:val="00047E21"/>
    <w:rsid w:val="00050E16"/>
    <w:rsid w:val="0005558F"/>
    <w:rsid w:val="00075D2C"/>
    <w:rsid w:val="00082C90"/>
    <w:rsid w:val="00085505"/>
    <w:rsid w:val="000A33CF"/>
    <w:rsid w:val="000B373B"/>
    <w:rsid w:val="000B5030"/>
    <w:rsid w:val="000C4E25"/>
    <w:rsid w:val="000C7021"/>
    <w:rsid w:val="000D6BBC"/>
    <w:rsid w:val="000D7780"/>
    <w:rsid w:val="000E06AE"/>
    <w:rsid w:val="000E636A"/>
    <w:rsid w:val="000F2F11"/>
    <w:rsid w:val="00100A5F"/>
    <w:rsid w:val="00105929"/>
    <w:rsid w:val="00110BED"/>
    <w:rsid w:val="00110C36"/>
    <w:rsid w:val="001131D5"/>
    <w:rsid w:val="00114547"/>
    <w:rsid w:val="00133306"/>
    <w:rsid w:val="00141DB8"/>
    <w:rsid w:val="00172084"/>
    <w:rsid w:val="0017474A"/>
    <w:rsid w:val="001758C6"/>
    <w:rsid w:val="00182B99"/>
    <w:rsid w:val="001B064B"/>
    <w:rsid w:val="001B4534"/>
    <w:rsid w:val="001C1525"/>
    <w:rsid w:val="001C202E"/>
    <w:rsid w:val="001F0C0C"/>
    <w:rsid w:val="00201412"/>
    <w:rsid w:val="0021332C"/>
    <w:rsid w:val="00213982"/>
    <w:rsid w:val="00214D2C"/>
    <w:rsid w:val="0024416D"/>
    <w:rsid w:val="00256E4B"/>
    <w:rsid w:val="00271911"/>
    <w:rsid w:val="00273187"/>
    <w:rsid w:val="002800A0"/>
    <w:rsid w:val="002801B3"/>
    <w:rsid w:val="002806C6"/>
    <w:rsid w:val="002806FB"/>
    <w:rsid w:val="00281060"/>
    <w:rsid w:val="00284050"/>
    <w:rsid w:val="00285BD0"/>
    <w:rsid w:val="002940E8"/>
    <w:rsid w:val="00294751"/>
    <w:rsid w:val="002A6E50"/>
    <w:rsid w:val="002B32CD"/>
    <w:rsid w:val="002B4298"/>
    <w:rsid w:val="002B7A36"/>
    <w:rsid w:val="002C256A"/>
    <w:rsid w:val="002D5226"/>
    <w:rsid w:val="00305A7F"/>
    <w:rsid w:val="003152FE"/>
    <w:rsid w:val="00327436"/>
    <w:rsid w:val="00331E62"/>
    <w:rsid w:val="00344BD6"/>
    <w:rsid w:val="0035528D"/>
    <w:rsid w:val="00361821"/>
    <w:rsid w:val="00361E9E"/>
    <w:rsid w:val="00371016"/>
    <w:rsid w:val="003753EE"/>
    <w:rsid w:val="003A0835"/>
    <w:rsid w:val="003A5AAF"/>
    <w:rsid w:val="003B700A"/>
    <w:rsid w:val="003C7FBE"/>
    <w:rsid w:val="003D227C"/>
    <w:rsid w:val="003D2B4D"/>
    <w:rsid w:val="003F37F5"/>
    <w:rsid w:val="00443425"/>
    <w:rsid w:val="00444A88"/>
    <w:rsid w:val="00445B73"/>
    <w:rsid w:val="00474DA4"/>
    <w:rsid w:val="00476B4D"/>
    <w:rsid w:val="004805FA"/>
    <w:rsid w:val="0048731A"/>
    <w:rsid w:val="004935D2"/>
    <w:rsid w:val="004A7EAF"/>
    <w:rsid w:val="004B1215"/>
    <w:rsid w:val="004D047D"/>
    <w:rsid w:val="004F1E9E"/>
    <w:rsid w:val="004F305A"/>
    <w:rsid w:val="00512164"/>
    <w:rsid w:val="00520297"/>
    <w:rsid w:val="005338F9"/>
    <w:rsid w:val="00537DFC"/>
    <w:rsid w:val="0054281C"/>
    <w:rsid w:val="00544581"/>
    <w:rsid w:val="0055268D"/>
    <w:rsid w:val="00575DE2"/>
    <w:rsid w:val="00576BE4"/>
    <w:rsid w:val="005779DB"/>
    <w:rsid w:val="005A2A67"/>
    <w:rsid w:val="005A400A"/>
    <w:rsid w:val="005B0BF0"/>
    <w:rsid w:val="005B269D"/>
    <w:rsid w:val="005D3095"/>
    <w:rsid w:val="005F7B92"/>
    <w:rsid w:val="00612379"/>
    <w:rsid w:val="006153B6"/>
    <w:rsid w:val="0061555F"/>
    <w:rsid w:val="006245ED"/>
    <w:rsid w:val="00636CA6"/>
    <w:rsid w:val="00641200"/>
    <w:rsid w:val="00645CA8"/>
    <w:rsid w:val="006655D3"/>
    <w:rsid w:val="00667404"/>
    <w:rsid w:val="00687EB4"/>
    <w:rsid w:val="00695C56"/>
    <w:rsid w:val="006A5CDE"/>
    <w:rsid w:val="006A644A"/>
    <w:rsid w:val="006B17D2"/>
    <w:rsid w:val="006C224E"/>
    <w:rsid w:val="006D780A"/>
    <w:rsid w:val="006E6AB0"/>
    <w:rsid w:val="0071271E"/>
    <w:rsid w:val="00732CAD"/>
    <w:rsid w:val="00732DEC"/>
    <w:rsid w:val="00735BD5"/>
    <w:rsid w:val="007451EC"/>
    <w:rsid w:val="00751613"/>
    <w:rsid w:val="00753EE9"/>
    <w:rsid w:val="007556F6"/>
    <w:rsid w:val="00760E6C"/>
    <w:rsid w:val="00760EEF"/>
    <w:rsid w:val="007741F3"/>
    <w:rsid w:val="00777EE5"/>
    <w:rsid w:val="00784836"/>
    <w:rsid w:val="007869D1"/>
    <w:rsid w:val="0079023E"/>
    <w:rsid w:val="007A2854"/>
    <w:rsid w:val="007B0D25"/>
    <w:rsid w:val="007C1D92"/>
    <w:rsid w:val="007C4CB9"/>
    <w:rsid w:val="007D0B9D"/>
    <w:rsid w:val="007D19B0"/>
    <w:rsid w:val="007F498F"/>
    <w:rsid w:val="0080679D"/>
    <w:rsid w:val="008108B0"/>
    <w:rsid w:val="00811B20"/>
    <w:rsid w:val="00812609"/>
    <w:rsid w:val="00816215"/>
    <w:rsid w:val="008211B5"/>
    <w:rsid w:val="0082296E"/>
    <w:rsid w:val="00824099"/>
    <w:rsid w:val="00846D7C"/>
    <w:rsid w:val="00867AC1"/>
    <w:rsid w:val="008751DE"/>
    <w:rsid w:val="00890DF8"/>
    <w:rsid w:val="008A0ADE"/>
    <w:rsid w:val="008A743F"/>
    <w:rsid w:val="008C0970"/>
    <w:rsid w:val="008D0829"/>
    <w:rsid w:val="008D0BC5"/>
    <w:rsid w:val="008D2A7A"/>
    <w:rsid w:val="008D2CF7"/>
    <w:rsid w:val="00900C26"/>
    <w:rsid w:val="0090197F"/>
    <w:rsid w:val="00903264"/>
    <w:rsid w:val="00906DDC"/>
    <w:rsid w:val="0093286E"/>
    <w:rsid w:val="00934E09"/>
    <w:rsid w:val="00936253"/>
    <w:rsid w:val="00940D46"/>
    <w:rsid w:val="009413F1"/>
    <w:rsid w:val="00952DD4"/>
    <w:rsid w:val="009561F4"/>
    <w:rsid w:val="00965AE7"/>
    <w:rsid w:val="00970FED"/>
    <w:rsid w:val="00985E41"/>
    <w:rsid w:val="00992D82"/>
    <w:rsid w:val="00997029"/>
    <w:rsid w:val="009A7339"/>
    <w:rsid w:val="009B440E"/>
    <w:rsid w:val="009D690D"/>
    <w:rsid w:val="009E65B6"/>
    <w:rsid w:val="009F0A51"/>
    <w:rsid w:val="009F0B7F"/>
    <w:rsid w:val="009F77CF"/>
    <w:rsid w:val="00A12795"/>
    <w:rsid w:val="00A24C10"/>
    <w:rsid w:val="00A31ADC"/>
    <w:rsid w:val="00A42AC3"/>
    <w:rsid w:val="00A430CF"/>
    <w:rsid w:val="00A54309"/>
    <w:rsid w:val="00A55168"/>
    <w:rsid w:val="00A610A9"/>
    <w:rsid w:val="00A80F2A"/>
    <w:rsid w:val="00A835DE"/>
    <w:rsid w:val="00A90EB0"/>
    <w:rsid w:val="00A96C33"/>
    <w:rsid w:val="00A97CBB"/>
    <w:rsid w:val="00AB2B93"/>
    <w:rsid w:val="00AB530F"/>
    <w:rsid w:val="00AB7E5B"/>
    <w:rsid w:val="00AC2883"/>
    <w:rsid w:val="00AE0EF1"/>
    <w:rsid w:val="00AE2937"/>
    <w:rsid w:val="00B07301"/>
    <w:rsid w:val="00B11F3E"/>
    <w:rsid w:val="00B224DE"/>
    <w:rsid w:val="00B324D4"/>
    <w:rsid w:val="00B34FBF"/>
    <w:rsid w:val="00B46575"/>
    <w:rsid w:val="00B54AB6"/>
    <w:rsid w:val="00B61777"/>
    <w:rsid w:val="00B622E6"/>
    <w:rsid w:val="00B62A2B"/>
    <w:rsid w:val="00B83E82"/>
    <w:rsid w:val="00B84BBD"/>
    <w:rsid w:val="00B84EBF"/>
    <w:rsid w:val="00BA43FB"/>
    <w:rsid w:val="00BC127D"/>
    <w:rsid w:val="00BC1FE6"/>
    <w:rsid w:val="00BC78D9"/>
    <w:rsid w:val="00BD447C"/>
    <w:rsid w:val="00BF47F6"/>
    <w:rsid w:val="00C00D91"/>
    <w:rsid w:val="00C061B6"/>
    <w:rsid w:val="00C129AF"/>
    <w:rsid w:val="00C2446C"/>
    <w:rsid w:val="00C36AE5"/>
    <w:rsid w:val="00C41F17"/>
    <w:rsid w:val="00C527FA"/>
    <w:rsid w:val="00C5280D"/>
    <w:rsid w:val="00C53EB3"/>
    <w:rsid w:val="00C5791C"/>
    <w:rsid w:val="00C605AC"/>
    <w:rsid w:val="00C66290"/>
    <w:rsid w:val="00C72B7A"/>
    <w:rsid w:val="00C87952"/>
    <w:rsid w:val="00C973F2"/>
    <w:rsid w:val="00CA304C"/>
    <w:rsid w:val="00CA774A"/>
    <w:rsid w:val="00CB4921"/>
    <w:rsid w:val="00CC11B0"/>
    <w:rsid w:val="00CC2841"/>
    <w:rsid w:val="00CE0B1E"/>
    <w:rsid w:val="00CF1330"/>
    <w:rsid w:val="00CF7E36"/>
    <w:rsid w:val="00D22C02"/>
    <w:rsid w:val="00D3708D"/>
    <w:rsid w:val="00D40426"/>
    <w:rsid w:val="00D57C96"/>
    <w:rsid w:val="00D57D18"/>
    <w:rsid w:val="00D70E65"/>
    <w:rsid w:val="00D86E5F"/>
    <w:rsid w:val="00D91203"/>
    <w:rsid w:val="00D95174"/>
    <w:rsid w:val="00DA4973"/>
    <w:rsid w:val="00DA6F36"/>
    <w:rsid w:val="00DB052D"/>
    <w:rsid w:val="00DB596E"/>
    <w:rsid w:val="00DB7773"/>
    <w:rsid w:val="00DC00EA"/>
    <w:rsid w:val="00DC049C"/>
    <w:rsid w:val="00DC3802"/>
    <w:rsid w:val="00DD0341"/>
    <w:rsid w:val="00DD51B2"/>
    <w:rsid w:val="00DD6208"/>
    <w:rsid w:val="00DF7BD3"/>
    <w:rsid w:val="00DF7E99"/>
    <w:rsid w:val="00E07D87"/>
    <w:rsid w:val="00E16018"/>
    <w:rsid w:val="00E249C8"/>
    <w:rsid w:val="00E32F7E"/>
    <w:rsid w:val="00E5267B"/>
    <w:rsid w:val="00E559F0"/>
    <w:rsid w:val="00E63C0E"/>
    <w:rsid w:val="00E72D49"/>
    <w:rsid w:val="00E7593C"/>
    <w:rsid w:val="00E7678A"/>
    <w:rsid w:val="00E92374"/>
    <w:rsid w:val="00E935F1"/>
    <w:rsid w:val="00E94A81"/>
    <w:rsid w:val="00EA1FFB"/>
    <w:rsid w:val="00EB048E"/>
    <w:rsid w:val="00EB4E9C"/>
    <w:rsid w:val="00EC634B"/>
    <w:rsid w:val="00EE34DF"/>
    <w:rsid w:val="00EF2F89"/>
    <w:rsid w:val="00F009C4"/>
    <w:rsid w:val="00F03E98"/>
    <w:rsid w:val="00F045EF"/>
    <w:rsid w:val="00F1237A"/>
    <w:rsid w:val="00F22CBD"/>
    <w:rsid w:val="00F2623F"/>
    <w:rsid w:val="00F272F1"/>
    <w:rsid w:val="00F31412"/>
    <w:rsid w:val="00F45372"/>
    <w:rsid w:val="00F560F7"/>
    <w:rsid w:val="00F6334D"/>
    <w:rsid w:val="00F63599"/>
    <w:rsid w:val="00F71781"/>
    <w:rsid w:val="00FA49AB"/>
    <w:rsid w:val="00FC5FD0"/>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A2C9724"/>
  <w15:docId w15:val="{65227F80-EC96-410D-AB39-F56ECE71B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DD0341"/>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de-DE"/>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de-DE"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de-DE" w:eastAsia="en-US" w:bidi="ar-SA"/>
    </w:rPr>
  </w:style>
  <w:style w:type="paragraph" w:styleId="TOC2">
    <w:name w:val="toc 2"/>
    <w:next w:val="Normal"/>
    <w:autoRedefine/>
    <w:rsid w:val="00753EE9"/>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753EE9"/>
    <w:pPr>
      <w:tabs>
        <w:tab w:val="right" w:leader="dot" w:pos="9639"/>
      </w:tabs>
      <w:spacing w:after="120"/>
      <w:ind w:left="568" w:right="851" w:hanging="284"/>
    </w:pPr>
    <w:rPr>
      <w:rFonts w:ascii="Arial" w:hAnsi="Arial"/>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rPr>
  </w:style>
  <w:style w:type="paragraph" w:styleId="TOC1">
    <w:name w:val="toc 1"/>
    <w:next w:val="Normal"/>
    <w:autoRedefine/>
    <w:rsid w:val="00753EE9"/>
    <w:pPr>
      <w:tabs>
        <w:tab w:val="right" w:leader="dot" w:pos="9639"/>
      </w:tabs>
      <w:spacing w:after="120"/>
      <w:jc w:val="center"/>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TitleofdocChar">
    <w:name w:val="Title_of_doc Char"/>
    <w:link w:val="Titleofdoc0"/>
    <w:rsid w:val="005B0BF0"/>
    <w:rPr>
      <w:rFonts w:ascii="Arial" w:hAnsi="Arial"/>
      <w:b/>
      <w:caps/>
    </w:rPr>
  </w:style>
  <w:style w:type="paragraph" w:customStyle="1" w:styleId="Sessiontwp">
    <w:name w:val="Session_twp"/>
    <w:basedOn w:val="Normal"/>
    <w:next w:val="Normal"/>
    <w:qFormat/>
    <w:rsid w:val="005B0BF0"/>
    <w:rPr>
      <w:b/>
    </w:rPr>
  </w:style>
  <w:style w:type="paragraph" w:customStyle="1" w:styleId="Sessiontwpplacedate">
    <w:name w:val="Session_twp_place_date"/>
    <w:basedOn w:val="Normal"/>
    <w:next w:val="Normal"/>
    <w:qFormat/>
    <w:rsid w:val="005B0BF0"/>
  </w:style>
  <w:style w:type="paragraph" w:styleId="ListParagraph">
    <w:name w:val="List Paragraph"/>
    <w:basedOn w:val="Normal"/>
    <w:uiPriority w:val="34"/>
    <w:qFormat/>
    <w:rsid w:val="005B0BF0"/>
    <w:pPr>
      <w:ind w:left="720"/>
      <w:contextualSpacing/>
    </w:pPr>
    <w:rPr>
      <w:rFonts w:eastAsia="MS Mincho"/>
    </w:rPr>
  </w:style>
  <w:style w:type="paragraph" w:customStyle="1" w:styleId="Default">
    <w:name w:val="Default"/>
    <w:rsid w:val="005B0BF0"/>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rsid w:val="005B0BF0"/>
    <w:rPr>
      <w:rFonts w:ascii="Arial" w:hAnsi="Arial"/>
      <w:sz w:val="16"/>
    </w:rPr>
  </w:style>
  <w:style w:type="table" w:styleId="TableGrid">
    <w:name w:val="Table Grid"/>
    <w:basedOn w:val="TableNormal"/>
    <w:rsid w:val="005B0BF0"/>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Naktuinbouw">
    <w:name w:val="Basistekst Naktuinbouw"/>
    <w:basedOn w:val="Normal"/>
    <w:qFormat/>
    <w:rsid w:val="005B0BF0"/>
    <w:pPr>
      <w:spacing w:line="240" w:lineRule="atLeast"/>
      <w:jc w:val="left"/>
    </w:pPr>
    <w:rPr>
      <w:rFonts w:cs="Maiandra GD"/>
      <w:color w:val="000000" w:themeColor="text1"/>
      <w:szCs w:val="18"/>
      <w:lang w:eastAsia="nl-NL"/>
    </w:rPr>
  </w:style>
  <w:style w:type="paragraph" w:customStyle="1" w:styleId="Normaltg">
    <w:name w:val="Normaltg"/>
    <w:basedOn w:val="Normal"/>
    <w:rsid w:val="005B0BF0"/>
    <w:rPr>
      <w:rFonts w:cs="Angsana New"/>
      <w:szCs w:val="24"/>
      <w:lang w:eastAsia="ja-JP" w:bidi="th-TH"/>
    </w:rPr>
  </w:style>
  <w:style w:type="paragraph" w:customStyle="1" w:styleId="Normalt">
    <w:name w:val="Normalt"/>
    <w:basedOn w:val="Normal"/>
    <w:rsid w:val="005B0BF0"/>
    <w:pPr>
      <w:spacing w:before="80" w:after="80"/>
      <w:jc w:val="left"/>
    </w:pPr>
    <w:rPr>
      <w:sz w:val="16"/>
    </w:rPr>
  </w:style>
  <w:style w:type="paragraph" w:customStyle="1" w:styleId="Normaltb">
    <w:name w:val="Normaltb"/>
    <w:basedOn w:val="Normalt"/>
    <w:rsid w:val="005B0BF0"/>
    <w:pPr>
      <w:keepNext/>
    </w:pPr>
    <w:rPr>
      <w:b/>
      <w:bCs/>
    </w:rPr>
  </w:style>
  <w:style w:type="paragraph" w:customStyle="1" w:styleId="tqparabox">
    <w:name w:val="tqparabox"/>
    <w:basedOn w:val="Normal"/>
    <w:rsid w:val="005B0BF0"/>
    <w:pPr>
      <w:tabs>
        <w:tab w:val="left" w:pos="567"/>
        <w:tab w:val="left" w:pos="1134"/>
        <w:tab w:val="left" w:pos="2976"/>
        <w:tab w:val="left" w:pos="5856"/>
        <w:tab w:val="left" w:pos="7296"/>
      </w:tabs>
      <w:spacing w:before="40" w:after="40"/>
      <w:ind w:left="567"/>
      <w:jc w:val="left"/>
    </w:pPr>
  </w:style>
  <w:style w:type="character" w:customStyle="1" w:styleId="Heading1Char">
    <w:name w:val="Heading 1 Char"/>
    <w:basedOn w:val="DefaultParagraphFont"/>
    <w:link w:val="Heading1"/>
    <w:rsid w:val="005B0BF0"/>
    <w:rPr>
      <w:rFonts w:ascii="Arial" w:hAnsi="Arial"/>
      <w:caps/>
    </w:rPr>
  </w:style>
  <w:style w:type="character" w:customStyle="1" w:styleId="Heading2Char">
    <w:name w:val="Heading 2 Char"/>
    <w:basedOn w:val="DefaultParagraphFont"/>
    <w:link w:val="Heading2"/>
    <w:rsid w:val="005B0BF0"/>
    <w:rPr>
      <w:rFonts w:ascii="Arial" w:hAnsi="Arial"/>
      <w:u w:val="single"/>
    </w:rPr>
  </w:style>
  <w:style w:type="character" w:customStyle="1" w:styleId="Heading3Char">
    <w:name w:val="Heading 3 Char"/>
    <w:basedOn w:val="DefaultParagraphFont"/>
    <w:link w:val="Heading3"/>
    <w:rsid w:val="00DD0341"/>
    <w:rPr>
      <w:rFonts w:ascii="Arial" w:hAnsi="Arial"/>
      <w:i/>
    </w:rPr>
  </w:style>
  <w:style w:type="character" w:customStyle="1" w:styleId="Heading4Char">
    <w:name w:val="Heading 4 Char"/>
    <w:basedOn w:val="DefaultParagraphFont"/>
    <w:link w:val="Heading4"/>
    <w:rsid w:val="005B0BF0"/>
    <w:rPr>
      <w:rFonts w:ascii="Arial" w:hAnsi="Arial"/>
      <w:u w:val="single"/>
      <w:lang w:val="de-DE"/>
    </w:rPr>
  </w:style>
  <w:style w:type="character" w:customStyle="1" w:styleId="Heading5Char">
    <w:name w:val="Heading 5 Char"/>
    <w:basedOn w:val="DefaultParagraphFont"/>
    <w:link w:val="Heading5"/>
    <w:rsid w:val="005B0BF0"/>
    <w:rPr>
      <w:rFonts w:ascii="Arial" w:hAnsi="Arial"/>
      <w:i/>
    </w:rPr>
  </w:style>
  <w:style w:type="character" w:customStyle="1" w:styleId="Heading9Char">
    <w:name w:val="Heading 9 Char"/>
    <w:basedOn w:val="DefaultParagraphFont"/>
    <w:link w:val="Heading9"/>
    <w:rsid w:val="005B0BF0"/>
    <w:rPr>
      <w:rFonts w:ascii="Arial" w:hAnsi="Arial"/>
      <w:i/>
      <w:sz w:val="18"/>
    </w:rPr>
  </w:style>
  <w:style w:type="character" w:customStyle="1" w:styleId="HeaderChar">
    <w:name w:val="Header Char"/>
    <w:basedOn w:val="DefaultParagraphFont"/>
    <w:link w:val="Header"/>
    <w:rsid w:val="005B0BF0"/>
    <w:rPr>
      <w:rFonts w:ascii="Arial" w:hAnsi="Arial"/>
      <w:lang w:val="de-DE"/>
    </w:rPr>
  </w:style>
  <w:style w:type="character" w:customStyle="1" w:styleId="FooterChar">
    <w:name w:val="Footer Char"/>
    <w:aliases w:val="doc_path_name Char"/>
    <w:basedOn w:val="DefaultParagraphFont"/>
    <w:link w:val="Footer"/>
    <w:rsid w:val="005B0BF0"/>
    <w:rPr>
      <w:rFonts w:ascii="Arial" w:hAnsi="Arial"/>
      <w:sz w:val="14"/>
    </w:rPr>
  </w:style>
  <w:style w:type="character" w:customStyle="1" w:styleId="TitleChar">
    <w:name w:val="Title Char"/>
    <w:basedOn w:val="DefaultParagraphFont"/>
    <w:link w:val="Title"/>
    <w:rsid w:val="005B0BF0"/>
    <w:rPr>
      <w:rFonts w:ascii="Arial" w:hAnsi="Arial"/>
      <w:b/>
      <w:caps/>
      <w:kern w:val="28"/>
      <w:sz w:val="30"/>
    </w:rPr>
  </w:style>
  <w:style w:type="character" w:customStyle="1" w:styleId="ClosingChar">
    <w:name w:val="Closing Char"/>
    <w:basedOn w:val="DefaultParagraphFont"/>
    <w:link w:val="Closing"/>
    <w:rsid w:val="005B0BF0"/>
    <w:rPr>
      <w:rFonts w:ascii="Arial" w:hAnsi="Arial"/>
    </w:rPr>
  </w:style>
  <w:style w:type="character" w:customStyle="1" w:styleId="MacroTextChar">
    <w:name w:val="Macro Text Char"/>
    <w:basedOn w:val="DefaultParagraphFont"/>
    <w:link w:val="MacroText"/>
    <w:semiHidden/>
    <w:rsid w:val="005B0BF0"/>
    <w:rPr>
      <w:rFonts w:ascii="Courier New" w:hAnsi="Courier New"/>
      <w:sz w:val="16"/>
    </w:rPr>
  </w:style>
  <w:style w:type="character" w:customStyle="1" w:styleId="SignatureChar">
    <w:name w:val="Signature Char"/>
    <w:basedOn w:val="DefaultParagraphFont"/>
    <w:link w:val="Signature"/>
    <w:rsid w:val="005B0BF0"/>
    <w:rPr>
      <w:rFonts w:ascii="Arial" w:hAnsi="Arial"/>
    </w:rPr>
  </w:style>
  <w:style w:type="character" w:customStyle="1" w:styleId="BodyTextChar">
    <w:name w:val="Body Text Char"/>
    <w:basedOn w:val="DefaultParagraphFont"/>
    <w:link w:val="BodyText"/>
    <w:rsid w:val="005B0BF0"/>
    <w:rPr>
      <w:rFonts w:ascii="Arial" w:hAnsi="Arial"/>
    </w:rPr>
  </w:style>
  <w:style w:type="character" w:customStyle="1" w:styleId="EndnoteTextChar">
    <w:name w:val="Endnote Text Char"/>
    <w:basedOn w:val="DefaultParagraphFont"/>
    <w:link w:val="EndnoteText"/>
    <w:semiHidden/>
    <w:rsid w:val="005B0BF0"/>
    <w:rPr>
      <w:rFonts w:ascii="Arial" w:hAnsi="Arial"/>
    </w:rPr>
  </w:style>
  <w:style w:type="character" w:customStyle="1" w:styleId="DateChar">
    <w:name w:val="Date Char"/>
    <w:basedOn w:val="DefaultParagraphFont"/>
    <w:link w:val="Date"/>
    <w:semiHidden/>
    <w:rsid w:val="005B0BF0"/>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resistentie@naktuinbouw.nl" TargetMode="External"/><Relationship Id="rId2" Type="http://schemas.openxmlformats.org/officeDocument/2006/relationships/hyperlink" Target="mailto:resistencias@inia.es" TargetMode="External"/><Relationship Id="rId1" Type="http://schemas.openxmlformats.org/officeDocument/2006/relationships/hyperlink" Target="mailto:matref@geves.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7\templates\routing_slip_with_doc_tc_5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65103-49AA-4D7D-9075-16B71D473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routing_slip_with_doc_tc_57.dotm</Template>
  <TotalTime>75</TotalTime>
  <Pages>26</Pages>
  <Words>6655</Words>
  <Characters>37935</Characters>
  <Application>Microsoft Office Word</Application>
  <DocSecurity>0</DocSecurity>
  <Lines>316</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TC/57/18</vt:lpstr>
      <vt:lpstr>TC/57/18</vt:lpstr>
    </vt:vector>
  </TitlesOfParts>
  <Company>UPOV</Company>
  <LinksUpToDate>false</LinksUpToDate>
  <CharactersWithSpaces>44501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TC/57/18</dc:title>
  <dc:creator>OERTEL Romy</dc:creator>
  <cp:lastModifiedBy>OERTEL Romy</cp:lastModifiedBy>
  <cp:revision>10</cp:revision>
  <cp:lastPrinted>2021-09-14T10:21:00Z</cp:lastPrinted>
  <dcterms:created xsi:type="dcterms:W3CDTF">2021-09-05T06:51:00Z</dcterms:created>
  <dcterms:modified xsi:type="dcterms:W3CDTF">2021-09-14T10:22:00Z</dcterms:modified>
</cp:coreProperties>
</file>