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BB601D">
        <w:tc>
          <w:tcPr>
            <w:tcW w:w="6522" w:type="dxa"/>
          </w:tcPr>
          <w:p w:rsidR="00BB601D" w:rsidRDefault="00723801">
            <w:pPr>
              <w:rPr>
                <w:szCs w:val="24"/>
                <w:lang w:val="de-DE"/>
              </w:rPr>
            </w:pPr>
            <w:r>
              <w:rPr>
                <w:noProof/>
                <w:szCs w:val="24"/>
                <w:lang w:eastAsia="en-US"/>
              </w:rPr>
              <w:drawing>
                <wp:inline distT="0" distB="0" distL="0" distR="0">
                  <wp:extent cx="942975" cy="2381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tc>
        <w:tc>
          <w:tcPr>
            <w:tcW w:w="3117" w:type="dxa"/>
          </w:tcPr>
          <w:p w:rsidR="00BB601D" w:rsidRDefault="00BB601D">
            <w:pPr>
              <w:pStyle w:val="Lettrine"/>
              <w:rPr>
                <w:bCs w:val="0"/>
                <w:szCs w:val="24"/>
                <w:lang w:val="de-DE"/>
              </w:rPr>
            </w:pPr>
            <w:r>
              <w:rPr>
                <w:bCs w:val="0"/>
                <w:noProof/>
                <w:szCs w:val="24"/>
                <w:lang w:val="de-DE"/>
              </w:rPr>
              <w:t>G</w:t>
            </w:r>
          </w:p>
        </w:tc>
      </w:tr>
      <w:tr w:rsidR="00BB601D" w:rsidRPr="00BA3AF6">
        <w:trPr>
          <w:trHeight w:val="219"/>
        </w:trPr>
        <w:tc>
          <w:tcPr>
            <w:tcW w:w="6522" w:type="dxa"/>
          </w:tcPr>
          <w:p w:rsidR="00BB601D" w:rsidRDefault="00BB601D">
            <w:pPr>
              <w:pStyle w:val="upove"/>
              <w:rPr>
                <w:szCs w:val="24"/>
                <w:lang w:val="de-DE"/>
              </w:rPr>
            </w:pPr>
            <w:r>
              <w:rPr>
                <w:szCs w:val="24"/>
                <w:lang w:val="de-DE"/>
              </w:rPr>
              <w:t>Internationaler Verband zum Schutz von Pflanzenzüchtungen</w:t>
            </w:r>
          </w:p>
        </w:tc>
        <w:tc>
          <w:tcPr>
            <w:tcW w:w="3117" w:type="dxa"/>
          </w:tcPr>
          <w:p w:rsidR="00BB601D" w:rsidRDefault="00BB601D">
            <w:pPr>
              <w:rPr>
                <w:szCs w:val="24"/>
                <w:lang w:val="de-DE"/>
              </w:rPr>
            </w:pPr>
          </w:p>
        </w:tc>
      </w:tr>
    </w:tbl>
    <w:p w:rsidR="00BB601D" w:rsidRDefault="00BB601D">
      <w:pPr>
        <w:rPr>
          <w:szCs w:val="24"/>
          <w:lang w:val="de-DE"/>
        </w:rPr>
      </w:pPr>
    </w:p>
    <w:p w:rsidR="00BB601D" w:rsidRDefault="00BB601D">
      <w:pPr>
        <w:rPr>
          <w:szCs w:val="24"/>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BB601D" w:rsidRPr="00BA3AF6">
        <w:tc>
          <w:tcPr>
            <w:tcW w:w="6512" w:type="dxa"/>
            <w:tcBorders>
              <w:bottom w:val="single" w:sz="4" w:space="0" w:color="auto"/>
            </w:tcBorders>
          </w:tcPr>
          <w:p w:rsidR="00BB601D" w:rsidRDefault="00BB601D">
            <w:pPr>
              <w:pStyle w:val="Sessiontc"/>
              <w:spacing w:line="240" w:lineRule="auto"/>
              <w:rPr>
                <w:bCs w:val="0"/>
                <w:szCs w:val="24"/>
                <w:lang w:val="de-DE"/>
              </w:rPr>
            </w:pPr>
            <w:r>
              <w:rPr>
                <w:bCs w:val="0"/>
                <w:szCs w:val="24"/>
                <w:lang w:val="de-DE"/>
              </w:rPr>
              <w:t xml:space="preserve">Technischer </w:t>
            </w:r>
            <w:r w:rsidR="00366DA1">
              <w:rPr>
                <w:bCs w:val="0"/>
                <w:szCs w:val="24"/>
                <w:lang w:val="de-DE"/>
              </w:rPr>
              <w:t>Ausschuss</w:t>
            </w:r>
          </w:p>
          <w:p w:rsidR="00BB601D" w:rsidRDefault="00BB601D">
            <w:pPr>
              <w:pStyle w:val="Sessiontcplacedate"/>
              <w:rPr>
                <w:bCs w:val="0"/>
                <w:szCs w:val="24"/>
                <w:lang w:val="de-DE"/>
              </w:rPr>
            </w:pPr>
            <w:r>
              <w:rPr>
                <w:bCs w:val="0"/>
                <w:szCs w:val="24"/>
                <w:lang w:val="de-DE"/>
              </w:rPr>
              <w:t>Sechsundfünfzigste Tagung</w:t>
            </w:r>
            <w:r>
              <w:rPr>
                <w:bCs w:val="0"/>
                <w:szCs w:val="24"/>
                <w:lang w:val="de-DE"/>
              </w:rPr>
              <w:br/>
              <w:t>Genf, 26. und 27. Oktober 2020</w:t>
            </w:r>
          </w:p>
        </w:tc>
        <w:tc>
          <w:tcPr>
            <w:tcW w:w="3127" w:type="dxa"/>
            <w:tcBorders>
              <w:bottom w:val="single" w:sz="4" w:space="0" w:color="auto"/>
            </w:tcBorders>
          </w:tcPr>
          <w:p w:rsidR="00BB601D" w:rsidRDefault="00BB601D">
            <w:pPr>
              <w:pStyle w:val="Doccode"/>
              <w:rPr>
                <w:bCs w:val="0"/>
                <w:szCs w:val="24"/>
                <w:lang w:val="de-DE"/>
              </w:rPr>
            </w:pPr>
            <w:r>
              <w:rPr>
                <w:bCs w:val="0"/>
                <w:szCs w:val="24"/>
                <w:lang w:val="de-DE"/>
              </w:rPr>
              <w:t>TC/56/5</w:t>
            </w:r>
          </w:p>
          <w:p w:rsidR="00BB601D" w:rsidRDefault="00BB601D">
            <w:pPr>
              <w:pStyle w:val="Docoriginal"/>
              <w:rPr>
                <w:bCs w:val="0"/>
                <w:szCs w:val="24"/>
                <w:lang w:val="de-DE"/>
              </w:rPr>
            </w:pPr>
            <w:r>
              <w:rPr>
                <w:bCs w:val="0"/>
                <w:szCs w:val="24"/>
                <w:lang w:val="de-DE"/>
              </w:rPr>
              <w:t>Original:</w:t>
            </w:r>
            <w:r>
              <w:rPr>
                <w:b w:val="0"/>
                <w:bCs w:val="0"/>
                <w:spacing w:val="0"/>
                <w:szCs w:val="24"/>
                <w:lang w:val="de-DE"/>
              </w:rPr>
              <w:t xml:space="preserve">  Englisch</w:t>
            </w:r>
          </w:p>
          <w:p w:rsidR="00BB601D" w:rsidRDefault="00BB601D">
            <w:pPr>
              <w:pStyle w:val="Docoriginal"/>
              <w:rPr>
                <w:bCs w:val="0"/>
                <w:szCs w:val="24"/>
                <w:lang w:val="de-DE"/>
              </w:rPr>
            </w:pPr>
            <w:r>
              <w:rPr>
                <w:bCs w:val="0"/>
                <w:szCs w:val="24"/>
                <w:lang w:val="de-DE"/>
              </w:rPr>
              <w:t>Datum:</w:t>
            </w:r>
            <w:r>
              <w:rPr>
                <w:b w:val="0"/>
                <w:bCs w:val="0"/>
                <w:spacing w:val="0"/>
                <w:szCs w:val="24"/>
                <w:lang w:val="de-DE"/>
              </w:rPr>
              <w:t xml:space="preserve">  9. Oktober 2020</w:t>
            </w:r>
          </w:p>
        </w:tc>
      </w:tr>
    </w:tbl>
    <w:p w:rsidR="00BB601D" w:rsidRDefault="00BB601D">
      <w:pPr>
        <w:pStyle w:val="Titleofdoc0"/>
        <w:rPr>
          <w:szCs w:val="24"/>
          <w:lang w:val="de-DE"/>
        </w:rPr>
      </w:pPr>
      <w:bookmarkStart w:id="0" w:name="Prepared"/>
      <w:bookmarkStart w:id="1" w:name="TitleOfDoc"/>
      <w:r>
        <w:rPr>
          <w:szCs w:val="24"/>
          <w:lang w:val="de-DE"/>
        </w:rPr>
        <w:t>Datenverarbeitung zur Erstellung von Sortenbeschreibungen für gemessene quantitative Merkmale</w:t>
      </w:r>
    </w:p>
    <w:bookmarkEnd w:id="0"/>
    <w:bookmarkEnd w:id="1"/>
    <w:p w:rsidR="00BB601D" w:rsidRDefault="00BB601D">
      <w:pPr>
        <w:pStyle w:val="preparedby1"/>
        <w:jc w:val="left"/>
        <w:rPr>
          <w:iCs w:val="0"/>
          <w:szCs w:val="24"/>
          <w:lang w:val="de-DE"/>
        </w:rPr>
      </w:pPr>
      <w:r>
        <w:rPr>
          <w:iCs w:val="0"/>
          <w:szCs w:val="24"/>
          <w:lang w:val="de-DE"/>
        </w:rPr>
        <w:t>Vom Verbandsbüro erstelltes Dokument</w:t>
      </w:r>
    </w:p>
    <w:p w:rsidR="00BB601D" w:rsidRDefault="00366DA1">
      <w:pPr>
        <w:pStyle w:val="Disclaimer"/>
        <w:rPr>
          <w:iCs w:val="0"/>
          <w:szCs w:val="24"/>
          <w:lang w:val="de-DE"/>
        </w:rPr>
      </w:pPr>
      <w:r>
        <w:rPr>
          <w:iCs w:val="0"/>
          <w:szCs w:val="24"/>
          <w:lang w:val="de-DE"/>
        </w:rPr>
        <w:t>Haftungsausschluss</w:t>
      </w:r>
      <w:r w:rsidR="00BB601D">
        <w:rPr>
          <w:iCs w:val="0"/>
          <w:szCs w:val="24"/>
          <w:lang w:val="de-DE"/>
        </w:rPr>
        <w:t>:  dieses Dokument gibt nicht die Grundsätze oder eine Anleitung der UPOV wieder</w:t>
      </w:r>
    </w:p>
    <w:p w:rsidR="00BB601D" w:rsidRDefault="00BB601D">
      <w:pPr>
        <w:keepNext/>
        <w:outlineLvl w:val="0"/>
        <w:rPr>
          <w:caps/>
          <w:szCs w:val="24"/>
          <w:lang w:val="de-DE"/>
        </w:rPr>
      </w:pPr>
      <w:r>
        <w:rPr>
          <w:caps/>
          <w:szCs w:val="24"/>
          <w:lang w:val="de-DE"/>
        </w:rPr>
        <w:t>ZUSAMMENFASSUNG</w:t>
      </w:r>
    </w:p>
    <w:p w:rsidR="00BB601D" w:rsidRDefault="00BB601D">
      <w:pPr>
        <w:rPr>
          <w:szCs w:val="24"/>
          <w:lang w:val="de-DE"/>
        </w:rPr>
      </w:pPr>
    </w:p>
    <w:p w:rsidR="00836E1C" w:rsidRDefault="00836E1C">
      <w:pPr>
        <w:rPr>
          <w:szCs w:val="24"/>
          <w:lang w:val="de-DE"/>
        </w:rPr>
      </w:pPr>
    </w:p>
    <w:p w:rsidR="00BB601D" w:rsidRDefault="00BB601D">
      <w:pPr>
        <w:rPr>
          <w:szCs w:val="24"/>
          <w:lang w:val="de-CH"/>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r>
      <w:r>
        <w:rPr>
          <w:szCs w:val="24"/>
          <w:lang w:val="de-CH"/>
        </w:rPr>
        <w:t>Zweck dieses Dokuments ist es, die Entwicklungen betreffend eine etwaige neue Anleitung für Methoden zur Umsetzung von Erfassungen in Noten für die Erstellung von Sortenbeschreibungen für gemessene quantitative Merkmale zur Aufnahme in Dokument TGP/8 „Prüfungsanlage und Verfahren für die Prüfung der Unterscheidbarkeit, der Homogenität und der Beständigkeit“ darzulegen.</w:t>
      </w:r>
    </w:p>
    <w:p w:rsidR="00BB601D" w:rsidRDefault="00BB601D">
      <w:pPr>
        <w:rPr>
          <w:szCs w:val="24"/>
          <w:lang w:val="de-DE"/>
        </w:rPr>
      </w:pPr>
    </w:p>
    <w:p w:rsidR="00BB601D" w:rsidRDefault="00BB601D">
      <w:pPr>
        <w:pStyle w:val="DecisionParagraphs"/>
        <w:tabs>
          <w:tab w:val="left" w:pos="567"/>
          <w:tab w:val="left" w:pos="1134"/>
        </w:tabs>
        <w:ind w:left="0"/>
        <w:rPr>
          <w:szCs w:val="24"/>
          <w:lang w:val="de-DE"/>
        </w:rPr>
      </w:pPr>
      <w:r>
        <w:rPr>
          <w:i w:val="0"/>
          <w:szCs w:val="24"/>
          <w:lang w:val="de-DE"/>
        </w:rPr>
        <w:fldChar w:fldCharType="begin"/>
      </w:r>
      <w:r>
        <w:rPr>
          <w:i w:val="0"/>
          <w:szCs w:val="24"/>
          <w:lang w:val="de-DE"/>
        </w:rPr>
        <w:instrText xml:space="preserve"> AUTONUM  </w:instrText>
      </w:r>
      <w:r>
        <w:rPr>
          <w:i w:val="0"/>
          <w:szCs w:val="24"/>
          <w:lang w:val="de-DE"/>
        </w:rPr>
        <w:fldChar w:fldCharType="end"/>
      </w:r>
      <w:r>
        <w:rPr>
          <w:i w:val="0"/>
          <w:szCs w:val="24"/>
          <w:lang w:val="de-DE"/>
        </w:rPr>
        <w:tab/>
        <w:t>Der TC wird ersucht:</w:t>
      </w:r>
    </w:p>
    <w:p w:rsidR="00BB601D" w:rsidRDefault="00BB601D">
      <w:pPr>
        <w:pStyle w:val="DecisionParagraphs"/>
        <w:tabs>
          <w:tab w:val="left" w:pos="567"/>
          <w:tab w:val="left" w:pos="1134"/>
        </w:tabs>
        <w:ind w:left="0"/>
        <w:rPr>
          <w:i w:val="0"/>
          <w:szCs w:val="24"/>
          <w:lang w:val="de-DE"/>
        </w:rPr>
      </w:pPr>
    </w:p>
    <w:p w:rsidR="00BB601D" w:rsidRDefault="00BB601D">
      <w:pPr>
        <w:pStyle w:val="DecisionParagraphs"/>
        <w:tabs>
          <w:tab w:val="left" w:pos="567"/>
          <w:tab w:val="left" w:pos="1134"/>
          <w:tab w:val="left" w:pos="5954"/>
        </w:tabs>
        <w:ind w:left="0"/>
        <w:rPr>
          <w:i w:val="0"/>
          <w:szCs w:val="24"/>
          <w:lang w:val="de-CH"/>
        </w:rPr>
      </w:pPr>
      <w:r>
        <w:rPr>
          <w:i w:val="0"/>
          <w:szCs w:val="24"/>
          <w:lang w:val="de-DE"/>
        </w:rPr>
        <w:tab/>
      </w:r>
      <w:r>
        <w:rPr>
          <w:i w:val="0"/>
          <w:szCs w:val="24"/>
          <w:lang w:val="de-CH"/>
        </w:rPr>
        <w:t>a)</w:t>
      </w:r>
      <w:r>
        <w:rPr>
          <w:i w:val="0"/>
          <w:szCs w:val="24"/>
          <w:lang w:val="de-CH"/>
        </w:rPr>
        <w:tab/>
        <w:t xml:space="preserve">die verschiedenen Ansätze zur Umsetzung von Erfassungen in Noten für die Erstellung von Sortenbeschreibungen für gemessene quantitative Merkmale, wie in den Anlagen III bis VII dieses Dokuments dargelegt, in Verbindung mit den von Italien </w:t>
      </w:r>
      <w:r w:rsidR="00632C49" w:rsidRPr="00723801">
        <w:rPr>
          <w:i w:val="0"/>
          <w:szCs w:val="24"/>
          <w:lang w:val="de-CH"/>
        </w:rPr>
        <w:t>und</w:t>
      </w:r>
      <w:r>
        <w:rPr>
          <w:i w:val="0"/>
          <w:szCs w:val="24"/>
          <w:lang w:val="de-CH"/>
        </w:rPr>
        <w:t xml:space="preserve"> Japan erteilten zusätzlichen Informationen, wie in Absatz 12 dieses Dokuments dargelegt; und</w:t>
      </w:r>
    </w:p>
    <w:p w:rsidR="00BB601D" w:rsidRDefault="00BB601D">
      <w:pPr>
        <w:pStyle w:val="DecisionParagraphs"/>
        <w:tabs>
          <w:tab w:val="left" w:pos="567"/>
          <w:tab w:val="left" w:pos="1134"/>
          <w:tab w:val="left" w:pos="5954"/>
        </w:tabs>
        <w:ind w:left="0"/>
        <w:rPr>
          <w:i w:val="0"/>
          <w:szCs w:val="24"/>
          <w:lang w:val="de-DE"/>
        </w:rPr>
      </w:pPr>
    </w:p>
    <w:p w:rsidR="00BB601D" w:rsidRDefault="00BB601D">
      <w:pPr>
        <w:pStyle w:val="DecisionParagraphs"/>
        <w:tabs>
          <w:tab w:val="left" w:pos="567"/>
          <w:tab w:val="left" w:pos="1134"/>
          <w:tab w:val="left" w:pos="5954"/>
        </w:tabs>
        <w:ind w:left="0"/>
        <w:rPr>
          <w:i w:val="0"/>
          <w:szCs w:val="24"/>
          <w:lang w:val="de-DE"/>
        </w:rPr>
      </w:pPr>
      <w:r>
        <w:rPr>
          <w:i w:val="0"/>
          <w:szCs w:val="24"/>
          <w:lang w:val="de-DE"/>
        </w:rPr>
        <w:tab/>
        <w:t>b)</w:t>
      </w:r>
      <w:r>
        <w:rPr>
          <w:i w:val="0"/>
          <w:szCs w:val="24"/>
          <w:lang w:val="de-DE"/>
        </w:rPr>
        <w:tab/>
        <w:t>mögliche nächste Schritte für die Erarbeitung einer Anleitung zur Umsetzung von Erfassungen in Noten zu prüfen.</w:t>
      </w:r>
    </w:p>
    <w:p w:rsidR="00BB601D" w:rsidRDefault="00BB601D">
      <w:pPr>
        <w:rPr>
          <w:szCs w:val="24"/>
          <w:lang w:val="de-DE"/>
        </w:rPr>
      </w:pPr>
    </w:p>
    <w:p w:rsidR="00BB601D" w:rsidRDefault="00BB601D">
      <w:pPr>
        <w:keepNext/>
        <w:keepLines/>
        <w:spacing w:after="240"/>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Der Aufbau dieses Dokuments ist nachstehend zusammengefasst:</w:t>
      </w:r>
    </w:p>
    <w:p w:rsidR="00BB601D" w:rsidRPr="00464C58" w:rsidRDefault="00BB601D">
      <w:pPr>
        <w:pStyle w:val="TOC1"/>
        <w:rPr>
          <w:rFonts w:ascii="Calibri" w:hAnsi="Calibri"/>
          <w:noProof/>
          <w:sz w:val="22"/>
          <w:szCs w:val="24"/>
          <w:lang w:val="de-CH"/>
        </w:rPr>
      </w:pPr>
      <w:r>
        <w:rPr>
          <w:b/>
          <w:noProof/>
          <w:sz w:val="22"/>
          <w:szCs w:val="24"/>
        </w:rPr>
        <w:fldChar w:fldCharType="begin"/>
      </w:r>
      <w:r w:rsidRPr="00E143D4">
        <w:rPr>
          <w:b/>
          <w:noProof/>
          <w:sz w:val="22"/>
          <w:szCs w:val="24"/>
          <w:lang w:val="de-DE"/>
        </w:rPr>
        <w:instrText xml:space="preserve"> TOC \o "1-1" \h \z \u </w:instrText>
      </w:r>
      <w:r>
        <w:rPr>
          <w:b/>
          <w:noProof/>
          <w:sz w:val="22"/>
          <w:szCs w:val="24"/>
        </w:rPr>
        <w:fldChar w:fldCharType="separate"/>
      </w:r>
      <w:hyperlink w:anchor="_Toc52551790" w:history="1">
        <w:r w:rsidR="00836E1C" w:rsidRPr="00E143D4">
          <w:rPr>
            <w:rStyle w:val="Hyperlink"/>
            <w:noProof/>
            <w:szCs w:val="24"/>
            <w:lang w:val="de-DE"/>
          </w:rPr>
          <w:t>zusammenfassung</w:t>
        </w:r>
        <w:r w:rsidRPr="00E143D4">
          <w:rPr>
            <w:noProof/>
            <w:webHidden/>
            <w:szCs w:val="24"/>
            <w:lang w:val="de-DE"/>
          </w:rPr>
          <w:tab/>
        </w:r>
      </w:hyperlink>
      <w:r w:rsidR="007B3616">
        <w:rPr>
          <w:szCs w:val="24"/>
          <w:lang w:val="de-DE"/>
        </w:rPr>
        <w:t>1</w:t>
      </w:r>
    </w:p>
    <w:p w:rsidR="00BB601D" w:rsidRPr="00464C58" w:rsidRDefault="002743DE">
      <w:pPr>
        <w:pStyle w:val="TOC1"/>
        <w:rPr>
          <w:rFonts w:ascii="Calibri" w:hAnsi="Calibri"/>
          <w:noProof/>
          <w:sz w:val="22"/>
          <w:szCs w:val="24"/>
          <w:lang w:val="de-CH"/>
        </w:rPr>
      </w:pPr>
      <w:hyperlink w:anchor="_Toc52551791" w:history="1">
        <w:r w:rsidR="00836E1C" w:rsidRPr="00464C58">
          <w:rPr>
            <w:rStyle w:val="Hyperlink"/>
            <w:noProof/>
            <w:szCs w:val="24"/>
            <w:lang w:val="de-CH"/>
          </w:rPr>
          <w:t>hintergrund</w:t>
        </w:r>
        <w:r w:rsidR="00BB601D" w:rsidRPr="00464C58">
          <w:rPr>
            <w:noProof/>
            <w:webHidden/>
            <w:szCs w:val="24"/>
            <w:lang w:val="de-CH"/>
          </w:rPr>
          <w:tab/>
        </w:r>
      </w:hyperlink>
      <w:r w:rsidR="007B3616">
        <w:rPr>
          <w:szCs w:val="24"/>
          <w:lang w:val="de-DE"/>
        </w:rPr>
        <w:t>2</w:t>
      </w:r>
    </w:p>
    <w:p w:rsidR="00BB601D" w:rsidRPr="00836E1C" w:rsidRDefault="00836E1C">
      <w:pPr>
        <w:pStyle w:val="TOC1"/>
        <w:rPr>
          <w:rFonts w:ascii="Calibri" w:hAnsi="Calibri"/>
          <w:noProof/>
          <w:sz w:val="22"/>
          <w:szCs w:val="24"/>
          <w:lang w:val="de-CH"/>
        </w:rPr>
      </w:pPr>
      <w:r>
        <w:rPr>
          <w:szCs w:val="24"/>
          <w:lang w:val="de-DE"/>
        </w:rPr>
        <w:t xml:space="preserve">zusammenfassung </w:t>
      </w:r>
      <w:r w:rsidR="00464C58">
        <w:rPr>
          <w:szCs w:val="24"/>
          <w:lang w:val="de-DE"/>
        </w:rPr>
        <w:t>V</w:t>
      </w:r>
      <w:r>
        <w:rPr>
          <w:szCs w:val="24"/>
          <w:lang w:val="de-DE"/>
        </w:rPr>
        <w:t>erschiedene</w:t>
      </w:r>
      <w:r w:rsidR="00464C58">
        <w:rPr>
          <w:szCs w:val="24"/>
          <w:lang w:val="de-DE"/>
        </w:rPr>
        <w:t>R</w:t>
      </w:r>
      <w:r>
        <w:rPr>
          <w:szCs w:val="24"/>
          <w:lang w:val="de-DE"/>
        </w:rPr>
        <w:t xml:space="preserve"> ansätze und informationen über die umstände </w:t>
      </w:r>
      <w:r w:rsidR="00464C58">
        <w:rPr>
          <w:szCs w:val="24"/>
          <w:lang w:val="de-DE"/>
        </w:rPr>
        <w:t xml:space="preserve">DER VERWENDUNG DER </w:t>
      </w:r>
      <w:r>
        <w:rPr>
          <w:szCs w:val="24"/>
          <w:lang w:val="de-DE"/>
        </w:rPr>
        <w:t>methoden</w:t>
      </w:r>
      <w:r>
        <w:rPr>
          <w:szCs w:val="24"/>
          <w:lang w:val="de-DE"/>
        </w:rPr>
        <w:tab/>
      </w:r>
      <w:r w:rsidR="00632C49">
        <w:rPr>
          <w:szCs w:val="24"/>
          <w:lang w:val="de-DE"/>
        </w:rPr>
        <w:t>6</w:t>
      </w:r>
    </w:p>
    <w:p w:rsidR="00BB601D" w:rsidRPr="00464C58" w:rsidRDefault="00BB601D">
      <w:pPr>
        <w:rPr>
          <w:b/>
          <w:noProof/>
          <w:sz w:val="22"/>
          <w:szCs w:val="24"/>
          <w:lang w:val="de-CH"/>
        </w:rPr>
      </w:pPr>
      <w:r>
        <w:rPr>
          <w:b/>
          <w:noProof/>
          <w:sz w:val="22"/>
          <w:szCs w:val="24"/>
        </w:rPr>
        <w:fldChar w:fldCharType="end"/>
      </w:r>
    </w:p>
    <w:p w:rsidR="00BB601D" w:rsidRDefault="00BB601D">
      <w:pPr>
        <w:ind w:left="1134" w:hanging="1134"/>
        <w:rPr>
          <w:spacing w:val="-2"/>
          <w:sz w:val="18"/>
          <w:szCs w:val="24"/>
          <w:lang w:val="de-DE"/>
        </w:rPr>
      </w:pPr>
      <w:r w:rsidRPr="006D51FA">
        <w:rPr>
          <w:noProof/>
          <w:sz w:val="18"/>
          <w:szCs w:val="24"/>
          <w:lang w:val="de-CH"/>
        </w:rPr>
        <w:t>AN</w:t>
      </w:r>
      <w:r w:rsidR="006D51FA">
        <w:rPr>
          <w:noProof/>
          <w:sz w:val="18"/>
          <w:szCs w:val="24"/>
          <w:lang w:val="de-CH"/>
        </w:rPr>
        <w:t>LAGE</w:t>
      </w:r>
      <w:r w:rsidRPr="006D51FA">
        <w:rPr>
          <w:noProof/>
          <w:sz w:val="18"/>
          <w:szCs w:val="24"/>
          <w:lang w:val="de-CH"/>
        </w:rPr>
        <w:t xml:space="preserve"> I</w:t>
      </w:r>
      <w:r>
        <w:rPr>
          <w:sz w:val="18"/>
          <w:szCs w:val="24"/>
          <w:lang w:val="de-DE"/>
        </w:rPr>
        <w:tab/>
      </w:r>
      <w:r>
        <w:rPr>
          <w:sz w:val="18"/>
          <w:szCs w:val="24"/>
          <w:lang w:val="de-CH"/>
        </w:rPr>
        <w:t>„Verschiedene Formen, die Sortenbeschreibungen annehmen könnten, und die Bedeutung von Skalenniveaus“, von einem Sachverständigen aus Deutschland erstelltes Dokument</w:t>
      </w:r>
    </w:p>
    <w:p w:rsidR="00BB601D" w:rsidRDefault="00BB601D">
      <w:pPr>
        <w:ind w:left="1134" w:hanging="1134"/>
        <w:rPr>
          <w:sz w:val="18"/>
          <w:szCs w:val="24"/>
          <w:lang w:val="de-DE"/>
        </w:rPr>
      </w:pPr>
    </w:p>
    <w:p w:rsidR="00BB601D" w:rsidRDefault="00BB601D">
      <w:pPr>
        <w:ind w:left="1134" w:hanging="1134"/>
        <w:rPr>
          <w:szCs w:val="24"/>
          <w:lang w:val="de-DE"/>
        </w:rPr>
      </w:pPr>
      <w:r>
        <w:rPr>
          <w:sz w:val="18"/>
          <w:szCs w:val="24"/>
          <w:lang w:val="de-CH"/>
        </w:rPr>
        <w:t>ANLAGE II</w:t>
      </w:r>
      <w:r>
        <w:rPr>
          <w:sz w:val="18"/>
          <w:szCs w:val="24"/>
          <w:lang w:val="de-DE"/>
        </w:rPr>
        <w:tab/>
      </w:r>
      <w:r>
        <w:rPr>
          <w:sz w:val="18"/>
          <w:szCs w:val="24"/>
          <w:lang w:val="de-CH"/>
        </w:rPr>
        <w:t>„Zusammenstellung von Erläuterungen zu Methoden für die Erstellung von Sortenbeschreibungen für gemessene Merkmale und Klärung der Unterschiede“, von einem Sachverständigen aus dem Vereinigten Königreich erstelltes Dokument</w:t>
      </w:r>
    </w:p>
    <w:p w:rsidR="00BB601D" w:rsidRDefault="00BB601D">
      <w:pPr>
        <w:ind w:left="1134" w:hanging="1134"/>
        <w:rPr>
          <w:sz w:val="18"/>
          <w:szCs w:val="24"/>
          <w:lang w:val="de-DE"/>
        </w:rPr>
      </w:pPr>
    </w:p>
    <w:p w:rsidR="00BB601D" w:rsidRDefault="00BB601D">
      <w:pPr>
        <w:ind w:left="1134" w:hanging="1134"/>
        <w:rPr>
          <w:spacing w:val="-2"/>
          <w:szCs w:val="24"/>
          <w:lang w:val="de-DE"/>
        </w:rPr>
      </w:pPr>
      <w:r>
        <w:rPr>
          <w:sz w:val="18"/>
          <w:szCs w:val="24"/>
          <w:lang w:val="de-CH"/>
        </w:rPr>
        <w:t>ANLAGE III</w:t>
      </w:r>
      <w:r>
        <w:rPr>
          <w:sz w:val="18"/>
          <w:szCs w:val="24"/>
          <w:lang w:val="de-DE"/>
        </w:rPr>
        <w:tab/>
      </w:r>
      <w:r>
        <w:rPr>
          <w:sz w:val="18"/>
          <w:szCs w:val="24"/>
          <w:lang w:val="de-CH"/>
        </w:rPr>
        <w:t>„Kurze Erläuterung der französischen Methoden zur Erstellung von Sortenbeschreibungen für gemessene Merkmale“, von einem Sachverständigen aus Frankreich erstelltes Dokument</w:t>
      </w:r>
    </w:p>
    <w:p w:rsidR="00BB601D" w:rsidRDefault="00BB601D">
      <w:pPr>
        <w:ind w:left="1134" w:hanging="1134"/>
        <w:rPr>
          <w:sz w:val="18"/>
          <w:szCs w:val="24"/>
          <w:lang w:val="de-DE"/>
        </w:rPr>
      </w:pPr>
    </w:p>
    <w:p w:rsidR="00BB601D" w:rsidRDefault="00BB601D">
      <w:pPr>
        <w:ind w:left="1134" w:hanging="1134"/>
        <w:rPr>
          <w:szCs w:val="24"/>
          <w:lang w:val="de-DE"/>
        </w:rPr>
      </w:pPr>
      <w:r>
        <w:rPr>
          <w:caps/>
          <w:sz w:val="18"/>
          <w:szCs w:val="24"/>
          <w:lang w:val="de-CH"/>
        </w:rPr>
        <w:t>ANLAGE IV</w:t>
      </w:r>
      <w:r>
        <w:rPr>
          <w:caps/>
          <w:sz w:val="18"/>
          <w:szCs w:val="24"/>
          <w:lang w:val="de-DE"/>
        </w:rPr>
        <w:tab/>
      </w:r>
      <w:r>
        <w:rPr>
          <w:sz w:val="18"/>
          <w:szCs w:val="24"/>
          <w:lang w:val="de-CH"/>
        </w:rPr>
        <w:t>„Kurze Erläuterung der japanischen Methoden für die Bewertungstabelle zur Erstellung von Sortenbeschreibungen“, von einem Sachverständigen aus Japan erstelltes Dokument</w:t>
      </w:r>
      <w:r>
        <w:rPr>
          <w:caps/>
          <w:sz w:val="18"/>
          <w:szCs w:val="24"/>
          <w:lang w:val="de-DE"/>
        </w:rPr>
        <w:t xml:space="preserve"> </w:t>
      </w:r>
    </w:p>
    <w:p w:rsidR="00BB601D" w:rsidRDefault="00BB601D">
      <w:pPr>
        <w:ind w:left="1134" w:hanging="1134"/>
        <w:rPr>
          <w:caps/>
          <w:sz w:val="18"/>
          <w:szCs w:val="24"/>
          <w:lang w:val="de-DE"/>
        </w:rPr>
      </w:pPr>
    </w:p>
    <w:p w:rsidR="00BB601D" w:rsidRDefault="00BB601D">
      <w:pPr>
        <w:tabs>
          <w:tab w:val="left" w:pos="1276"/>
          <w:tab w:val="left" w:pos="1418"/>
          <w:tab w:val="left" w:pos="2552"/>
        </w:tabs>
        <w:ind w:left="1134" w:hanging="1134"/>
        <w:rPr>
          <w:szCs w:val="24"/>
          <w:lang w:val="de-DE"/>
        </w:rPr>
      </w:pPr>
      <w:r>
        <w:rPr>
          <w:caps/>
          <w:sz w:val="18"/>
          <w:szCs w:val="24"/>
          <w:lang w:val="de-CH"/>
        </w:rPr>
        <w:t>ANHANG ZU ANLAGE IV</w:t>
      </w:r>
      <w:r>
        <w:rPr>
          <w:caps/>
          <w:sz w:val="18"/>
          <w:szCs w:val="24"/>
          <w:lang w:val="de-DE"/>
        </w:rPr>
        <w:tab/>
      </w:r>
      <w:r>
        <w:rPr>
          <w:sz w:val="18"/>
          <w:szCs w:val="24"/>
          <w:lang w:val="de-CH"/>
        </w:rPr>
        <w:t>„Einführung in die Verwendung des Systems der umfassenden Bewertungstabelle für quantitative Merkmale in Japan“</w:t>
      </w:r>
    </w:p>
    <w:p w:rsidR="00BB601D" w:rsidRDefault="00BB601D">
      <w:pPr>
        <w:tabs>
          <w:tab w:val="left" w:pos="1276"/>
          <w:tab w:val="left" w:pos="1418"/>
          <w:tab w:val="left" w:pos="2552"/>
        </w:tabs>
        <w:ind w:left="1134" w:hanging="1134"/>
        <w:rPr>
          <w:sz w:val="18"/>
          <w:szCs w:val="24"/>
          <w:lang w:val="de-DE"/>
        </w:rPr>
      </w:pPr>
    </w:p>
    <w:p w:rsidR="00BB601D" w:rsidRDefault="00BB601D">
      <w:pPr>
        <w:ind w:left="1134" w:hanging="1134"/>
        <w:rPr>
          <w:szCs w:val="24"/>
          <w:lang w:val="de-DE"/>
        </w:rPr>
      </w:pPr>
      <w:r>
        <w:rPr>
          <w:caps/>
          <w:sz w:val="18"/>
          <w:szCs w:val="24"/>
          <w:lang w:val="de-CH"/>
        </w:rPr>
        <w:t>ANLAGE V</w:t>
      </w:r>
      <w:r>
        <w:rPr>
          <w:caps/>
          <w:sz w:val="18"/>
          <w:szCs w:val="24"/>
          <w:lang w:val="de-DE"/>
        </w:rPr>
        <w:tab/>
      </w:r>
      <w:r>
        <w:rPr>
          <w:sz w:val="18"/>
          <w:szCs w:val="24"/>
          <w:lang w:val="de-CH"/>
        </w:rPr>
        <w:t>„Kurze Erläuterung einiger Methoden aus dem Vereinigten Königreich zur Datenverarbeitung zur Erstellung von Sortenbeschreibungen für gemessene quantitative Merkmale“, von einem Sachverständigen aus dem Vereinigten Königreich erstelltes Dokument</w:t>
      </w:r>
      <w:r>
        <w:rPr>
          <w:caps/>
          <w:sz w:val="18"/>
          <w:szCs w:val="24"/>
          <w:lang w:val="de-DE"/>
        </w:rPr>
        <w:t xml:space="preserve"> </w:t>
      </w:r>
    </w:p>
    <w:p w:rsidR="00BB601D" w:rsidRDefault="00BB601D">
      <w:pPr>
        <w:ind w:left="1134" w:hanging="1134"/>
        <w:rPr>
          <w:caps/>
          <w:sz w:val="18"/>
          <w:szCs w:val="24"/>
          <w:lang w:val="de-DE"/>
        </w:rPr>
      </w:pPr>
    </w:p>
    <w:p w:rsidR="00BB601D" w:rsidRDefault="00BB601D">
      <w:pPr>
        <w:ind w:left="1134" w:hanging="1134"/>
        <w:rPr>
          <w:szCs w:val="24"/>
          <w:lang w:val="de-DE"/>
        </w:rPr>
      </w:pPr>
      <w:r>
        <w:rPr>
          <w:caps/>
          <w:sz w:val="18"/>
          <w:szCs w:val="24"/>
          <w:lang w:val="de-CH"/>
        </w:rPr>
        <w:lastRenderedPageBreak/>
        <w:t>ANLAGE VI</w:t>
      </w:r>
      <w:r>
        <w:rPr>
          <w:caps/>
          <w:sz w:val="18"/>
          <w:szCs w:val="24"/>
          <w:lang w:val="de-DE"/>
        </w:rPr>
        <w:tab/>
      </w:r>
      <w:r>
        <w:rPr>
          <w:sz w:val="18"/>
          <w:szCs w:val="24"/>
          <w:lang w:val="de-CH"/>
        </w:rPr>
        <w:t>„Datenverarbeitung für (Messungen von) quantitativen Merkmalen bei selbstbefruchtenden Pflanzen für die Prüfung der Unterscheidbarkeit und Sortenbeschreibung“, von einem Sachverständigen aus Deutschland erstelltes Dokument</w:t>
      </w:r>
    </w:p>
    <w:p w:rsidR="00BB601D" w:rsidRDefault="00BB601D">
      <w:pPr>
        <w:ind w:left="1134" w:hanging="1134"/>
        <w:rPr>
          <w:caps/>
          <w:sz w:val="18"/>
          <w:szCs w:val="24"/>
          <w:lang w:val="de-DE"/>
        </w:rPr>
      </w:pPr>
    </w:p>
    <w:p w:rsidR="00BB601D" w:rsidRDefault="00BB601D">
      <w:pPr>
        <w:ind w:left="1134" w:hanging="1134"/>
        <w:rPr>
          <w:caps/>
          <w:szCs w:val="24"/>
          <w:lang w:val="de-CH"/>
        </w:rPr>
      </w:pPr>
      <w:r>
        <w:rPr>
          <w:caps/>
          <w:sz w:val="18"/>
          <w:szCs w:val="24"/>
          <w:lang w:val="de-CH"/>
        </w:rPr>
        <w:t>ANLAGE VII</w:t>
      </w:r>
      <w:r>
        <w:rPr>
          <w:caps/>
          <w:sz w:val="18"/>
          <w:szCs w:val="24"/>
          <w:lang w:val="de-CH"/>
        </w:rPr>
        <w:tab/>
      </w:r>
      <w:r>
        <w:rPr>
          <w:sz w:val="18"/>
          <w:szCs w:val="24"/>
          <w:lang w:val="de-CH"/>
        </w:rPr>
        <w:t>Anleitung für die Erstellung von Sortenbeschreibungen: die italienische Erfahrung</w:t>
      </w:r>
    </w:p>
    <w:p w:rsidR="00BB601D" w:rsidRDefault="00BB601D">
      <w:pPr>
        <w:rPr>
          <w:szCs w:val="24"/>
          <w:lang w:val="de-CH"/>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In diesem Dokument werden folgende Abkürzungen verwendet:</w:t>
      </w:r>
    </w:p>
    <w:p w:rsidR="00BB601D" w:rsidRDefault="00BB601D">
      <w:pPr>
        <w:rPr>
          <w:color w:val="000000"/>
          <w:sz w:val="16"/>
          <w:szCs w:val="24"/>
          <w:lang w:val="de-DE"/>
        </w:rPr>
      </w:pPr>
    </w:p>
    <w:p w:rsidR="00BB601D" w:rsidRDefault="00BB601D">
      <w:pPr>
        <w:ind w:left="1701" w:hanging="1134"/>
        <w:rPr>
          <w:szCs w:val="24"/>
          <w:lang w:val="de-DE"/>
        </w:rPr>
      </w:pPr>
      <w:r>
        <w:rPr>
          <w:szCs w:val="24"/>
          <w:lang w:val="de-DE"/>
        </w:rPr>
        <w:t>TC:</w:t>
      </w:r>
      <w:r>
        <w:rPr>
          <w:szCs w:val="24"/>
          <w:lang w:val="de-DE"/>
        </w:rPr>
        <w:tab/>
        <w:t xml:space="preserve">Technischer </w:t>
      </w:r>
      <w:r w:rsidR="00011319">
        <w:rPr>
          <w:szCs w:val="24"/>
          <w:lang w:val="de-DE"/>
        </w:rPr>
        <w:t>Ausschuss</w:t>
      </w:r>
    </w:p>
    <w:p w:rsidR="00BB601D" w:rsidRDefault="00BB601D">
      <w:pPr>
        <w:ind w:left="1701" w:hanging="1134"/>
        <w:rPr>
          <w:szCs w:val="24"/>
          <w:lang w:val="de-DE"/>
        </w:rPr>
      </w:pPr>
      <w:r>
        <w:rPr>
          <w:szCs w:val="24"/>
          <w:lang w:val="de-DE"/>
        </w:rPr>
        <w:t>TC-EDC:</w:t>
      </w:r>
      <w:r>
        <w:rPr>
          <w:szCs w:val="24"/>
          <w:lang w:val="de-DE"/>
        </w:rPr>
        <w:tab/>
        <w:t>Erweiterter Redaktionsausschu</w:t>
      </w:r>
      <w:r w:rsidR="00011319">
        <w:rPr>
          <w:szCs w:val="24"/>
          <w:lang w:val="de-DE"/>
        </w:rPr>
        <w:t>ss</w:t>
      </w:r>
    </w:p>
    <w:p w:rsidR="00BB601D" w:rsidRDefault="00BB601D">
      <w:pPr>
        <w:ind w:left="1701" w:hanging="1134"/>
        <w:rPr>
          <w:szCs w:val="24"/>
          <w:lang w:val="de-DE"/>
        </w:rPr>
      </w:pPr>
      <w:r>
        <w:rPr>
          <w:szCs w:val="24"/>
          <w:lang w:val="de-DE"/>
        </w:rPr>
        <w:t>TWA:</w:t>
      </w:r>
      <w:r>
        <w:rPr>
          <w:szCs w:val="24"/>
          <w:lang w:val="de-DE"/>
        </w:rPr>
        <w:tab/>
        <w:t>Technische Arbeitsgruppe für landwirtschaftliche Arten</w:t>
      </w:r>
    </w:p>
    <w:p w:rsidR="00BB601D" w:rsidRDefault="00BB601D">
      <w:pPr>
        <w:ind w:left="1701" w:hanging="1134"/>
        <w:rPr>
          <w:szCs w:val="24"/>
          <w:lang w:val="de-DE"/>
        </w:rPr>
      </w:pPr>
      <w:r>
        <w:rPr>
          <w:szCs w:val="24"/>
          <w:lang w:val="de-DE"/>
        </w:rPr>
        <w:t>TWC:</w:t>
      </w:r>
      <w:r>
        <w:rPr>
          <w:szCs w:val="24"/>
          <w:lang w:val="de-DE"/>
        </w:rPr>
        <w:tab/>
        <w:t>Technische Arbeitsgruppe für Automatisierung und Computerprogramme</w:t>
      </w:r>
    </w:p>
    <w:p w:rsidR="00BB601D" w:rsidRDefault="00BB601D">
      <w:pPr>
        <w:ind w:left="1701" w:hanging="1134"/>
        <w:rPr>
          <w:szCs w:val="24"/>
          <w:lang w:val="de-DE"/>
        </w:rPr>
      </w:pPr>
      <w:r>
        <w:rPr>
          <w:szCs w:val="24"/>
          <w:lang w:val="de-DE"/>
        </w:rPr>
        <w:t>TWF:</w:t>
      </w:r>
      <w:r>
        <w:rPr>
          <w:szCs w:val="24"/>
          <w:lang w:val="de-DE"/>
        </w:rPr>
        <w:tab/>
        <w:t xml:space="preserve">Technische Arbeitsgruppe für Obstarten </w:t>
      </w:r>
    </w:p>
    <w:p w:rsidR="00BB601D" w:rsidRDefault="00BB601D">
      <w:pPr>
        <w:ind w:left="1701" w:hanging="1134"/>
        <w:rPr>
          <w:szCs w:val="24"/>
          <w:lang w:val="de-DE"/>
        </w:rPr>
      </w:pPr>
      <w:r>
        <w:rPr>
          <w:szCs w:val="24"/>
          <w:lang w:val="de-DE"/>
        </w:rPr>
        <w:t>TWO:</w:t>
      </w:r>
      <w:r>
        <w:rPr>
          <w:szCs w:val="24"/>
          <w:lang w:val="de-DE"/>
        </w:rPr>
        <w:tab/>
        <w:t xml:space="preserve">Technische Arbeitsgruppe für Zierpflanzen und forstliche Baumarten </w:t>
      </w:r>
    </w:p>
    <w:p w:rsidR="00BB601D" w:rsidRDefault="00BB601D">
      <w:pPr>
        <w:ind w:left="1701" w:hanging="1134"/>
        <w:rPr>
          <w:szCs w:val="24"/>
          <w:lang w:val="de-DE"/>
        </w:rPr>
      </w:pPr>
      <w:r>
        <w:rPr>
          <w:szCs w:val="24"/>
          <w:lang w:val="de-DE"/>
        </w:rPr>
        <w:t>TWP:</w:t>
      </w:r>
      <w:r>
        <w:rPr>
          <w:color w:val="000000"/>
          <w:szCs w:val="24"/>
          <w:lang w:val="de-DE"/>
        </w:rPr>
        <w:tab/>
      </w:r>
      <w:r>
        <w:rPr>
          <w:szCs w:val="24"/>
          <w:lang w:val="de-DE"/>
        </w:rPr>
        <w:t>Technische Arbeitsgruppen</w:t>
      </w:r>
    </w:p>
    <w:p w:rsidR="00BB601D" w:rsidRDefault="00BB601D">
      <w:pPr>
        <w:ind w:left="1701" w:hanging="1134"/>
        <w:rPr>
          <w:szCs w:val="24"/>
          <w:lang w:val="de-DE"/>
        </w:rPr>
      </w:pPr>
      <w:r>
        <w:rPr>
          <w:szCs w:val="24"/>
          <w:lang w:val="de-DE"/>
        </w:rPr>
        <w:t>TWV:</w:t>
      </w:r>
      <w:r>
        <w:rPr>
          <w:szCs w:val="24"/>
          <w:lang w:val="de-DE"/>
        </w:rPr>
        <w:tab/>
        <w:t>Technische Arbeitsgruppe für Gemüsearten</w:t>
      </w:r>
    </w:p>
    <w:p w:rsidR="00BB601D" w:rsidRDefault="00BB601D">
      <w:pPr>
        <w:keepNext/>
        <w:outlineLvl w:val="0"/>
        <w:rPr>
          <w:caps/>
          <w:szCs w:val="24"/>
          <w:lang w:val="de-DE"/>
        </w:rPr>
      </w:pPr>
    </w:p>
    <w:p w:rsidR="00BB601D" w:rsidRDefault="00BB601D">
      <w:pPr>
        <w:keepNext/>
        <w:outlineLvl w:val="0"/>
        <w:rPr>
          <w:caps/>
          <w:szCs w:val="24"/>
          <w:lang w:val="de-DE"/>
        </w:rPr>
      </w:pPr>
    </w:p>
    <w:p w:rsidR="00BB601D" w:rsidRDefault="00BB601D">
      <w:pPr>
        <w:keepNext/>
        <w:outlineLvl w:val="0"/>
        <w:rPr>
          <w:caps/>
          <w:szCs w:val="24"/>
          <w:lang w:val="de-DE"/>
        </w:rPr>
      </w:pPr>
      <w:r>
        <w:rPr>
          <w:caps/>
          <w:szCs w:val="24"/>
          <w:lang w:val="de-DE"/>
        </w:rPr>
        <w:t>Hintergrund</w:t>
      </w:r>
    </w:p>
    <w:p w:rsidR="00BB601D" w:rsidRDefault="00BB601D">
      <w:pPr>
        <w:rPr>
          <w:szCs w:val="24"/>
          <w:lang w:val="de-DE"/>
        </w:rPr>
      </w:pPr>
    </w:p>
    <w:p w:rsidR="00BB601D" w:rsidRDefault="00BB601D">
      <w:pPr>
        <w:autoSpaceDE w:val="0"/>
        <w:autoSpaceDN w:val="0"/>
        <w:adjustRightInd w:val="0"/>
        <w:rPr>
          <w:rFonts w:ascii="MS Mincho" w:eastAsia="MS Mincho"/>
          <w:spacing w:val="2"/>
          <w:szCs w:val="24"/>
          <w:lang w:val="de-DE"/>
        </w:rPr>
      </w:pPr>
      <w:r>
        <w:rPr>
          <w:spacing w:val="2"/>
          <w:szCs w:val="24"/>
          <w:lang w:val="de-DE"/>
        </w:rPr>
        <w:fldChar w:fldCharType="begin"/>
      </w:r>
      <w:r>
        <w:rPr>
          <w:spacing w:val="2"/>
          <w:szCs w:val="24"/>
          <w:lang w:val="de-DE"/>
        </w:rPr>
        <w:instrText xml:space="preserve"> AUTONUM  </w:instrText>
      </w:r>
      <w:r>
        <w:rPr>
          <w:spacing w:val="2"/>
          <w:szCs w:val="24"/>
          <w:lang w:val="de-DE"/>
        </w:rPr>
        <w:fldChar w:fldCharType="end"/>
      </w:r>
      <w:r>
        <w:rPr>
          <w:spacing w:val="2"/>
          <w:szCs w:val="24"/>
          <w:lang w:val="de-DE"/>
        </w:rPr>
        <w:tab/>
        <w:t xml:space="preserve">Der Technische </w:t>
      </w:r>
      <w:r w:rsidR="00011319">
        <w:rPr>
          <w:spacing w:val="2"/>
          <w:szCs w:val="24"/>
          <w:lang w:val="de-DE"/>
        </w:rPr>
        <w:t>Ausschu</w:t>
      </w:r>
      <w:r w:rsidR="00011319">
        <w:rPr>
          <w:szCs w:val="24"/>
          <w:lang w:val="de-DE"/>
        </w:rPr>
        <w:t>ss</w:t>
      </w:r>
      <w:r>
        <w:rPr>
          <w:spacing w:val="2"/>
          <w:szCs w:val="24"/>
          <w:lang w:val="de-DE"/>
        </w:rPr>
        <w:t xml:space="preserve"> (TC) vereinbarte auf seiner achtundvierzigsten Tagung vom 26. bis 28. März 2012 in Genf, die Erstellung einer allgemeinen Anleitung zur Datenverarbeitung für die Prüfung der Unterscheidbarkeit und die Erstellung von Sortenbeschreibungen auf der Grundlage der in Dokument TC/48/19 </w:t>
      </w:r>
      <w:proofErr w:type="spellStart"/>
      <w:r>
        <w:rPr>
          <w:spacing w:val="2"/>
          <w:szCs w:val="24"/>
          <w:lang w:val="de-DE"/>
        </w:rPr>
        <w:t>Rev</w:t>
      </w:r>
      <w:proofErr w:type="spellEnd"/>
      <w:r>
        <w:rPr>
          <w:spacing w:val="2"/>
          <w:szCs w:val="24"/>
          <w:lang w:val="de-DE"/>
        </w:rPr>
        <w:t>. dargelegten Informationen zu prüfen (vergleiche Dokument TC/48/22 „Bericht über die Entschließungen“, Absatz 52).</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Der TC stimmte auf seiner zweiundfünfzigsten Tagung vom 14. bis 16. März 2016 in Genf der TWC und der TWA zu, </w:t>
      </w:r>
      <w:r w:rsidR="00011319">
        <w:rPr>
          <w:szCs w:val="24"/>
          <w:lang w:val="de-DE"/>
        </w:rPr>
        <w:t>dass</w:t>
      </w:r>
      <w:r>
        <w:rPr>
          <w:szCs w:val="24"/>
          <w:lang w:val="de-DE"/>
        </w:rPr>
        <w:t xml:space="preserve"> die Anleitung zu „Verschiedene Formen, die Sortenbeschreibungen annehmen könnten, und die Bedeutung von Skalenniveaus“, wie in Anlage I dieses Dokuments dargelegt, als Einführung in eine künftige Anleitung zu Datenverarbeitung für die Prüfung der Unterscheidbarkeit und die Erstellung von Sortenbeschreibungen verwendet werden solle </w:t>
      </w:r>
      <w:r>
        <w:rPr>
          <w:spacing w:val="2"/>
          <w:szCs w:val="24"/>
          <w:lang w:val="de-DE"/>
        </w:rPr>
        <w:t xml:space="preserve">(vergleiche Dokument TC/52/29 „Überarbeiteter Bericht“, Absatz 117). </w:t>
      </w:r>
    </w:p>
    <w:p w:rsidR="00BB601D" w:rsidRDefault="00BB601D">
      <w:pPr>
        <w:rPr>
          <w:szCs w:val="24"/>
          <w:lang w:val="de-DE"/>
        </w:rPr>
      </w:pPr>
    </w:p>
    <w:p w:rsidR="00BB601D" w:rsidRDefault="00BB601D">
      <w:pPr>
        <w:rPr>
          <w:szCs w:val="24"/>
          <w:lang w:val="de-CH"/>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Die TWC prüfte auf ihrer sechsunddreißigsten Tagung vom 2. bis 5. Juli 2018 in Hannover, Deutschland, das Dokument TWC/36/2 „Zusammenstellung von Erläuterungen zu Methoden für die Erstellung von Sortenbeschreibungen für gemessene Merkmale und Klärung der Unterschiede</w:t>
      </w:r>
      <w:r w:rsidR="00632C49">
        <w:rPr>
          <w:szCs w:val="24"/>
          <w:lang w:val="de-DE"/>
        </w:rPr>
        <w:t>“</w:t>
      </w:r>
      <w:r>
        <w:rPr>
          <w:szCs w:val="24"/>
          <w:lang w:val="de-DE"/>
        </w:rPr>
        <w:t xml:space="preserve">, und hörte ein Referat von einem Sachverständigen aus dem Vereinigten Königreich, von dem eine Abschrift als Dokument TWC/36/2 Add. bereitgestellt wurde (vgl. Dokument TWC/36/15 „Report“, Absätze 20 bis 23). Die TWC vereinbarte vorzuschlagen, </w:t>
      </w:r>
      <w:r w:rsidR="00011319">
        <w:rPr>
          <w:szCs w:val="24"/>
          <w:lang w:val="de-DE"/>
        </w:rPr>
        <w:t>dass</w:t>
      </w:r>
      <w:r>
        <w:rPr>
          <w:szCs w:val="24"/>
          <w:lang w:val="de-DE"/>
        </w:rPr>
        <w:t xml:space="preserve"> Dokument TWC/36/2 vom Technischen </w:t>
      </w:r>
      <w:r w:rsidR="00011319">
        <w:rPr>
          <w:szCs w:val="24"/>
          <w:lang w:val="de-DE"/>
        </w:rPr>
        <w:t>Ausschuss</w:t>
      </w:r>
      <w:r>
        <w:rPr>
          <w:szCs w:val="24"/>
          <w:lang w:val="de-DE"/>
        </w:rPr>
        <w:t xml:space="preserve"> als Grundlage für die etwaige Erarbeitung allgemeiner Anleitung zu unterschiedlichen Ansätzen, die für die Umsetzung </w:t>
      </w:r>
      <w:r w:rsidR="00011319">
        <w:rPr>
          <w:szCs w:val="24"/>
          <w:lang w:val="de-DE"/>
        </w:rPr>
        <w:t>erfasster</w:t>
      </w:r>
      <w:r>
        <w:rPr>
          <w:szCs w:val="24"/>
          <w:lang w:val="de-DE"/>
        </w:rPr>
        <w:t xml:space="preserve"> Daten in Noten verwendet werden, geprüft werden sollte. </w:t>
      </w:r>
      <w:r>
        <w:rPr>
          <w:szCs w:val="24"/>
          <w:lang w:val="de-CH"/>
        </w:rPr>
        <w:t>Der Inhalt von Dokument TWC/36/2 ist in den Anlagen II bis V dieses Dokuments wiedergegeben.</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Weitere Entwicklungen vor dem Jahr 2020 sind in Dokument TC/55/13 „Datenverarbeitung für die Prüfung der Unterscheidbarkeit und die Erstellung von Sortenbeschreibungen“ dargelegt.</w:t>
      </w:r>
    </w:p>
    <w:p w:rsidR="00BB601D" w:rsidRDefault="00BB601D">
      <w:pPr>
        <w:rPr>
          <w:szCs w:val="24"/>
          <w:lang w:val="de-DE"/>
        </w:rPr>
      </w:pPr>
    </w:p>
    <w:p w:rsidR="00BB601D" w:rsidRDefault="00BB601D">
      <w:pPr>
        <w:rPr>
          <w:szCs w:val="24"/>
          <w:lang w:val="de-DE"/>
        </w:rPr>
      </w:pPr>
    </w:p>
    <w:p w:rsidR="00BB601D" w:rsidRDefault="00BB601D">
      <w:pPr>
        <w:pStyle w:val="Heading1"/>
        <w:rPr>
          <w:szCs w:val="24"/>
          <w:lang w:val="de-DE"/>
        </w:rPr>
      </w:pPr>
      <w:r>
        <w:rPr>
          <w:szCs w:val="24"/>
          <w:lang w:val="de-DE"/>
        </w:rPr>
        <w:t>ENTWICKLUNGEN SEIT DER FÜNFUNDFÜNFZIGSTEN TAGUNG DES TECHNISCHEN AUSSCHUSSES</w:t>
      </w:r>
    </w:p>
    <w:p w:rsidR="00BB601D" w:rsidRDefault="00BB601D">
      <w:pPr>
        <w:pStyle w:val="Heading1"/>
        <w:rPr>
          <w:szCs w:val="24"/>
          <w:lang w:val="de-DE"/>
        </w:rPr>
      </w:pPr>
    </w:p>
    <w:p w:rsidR="00BB601D" w:rsidRDefault="00BB601D">
      <w:pPr>
        <w:rPr>
          <w:szCs w:val="24"/>
          <w:lang w:val="de-DE"/>
        </w:rPr>
      </w:pPr>
    </w:p>
    <w:p w:rsidR="00BB601D" w:rsidRDefault="00BB601D">
      <w:pPr>
        <w:keepNext/>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r>
      <w:r>
        <w:rPr>
          <w:szCs w:val="24"/>
          <w:lang w:val="de-CH"/>
        </w:rPr>
        <w:t>Der TC vereinbarte auf seiner fünfundfünfzigsten Tagung</w:t>
      </w:r>
      <w:r w:rsidR="007B3616">
        <w:rPr>
          <w:rStyle w:val="FootnoteReference"/>
          <w:szCs w:val="24"/>
          <w:lang w:val="de-CH"/>
        </w:rPr>
        <w:footnoteReference w:id="2"/>
      </w:r>
      <w:r>
        <w:rPr>
          <w:szCs w:val="24"/>
          <w:lang w:val="de-CH"/>
        </w:rPr>
        <w:t xml:space="preserve"> mit dem TWC, die Sachverständigen aus Frankreich, Deutschland, Italien, Japan und dem Vereinigten Königreich zu ersuchen, gegebenenfalls die folgenden Informationen als Ausgangspunkt für die Beschreibung der Anforderungen jedes Ansatzes zu erteilen (vergleiche Dokument TC/55/25 „Bericht“, Absätze 148 bis 153):</w:t>
      </w:r>
    </w:p>
    <w:p w:rsidR="00BB601D" w:rsidRDefault="00BB601D">
      <w:pPr>
        <w:rPr>
          <w:szCs w:val="24"/>
          <w:lang w:val="de-DE"/>
        </w:rPr>
      </w:pPr>
    </w:p>
    <w:p w:rsidR="00BB601D" w:rsidRDefault="00BB601D">
      <w:pPr>
        <w:rPr>
          <w:szCs w:val="24"/>
          <w:lang w:val="de-DE"/>
        </w:rPr>
      </w:pPr>
    </w:p>
    <w:p w:rsidR="00BB601D" w:rsidRDefault="00BB601D">
      <w:pPr>
        <w:numPr>
          <w:ilvl w:val="0"/>
          <w:numId w:val="1"/>
        </w:numPr>
        <w:ind w:left="1134" w:hanging="567"/>
        <w:contextualSpacing/>
        <w:rPr>
          <w:szCs w:val="24"/>
          <w:lang w:val="de-DE"/>
        </w:rPr>
      </w:pPr>
      <w:r>
        <w:rPr>
          <w:szCs w:val="24"/>
          <w:lang w:val="de-CH"/>
        </w:rPr>
        <w:t>Land</w:t>
      </w:r>
    </w:p>
    <w:p w:rsidR="00BB601D" w:rsidRDefault="00BB601D">
      <w:pPr>
        <w:numPr>
          <w:ilvl w:val="0"/>
          <w:numId w:val="1"/>
        </w:numPr>
        <w:ind w:left="1134" w:hanging="567"/>
        <w:contextualSpacing/>
        <w:rPr>
          <w:szCs w:val="24"/>
          <w:lang w:val="de-DE"/>
        </w:rPr>
      </w:pPr>
      <w:r>
        <w:rPr>
          <w:szCs w:val="24"/>
          <w:lang w:val="de-DE"/>
        </w:rPr>
        <w:t>Methode</w:t>
      </w:r>
    </w:p>
    <w:p w:rsidR="00BB601D" w:rsidRDefault="00BB601D">
      <w:pPr>
        <w:numPr>
          <w:ilvl w:val="0"/>
          <w:numId w:val="1"/>
        </w:numPr>
        <w:ind w:left="1134" w:hanging="567"/>
        <w:contextualSpacing/>
        <w:rPr>
          <w:szCs w:val="24"/>
          <w:lang w:val="de-DE"/>
        </w:rPr>
      </w:pPr>
      <w:r>
        <w:rPr>
          <w:szCs w:val="24"/>
          <w:lang w:val="de-DE"/>
        </w:rPr>
        <w:t>Ist ein vollständiger Satz von Beispiels</w:t>
      </w:r>
      <w:r w:rsidR="00CA4756">
        <w:rPr>
          <w:szCs w:val="24"/>
          <w:lang w:val="de-DE"/>
        </w:rPr>
        <w:t>s</w:t>
      </w:r>
      <w:r>
        <w:rPr>
          <w:szCs w:val="24"/>
          <w:lang w:val="de-DE"/>
        </w:rPr>
        <w:t>orten erforderlich? [„ja“, „nein“ oder „nicht anwendbar“]</w:t>
      </w:r>
    </w:p>
    <w:p w:rsidR="00BB601D" w:rsidRDefault="00BB601D">
      <w:pPr>
        <w:numPr>
          <w:ilvl w:val="0"/>
          <w:numId w:val="1"/>
        </w:numPr>
        <w:ind w:left="1134" w:hanging="567"/>
        <w:contextualSpacing/>
        <w:rPr>
          <w:szCs w:val="24"/>
          <w:lang w:val="de-DE"/>
        </w:rPr>
      </w:pPr>
      <w:r>
        <w:rPr>
          <w:szCs w:val="24"/>
          <w:lang w:val="de-DE"/>
        </w:rPr>
        <w:t>Ist ein Teil eines Satzes von Beispielssorten erforderlich? [„ja“, „nein“ oder „nicht anwendbar“]</w:t>
      </w:r>
    </w:p>
    <w:p w:rsidR="00BB601D" w:rsidRDefault="00BB601D">
      <w:pPr>
        <w:numPr>
          <w:ilvl w:val="0"/>
          <w:numId w:val="1"/>
        </w:numPr>
        <w:ind w:left="1134" w:hanging="567"/>
        <w:contextualSpacing/>
        <w:rPr>
          <w:szCs w:val="24"/>
          <w:lang w:val="de-DE"/>
        </w:rPr>
      </w:pPr>
      <w:r>
        <w:rPr>
          <w:szCs w:val="24"/>
          <w:lang w:val="de-DE"/>
        </w:rPr>
        <w:t>Sorten x Jahre Freiheitsgrad &gt; 15? [„ja“, „nein“ oder „nicht anwendbar“]</w:t>
      </w:r>
    </w:p>
    <w:p w:rsidR="00BB601D" w:rsidRDefault="00BB601D">
      <w:pPr>
        <w:numPr>
          <w:ilvl w:val="0"/>
          <w:numId w:val="1"/>
        </w:numPr>
        <w:ind w:left="1134" w:hanging="567"/>
        <w:contextualSpacing/>
        <w:rPr>
          <w:szCs w:val="24"/>
          <w:lang w:val="de-DE"/>
        </w:rPr>
      </w:pPr>
      <w:r>
        <w:rPr>
          <w:szCs w:val="24"/>
          <w:lang w:val="de-DE"/>
        </w:rPr>
        <w:lastRenderedPageBreak/>
        <w:t>Sind eingrenzende Sorten erforderlich? [„ja“, „nein“ oder „nicht anwendbar“]</w:t>
      </w:r>
    </w:p>
    <w:p w:rsidR="00BB601D" w:rsidRDefault="00BB601D">
      <w:pPr>
        <w:numPr>
          <w:ilvl w:val="0"/>
          <w:numId w:val="1"/>
        </w:numPr>
        <w:ind w:left="1134" w:hanging="567"/>
        <w:contextualSpacing/>
        <w:rPr>
          <w:szCs w:val="24"/>
          <w:lang w:val="de-DE"/>
        </w:rPr>
      </w:pPr>
      <w:r>
        <w:rPr>
          <w:szCs w:val="24"/>
          <w:lang w:val="de-DE"/>
        </w:rPr>
        <w:t>Ist eine Beurteilung durch einen Pflanzensachverständigen erforderlich? [„ja“, „nein“ oder „nicht anwendbar“]</w:t>
      </w:r>
    </w:p>
    <w:p w:rsidR="00BB601D" w:rsidRDefault="00BB601D">
      <w:pPr>
        <w:numPr>
          <w:ilvl w:val="0"/>
          <w:numId w:val="1"/>
        </w:numPr>
        <w:ind w:left="1134" w:hanging="567"/>
        <w:contextualSpacing/>
        <w:rPr>
          <w:szCs w:val="24"/>
          <w:lang w:val="de-DE"/>
        </w:rPr>
      </w:pPr>
      <w:r>
        <w:rPr>
          <w:szCs w:val="24"/>
          <w:lang w:val="de-DE"/>
        </w:rPr>
        <w:t>Ist die gesamte Ausprägungsbreite im Anbauversuch erforderlich? [„ja“, „nein“ oder „nicht anwendbar“]</w:t>
      </w:r>
    </w:p>
    <w:p w:rsidR="00BB601D" w:rsidRDefault="00BB601D">
      <w:pPr>
        <w:numPr>
          <w:ilvl w:val="0"/>
          <w:numId w:val="1"/>
        </w:numPr>
        <w:ind w:left="1134" w:hanging="567"/>
        <w:contextualSpacing/>
        <w:rPr>
          <w:szCs w:val="24"/>
          <w:lang w:val="de-DE"/>
        </w:rPr>
      </w:pPr>
      <w:r>
        <w:rPr>
          <w:szCs w:val="24"/>
          <w:lang w:val="de-DE"/>
        </w:rPr>
        <w:t>Kann das Verfahren bei zyklischem Anbau angewendet werden? [„ja“, „nein“ oder „nicht anwendbar“]</w:t>
      </w:r>
    </w:p>
    <w:p w:rsidR="00BB601D" w:rsidRDefault="00BB601D">
      <w:pPr>
        <w:numPr>
          <w:ilvl w:val="0"/>
          <w:numId w:val="1"/>
        </w:numPr>
        <w:ind w:left="1134" w:hanging="567"/>
        <w:contextualSpacing/>
        <w:rPr>
          <w:szCs w:val="24"/>
          <w:lang w:val="de-DE"/>
        </w:rPr>
      </w:pPr>
      <w:r>
        <w:rPr>
          <w:szCs w:val="24"/>
          <w:lang w:val="de-DE"/>
        </w:rPr>
        <w:t>Ist ein kontinuierlicher Ausprägungsbereich erforderlich? [„ja“, „nein“ oder „nicht anwendbar“]</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r>
      <w:r w:rsidR="00632C49">
        <w:rPr>
          <w:szCs w:val="24"/>
          <w:lang w:val="de-DE"/>
        </w:rPr>
        <w:t>Der</w:t>
      </w:r>
      <w:r>
        <w:rPr>
          <w:szCs w:val="24"/>
          <w:lang w:val="de-DE"/>
        </w:rPr>
        <w:t xml:space="preserve"> TC vereinbarte mit der TWC, </w:t>
      </w:r>
      <w:r w:rsidR="00011319">
        <w:rPr>
          <w:szCs w:val="24"/>
          <w:lang w:val="de-DE"/>
        </w:rPr>
        <w:t>dass</w:t>
      </w:r>
      <w:r>
        <w:rPr>
          <w:szCs w:val="24"/>
          <w:lang w:val="de-DE"/>
        </w:rPr>
        <w:t xml:space="preserve"> gegebenenfalls weitere Kriterien oder Anforderungen von den Sachverständigen, die Informationen zur Verfügung stellen, hinzugefügt werden können. </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Der TC vereinbarte mit </w:t>
      </w:r>
      <w:r w:rsidR="00632C49">
        <w:rPr>
          <w:szCs w:val="24"/>
          <w:lang w:val="de-DE"/>
        </w:rPr>
        <w:t>der</w:t>
      </w:r>
      <w:r>
        <w:rPr>
          <w:szCs w:val="24"/>
          <w:lang w:val="de-DE"/>
        </w:rPr>
        <w:t xml:space="preserve"> TWC, die Sachverständigen aus Frankreich, Deutschland, Italien und Japan zu ersuchen, dem Sachverständigen aus dem Vereinigten Königreich die </w:t>
      </w:r>
      <w:r w:rsidR="00632C49">
        <w:rPr>
          <w:szCs w:val="24"/>
          <w:lang w:val="de-DE"/>
        </w:rPr>
        <w:t>vom</w:t>
      </w:r>
      <w:r>
        <w:rPr>
          <w:szCs w:val="24"/>
          <w:lang w:val="de-DE"/>
        </w:rPr>
        <w:t xml:space="preserve"> TC angeforderten Informationen zur Verfügung zu stellen. Das Verbandsbüro ersuchte die Sachverständigen aus Frankreich, Deutschland, Italien und Japan, dem Sachverständigen aus dem Vereinigten Königreich die vom TC angeforderten Informationen zur Verfügung zu stellen.</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Auf Ersuchen des Verbandsbüros wurden folgende Informationen von den Sachverständigen aus Italien und Japan zur Verfügung gestellt:</w:t>
      </w:r>
    </w:p>
    <w:p w:rsidR="00BB601D" w:rsidRDefault="00BB601D">
      <w:pPr>
        <w:rPr>
          <w:szCs w:val="24"/>
          <w:lang w:val="de-DE"/>
        </w:rPr>
      </w:pPr>
    </w:p>
    <w:p w:rsidR="00BB601D" w:rsidRDefault="00BB601D">
      <w:pPr>
        <w:rPr>
          <w:szCs w:val="24"/>
          <w:lang w:val="de-DE"/>
        </w:rPr>
      </w:pPr>
    </w:p>
    <w:p w:rsidR="00BB601D" w:rsidRDefault="00BB601D">
      <w:pPr>
        <w:pStyle w:val="Heading2"/>
        <w:rPr>
          <w:szCs w:val="24"/>
          <w:lang w:val="de-DE"/>
        </w:rPr>
      </w:pPr>
      <w:r>
        <w:rPr>
          <w:szCs w:val="24"/>
          <w:lang w:val="de-DE"/>
        </w:rPr>
        <w:t>Japan</w:t>
      </w:r>
    </w:p>
    <w:p w:rsidR="00BB601D" w:rsidRDefault="00BB601D">
      <w:pPr>
        <w:rPr>
          <w:szCs w:val="24"/>
          <w:lang w:val="de-DE"/>
        </w:rPr>
      </w:pPr>
    </w:p>
    <w:p w:rsidR="00BB601D" w:rsidRPr="00836E1C" w:rsidRDefault="00BB601D">
      <w:pPr>
        <w:numPr>
          <w:ilvl w:val="0"/>
          <w:numId w:val="12"/>
        </w:numPr>
        <w:spacing w:after="60"/>
        <w:ind w:left="0" w:firstLine="0"/>
        <w:rPr>
          <w:szCs w:val="24"/>
          <w:lang w:val="de-DE"/>
        </w:rPr>
      </w:pPr>
      <w:r w:rsidRPr="00836E1C">
        <w:rPr>
          <w:szCs w:val="24"/>
          <w:lang w:val="de-DE"/>
        </w:rPr>
        <w:t>In welchen Situationen wäre(n) der/die in Ihrem Land verwendete</w:t>
      </w:r>
      <w:r w:rsidR="006D51FA" w:rsidRPr="00836E1C">
        <w:rPr>
          <w:szCs w:val="24"/>
          <w:lang w:val="de-DE"/>
        </w:rPr>
        <w:t xml:space="preserve"> </w:t>
      </w:r>
      <w:r w:rsidRPr="00836E1C">
        <w:rPr>
          <w:szCs w:val="24"/>
          <w:lang w:val="de-DE"/>
        </w:rPr>
        <w:t>Ansatz/Ansätze geeignet?</w:t>
      </w:r>
      <w:r w:rsidR="006D51FA" w:rsidRPr="00836E1C">
        <w:rPr>
          <w:szCs w:val="24"/>
          <w:lang w:val="de-DE"/>
        </w:rPr>
        <w:t xml:space="preserve"> </w:t>
      </w:r>
      <w:r w:rsidRPr="00836E1C">
        <w:rPr>
          <w:szCs w:val="24"/>
          <w:lang w:val="de-DE"/>
        </w:rPr>
        <w:t xml:space="preserve">Nach dieser Methode kann die Wachstumsmenge des Anbaujahres aufgrund der </w:t>
      </w:r>
      <w:r w:rsidR="00011319" w:rsidRPr="00836E1C">
        <w:rPr>
          <w:szCs w:val="24"/>
          <w:lang w:val="de-DE"/>
        </w:rPr>
        <w:t>Messdaten</w:t>
      </w:r>
      <w:r w:rsidRPr="00836E1C">
        <w:rPr>
          <w:szCs w:val="24"/>
          <w:lang w:val="de-DE"/>
        </w:rPr>
        <w:t xml:space="preserve"> der Beispielssorten, die in den DUS-Prüfungen gesammelt wurden, </w:t>
      </w:r>
      <w:r w:rsidR="00011319" w:rsidRPr="00836E1C">
        <w:rPr>
          <w:szCs w:val="24"/>
          <w:lang w:val="de-DE"/>
        </w:rPr>
        <w:t>angepasst</w:t>
      </w:r>
      <w:r w:rsidRPr="00836E1C">
        <w:rPr>
          <w:szCs w:val="24"/>
          <w:lang w:val="de-DE"/>
        </w:rPr>
        <w:t xml:space="preserve"> werden, und die Merkmale der Sorten können relativ bewertet werden, während die jährlichen Schwankungen minimiert werden.</w:t>
      </w:r>
    </w:p>
    <w:p w:rsidR="00BB601D" w:rsidRPr="00836E1C" w:rsidRDefault="00BB601D">
      <w:pPr>
        <w:numPr>
          <w:ilvl w:val="0"/>
          <w:numId w:val="12"/>
        </w:numPr>
        <w:spacing w:after="60"/>
        <w:ind w:left="0" w:firstLine="0"/>
        <w:rPr>
          <w:szCs w:val="24"/>
          <w:lang w:val="de-DE"/>
        </w:rPr>
      </w:pPr>
      <w:r w:rsidRPr="00836E1C">
        <w:rPr>
          <w:szCs w:val="24"/>
          <w:lang w:val="de-DE"/>
        </w:rPr>
        <w:t xml:space="preserve">In welchen Situationen wäre(n) der/die in Ihrem Land verwendete Ansatz/Ansätze </w:t>
      </w:r>
      <w:r w:rsidRPr="00836E1C">
        <w:rPr>
          <w:szCs w:val="24"/>
          <w:u w:val="single"/>
          <w:lang w:val="de-DE"/>
        </w:rPr>
        <w:t>nicht</w:t>
      </w:r>
      <w:r w:rsidRPr="00836E1C">
        <w:rPr>
          <w:szCs w:val="24"/>
          <w:lang w:val="de-DE"/>
        </w:rPr>
        <w:t xml:space="preserve"> geeignet?</w:t>
      </w:r>
      <w:r w:rsidR="006D51FA" w:rsidRPr="00836E1C">
        <w:rPr>
          <w:szCs w:val="24"/>
          <w:lang w:val="de-DE"/>
        </w:rPr>
        <w:t xml:space="preserve"> </w:t>
      </w:r>
      <w:r w:rsidRPr="00836E1C">
        <w:rPr>
          <w:szCs w:val="24"/>
          <w:lang w:val="de-DE"/>
        </w:rPr>
        <w:t>Qualitative Merkmale und pseudoqualitative Merkmale sind schwierig anzuwenden, da sie nicht als numerische Daten ausgewertet werden.</w:t>
      </w:r>
    </w:p>
    <w:p w:rsidR="00BB601D" w:rsidRPr="00836E1C" w:rsidRDefault="00BB601D">
      <w:pPr>
        <w:numPr>
          <w:ilvl w:val="0"/>
          <w:numId w:val="1"/>
        </w:numPr>
        <w:spacing w:after="60"/>
        <w:ind w:left="0" w:firstLine="0"/>
        <w:rPr>
          <w:szCs w:val="24"/>
          <w:lang w:val="de-DE"/>
        </w:rPr>
      </w:pPr>
      <w:r w:rsidRPr="00836E1C">
        <w:rPr>
          <w:szCs w:val="24"/>
          <w:lang w:val="de-DE"/>
        </w:rPr>
        <w:t>Ist ein vollständiger Satz von Beispiels</w:t>
      </w:r>
      <w:r w:rsidR="00CA4756">
        <w:rPr>
          <w:szCs w:val="24"/>
          <w:lang w:val="de-DE"/>
        </w:rPr>
        <w:t>s</w:t>
      </w:r>
      <w:r w:rsidRPr="00836E1C">
        <w:rPr>
          <w:szCs w:val="24"/>
          <w:lang w:val="de-DE"/>
        </w:rPr>
        <w:t>orten erforderlich?</w:t>
      </w:r>
      <w:r w:rsidR="006D51FA" w:rsidRPr="00836E1C">
        <w:rPr>
          <w:szCs w:val="24"/>
          <w:lang w:val="de-DE"/>
        </w:rPr>
        <w:t xml:space="preserve"> </w:t>
      </w:r>
      <w:r w:rsidRPr="00836E1C">
        <w:rPr>
          <w:szCs w:val="24"/>
          <w:lang w:val="de-DE"/>
        </w:rPr>
        <w:t>Nein, ein vollständiger Satz ist nicht unbedingt erforderlich, der vollständige Satz ermöglicht jedoch eine zuverlässigere Anpassung (Auswertung).</w:t>
      </w:r>
    </w:p>
    <w:p w:rsidR="00BB601D" w:rsidRPr="00836E1C" w:rsidRDefault="00BB601D">
      <w:pPr>
        <w:numPr>
          <w:ilvl w:val="0"/>
          <w:numId w:val="1"/>
        </w:numPr>
        <w:spacing w:after="60"/>
        <w:ind w:left="0" w:firstLine="0"/>
        <w:rPr>
          <w:szCs w:val="24"/>
          <w:lang w:val="de-DE"/>
        </w:rPr>
      </w:pPr>
      <w:r w:rsidRPr="00836E1C">
        <w:rPr>
          <w:szCs w:val="24"/>
          <w:lang w:val="de-DE"/>
        </w:rPr>
        <w:t>Ist eine Teilmenge von Beispielssorten erforderlich?</w:t>
      </w:r>
      <w:r w:rsidR="006D51FA" w:rsidRPr="00836E1C">
        <w:rPr>
          <w:szCs w:val="24"/>
          <w:lang w:val="de-DE"/>
        </w:rPr>
        <w:t xml:space="preserve"> </w:t>
      </w:r>
      <w:r w:rsidRPr="00836E1C">
        <w:rPr>
          <w:szCs w:val="24"/>
          <w:lang w:val="de-DE"/>
        </w:rPr>
        <w:t>Ja, selbst wenn kein vollständiger Satz vorhanden ist, kann eine Anpassung (Auswertung) durchgeführt werden, wenn es zwei oder mehr Beispielssorten mit unterschiedlichen Merkmalen gibt.</w:t>
      </w:r>
    </w:p>
    <w:p w:rsidR="00BB601D" w:rsidRPr="00836E1C" w:rsidRDefault="00BB601D">
      <w:pPr>
        <w:numPr>
          <w:ilvl w:val="0"/>
          <w:numId w:val="1"/>
        </w:numPr>
        <w:spacing w:after="60"/>
        <w:ind w:left="0" w:firstLine="0"/>
        <w:rPr>
          <w:szCs w:val="24"/>
          <w:lang w:val="de-DE"/>
        </w:rPr>
      </w:pPr>
      <w:r w:rsidRPr="00836E1C">
        <w:rPr>
          <w:szCs w:val="24"/>
          <w:lang w:val="de-DE"/>
        </w:rPr>
        <w:t>Sorten x Jahre Freiheitsgrad &gt; 15?</w:t>
      </w:r>
      <w:r w:rsidR="006D51FA" w:rsidRPr="00836E1C">
        <w:rPr>
          <w:szCs w:val="24"/>
          <w:lang w:val="de-DE"/>
        </w:rPr>
        <w:t xml:space="preserve"> </w:t>
      </w:r>
      <w:r w:rsidRPr="00836E1C">
        <w:rPr>
          <w:szCs w:val="24"/>
          <w:lang w:val="de-DE"/>
        </w:rPr>
        <w:t>Es gibt viel mehr als 15, aber auch weniger als 15</w:t>
      </w:r>
      <w:r w:rsidR="00632C49">
        <w:rPr>
          <w:szCs w:val="24"/>
          <w:lang w:val="de-DE"/>
        </w:rPr>
        <w:t>.</w:t>
      </w:r>
    </w:p>
    <w:p w:rsidR="00BB601D" w:rsidRPr="00836E1C" w:rsidRDefault="00BB601D">
      <w:pPr>
        <w:numPr>
          <w:ilvl w:val="0"/>
          <w:numId w:val="1"/>
        </w:numPr>
        <w:spacing w:after="60"/>
        <w:ind w:left="0" w:firstLine="0"/>
        <w:rPr>
          <w:szCs w:val="24"/>
          <w:lang w:val="de-DE"/>
        </w:rPr>
      </w:pPr>
      <w:bookmarkStart w:id="2" w:name="_Hlk36994631"/>
      <w:bookmarkStart w:id="3" w:name="_Hlk36994697"/>
      <w:bookmarkStart w:id="4" w:name="_Hlk36994648"/>
      <w:r w:rsidRPr="00836E1C">
        <w:rPr>
          <w:szCs w:val="24"/>
          <w:lang w:val="de-DE"/>
        </w:rPr>
        <w:t>Sind eingrenzende Sorten erforderlich?</w:t>
      </w:r>
      <w:r w:rsidR="006D51FA" w:rsidRPr="00836E1C">
        <w:rPr>
          <w:szCs w:val="24"/>
          <w:lang w:val="de-DE"/>
        </w:rPr>
        <w:t xml:space="preserve"> </w:t>
      </w:r>
      <w:r w:rsidRPr="00836E1C">
        <w:rPr>
          <w:szCs w:val="24"/>
          <w:lang w:val="de-DE"/>
        </w:rPr>
        <w:t>Nein, es sind keine erforderlich.</w:t>
      </w:r>
    </w:p>
    <w:bookmarkEnd w:id="2"/>
    <w:bookmarkEnd w:id="3"/>
    <w:bookmarkEnd w:id="4"/>
    <w:p w:rsidR="00BB601D" w:rsidRPr="00836E1C" w:rsidRDefault="00BB601D">
      <w:pPr>
        <w:numPr>
          <w:ilvl w:val="0"/>
          <w:numId w:val="1"/>
        </w:numPr>
        <w:spacing w:after="60"/>
        <w:ind w:left="0" w:firstLine="0"/>
        <w:rPr>
          <w:szCs w:val="24"/>
          <w:lang w:val="de-DE"/>
        </w:rPr>
      </w:pPr>
      <w:r w:rsidRPr="00836E1C">
        <w:rPr>
          <w:szCs w:val="24"/>
          <w:lang w:val="de-DE"/>
        </w:rPr>
        <w:t>Ist eine Beurteilung durch einen Pflanzensachverständigen erforderlich?</w:t>
      </w:r>
      <w:r w:rsidR="006D51FA" w:rsidRPr="00836E1C">
        <w:rPr>
          <w:szCs w:val="24"/>
          <w:lang w:val="de-DE"/>
        </w:rPr>
        <w:t xml:space="preserve"> </w:t>
      </w:r>
      <w:r w:rsidRPr="00836E1C">
        <w:rPr>
          <w:szCs w:val="24"/>
          <w:lang w:val="de-DE"/>
        </w:rPr>
        <w:t>Nein, es ist keine erforderlich.</w:t>
      </w:r>
    </w:p>
    <w:p w:rsidR="00BB601D" w:rsidRPr="00836E1C" w:rsidRDefault="00BB601D">
      <w:pPr>
        <w:numPr>
          <w:ilvl w:val="0"/>
          <w:numId w:val="1"/>
        </w:numPr>
        <w:spacing w:after="60"/>
        <w:ind w:left="0" w:firstLine="0"/>
        <w:rPr>
          <w:szCs w:val="24"/>
          <w:lang w:val="de-DE"/>
        </w:rPr>
      </w:pPr>
      <w:r w:rsidRPr="00836E1C">
        <w:rPr>
          <w:szCs w:val="24"/>
          <w:lang w:val="de-DE"/>
        </w:rPr>
        <w:t>Ist die gesamte Ausprägungsbreite im Anbauversuch erforderlich?</w:t>
      </w:r>
      <w:r w:rsidR="006D51FA" w:rsidRPr="00836E1C">
        <w:rPr>
          <w:szCs w:val="24"/>
          <w:lang w:val="de-DE"/>
        </w:rPr>
        <w:t xml:space="preserve"> </w:t>
      </w:r>
      <w:r w:rsidRPr="00836E1C">
        <w:rPr>
          <w:szCs w:val="24"/>
          <w:lang w:val="de-DE"/>
        </w:rPr>
        <w:t>Nein, sie ist nicht erforderlich.</w:t>
      </w:r>
    </w:p>
    <w:p w:rsidR="00BB601D" w:rsidRPr="00836E1C" w:rsidRDefault="00BB601D">
      <w:pPr>
        <w:numPr>
          <w:ilvl w:val="0"/>
          <w:numId w:val="1"/>
        </w:numPr>
        <w:spacing w:after="60"/>
        <w:ind w:left="0" w:firstLine="0"/>
        <w:rPr>
          <w:szCs w:val="24"/>
          <w:lang w:val="de-DE"/>
        </w:rPr>
      </w:pPr>
      <w:r w:rsidRPr="00836E1C">
        <w:rPr>
          <w:szCs w:val="24"/>
          <w:lang w:val="de-DE"/>
        </w:rPr>
        <w:t>Kann das Verfahren bei zyklischem Anbau angewendet werden?</w:t>
      </w:r>
      <w:r w:rsidR="006D51FA" w:rsidRPr="00836E1C">
        <w:rPr>
          <w:szCs w:val="24"/>
          <w:lang w:val="de-DE"/>
        </w:rPr>
        <w:t xml:space="preserve"> </w:t>
      </w:r>
      <w:r w:rsidRPr="00836E1C">
        <w:rPr>
          <w:szCs w:val="24"/>
          <w:lang w:val="de-DE"/>
        </w:rPr>
        <w:t>Ja. Es ist möglich. Wir haben die zyklische Anpflanzung für COYD nicht demonstriert, verwenden aber normalerweise jedes Jahr eine begrenzte Anzahl derselben Beispielssorten.</w:t>
      </w:r>
    </w:p>
    <w:p w:rsidR="00BB601D" w:rsidRPr="00836E1C" w:rsidRDefault="00BB601D">
      <w:pPr>
        <w:numPr>
          <w:ilvl w:val="0"/>
          <w:numId w:val="1"/>
        </w:numPr>
        <w:spacing w:after="60"/>
        <w:ind w:left="0" w:firstLine="0"/>
        <w:rPr>
          <w:szCs w:val="24"/>
          <w:lang w:val="de-DE"/>
        </w:rPr>
      </w:pPr>
      <w:r w:rsidRPr="00836E1C">
        <w:rPr>
          <w:szCs w:val="24"/>
          <w:lang w:val="de-DE"/>
        </w:rPr>
        <w:t>Ist ein kontinuierlicher Ausprägungsbereich erforderlich?</w:t>
      </w:r>
      <w:r w:rsidR="006D51FA" w:rsidRPr="00836E1C">
        <w:rPr>
          <w:szCs w:val="24"/>
          <w:lang w:val="de-DE"/>
        </w:rPr>
        <w:t xml:space="preserve"> </w:t>
      </w:r>
      <w:r w:rsidRPr="00836E1C">
        <w:rPr>
          <w:szCs w:val="24"/>
          <w:lang w:val="de-DE"/>
        </w:rPr>
        <w:t>Ja, ein kontinuierlicher Ausprägungsbereich ist erforderlich.</w:t>
      </w:r>
    </w:p>
    <w:p w:rsidR="00BB601D" w:rsidRDefault="00BB601D">
      <w:pPr>
        <w:rPr>
          <w:szCs w:val="24"/>
          <w:lang w:val="de-DE"/>
        </w:rPr>
      </w:pPr>
    </w:p>
    <w:p w:rsidR="00BB601D" w:rsidRDefault="00BB601D">
      <w:pPr>
        <w:rPr>
          <w:szCs w:val="24"/>
          <w:lang w:val="de-DE"/>
        </w:rPr>
      </w:pPr>
    </w:p>
    <w:p w:rsidR="00BB601D" w:rsidRDefault="00BB601D" w:rsidP="00BA3AF6">
      <w:pPr>
        <w:pStyle w:val="Heading2"/>
        <w:rPr>
          <w:szCs w:val="24"/>
          <w:lang w:val="de-DE"/>
        </w:rPr>
      </w:pPr>
      <w:r>
        <w:rPr>
          <w:szCs w:val="24"/>
          <w:lang w:val="de-CH"/>
        </w:rPr>
        <w:t>Italien</w:t>
      </w:r>
    </w:p>
    <w:p w:rsidR="00BB601D" w:rsidRDefault="00BB601D" w:rsidP="00BA3AF6">
      <w:pPr>
        <w:keepNext/>
        <w:rPr>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9"/>
        <w:gridCol w:w="904"/>
        <w:gridCol w:w="909"/>
        <w:gridCol w:w="949"/>
        <w:gridCol w:w="1152"/>
        <w:gridCol w:w="1080"/>
        <w:gridCol w:w="1170"/>
        <w:gridCol w:w="913"/>
        <w:gridCol w:w="1213"/>
      </w:tblGrid>
      <w:tr w:rsidR="00BB601D" w:rsidRPr="006D51FA" w:rsidTr="00836E1C">
        <w:tc>
          <w:tcPr>
            <w:tcW w:w="1373" w:type="dxa"/>
          </w:tcPr>
          <w:p w:rsidR="00BB601D" w:rsidRDefault="00BB601D" w:rsidP="00BA3AF6">
            <w:pPr>
              <w:keepNext/>
              <w:jc w:val="left"/>
              <w:rPr>
                <w:szCs w:val="24"/>
                <w:lang w:val="de-DE"/>
              </w:rPr>
            </w:pPr>
            <w:r>
              <w:rPr>
                <w:sz w:val="16"/>
                <w:szCs w:val="24"/>
                <w:lang w:val="de-DE"/>
              </w:rPr>
              <w:t>Methode: Beschreibung</w:t>
            </w:r>
          </w:p>
        </w:tc>
        <w:tc>
          <w:tcPr>
            <w:tcW w:w="925" w:type="dxa"/>
          </w:tcPr>
          <w:p w:rsidR="00BB601D" w:rsidRDefault="00BB601D" w:rsidP="00BA3AF6">
            <w:pPr>
              <w:keepNext/>
              <w:jc w:val="left"/>
              <w:rPr>
                <w:szCs w:val="24"/>
                <w:lang w:val="de-DE"/>
              </w:rPr>
            </w:pPr>
            <w:proofErr w:type="spellStart"/>
            <w:r>
              <w:rPr>
                <w:sz w:val="16"/>
                <w:szCs w:val="24"/>
                <w:lang w:val="de-DE"/>
              </w:rPr>
              <w:t>Vollstän-diger</w:t>
            </w:r>
            <w:proofErr w:type="spellEnd"/>
            <w:r>
              <w:rPr>
                <w:sz w:val="16"/>
                <w:szCs w:val="24"/>
                <w:lang w:val="de-DE"/>
              </w:rPr>
              <w:t xml:space="preserve"> Satz von Beispiels-sorten</w:t>
            </w:r>
          </w:p>
        </w:tc>
        <w:tc>
          <w:tcPr>
            <w:tcW w:w="929" w:type="dxa"/>
          </w:tcPr>
          <w:p w:rsidR="00BB601D" w:rsidRDefault="00BB601D" w:rsidP="00BA3AF6">
            <w:pPr>
              <w:keepNext/>
              <w:jc w:val="left"/>
              <w:rPr>
                <w:szCs w:val="24"/>
                <w:lang w:val="de-DE"/>
              </w:rPr>
            </w:pPr>
            <w:r>
              <w:rPr>
                <w:sz w:val="16"/>
                <w:szCs w:val="24"/>
                <w:lang w:val="de-DE"/>
              </w:rPr>
              <w:t>Teil eines Satzes von Beispiels-sorten</w:t>
            </w:r>
          </w:p>
        </w:tc>
        <w:tc>
          <w:tcPr>
            <w:tcW w:w="970" w:type="dxa"/>
          </w:tcPr>
          <w:p w:rsidR="00BB601D" w:rsidRDefault="00BB601D" w:rsidP="00BA3AF6">
            <w:pPr>
              <w:keepNext/>
              <w:jc w:val="left"/>
              <w:rPr>
                <w:szCs w:val="24"/>
                <w:lang w:val="de-DE"/>
              </w:rPr>
            </w:pPr>
            <w:r>
              <w:rPr>
                <w:sz w:val="16"/>
                <w:szCs w:val="24"/>
                <w:lang w:val="de-DE"/>
              </w:rPr>
              <w:t>Sorten x Jahre Freiheits-grad &gt; 15</w:t>
            </w:r>
          </w:p>
        </w:tc>
        <w:tc>
          <w:tcPr>
            <w:tcW w:w="1180" w:type="dxa"/>
          </w:tcPr>
          <w:p w:rsidR="00BB601D" w:rsidRDefault="00BB601D" w:rsidP="00BA3AF6">
            <w:pPr>
              <w:keepNext/>
              <w:jc w:val="left"/>
              <w:rPr>
                <w:szCs w:val="24"/>
                <w:lang w:val="de-DE"/>
              </w:rPr>
            </w:pPr>
            <w:proofErr w:type="spellStart"/>
            <w:r>
              <w:rPr>
                <w:sz w:val="16"/>
                <w:szCs w:val="24"/>
                <w:lang w:val="de-DE"/>
              </w:rPr>
              <w:t>Eingren-zende</w:t>
            </w:r>
            <w:proofErr w:type="spellEnd"/>
            <w:r>
              <w:rPr>
                <w:sz w:val="16"/>
                <w:szCs w:val="24"/>
                <w:lang w:val="de-DE"/>
              </w:rPr>
              <w:t xml:space="preserve"> Sorten</w:t>
            </w:r>
          </w:p>
        </w:tc>
        <w:tc>
          <w:tcPr>
            <w:tcW w:w="1105" w:type="dxa"/>
          </w:tcPr>
          <w:p w:rsidR="00BB601D" w:rsidRDefault="00BB601D" w:rsidP="00BA3AF6">
            <w:pPr>
              <w:keepNext/>
              <w:jc w:val="left"/>
              <w:rPr>
                <w:szCs w:val="24"/>
                <w:lang w:val="de-DE"/>
              </w:rPr>
            </w:pPr>
            <w:r>
              <w:rPr>
                <w:sz w:val="16"/>
                <w:szCs w:val="24"/>
                <w:lang w:val="de-DE"/>
              </w:rPr>
              <w:t>Beurteilung durch einen Pflanzen-</w:t>
            </w:r>
            <w:proofErr w:type="spellStart"/>
            <w:r>
              <w:rPr>
                <w:sz w:val="16"/>
                <w:szCs w:val="24"/>
                <w:lang w:val="de-DE"/>
              </w:rPr>
              <w:t>sachver</w:t>
            </w:r>
            <w:proofErr w:type="spellEnd"/>
            <w:r>
              <w:rPr>
                <w:sz w:val="16"/>
                <w:szCs w:val="24"/>
                <w:lang w:val="de-DE"/>
              </w:rPr>
              <w:t>-ständigen</w:t>
            </w:r>
          </w:p>
        </w:tc>
        <w:tc>
          <w:tcPr>
            <w:tcW w:w="1198" w:type="dxa"/>
          </w:tcPr>
          <w:p w:rsidR="00BB601D" w:rsidRDefault="00BB601D" w:rsidP="00BA3AF6">
            <w:pPr>
              <w:keepNext/>
              <w:jc w:val="left"/>
              <w:rPr>
                <w:szCs w:val="24"/>
                <w:lang w:val="de-DE"/>
              </w:rPr>
            </w:pPr>
            <w:r>
              <w:rPr>
                <w:sz w:val="16"/>
                <w:szCs w:val="24"/>
                <w:lang w:val="de-DE"/>
              </w:rPr>
              <w:t>Gesamte Ausprä-</w:t>
            </w:r>
            <w:proofErr w:type="spellStart"/>
            <w:r>
              <w:rPr>
                <w:sz w:val="16"/>
                <w:szCs w:val="24"/>
                <w:lang w:val="de-DE"/>
              </w:rPr>
              <w:t>gungsbreite</w:t>
            </w:r>
            <w:proofErr w:type="spellEnd"/>
            <w:r>
              <w:rPr>
                <w:sz w:val="16"/>
                <w:szCs w:val="24"/>
                <w:lang w:val="de-DE"/>
              </w:rPr>
              <w:t xml:space="preserve"> im </w:t>
            </w:r>
            <w:proofErr w:type="spellStart"/>
            <w:r>
              <w:rPr>
                <w:sz w:val="16"/>
                <w:szCs w:val="24"/>
                <w:lang w:val="de-DE"/>
              </w:rPr>
              <w:t>Anbauver</w:t>
            </w:r>
            <w:proofErr w:type="spellEnd"/>
            <w:r>
              <w:rPr>
                <w:sz w:val="16"/>
                <w:szCs w:val="24"/>
                <w:lang w:val="de-DE"/>
              </w:rPr>
              <w:t>-such</w:t>
            </w:r>
          </w:p>
        </w:tc>
        <w:tc>
          <w:tcPr>
            <w:tcW w:w="933" w:type="dxa"/>
          </w:tcPr>
          <w:p w:rsidR="00BB601D" w:rsidRDefault="00BB601D" w:rsidP="00BA3AF6">
            <w:pPr>
              <w:keepNext/>
              <w:jc w:val="left"/>
              <w:rPr>
                <w:szCs w:val="24"/>
                <w:lang w:val="de-CH"/>
              </w:rPr>
            </w:pPr>
            <w:r>
              <w:rPr>
                <w:sz w:val="16"/>
                <w:szCs w:val="24"/>
                <w:lang w:val="de-CH"/>
              </w:rPr>
              <w:t xml:space="preserve">Bei </w:t>
            </w:r>
            <w:proofErr w:type="spellStart"/>
            <w:r>
              <w:rPr>
                <w:sz w:val="16"/>
                <w:szCs w:val="24"/>
                <w:lang w:val="de-CH"/>
              </w:rPr>
              <w:t>zykli-schem</w:t>
            </w:r>
            <w:proofErr w:type="spellEnd"/>
            <w:r>
              <w:rPr>
                <w:sz w:val="16"/>
                <w:szCs w:val="24"/>
                <w:lang w:val="de-CH"/>
              </w:rPr>
              <w:t xml:space="preserve"> Anbau </w:t>
            </w:r>
            <w:proofErr w:type="spellStart"/>
            <w:r>
              <w:rPr>
                <w:sz w:val="16"/>
                <w:szCs w:val="24"/>
                <w:lang w:val="de-CH"/>
              </w:rPr>
              <w:t>angewen-det</w:t>
            </w:r>
            <w:proofErr w:type="spellEnd"/>
          </w:p>
        </w:tc>
        <w:tc>
          <w:tcPr>
            <w:tcW w:w="1242" w:type="dxa"/>
          </w:tcPr>
          <w:p w:rsidR="00BB601D" w:rsidRDefault="00BB601D" w:rsidP="00BA3AF6">
            <w:pPr>
              <w:keepNext/>
              <w:jc w:val="left"/>
              <w:rPr>
                <w:szCs w:val="24"/>
                <w:lang w:val="de-DE"/>
              </w:rPr>
            </w:pPr>
            <w:proofErr w:type="spellStart"/>
            <w:r>
              <w:rPr>
                <w:sz w:val="16"/>
                <w:szCs w:val="24"/>
                <w:lang w:val="de-DE"/>
              </w:rPr>
              <w:t>Kontinuier-licher</w:t>
            </w:r>
            <w:proofErr w:type="spellEnd"/>
            <w:r>
              <w:rPr>
                <w:sz w:val="16"/>
                <w:szCs w:val="24"/>
                <w:lang w:val="de-DE"/>
              </w:rPr>
              <w:t xml:space="preserve"> Ausprä-</w:t>
            </w:r>
            <w:proofErr w:type="spellStart"/>
            <w:r>
              <w:rPr>
                <w:sz w:val="16"/>
                <w:szCs w:val="24"/>
                <w:lang w:val="de-DE"/>
              </w:rPr>
              <w:t>gungsbereich</w:t>
            </w:r>
            <w:proofErr w:type="spellEnd"/>
          </w:p>
        </w:tc>
      </w:tr>
      <w:tr w:rsidR="00BB601D" w:rsidTr="001058BF">
        <w:tc>
          <w:tcPr>
            <w:tcW w:w="1373" w:type="dxa"/>
          </w:tcPr>
          <w:p w:rsidR="00BB601D" w:rsidRPr="00632C49" w:rsidRDefault="00BB601D" w:rsidP="00BA3AF6">
            <w:pPr>
              <w:keepNext/>
              <w:jc w:val="center"/>
              <w:rPr>
                <w:szCs w:val="24"/>
                <w:lang w:val="de-CH"/>
              </w:rPr>
            </w:pPr>
            <w:r w:rsidRPr="00632C49">
              <w:rPr>
                <w:sz w:val="14"/>
                <w:szCs w:val="24"/>
                <w:lang w:val="de-CH"/>
              </w:rPr>
              <w:t>Durchschnittlicher Bereich historischer Mittelwerte + als „Vergleichspunkt“ verwendeter Median + Einteilung in gleichmäßig aufgeteilte mittlere Noten (Kalibrierung mit Beurteilung des Pflanzensach</w:t>
            </w:r>
            <w:r w:rsidR="00632C49" w:rsidRPr="00632C49">
              <w:rPr>
                <w:sz w:val="14"/>
                <w:szCs w:val="24"/>
                <w:lang w:val="de-CH"/>
              </w:rPr>
              <w:t>-</w:t>
            </w:r>
            <w:r w:rsidRPr="00632C49">
              <w:rPr>
                <w:sz w:val="14"/>
                <w:szCs w:val="24"/>
                <w:lang w:val="de-CH"/>
              </w:rPr>
              <w:t>verständigen und Beispielssorten)</w:t>
            </w:r>
          </w:p>
        </w:tc>
        <w:tc>
          <w:tcPr>
            <w:tcW w:w="925" w:type="dxa"/>
            <w:vAlign w:val="center"/>
          </w:tcPr>
          <w:p w:rsidR="00BB601D" w:rsidRPr="00632C49" w:rsidRDefault="00BB601D" w:rsidP="001058BF">
            <w:pPr>
              <w:keepNext/>
              <w:jc w:val="center"/>
              <w:rPr>
                <w:szCs w:val="24"/>
              </w:rPr>
            </w:pPr>
            <w:r w:rsidRPr="00632C49">
              <w:rPr>
                <w:sz w:val="16"/>
                <w:szCs w:val="24"/>
                <w:lang w:val="de-CH"/>
              </w:rPr>
              <w:t>Nein</w:t>
            </w:r>
          </w:p>
        </w:tc>
        <w:tc>
          <w:tcPr>
            <w:tcW w:w="929" w:type="dxa"/>
            <w:vAlign w:val="center"/>
          </w:tcPr>
          <w:p w:rsidR="00BB601D" w:rsidRPr="00632C49" w:rsidRDefault="00BB601D" w:rsidP="001058BF">
            <w:pPr>
              <w:keepNext/>
              <w:jc w:val="center"/>
              <w:rPr>
                <w:szCs w:val="24"/>
              </w:rPr>
            </w:pPr>
            <w:r w:rsidRPr="00632C49">
              <w:rPr>
                <w:sz w:val="16"/>
                <w:szCs w:val="24"/>
                <w:lang w:val="de-CH"/>
              </w:rPr>
              <w:t>Ja</w:t>
            </w:r>
          </w:p>
        </w:tc>
        <w:tc>
          <w:tcPr>
            <w:tcW w:w="970" w:type="dxa"/>
            <w:vAlign w:val="center"/>
          </w:tcPr>
          <w:p w:rsidR="00BB601D" w:rsidRPr="00632C49" w:rsidRDefault="00BB601D" w:rsidP="001058BF">
            <w:pPr>
              <w:keepNext/>
              <w:jc w:val="center"/>
              <w:rPr>
                <w:szCs w:val="24"/>
              </w:rPr>
            </w:pPr>
            <w:r w:rsidRPr="00632C49">
              <w:rPr>
                <w:sz w:val="16"/>
                <w:szCs w:val="24"/>
                <w:lang w:val="de-CH"/>
              </w:rPr>
              <w:t>Ja</w:t>
            </w:r>
          </w:p>
        </w:tc>
        <w:tc>
          <w:tcPr>
            <w:tcW w:w="1180" w:type="dxa"/>
            <w:vAlign w:val="center"/>
          </w:tcPr>
          <w:p w:rsidR="00BB601D" w:rsidRPr="00632C49" w:rsidRDefault="00BB601D" w:rsidP="001058BF">
            <w:pPr>
              <w:keepNext/>
              <w:jc w:val="center"/>
              <w:rPr>
                <w:szCs w:val="24"/>
              </w:rPr>
            </w:pPr>
            <w:r w:rsidRPr="00632C49">
              <w:rPr>
                <w:sz w:val="16"/>
                <w:szCs w:val="24"/>
                <w:lang w:val="de-CH"/>
              </w:rPr>
              <w:t>Nein</w:t>
            </w:r>
          </w:p>
        </w:tc>
        <w:tc>
          <w:tcPr>
            <w:tcW w:w="1105" w:type="dxa"/>
            <w:vAlign w:val="center"/>
          </w:tcPr>
          <w:p w:rsidR="00BB601D" w:rsidRPr="00632C49" w:rsidRDefault="00BB601D" w:rsidP="001058BF">
            <w:pPr>
              <w:keepNext/>
              <w:jc w:val="center"/>
              <w:rPr>
                <w:szCs w:val="24"/>
              </w:rPr>
            </w:pPr>
            <w:r w:rsidRPr="00632C49">
              <w:rPr>
                <w:sz w:val="16"/>
                <w:szCs w:val="24"/>
                <w:lang w:val="de-CH"/>
              </w:rPr>
              <w:t>(Ja)</w:t>
            </w:r>
          </w:p>
        </w:tc>
        <w:tc>
          <w:tcPr>
            <w:tcW w:w="1198" w:type="dxa"/>
            <w:vAlign w:val="center"/>
          </w:tcPr>
          <w:p w:rsidR="00BB601D" w:rsidRPr="00632C49" w:rsidRDefault="00BB601D" w:rsidP="001058BF">
            <w:pPr>
              <w:keepNext/>
              <w:jc w:val="center"/>
              <w:rPr>
                <w:szCs w:val="24"/>
              </w:rPr>
            </w:pPr>
            <w:r w:rsidRPr="00632C49">
              <w:rPr>
                <w:sz w:val="16"/>
                <w:szCs w:val="24"/>
                <w:lang w:val="de-CH"/>
              </w:rPr>
              <w:t>Nein</w:t>
            </w:r>
          </w:p>
        </w:tc>
        <w:tc>
          <w:tcPr>
            <w:tcW w:w="933" w:type="dxa"/>
            <w:vAlign w:val="center"/>
          </w:tcPr>
          <w:p w:rsidR="00BB601D" w:rsidRPr="00632C49" w:rsidRDefault="00BB601D" w:rsidP="001058BF">
            <w:pPr>
              <w:keepNext/>
              <w:jc w:val="center"/>
              <w:rPr>
                <w:szCs w:val="24"/>
              </w:rPr>
            </w:pPr>
            <w:r w:rsidRPr="00632C49">
              <w:rPr>
                <w:sz w:val="16"/>
                <w:szCs w:val="24"/>
                <w:lang w:val="de-CH"/>
              </w:rPr>
              <w:t>Ja</w:t>
            </w:r>
          </w:p>
        </w:tc>
        <w:tc>
          <w:tcPr>
            <w:tcW w:w="1242" w:type="dxa"/>
            <w:vAlign w:val="center"/>
          </w:tcPr>
          <w:p w:rsidR="00BB601D" w:rsidRDefault="00BB601D" w:rsidP="001058BF">
            <w:pPr>
              <w:keepNext/>
              <w:jc w:val="center"/>
              <w:rPr>
                <w:szCs w:val="24"/>
              </w:rPr>
            </w:pPr>
            <w:r w:rsidRPr="00632C49">
              <w:rPr>
                <w:sz w:val="16"/>
                <w:szCs w:val="24"/>
                <w:lang w:val="de-CH"/>
              </w:rPr>
              <w:t>Nein</w:t>
            </w:r>
          </w:p>
        </w:tc>
      </w:tr>
    </w:tbl>
    <w:p w:rsidR="00BB601D" w:rsidRDefault="00BB601D">
      <w:pPr>
        <w:rPr>
          <w:szCs w:val="24"/>
          <w:lang w:val="de-DE"/>
        </w:rPr>
      </w:pPr>
    </w:p>
    <w:p w:rsidR="00BB601D" w:rsidRDefault="00BB601D">
      <w:pPr>
        <w:rPr>
          <w:szCs w:val="24"/>
          <w:lang w:val="de-CH"/>
        </w:rPr>
      </w:pPr>
      <w:r>
        <w:rPr>
          <w:szCs w:val="24"/>
          <w:lang w:val="de-CH"/>
        </w:rPr>
        <w:t>Eine Beschreibung der italienischen Methode für die Erstellung von Sortenbeschreibungen ist in Anlage VII dieses Dokuments wiedergegeben.</w:t>
      </w:r>
    </w:p>
    <w:p w:rsidR="00BB601D" w:rsidRDefault="00BB601D">
      <w:pPr>
        <w:rPr>
          <w:szCs w:val="24"/>
          <w:lang w:val="de-DE"/>
        </w:rPr>
      </w:pPr>
    </w:p>
    <w:p w:rsidR="00BB601D" w:rsidRDefault="00BB601D">
      <w:pPr>
        <w:rPr>
          <w:szCs w:val="24"/>
          <w:lang w:val="de-DE"/>
        </w:rPr>
      </w:pPr>
    </w:p>
    <w:p w:rsidR="00BB601D" w:rsidRDefault="00BB601D">
      <w:pPr>
        <w:pStyle w:val="Heading1"/>
        <w:rPr>
          <w:szCs w:val="24"/>
          <w:lang w:val="de-DE"/>
        </w:rPr>
      </w:pPr>
      <w:r>
        <w:rPr>
          <w:szCs w:val="24"/>
          <w:lang w:val="de-DE"/>
        </w:rPr>
        <w:t>Entwicklungen in den technischen Arbeitsgruppen auf ihren Tagungen im Jahr 2020</w:t>
      </w:r>
    </w:p>
    <w:p w:rsidR="00BB601D" w:rsidRDefault="00BB601D">
      <w:pPr>
        <w:ind w:left="4820"/>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Auf ihren Tagungen im Jahre 2020 prüften die TWV</w:t>
      </w:r>
      <w:r w:rsidR="007B3616">
        <w:rPr>
          <w:rStyle w:val="FootnoteReference"/>
          <w:szCs w:val="24"/>
          <w:lang w:val="de-DE"/>
        </w:rPr>
        <w:footnoteReference w:id="3"/>
      </w:r>
      <w:r>
        <w:rPr>
          <w:szCs w:val="24"/>
          <w:lang w:val="de-DE"/>
        </w:rPr>
        <w:t>, die TWO</w:t>
      </w:r>
      <w:r w:rsidR="007B3616">
        <w:rPr>
          <w:rStyle w:val="FootnoteReference"/>
          <w:szCs w:val="24"/>
          <w:lang w:val="de-DE"/>
        </w:rPr>
        <w:footnoteReference w:id="4"/>
      </w:r>
      <w:r>
        <w:rPr>
          <w:szCs w:val="24"/>
          <w:lang w:val="de-DE"/>
        </w:rPr>
        <w:t>, die TWA</w:t>
      </w:r>
      <w:r w:rsidR="007B3616">
        <w:rPr>
          <w:rStyle w:val="FootnoteReference"/>
          <w:szCs w:val="24"/>
          <w:lang w:val="de-DE"/>
        </w:rPr>
        <w:footnoteReference w:id="5"/>
      </w:r>
      <w:r>
        <w:rPr>
          <w:szCs w:val="24"/>
          <w:lang w:val="de-DE"/>
        </w:rPr>
        <w:t xml:space="preserve"> und die TWF</w:t>
      </w:r>
      <w:r w:rsidR="007B3616">
        <w:rPr>
          <w:rStyle w:val="FootnoteReference"/>
          <w:szCs w:val="24"/>
          <w:lang w:val="de-DE"/>
        </w:rPr>
        <w:footnoteReference w:id="6"/>
      </w:r>
      <w:r>
        <w:rPr>
          <w:szCs w:val="24"/>
          <w:lang w:val="de-DE"/>
        </w:rPr>
        <w:t xml:space="preserve"> das Dokument TWP/4/10 „Datenverarbeitung für die Erstellung von Sortenbeschreibungen für gemessene quantitative Merkmale“. Die TWC</w:t>
      </w:r>
      <w:r w:rsidR="007B3616">
        <w:rPr>
          <w:rStyle w:val="FootnoteReference"/>
          <w:szCs w:val="24"/>
          <w:lang w:val="de-DE"/>
        </w:rPr>
        <w:footnoteReference w:id="7"/>
      </w:r>
      <w:r>
        <w:rPr>
          <w:szCs w:val="24"/>
          <w:lang w:val="de-DE"/>
        </w:rPr>
        <w:t xml:space="preserve"> prüfte die Dokumente TWP/4/10 und TWC/38/5 </w:t>
      </w:r>
      <w:r w:rsidR="00632C49">
        <w:rPr>
          <w:szCs w:val="24"/>
          <w:lang w:val="de-DE"/>
        </w:rPr>
        <w:t>„</w:t>
      </w:r>
      <w:r>
        <w:rPr>
          <w:szCs w:val="24"/>
          <w:lang w:val="de-DE"/>
        </w:rPr>
        <w:t>Datenverarbeitung für die Erstellung von Sortenbeschreibungen für gemessene quantitative Merkmale - Informationen aus Italien</w:t>
      </w:r>
      <w:r w:rsidR="00632C49">
        <w:rPr>
          <w:szCs w:val="24"/>
          <w:lang w:val="de-DE"/>
        </w:rPr>
        <w:t>“</w:t>
      </w:r>
      <w:r>
        <w:rPr>
          <w:szCs w:val="24"/>
          <w:lang w:val="de-DE"/>
        </w:rPr>
        <w:t xml:space="preserve"> (vergleiche Dokumente TWV/54/9 „</w:t>
      </w:r>
      <w:r w:rsidR="00D738C5">
        <w:rPr>
          <w:szCs w:val="24"/>
          <w:lang w:val="de-DE"/>
        </w:rPr>
        <w:t>Report</w:t>
      </w:r>
      <w:r>
        <w:rPr>
          <w:szCs w:val="24"/>
          <w:lang w:val="de-DE"/>
        </w:rPr>
        <w:t>“, Absätze 30 bis 32; TWO/52/11 „</w:t>
      </w:r>
      <w:r w:rsidR="00D738C5">
        <w:rPr>
          <w:szCs w:val="24"/>
          <w:lang w:val="de-DE"/>
        </w:rPr>
        <w:t>Report</w:t>
      </w:r>
      <w:r>
        <w:rPr>
          <w:szCs w:val="24"/>
          <w:lang w:val="de-DE"/>
        </w:rPr>
        <w:t>“, Absätze 14 und 15; TWA/49/7 „</w:t>
      </w:r>
      <w:r w:rsidR="00D738C5">
        <w:rPr>
          <w:szCs w:val="24"/>
          <w:lang w:val="de-DE"/>
        </w:rPr>
        <w:t>Report</w:t>
      </w:r>
      <w:r>
        <w:rPr>
          <w:szCs w:val="24"/>
          <w:lang w:val="de-DE"/>
        </w:rPr>
        <w:t>“, Absätze 17 bis 20; TWF/51/10 „</w:t>
      </w:r>
      <w:r w:rsidR="00D738C5">
        <w:rPr>
          <w:szCs w:val="24"/>
          <w:lang w:val="de-DE"/>
        </w:rPr>
        <w:t>Report</w:t>
      </w:r>
      <w:r>
        <w:rPr>
          <w:szCs w:val="24"/>
          <w:lang w:val="de-DE"/>
        </w:rPr>
        <w:t>“, Absätze 30 bis 33</w:t>
      </w:r>
      <w:r w:rsidR="00632C49">
        <w:rPr>
          <w:szCs w:val="24"/>
          <w:lang w:val="de-DE"/>
        </w:rPr>
        <w:t>,</w:t>
      </w:r>
      <w:r>
        <w:rPr>
          <w:szCs w:val="24"/>
          <w:lang w:val="de-DE"/>
        </w:rPr>
        <w:t xml:space="preserve"> und TWC/38/11 „</w:t>
      </w:r>
      <w:r w:rsidR="00D738C5">
        <w:rPr>
          <w:szCs w:val="24"/>
          <w:lang w:val="de-DE"/>
        </w:rPr>
        <w:t>Report</w:t>
      </w:r>
      <w:r>
        <w:rPr>
          <w:szCs w:val="24"/>
          <w:lang w:val="de-DE"/>
        </w:rPr>
        <w:t>“, Absätze 14 bis 17).</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Die TWV, TWO, TWA, TWF und TWC prüften die verschiedenen Ansätze zur Umsetzung von Erfassungen in Noten für die Erstellung von Sortenbeschreibungen für gemessene quantitative Merkmale, wie in den Anlagen dieses Dokuments dargelegt.</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TWO vereinbarte, </w:t>
      </w:r>
      <w:r w:rsidR="00011319">
        <w:rPr>
          <w:szCs w:val="24"/>
          <w:lang w:val="de-DE"/>
        </w:rPr>
        <w:t>dass</w:t>
      </w:r>
      <w:r>
        <w:rPr>
          <w:szCs w:val="24"/>
          <w:lang w:val="de-DE"/>
        </w:rPr>
        <w:t xml:space="preserve"> die Ansätze in erster Linie auf Arten mit größeren Stichprobengrößen und mehrjährigen Datensätzen abzielten, was bei Zierarten nicht oft der Fall sei.</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TWF stimmte der Bemerkung der TWO zu, </w:t>
      </w:r>
      <w:r w:rsidR="00011319">
        <w:rPr>
          <w:szCs w:val="24"/>
          <w:lang w:val="de-DE"/>
        </w:rPr>
        <w:t>dass</w:t>
      </w:r>
      <w:r>
        <w:rPr>
          <w:szCs w:val="24"/>
          <w:lang w:val="de-DE"/>
        </w:rPr>
        <w:t xml:space="preserve"> die verschiedenen Ansätze zur Umsetzung von Erfassungen in Noten für gemessene quantitative Merkmale, wie in Dokument TWP/4/10 dargelegt, in erster Linie auf Arten mit größeren Stichprobengrößen und mehrjährigen Datensätzen abzielten. Die TWF stimmte zu, </w:t>
      </w:r>
      <w:proofErr w:type="spellStart"/>
      <w:r>
        <w:rPr>
          <w:szCs w:val="24"/>
          <w:lang w:val="de-DE"/>
        </w:rPr>
        <w:t>daß</w:t>
      </w:r>
      <w:proofErr w:type="spellEnd"/>
      <w:r>
        <w:rPr>
          <w:szCs w:val="24"/>
          <w:lang w:val="de-DE"/>
        </w:rPr>
        <w:t xml:space="preserve"> dies bei Obstarten nicht oft der Fall sei, insbesondere bei Verwendung kleiner Stichprobengrößen.</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Die TWV nahm die Bemerkungen der Europäischen Union und Deutschlands zu den in den Anlagen des Dokuments TWP/4/10 beschriebenen Methoden zur Kenntnis und vereinbarte, folgende zusätzliche Informationen anzufordern:</w:t>
      </w:r>
    </w:p>
    <w:p w:rsidR="00BB601D" w:rsidRDefault="00BB601D">
      <w:pPr>
        <w:rPr>
          <w:szCs w:val="24"/>
          <w:lang w:val="de-DE"/>
        </w:rPr>
      </w:pPr>
    </w:p>
    <w:p w:rsidR="00BB601D" w:rsidRDefault="00BB601D">
      <w:pPr>
        <w:ind w:left="567"/>
        <w:rPr>
          <w:szCs w:val="24"/>
          <w:lang w:val="de-DE"/>
        </w:rPr>
      </w:pPr>
      <w:r>
        <w:rPr>
          <w:szCs w:val="24"/>
          <w:lang w:val="de-CH"/>
        </w:rPr>
        <w:t>Anlage III: Französische Methode 2:</w:t>
      </w:r>
    </w:p>
    <w:p w:rsidR="00BB601D" w:rsidRDefault="00BB601D">
      <w:pPr>
        <w:pStyle w:val="ListParagraph"/>
        <w:numPr>
          <w:ilvl w:val="0"/>
          <w:numId w:val="14"/>
        </w:numPr>
        <w:ind w:left="1701" w:hanging="567"/>
        <w:rPr>
          <w:szCs w:val="24"/>
          <w:lang w:val="de-DE"/>
        </w:rPr>
      </w:pPr>
      <w:r>
        <w:rPr>
          <w:szCs w:val="24"/>
          <w:lang w:val="de-CH"/>
        </w:rPr>
        <w:t xml:space="preserve">Bitte beschreiben Sie, welches die Variablen „a“ und „B“ im Regressionsmodell „Y = a + </w:t>
      </w:r>
      <w:proofErr w:type="spellStart"/>
      <w:r>
        <w:rPr>
          <w:szCs w:val="24"/>
          <w:lang w:val="de-CH"/>
        </w:rPr>
        <w:t>Bx</w:t>
      </w:r>
      <w:proofErr w:type="spellEnd"/>
      <w:r>
        <w:rPr>
          <w:szCs w:val="24"/>
          <w:lang w:val="de-CH"/>
        </w:rPr>
        <w:t>“ sind</w:t>
      </w:r>
      <w:r w:rsidR="00632C49">
        <w:rPr>
          <w:szCs w:val="24"/>
          <w:lang w:val="de-CH"/>
        </w:rPr>
        <w:t>.</w:t>
      </w:r>
    </w:p>
    <w:p w:rsidR="00BB601D" w:rsidRDefault="00BB601D">
      <w:pPr>
        <w:pStyle w:val="ListParagraph"/>
        <w:numPr>
          <w:ilvl w:val="0"/>
          <w:numId w:val="14"/>
        </w:numPr>
        <w:ind w:left="1701" w:hanging="567"/>
        <w:rPr>
          <w:szCs w:val="24"/>
          <w:lang w:val="de-DE"/>
        </w:rPr>
      </w:pPr>
      <w:r>
        <w:rPr>
          <w:szCs w:val="24"/>
          <w:lang w:val="de-CH"/>
        </w:rPr>
        <w:t>Bitte geben Sie eine Erläuterung zum Diagramm „Beispiel für das Merkmal Blütezeit der Sonnenblume“, insbesondere ob jeder blaue Punkt im Diagramm eine Beispielssorte ist und wie die blauen Punkte berechnet werden (ein Wert pro Sorte, aber über Jahre berechnet?).</w:t>
      </w:r>
    </w:p>
    <w:p w:rsidR="00BB601D" w:rsidRDefault="00BB601D">
      <w:pPr>
        <w:pStyle w:val="ListParagraph"/>
        <w:numPr>
          <w:ilvl w:val="0"/>
          <w:numId w:val="14"/>
        </w:numPr>
        <w:ind w:left="1701" w:hanging="567"/>
        <w:rPr>
          <w:szCs w:val="24"/>
          <w:lang w:val="de-DE"/>
        </w:rPr>
      </w:pPr>
      <w:r>
        <w:rPr>
          <w:szCs w:val="24"/>
          <w:lang w:val="de-CH"/>
        </w:rPr>
        <w:t xml:space="preserve">Bitte erläutern Sie die Skala des Diagramms. Note 10 sollte gemäß dem Merkmal nicht möglich sein. </w:t>
      </w:r>
    </w:p>
    <w:p w:rsidR="00BB601D" w:rsidRDefault="00BB601D">
      <w:pPr>
        <w:ind w:left="567"/>
        <w:rPr>
          <w:szCs w:val="24"/>
          <w:lang w:val="de-DE"/>
        </w:rPr>
      </w:pPr>
    </w:p>
    <w:p w:rsidR="00BB601D" w:rsidRDefault="00BB601D">
      <w:pPr>
        <w:ind w:left="567"/>
        <w:rPr>
          <w:szCs w:val="24"/>
          <w:lang w:val="de-DE"/>
        </w:rPr>
      </w:pPr>
      <w:r>
        <w:rPr>
          <w:szCs w:val="24"/>
          <w:lang w:val="de-CH"/>
        </w:rPr>
        <w:t>Anlage IV, japanische Methode:</w:t>
      </w:r>
    </w:p>
    <w:p w:rsidR="00BB601D" w:rsidRDefault="00BB601D">
      <w:pPr>
        <w:pStyle w:val="ListParagraph"/>
        <w:numPr>
          <w:ilvl w:val="0"/>
          <w:numId w:val="14"/>
        </w:numPr>
        <w:ind w:left="1701" w:hanging="567"/>
        <w:rPr>
          <w:szCs w:val="24"/>
          <w:lang w:val="de-DE"/>
        </w:rPr>
      </w:pPr>
      <w:r>
        <w:rPr>
          <w:szCs w:val="24"/>
          <w:lang w:val="de-CH"/>
        </w:rPr>
        <w:t>Bitte klären Sie, ob das im Text verwendete Wort „Abstand“ „</w:t>
      </w:r>
      <w:r w:rsidR="00A16384">
        <w:rPr>
          <w:szCs w:val="24"/>
          <w:lang w:val="de-CH"/>
        </w:rPr>
        <w:t>Breite der Klasse</w:t>
      </w:r>
      <w:r>
        <w:rPr>
          <w:szCs w:val="24"/>
          <w:lang w:val="de-CH"/>
        </w:rPr>
        <w:t>“ bedeutet</w:t>
      </w:r>
    </w:p>
    <w:p w:rsidR="00BB601D" w:rsidRDefault="00BB601D">
      <w:pPr>
        <w:ind w:left="567"/>
        <w:rPr>
          <w:szCs w:val="24"/>
          <w:lang w:val="de-DE"/>
        </w:rPr>
      </w:pPr>
    </w:p>
    <w:p w:rsidR="00BB601D" w:rsidRDefault="00BB601D">
      <w:pPr>
        <w:ind w:left="567"/>
        <w:rPr>
          <w:szCs w:val="24"/>
          <w:lang w:val="de-DE"/>
        </w:rPr>
      </w:pPr>
      <w:r>
        <w:rPr>
          <w:szCs w:val="24"/>
          <w:lang w:val="de-CH"/>
        </w:rPr>
        <w:t>Anlage VI, Deutsche Methode, Folie 16:</w:t>
      </w:r>
    </w:p>
    <w:p w:rsidR="00BB601D" w:rsidRPr="00632C49" w:rsidRDefault="00BB601D">
      <w:pPr>
        <w:pStyle w:val="ListParagraph"/>
        <w:numPr>
          <w:ilvl w:val="0"/>
          <w:numId w:val="14"/>
        </w:numPr>
        <w:ind w:left="1701" w:hanging="567"/>
        <w:rPr>
          <w:szCs w:val="24"/>
          <w:lang w:val="de-DE"/>
        </w:rPr>
      </w:pPr>
      <w:r>
        <w:rPr>
          <w:szCs w:val="24"/>
          <w:lang w:val="de-CH"/>
        </w:rPr>
        <w:t>Bitte klären Sie, ob der Abstand zwischen den Ausprägungsstufen immer gleich ist (6 cm);</w:t>
      </w:r>
    </w:p>
    <w:p w:rsidR="00632C49" w:rsidRDefault="00632C49">
      <w:pPr>
        <w:pStyle w:val="ListParagraph"/>
        <w:numPr>
          <w:ilvl w:val="0"/>
          <w:numId w:val="14"/>
        </w:numPr>
        <w:ind w:left="1701" w:hanging="567"/>
        <w:rPr>
          <w:szCs w:val="24"/>
          <w:lang w:val="de-DE"/>
        </w:rPr>
      </w:pPr>
      <w:r>
        <w:rPr>
          <w:szCs w:val="24"/>
          <w:lang w:val="de-DE"/>
        </w:rPr>
        <w:t>Bitte klären Sie</w:t>
      </w:r>
      <w:r w:rsidR="00A16384">
        <w:rPr>
          <w:szCs w:val="24"/>
          <w:lang w:val="de-DE"/>
        </w:rPr>
        <w:t>, ob Beispiels</w:t>
      </w:r>
      <w:r w:rsidR="00CA4756">
        <w:rPr>
          <w:szCs w:val="24"/>
          <w:lang w:val="de-DE"/>
        </w:rPr>
        <w:t>s</w:t>
      </w:r>
      <w:r w:rsidR="00A16384">
        <w:rPr>
          <w:szCs w:val="24"/>
          <w:lang w:val="de-DE"/>
        </w:rPr>
        <w:t>orten berücksichtigt werden.</w:t>
      </w:r>
    </w:p>
    <w:p w:rsidR="00A16384" w:rsidRDefault="00A16384" w:rsidP="00A16384">
      <w:pPr>
        <w:pStyle w:val="ListParagraph"/>
        <w:rPr>
          <w:szCs w:val="24"/>
          <w:lang w:val="de-DE"/>
        </w:rPr>
      </w:pPr>
    </w:p>
    <w:p w:rsidR="00BB601D" w:rsidRDefault="00BB601D">
      <w:pPr>
        <w:rPr>
          <w:szCs w:val="24"/>
          <w:lang w:val="de-DE"/>
        </w:rPr>
      </w:pPr>
      <w:r>
        <w:rPr>
          <w:szCs w:val="24"/>
          <w:lang w:val="en-GB"/>
        </w:rPr>
        <w:fldChar w:fldCharType="begin"/>
      </w:r>
      <w:r w:rsidRPr="006D51FA">
        <w:rPr>
          <w:szCs w:val="24"/>
          <w:lang w:val="de-CH"/>
        </w:rPr>
        <w:instrText xml:space="preserve"> AUTONUM  </w:instrText>
      </w:r>
      <w:r>
        <w:rPr>
          <w:szCs w:val="24"/>
          <w:lang w:val="en-GB"/>
        </w:rPr>
        <w:fldChar w:fldCharType="end"/>
      </w:r>
      <w:r w:rsidRPr="006D51FA">
        <w:rPr>
          <w:szCs w:val="24"/>
          <w:lang w:val="de-CH"/>
        </w:rPr>
        <w:tab/>
        <w:t xml:space="preserve">Die TWA vereinbarte, </w:t>
      </w:r>
      <w:r w:rsidR="00011319" w:rsidRPr="006D51FA">
        <w:rPr>
          <w:szCs w:val="24"/>
          <w:lang w:val="de-CH"/>
        </w:rPr>
        <w:t>dass</w:t>
      </w:r>
      <w:r w:rsidRPr="006D51FA">
        <w:rPr>
          <w:szCs w:val="24"/>
          <w:lang w:val="de-CH"/>
        </w:rPr>
        <w:t xml:space="preserve"> alle Verweise auf „</w:t>
      </w:r>
      <w:proofErr w:type="spellStart"/>
      <w:r w:rsidRPr="006D51FA">
        <w:rPr>
          <w:color w:val="000000"/>
          <w:szCs w:val="24"/>
          <w:lang w:val="de-CH"/>
        </w:rPr>
        <w:t>Adjusted</w:t>
      </w:r>
      <w:proofErr w:type="spellEnd"/>
      <w:r w:rsidRPr="006D51FA">
        <w:rPr>
          <w:color w:val="000000"/>
          <w:szCs w:val="24"/>
          <w:lang w:val="de-CH"/>
        </w:rPr>
        <w:t xml:space="preserve"> </w:t>
      </w:r>
      <w:proofErr w:type="spellStart"/>
      <w:r w:rsidRPr="006D51FA">
        <w:rPr>
          <w:color w:val="000000"/>
          <w:szCs w:val="24"/>
          <w:lang w:val="de-CH"/>
        </w:rPr>
        <w:t>Full</w:t>
      </w:r>
      <w:proofErr w:type="spellEnd"/>
      <w:r w:rsidRPr="006D51FA">
        <w:rPr>
          <w:color w:val="000000"/>
          <w:szCs w:val="24"/>
          <w:lang w:val="de-CH"/>
        </w:rPr>
        <w:t xml:space="preserve"> Assessment Table (FAT)</w:t>
      </w:r>
      <w:r w:rsidRPr="006D51FA">
        <w:rPr>
          <w:szCs w:val="24"/>
          <w:lang w:val="de-CH"/>
        </w:rPr>
        <w:t>“ in Dokument TWP/4/10, Anlage II, in „</w:t>
      </w:r>
      <w:proofErr w:type="spellStart"/>
      <w:r w:rsidRPr="006D51FA">
        <w:rPr>
          <w:szCs w:val="24"/>
          <w:lang w:val="de-CH"/>
        </w:rPr>
        <w:t>Adjusted</w:t>
      </w:r>
      <w:proofErr w:type="spellEnd"/>
      <w:r w:rsidRPr="006D51FA">
        <w:rPr>
          <w:szCs w:val="24"/>
          <w:lang w:val="de-CH"/>
        </w:rPr>
        <w:t xml:space="preserve"> </w:t>
      </w:r>
      <w:r w:rsidRPr="006D51FA">
        <w:rPr>
          <w:szCs w:val="24"/>
          <w:u w:val="single"/>
          <w:lang w:val="de-CH"/>
        </w:rPr>
        <w:t>Fundamental</w:t>
      </w:r>
      <w:r w:rsidRPr="006D51FA">
        <w:rPr>
          <w:szCs w:val="24"/>
          <w:lang w:val="de-CH"/>
        </w:rPr>
        <w:t xml:space="preserve"> Assessment Table (FAT)“ abgeändert werden sollten (keine Änderungen in der deutschen Fassung).</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TWA nahm zur Kenntnis, </w:t>
      </w:r>
      <w:r w:rsidR="00011319">
        <w:rPr>
          <w:szCs w:val="24"/>
          <w:lang w:val="de-DE"/>
        </w:rPr>
        <w:t>dass</w:t>
      </w:r>
      <w:r>
        <w:rPr>
          <w:szCs w:val="24"/>
          <w:lang w:val="de-DE"/>
        </w:rPr>
        <w:t xml:space="preserve"> das Dokument eine Zusammenfassung der für verschiedene Prüfungsbedingungen entwickelten Ansätze enthalte, und vereinbarte, </w:t>
      </w:r>
      <w:r w:rsidR="00011319">
        <w:rPr>
          <w:szCs w:val="24"/>
          <w:lang w:val="de-DE"/>
        </w:rPr>
        <w:t>dass</w:t>
      </w:r>
      <w:r>
        <w:rPr>
          <w:szCs w:val="24"/>
          <w:lang w:val="de-DE"/>
        </w:rPr>
        <w:t xml:space="preserve"> es nicht notwendig sei, weitere Informationen anzufordern, um deren Anwendung in diesem Stadium zu erleichtern.</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TWF nahm zur Kenntnis, </w:t>
      </w:r>
      <w:r w:rsidR="00011319">
        <w:rPr>
          <w:szCs w:val="24"/>
          <w:lang w:val="de-DE"/>
        </w:rPr>
        <w:t>dass</w:t>
      </w:r>
      <w:r>
        <w:rPr>
          <w:szCs w:val="24"/>
          <w:lang w:val="de-DE"/>
        </w:rPr>
        <w:t xml:space="preserve"> Merkmale, die aufgrund von Messungen an einer Reihe von Einzelpflanzen oder Pflanzenteilen (MS) </w:t>
      </w:r>
      <w:r w:rsidR="00011319">
        <w:rPr>
          <w:szCs w:val="24"/>
          <w:lang w:val="de-DE"/>
        </w:rPr>
        <w:t>erfasst</w:t>
      </w:r>
      <w:r>
        <w:rPr>
          <w:szCs w:val="24"/>
          <w:lang w:val="de-DE"/>
        </w:rPr>
        <w:t xml:space="preserve"> werden, in die Prüfungsrichtlinien aufgenommen werden, und vereinbarte, die Mitglieder zu ersuchen, auf ihrer zweiundfünfzigsten Tagung über die Verfahren zur Umsetzung von Erfassungen in Noten zu berichten.</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TWC vereinbarte, </w:t>
      </w:r>
      <w:r w:rsidR="00011319">
        <w:rPr>
          <w:szCs w:val="24"/>
          <w:lang w:val="de-DE"/>
        </w:rPr>
        <w:t>dass</w:t>
      </w:r>
      <w:r>
        <w:rPr>
          <w:szCs w:val="24"/>
          <w:lang w:val="de-DE"/>
        </w:rPr>
        <w:t xml:space="preserve"> die in Dokument TWP/4/10, Anlage VII, enthaltene Beschreibung der italienischen Methode durch die in Dokument TWC/38/5 enthaltene Beschreibung ersetzt werden sollte.</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TWC vereinbarte, </w:t>
      </w:r>
      <w:r w:rsidR="00011319">
        <w:rPr>
          <w:szCs w:val="24"/>
          <w:lang w:val="de-DE"/>
        </w:rPr>
        <w:t>dass</w:t>
      </w:r>
      <w:r>
        <w:rPr>
          <w:szCs w:val="24"/>
          <w:lang w:val="de-DE"/>
        </w:rPr>
        <w:t xml:space="preserve"> die in Dokument TWP/4/10 enthaltenen Informationen nicht ausreichen, um die Situationen zu erläutern, in denen jede Methode geeignet wäre und in denen sie nicht geeignet wäre. Die TWC vereinbarte, </w:t>
      </w:r>
      <w:r w:rsidR="00011319">
        <w:rPr>
          <w:szCs w:val="24"/>
          <w:lang w:val="de-DE"/>
        </w:rPr>
        <w:t>dass</w:t>
      </w:r>
      <w:r>
        <w:rPr>
          <w:szCs w:val="24"/>
          <w:lang w:val="de-DE"/>
        </w:rPr>
        <w:t xml:space="preserve"> es komplexe Umstände gebe, </w:t>
      </w:r>
      <w:r w:rsidR="00A16384">
        <w:rPr>
          <w:szCs w:val="24"/>
          <w:lang w:val="de-DE"/>
        </w:rPr>
        <w:t>welche</w:t>
      </w:r>
      <w:r>
        <w:rPr>
          <w:szCs w:val="24"/>
          <w:lang w:val="de-DE"/>
        </w:rPr>
        <w:t xml:space="preserve"> die Wahl der für die Umsetzung von Erfassungen anzuwendenden Methode beeinflussen, und vereinbarte vorzuschlagen, </w:t>
      </w:r>
      <w:r w:rsidR="00011319">
        <w:rPr>
          <w:szCs w:val="24"/>
          <w:lang w:val="de-DE"/>
        </w:rPr>
        <w:t>dass</w:t>
      </w:r>
      <w:r>
        <w:rPr>
          <w:szCs w:val="24"/>
          <w:lang w:val="de-DE"/>
        </w:rPr>
        <w:t xml:space="preserve"> die Ausarbeitung von Anleitung eingestellt werde.</w:t>
      </w:r>
    </w:p>
    <w:p w:rsidR="00BB601D" w:rsidRDefault="00BB601D">
      <w:pPr>
        <w:rPr>
          <w:szCs w:val="24"/>
          <w:lang w:val="de-DE"/>
        </w:rPr>
      </w:pPr>
    </w:p>
    <w:p w:rsidR="00BB601D" w:rsidRDefault="00BB601D">
      <w:pPr>
        <w:rPr>
          <w:szCs w:val="24"/>
          <w:lang w:val="de-DE"/>
        </w:rPr>
      </w:pPr>
    </w:p>
    <w:p w:rsidR="00BB601D" w:rsidRDefault="00BB601D">
      <w:pPr>
        <w:keepNext/>
        <w:outlineLvl w:val="0"/>
        <w:rPr>
          <w:szCs w:val="24"/>
          <w:lang w:val="de-DE"/>
        </w:rPr>
      </w:pPr>
      <w:r>
        <w:rPr>
          <w:caps/>
          <w:szCs w:val="24"/>
          <w:lang w:val="de-DE"/>
        </w:rPr>
        <w:t xml:space="preserve">zusammenfassung verschiedener Ansätze und Informationen über die Umstände der verwendung der Methoden </w:t>
      </w:r>
    </w:p>
    <w:p w:rsidR="00BB601D" w:rsidRDefault="00BB601D">
      <w:pPr>
        <w:rPr>
          <w:szCs w:val="24"/>
          <w:lang w:val="de-DE"/>
        </w:rPr>
      </w:pPr>
    </w:p>
    <w:p w:rsidR="00BB601D" w:rsidRDefault="00BB601D">
      <w:pPr>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 xml:space="preserve">Die Informationen, die zuvor von den Sachverständigen aus Frankreich, Deutschland, Italien, Japan und dem Vereinigten Königreich vorgelegt wurden, sind in den Beschreibungen der jeweiligen Methoden dargelegt, wie in </w:t>
      </w:r>
      <w:r w:rsidR="00A16384">
        <w:rPr>
          <w:szCs w:val="24"/>
          <w:lang w:val="de-DE"/>
        </w:rPr>
        <w:t xml:space="preserve">den </w:t>
      </w:r>
      <w:r>
        <w:rPr>
          <w:szCs w:val="24"/>
          <w:lang w:val="de-DE"/>
        </w:rPr>
        <w:t xml:space="preserve">Anlagen III </w:t>
      </w:r>
      <w:r w:rsidR="00A16384">
        <w:rPr>
          <w:szCs w:val="24"/>
          <w:lang w:val="de-DE"/>
        </w:rPr>
        <w:t>bis</w:t>
      </w:r>
      <w:r>
        <w:rPr>
          <w:szCs w:val="24"/>
          <w:lang w:val="de-DE"/>
        </w:rPr>
        <w:t xml:space="preserve"> VII dieses Dokuments dargelegt.</w:t>
      </w:r>
    </w:p>
    <w:p w:rsidR="00BB601D" w:rsidRDefault="00BB601D" w:rsidP="009B1D81">
      <w:pPr>
        <w:rPr>
          <w:lang w:val="de-DE"/>
        </w:rPr>
      </w:pPr>
    </w:p>
    <w:p w:rsidR="00BB601D" w:rsidRDefault="00BB601D" w:rsidP="00011319">
      <w:pPr>
        <w:pStyle w:val="DecisionParagraphs"/>
        <w:keepNext/>
        <w:keepLines/>
        <w:rPr>
          <w:szCs w:val="24"/>
          <w:lang w:val="de-DE"/>
        </w:rPr>
      </w:pPr>
      <w:r>
        <w:rPr>
          <w:szCs w:val="24"/>
          <w:lang w:val="de-DE"/>
        </w:rPr>
        <w:fldChar w:fldCharType="begin"/>
      </w:r>
      <w:r>
        <w:rPr>
          <w:szCs w:val="24"/>
          <w:lang w:val="de-DE"/>
        </w:rPr>
        <w:instrText xml:space="preserve"> AUTONUM  </w:instrText>
      </w:r>
      <w:r>
        <w:rPr>
          <w:szCs w:val="24"/>
          <w:lang w:val="de-DE"/>
        </w:rPr>
        <w:fldChar w:fldCharType="end"/>
      </w:r>
      <w:r>
        <w:rPr>
          <w:szCs w:val="24"/>
          <w:lang w:val="de-DE"/>
        </w:rPr>
        <w:tab/>
        <w:t>Der TC wird ersucht:</w:t>
      </w:r>
    </w:p>
    <w:p w:rsidR="00BB601D" w:rsidRDefault="00BB601D" w:rsidP="00011319">
      <w:pPr>
        <w:pStyle w:val="DecisionParagraphs"/>
        <w:keepNext/>
        <w:keepLines/>
        <w:rPr>
          <w:szCs w:val="24"/>
          <w:lang w:val="de-DE"/>
        </w:rPr>
      </w:pPr>
    </w:p>
    <w:p w:rsidR="00BB601D" w:rsidRDefault="00BB601D" w:rsidP="00011319">
      <w:pPr>
        <w:pStyle w:val="DecisionParagraphs"/>
        <w:keepNext/>
        <w:keepLines/>
        <w:tabs>
          <w:tab w:val="left" w:pos="5954"/>
        </w:tabs>
        <w:rPr>
          <w:szCs w:val="24"/>
          <w:lang w:val="de-DE"/>
        </w:rPr>
      </w:pPr>
      <w:r>
        <w:rPr>
          <w:szCs w:val="24"/>
          <w:lang w:val="de-DE"/>
        </w:rPr>
        <w:tab/>
        <w:t>a)</w:t>
      </w:r>
      <w:r>
        <w:rPr>
          <w:szCs w:val="24"/>
          <w:lang w:val="de-DE"/>
        </w:rPr>
        <w:tab/>
        <w:t xml:space="preserve">die verschiedenen Ansätze zur Umsetzung von Erfassungen in Noten für die Erstellung von Sortenbeschreibungen für gemessene quantitative Merkmale, wie in den Anlagen III bis VII dieses Dokuments dargelegt, in Verbindung mit den von </w:t>
      </w:r>
      <w:r w:rsidRPr="007601CA">
        <w:rPr>
          <w:szCs w:val="24"/>
          <w:lang w:val="de-DE"/>
        </w:rPr>
        <w:t xml:space="preserve">Italien </w:t>
      </w:r>
      <w:r w:rsidR="00A16384" w:rsidRPr="007601CA">
        <w:rPr>
          <w:szCs w:val="24"/>
          <w:lang w:val="de-DE"/>
        </w:rPr>
        <w:t>und</w:t>
      </w:r>
      <w:r>
        <w:rPr>
          <w:szCs w:val="24"/>
          <w:lang w:val="de-DE"/>
        </w:rPr>
        <w:t xml:space="preserve"> Japan erteilten zusätzlichen Informationen, wie in Absatz 12 dieses Dokuments dargelegt; und</w:t>
      </w:r>
    </w:p>
    <w:p w:rsidR="00BB601D" w:rsidRDefault="00BB601D" w:rsidP="00011319">
      <w:pPr>
        <w:pStyle w:val="DecisionParagraphs"/>
        <w:keepNext/>
        <w:keepLines/>
        <w:tabs>
          <w:tab w:val="left" w:pos="5954"/>
        </w:tabs>
        <w:rPr>
          <w:szCs w:val="24"/>
          <w:lang w:val="de-DE"/>
        </w:rPr>
      </w:pPr>
    </w:p>
    <w:p w:rsidR="00BB601D" w:rsidRDefault="00BB601D" w:rsidP="00011319">
      <w:pPr>
        <w:pStyle w:val="DecisionParagraphs"/>
        <w:keepNext/>
        <w:keepLines/>
        <w:tabs>
          <w:tab w:val="left" w:pos="5954"/>
        </w:tabs>
        <w:rPr>
          <w:szCs w:val="24"/>
          <w:lang w:val="de-DE"/>
        </w:rPr>
      </w:pPr>
      <w:r>
        <w:rPr>
          <w:szCs w:val="24"/>
          <w:lang w:val="de-DE"/>
        </w:rPr>
        <w:tab/>
        <w:t>b)</w:t>
      </w:r>
      <w:r>
        <w:rPr>
          <w:szCs w:val="24"/>
          <w:lang w:val="de-DE"/>
        </w:rPr>
        <w:tab/>
        <w:t>mögliche nächste Schritte für die Er</w:t>
      </w:r>
      <w:r w:rsidR="00A16384">
        <w:rPr>
          <w:szCs w:val="24"/>
          <w:lang w:val="de-DE"/>
        </w:rPr>
        <w:t>stellung</w:t>
      </w:r>
      <w:r>
        <w:rPr>
          <w:szCs w:val="24"/>
          <w:lang w:val="de-DE"/>
        </w:rPr>
        <w:t xml:space="preserve"> einer Anleitung zur Umsetzung von Erfassungen in Noten zu prüfen.</w:t>
      </w:r>
    </w:p>
    <w:p w:rsidR="00BB601D" w:rsidRDefault="00BB601D" w:rsidP="009B1D81">
      <w:pPr>
        <w:rPr>
          <w:lang w:val="de-DE"/>
        </w:rPr>
      </w:pPr>
    </w:p>
    <w:p w:rsidR="009B1D81" w:rsidRDefault="009B1D81" w:rsidP="009B1D81">
      <w:pPr>
        <w:rPr>
          <w:lang w:val="de-DE"/>
        </w:rPr>
      </w:pPr>
    </w:p>
    <w:p w:rsidR="009B1D81" w:rsidRDefault="009B1D81" w:rsidP="009B1D81">
      <w:pPr>
        <w:rPr>
          <w:lang w:val="de-DE"/>
        </w:rPr>
      </w:pPr>
    </w:p>
    <w:p w:rsidR="00404973" w:rsidRDefault="00BB601D" w:rsidP="00836E1C">
      <w:pPr>
        <w:jc w:val="right"/>
        <w:rPr>
          <w:szCs w:val="24"/>
          <w:lang w:val="de-CH"/>
        </w:rPr>
        <w:sectPr w:rsidR="00404973">
          <w:headerReference w:type="default" r:id="rId8"/>
          <w:pgSz w:w="11907" w:h="16840" w:code="9"/>
          <w:pgMar w:top="510" w:right="1134" w:bottom="1134" w:left="1134" w:header="510" w:footer="680" w:gutter="0"/>
          <w:pgNumType w:start="1"/>
          <w:cols w:space="720"/>
          <w:titlePg/>
        </w:sectPr>
      </w:pPr>
      <w:r>
        <w:rPr>
          <w:szCs w:val="24"/>
          <w:lang w:val="de-CH"/>
        </w:rPr>
        <w:t>[</w:t>
      </w:r>
      <w:r w:rsidRPr="00A16384">
        <w:rPr>
          <w:szCs w:val="24"/>
          <w:lang w:val="de-CH"/>
        </w:rPr>
        <w:t>An</w:t>
      </w:r>
      <w:r w:rsidR="006D51FA" w:rsidRPr="00A16384">
        <w:rPr>
          <w:szCs w:val="24"/>
          <w:lang w:val="de-CH"/>
        </w:rPr>
        <w:t xml:space="preserve">lagen </w:t>
      </w:r>
      <w:r w:rsidRPr="00A16384">
        <w:rPr>
          <w:szCs w:val="24"/>
          <w:lang w:val="de-CH"/>
        </w:rPr>
        <w:t>folgen</w:t>
      </w:r>
      <w:r>
        <w:rPr>
          <w:szCs w:val="24"/>
          <w:lang w:val="de-CH"/>
        </w:rPr>
        <w:t>]</w:t>
      </w:r>
    </w:p>
    <w:p w:rsidR="00404973" w:rsidRPr="00F22134" w:rsidRDefault="00404973" w:rsidP="00404973">
      <w:pPr>
        <w:jc w:val="center"/>
        <w:rPr>
          <w:noProof/>
          <w:lang w:val="de-DE"/>
        </w:rPr>
      </w:pPr>
      <w:r w:rsidRPr="00F22134">
        <w:rPr>
          <w:noProof/>
          <w:lang w:val="de-DE"/>
        </w:rPr>
        <w:t>VERSCHIEDENE FORMEN, DIE SORTENBESCHREIBUNGEN ANNEHMEN KÖNNTEN, UND DIE BEDEUTUNG VON SKALENNIVEAUS</w:t>
      </w:r>
    </w:p>
    <w:p w:rsidR="00404973" w:rsidRPr="00F22134" w:rsidRDefault="00404973" w:rsidP="00404973">
      <w:pPr>
        <w:rPr>
          <w:noProof/>
          <w:lang w:val="de-DE"/>
        </w:rPr>
      </w:pPr>
    </w:p>
    <w:p w:rsidR="00404973" w:rsidRPr="00F22134" w:rsidRDefault="00404973" w:rsidP="00404973">
      <w:pPr>
        <w:rPr>
          <w:noProof/>
          <w:lang w:val="de-DE"/>
        </w:rPr>
      </w:pPr>
    </w:p>
    <w:p w:rsidR="00404973" w:rsidRPr="00F22134" w:rsidRDefault="00404973" w:rsidP="00404973">
      <w:pPr>
        <w:rPr>
          <w:rFonts w:cs="Arial"/>
          <w:noProof/>
          <w:lang w:val="de-DE"/>
        </w:rPr>
      </w:pPr>
      <w:r w:rsidRPr="00F22134">
        <w:rPr>
          <w:rFonts w:cs="Arial"/>
          <w:noProof/>
          <w:lang w:val="de-DE"/>
        </w:rPr>
        <w:t>Sortenbeschreibungen können je nach Zweck der Beschreibung auf verschiedenen Daten basieren. Für die Prüfung der Unterscheidbarkeit oder im amtlichen Dokument, das die Grundlage für die Erteilung des Schutzes bildet, können verschiedene Sortenbeschreibungen verwendet werden. Wenn Sortenbeschreibungen für die Prüfung der Unterscheidbarkeit verwendet werden, ist es wichtig zu berücksichtigen, auf welchen Daten die Beschreibungen für verschiedene Sorten basieren. Besondere Beachtung ist dem potentiellen Einfluß der Jahre und Standorte beizumessen.</w:t>
      </w:r>
    </w:p>
    <w:p w:rsidR="00404973" w:rsidRPr="00F22134" w:rsidRDefault="00404973" w:rsidP="00404973">
      <w:pPr>
        <w:rPr>
          <w:rFonts w:cs="Arial"/>
          <w:noProof/>
          <w:lang w:val="de-DE"/>
        </w:rPr>
      </w:pPr>
    </w:p>
    <w:p w:rsidR="00404973" w:rsidRPr="001D0C28" w:rsidRDefault="00404973" w:rsidP="00404973">
      <w:pPr>
        <w:rPr>
          <w:rFonts w:cs="Arial"/>
          <w:lang w:val="de-DE"/>
        </w:rPr>
      </w:pPr>
      <w:r w:rsidRPr="00F22134">
        <w:rPr>
          <w:rFonts w:cs="Arial"/>
          <w:noProof/>
          <w:lang w:val="de-DE"/>
        </w:rPr>
        <w:t xml:space="preserve">Die verschiedenen Formen von Sortenbeschreibungen und ihre Bedeutung für die Prüfung der Unterscheidbarkeit lassen sich gemäß den verschiedenen Verfahrensebenen für die Beobachtung eines Merkmals einstufen. Die Verfahrensebenen sind in Dokument TGP/8: </w:t>
      </w:r>
      <w:bookmarkStart w:id="5" w:name="_Toc374557600"/>
      <w:bookmarkStart w:id="6" w:name="_Toc374631085"/>
      <w:bookmarkStart w:id="7" w:name="_Toc374632557"/>
      <w:bookmarkStart w:id="8" w:name="_Toc374635755"/>
      <w:bookmarkStart w:id="9" w:name="_Toc377740963"/>
      <w:bookmarkStart w:id="10" w:name="_Toc377741130"/>
      <w:bookmarkStart w:id="11" w:name="_Toc378079306"/>
      <w:bookmarkStart w:id="12" w:name="_Toc378079654"/>
      <w:bookmarkStart w:id="13" w:name="_Toc378251549"/>
      <w:bookmarkStart w:id="14" w:name="_Toc378252009"/>
      <w:bookmarkStart w:id="15" w:name="_Toc378253039"/>
      <w:bookmarkStart w:id="16" w:name="_Toc381277710"/>
      <w:r w:rsidRPr="00F22134">
        <w:rPr>
          <w:rFonts w:cs="Arial"/>
          <w:noProof/>
          <w:lang w:val="de-DE"/>
        </w:rPr>
        <w:t xml:space="preserve">Teil I: DUS-Prüfungsanlage und Datenanalyse, Abschnitt 2 (neu): Zu erfassende Daten (vergleiche Dokument TC/50/5, Anlage II) </w:t>
      </w:r>
      <w:bookmarkEnd w:id="5"/>
      <w:bookmarkEnd w:id="6"/>
      <w:bookmarkEnd w:id="7"/>
      <w:bookmarkEnd w:id="8"/>
      <w:bookmarkEnd w:id="9"/>
      <w:bookmarkEnd w:id="10"/>
      <w:bookmarkEnd w:id="11"/>
      <w:bookmarkEnd w:id="12"/>
      <w:bookmarkEnd w:id="13"/>
      <w:bookmarkEnd w:id="14"/>
      <w:bookmarkEnd w:id="15"/>
      <w:bookmarkEnd w:id="16"/>
      <w:r w:rsidRPr="00F22134">
        <w:rPr>
          <w:rFonts w:cs="Arial"/>
          <w:noProof/>
          <w:lang w:val="de-DE"/>
        </w:rPr>
        <w:t>wie folgt definiert</w:t>
      </w:r>
      <w:r w:rsidRPr="001D0C28">
        <w:rPr>
          <w:rFonts w:cs="Arial"/>
          <w:lang w:val="de-DE"/>
        </w:rPr>
        <w:t>:</w:t>
      </w:r>
    </w:p>
    <w:p w:rsidR="00404973" w:rsidRPr="001D0C28" w:rsidRDefault="00404973" w:rsidP="00404973">
      <w:pPr>
        <w:rPr>
          <w:rFonts w:cs="Arial"/>
          <w:lang w:val="de-DE"/>
        </w:rPr>
      </w:pPr>
    </w:p>
    <w:p w:rsidR="00404973" w:rsidRPr="001D0C28" w:rsidRDefault="00404973" w:rsidP="00404973">
      <w:pPr>
        <w:tabs>
          <w:tab w:val="left" w:pos="9072"/>
        </w:tabs>
        <w:autoSpaceDE w:val="0"/>
        <w:autoSpaceDN w:val="0"/>
        <w:adjustRightInd w:val="0"/>
        <w:spacing w:line="271" w:lineRule="exact"/>
        <w:ind w:left="567"/>
        <w:rPr>
          <w:rFonts w:cs="Arial"/>
          <w:lang w:val="de-DE"/>
        </w:rPr>
      </w:pPr>
      <w:r w:rsidRPr="009842B3">
        <w:rPr>
          <w:rFonts w:cs="Arial"/>
          <w:i/>
          <w:iCs/>
          <w:position w:val="-1"/>
          <w:lang w:val="de-DE"/>
        </w:rPr>
        <w:t>Tabelle 5: Definition verschiedener Verfahrensebenen zur Betrachtung von Merkmale</w:t>
      </w:r>
      <w:r w:rsidRPr="001D0C28">
        <w:rPr>
          <w:rFonts w:cs="Arial"/>
          <w:i/>
          <w:iCs/>
          <w:position w:val="-1"/>
          <w:lang w:val="de-DE"/>
        </w:rPr>
        <w:t>n</w:t>
      </w:r>
    </w:p>
    <w:p w:rsidR="00404973" w:rsidRPr="001D0C28" w:rsidRDefault="00404973" w:rsidP="00404973">
      <w:pPr>
        <w:autoSpaceDE w:val="0"/>
        <w:autoSpaceDN w:val="0"/>
        <w:adjustRightInd w:val="0"/>
        <w:spacing w:before="2" w:line="280" w:lineRule="exact"/>
        <w:rPr>
          <w:rFonts w:cs="Arial"/>
          <w:lang w:val="de-DE"/>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404973" w:rsidRPr="00C050DC" w:rsidTr="00404973">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404973" w:rsidRPr="00C050DC" w:rsidRDefault="00404973" w:rsidP="00404973">
            <w:pPr>
              <w:autoSpaceDE w:val="0"/>
              <w:autoSpaceDN w:val="0"/>
              <w:adjustRightInd w:val="0"/>
              <w:spacing w:before="37"/>
              <w:ind w:left="35"/>
              <w:jc w:val="center"/>
              <w:rPr>
                <w:rFonts w:cs="Arial"/>
              </w:rPr>
            </w:pPr>
            <w:r w:rsidRPr="00F22134">
              <w:rPr>
                <w:noProof/>
                <w:lang w:val="de-DE"/>
              </w:rPr>
              <w:t>Verfahrensebene</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404973" w:rsidRPr="00C050DC" w:rsidRDefault="00404973" w:rsidP="00404973">
            <w:pPr>
              <w:autoSpaceDE w:val="0"/>
              <w:autoSpaceDN w:val="0"/>
              <w:adjustRightInd w:val="0"/>
              <w:spacing w:before="37"/>
              <w:ind w:left="231"/>
              <w:rPr>
                <w:rFonts w:cs="Arial"/>
              </w:rPr>
            </w:pPr>
            <w:r w:rsidRPr="00F22134">
              <w:rPr>
                <w:noProof/>
                <w:lang w:val="de-DE"/>
              </w:rPr>
              <w:t>Beschreibung der Verfahrensebene</w:t>
            </w:r>
          </w:p>
        </w:tc>
      </w:tr>
      <w:tr w:rsidR="00404973" w:rsidRPr="00BA3AF6" w:rsidTr="00404973">
        <w:trPr>
          <w:trHeight w:hRule="exact" w:val="342"/>
        </w:trPr>
        <w:tc>
          <w:tcPr>
            <w:tcW w:w="1680" w:type="dxa"/>
            <w:tcBorders>
              <w:top w:val="single" w:sz="4" w:space="0" w:color="auto"/>
              <w:left w:val="single" w:sz="4" w:space="0" w:color="auto"/>
              <w:bottom w:val="single" w:sz="4" w:space="0" w:color="auto"/>
              <w:right w:val="single" w:sz="4" w:space="0" w:color="auto"/>
            </w:tcBorders>
          </w:tcPr>
          <w:p w:rsidR="00404973" w:rsidRPr="00C050DC" w:rsidRDefault="00404973" w:rsidP="00404973">
            <w:pPr>
              <w:autoSpaceDE w:val="0"/>
              <w:autoSpaceDN w:val="0"/>
              <w:adjustRightInd w:val="0"/>
              <w:spacing w:before="37"/>
              <w:ind w:left="60"/>
              <w:jc w:val="center"/>
              <w:rPr>
                <w:rFonts w:cs="Arial"/>
              </w:rPr>
            </w:pPr>
            <w:r w:rsidRPr="00F22134">
              <w:rPr>
                <w:rFonts w:cs="Arial"/>
                <w:noProof/>
                <w:lang w:val="de-DE"/>
              </w:rPr>
              <w:t>1</w:t>
            </w:r>
          </w:p>
        </w:tc>
        <w:tc>
          <w:tcPr>
            <w:tcW w:w="5245" w:type="dxa"/>
            <w:tcBorders>
              <w:top w:val="single" w:sz="4" w:space="0" w:color="auto"/>
              <w:left w:val="single" w:sz="4" w:space="0" w:color="auto"/>
              <w:bottom w:val="single" w:sz="4" w:space="0" w:color="auto"/>
              <w:right w:val="single" w:sz="4" w:space="0" w:color="auto"/>
            </w:tcBorders>
          </w:tcPr>
          <w:p w:rsidR="00404973" w:rsidRPr="001D0C28" w:rsidRDefault="00404973" w:rsidP="00404973">
            <w:pPr>
              <w:autoSpaceDE w:val="0"/>
              <w:autoSpaceDN w:val="0"/>
              <w:adjustRightInd w:val="0"/>
              <w:spacing w:before="37"/>
              <w:ind w:left="231"/>
              <w:rPr>
                <w:rFonts w:cs="Arial"/>
                <w:lang w:val="de-DE"/>
              </w:rPr>
            </w:pPr>
            <w:r w:rsidRPr="00A233BB">
              <w:rPr>
                <w:noProof/>
                <w:lang w:val="de-DE"/>
              </w:rPr>
              <w:t>Merkmale, wie sie sich in der Anbauprüfung ausprägen</w:t>
            </w:r>
          </w:p>
        </w:tc>
      </w:tr>
      <w:tr w:rsidR="00404973" w:rsidRPr="00BA3AF6" w:rsidTr="00404973">
        <w:trPr>
          <w:trHeight w:hRule="exact" w:val="343"/>
        </w:trPr>
        <w:tc>
          <w:tcPr>
            <w:tcW w:w="1680" w:type="dxa"/>
            <w:tcBorders>
              <w:top w:val="single" w:sz="4" w:space="0" w:color="auto"/>
              <w:left w:val="single" w:sz="4" w:space="0" w:color="auto"/>
              <w:bottom w:val="single" w:sz="4" w:space="0" w:color="auto"/>
              <w:right w:val="single" w:sz="4" w:space="0" w:color="auto"/>
            </w:tcBorders>
          </w:tcPr>
          <w:p w:rsidR="00404973" w:rsidRPr="00C050DC" w:rsidRDefault="00404973" w:rsidP="00404973">
            <w:pPr>
              <w:autoSpaceDE w:val="0"/>
              <w:autoSpaceDN w:val="0"/>
              <w:adjustRightInd w:val="0"/>
              <w:spacing w:before="37"/>
              <w:ind w:left="60"/>
              <w:jc w:val="center"/>
              <w:rPr>
                <w:rFonts w:cs="Arial"/>
              </w:rPr>
            </w:pPr>
            <w:r w:rsidRPr="00F22134">
              <w:rPr>
                <w:rFonts w:cs="Arial"/>
                <w:noProof/>
                <w:lang w:val="de-DE"/>
              </w:rPr>
              <w:t>2</w:t>
            </w:r>
          </w:p>
        </w:tc>
        <w:tc>
          <w:tcPr>
            <w:tcW w:w="5245" w:type="dxa"/>
            <w:tcBorders>
              <w:top w:val="single" w:sz="4" w:space="0" w:color="auto"/>
              <w:left w:val="single" w:sz="4" w:space="0" w:color="auto"/>
              <w:bottom w:val="single" w:sz="4" w:space="0" w:color="auto"/>
              <w:right w:val="single" w:sz="4" w:space="0" w:color="auto"/>
            </w:tcBorders>
          </w:tcPr>
          <w:p w:rsidR="00404973" w:rsidRPr="001D0C28" w:rsidRDefault="00404973" w:rsidP="00404973">
            <w:pPr>
              <w:autoSpaceDE w:val="0"/>
              <w:autoSpaceDN w:val="0"/>
              <w:adjustRightInd w:val="0"/>
              <w:spacing w:before="37"/>
              <w:ind w:left="231"/>
              <w:rPr>
                <w:rFonts w:cs="Arial"/>
                <w:lang w:val="de-DE"/>
              </w:rPr>
            </w:pPr>
            <w:r w:rsidRPr="00A233BB">
              <w:rPr>
                <w:noProof/>
                <w:lang w:val="de-DE"/>
              </w:rPr>
              <w:t>Daten für die Auswertung von Merkmalen</w:t>
            </w:r>
          </w:p>
        </w:tc>
      </w:tr>
      <w:tr w:rsidR="00404973" w:rsidRPr="00C050DC" w:rsidTr="00404973">
        <w:trPr>
          <w:trHeight w:hRule="exact" w:val="343"/>
        </w:trPr>
        <w:tc>
          <w:tcPr>
            <w:tcW w:w="1680" w:type="dxa"/>
            <w:tcBorders>
              <w:top w:val="single" w:sz="4" w:space="0" w:color="auto"/>
              <w:left w:val="single" w:sz="4" w:space="0" w:color="auto"/>
              <w:bottom w:val="single" w:sz="4" w:space="0" w:color="auto"/>
              <w:right w:val="single" w:sz="4" w:space="0" w:color="auto"/>
            </w:tcBorders>
          </w:tcPr>
          <w:p w:rsidR="00404973" w:rsidRPr="00C050DC" w:rsidRDefault="00404973" w:rsidP="00404973">
            <w:pPr>
              <w:autoSpaceDE w:val="0"/>
              <w:autoSpaceDN w:val="0"/>
              <w:adjustRightInd w:val="0"/>
              <w:spacing w:before="37"/>
              <w:ind w:left="60"/>
              <w:jc w:val="center"/>
              <w:rPr>
                <w:rFonts w:cs="Arial"/>
              </w:rPr>
            </w:pPr>
            <w:r w:rsidRPr="00F22134">
              <w:rPr>
                <w:rFonts w:cs="Arial"/>
                <w:noProof/>
                <w:lang w:val="de-DE"/>
              </w:rPr>
              <w:t>3</w:t>
            </w:r>
          </w:p>
        </w:tc>
        <w:tc>
          <w:tcPr>
            <w:tcW w:w="5245" w:type="dxa"/>
            <w:tcBorders>
              <w:top w:val="single" w:sz="4" w:space="0" w:color="auto"/>
              <w:left w:val="single" w:sz="4" w:space="0" w:color="auto"/>
              <w:bottom w:val="single" w:sz="4" w:space="0" w:color="auto"/>
              <w:right w:val="single" w:sz="4" w:space="0" w:color="auto"/>
            </w:tcBorders>
          </w:tcPr>
          <w:p w:rsidR="00404973" w:rsidRPr="00C050DC" w:rsidRDefault="00404973" w:rsidP="00404973">
            <w:pPr>
              <w:autoSpaceDE w:val="0"/>
              <w:autoSpaceDN w:val="0"/>
              <w:adjustRightInd w:val="0"/>
              <w:spacing w:before="37"/>
              <w:ind w:left="231"/>
              <w:rPr>
                <w:rFonts w:cs="Arial"/>
              </w:rPr>
            </w:pPr>
            <w:r w:rsidRPr="00A233BB">
              <w:rPr>
                <w:noProof/>
                <w:lang w:val="de-DE"/>
              </w:rPr>
              <w:t>Sortenbeschreibung</w:t>
            </w:r>
          </w:p>
        </w:tc>
      </w:tr>
    </w:tbl>
    <w:p w:rsidR="00404973" w:rsidRPr="00C050DC" w:rsidRDefault="00404973" w:rsidP="00404973">
      <w:pPr>
        <w:autoSpaceDE w:val="0"/>
        <w:autoSpaceDN w:val="0"/>
        <w:adjustRightInd w:val="0"/>
        <w:spacing w:before="18" w:line="220" w:lineRule="exact"/>
        <w:ind w:left="7797"/>
        <w:rPr>
          <w:rFonts w:cs="Arial"/>
        </w:rPr>
      </w:pPr>
    </w:p>
    <w:p w:rsidR="00404973" w:rsidRPr="00C050DC" w:rsidRDefault="00404973" w:rsidP="00404973">
      <w:pPr>
        <w:autoSpaceDE w:val="0"/>
        <w:autoSpaceDN w:val="0"/>
        <w:adjustRightInd w:val="0"/>
        <w:spacing w:before="18" w:line="220" w:lineRule="exact"/>
        <w:rPr>
          <w:rFonts w:cs="Arial"/>
        </w:rPr>
      </w:pPr>
    </w:p>
    <w:p w:rsidR="00404973" w:rsidRPr="001D0C28" w:rsidRDefault="00404973" w:rsidP="00404973">
      <w:pPr>
        <w:rPr>
          <w:rFonts w:cs="Arial"/>
          <w:lang w:val="de-DE"/>
        </w:rPr>
      </w:pPr>
      <w:r w:rsidRPr="009842B3">
        <w:rPr>
          <w:rFonts w:cs="Arial"/>
          <w:lang w:val="de-DE"/>
        </w:rPr>
        <w:t xml:space="preserve">Die für die Prüfung der Unterscheidbarkeit maßgeblichenen Verfahrensebenen sind 2 und 3. Ein Vergleich zwischen Sorten in derselben Anbauprüfung (gleiche(s) Jahr(e), gleicher Standort) wird an den in der Anbauprüfung </w:t>
      </w:r>
      <w:r w:rsidR="009B1D81" w:rsidRPr="009842B3">
        <w:rPr>
          <w:rFonts w:cs="Arial"/>
          <w:lang w:val="de-DE"/>
        </w:rPr>
        <w:t>erfassten</w:t>
      </w:r>
      <w:r w:rsidRPr="009842B3">
        <w:rPr>
          <w:rFonts w:cs="Arial"/>
          <w:lang w:val="de-DE"/>
        </w:rPr>
        <w:t xml:space="preserve"> tatsächlichen Daten durchgeführt. Dieser Ansatz bezieht sich auf die Verfahrensebene 2. Wenn Sorten nicht in derselben Anbauprüfung angebaut werden, müssen sie auf der Grundlage von Sortenbeschreibungen verglichen werden, die sich auf die Verfahrensebene 3 beziehen. Die Identifikation ähnlicher Sorten, die in den Anbauversuch einbezogen werden sollen („Verwaltung der Sortensammlung“), bezieht sich in der Regel auf die Verfahrensebene 3, während sich die Auswertung der Daten innerhalb des Anbauversuchs auf die Verfahrensebene 2 bezieht</w:t>
      </w:r>
      <w:r w:rsidRPr="001D0C28">
        <w:rPr>
          <w:rFonts w:cs="Arial"/>
          <w:lang w:val="de-DE"/>
        </w:rPr>
        <w:t>.</w:t>
      </w:r>
    </w:p>
    <w:p w:rsidR="00404973" w:rsidRPr="001D0C28" w:rsidRDefault="00404973" w:rsidP="00404973">
      <w:pPr>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1"/>
        <w:gridCol w:w="2204"/>
        <w:gridCol w:w="2865"/>
        <w:gridCol w:w="2701"/>
      </w:tblGrid>
      <w:tr w:rsidR="00404973" w:rsidRPr="00F22134" w:rsidTr="00404973">
        <w:tc>
          <w:tcPr>
            <w:tcW w:w="1101" w:type="dxa"/>
          </w:tcPr>
          <w:p w:rsidR="00404973" w:rsidRPr="000C3BB9" w:rsidRDefault="00404973" w:rsidP="00404973">
            <w:pPr>
              <w:jc w:val="center"/>
              <w:rPr>
                <w:rFonts w:cs="Arial"/>
                <w:noProof/>
                <w:lang w:val="de-DE"/>
              </w:rPr>
            </w:pPr>
            <w:r w:rsidRPr="000C3BB9">
              <w:rPr>
                <w:rFonts w:cs="Arial"/>
                <w:noProof/>
                <w:lang w:val="de-DE"/>
              </w:rPr>
              <w:t>Verfahrensebene</w:t>
            </w:r>
          </w:p>
        </w:tc>
        <w:tc>
          <w:tcPr>
            <w:tcW w:w="2268" w:type="dxa"/>
          </w:tcPr>
          <w:p w:rsidR="00404973" w:rsidRPr="000C3BB9" w:rsidRDefault="00404973" w:rsidP="00404973">
            <w:pPr>
              <w:jc w:val="center"/>
              <w:rPr>
                <w:rFonts w:cs="Arial"/>
                <w:noProof/>
                <w:lang w:val="de-DE"/>
              </w:rPr>
            </w:pPr>
            <w:r w:rsidRPr="000C3BB9">
              <w:rPr>
                <w:rFonts w:cs="Arial"/>
                <w:noProof/>
                <w:lang w:val="de-DE"/>
              </w:rPr>
              <w:t>Messungen</w:t>
            </w:r>
          </w:p>
          <w:p w:rsidR="00404973" w:rsidRPr="000C3BB9" w:rsidRDefault="00404973" w:rsidP="00404973">
            <w:pPr>
              <w:jc w:val="center"/>
              <w:rPr>
                <w:rFonts w:cs="Arial"/>
                <w:noProof/>
                <w:lang w:val="de-DE"/>
              </w:rPr>
            </w:pPr>
            <w:r w:rsidRPr="000C3BB9">
              <w:rPr>
                <w:rFonts w:cs="Arial"/>
                <w:noProof/>
                <w:lang w:val="de-DE"/>
              </w:rPr>
              <w:t>(QN)</w:t>
            </w:r>
          </w:p>
        </w:tc>
        <w:tc>
          <w:tcPr>
            <w:tcW w:w="2976" w:type="dxa"/>
          </w:tcPr>
          <w:p w:rsidR="00404973" w:rsidRPr="000C3BB9" w:rsidRDefault="00404973" w:rsidP="00404973">
            <w:pPr>
              <w:jc w:val="center"/>
              <w:rPr>
                <w:rFonts w:cs="Arial"/>
                <w:noProof/>
                <w:lang w:val="de-DE"/>
              </w:rPr>
            </w:pPr>
            <w:r w:rsidRPr="000C3BB9">
              <w:rPr>
                <w:rFonts w:cs="Arial"/>
                <w:noProof/>
                <w:lang w:val="de-DE"/>
              </w:rPr>
              <w:t>Visuelle Erfassung</w:t>
            </w:r>
          </w:p>
          <w:p w:rsidR="00404973" w:rsidRPr="000C3BB9" w:rsidRDefault="00404973" w:rsidP="00404973">
            <w:pPr>
              <w:jc w:val="center"/>
              <w:rPr>
                <w:rFonts w:cs="Arial"/>
                <w:noProof/>
                <w:lang w:val="de-DE"/>
              </w:rPr>
            </w:pPr>
            <w:r w:rsidRPr="000C3BB9">
              <w:rPr>
                <w:rFonts w:cs="Arial"/>
                <w:noProof/>
                <w:lang w:val="de-DE"/>
              </w:rPr>
              <w:t>(QN/QL/PQ)</w:t>
            </w:r>
          </w:p>
        </w:tc>
        <w:tc>
          <w:tcPr>
            <w:tcW w:w="2867" w:type="dxa"/>
          </w:tcPr>
          <w:p w:rsidR="00404973" w:rsidRPr="000C3BB9" w:rsidRDefault="00404973" w:rsidP="00404973">
            <w:pPr>
              <w:rPr>
                <w:rFonts w:cs="Arial"/>
                <w:noProof/>
                <w:lang w:val="de-DE"/>
              </w:rPr>
            </w:pPr>
            <w:r w:rsidRPr="000C3BB9">
              <w:rPr>
                <w:rFonts w:cs="Arial"/>
                <w:noProof/>
                <w:lang w:val="de-DE"/>
              </w:rPr>
              <w:t>Bemerkung</w:t>
            </w:r>
          </w:p>
        </w:tc>
      </w:tr>
      <w:tr w:rsidR="00404973" w:rsidRPr="00BA3AF6" w:rsidTr="00404973">
        <w:tc>
          <w:tcPr>
            <w:tcW w:w="1101" w:type="dxa"/>
          </w:tcPr>
          <w:p w:rsidR="00404973" w:rsidRPr="000C3BB9" w:rsidRDefault="00404973" w:rsidP="00404973">
            <w:pPr>
              <w:spacing w:before="240"/>
              <w:jc w:val="center"/>
              <w:rPr>
                <w:rFonts w:cs="Arial"/>
                <w:noProof/>
                <w:lang w:val="de-DE"/>
              </w:rPr>
            </w:pPr>
            <w:r w:rsidRPr="000C3BB9">
              <w:rPr>
                <w:rFonts w:cs="Arial"/>
                <w:noProof/>
                <w:lang w:val="de-DE"/>
              </w:rPr>
              <w:t>2</w:t>
            </w:r>
          </w:p>
        </w:tc>
        <w:tc>
          <w:tcPr>
            <w:tcW w:w="2268" w:type="dxa"/>
          </w:tcPr>
          <w:p w:rsidR="00404973" w:rsidRPr="000C3BB9" w:rsidRDefault="00723801" w:rsidP="00404973">
            <w:pPr>
              <w:spacing w:before="240"/>
              <w:rPr>
                <w:rFonts w:cs="Arial"/>
                <w:noProof/>
                <w:lang w:val="de-DE"/>
              </w:rPr>
            </w:pPr>
            <w:r>
              <w:rPr>
                <w:noProof/>
                <w:lang w:eastAsia="en-US"/>
              </w:rPr>
              <mc:AlternateContent>
                <mc:Choice Requires="wps">
                  <w:drawing>
                    <wp:anchor distT="0" distB="0" distL="114300" distR="114300" simplePos="0" relativeHeight="251640832" behindDoc="0" locked="0" layoutInCell="1" allowOverlap="1">
                      <wp:simplePos x="0" y="0"/>
                      <wp:positionH relativeFrom="column">
                        <wp:posOffset>118110</wp:posOffset>
                      </wp:positionH>
                      <wp:positionV relativeFrom="paragraph">
                        <wp:posOffset>396240</wp:posOffset>
                      </wp:positionV>
                      <wp:extent cx="116840" cy="619125"/>
                      <wp:effectExtent l="28575" t="14605" r="26035" b="23495"/>
                      <wp:wrapNone/>
                      <wp:docPr id="41" name="Pfeil nach unt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840" cy="619125"/>
                              </a:xfrm>
                              <a:prstGeom prst="downArrow">
                                <a:avLst>
                                  <a:gd name="adj1" fmla="val 50000"/>
                                  <a:gd name="adj2" fmla="val 49996"/>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AD0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" adj="19562" fillcolor="#4472c4" strokecolor="#1f3763" strokeweight="1pt"/>
                  </w:pict>
                </mc:Fallback>
              </mc:AlternateContent>
            </w:r>
            <w:r w:rsidR="00404973" w:rsidRPr="000C3BB9">
              <w:rPr>
                <w:rFonts w:cs="Arial"/>
                <w:noProof/>
                <w:lang w:val="de-DE"/>
              </w:rPr>
              <w:t>Werte</w:t>
            </w:r>
          </w:p>
        </w:tc>
        <w:tc>
          <w:tcPr>
            <w:tcW w:w="2976" w:type="dxa"/>
          </w:tcPr>
          <w:p w:rsidR="00404973" w:rsidRPr="000C3BB9" w:rsidRDefault="00723801" w:rsidP="00404973">
            <w:pPr>
              <w:spacing w:before="240"/>
              <w:rPr>
                <w:rFonts w:cs="Arial"/>
                <w:noProof/>
                <w:lang w:val="de-DE"/>
              </w:rPr>
            </w:pPr>
            <w:r>
              <w:rPr>
                <w:noProof/>
                <w:lang w:eastAsia="en-US"/>
              </w:rPr>
              <mc:AlternateContent>
                <mc:Choice Requires="wps">
                  <w:drawing>
                    <wp:anchor distT="0" distB="0" distL="114300" distR="114300" simplePos="0" relativeHeight="251641856" behindDoc="0" locked="0" layoutInCell="1" allowOverlap="1">
                      <wp:simplePos x="0" y="0"/>
                      <wp:positionH relativeFrom="column">
                        <wp:posOffset>122555</wp:posOffset>
                      </wp:positionH>
                      <wp:positionV relativeFrom="paragraph">
                        <wp:posOffset>396240</wp:posOffset>
                      </wp:positionV>
                      <wp:extent cx="116840" cy="619125"/>
                      <wp:effectExtent l="30480" t="14605" r="24130" b="23495"/>
                      <wp:wrapNone/>
                      <wp:docPr id="40" name="Pfeil nach unt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840" cy="619125"/>
                              </a:xfrm>
                              <a:prstGeom prst="downArrow">
                                <a:avLst>
                                  <a:gd name="adj1" fmla="val 50000"/>
                                  <a:gd name="adj2" fmla="val 49996"/>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EBDDE1" id="Pfeil nach unten 2" o:spid="_x0000_s1026" type="#_x0000_t67" style="position:absolute;margin-left:9.65pt;margin-top:31.2pt;width:9.2pt;height:48.7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" adj="19562" fillcolor="#4472c4" strokecolor="#1f3763" strokeweight="1pt"/>
                  </w:pict>
                </mc:Fallback>
              </mc:AlternateContent>
            </w:r>
            <w:r w:rsidR="00404973" w:rsidRPr="000C3BB9">
              <w:rPr>
                <w:rFonts w:cs="Arial"/>
                <w:noProof/>
                <w:lang w:val="de-DE"/>
              </w:rPr>
              <w:t>Noten</w:t>
            </w:r>
          </w:p>
        </w:tc>
        <w:tc>
          <w:tcPr>
            <w:tcW w:w="2867" w:type="dxa"/>
          </w:tcPr>
          <w:p w:rsidR="00404973" w:rsidRPr="000C3BB9" w:rsidRDefault="00404973" w:rsidP="00404973">
            <w:pPr>
              <w:spacing w:before="240"/>
              <w:jc w:val="left"/>
              <w:rPr>
                <w:rFonts w:cs="Arial"/>
                <w:noProof/>
                <w:lang w:val="de-DE"/>
              </w:rPr>
            </w:pPr>
            <w:r w:rsidRPr="000C3BB9">
              <w:rPr>
                <w:rFonts w:cs="Arial"/>
                <w:noProof/>
                <w:lang w:val="de-DE"/>
              </w:rPr>
              <w:t>Grundlage für den Vergleich innerhalb desselben Anbauversuchs</w:t>
            </w:r>
          </w:p>
          <w:p w:rsidR="00404973" w:rsidRPr="000C3BB9" w:rsidRDefault="00404973" w:rsidP="00404973">
            <w:pPr>
              <w:rPr>
                <w:rFonts w:cs="Arial"/>
                <w:noProof/>
                <w:lang w:val="de-DE"/>
              </w:rPr>
            </w:pPr>
          </w:p>
        </w:tc>
      </w:tr>
      <w:tr w:rsidR="00404973" w:rsidRPr="00BA3AF6" w:rsidTr="00404973">
        <w:tc>
          <w:tcPr>
            <w:tcW w:w="1101" w:type="dxa"/>
            <w:tcBorders>
              <w:bottom w:val="nil"/>
            </w:tcBorders>
          </w:tcPr>
          <w:p w:rsidR="00404973" w:rsidRPr="000C3BB9" w:rsidRDefault="00404973" w:rsidP="00404973">
            <w:pPr>
              <w:spacing w:before="240"/>
              <w:jc w:val="center"/>
              <w:rPr>
                <w:rFonts w:cs="Arial"/>
                <w:noProof/>
                <w:lang w:val="de-DE"/>
              </w:rPr>
            </w:pPr>
            <w:r w:rsidRPr="000C3BB9">
              <w:rPr>
                <w:rFonts w:cs="Arial"/>
                <w:noProof/>
                <w:lang w:val="de-DE"/>
              </w:rPr>
              <w:t>3</w:t>
            </w:r>
          </w:p>
        </w:tc>
        <w:tc>
          <w:tcPr>
            <w:tcW w:w="2268" w:type="dxa"/>
            <w:tcBorders>
              <w:bottom w:val="nil"/>
            </w:tcBorders>
          </w:tcPr>
          <w:p w:rsidR="00404973" w:rsidRPr="000C3BB9" w:rsidRDefault="00404973" w:rsidP="00404973">
            <w:pPr>
              <w:spacing w:before="120"/>
              <w:ind w:left="600"/>
              <w:jc w:val="left"/>
              <w:rPr>
                <w:rFonts w:cs="Arial"/>
                <w:noProof/>
                <w:lang w:val="de-DE"/>
              </w:rPr>
            </w:pPr>
            <w:r w:rsidRPr="000C3BB9">
              <w:rPr>
                <w:rFonts w:cs="Arial"/>
                <w:noProof/>
                <w:lang w:val="de-DE"/>
              </w:rPr>
              <w:t>Umsetzung in Noten</w:t>
            </w:r>
          </w:p>
          <w:p w:rsidR="00404973" w:rsidRPr="000C3BB9" w:rsidRDefault="00404973" w:rsidP="00404973">
            <w:pPr>
              <w:spacing w:before="120"/>
              <w:rPr>
                <w:rFonts w:cs="Arial"/>
                <w:noProof/>
                <w:lang w:val="de-DE"/>
              </w:rPr>
            </w:pPr>
            <w:r w:rsidRPr="000C3BB9">
              <w:rPr>
                <w:rFonts w:cs="Arial"/>
                <w:noProof/>
                <w:lang w:val="de-DE"/>
              </w:rPr>
              <w:t>Noten</w:t>
            </w:r>
          </w:p>
        </w:tc>
        <w:tc>
          <w:tcPr>
            <w:tcW w:w="2976" w:type="dxa"/>
            <w:tcBorders>
              <w:bottom w:val="nil"/>
            </w:tcBorders>
          </w:tcPr>
          <w:p w:rsidR="00404973" w:rsidRPr="000C3BB9" w:rsidRDefault="00404973" w:rsidP="00404973">
            <w:pPr>
              <w:spacing w:before="120"/>
              <w:ind w:left="459"/>
              <w:jc w:val="left"/>
              <w:rPr>
                <w:rFonts w:cs="Arial"/>
                <w:noProof/>
                <w:lang w:val="de-DE"/>
              </w:rPr>
            </w:pPr>
            <w:r w:rsidRPr="000C3BB9">
              <w:rPr>
                <w:rFonts w:cs="Arial"/>
                <w:noProof/>
                <w:lang w:val="de-DE"/>
              </w:rPr>
              <w:t>Gleiche Noten wie in Verfahrensebene 1</w:t>
            </w:r>
          </w:p>
          <w:p w:rsidR="00404973" w:rsidRPr="000C3BB9" w:rsidRDefault="00404973" w:rsidP="00404973">
            <w:pPr>
              <w:spacing w:before="120"/>
              <w:ind w:left="34"/>
              <w:rPr>
                <w:rFonts w:cs="Arial"/>
                <w:noProof/>
                <w:lang w:val="de-DE"/>
              </w:rPr>
            </w:pPr>
          </w:p>
          <w:p w:rsidR="00404973" w:rsidRPr="000C3BB9" w:rsidRDefault="00404973" w:rsidP="00404973">
            <w:pPr>
              <w:ind w:left="34"/>
              <w:rPr>
                <w:rFonts w:cs="Arial"/>
                <w:noProof/>
                <w:lang w:val="de-DE"/>
              </w:rPr>
            </w:pPr>
            <w:r w:rsidRPr="000C3BB9">
              <w:rPr>
                <w:rFonts w:cs="Arial"/>
                <w:noProof/>
                <w:lang w:val="de-DE"/>
              </w:rPr>
              <w:t>Noten</w:t>
            </w:r>
          </w:p>
        </w:tc>
        <w:tc>
          <w:tcPr>
            <w:tcW w:w="2867" w:type="dxa"/>
            <w:tcBorders>
              <w:bottom w:val="nil"/>
            </w:tcBorders>
          </w:tcPr>
          <w:p w:rsidR="00404973" w:rsidRPr="000C3BB9" w:rsidRDefault="00404973" w:rsidP="00404973">
            <w:pPr>
              <w:spacing w:before="240"/>
              <w:rPr>
                <w:rFonts w:cs="Arial"/>
                <w:noProof/>
                <w:lang w:val="de-DE"/>
              </w:rPr>
            </w:pPr>
            <w:r w:rsidRPr="000C3BB9">
              <w:rPr>
                <w:rFonts w:cs="Arial"/>
                <w:noProof/>
                <w:lang w:val="de-DE"/>
              </w:rPr>
              <w:t>Noten, die sich aus einem Jahr und einem Standort ergeben</w:t>
            </w:r>
          </w:p>
        </w:tc>
      </w:tr>
      <w:tr w:rsidR="00404973" w:rsidRPr="00BA3AF6" w:rsidTr="00404973">
        <w:tc>
          <w:tcPr>
            <w:tcW w:w="1101" w:type="dxa"/>
            <w:tcBorders>
              <w:top w:val="nil"/>
            </w:tcBorders>
          </w:tcPr>
          <w:p w:rsidR="00404973" w:rsidRPr="000C3BB9" w:rsidRDefault="00404973" w:rsidP="00404973">
            <w:pPr>
              <w:jc w:val="center"/>
              <w:rPr>
                <w:rFonts w:cs="Arial"/>
                <w:noProof/>
                <w:lang w:val="de-DE"/>
              </w:rPr>
            </w:pPr>
          </w:p>
        </w:tc>
        <w:tc>
          <w:tcPr>
            <w:tcW w:w="5244" w:type="dxa"/>
            <w:gridSpan w:val="2"/>
            <w:tcBorders>
              <w:top w:val="nil"/>
            </w:tcBorders>
          </w:tcPr>
          <w:p w:rsidR="00404973" w:rsidRPr="000C3BB9" w:rsidRDefault="00723801" w:rsidP="00404973">
            <w:pPr>
              <w:spacing w:before="240"/>
              <w:jc w:val="center"/>
              <w:rPr>
                <w:rFonts w:cs="Arial"/>
                <w:noProof/>
                <w:lang w:val="de-DE"/>
              </w:rPr>
            </w:pPr>
            <w:r>
              <w:rPr>
                <w:noProof/>
                <w:lang w:eastAsia="en-US"/>
              </w:rPr>
              <mc:AlternateContent>
                <mc:Choice Requires="wps">
                  <w:drawing>
                    <wp:anchor distT="0" distB="0" distL="114300" distR="114300" simplePos="0" relativeHeight="251642880" behindDoc="0" locked="0" layoutInCell="1" allowOverlap="1">
                      <wp:simplePos x="0" y="0"/>
                      <wp:positionH relativeFrom="column">
                        <wp:posOffset>1334770</wp:posOffset>
                      </wp:positionH>
                      <wp:positionV relativeFrom="paragraph">
                        <wp:posOffset>92710</wp:posOffset>
                      </wp:positionV>
                      <wp:extent cx="116840" cy="314325"/>
                      <wp:effectExtent l="26035" t="9525" r="28575" b="19050"/>
                      <wp:wrapNone/>
                      <wp:docPr id="39" name="Pfeil nach unt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840" cy="314325"/>
                              </a:xfrm>
                              <a:prstGeom prst="downArrow">
                                <a:avLst>
                                  <a:gd name="adj1" fmla="val 50000"/>
                                  <a:gd name="adj2" fmla="val 50006"/>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22744B" id="Pfeil nach unten 4" o:spid="_x0000_s1026" type="#_x0000_t67" style="position:absolute;margin-left:105.1pt;margin-top:7.3pt;width:9.2pt;height:24.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" adj="17585" fillcolor="#4472c4" strokecolor="#1f3763" strokeweight="1pt"/>
                  </w:pict>
                </mc:Fallback>
              </mc:AlternateContent>
            </w:r>
          </w:p>
          <w:p w:rsidR="00404973" w:rsidRPr="000C3BB9" w:rsidRDefault="00404973" w:rsidP="00404973">
            <w:pPr>
              <w:spacing w:before="240"/>
              <w:jc w:val="center"/>
              <w:rPr>
                <w:rFonts w:cs="Arial"/>
                <w:noProof/>
                <w:lang w:val="de-DE"/>
              </w:rPr>
            </w:pPr>
            <w:r w:rsidRPr="000C3BB9">
              <w:rPr>
                <w:rFonts w:cs="Arial"/>
                <w:b/>
                <w:noProof/>
                <w:lang w:val="de-DE"/>
              </w:rPr>
              <w:t>„Mittlere Sortenbeschreibung“</w:t>
            </w:r>
          </w:p>
          <w:p w:rsidR="00404973" w:rsidRPr="000C3BB9" w:rsidRDefault="00404973" w:rsidP="00404973">
            <w:pPr>
              <w:spacing w:before="120"/>
              <w:jc w:val="center"/>
              <w:rPr>
                <w:rFonts w:cs="Arial"/>
                <w:noProof/>
                <w:lang w:val="de-DE"/>
              </w:rPr>
            </w:pPr>
            <w:r w:rsidRPr="000C3BB9">
              <w:rPr>
                <w:rFonts w:cs="Arial"/>
                <w:noProof/>
                <w:sz w:val="18"/>
                <w:szCs w:val="18"/>
                <w:lang w:val="de-DE"/>
              </w:rPr>
              <w:t>Wenn Sorten in mehreren Anbauversuchen/Jahren/Standorten geprüft werden, können mittlere Sortenbeschreibungen erstellt werden.</w:t>
            </w:r>
          </w:p>
        </w:tc>
        <w:tc>
          <w:tcPr>
            <w:tcW w:w="2867" w:type="dxa"/>
            <w:tcBorders>
              <w:top w:val="nil"/>
            </w:tcBorders>
          </w:tcPr>
          <w:p w:rsidR="00404973" w:rsidRPr="000C3BB9" w:rsidRDefault="00404973" w:rsidP="00404973">
            <w:pPr>
              <w:spacing w:before="240"/>
              <w:jc w:val="left"/>
              <w:rPr>
                <w:rFonts w:cs="Arial"/>
                <w:noProof/>
                <w:lang w:val="de-DE"/>
              </w:rPr>
            </w:pPr>
          </w:p>
          <w:p w:rsidR="00404973" w:rsidRPr="000C3BB9" w:rsidRDefault="00404973" w:rsidP="00404973">
            <w:pPr>
              <w:spacing w:before="240"/>
              <w:rPr>
                <w:rFonts w:cs="Arial"/>
                <w:noProof/>
                <w:lang w:val="de-DE"/>
              </w:rPr>
            </w:pPr>
            <w:r w:rsidRPr="000C3BB9">
              <w:rPr>
                <w:rFonts w:cs="Arial"/>
                <w:noProof/>
                <w:lang w:val="de-DE"/>
              </w:rPr>
              <w:t>Grundlage für die Verwaltung der Sortensammlung</w:t>
            </w:r>
          </w:p>
        </w:tc>
      </w:tr>
    </w:tbl>
    <w:p w:rsidR="00404973" w:rsidRPr="001D0C28" w:rsidRDefault="00404973" w:rsidP="00404973">
      <w:pPr>
        <w:rPr>
          <w:rFonts w:cs="Arial"/>
          <w:lang w:val="de-DE"/>
        </w:rPr>
      </w:pPr>
    </w:p>
    <w:p w:rsidR="00404973" w:rsidRPr="00F22134" w:rsidRDefault="00404973" w:rsidP="00404973">
      <w:pPr>
        <w:rPr>
          <w:rFonts w:cs="Arial"/>
          <w:noProof/>
          <w:lang w:val="de-DE"/>
        </w:rPr>
      </w:pPr>
      <w:r w:rsidRPr="00A233BB">
        <w:rPr>
          <w:rFonts w:cs="Arial"/>
          <w:noProof/>
          <w:lang w:val="de-DE"/>
        </w:rPr>
        <w:t>Quantitative Merkmale werden in der Regel durch die Umwelt beeinflußt. Ein effizientes Mittel zur Verringerung des Umwelteinflusses ist die Umsetzung der tatsächlichen Messungen in Noten. Die Noten stellen eine standardisierte Beschreibung von Sorten in be</w:t>
      </w:r>
      <w:r w:rsidRPr="00D41D65">
        <w:rPr>
          <w:rFonts w:cs="Arial"/>
          <w:noProof/>
          <w:lang w:val="de-DE"/>
        </w:rPr>
        <w:t>zug auf die Beispielssorten dar (vergleiche Dokument TGP/7). Zudem kann die Vergleichbarkeit von Sortenbeschreibungen für Sorten, die nicht im selben Anbauversuch geprüft werden, verbessert werden, indem eine mittler</w:t>
      </w:r>
      <w:r w:rsidRPr="00F22134">
        <w:rPr>
          <w:rFonts w:cs="Arial"/>
          <w:noProof/>
          <w:lang w:val="de-DE"/>
        </w:rPr>
        <w:t>e Beschreibung über mehrere Wachstumsperioden ermittelt wird. Die mittlere Beschreibung über mehrere Wachstumsperioden am selben Standort kann insbesondere eine repräsentative Beschreibung in bezug auf den Standort bereitstellen. Die Ermittlung einer mittleren Sortenbeschreibung über verschiedene Standorte sollte nur erwogen werden, wenn die Auswirkungen der Standorte gut bekannt sind und Interaktionen Sorte x Standort für alle Merkmale ausgeschlossen werden können. Die Ermittlung mittlerer Beschreibungen über Standorte sollte sich auf Fälle beschränken, in denen diese Bedingungen erfüllt sind.</w:t>
      </w:r>
    </w:p>
    <w:p w:rsidR="00404973" w:rsidRPr="00F22134" w:rsidRDefault="00404973" w:rsidP="00404973">
      <w:pPr>
        <w:rPr>
          <w:rFonts w:cs="Arial"/>
          <w:noProof/>
          <w:lang w:val="de-DE"/>
        </w:rPr>
      </w:pPr>
    </w:p>
    <w:p w:rsidR="00404973" w:rsidRPr="00F22134" w:rsidRDefault="00404973" w:rsidP="00404973">
      <w:pPr>
        <w:rPr>
          <w:rFonts w:cs="Arial"/>
          <w:noProof/>
          <w:lang w:val="de-DE"/>
        </w:rPr>
      </w:pPr>
      <w:r w:rsidRPr="00F22134">
        <w:rPr>
          <w:rFonts w:cs="Arial"/>
          <w:noProof/>
          <w:lang w:val="de-DE"/>
        </w:rPr>
        <w:t>Wenn Sortenbeschreibungen aus verschiedenen Anbauversuchen für die Prüfung der Unterscheidbarkeit verwendet werden – das heißt für die Verwaltung von Sortensammlungen –, ist es wichtig, die Herkunft der unterschiedlichen Sortenbeschreibungen der Kandidatensorte und der allgemein bekannten Sorten zu berücksichtigen. Die Vergleichbarkeit von Sorteneschreibungen wird durch zahlreiche Faktoren beeinflußt, beispielsweise:</w:t>
      </w:r>
    </w:p>
    <w:p w:rsidR="00404973" w:rsidRPr="00F22134" w:rsidRDefault="00404973" w:rsidP="00404973">
      <w:pPr>
        <w:rPr>
          <w:rFonts w:cs="Arial"/>
          <w:noProof/>
          <w:lang w:val="de-DE"/>
        </w:rPr>
      </w:pPr>
    </w:p>
    <w:p w:rsidR="00404973" w:rsidRPr="00F22134" w:rsidRDefault="00404973" w:rsidP="00404973">
      <w:pPr>
        <w:numPr>
          <w:ilvl w:val="0"/>
          <w:numId w:val="2"/>
        </w:numPr>
        <w:rPr>
          <w:rFonts w:cs="Arial"/>
          <w:noProof/>
          <w:lang w:val="de-DE"/>
        </w:rPr>
      </w:pPr>
      <w:r w:rsidRPr="00F22134">
        <w:rPr>
          <w:rFonts w:cs="Arial"/>
          <w:noProof/>
          <w:lang w:val="de-DE"/>
        </w:rPr>
        <w:t>Auf einem einzigen Jahr oder einem Mittelwert über mehrere Jahre basierende Beschreibung?</w:t>
      </w:r>
    </w:p>
    <w:p w:rsidR="00404973" w:rsidRPr="00F22134" w:rsidRDefault="00404973" w:rsidP="00404973">
      <w:pPr>
        <w:numPr>
          <w:ilvl w:val="0"/>
          <w:numId w:val="2"/>
        </w:numPr>
        <w:rPr>
          <w:rFonts w:cs="Arial"/>
          <w:noProof/>
          <w:lang w:val="de-DE"/>
        </w:rPr>
      </w:pPr>
      <w:r w:rsidRPr="00F22134">
        <w:rPr>
          <w:rFonts w:cs="Arial"/>
          <w:noProof/>
          <w:lang w:val="de-DE"/>
        </w:rPr>
        <w:t>Auf demselben Standort oder verschiedenen Standorten basierende Beschreibung?</w:t>
      </w:r>
    </w:p>
    <w:p w:rsidR="00404973" w:rsidRPr="00F22134" w:rsidRDefault="00404973" w:rsidP="00404973">
      <w:pPr>
        <w:numPr>
          <w:ilvl w:val="0"/>
          <w:numId w:val="2"/>
        </w:numPr>
        <w:rPr>
          <w:rFonts w:cs="Arial"/>
          <w:noProof/>
          <w:lang w:val="de-DE"/>
        </w:rPr>
      </w:pPr>
      <w:r w:rsidRPr="00F22134">
        <w:rPr>
          <w:rFonts w:cs="Arial"/>
          <w:noProof/>
          <w:lang w:val="de-DE"/>
        </w:rPr>
        <w:t>Sind die Auswirkungen des unterschiedlichen Standortes bekannt?</w:t>
      </w:r>
    </w:p>
    <w:p w:rsidR="00404973" w:rsidRPr="00F22134" w:rsidRDefault="00404973" w:rsidP="00404973">
      <w:pPr>
        <w:numPr>
          <w:ilvl w:val="0"/>
          <w:numId w:val="2"/>
        </w:numPr>
        <w:rPr>
          <w:rFonts w:cs="Arial"/>
          <w:noProof/>
          <w:lang w:val="de-DE"/>
        </w:rPr>
      </w:pPr>
      <w:r w:rsidRPr="00F22134">
        <w:rPr>
          <w:rFonts w:cs="Arial"/>
          <w:noProof/>
          <w:lang w:val="de-DE"/>
        </w:rPr>
        <w:t>In bezug auf dieselbe Sortensammlung oder eine Sortensammlung, die eine unterschiedliche Variationsbreite umfaßt, beschriebene Sorten?</w:t>
      </w:r>
    </w:p>
    <w:p w:rsidR="00404973" w:rsidRPr="00F22134" w:rsidRDefault="00404973" w:rsidP="00404973">
      <w:pPr>
        <w:rPr>
          <w:rFonts w:cs="Arial"/>
          <w:noProof/>
          <w:lang w:val="de-DE"/>
        </w:rPr>
      </w:pPr>
    </w:p>
    <w:p w:rsidR="00404973" w:rsidRPr="00F22134" w:rsidRDefault="00404973" w:rsidP="00404973">
      <w:pPr>
        <w:rPr>
          <w:rFonts w:cs="Arial"/>
          <w:noProof/>
          <w:lang w:val="de-DE"/>
        </w:rPr>
      </w:pPr>
      <w:r w:rsidRPr="00F22134">
        <w:rPr>
          <w:rFonts w:cs="Arial"/>
          <w:noProof/>
          <w:lang w:val="de-DE"/>
        </w:rPr>
        <w:t>Die potentielle Verzerrung von Sortenbeschreibungen infolge von Umwelteffekten zwischen Kandidatensorten und Sorten in der Sortensammlung muß im Verfahren der Unterscheidbarkeitsprüfung und insbesondere für die Identifikation allgemein bekannter Sorten, die in den Anbauversuch einzubeziehen sind, berücksichtigt werden.</w:t>
      </w:r>
    </w:p>
    <w:p w:rsidR="00404973" w:rsidRPr="00F22134" w:rsidRDefault="00404973" w:rsidP="00404973">
      <w:pPr>
        <w:rPr>
          <w:noProof/>
          <w:lang w:val="de-DE"/>
        </w:rPr>
      </w:pPr>
    </w:p>
    <w:p w:rsidR="00404973" w:rsidRPr="00F22134" w:rsidRDefault="00404973" w:rsidP="00404973">
      <w:pPr>
        <w:rPr>
          <w:noProof/>
          <w:lang w:val="de-DE"/>
        </w:rPr>
      </w:pPr>
    </w:p>
    <w:p w:rsidR="00404973" w:rsidRPr="00F22134" w:rsidRDefault="00404973" w:rsidP="00404973">
      <w:pPr>
        <w:rPr>
          <w:noProof/>
          <w:lang w:val="de-DE"/>
        </w:rPr>
      </w:pPr>
    </w:p>
    <w:p w:rsidR="00404973" w:rsidRPr="001D0C28" w:rsidRDefault="00404973" w:rsidP="00404973">
      <w:pPr>
        <w:spacing w:line="360" w:lineRule="auto"/>
        <w:jc w:val="right"/>
        <w:rPr>
          <w:lang w:val="de-DE"/>
        </w:rPr>
      </w:pPr>
      <w:r w:rsidRPr="00F22134">
        <w:rPr>
          <w:noProof/>
          <w:lang w:val="de-DE"/>
        </w:rPr>
        <w:t>[Anlage II folgt</w:t>
      </w:r>
      <w:r w:rsidRPr="001D0C28">
        <w:rPr>
          <w:lang w:val="de-DE"/>
        </w:rPr>
        <w:t>]</w:t>
      </w:r>
    </w:p>
    <w:p w:rsidR="00404973" w:rsidRPr="001D0C28" w:rsidRDefault="00404973" w:rsidP="00404973">
      <w:pPr>
        <w:rPr>
          <w:lang w:val="de-DE"/>
        </w:rPr>
      </w:pPr>
    </w:p>
    <w:p w:rsidR="00404973" w:rsidRPr="001D0C28" w:rsidRDefault="00404973" w:rsidP="00404973">
      <w:pPr>
        <w:rPr>
          <w:lang w:val="de-DE"/>
        </w:rPr>
      </w:pPr>
    </w:p>
    <w:p w:rsidR="00404973" w:rsidRPr="001D0C28" w:rsidRDefault="00404973" w:rsidP="00404973">
      <w:pPr>
        <w:rPr>
          <w:lang w:val="de-DE"/>
        </w:rPr>
        <w:sectPr w:rsidR="00404973" w:rsidRPr="001D0C28" w:rsidSect="00404973">
          <w:headerReference w:type="even" r:id="rId9"/>
          <w:headerReference w:type="default" r:id="rId10"/>
          <w:footerReference w:type="even" r:id="rId11"/>
          <w:footerReference w:type="default" r:id="rId12"/>
          <w:headerReference w:type="first" r:id="rId13"/>
          <w:footerReference w:type="first" r:id="rId14"/>
          <w:pgSz w:w="11907" w:h="16840" w:code="9"/>
          <w:pgMar w:top="510" w:right="1134" w:bottom="1134" w:left="1134" w:header="510" w:footer="680" w:gutter="0"/>
          <w:pgNumType w:start="1"/>
          <w:cols w:space="720"/>
          <w:titlePg/>
        </w:sectPr>
      </w:pPr>
    </w:p>
    <w:p w:rsidR="00404973" w:rsidRPr="00F22134" w:rsidRDefault="00404973" w:rsidP="00404973">
      <w:pPr>
        <w:jc w:val="center"/>
        <w:rPr>
          <w:caps/>
          <w:noProof/>
          <w:lang w:val="de-DE"/>
        </w:rPr>
      </w:pPr>
      <w:r w:rsidRPr="00F22134">
        <w:rPr>
          <w:caps/>
          <w:noProof/>
          <w:lang w:val="de-DE"/>
        </w:rPr>
        <w:t>Zusammenstellung von Erläuterungen zu Methoden für die Erstellung von Sortenbeschreibungen für gemessene Merkmale und KLÄRUNG DER Unterschiede</w:t>
      </w:r>
    </w:p>
    <w:p w:rsidR="00404973" w:rsidRPr="00F22134" w:rsidRDefault="00404973" w:rsidP="00404973">
      <w:pPr>
        <w:rPr>
          <w:caps/>
          <w:noProof/>
          <w:sz w:val="18"/>
          <w:lang w:val="de-DE"/>
        </w:rPr>
      </w:pPr>
    </w:p>
    <w:p w:rsidR="00404973" w:rsidRPr="00F22134" w:rsidRDefault="00404973" w:rsidP="00404973">
      <w:pPr>
        <w:rPr>
          <w:caps/>
          <w:noProof/>
          <w:sz w:val="18"/>
          <w:lang w:val="de-DE"/>
        </w:rPr>
      </w:pPr>
    </w:p>
    <w:p w:rsidR="00404973" w:rsidRPr="00F22134" w:rsidRDefault="00404973" w:rsidP="00404973">
      <w:pPr>
        <w:numPr>
          <w:ilvl w:val="0"/>
          <w:numId w:val="7"/>
        </w:numPr>
        <w:ind w:left="360"/>
        <w:contextualSpacing/>
        <w:rPr>
          <w:noProof/>
          <w:lang w:val="de-DE"/>
        </w:rPr>
      </w:pPr>
      <w:r w:rsidRPr="00F22134">
        <w:rPr>
          <w:noProof/>
          <w:lang w:val="de-DE"/>
        </w:rPr>
        <w:t xml:space="preserve">Dieses Dokument enthält eine Zusammenstellung von Erläuterungen zu Methoden für die Erstellung von Sortenbeschreibungen für gemessene Merkmale und eine Klärung der Unterschiede. </w:t>
      </w:r>
    </w:p>
    <w:p w:rsidR="00404973" w:rsidRPr="00F22134" w:rsidRDefault="00404973" w:rsidP="00404973">
      <w:pPr>
        <w:ind w:left="207" w:hanging="567"/>
        <w:rPr>
          <w:noProof/>
          <w:sz w:val="18"/>
          <w:lang w:val="de-DE"/>
        </w:rPr>
      </w:pPr>
    </w:p>
    <w:p w:rsidR="00404973" w:rsidRPr="00F22134" w:rsidRDefault="00404973" w:rsidP="00404973">
      <w:pPr>
        <w:ind w:left="207" w:hanging="567"/>
        <w:rPr>
          <w:noProof/>
          <w:sz w:val="18"/>
          <w:lang w:val="de-DE"/>
        </w:rPr>
      </w:pPr>
    </w:p>
    <w:p w:rsidR="00404973" w:rsidRPr="00F22134" w:rsidRDefault="00404973" w:rsidP="00404973">
      <w:pPr>
        <w:rPr>
          <w:caps/>
          <w:noProof/>
          <w:lang w:val="de-DE"/>
        </w:rPr>
      </w:pPr>
      <w:r w:rsidRPr="00F22134">
        <w:rPr>
          <w:caps/>
          <w:noProof/>
          <w:lang w:val="de-DE"/>
        </w:rPr>
        <w:t>EINLEITUNG</w:t>
      </w:r>
    </w:p>
    <w:p w:rsidR="00404973" w:rsidRPr="00F22134" w:rsidRDefault="00404973" w:rsidP="00404973">
      <w:pPr>
        <w:ind w:left="207" w:hanging="567"/>
        <w:rPr>
          <w:noProof/>
          <w:lang w:val="de-DE"/>
        </w:rPr>
      </w:pPr>
    </w:p>
    <w:p w:rsidR="00404973" w:rsidRPr="00F22134" w:rsidRDefault="00404973" w:rsidP="00404973">
      <w:pPr>
        <w:numPr>
          <w:ilvl w:val="0"/>
          <w:numId w:val="7"/>
        </w:numPr>
        <w:ind w:left="360"/>
        <w:contextualSpacing/>
        <w:rPr>
          <w:noProof/>
          <w:lang w:val="de-DE"/>
        </w:rPr>
      </w:pPr>
      <w:r w:rsidRPr="00F22134">
        <w:rPr>
          <w:noProof/>
          <w:lang w:val="de-DE"/>
        </w:rPr>
        <w:t xml:space="preserve">Für Pflanzen mit gemessenen quantitativen Merkmalen, die innerhalb von Sorten variieren, wird die Unterscheidbarkeit im allgemeinen durch den Vergleich von Sortenmittelwerten mittels statistischer Analyse und auf der Grundlage von Daten aus Anbauversuchen über mehrere Jahre oder Wachstumsperioden bestimmt. Da die Merkmalsdaten quantitativ sind, sind die Sortenmittelwerte ebenfalls quantitativ, z. B. in Millimetern gemessen und damit nicht auf einer Skala von 0 bis 9. Um eine Sortenbeschreibung für eine Sorte zu erstellen, werden die Sortenmittelwerte für diese Merkmale in Noten umgewandelt oder umgesetzt.  </w:t>
      </w:r>
    </w:p>
    <w:p w:rsidR="00404973" w:rsidRPr="00F22134" w:rsidRDefault="00404973" w:rsidP="00404973">
      <w:pPr>
        <w:rPr>
          <w:noProof/>
          <w:lang w:val="de-DE"/>
        </w:rPr>
      </w:pPr>
    </w:p>
    <w:p w:rsidR="00404973" w:rsidRPr="00F22134" w:rsidRDefault="00404973" w:rsidP="00404973">
      <w:pPr>
        <w:numPr>
          <w:ilvl w:val="0"/>
          <w:numId w:val="7"/>
        </w:numPr>
        <w:ind w:left="360"/>
        <w:contextualSpacing/>
        <w:rPr>
          <w:noProof/>
          <w:lang w:val="de-DE"/>
        </w:rPr>
      </w:pPr>
      <w:r w:rsidRPr="00F22134">
        <w:rPr>
          <w:noProof/>
          <w:lang w:val="de-DE"/>
        </w:rPr>
        <w:t>Dieses Dokument beschreibt die verschiedenen Methoden, die von einigen UPOV-Mitgliedern verwendet werden, um Sortenmittelwerte in Noten für gemessene quantitative Merkmale umzusetzen. Es klärt auch die Unterschiede zwischen den Methoden.</w:t>
      </w:r>
    </w:p>
    <w:p w:rsidR="00404973" w:rsidRPr="00F22134" w:rsidRDefault="00404973" w:rsidP="00404973">
      <w:pPr>
        <w:rPr>
          <w:noProof/>
          <w:lang w:val="de-DE"/>
        </w:rPr>
      </w:pPr>
    </w:p>
    <w:p w:rsidR="00404973" w:rsidRPr="00C050DC" w:rsidRDefault="00404973" w:rsidP="00404973">
      <w:pPr>
        <w:numPr>
          <w:ilvl w:val="0"/>
          <w:numId w:val="7"/>
        </w:numPr>
        <w:ind w:left="360"/>
        <w:contextualSpacing/>
      </w:pPr>
      <w:r w:rsidRPr="00F22134">
        <w:rPr>
          <w:noProof/>
          <w:lang w:val="de-DE"/>
        </w:rPr>
        <w:t xml:space="preserve">Die Erläuterungen von Methoden, die von UPOV-Mitgliedern zur Umsetzung von Messungen in Noten für gemessene quantitative Merkmale eingegangen sind, sind in den </w:t>
      </w:r>
      <w:r w:rsidRPr="00675079">
        <w:rPr>
          <w:noProof/>
          <w:lang w:val="de-DE"/>
        </w:rPr>
        <w:t>Anlagen III bis V</w:t>
      </w:r>
      <w:r w:rsidRPr="00F22134">
        <w:rPr>
          <w:noProof/>
          <w:lang w:val="de-DE"/>
        </w:rPr>
        <w:t xml:space="preserve"> dieses Dokuments</w:t>
      </w:r>
      <w:r w:rsidRPr="00A233BB">
        <w:rPr>
          <w:noProof/>
          <w:lang w:val="de-DE"/>
        </w:rPr>
        <w:t xml:space="preserve"> zusammengestellt. Folgende Tabelle enthält eine Zusammenfassung dieser Methoden</w:t>
      </w:r>
      <w:r w:rsidRPr="00C050DC">
        <w:t>.</w:t>
      </w:r>
    </w:p>
    <w:p w:rsidR="00404973" w:rsidRPr="00C050DC" w:rsidRDefault="00404973" w:rsidP="00404973">
      <w:pPr>
        <w:ind w:left="567" w:hanging="567"/>
      </w:pPr>
    </w:p>
    <w:tbl>
      <w:tblPr>
        <w:tblW w:w="9652" w:type="dxa"/>
        <w:jc w:val="center"/>
        <w:tblLayout w:type="fixed"/>
        <w:tblCellMar>
          <w:left w:w="70" w:type="dxa"/>
          <w:right w:w="70" w:type="dxa"/>
        </w:tblCellMar>
        <w:tblLook w:val="00A0" w:firstRow="1" w:lastRow="0" w:firstColumn="1" w:lastColumn="0" w:noHBand="0" w:noVBand="0"/>
      </w:tblPr>
      <w:tblGrid>
        <w:gridCol w:w="1141"/>
        <w:gridCol w:w="1122"/>
        <w:gridCol w:w="4044"/>
        <w:gridCol w:w="993"/>
        <w:gridCol w:w="1134"/>
        <w:gridCol w:w="1218"/>
      </w:tblGrid>
      <w:tr w:rsidR="00404973" w:rsidRPr="00F22134" w:rsidTr="00404973">
        <w:trPr>
          <w:trHeight w:val="925"/>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center"/>
              <w:rPr>
                <w:rFonts w:cs="Arial"/>
                <w:b/>
                <w:bCs/>
                <w:noProof/>
                <w:color w:val="000000"/>
                <w:lang w:val="de-DE"/>
              </w:rPr>
            </w:pPr>
            <w:r w:rsidRPr="00F22134">
              <w:rPr>
                <w:b/>
                <w:noProof/>
                <w:color w:val="000000"/>
                <w:sz w:val="18"/>
                <w:szCs w:val="18"/>
                <w:lang w:val="de-DE"/>
              </w:rPr>
              <w:t>LAND</w:t>
            </w:r>
          </w:p>
        </w:tc>
        <w:tc>
          <w:tcPr>
            <w:tcW w:w="4044" w:type="dxa"/>
            <w:tcBorders>
              <w:top w:val="single" w:sz="4" w:space="0" w:color="auto"/>
              <w:left w:val="nil"/>
              <w:bottom w:val="single" w:sz="4" w:space="0" w:color="auto"/>
              <w:right w:val="single" w:sz="4" w:space="0" w:color="auto"/>
            </w:tcBorders>
            <w:shd w:val="clear" w:color="000000" w:fill="F2F2F2"/>
            <w:noWrap/>
            <w:vAlign w:val="center"/>
          </w:tcPr>
          <w:p w:rsidR="00404973" w:rsidRPr="00F22134" w:rsidRDefault="00404973" w:rsidP="00404973">
            <w:pPr>
              <w:keepNext/>
              <w:spacing w:after="160" w:line="259" w:lineRule="auto"/>
              <w:jc w:val="center"/>
              <w:rPr>
                <w:rFonts w:cs="Arial"/>
                <w:b/>
                <w:bCs/>
                <w:noProof/>
                <w:color w:val="000000"/>
                <w:lang w:val="de-DE"/>
              </w:rPr>
            </w:pPr>
            <w:r w:rsidRPr="00F22134">
              <w:rPr>
                <w:b/>
                <w:noProof/>
                <w:color w:val="000000"/>
                <w:sz w:val="18"/>
                <w:szCs w:val="18"/>
                <w:lang w:val="de-DE"/>
              </w:rPr>
              <w:t>Methode: Beschreibung</w:t>
            </w:r>
          </w:p>
        </w:tc>
        <w:tc>
          <w:tcPr>
            <w:tcW w:w="993" w:type="dxa"/>
            <w:tcBorders>
              <w:top w:val="single" w:sz="4" w:space="0" w:color="auto"/>
              <w:left w:val="nil"/>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center"/>
              <w:rPr>
                <w:rFonts w:cs="Arial"/>
                <w:b/>
                <w:bCs/>
                <w:noProof/>
                <w:color w:val="000000"/>
                <w:lang w:val="de-DE"/>
              </w:rPr>
            </w:pPr>
            <w:r w:rsidRPr="00F22134">
              <w:rPr>
                <w:b/>
                <w:noProof/>
                <w:color w:val="000000"/>
                <w:sz w:val="18"/>
                <w:szCs w:val="18"/>
                <w:lang w:val="de-DE"/>
              </w:rPr>
              <w:t>Bei-spiels-sorten</w:t>
            </w:r>
          </w:p>
        </w:tc>
        <w:tc>
          <w:tcPr>
            <w:tcW w:w="1134" w:type="dxa"/>
            <w:tcBorders>
              <w:top w:val="single" w:sz="4" w:space="0" w:color="auto"/>
              <w:left w:val="nil"/>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center"/>
              <w:rPr>
                <w:rFonts w:cs="Arial"/>
                <w:b/>
                <w:bCs/>
                <w:noProof/>
                <w:color w:val="000000"/>
                <w:lang w:val="de-DE"/>
              </w:rPr>
            </w:pPr>
            <w:r w:rsidRPr="00F22134">
              <w:rPr>
                <w:b/>
                <w:noProof/>
                <w:color w:val="000000"/>
                <w:sz w:val="18"/>
                <w:szCs w:val="18"/>
                <w:lang w:val="de-DE"/>
              </w:rPr>
              <w:t>Beurtei-lung des Pflanzen-sachver-ständigen</w:t>
            </w:r>
          </w:p>
        </w:tc>
        <w:tc>
          <w:tcPr>
            <w:tcW w:w="1218" w:type="dxa"/>
            <w:tcBorders>
              <w:top w:val="single" w:sz="4" w:space="0" w:color="auto"/>
              <w:left w:val="nil"/>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center"/>
              <w:rPr>
                <w:rFonts w:cs="Arial"/>
                <w:b/>
                <w:bCs/>
                <w:noProof/>
                <w:color w:val="000000"/>
                <w:lang w:val="de-DE"/>
              </w:rPr>
            </w:pPr>
            <w:r w:rsidRPr="00F22134">
              <w:rPr>
                <w:b/>
                <w:noProof/>
                <w:color w:val="000000"/>
                <w:sz w:val="18"/>
                <w:szCs w:val="18"/>
                <w:lang w:val="de-DE"/>
              </w:rPr>
              <w:t>Abstands-gleiche Stufe</w:t>
            </w:r>
          </w:p>
        </w:tc>
      </w:tr>
      <w:tr w:rsidR="00404973" w:rsidRPr="00F22134" w:rsidTr="00404973">
        <w:trPr>
          <w:trHeight w:val="30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left"/>
              <w:rPr>
                <w:rFonts w:cs="Arial"/>
                <w:b/>
                <w:bCs/>
                <w:noProof/>
                <w:color w:val="000000"/>
                <w:lang w:val="de-DE"/>
              </w:rPr>
            </w:pPr>
            <w:r w:rsidRPr="00F22134">
              <w:rPr>
                <w:rFonts w:cs="Arial"/>
                <w:b/>
                <w:bCs/>
                <w:noProof/>
                <w:color w:val="000000"/>
                <w:sz w:val="18"/>
                <w:szCs w:val="18"/>
                <w:lang w:val="de-DE"/>
              </w:rPr>
              <w:t>Frankreich</w:t>
            </w:r>
          </w:p>
        </w:tc>
        <w:tc>
          <w:tcPr>
            <w:tcW w:w="1122" w:type="dxa"/>
            <w:tcBorders>
              <w:top w:val="single" w:sz="4" w:space="0" w:color="auto"/>
              <w:left w:val="nil"/>
              <w:bottom w:val="single" w:sz="4" w:space="0" w:color="auto"/>
              <w:right w:val="single" w:sz="4" w:space="0" w:color="auto"/>
            </w:tcBorders>
            <w:shd w:val="clear" w:color="000000" w:fill="F2F2F2"/>
            <w:vAlign w:val="center"/>
          </w:tcPr>
          <w:p w:rsidR="00404973" w:rsidRPr="00A233BB" w:rsidRDefault="00404973" w:rsidP="00404973">
            <w:pPr>
              <w:keepNext/>
              <w:spacing w:after="160" w:line="259" w:lineRule="auto"/>
              <w:jc w:val="left"/>
              <w:rPr>
                <w:rFonts w:cs="Arial"/>
                <w:b/>
                <w:bCs/>
                <w:noProof/>
                <w:color w:val="000000"/>
                <w:lang w:val="de-DE"/>
              </w:rPr>
            </w:pPr>
            <w:r w:rsidRPr="00A233BB">
              <w:rPr>
                <w:rFonts w:cs="Arial"/>
                <w:b/>
                <w:bCs/>
                <w:noProof/>
                <w:color w:val="000000"/>
                <w:sz w:val="18"/>
                <w:szCs w:val="18"/>
                <w:lang w:val="de-DE"/>
              </w:rPr>
              <w:t>Methode 1</w:t>
            </w:r>
          </w:p>
        </w:tc>
        <w:tc>
          <w:tcPr>
            <w:tcW w:w="4044" w:type="dxa"/>
            <w:tcBorders>
              <w:top w:val="single" w:sz="4" w:space="0" w:color="auto"/>
              <w:left w:val="nil"/>
              <w:bottom w:val="single" w:sz="4" w:space="0" w:color="auto"/>
              <w:right w:val="single" w:sz="4" w:space="0" w:color="auto"/>
            </w:tcBorders>
            <w:vAlign w:val="center"/>
          </w:tcPr>
          <w:p w:rsidR="00404973" w:rsidRPr="00F22134" w:rsidRDefault="00404973" w:rsidP="00404973">
            <w:pPr>
              <w:keepNext/>
              <w:spacing w:after="160" w:line="259" w:lineRule="auto"/>
              <w:jc w:val="left"/>
              <w:rPr>
                <w:rFonts w:cs="Arial"/>
                <w:noProof/>
                <w:color w:val="000000"/>
                <w:lang w:val="de-DE"/>
              </w:rPr>
            </w:pPr>
            <w:r w:rsidRPr="00F22134">
              <w:rPr>
                <w:rFonts w:cs="Arial"/>
                <w:noProof/>
                <w:color w:val="000000"/>
                <w:sz w:val="18"/>
                <w:szCs w:val="18"/>
                <w:lang w:val="de-DE"/>
              </w:rPr>
              <w:t>Kombinierte Verwendung von Beispielssorten und einer Vergleichssammlung</w:t>
            </w:r>
          </w:p>
        </w:tc>
        <w:tc>
          <w:tcPr>
            <w:tcW w:w="993" w:type="dxa"/>
            <w:tcBorders>
              <w:top w:val="single" w:sz="4" w:space="0" w:color="auto"/>
              <w:left w:val="nil"/>
              <w:bottom w:val="single" w:sz="4" w:space="0" w:color="auto"/>
              <w:right w:val="single" w:sz="4" w:space="0" w:color="auto"/>
            </w:tcBorders>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134" w:type="dxa"/>
            <w:tcBorders>
              <w:top w:val="single" w:sz="4" w:space="0" w:color="auto"/>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218" w:type="dxa"/>
            <w:tcBorders>
              <w:top w:val="single" w:sz="4" w:space="0" w:color="auto"/>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p>
        </w:tc>
      </w:tr>
      <w:tr w:rsidR="00404973" w:rsidRPr="00F22134" w:rsidTr="00404973">
        <w:trPr>
          <w:trHeight w:val="600"/>
          <w:jc w:val="center"/>
        </w:trPr>
        <w:tc>
          <w:tcPr>
            <w:tcW w:w="1141" w:type="dxa"/>
            <w:vMerge/>
            <w:tcBorders>
              <w:top w:val="nil"/>
              <w:left w:val="single" w:sz="4" w:space="0" w:color="auto"/>
              <w:bottom w:val="single" w:sz="4" w:space="0" w:color="auto"/>
              <w:right w:val="single" w:sz="4" w:space="0" w:color="auto"/>
            </w:tcBorders>
            <w:vAlign w:val="center"/>
          </w:tcPr>
          <w:p w:rsidR="00404973" w:rsidRPr="00F22134" w:rsidRDefault="00404973" w:rsidP="00404973">
            <w:pPr>
              <w:keepNext/>
              <w:spacing w:after="160" w:line="259" w:lineRule="auto"/>
              <w:jc w:val="left"/>
              <w:rPr>
                <w:rFonts w:cs="Arial"/>
                <w:b/>
                <w:bCs/>
                <w:noProof/>
                <w:color w:val="000000"/>
                <w:lang w:val="de-DE"/>
              </w:rPr>
            </w:pPr>
          </w:p>
        </w:tc>
        <w:tc>
          <w:tcPr>
            <w:tcW w:w="1122" w:type="dxa"/>
            <w:tcBorders>
              <w:top w:val="nil"/>
              <w:left w:val="nil"/>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left"/>
              <w:rPr>
                <w:rFonts w:cs="Arial"/>
                <w:b/>
                <w:bCs/>
                <w:noProof/>
                <w:color w:val="000000"/>
                <w:lang w:val="de-DE"/>
              </w:rPr>
            </w:pPr>
            <w:r w:rsidRPr="00F22134">
              <w:rPr>
                <w:rFonts w:cs="Arial"/>
                <w:b/>
                <w:bCs/>
                <w:noProof/>
                <w:color w:val="000000"/>
                <w:sz w:val="18"/>
                <w:szCs w:val="18"/>
                <w:lang w:val="de-DE"/>
              </w:rPr>
              <w:t>Methode 2</w:t>
            </w:r>
          </w:p>
        </w:tc>
        <w:tc>
          <w:tcPr>
            <w:tcW w:w="4044" w:type="dxa"/>
            <w:tcBorders>
              <w:top w:val="nil"/>
              <w:left w:val="nil"/>
              <w:bottom w:val="single" w:sz="4" w:space="0" w:color="auto"/>
              <w:right w:val="single" w:sz="4" w:space="0" w:color="auto"/>
            </w:tcBorders>
            <w:vAlign w:val="center"/>
          </w:tcPr>
          <w:p w:rsidR="00404973" w:rsidRPr="00F22134" w:rsidRDefault="00404973" w:rsidP="00404973">
            <w:pPr>
              <w:keepNext/>
              <w:spacing w:after="160" w:line="259" w:lineRule="auto"/>
              <w:jc w:val="left"/>
              <w:rPr>
                <w:rFonts w:cs="Arial"/>
                <w:noProof/>
                <w:color w:val="000000"/>
                <w:lang w:val="de-DE"/>
              </w:rPr>
            </w:pPr>
            <w:r w:rsidRPr="00F22134">
              <w:rPr>
                <w:rFonts w:cs="Arial"/>
                <w:noProof/>
                <w:color w:val="000000"/>
                <w:sz w:val="18"/>
                <w:szCs w:val="18"/>
                <w:lang w:val="de-DE"/>
              </w:rPr>
              <w:t>Bereinigte Mittelwerte aus COY-Programm + über Beispielssorten kalibrierte Methode der linearen Regression</w:t>
            </w:r>
          </w:p>
        </w:tc>
        <w:tc>
          <w:tcPr>
            <w:tcW w:w="993" w:type="dxa"/>
            <w:tcBorders>
              <w:top w:val="nil"/>
              <w:left w:val="nil"/>
              <w:bottom w:val="single" w:sz="4" w:space="0" w:color="auto"/>
              <w:right w:val="single" w:sz="4" w:space="0" w:color="auto"/>
            </w:tcBorders>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134"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218"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p>
        </w:tc>
      </w:tr>
      <w:tr w:rsidR="00404973" w:rsidRPr="00F22134" w:rsidTr="00404973">
        <w:trPr>
          <w:trHeight w:val="1049"/>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left"/>
              <w:rPr>
                <w:rFonts w:cs="Arial"/>
                <w:b/>
                <w:bCs/>
                <w:noProof/>
                <w:color w:val="000000"/>
                <w:lang w:val="de-DE"/>
              </w:rPr>
            </w:pPr>
            <w:r w:rsidRPr="00F22134">
              <w:rPr>
                <w:rFonts w:cs="Arial"/>
                <w:b/>
                <w:bCs/>
                <w:noProof/>
                <w:color w:val="000000"/>
                <w:sz w:val="18"/>
                <w:szCs w:val="18"/>
                <w:lang w:val="de-DE"/>
              </w:rPr>
              <w:t>Italien</w:t>
            </w:r>
            <w:r w:rsidRPr="00F22134">
              <w:rPr>
                <w:rFonts w:cs="Arial"/>
                <w:b/>
                <w:bCs/>
                <w:noProof/>
                <w:color w:val="000000"/>
                <w:sz w:val="18"/>
                <w:szCs w:val="18"/>
                <w:vertAlign w:val="superscript"/>
                <w:lang w:val="de-DE"/>
              </w:rPr>
              <w:t>#</w:t>
            </w:r>
          </w:p>
        </w:tc>
        <w:tc>
          <w:tcPr>
            <w:tcW w:w="4044" w:type="dxa"/>
            <w:tcBorders>
              <w:top w:val="nil"/>
              <w:left w:val="nil"/>
              <w:bottom w:val="single" w:sz="4" w:space="0" w:color="auto"/>
              <w:right w:val="single" w:sz="4" w:space="0" w:color="auto"/>
            </w:tcBorders>
            <w:vAlign w:val="center"/>
          </w:tcPr>
          <w:p w:rsidR="00404973" w:rsidRPr="00404973" w:rsidRDefault="00404973" w:rsidP="00404973">
            <w:pPr>
              <w:keepNext/>
              <w:spacing w:after="160" w:line="259" w:lineRule="auto"/>
              <w:jc w:val="left"/>
              <w:rPr>
                <w:rFonts w:cs="Arial"/>
                <w:noProof/>
                <w:color w:val="000000"/>
                <w:lang w:val="de-DE"/>
              </w:rPr>
            </w:pPr>
            <w:r w:rsidRPr="00404973">
              <w:rPr>
                <w:rFonts w:cs="Arial"/>
                <w:noProof/>
                <w:color w:val="000000"/>
                <w:sz w:val="18"/>
                <w:szCs w:val="18"/>
                <w:lang w:val="de-DE"/>
              </w:rPr>
              <w:t>Durchschnittlicher Bereich historischer Mittelwerte + als „Vergleichspunkt“ verwendeter Median + Kalibrierung mit Beurteilung des Pflanzensachverständigen und Beispielssorten</w:t>
            </w:r>
          </w:p>
        </w:tc>
        <w:tc>
          <w:tcPr>
            <w:tcW w:w="993"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134"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218"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r>
      <w:tr w:rsidR="00404973" w:rsidRPr="00F22134" w:rsidTr="00404973">
        <w:trPr>
          <w:trHeight w:val="600"/>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left"/>
              <w:rPr>
                <w:rFonts w:cs="Arial"/>
                <w:b/>
                <w:bCs/>
                <w:noProof/>
                <w:color w:val="000000"/>
                <w:lang w:val="de-DE"/>
              </w:rPr>
            </w:pPr>
            <w:r w:rsidRPr="00F22134">
              <w:rPr>
                <w:rFonts w:cs="Arial"/>
                <w:b/>
                <w:bCs/>
                <w:noProof/>
                <w:color w:val="000000"/>
                <w:sz w:val="18"/>
                <w:szCs w:val="18"/>
                <w:lang w:val="de-DE"/>
              </w:rPr>
              <w:t>Deutschland *</w:t>
            </w:r>
          </w:p>
        </w:tc>
        <w:tc>
          <w:tcPr>
            <w:tcW w:w="4044" w:type="dxa"/>
            <w:tcBorders>
              <w:top w:val="nil"/>
              <w:left w:val="nil"/>
              <w:bottom w:val="single" w:sz="4" w:space="0" w:color="auto"/>
              <w:right w:val="single" w:sz="4" w:space="0" w:color="auto"/>
            </w:tcBorders>
            <w:vAlign w:val="center"/>
          </w:tcPr>
          <w:p w:rsidR="00404973" w:rsidRPr="00404973" w:rsidRDefault="00404973" w:rsidP="00404973">
            <w:pPr>
              <w:keepNext/>
              <w:spacing w:after="160" w:line="259" w:lineRule="auto"/>
              <w:jc w:val="left"/>
              <w:rPr>
                <w:rFonts w:cs="Arial"/>
                <w:noProof/>
                <w:color w:val="000000"/>
                <w:lang w:val="de-DE"/>
              </w:rPr>
            </w:pPr>
            <w:r w:rsidRPr="00404973">
              <w:rPr>
                <w:rFonts w:cs="Arial"/>
                <w:noProof/>
                <w:color w:val="000000"/>
                <w:sz w:val="18"/>
                <w:szCs w:val="18"/>
                <w:lang w:val="de-DE"/>
              </w:rPr>
              <w:t>Bereinigte Mittelwerte aus COY-Programm + Einteilung gemäß Beispielssorten und Beurteilung des Pflanzensachverständigen</w:t>
            </w:r>
          </w:p>
        </w:tc>
        <w:tc>
          <w:tcPr>
            <w:tcW w:w="993" w:type="dxa"/>
            <w:tcBorders>
              <w:top w:val="nil"/>
              <w:left w:val="nil"/>
              <w:bottom w:val="single" w:sz="4" w:space="0" w:color="auto"/>
              <w:right w:val="single" w:sz="4" w:space="0" w:color="auto"/>
            </w:tcBorders>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134"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218"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p>
        </w:tc>
      </w:tr>
      <w:tr w:rsidR="00404973" w:rsidRPr="00F22134" w:rsidTr="00404973">
        <w:trPr>
          <w:trHeight w:val="600"/>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left"/>
              <w:rPr>
                <w:rFonts w:cs="Arial"/>
                <w:b/>
                <w:bCs/>
                <w:noProof/>
                <w:color w:val="000000"/>
                <w:lang w:val="de-DE"/>
              </w:rPr>
            </w:pPr>
            <w:r w:rsidRPr="00F22134">
              <w:rPr>
                <w:rFonts w:cs="Arial"/>
                <w:b/>
                <w:bCs/>
                <w:noProof/>
                <w:color w:val="000000"/>
                <w:sz w:val="18"/>
                <w:szCs w:val="18"/>
                <w:lang w:val="de-DE"/>
              </w:rPr>
              <w:t>Japan</w:t>
            </w:r>
          </w:p>
        </w:tc>
        <w:tc>
          <w:tcPr>
            <w:tcW w:w="4044" w:type="dxa"/>
            <w:tcBorders>
              <w:top w:val="nil"/>
              <w:left w:val="nil"/>
              <w:bottom w:val="single" w:sz="4" w:space="0" w:color="auto"/>
              <w:right w:val="single" w:sz="4" w:space="0" w:color="auto"/>
            </w:tcBorders>
            <w:vAlign w:val="center"/>
          </w:tcPr>
          <w:p w:rsidR="00404973" w:rsidRPr="00404973" w:rsidRDefault="00404973" w:rsidP="00404973">
            <w:pPr>
              <w:keepNext/>
              <w:spacing w:after="160" w:line="259" w:lineRule="auto"/>
              <w:jc w:val="left"/>
              <w:rPr>
                <w:rFonts w:cs="Arial"/>
                <w:noProof/>
                <w:color w:val="000000"/>
                <w:lang w:val="de-DE"/>
              </w:rPr>
            </w:pPr>
            <w:r w:rsidRPr="00404973">
              <w:rPr>
                <w:rFonts w:cs="Arial"/>
                <w:noProof/>
                <w:color w:val="000000"/>
                <w:sz w:val="18"/>
                <w:szCs w:val="18"/>
                <w:lang w:val="de-DE"/>
              </w:rPr>
              <w:t>Bereinigte umfassende Bewertungstabelle (FAT): Stufen werden mit historischen Daten von Beispielssorten festgelegt</w:t>
            </w:r>
          </w:p>
        </w:tc>
        <w:tc>
          <w:tcPr>
            <w:tcW w:w="993" w:type="dxa"/>
            <w:tcBorders>
              <w:top w:val="nil"/>
              <w:left w:val="nil"/>
              <w:bottom w:val="single" w:sz="4" w:space="0" w:color="auto"/>
              <w:right w:val="single" w:sz="4" w:space="0" w:color="auto"/>
            </w:tcBorders>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c>
          <w:tcPr>
            <w:tcW w:w="1134"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p>
        </w:tc>
        <w:tc>
          <w:tcPr>
            <w:tcW w:w="1218"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sz w:val="18"/>
                <w:szCs w:val="18"/>
                <w:lang w:val="de-DE"/>
              </w:rPr>
              <w:t>X</w:t>
            </w:r>
          </w:p>
        </w:tc>
      </w:tr>
      <w:tr w:rsidR="00404973" w:rsidRPr="00F22134" w:rsidTr="00404973">
        <w:trPr>
          <w:trHeight w:val="930"/>
          <w:jc w:val="center"/>
        </w:trPr>
        <w:tc>
          <w:tcPr>
            <w:tcW w:w="1141" w:type="dxa"/>
            <w:vMerge w:val="restart"/>
            <w:tcBorders>
              <w:top w:val="nil"/>
              <w:left w:val="single" w:sz="4" w:space="0" w:color="auto"/>
              <w:bottom w:val="single" w:sz="4" w:space="0" w:color="auto"/>
              <w:right w:val="single" w:sz="4" w:space="0" w:color="auto"/>
            </w:tcBorders>
            <w:shd w:val="clear" w:color="000000" w:fill="F2F2F2"/>
            <w:vAlign w:val="center"/>
          </w:tcPr>
          <w:p w:rsidR="00404973" w:rsidRPr="00F22134" w:rsidRDefault="00404973" w:rsidP="00404973">
            <w:pPr>
              <w:keepNext/>
              <w:spacing w:after="160" w:line="259" w:lineRule="auto"/>
              <w:jc w:val="left"/>
              <w:rPr>
                <w:rFonts w:cs="Arial"/>
                <w:b/>
                <w:bCs/>
                <w:noProof/>
                <w:color w:val="000000"/>
                <w:lang w:val="de-DE"/>
              </w:rPr>
            </w:pPr>
            <w:r>
              <w:rPr>
                <w:rFonts w:cs="Arial"/>
                <w:b/>
                <w:bCs/>
                <w:noProof/>
                <w:color w:val="000000"/>
                <w:sz w:val="18"/>
                <w:szCs w:val="18"/>
                <w:lang w:val="de-DE"/>
              </w:rPr>
              <w:t>Vereinigte Königreich</w:t>
            </w:r>
          </w:p>
        </w:tc>
        <w:tc>
          <w:tcPr>
            <w:tcW w:w="1122" w:type="dxa"/>
            <w:tcBorders>
              <w:top w:val="nil"/>
              <w:left w:val="nil"/>
              <w:bottom w:val="single" w:sz="4" w:space="0" w:color="auto"/>
              <w:right w:val="single" w:sz="4" w:space="0" w:color="auto"/>
            </w:tcBorders>
            <w:shd w:val="clear" w:color="000000" w:fill="F2F2F2"/>
            <w:vAlign w:val="center"/>
          </w:tcPr>
          <w:p w:rsidR="00404973" w:rsidRPr="00A233BB" w:rsidRDefault="00404973" w:rsidP="00404973">
            <w:pPr>
              <w:keepNext/>
              <w:spacing w:after="160" w:line="259" w:lineRule="auto"/>
              <w:jc w:val="left"/>
              <w:rPr>
                <w:rFonts w:cs="Arial"/>
                <w:b/>
                <w:bCs/>
                <w:noProof/>
                <w:color w:val="000000"/>
                <w:lang w:val="de-DE"/>
              </w:rPr>
            </w:pPr>
            <w:r w:rsidRPr="00A233BB">
              <w:rPr>
                <w:rFonts w:cs="Arial"/>
                <w:b/>
                <w:bCs/>
                <w:noProof/>
                <w:color w:val="000000"/>
                <w:sz w:val="18"/>
                <w:szCs w:val="18"/>
                <w:lang w:val="de-DE"/>
              </w:rPr>
              <w:t>Methode 1</w:t>
            </w:r>
          </w:p>
        </w:tc>
        <w:tc>
          <w:tcPr>
            <w:tcW w:w="4044" w:type="dxa"/>
            <w:tcBorders>
              <w:top w:val="nil"/>
              <w:left w:val="nil"/>
              <w:bottom w:val="single" w:sz="4" w:space="0" w:color="auto"/>
              <w:right w:val="single" w:sz="4" w:space="0" w:color="auto"/>
            </w:tcBorders>
            <w:vAlign w:val="center"/>
          </w:tcPr>
          <w:p w:rsidR="00404973" w:rsidRPr="00F22134" w:rsidRDefault="00404973" w:rsidP="00404973">
            <w:pPr>
              <w:keepNext/>
              <w:spacing w:after="160" w:line="259" w:lineRule="auto"/>
              <w:jc w:val="left"/>
              <w:rPr>
                <w:rFonts w:cs="Arial"/>
                <w:noProof/>
                <w:color w:val="000000"/>
                <w:lang w:val="de-DE"/>
              </w:rPr>
            </w:pPr>
            <w:r w:rsidRPr="00F22134">
              <w:rPr>
                <w:rFonts w:cs="Arial"/>
                <w:noProof/>
                <w:color w:val="000000"/>
                <w:sz w:val="18"/>
                <w:szCs w:val="18"/>
                <w:lang w:val="de-DE"/>
              </w:rPr>
              <w:t>Bereinigte umfassende Bewertungstabelle (FAT): Stufen werden mit historischen Daten von Beispielssorten festgelegt</w:t>
            </w:r>
          </w:p>
        </w:tc>
        <w:tc>
          <w:tcPr>
            <w:tcW w:w="993"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p>
        </w:tc>
        <w:tc>
          <w:tcPr>
            <w:tcW w:w="1134"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p>
        </w:tc>
        <w:tc>
          <w:tcPr>
            <w:tcW w:w="1218" w:type="dxa"/>
            <w:tcBorders>
              <w:top w:val="nil"/>
              <w:left w:val="nil"/>
              <w:bottom w:val="single" w:sz="4" w:space="0" w:color="auto"/>
              <w:right w:val="single" w:sz="4" w:space="0" w:color="auto"/>
            </w:tcBorders>
            <w:noWrap/>
            <w:vAlign w:val="center"/>
          </w:tcPr>
          <w:p w:rsidR="00404973" w:rsidRPr="00F22134" w:rsidRDefault="00404973" w:rsidP="00404973">
            <w:pPr>
              <w:keepNext/>
              <w:spacing w:after="160" w:line="259" w:lineRule="auto"/>
              <w:jc w:val="center"/>
              <w:rPr>
                <w:rFonts w:cs="Arial"/>
                <w:noProof/>
                <w:color w:val="000000"/>
                <w:lang w:val="de-DE"/>
              </w:rPr>
            </w:pPr>
            <w:r w:rsidRPr="00F22134">
              <w:rPr>
                <w:rFonts w:cs="Arial"/>
                <w:noProof/>
                <w:color w:val="000000"/>
                <w:lang w:val="de-DE"/>
              </w:rPr>
              <w:t>X</w:t>
            </w:r>
          </w:p>
        </w:tc>
      </w:tr>
      <w:tr w:rsidR="00404973" w:rsidRPr="00F22134" w:rsidTr="00404973">
        <w:trPr>
          <w:trHeight w:val="600"/>
          <w:jc w:val="center"/>
        </w:trPr>
        <w:tc>
          <w:tcPr>
            <w:tcW w:w="1141" w:type="dxa"/>
            <w:vMerge/>
            <w:tcBorders>
              <w:top w:val="nil"/>
              <w:left w:val="single" w:sz="4" w:space="0" w:color="auto"/>
              <w:bottom w:val="single" w:sz="4" w:space="0" w:color="auto"/>
              <w:right w:val="single" w:sz="4" w:space="0" w:color="auto"/>
            </w:tcBorders>
            <w:vAlign w:val="center"/>
          </w:tcPr>
          <w:p w:rsidR="00404973" w:rsidRPr="00F22134" w:rsidRDefault="00404973" w:rsidP="00404973">
            <w:pPr>
              <w:spacing w:after="160" w:line="259" w:lineRule="auto"/>
              <w:jc w:val="left"/>
              <w:rPr>
                <w:rFonts w:cs="Arial"/>
                <w:b/>
                <w:bCs/>
                <w:noProof/>
                <w:color w:val="000000"/>
                <w:lang w:val="de-DE"/>
              </w:rPr>
            </w:pPr>
          </w:p>
        </w:tc>
        <w:tc>
          <w:tcPr>
            <w:tcW w:w="1122" w:type="dxa"/>
            <w:tcBorders>
              <w:top w:val="nil"/>
              <w:left w:val="nil"/>
              <w:bottom w:val="single" w:sz="4" w:space="0" w:color="auto"/>
              <w:right w:val="single" w:sz="4" w:space="0" w:color="auto"/>
            </w:tcBorders>
            <w:shd w:val="clear" w:color="000000" w:fill="F2F2F2"/>
            <w:vAlign w:val="center"/>
          </w:tcPr>
          <w:p w:rsidR="00404973" w:rsidRPr="00F22134" w:rsidRDefault="00404973" w:rsidP="00404973">
            <w:pPr>
              <w:spacing w:after="160" w:line="259" w:lineRule="auto"/>
              <w:jc w:val="left"/>
              <w:rPr>
                <w:rFonts w:cs="Arial"/>
                <w:b/>
                <w:bCs/>
                <w:noProof/>
                <w:color w:val="000000"/>
                <w:lang w:val="de-DE"/>
              </w:rPr>
            </w:pPr>
            <w:r w:rsidRPr="00F22134">
              <w:rPr>
                <w:rFonts w:cs="Arial"/>
                <w:b/>
                <w:bCs/>
                <w:noProof/>
                <w:color w:val="000000"/>
                <w:sz w:val="18"/>
                <w:szCs w:val="18"/>
                <w:lang w:val="de-DE"/>
              </w:rPr>
              <w:t>Methode 2</w:t>
            </w:r>
          </w:p>
        </w:tc>
        <w:tc>
          <w:tcPr>
            <w:tcW w:w="4044" w:type="dxa"/>
            <w:tcBorders>
              <w:top w:val="nil"/>
              <w:left w:val="nil"/>
              <w:bottom w:val="single" w:sz="4" w:space="0" w:color="auto"/>
              <w:right w:val="single" w:sz="4" w:space="0" w:color="auto"/>
            </w:tcBorders>
            <w:vAlign w:val="center"/>
          </w:tcPr>
          <w:p w:rsidR="00404973" w:rsidRPr="00F22134" w:rsidRDefault="00404973" w:rsidP="00404973">
            <w:pPr>
              <w:spacing w:after="160" w:line="259" w:lineRule="auto"/>
              <w:jc w:val="left"/>
              <w:rPr>
                <w:rFonts w:cs="Arial"/>
                <w:noProof/>
                <w:color w:val="000000"/>
                <w:lang w:val="de-DE"/>
              </w:rPr>
            </w:pPr>
            <w:r w:rsidRPr="00F22134">
              <w:rPr>
                <w:noProof/>
                <w:color w:val="000000"/>
                <w:sz w:val="18"/>
                <w:szCs w:val="18"/>
                <w:lang w:val="de-DE"/>
              </w:rPr>
              <w:t>Pflanzensachverständige definieren eingrenzende Sorten in Verbindung mit Beispielsorten, deren Mittelwerte über die Jahre zur Eingrenzung jeder Ausprägungsstufe verwendet werden.</w:t>
            </w:r>
          </w:p>
        </w:tc>
        <w:tc>
          <w:tcPr>
            <w:tcW w:w="993" w:type="dxa"/>
            <w:tcBorders>
              <w:top w:val="nil"/>
              <w:left w:val="nil"/>
              <w:bottom w:val="single" w:sz="4" w:space="0" w:color="auto"/>
              <w:right w:val="single" w:sz="4" w:space="0" w:color="auto"/>
            </w:tcBorders>
            <w:noWrap/>
            <w:vAlign w:val="center"/>
          </w:tcPr>
          <w:p w:rsidR="00404973" w:rsidRPr="00F22134" w:rsidRDefault="00404973" w:rsidP="00404973">
            <w:pPr>
              <w:spacing w:after="160" w:line="259" w:lineRule="auto"/>
              <w:jc w:val="center"/>
              <w:rPr>
                <w:rFonts w:cs="Arial"/>
                <w:noProof/>
                <w:color w:val="000000"/>
                <w:lang w:val="de-DE"/>
              </w:rPr>
            </w:pPr>
            <w:r w:rsidRPr="00F22134">
              <w:rPr>
                <w:rFonts w:cs="Arial"/>
                <w:noProof/>
                <w:color w:val="000000"/>
                <w:sz w:val="18"/>
                <w:szCs w:val="18"/>
                <w:lang w:val="de-DE"/>
              </w:rPr>
              <w:t>X</w:t>
            </w:r>
          </w:p>
        </w:tc>
        <w:tc>
          <w:tcPr>
            <w:tcW w:w="1134" w:type="dxa"/>
            <w:tcBorders>
              <w:top w:val="nil"/>
              <w:left w:val="nil"/>
              <w:bottom w:val="single" w:sz="4" w:space="0" w:color="auto"/>
              <w:right w:val="single" w:sz="4" w:space="0" w:color="auto"/>
            </w:tcBorders>
            <w:noWrap/>
            <w:vAlign w:val="center"/>
          </w:tcPr>
          <w:p w:rsidR="00404973" w:rsidRPr="00F22134" w:rsidRDefault="00404973" w:rsidP="00404973">
            <w:pPr>
              <w:spacing w:after="160" w:line="259" w:lineRule="auto"/>
              <w:jc w:val="center"/>
              <w:rPr>
                <w:rFonts w:cs="Arial"/>
                <w:noProof/>
                <w:color w:val="000000"/>
                <w:lang w:val="de-DE"/>
              </w:rPr>
            </w:pPr>
            <w:r w:rsidRPr="00F22134">
              <w:rPr>
                <w:rFonts w:cs="Arial"/>
                <w:noProof/>
                <w:color w:val="000000"/>
                <w:sz w:val="18"/>
                <w:szCs w:val="18"/>
                <w:lang w:val="de-DE"/>
              </w:rPr>
              <w:t>X</w:t>
            </w:r>
          </w:p>
        </w:tc>
        <w:tc>
          <w:tcPr>
            <w:tcW w:w="1218" w:type="dxa"/>
            <w:tcBorders>
              <w:top w:val="nil"/>
              <w:left w:val="nil"/>
              <w:bottom w:val="single" w:sz="4" w:space="0" w:color="auto"/>
              <w:right w:val="single" w:sz="4" w:space="0" w:color="auto"/>
            </w:tcBorders>
            <w:noWrap/>
            <w:vAlign w:val="center"/>
          </w:tcPr>
          <w:p w:rsidR="00404973" w:rsidRPr="00F22134" w:rsidRDefault="00404973" w:rsidP="00404973">
            <w:pPr>
              <w:spacing w:after="160" w:line="259" w:lineRule="auto"/>
              <w:jc w:val="center"/>
              <w:rPr>
                <w:rFonts w:cs="Arial"/>
                <w:noProof/>
                <w:color w:val="000000"/>
                <w:lang w:val="de-DE"/>
              </w:rPr>
            </w:pPr>
          </w:p>
        </w:tc>
      </w:tr>
    </w:tbl>
    <w:p w:rsidR="00404973" w:rsidRDefault="00404973" w:rsidP="00404973">
      <w:pPr>
        <w:rPr>
          <w:sz w:val="16"/>
          <w:lang w:val="en-GB"/>
        </w:rPr>
      </w:pPr>
    </w:p>
    <w:p w:rsidR="00404973" w:rsidRPr="00F22134" w:rsidRDefault="00404973" w:rsidP="00404973">
      <w:pPr>
        <w:rPr>
          <w:noProof/>
          <w:sz w:val="16"/>
          <w:lang w:val="de-DE"/>
        </w:rPr>
      </w:pPr>
      <w:r w:rsidRPr="001D0C28">
        <w:rPr>
          <w:sz w:val="16"/>
          <w:lang w:val="de-DE"/>
        </w:rPr>
        <w:t>*</w:t>
      </w:r>
      <w:r w:rsidRPr="001D0C28">
        <w:rPr>
          <w:sz w:val="16"/>
          <w:lang w:val="de-DE"/>
        </w:rPr>
        <w:tab/>
      </w:r>
      <w:r w:rsidRPr="00F22134">
        <w:rPr>
          <w:noProof/>
          <w:sz w:val="16"/>
          <w:lang w:val="de-DE"/>
        </w:rPr>
        <w:t>Methode hier nicht berücksichtigt, da die Erläuterung der Methode noch nicht eingegangen ist</w:t>
      </w:r>
    </w:p>
    <w:p w:rsidR="00404973" w:rsidRPr="00D41D65" w:rsidRDefault="00404973" w:rsidP="00404973">
      <w:pPr>
        <w:rPr>
          <w:noProof/>
          <w:sz w:val="16"/>
          <w:lang w:val="de-DE"/>
        </w:rPr>
      </w:pPr>
      <w:r w:rsidRPr="00A233BB">
        <w:rPr>
          <w:b/>
          <w:bCs/>
          <w:noProof/>
          <w:sz w:val="16"/>
          <w:vertAlign w:val="superscript"/>
          <w:lang w:val="de-DE"/>
        </w:rPr>
        <w:t>#</w:t>
      </w:r>
      <w:r w:rsidRPr="00A233BB">
        <w:rPr>
          <w:noProof/>
          <w:sz w:val="16"/>
          <w:lang w:val="de-DE"/>
        </w:rPr>
        <w:tab/>
        <w:t>Methode hier nicht berücksichtigt, da sich die Methode noch in Entwicklung befindet</w:t>
      </w:r>
    </w:p>
    <w:p w:rsidR="00404973" w:rsidRPr="001D0C28" w:rsidRDefault="00404973" w:rsidP="00404973">
      <w:pPr>
        <w:rPr>
          <w:lang w:val="de-DE"/>
        </w:rPr>
      </w:pPr>
    </w:p>
    <w:p w:rsidR="00404973" w:rsidRPr="00F22134" w:rsidRDefault="00404973" w:rsidP="00404973">
      <w:pPr>
        <w:numPr>
          <w:ilvl w:val="0"/>
          <w:numId w:val="7"/>
        </w:numPr>
        <w:ind w:left="360"/>
        <w:contextualSpacing/>
        <w:rPr>
          <w:noProof/>
          <w:lang w:val="de-DE"/>
        </w:rPr>
      </w:pPr>
      <w:r w:rsidRPr="00F22134">
        <w:rPr>
          <w:noProof/>
          <w:lang w:val="de-DE"/>
        </w:rPr>
        <w:t>Dies geschieht effektiv durch:</w:t>
      </w:r>
    </w:p>
    <w:p w:rsidR="00404973" w:rsidRPr="00F22134" w:rsidRDefault="00404973" w:rsidP="00404973">
      <w:pPr>
        <w:rPr>
          <w:noProof/>
          <w:lang w:val="de-DE"/>
        </w:rPr>
      </w:pPr>
    </w:p>
    <w:p w:rsidR="00404973" w:rsidRPr="00F22134" w:rsidRDefault="00404973" w:rsidP="00404973">
      <w:pPr>
        <w:numPr>
          <w:ilvl w:val="0"/>
          <w:numId w:val="3"/>
        </w:numPr>
        <w:ind w:left="360"/>
        <w:rPr>
          <w:noProof/>
          <w:lang w:val="de-DE"/>
        </w:rPr>
      </w:pPr>
      <w:r w:rsidRPr="00F22134">
        <w:rPr>
          <w:noProof/>
          <w:lang w:val="de-DE"/>
        </w:rPr>
        <w:t xml:space="preserve">Berechnung des Ausprägungsbereichs des Merkmals. Dieser wird dann in Ausprägungsstufen unterteilt, wobei sich jede Ausprägungsstufe auf eine Note bezieht. Dazu werden Merkmalswerte berechnet, die den Grenzwerten der Ausprägungsstufen/Noten entsprechen. </w:t>
      </w:r>
    </w:p>
    <w:p w:rsidR="00404973" w:rsidRPr="00F22134" w:rsidRDefault="00404973" w:rsidP="00404973">
      <w:pPr>
        <w:numPr>
          <w:ilvl w:val="0"/>
          <w:numId w:val="3"/>
        </w:numPr>
        <w:ind w:left="360"/>
        <w:rPr>
          <w:noProof/>
          <w:lang w:val="de-DE"/>
        </w:rPr>
      </w:pPr>
      <w:r w:rsidRPr="00F22134">
        <w:rPr>
          <w:noProof/>
          <w:lang w:val="de-DE"/>
        </w:rPr>
        <w:t xml:space="preserve">Vergleich der Mittelwerte der einzelnen Kandidatensorten mit diesen Grenzwerten, um die Note der Kandidatensorte zu bestimmen.  </w:t>
      </w:r>
    </w:p>
    <w:p w:rsidR="00404973" w:rsidRPr="00F22134" w:rsidRDefault="00404973" w:rsidP="00404973">
      <w:pPr>
        <w:ind w:left="360"/>
        <w:rPr>
          <w:noProof/>
          <w:lang w:val="de-DE"/>
        </w:rPr>
      </w:pPr>
    </w:p>
    <w:p w:rsidR="00404973" w:rsidRPr="00F22134" w:rsidRDefault="00404973" w:rsidP="00404973">
      <w:pPr>
        <w:numPr>
          <w:ilvl w:val="0"/>
          <w:numId w:val="7"/>
        </w:numPr>
        <w:ind w:left="360"/>
        <w:contextualSpacing/>
        <w:rPr>
          <w:noProof/>
          <w:lang w:val="de-DE"/>
        </w:rPr>
      </w:pPr>
      <w:r w:rsidRPr="00F22134">
        <w:rPr>
          <w:noProof/>
          <w:lang w:val="de-DE"/>
        </w:rPr>
        <w:t>Die Methoden unterscheiden sich je nach:</w:t>
      </w:r>
    </w:p>
    <w:p w:rsidR="00404973" w:rsidRPr="00F22134" w:rsidRDefault="00404973" w:rsidP="00404973">
      <w:pPr>
        <w:ind w:left="207" w:hanging="567"/>
        <w:rPr>
          <w:noProof/>
          <w:lang w:val="de-DE"/>
        </w:rPr>
      </w:pPr>
    </w:p>
    <w:p w:rsidR="00404973" w:rsidRPr="00F22134" w:rsidRDefault="00404973" w:rsidP="00404973">
      <w:pPr>
        <w:numPr>
          <w:ilvl w:val="0"/>
          <w:numId w:val="4"/>
        </w:numPr>
        <w:ind w:left="420"/>
        <w:rPr>
          <w:noProof/>
          <w:lang w:val="de-DE"/>
        </w:rPr>
      </w:pPr>
      <w:r w:rsidRPr="00F22134">
        <w:rPr>
          <w:noProof/>
          <w:lang w:val="de-DE"/>
        </w:rPr>
        <w:t>Anzahl der Sorten und Jahre, die in den Berechnungen und bei der Unterteilung des Ausprägungsbereichs verwendet wird</w:t>
      </w:r>
    </w:p>
    <w:p w:rsidR="00404973" w:rsidRPr="00F22134" w:rsidRDefault="00404973" w:rsidP="00404973">
      <w:pPr>
        <w:numPr>
          <w:ilvl w:val="0"/>
          <w:numId w:val="4"/>
        </w:numPr>
        <w:ind w:left="420"/>
        <w:rPr>
          <w:noProof/>
          <w:lang w:val="de-DE"/>
        </w:rPr>
      </w:pPr>
      <w:r w:rsidRPr="00F22134">
        <w:rPr>
          <w:noProof/>
          <w:lang w:val="de-DE"/>
        </w:rPr>
        <w:t xml:space="preserve">Art der Berechnung der Merkmalswerte entsprechend den Grenzwerten der Ausprägungsstufen/Noten.  </w:t>
      </w:r>
    </w:p>
    <w:p w:rsidR="00404973" w:rsidRPr="00F22134" w:rsidRDefault="00404973" w:rsidP="00404973">
      <w:pPr>
        <w:ind w:left="420"/>
        <w:rPr>
          <w:noProof/>
          <w:lang w:val="de-DE"/>
        </w:rPr>
      </w:pPr>
    </w:p>
    <w:p w:rsidR="00404973" w:rsidRPr="00F22134" w:rsidRDefault="00404973" w:rsidP="00404973">
      <w:pPr>
        <w:numPr>
          <w:ilvl w:val="0"/>
          <w:numId w:val="7"/>
        </w:numPr>
        <w:ind w:left="360"/>
        <w:contextualSpacing/>
        <w:rPr>
          <w:noProof/>
          <w:lang w:val="de-DE"/>
        </w:rPr>
      </w:pPr>
      <w:r w:rsidRPr="00F22134">
        <w:rPr>
          <w:noProof/>
          <w:lang w:val="de-DE"/>
        </w:rPr>
        <w:t xml:space="preserve">Diese sind in der nachfolgenden Tabelle zusammengefaßt. Für jede Methode wird eine Gleichung für den Merkmalswert angegeben, der der Obergrenze von Ausprägungsstufe/Note </w:t>
      </w:r>
      <w:r w:rsidRPr="00F22134">
        <w:rPr>
          <w:i/>
          <w:noProof/>
          <w:lang w:val="de-DE"/>
        </w:rPr>
        <w:t xml:space="preserve">i </w:t>
      </w:r>
      <w:r w:rsidRPr="00F22134">
        <w:rPr>
          <w:noProof/>
          <w:lang w:val="de-DE"/>
        </w:rPr>
        <w:t xml:space="preserve">entspricht. </w:t>
      </w:r>
    </w:p>
    <w:p w:rsidR="00404973" w:rsidRPr="00F22134" w:rsidRDefault="00404973" w:rsidP="00404973">
      <w:pPr>
        <w:rPr>
          <w:noProof/>
          <w:lang w:val="de-DE"/>
        </w:rPr>
      </w:pPr>
    </w:p>
    <w:p w:rsidR="00404973" w:rsidRPr="001D0C28" w:rsidRDefault="00404973" w:rsidP="00404973">
      <w:pPr>
        <w:numPr>
          <w:ilvl w:val="0"/>
          <w:numId w:val="7"/>
        </w:numPr>
        <w:ind w:left="0" w:firstLine="0"/>
        <w:contextualSpacing/>
        <w:rPr>
          <w:lang w:val="de-DE"/>
        </w:rPr>
      </w:pPr>
      <w:r w:rsidRPr="00F22134">
        <w:rPr>
          <w:noProof/>
          <w:lang w:val="de-DE"/>
        </w:rPr>
        <w:t>Bei allen Methoden ist das Ziel die Erstellung von Noten für eine Kandidatensorte, die über die Zeit im Verhältnis zu den Noten anderer Sorten konstant bleiben. Dies ist notwendig, da diese Methoden bei Pflanzen und Merkmalen verwendet werden, bei denen Sorten aufgrund von Genotyp nach Interaktion mit der Umwelt (GEI) über die Jahre und Standorte hinweg unterschiedliche Werte produzieren. Die Verwendung eines permanenten Standorts für DUS-Anbauversuche als offizieller Testort trägt dazu bei, diesen Effekt abzumildern, ebenso wie die Verwendung von Mittelwerten über mehrere Jahre – je mehr Jahre verwendet werden, desto geringer ist der Einfluss des GEI-Effekts auf die Beschreibung. Dies gilt sowohl für die Mittelwerte, mit denen der Ausprägungsbereich berechnet und in Ausprägungsstufen unterteilt wird, als auch für die Mittelwerte der Kandidatensorte. Je mehr Jahre zur Berechnung und Aufteilung des Ausprägungsbereichs verwendet werden und je mehr Jahre zum Mittelwert der Kandidatensorte beitragen, desto geringer ist die Wahrscheinlichkeit, daß sich die Note der Kandidatensorte im Laufe der Zeit im Vergleich zu den Noten anderer Sorten ändert. Darüber hinaus ermöglicht die Berechnung des Mittelwerts einer Kandidatensorte über die Jahre eine Anpassung aufgrund von Jahreseinflüssen und damit eine bessere Vergleichbarkeit mit den Mittelwerten anderer Sorten</w:t>
      </w:r>
      <w:r w:rsidRPr="001D0C28">
        <w:rPr>
          <w:lang w:val="de-DE"/>
        </w:rPr>
        <w:t xml:space="preserve">.  </w:t>
      </w:r>
    </w:p>
    <w:p w:rsidR="00404973" w:rsidRPr="001D0C28" w:rsidRDefault="00404973" w:rsidP="00404973">
      <w:pPr>
        <w:rPr>
          <w:lang w:val="de-DE"/>
        </w:rPr>
      </w:pPr>
    </w:p>
    <w:p w:rsidR="00404973" w:rsidRPr="001D0C28" w:rsidRDefault="00404973" w:rsidP="00404973">
      <w:pPr>
        <w:ind w:left="567" w:hanging="567"/>
        <w:rPr>
          <w:lang w:val="de-DE"/>
        </w:rPr>
      </w:pPr>
    </w:p>
    <w:p w:rsidR="00404973" w:rsidRPr="001D0C28" w:rsidRDefault="00404973" w:rsidP="00404973">
      <w:pPr>
        <w:ind w:left="567" w:hanging="567"/>
        <w:rPr>
          <w:lang w:val="de-DE"/>
        </w:rPr>
        <w:sectPr w:rsidR="00404973" w:rsidRPr="001D0C28" w:rsidSect="00404973">
          <w:headerReference w:type="default" r:id="rId15"/>
          <w:headerReference w:type="first" r:id="rId16"/>
          <w:pgSz w:w="11907" w:h="16840" w:code="9"/>
          <w:pgMar w:top="510" w:right="1134" w:bottom="851" w:left="1134" w:header="510" w:footer="680" w:gutter="0"/>
          <w:pgNumType w:start="1"/>
          <w:cols w:space="720"/>
          <w:titlePg/>
          <w:docGrid w:linePitch="272"/>
        </w:sectPr>
      </w:pPr>
    </w:p>
    <w:p w:rsidR="00404973" w:rsidRPr="001D0C28" w:rsidRDefault="00404973" w:rsidP="00404973">
      <w:pPr>
        <w:rPr>
          <w:lang w:val="de-DE"/>
        </w:rPr>
      </w:pPr>
    </w:p>
    <w:tbl>
      <w:tblPr>
        <w:tblW w:w="14649" w:type="dxa"/>
        <w:jc w:val="center"/>
        <w:tblLayout w:type="fixed"/>
        <w:tblCellMar>
          <w:left w:w="70" w:type="dxa"/>
          <w:right w:w="70" w:type="dxa"/>
        </w:tblCellMar>
        <w:tblLook w:val="00A0" w:firstRow="1" w:lastRow="0" w:firstColumn="1" w:lastColumn="0" w:noHBand="0" w:noVBand="0"/>
      </w:tblPr>
      <w:tblGrid>
        <w:gridCol w:w="1238"/>
        <w:gridCol w:w="1167"/>
        <w:gridCol w:w="2462"/>
        <w:gridCol w:w="3261"/>
        <w:gridCol w:w="5244"/>
        <w:gridCol w:w="1277"/>
      </w:tblGrid>
      <w:tr w:rsidR="00404973" w:rsidRPr="00BA3AF6" w:rsidTr="00404973">
        <w:trPr>
          <w:cantSplit/>
          <w:trHeight w:val="894"/>
          <w:tblHeader/>
          <w:jc w:val="center"/>
        </w:trPr>
        <w:tc>
          <w:tcPr>
            <w:tcW w:w="2405"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center"/>
              <w:rPr>
                <w:rFonts w:cs="Arial"/>
                <w:b/>
                <w:bCs/>
                <w:noProof/>
                <w:color w:val="000000"/>
                <w:lang w:val="de-DE"/>
              </w:rPr>
            </w:pPr>
            <w:r w:rsidRPr="00F22134">
              <w:rPr>
                <w:b/>
                <w:bCs/>
                <w:noProof/>
                <w:color w:val="000000"/>
                <w:lang w:val="de-DE"/>
              </w:rPr>
              <w:t>LAND</w:t>
            </w:r>
          </w:p>
        </w:tc>
        <w:tc>
          <w:tcPr>
            <w:tcW w:w="2462"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tcPr>
          <w:p w:rsidR="00404973" w:rsidRPr="00F22134" w:rsidRDefault="00404973" w:rsidP="00404973">
            <w:pPr>
              <w:spacing w:after="60" w:line="259" w:lineRule="auto"/>
              <w:jc w:val="center"/>
              <w:rPr>
                <w:rFonts w:cs="Arial"/>
                <w:b/>
                <w:bCs/>
                <w:noProof/>
                <w:color w:val="000000"/>
                <w:lang w:val="de-DE"/>
              </w:rPr>
            </w:pPr>
            <w:r w:rsidRPr="00F22134">
              <w:rPr>
                <w:b/>
                <w:bCs/>
                <w:noProof/>
                <w:color w:val="000000"/>
                <w:lang w:val="de-DE"/>
              </w:rPr>
              <w:t>Methode: Beschreibung</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center"/>
              <w:rPr>
                <w:rFonts w:cs="Arial"/>
                <w:b/>
                <w:bCs/>
                <w:noProof/>
                <w:color w:val="000000"/>
                <w:lang w:val="de-DE"/>
              </w:rPr>
            </w:pPr>
            <w:r w:rsidRPr="00F22134">
              <w:rPr>
                <w:b/>
                <w:noProof/>
                <w:color w:val="000000"/>
                <w:lang w:val="de-DE"/>
              </w:rPr>
              <w:t>Berechnungen (Ausprägungsbereich des Merkmals und die Merkmalswerte, die den Grenzwerten der Ausprägungsstufen/Noten entsprechen) basieren auf</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center"/>
              <w:rPr>
                <w:rFonts w:cs="Arial"/>
                <w:b/>
                <w:noProof/>
                <w:color w:val="000000"/>
                <w:lang w:val="de-DE"/>
              </w:rPr>
            </w:pPr>
            <w:r w:rsidRPr="00F22134">
              <w:rPr>
                <w:b/>
                <w:noProof/>
                <w:color w:val="000000"/>
                <w:lang w:val="de-DE"/>
              </w:rPr>
              <w:t>Gleichung für den Merkmalswert U</w:t>
            </w:r>
            <w:r w:rsidRPr="00F22134">
              <w:rPr>
                <w:b/>
                <w:i/>
                <w:noProof/>
                <w:color w:val="000000"/>
                <w:vertAlign w:val="subscript"/>
                <w:lang w:val="de-DE"/>
              </w:rPr>
              <w:t>i</w:t>
            </w:r>
            <w:r w:rsidRPr="00F22134">
              <w:rPr>
                <w:b/>
                <w:noProof/>
                <w:color w:val="000000"/>
                <w:lang w:val="de-DE"/>
              </w:rPr>
              <w:t xml:space="preserve"> der dem oberen Grenzwert von Ausprägungsstufe/Note </w:t>
            </w:r>
            <w:r w:rsidRPr="00F22134">
              <w:rPr>
                <w:b/>
                <w:i/>
                <w:noProof/>
                <w:color w:val="000000"/>
                <w:lang w:val="de-DE"/>
              </w:rPr>
              <w:t xml:space="preserve">i </w:t>
            </w:r>
            <w:r w:rsidRPr="00F22134">
              <w:rPr>
                <w:b/>
                <w:noProof/>
                <w:color w:val="000000"/>
                <w:lang w:val="de-DE"/>
              </w:rPr>
              <w:t>entspricht.</w:t>
            </w:r>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center"/>
              <w:rPr>
                <w:rFonts w:cs="Arial"/>
                <w:b/>
                <w:bCs/>
                <w:noProof/>
                <w:color w:val="000000"/>
                <w:lang w:val="de-DE"/>
              </w:rPr>
            </w:pPr>
            <w:r w:rsidRPr="00F22134">
              <w:rPr>
                <w:b/>
                <w:noProof/>
                <w:color w:val="000000"/>
                <w:lang w:val="de-DE"/>
              </w:rPr>
              <w:t>Anzahl der Jahre, auf der der Mittelwert der Sorte basiert</w:t>
            </w:r>
          </w:p>
        </w:tc>
      </w:tr>
      <w:tr w:rsidR="00404973" w:rsidRPr="00F22134" w:rsidTr="00404973">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r w:rsidRPr="00F22134">
              <w:rPr>
                <w:b/>
                <w:bCs/>
                <w:noProof/>
                <w:color w:val="000000"/>
                <w:lang w:val="de-DE"/>
              </w:rPr>
              <w:t>Frankreich</w:t>
            </w:r>
          </w:p>
        </w:tc>
        <w:tc>
          <w:tcPr>
            <w:tcW w:w="1167" w:type="dxa"/>
            <w:tcBorders>
              <w:top w:val="nil"/>
              <w:left w:val="nil"/>
              <w:bottom w:val="single" w:sz="4" w:space="0" w:color="auto"/>
              <w:right w:val="single" w:sz="4" w:space="0" w:color="auto"/>
            </w:tcBorders>
            <w:shd w:val="clear" w:color="000000" w:fill="F2F2F2"/>
            <w:tcMar>
              <w:top w:w="113" w:type="dxa"/>
              <w:bottom w:w="113" w:type="dxa"/>
            </w:tcMar>
            <w:vAlign w:val="center"/>
          </w:tcPr>
          <w:p w:rsidR="00404973" w:rsidRPr="00A233BB" w:rsidRDefault="00404973" w:rsidP="00404973">
            <w:pPr>
              <w:spacing w:after="60" w:line="259" w:lineRule="auto"/>
              <w:jc w:val="right"/>
              <w:rPr>
                <w:rFonts w:cs="Arial"/>
                <w:b/>
                <w:bCs/>
                <w:noProof/>
                <w:color w:val="000000"/>
                <w:lang w:val="de-DE"/>
              </w:rPr>
            </w:pPr>
            <w:r w:rsidRPr="00A233BB">
              <w:rPr>
                <w:b/>
                <w:bCs/>
                <w:noProof/>
                <w:color w:val="000000"/>
                <w:lang w:val="de-DE"/>
              </w:rPr>
              <w:t>Methode 1</w:t>
            </w:r>
          </w:p>
        </w:tc>
        <w:tc>
          <w:tcPr>
            <w:tcW w:w="2462" w:type="dxa"/>
            <w:tcBorders>
              <w:top w:val="nil"/>
              <w:left w:val="nil"/>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Kombinierte Verwendung von Beispielssorten und einer Vergleichssammlung</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Bereich und Grenzwerte basierend auf Mittelwerten aller Vergleichssorten des laufenden Jahres, die jeder Note im Vorjahr gegeben wurden</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723801" w:rsidRDefault="002743DE" w:rsidP="00404973">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i,n-1</m:t>
                        </m:r>
                      </m:sub>
                    </m:sSub>
                  </m:num>
                  <m:den>
                    <m:r>
                      <w:rPr>
                        <w:rFonts w:ascii="Cambria Math" w:eastAsia="Calibri" w:hAnsi="Cambria Math" w:cs="Arial"/>
                        <w:noProof/>
                        <w:color w:val="000000"/>
                        <w:lang w:val="de-DE"/>
                      </w:rPr>
                      <m:t>2</m:t>
                    </m:r>
                  </m:den>
                </m:f>
                <m: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i+1,n-1</m:t>
                        </m:r>
                      </m:sub>
                    </m:sSub>
                  </m:num>
                  <m:den>
                    <m:r>
                      <w:rPr>
                        <w:rFonts w:ascii="Cambria Math" w:eastAsia="Calibri" w:hAnsi="Cambria Math" w:cs="Arial"/>
                        <w:noProof/>
                        <w:color w:val="000000"/>
                        <w:lang w:val="de-DE"/>
                      </w:rPr>
                      <m:t>2</m:t>
                    </m:r>
                  </m:den>
                </m:f>
              </m:oMath>
            </m:oMathPara>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i,n-1</m:t>
                  </m:r>
                </m:sub>
              </m:sSub>
              <m:r>
                <w:rPr>
                  <w:rFonts w:ascii="Cambria Math" w:eastAsia="Calibri" w:hAnsi="Cambria Math" w:cs="Arial"/>
                  <w:noProof/>
                  <w:color w:val="000000"/>
                  <w:lang w:val="de-DE"/>
                </w:rPr>
                <m:t xml:space="preserve">  </m:t>
              </m:r>
            </m:oMath>
            <w:r w:rsidRPr="00F22134">
              <w:rPr>
                <w:noProof/>
                <w:color w:val="000000"/>
                <w:lang w:val="de-DE"/>
              </w:rPr>
              <w:t xml:space="preserve">der Mittelwert des laufenden Jahres aller Referenzsorten ist, denen im Vorjahr die Note </w:t>
            </w:r>
            <w:r w:rsidRPr="00F22134">
              <w:rPr>
                <w:i/>
                <w:noProof/>
                <w:color w:val="000000"/>
                <w:lang w:val="de-DE"/>
              </w:rPr>
              <w:t>i</w:t>
            </w:r>
            <w:r w:rsidRPr="00F22134">
              <w:rPr>
                <w:noProof/>
                <w:color w:val="000000"/>
                <w:lang w:val="de-DE"/>
              </w:rPr>
              <w:t xml:space="preserve"> gegeben wurde</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laufendes Jahr</w:t>
            </w:r>
          </w:p>
        </w:tc>
      </w:tr>
      <w:tr w:rsidR="00404973" w:rsidRPr="00F22134" w:rsidTr="00404973">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p>
        </w:tc>
        <w:tc>
          <w:tcPr>
            <w:tcW w:w="1167" w:type="dxa"/>
            <w:tcBorders>
              <w:top w:val="nil"/>
              <w:left w:val="nil"/>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r w:rsidRPr="00F22134">
              <w:rPr>
                <w:b/>
                <w:bCs/>
                <w:noProof/>
                <w:color w:val="000000"/>
                <w:lang w:val="de-DE"/>
              </w:rPr>
              <w:t>Methode 2</w:t>
            </w:r>
          </w:p>
        </w:tc>
        <w:tc>
          <w:tcPr>
            <w:tcW w:w="2462" w:type="dxa"/>
            <w:tcBorders>
              <w:top w:val="nil"/>
              <w:left w:val="nil"/>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Bereinigte Mittelwerte aus COY-Programm + über Beispielssorten kalibrierte Methode der linearen Regression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Ausprägungsbereich basierend auf 5-Jahres-Mittelwerten für einen Satz von Beispielsorten. Grenzwerte basierend auf Regressionskoeffizienten ihrer Noten für diese.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2743DE" w:rsidP="00404973">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r>
                      <w:rPr>
                        <w:rFonts w:ascii="Cambria Math" w:eastAsia="Calibri" w:hAnsi="Cambria Math" w:cs="Arial"/>
                        <w:noProof/>
                        <w:color w:val="000000"/>
                        <w:lang w:val="de-DE"/>
                      </w:rPr>
                      <m:t>i+</m:t>
                    </m:r>
                    <m:box>
                      <m:boxPr>
                        <m:ctrlPr>
                          <w:rPr>
                            <w:rFonts w:ascii="Cambria Math" w:eastAsia="Calibri" w:hAnsi="Cambria Math" w:cs="Arial"/>
                            <w:i/>
                            <w:noProof/>
                            <w:color w:val="000000"/>
                            <w:lang w:val="de-DE"/>
                          </w:rPr>
                        </m:ctrlPr>
                      </m:boxPr>
                      <m:e>
                        <m:argPr>
                          <m:argSz m:val="-1"/>
                        </m:argPr>
                        <m:f>
                          <m:fPr>
                            <m:ctrlPr>
                              <w:rPr>
                                <w:rFonts w:ascii="Cambria Math" w:eastAsia="Calibri" w:hAnsi="Cambria Math" w:cs="Arial"/>
                                <w:i/>
                                <w:noProof/>
                                <w:color w:val="000000"/>
                                <w:lang w:val="de-DE"/>
                              </w:rPr>
                            </m:ctrlPr>
                          </m:fPr>
                          <m:num>
                            <m:r>
                              <w:rPr>
                                <w:rFonts w:ascii="Cambria Math" w:eastAsia="Calibri" w:hAnsi="Cambria Math" w:cs="Arial"/>
                                <w:noProof/>
                                <w:color w:val="000000"/>
                                <w:lang w:val="de-DE"/>
                              </w:rPr>
                              <m:t>1</m:t>
                            </m:r>
                          </m:num>
                          <m:den>
                            <m:r>
                              <w:rPr>
                                <w:rFonts w:ascii="Cambria Math" w:eastAsia="Calibri" w:hAnsi="Cambria Math" w:cs="Arial"/>
                                <w:noProof/>
                                <w:color w:val="000000"/>
                                <w:lang w:val="de-DE"/>
                              </w:rPr>
                              <m:t>2</m:t>
                            </m:r>
                          </m:den>
                        </m:f>
                        <m:r>
                          <w:rPr>
                            <w:rFonts w:ascii="Cambria Math" w:eastAsia="Calibri" w:hAnsi="Cambria Math" w:cs="Arial"/>
                            <w:noProof/>
                            <w:color w:val="000000"/>
                            <w:lang w:val="de-DE"/>
                          </w:rPr>
                          <m:t>-</m:t>
                        </m:r>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a</m:t>
                            </m:r>
                          </m:e>
                        </m:acc>
                      </m:e>
                    </m:box>
                  </m:num>
                  <m:den>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b</m:t>
                        </m:r>
                      </m:e>
                    </m:acc>
                  </m:den>
                </m:f>
                <m:r>
                  <m:rPr>
                    <m:sty m:val="p"/>
                  </m:rPr>
                  <w:rPr>
                    <w:rFonts w:ascii="Cambria Math" w:hAnsi="Cambria Math" w:cs="Arial"/>
                    <w:noProof/>
                    <w:color w:val="000000"/>
                    <w:lang w:val="de-DE"/>
                  </w:rPr>
                  <w:br/>
                </m:r>
              </m:oMath>
            </m:oMathPara>
            <w:r w:rsidR="00404973" w:rsidRPr="00F22134">
              <w:rPr>
                <w:noProof/>
                <w:color w:val="000000"/>
                <w:lang w:val="de-DE"/>
              </w:rPr>
              <w:t xml:space="preserve">Wobei </w:t>
            </w:r>
            <m:oMath>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a</m:t>
                  </m:r>
                </m:e>
              </m:acc>
            </m:oMath>
            <w:r w:rsidR="00404973" w:rsidRPr="00F22134">
              <w:rPr>
                <w:noProof/>
                <w:color w:val="000000"/>
                <w:lang w:val="de-DE"/>
              </w:rPr>
              <w:t xml:space="preserve"> der Schnittpunkt aus der Regression von Noten für einen Satz von Beispielsorten und ihren 5-Jahres-Mittelwerten ist</w:t>
            </w:r>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und </w:t>
            </w:r>
            <m:oMath>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b</m:t>
                  </m:r>
                </m:e>
              </m:acc>
            </m:oMath>
            <w:r w:rsidRPr="00F22134">
              <w:rPr>
                <w:noProof/>
                <w:color w:val="000000"/>
                <w:lang w:val="de-DE"/>
              </w:rPr>
              <w:t xml:space="preserve"> die Steigung aus der Regression von Noten für einen Satz von Beispielsorten zu ihren 5-Jahres-Mittelwerten ist.</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2 oder 3 Jahre</w:t>
            </w:r>
          </w:p>
        </w:tc>
      </w:tr>
      <w:tr w:rsidR="00404973" w:rsidRPr="00F22134" w:rsidTr="00404973">
        <w:trPr>
          <w:cantSplit/>
          <w:trHeight w:val="600"/>
          <w:jc w:val="center"/>
        </w:trPr>
        <w:tc>
          <w:tcPr>
            <w:tcW w:w="2405"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r w:rsidRPr="00F22134">
              <w:rPr>
                <w:b/>
                <w:bCs/>
                <w:noProof/>
                <w:color w:val="000000"/>
                <w:lang w:val="de-DE"/>
              </w:rPr>
              <w:t>Japan</w:t>
            </w:r>
          </w:p>
        </w:tc>
        <w:tc>
          <w:tcPr>
            <w:tcW w:w="2462" w:type="dxa"/>
            <w:tcBorders>
              <w:top w:val="single" w:sz="4" w:space="0" w:color="auto"/>
              <w:left w:val="nil"/>
              <w:bottom w:val="single" w:sz="4" w:space="0" w:color="auto"/>
              <w:right w:val="single" w:sz="4" w:space="0" w:color="auto"/>
            </w:tcBorders>
            <w:tcMar>
              <w:top w:w="113" w:type="dxa"/>
              <w:bottom w:w="113" w:type="dxa"/>
            </w:tcMar>
            <w:vAlign w:val="center"/>
          </w:tcPr>
          <w:p w:rsidR="00404973" w:rsidRPr="00404973" w:rsidRDefault="00404973" w:rsidP="00404973">
            <w:pPr>
              <w:spacing w:after="60" w:line="259" w:lineRule="auto"/>
              <w:jc w:val="left"/>
              <w:rPr>
                <w:rFonts w:cs="Arial"/>
                <w:noProof/>
                <w:color w:val="000000"/>
                <w:lang w:val="de-DE"/>
              </w:rPr>
            </w:pPr>
            <w:r w:rsidRPr="00404973">
              <w:rPr>
                <w:noProof/>
                <w:color w:val="000000"/>
                <w:lang w:val="de-DE"/>
              </w:rPr>
              <w:t>Bereinigte umfassende Bewertungstabelle (FAT): Stufen werden mit historischen Daten von Beispielssorten festgelegt</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404973" w:rsidRPr="00404973" w:rsidRDefault="00404973" w:rsidP="00404973">
            <w:pPr>
              <w:spacing w:after="60" w:line="259" w:lineRule="auto"/>
              <w:jc w:val="left"/>
              <w:rPr>
                <w:rFonts w:cs="Arial"/>
                <w:noProof/>
                <w:color w:val="000000"/>
                <w:lang w:val="de-DE"/>
              </w:rPr>
            </w:pPr>
            <w:r w:rsidRPr="00404973">
              <w:rPr>
                <w:noProof/>
                <w:color w:val="000000"/>
                <w:lang w:val="de-DE"/>
              </w:rPr>
              <w:t>Ausprägungsbereich basierend auf 10-Jahres-Mittelwerten von Beispielsorten. Grenzwerte proportional zum Mittelwert des laufenden Jahres einer Beispielssorte in Relation zu ihrem 10-Jahres-Mittelwert angepaßt</w:t>
            </w:r>
          </w:p>
        </w:tc>
        <w:tc>
          <w:tcPr>
            <w:tcW w:w="5244" w:type="dxa"/>
            <w:tcBorders>
              <w:top w:val="single" w:sz="4" w:space="0" w:color="auto"/>
              <w:left w:val="nil"/>
              <w:bottom w:val="single" w:sz="4" w:space="0" w:color="auto"/>
              <w:right w:val="single" w:sz="4" w:space="0" w:color="auto"/>
            </w:tcBorders>
            <w:tcMar>
              <w:top w:w="113" w:type="dxa"/>
              <w:bottom w:w="113" w:type="dxa"/>
            </w:tcMar>
          </w:tcPr>
          <w:p w:rsidR="00404973" w:rsidRPr="00723801" w:rsidRDefault="002743DE" w:rsidP="00404973">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r>
                      <m:rPr>
                        <m:sty m:val="p"/>
                      </m:rPr>
                      <w:rPr>
                        <w:rFonts w:ascii="Cambria Math" w:eastAsia="Calibri" w:hAnsi="Cambria Math" w:cs="Arial"/>
                        <w:noProof/>
                        <w:color w:val="000000"/>
                        <w:lang w:val="de-DE"/>
                      </w:rPr>
                      <m:t>U</m:t>
                    </m:r>
                  </m:e>
                  <m:sub>
                    <m:r>
                      <m:rPr>
                        <m:sty m:val="p"/>
                      </m:rPr>
                      <w:rPr>
                        <w:rFonts w:ascii="Cambria Math" w:eastAsia="Calibri" w:hAnsi="Cambria Math" w:cs="Arial"/>
                        <w:noProof/>
                        <w:color w:val="000000"/>
                        <w:lang w:val="de-DE"/>
                      </w:rPr>
                      <m:t>i.</m:t>
                    </m:r>
                  </m:sub>
                </m:sSub>
                <m:r>
                  <m:rPr>
                    <m:sty m:val="p"/>
                  </m:rP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A,n</m:t>
                        </m:r>
                      </m:sub>
                    </m:sSub>
                  </m:num>
                  <m:den>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m:t>
                        </m:r>
                      </m:sub>
                    </m:sSub>
                  </m:den>
                </m:f>
              </m:oMath>
            </m:oMathPara>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r>
                    <m:rPr>
                      <m:sty m:val="p"/>
                    </m:rPr>
                    <w:rPr>
                      <w:rFonts w:ascii="Cambria Math" w:eastAsia="Calibri" w:hAnsi="Cambria Math" w:cs="Arial"/>
                      <w:noProof/>
                      <w:color w:val="000000"/>
                      <w:lang w:val="de-DE"/>
                    </w:rPr>
                    <m:t>U</m:t>
                  </m:r>
                </m:e>
                <m:sub>
                  <m:r>
                    <m:rPr>
                      <m:sty m:val="p"/>
                    </m:rPr>
                    <w:rPr>
                      <w:rFonts w:ascii="Cambria Math" w:eastAsia="Calibri" w:hAnsi="Cambria Math" w:cs="Arial"/>
                      <w:noProof/>
                      <w:color w:val="000000"/>
                      <w:lang w:val="de-DE"/>
                    </w:rPr>
                    <m:t>i.</m:t>
                  </m:r>
                </m:sub>
              </m:sSub>
            </m:oMath>
            <w:r w:rsidRPr="00F22134">
              <w:rPr>
                <w:noProof/>
                <w:color w:val="000000"/>
                <w:lang w:val="de-DE"/>
              </w:rPr>
              <w:t xml:space="preserve"> der Merkmalswert entsprechend dem oberen Grenzwert von Ausprägungsstufe/Note </w:t>
            </w:r>
            <w:r w:rsidRPr="00F22134">
              <w:rPr>
                <w:i/>
                <w:noProof/>
                <w:color w:val="000000"/>
                <w:lang w:val="de-DE"/>
              </w:rPr>
              <w:t>i</w:t>
            </w:r>
            <w:r w:rsidRPr="00F22134">
              <w:rPr>
                <w:noProof/>
                <w:color w:val="000000"/>
                <w:lang w:val="de-DE"/>
              </w:rPr>
              <w:t xml:space="preserve"> in der umfassenden Bewertungstabelle (FAT) ist </w:t>
            </w:r>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und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A,n</m:t>
                  </m:r>
                </m:sub>
              </m:sSub>
            </m:oMath>
            <w:r w:rsidRPr="00F22134">
              <w:rPr>
                <w:noProof/>
                <w:color w:val="000000"/>
                <w:lang w:val="de-DE"/>
              </w:rPr>
              <w:t xml:space="preserve"> der Mittelwert des laufenden Jahres von Beispielssorte A ist.</w:t>
            </w:r>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und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m:t>
                  </m:r>
                </m:sub>
              </m:sSub>
            </m:oMath>
            <w:r w:rsidRPr="00F22134">
              <w:rPr>
                <w:noProof/>
                <w:color w:val="000000"/>
                <w:lang w:val="de-DE"/>
              </w:rPr>
              <w:t xml:space="preserve"> der 10-Jahres-Mittelwert von Beispielsorte A ist</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laufendes Jahr </w:t>
            </w:r>
          </w:p>
        </w:tc>
      </w:tr>
      <w:tr w:rsidR="00404973" w:rsidRPr="00F22134" w:rsidTr="00404973">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r>
              <w:rPr>
                <w:b/>
                <w:bCs/>
                <w:noProof/>
                <w:color w:val="000000"/>
                <w:sz w:val="18"/>
                <w:szCs w:val="18"/>
                <w:lang w:val="de-DE"/>
              </w:rPr>
              <w:t>Vereinigtes Königreich</w:t>
            </w:r>
          </w:p>
        </w:tc>
        <w:tc>
          <w:tcPr>
            <w:tcW w:w="1167"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404973" w:rsidRPr="00A233BB" w:rsidRDefault="00404973" w:rsidP="00404973">
            <w:pPr>
              <w:spacing w:after="60" w:line="259" w:lineRule="auto"/>
              <w:jc w:val="right"/>
              <w:rPr>
                <w:rFonts w:cs="Arial"/>
                <w:b/>
                <w:bCs/>
                <w:noProof/>
                <w:color w:val="000000"/>
                <w:lang w:val="de-DE"/>
              </w:rPr>
            </w:pPr>
            <w:r w:rsidRPr="00A233BB">
              <w:rPr>
                <w:b/>
                <w:bCs/>
                <w:noProof/>
                <w:color w:val="000000"/>
                <w:lang w:val="de-DE"/>
              </w:rPr>
              <w:t>Methode 1</w:t>
            </w:r>
          </w:p>
        </w:tc>
        <w:tc>
          <w:tcPr>
            <w:tcW w:w="2462" w:type="dxa"/>
            <w:tcBorders>
              <w:top w:val="single" w:sz="4" w:space="0" w:color="auto"/>
              <w:left w:val="nil"/>
              <w:bottom w:val="single" w:sz="4" w:space="0" w:color="auto"/>
              <w:right w:val="single" w:sz="4" w:space="0" w:color="auto"/>
            </w:tcBorders>
            <w:tcMar>
              <w:top w:w="113" w:type="dxa"/>
              <w:bottom w:w="113" w:type="dxa"/>
            </w:tcMar>
            <w:vAlign w:val="center"/>
          </w:tcPr>
          <w:p w:rsidR="00404973" w:rsidRPr="00404973" w:rsidRDefault="00404973" w:rsidP="00404973">
            <w:pPr>
              <w:spacing w:after="60" w:line="259" w:lineRule="auto"/>
              <w:jc w:val="left"/>
              <w:rPr>
                <w:rFonts w:cs="Arial"/>
                <w:noProof/>
                <w:color w:val="000000"/>
                <w:lang w:val="de-DE"/>
              </w:rPr>
            </w:pPr>
            <w:r w:rsidRPr="00404973">
              <w:rPr>
                <w:noProof/>
                <w:color w:val="000000"/>
                <w:lang w:val="de-DE"/>
              </w:rPr>
              <w:t>Bereinigte umfassende Bewertungstabelle (FAT): Stufen werden mit historischen Daten von Beispielssorten festgelegt</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404973" w:rsidRPr="00404973" w:rsidRDefault="00404973" w:rsidP="00404973">
            <w:pPr>
              <w:spacing w:after="60" w:line="259" w:lineRule="auto"/>
              <w:jc w:val="left"/>
              <w:rPr>
                <w:rFonts w:cs="Arial"/>
                <w:noProof/>
                <w:color w:val="000000"/>
                <w:lang w:val="de-DE"/>
              </w:rPr>
            </w:pPr>
            <w:r w:rsidRPr="00404973">
              <w:rPr>
                <w:noProof/>
                <w:color w:val="000000"/>
                <w:lang w:val="de-DE"/>
              </w:rPr>
              <w:t xml:space="preserve">Ausprägungsbereich und Grenzwerte basierend auf Mittelwerten über beliebige Jahre, in denen Vergleichssorten geprüft wurden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404973" w:rsidRPr="00723801" w:rsidRDefault="002743DE" w:rsidP="00404973">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min</m:t>
                    </m:r>
                  </m:sub>
                </m:sSub>
                <m: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r>
                      <w:rPr>
                        <w:rFonts w:ascii="Cambria Math" w:eastAsia="Calibri" w:hAnsi="Cambria Math" w:cs="Arial"/>
                        <w:noProof/>
                        <w:color w:val="000000"/>
                        <w:lang w:val="de-DE"/>
                      </w:rPr>
                      <m:t>i×(</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max</m:t>
                        </m:r>
                      </m:sub>
                    </m:sSub>
                    <m: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min</m:t>
                        </m:r>
                      </m:sub>
                    </m:sSub>
                    <m:r>
                      <w:rPr>
                        <w:rFonts w:ascii="Cambria Math" w:eastAsia="Calibri" w:hAnsi="Cambria Math" w:cs="Arial"/>
                        <w:noProof/>
                        <w:color w:val="000000"/>
                        <w:lang w:val="de-DE"/>
                      </w:rPr>
                      <m:t>)</m:t>
                    </m:r>
                  </m:num>
                  <m:den>
                    <m:r>
                      <w:rPr>
                        <w:rFonts w:ascii="Cambria Math" w:eastAsia="Calibri" w:hAnsi="Cambria Math" w:cs="Arial"/>
                        <w:noProof/>
                        <w:color w:val="000000"/>
                        <w:lang w:val="de-DE"/>
                      </w:rPr>
                      <m:t>N</m:t>
                    </m:r>
                  </m:den>
                </m:f>
              </m:oMath>
            </m:oMathPara>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max</m:t>
                  </m:r>
                </m:sub>
              </m:sSub>
            </m:oMath>
            <w:r w:rsidRPr="00F22134">
              <w:rPr>
                <w:noProof/>
                <w:color w:val="000000"/>
                <w:lang w:val="de-DE"/>
              </w:rPr>
              <w:t xml:space="preserve"> der höchste mehrjährige Mittelwert einer Vergleichssorte ist </w:t>
            </w:r>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und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min</m:t>
                  </m:r>
                </m:sub>
              </m:sSub>
            </m:oMath>
            <w:r w:rsidRPr="00F22134">
              <w:rPr>
                <w:noProof/>
                <w:color w:val="000000"/>
                <w:lang w:val="de-DE"/>
              </w:rPr>
              <w:t xml:space="preserve"> der niedrigste mehrjährige Mittelwert einer Vergleichssorte ist</w:t>
            </w:r>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und </w:t>
            </w:r>
            <m:oMath>
              <m:r>
                <w:rPr>
                  <w:rFonts w:ascii="Cambria Math" w:eastAsia="Calibri" w:hAnsi="Cambria Math" w:cs="Arial"/>
                  <w:noProof/>
                  <w:color w:val="000000"/>
                  <w:lang w:val="de-DE"/>
                </w:rPr>
                <m:t>N</m:t>
              </m:r>
            </m:oMath>
            <w:r w:rsidRPr="00F22134">
              <w:rPr>
                <w:noProof/>
                <w:color w:val="000000"/>
                <w:lang w:val="de-DE"/>
              </w:rPr>
              <w:t xml:space="preserve"> die Anzahl der Noten ist</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2 oder 3 Jahre</w:t>
            </w:r>
          </w:p>
        </w:tc>
      </w:tr>
      <w:tr w:rsidR="00404973" w:rsidRPr="00F22134" w:rsidTr="00404973">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p>
        </w:tc>
        <w:tc>
          <w:tcPr>
            <w:tcW w:w="1167" w:type="dxa"/>
            <w:tcBorders>
              <w:top w:val="nil"/>
              <w:left w:val="nil"/>
              <w:bottom w:val="single" w:sz="4" w:space="0" w:color="auto"/>
              <w:right w:val="single" w:sz="4" w:space="0" w:color="auto"/>
            </w:tcBorders>
            <w:shd w:val="clear" w:color="000000" w:fill="F2F2F2"/>
            <w:tcMar>
              <w:top w:w="113" w:type="dxa"/>
              <w:bottom w:w="113" w:type="dxa"/>
            </w:tcMar>
            <w:vAlign w:val="center"/>
          </w:tcPr>
          <w:p w:rsidR="00404973" w:rsidRPr="00F22134" w:rsidRDefault="00404973" w:rsidP="00404973">
            <w:pPr>
              <w:spacing w:after="60" w:line="259" w:lineRule="auto"/>
              <w:jc w:val="right"/>
              <w:rPr>
                <w:rFonts w:cs="Arial"/>
                <w:b/>
                <w:bCs/>
                <w:noProof/>
                <w:color w:val="000000"/>
                <w:lang w:val="de-DE"/>
              </w:rPr>
            </w:pPr>
            <w:r w:rsidRPr="00F22134">
              <w:rPr>
                <w:b/>
                <w:bCs/>
                <w:noProof/>
                <w:color w:val="000000"/>
                <w:lang w:val="de-DE"/>
              </w:rPr>
              <w:t>Methode 2</w:t>
            </w:r>
          </w:p>
        </w:tc>
        <w:tc>
          <w:tcPr>
            <w:tcW w:w="2462" w:type="dxa"/>
            <w:tcBorders>
              <w:top w:val="nil"/>
              <w:left w:val="nil"/>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Pflanzensachverständige bestimmen eingrenzende Sorten, deren mehrjährige Mittelwerte für die Eingrenzung jeder Ausprägungsstufe verwendet werden.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Ausprägungsbereich und Grenzwerte basierend auf 10-Jahres-Mittelwerten von (eingrenzenden) Vergleichssorten</w:t>
            </w:r>
          </w:p>
        </w:tc>
        <w:tc>
          <w:tcPr>
            <w:tcW w:w="5244" w:type="dxa"/>
            <w:tcBorders>
              <w:top w:val="nil"/>
              <w:left w:val="single" w:sz="4" w:space="0" w:color="auto"/>
              <w:bottom w:val="single" w:sz="4" w:space="0" w:color="auto"/>
              <w:right w:val="single" w:sz="4" w:space="0" w:color="auto"/>
            </w:tcBorders>
            <w:tcMar>
              <w:top w:w="113" w:type="dxa"/>
              <w:bottom w:w="113" w:type="dxa"/>
            </w:tcMar>
          </w:tcPr>
          <w:p w:rsidR="00404973" w:rsidRPr="00723801" w:rsidRDefault="002743DE" w:rsidP="00404973">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w:rPr>
                        <w:rFonts w:ascii="Cambria Math" w:eastAsia="Calibri" w:hAnsi="Cambria Math" w:cs="Arial"/>
                        <w:noProof/>
                        <w:color w:val="000000"/>
                        <w:lang w:val="de-DE"/>
                      </w:rPr>
                      <m:t>i</m:t>
                    </m:r>
                  </m:sub>
                </m:sSub>
              </m:oMath>
            </m:oMathPara>
          </w:p>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w:rPr>
                      <w:rFonts w:ascii="Cambria Math" w:eastAsia="Calibri" w:hAnsi="Cambria Math" w:cs="Arial"/>
                      <w:noProof/>
                      <w:color w:val="000000"/>
                      <w:lang w:val="de-DE"/>
                    </w:rPr>
                    <m:t>i</m:t>
                  </m:r>
                </m:sub>
              </m:sSub>
            </m:oMath>
            <w:r w:rsidRPr="00F22134">
              <w:rPr>
                <w:noProof/>
                <w:color w:val="000000"/>
                <w:lang w:val="de-DE"/>
              </w:rPr>
              <w:t xml:space="preserve"> der 10-Jahres-Mittelwert der eingrenzenden Vergleichssorte für Note </w:t>
            </w:r>
            <w:r w:rsidRPr="00F22134">
              <w:rPr>
                <w:i/>
                <w:noProof/>
                <w:color w:val="000000"/>
                <w:lang w:val="de-DE"/>
              </w:rPr>
              <w:t>i ist</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404973" w:rsidRPr="00F22134" w:rsidRDefault="00404973" w:rsidP="00404973">
            <w:pPr>
              <w:spacing w:after="60" w:line="259" w:lineRule="auto"/>
              <w:jc w:val="left"/>
              <w:rPr>
                <w:rFonts w:cs="Arial"/>
                <w:noProof/>
                <w:color w:val="000000"/>
                <w:lang w:val="de-DE"/>
              </w:rPr>
            </w:pPr>
            <w:r w:rsidRPr="00F22134">
              <w:rPr>
                <w:noProof/>
                <w:color w:val="000000"/>
                <w:lang w:val="de-DE"/>
              </w:rPr>
              <w:t xml:space="preserve">2 oder 3 Jahre </w:t>
            </w:r>
          </w:p>
        </w:tc>
      </w:tr>
    </w:tbl>
    <w:p w:rsidR="009B1D81" w:rsidRDefault="009B1D81" w:rsidP="00404973">
      <w:pPr>
        <w:jc w:val="right"/>
      </w:pPr>
    </w:p>
    <w:p w:rsidR="009B1D81" w:rsidRDefault="009B1D81" w:rsidP="00404973">
      <w:pPr>
        <w:jc w:val="right"/>
      </w:pPr>
    </w:p>
    <w:p w:rsidR="009B1D81" w:rsidRDefault="009B1D81" w:rsidP="00404973">
      <w:pPr>
        <w:jc w:val="right"/>
      </w:pPr>
    </w:p>
    <w:p w:rsidR="00404973" w:rsidRPr="00C050DC" w:rsidRDefault="007601CA" w:rsidP="00404973">
      <w:pPr>
        <w:jc w:val="right"/>
      </w:pPr>
      <w:r>
        <w:t>[</w:t>
      </w:r>
      <w:r w:rsidR="00404973" w:rsidRPr="00C050DC">
        <w:t>An</w:t>
      </w:r>
      <w:r w:rsidR="00404973">
        <w:t>lage</w:t>
      </w:r>
      <w:r w:rsidR="00404973" w:rsidRPr="00C050DC">
        <w:t xml:space="preserve"> III </w:t>
      </w:r>
      <w:proofErr w:type="spellStart"/>
      <w:r w:rsidR="00404973">
        <w:t>folgt</w:t>
      </w:r>
      <w:proofErr w:type="spellEnd"/>
      <w:r w:rsidR="00404973" w:rsidRPr="00C050DC">
        <w:t>]</w:t>
      </w:r>
    </w:p>
    <w:p w:rsidR="00404973" w:rsidRPr="00C050DC" w:rsidRDefault="00404973" w:rsidP="00404973">
      <w:pPr>
        <w:ind w:left="567" w:hanging="567"/>
        <w:sectPr w:rsidR="00404973" w:rsidRPr="00C050DC" w:rsidSect="00404973">
          <w:headerReference w:type="first" r:id="rId17"/>
          <w:pgSz w:w="16840" w:h="11907" w:orient="landscape" w:code="9"/>
          <w:pgMar w:top="1134" w:right="510" w:bottom="1134" w:left="851" w:header="510" w:footer="680" w:gutter="0"/>
          <w:cols w:space="720"/>
          <w:titlePg/>
          <w:docGrid w:linePitch="272"/>
        </w:sectPr>
      </w:pPr>
    </w:p>
    <w:p w:rsidR="00404973" w:rsidRPr="00C050DC" w:rsidRDefault="00404973" w:rsidP="00404973">
      <w:pPr>
        <w:ind w:left="567" w:hanging="567"/>
      </w:pPr>
    </w:p>
    <w:p w:rsidR="00404973" w:rsidRPr="00F22134" w:rsidRDefault="00404973" w:rsidP="00404973">
      <w:pPr>
        <w:jc w:val="center"/>
        <w:rPr>
          <w:noProof/>
          <w:lang w:val="de-DE"/>
        </w:rPr>
      </w:pPr>
      <w:bookmarkStart w:id="17" w:name="_Hlk18932040"/>
      <w:r w:rsidRPr="00F22134">
        <w:rPr>
          <w:noProof/>
          <w:lang w:val="de-DE"/>
        </w:rPr>
        <w:t>KURZE ERLÄUTERUNG DER FRANZÖSISCHEN METHODEN ZUR ERSTELLUNG VON SORTENBESCHREIBUNGEN FÜR GEMESSENE MERKMAL</w:t>
      </w:r>
      <w:bookmarkEnd w:id="17"/>
      <w:r w:rsidRPr="00F22134">
        <w:rPr>
          <w:noProof/>
          <w:lang w:val="de-DE"/>
        </w:rPr>
        <w:t>E</w:t>
      </w:r>
    </w:p>
    <w:p w:rsidR="00404973" w:rsidRPr="00F22134" w:rsidRDefault="00404973" w:rsidP="00404973">
      <w:pPr>
        <w:jc w:val="center"/>
        <w:rPr>
          <w:noProof/>
          <w:lang w:val="de-DE"/>
        </w:rPr>
      </w:pPr>
    </w:p>
    <w:p w:rsidR="00404973" w:rsidRPr="00F22134" w:rsidRDefault="00404973" w:rsidP="00404973">
      <w:pPr>
        <w:jc w:val="center"/>
        <w:rPr>
          <w:noProof/>
          <w:lang w:val="de-DE"/>
        </w:rPr>
      </w:pPr>
      <w:bookmarkStart w:id="18" w:name="_Hlk18932055"/>
      <w:r w:rsidRPr="00F22134">
        <w:rPr>
          <w:noProof/>
          <w:lang w:val="de-DE"/>
        </w:rPr>
        <w:t>von einem Sachverständigen aus Frankreich erstelltes Dokumen</w:t>
      </w:r>
      <w:bookmarkEnd w:id="18"/>
      <w:r w:rsidRPr="00F22134">
        <w:rPr>
          <w:noProof/>
          <w:lang w:val="de-DE"/>
        </w:rPr>
        <w:t>t</w:t>
      </w:r>
    </w:p>
    <w:p w:rsidR="00404973" w:rsidRPr="00F22134" w:rsidRDefault="00404973" w:rsidP="00404973">
      <w:pPr>
        <w:jc w:val="center"/>
        <w:rPr>
          <w:noProof/>
          <w:lang w:val="de-DE"/>
        </w:rPr>
      </w:pPr>
    </w:p>
    <w:p w:rsidR="00404973" w:rsidRPr="00F22134" w:rsidRDefault="00404973" w:rsidP="00404973">
      <w:pPr>
        <w:rPr>
          <w:noProof/>
          <w:lang w:val="de-DE"/>
        </w:rPr>
      </w:pPr>
      <w:bookmarkStart w:id="19" w:name="_Hlk18932073"/>
      <w:r w:rsidRPr="00F22134">
        <w:rPr>
          <w:noProof/>
          <w:lang w:val="de-DE"/>
        </w:rPr>
        <w:t>In Frankreich sind zwei Hauptmethoden zur Erstellung von Sortenbeschreibungen aus Messungen entwickelt worden. Die erste Methode wird hauptsächlich bei landwirtschaftlichen Arten und Gemüsearten verwendet und die zweite hauptsächlich bei Gräsern und einigen weiteren landwirtschaftlichen Arten. Eine dritte Methode kann ausschließlich bei sehr stabilen Merkmalen verwendet werden, die unter kontrollierten Bedingungen erfaßt werden: Sortenbeschreibung gemäß einer festgelegten Skala erstell</w:t>
      </w:r>
      <w:bookmarkEnd w:id="19"/>
      <w:r w:rsidRPr="00F22134">
        <w:rPr>
          <w:noProof/>
          <w:lang w:val="de-DE"/>
        </w:rPr>
        <w:t>t.</w:t>
      </w:r>
    </w:p>
    <w:p w:rsidR="00404973" w:rsidRPr="00F22134" w:rsidRDefault="00404973" w:rsidP="00404973">
      <w:pPr>
        <w:rPr>
          <w:i/>
          <w:noProof/>
          <w:lang w:val="de-DE"/>
        </w:rPr>
      </w:pPr>
    </w:p>
    <w:p w:rsidR="00404973" w:rsidRPr="00F22134" w:rsidRDefault="00404973" w:rsidP="00404973">
      <w:pPr>
        <w:rPr>
          <w:noProof/>
          <w:u w:val="single"/>
          <w:lang w:val="de-DE"/>
        </w:rPr>
      </w:pPr>
      <w:r w:rsidRPr="00F22134">
        <w:rPr>
          <w:noProof/>
          <w:u w:val="single"/>
          <w:lang w:val="de-DE"/>
        </w:rPr>
        <w:t>Methode 1</w:t>
      </w:r>
    </w:p>
    <w:p w:rsidR="00404973" w:rsidRPr="00F22134" w:rsidRDefault="00404973" w:rsidP="00404973">
      <w:pPr>
        <w:rPr>
          <w:noProof/>
          <w:lang w:val="de-DE"/>
        </w:rPr>
      </w:pPr>
    </w:p>
    <w:p w:rsidR="00404973" w:rsidRPr="00F22134" w:rsidRDefault="00404973" w:rsidP="00404973">
      <w:pPr>
        <w:rPr>
          <w:noProof/>
          <w:lang w:val="de-DE"/>
        </w:rPr>
      </w:pPr>
      <w:bookmarkStart w:id="20" w:name="_Hlk18932093"/>
      <w:r w:rsidRPr="00F22134">
        <w:rPr>
          <w:noProof/>
          <w:lang w:val="de-DE"/>
        </w:rPr>
        <w:t xml:space="preserve">Methode 1 gründet auf Erfahrungen mit der Vergleichssortensammlung und Beispielssorten. Sie kann ausschließlich für Arten mit einer lebenden Vergleichssammlung verwendet werden. </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Der erste Schritt besteht in der Bestimmung des Notenbereichs des Jahres. Dafür, beispielsweise für die Note 5, berechnen wir den Mittelwert des Jahres n aller Vergleichssorten, die im Jahr n-1 die Note 5 bekommen haben. Dieser Mittelwert wird zur Mittelnote 5 für das Jahr n. Daraufhin bestimmen wir die Grenzen der Noten mithilfe dieser einfachen Formel</w:t>
      </w:r>
      <w:bookmarkEnd w:id="20"/>
      <w:r w:rsidRPr="00F22134">
        <w:rPr>
          <w:noProof/>
          <w:lang w:val="de-DE"/>
        </w:rPr>
        <w:t>:</w:t>
      </w:r>
    </w:p>
    <w:p w:rsidR="00404973" w:rsidRPr="00F22134" w:rsidRDefault="00404973" w:rsidP="00404973">
      <w:pPr>
        <w:rPr>
          <w:noProof/>
          <w:lang w:val="de-DE"/>
        </w:rPr>
      </w:pPr>
    </w:p>
    <w:p w:rsidR="00404973" w:rsidRPr="00F22134" w:rsidRDefault="00404973" w:rsidP="00404973">
      <w:pPr>
        <w:jc w:val="center"/>
        <w:rPr>
          <w:noProof/>
          <w:lang w:val="de-DE"/>
        </w:rPr>
      </w:pPr>
      <w:bookmarkStart w:id="21" w:name="_Hlk18932116"/>
      <w:r w:rsidRPr="00F22134">
        <w:rPr>
          <w:noProof/>
          <w:lang w:val="de-DE"/>
        </w:rPr>
        <w:t>Maximum (Note 5) = Mittelnote 5 + [Mittelnote 6 – Mittelnote</w:t>
      </w:r>
      <w:bookmarkEnd w:id="21"/>
      <w:r w:rsidRPr="00F22134">
        <w:rPr>
          <w:noProof/>
          <w:lang w:val="de-DE"/>
        </w:rPr>
        <w:t xml:space="preserve"> 5] / 2</w:t>
      </w:r>
    </w:p>
    <w:p w:rsidR="00404973" w:rsidRPr="00F22134" w:rsidRDefault="00404973" w:rsidP="00404973">
      <w:pPr>
        <w:jc w:val="center"/>
        <w:rPr>
          <w:noProof/>
          <w:lang w:val="de-DE"/>
        </w:rPr>
      </w:pPr>
    </w:p>
    <w:p w:rsidR="00404973" w:rsidRPr="00F22134" w:rsidRDefault="00404973" w:rsidP="00404973">
      <w:pPr>
        <w:rPr>
          <w:noProof/>
          <w:lang w:val="de-DE"/>
        </w:rPr>
      </w:pPr>
      <w:bookmarkStart w:id="22" w:name="_Hlk18932127"/>
      <w:r w:rsidRPr="00F22134">
        <w:rPr>
          <w:noProof/>
          <w:lang w:val="de-DE"/>
        </w:rPr>
        <w:t>Das Hauptinteresse dieser Methode besteht in der Tatsache, daß mehr Vergleichssorten als nur Beispielssorten berücksichtigt werden. Sie erhöht die Effizienz der Umsetzung von Messungen in Noten. Sie berücksichtigt außerdem den Umwelteinfluß des betrachteten Jahres. Diese Methode wird in Frankreich für verschiedene Arten, wie beispielsweise Mais, Raps oder Lein, verwende</w:t>
      </w:r>
      <w:bookmarkEnd w:id="22"/>
      <w:r w:rsidRPr="00F22134">
        <w:rPr>
          <w:noProof/>
          <w:lang w:val="de-DE"/>
        </w:rPr>
        <w:t>t.</w:t>
      </w:r>
    </w:p>
    <w:p w:rsidR="00404973" w:rsidRPr="00F22134" w:rsidRDefault="00404973" w:rsidP="00404973">
      <w:pPr>
        <w:rPr>
          <w:noProof/>
          <w:lang w:val="de-DE"/>
        </w:rPr>
      </w:pPr>
    </w:p>
    <w:p w:rsidR="00404973" w:rsidRPr="00F22134" w:rsidRDefault="00404973" w:rsidP="00404973">
      <w:pPr>
        <w:rPr>
          <w:noProof/>
          <w:u w:val="single"/>
          <w:lang w:val="de-DE"/>
        </w:rPr>
      </w:pPr>
      <w:r w:rsidRPr="00F22134">
        <w:rPr>
          <w:noProof/>
          <w:u w:val="single"/>
          <w:lang w:val="de-DE"/>
        </w:rPr>
        <w:t>Methode 2</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 xml:space="preserve">Methode 2 gründet auf einer Regressionsberechnung von einer Serie von Beispielssorten, um die Noten der Kandidatensorten zu bestimmen. </w:t>
      </w:r>
    </w:p>
    <w:p w:rsidR="00404973" w:rsidRPr="00F22134" w:rsidRDefault="00404973" w:rsidP="00404973">
      <w:pPr>
        <w:rPr>
          <w:noProof/>
          <w:lang w:val="de-DE"/>
        </w:rPr>
      </w:pPr>
    </w:p>
    <w:p w:rsidR="00404973" w:rsidRPr="00F22134" w:rsidRDefault="00404973" w:rsidP="00404973">
      <w:pPr>
        <w:rPr>
          <w:noProof/>
          <w:lang w:val="de-DE"/>
        </w:rPr>
      </w:pPr>
      <w:bookmarkStart w:id="23" w:name="_Hlk18932147"/>
      <w:r w:rsidRPr="00F22134">
        <w:rPr>
          <w:noProof/>
          <w:lang w:val="de-DE"/>
        </w:rPr>
        <w:t>Mittelwerte der Beispielssorten werden verwendet, um das folgende Regressionsmodell festzulegen</w:t>
      </w:r>
      <w:bookmarkEnd w:id="23"/>
      <w:r w:rsidRPr="00F22134">
        <w:rPr>
          <w:noProof/>
          <w:lang w:val="de-DE"/>
        </w:rPr>
        <w:t>:</w:t>
      </w:r>
    </w:p>
    <w:p w:rsidR="00404973" w:rsidRPr="00F22134" w:rsidRDefault="00404973" w:rsidP="00404973">
      <w:pPr>
        <w:rPr>
          <w:noProof/>
          <w:lang w:val="de-DE"/>
        </w:rPr>
      </w:pPr>
    </w:p>
    <w:p w:rsidR="00404973" w:rsidRPr="00F22134" w:rsidRDefault="00404973" w:rsidP="00404973">
      <w:pPr>
        <w:jc w:val="center"/>
        <w:rPr>
          <w:noProof/>
          <w:lang w:val="de-DE"/>
        </w:rPr>
      </w:pPr>
      <w:r w:rsidRPr="00F22134">
        <w:rPr>
          <w:noProof/>
          <w:lang w:val="de-DE"/>
        </w:rPr>
        <w:t>Y = a + Bx</w:t>
      </w:r>
    </w:p>
    <w:p w:rsidR="00404973" w:rsidRPr="00F22134" w:rsidRDefault="00404973" w:rsidP="00404973">
      <w:pPr>
        <w:jc w:val="center"/>
        <w:rPr>
          <w:noProof/>
          <w:lang w:val="de-DE"/>
        </w:rPr>
      </w:pPr>
    </w:p>
    <w:p w:rsidR="00404973" w:rsidRPr="00F22134" w:rsidRDefault="00404973" w:rsidP="00404973">
      <w:pPr>
        <w:rPr>
          <w:noProof/>
          <w:lang w:val="de-DE"/>
        </w:rPr>
      </w:pPr>
      <w:r w:rsidRPr="00F22134">
        <w:rPr>
          <w:noProof/>
          <w:lang w:val="de-DE"/>
        </w:rPr>
        <w:t>Y ist die Note der Beispielssorte</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X ist der Mittelwert der Messung für diese Beispielssorte (ja nach Art kann der Mittelwert das arithmetische Mittel oder der unter Verwendung der COY-Analyse angepaßte Mittelwert sein).</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Dann wird eine Gleichung für jedes gemessene Merkmal erlangt, was die Berechnung der Noten jeder Kandidatensorte ermöglicht.</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Die Auswahl der Beispielssorten ist bei dieser Methode entscheidend und es kann schwierig sein, gute Beispielssorten für alle Noten zu finden. Dies ist jedoch eine verläßliche Methode, die eine große Beständigkeit von Beschreibungen und Noten zeigt und die Umweltbedingungen des Jahres berücksichtigt.</w:t>
      </w:r>
    </w:p>
    <w:p w:rsidR="00404973" w:rsidRPr="00F22134" w:rsidRDefault="00404973" w:rsidP="00404973">
      <w:pPr>
        <w:rPr>
          <w:noProof/>
          <w:lang w:val="de-DE"/>
        </w:rPr>
      </w:pPr>
    </w:p>
    <w:p w:rsidR="00404973" w:rsidRPr="001D0C28" w:rsidRDefault="00404973" w:rsidP="00404973">
      <w:pPr>
        <w:rPr>
          <w:lang w:val="de-DE"/>
        </w:rPr>
      </w:pPr>
      <w:r w:rsidRPr="00F22134">
        <w:rPr>
          <w:noProof/>
          <w:lang w:val="de-DE"/>
        </w:rPr>
        <w:t>Diese Methode wird in Frankreich hauptsächlich bei Gräsern und Sonnenblume verwendet</w:t>
      </w:r>
      <w:r w:rsidRPr="001D0C28">
        <w:rPr>
          <w:lang w:val="de-DE"/>
        </w:rPr>
        <w:t>.</w:t>
      </w:r>
    </w:p>
    <w:p w:rsidR="00404973" w:rsidRPr="001D0C28" w:rsidRDefault="00404973" w:rsidP="00404973">
      <w:pPr>
        <w:rPr>
          <w:lang w:val="de-DE"/>
        </w:rPr>
      </w:pPr>
    </w:p>
    <w:p w:rsidR="00404973" w:rsidRPr="001D0C28" w:rsidRDefault="00404973" w:rsidP="00404973">
      <w:pPr>
        <w:keepNext/>
        <w:jc w:val="center"/>
        <w:rPr>
          <w:lang w:val="de-DE"/>
        </w:rPr>
      </w:pPr>
      <w:bookmarkStart w:id="24" w:name="_Hlk18931982"/>
      <w:r w:rsidRPr="00A3630C">
        <w:rPr>
          <w:lang w:val="de-DE"/>
        </w:rPr>
        <w:t>Beispiel für das Merkmal Blütezeit der Sonnenblume</w:t>
      </w:r>
      <w:bookmarkEnd w:id="24"/>
      <w:r w:rsidRPr="001D0C28">
        <w:rPr>
          <w:lang w:val="de-DE"/>
        </w:rPr>
        <w:t>:</w:t>
      </w:r>
    </w:p>
    <w:p w:rsidR="00404973" w:rsidRPr="001D0C28" w:rsidRDefault="00404973" w:rsidP="00404973">
      <w:pPr>
        <w:keepNext/>
        <w:jc w:val="center"/>
        <w:rPr>
          <w:lang w:val="de-DE"/>
        </w:rPr>
      </w:pPr>
    </w:p>
    <w:p w:rsidR="00404973" w:rsidRPr="00C050DC" w:rsidRDefault="009B1D81" w:rsidP="00404973">
      <w:pPr>
        <w:keepNext/>
        <w:spacing w:after="160" w:line="259" w:lineRule="auto"/>
        <w:jc w:val="center"/>
        <w:rPr>
          <w:rFonts w:ascii="Calibri" w:hAnsi="Calibri"/>
          <w:sz w:val="22"/>
          <w:szCs w:val="22"/>
          <w:lang w:val="en-GB"/>
        </w:rPr>
      </w:pPr>
      <w:r>
        <w:rPr>
          <w:noProof/>
          <w:lang w:eastAsia="en-US"/>
        </w:rPr>
        <mc:AlternateContent>
          <mc:Choice Requires="wps">
            <w:drawing>
              <wp:anchor distT="0" distB="0" distL="114300" distR="114300" simplePos="0" relativeHeight="251639808" behindDoc="0" locked="0" layoutInCell="1" allowOverlap="1">
                <wp:simplePos x="0" y="0"/>
                <wp:positionH relativeFrom="column">
                  <wp:posOffset>4303809</wp:posOffset>
                </wp:positionH>
                <wp:positionV relativeFrom="paragraph">
                  <wp:posOffset>878840</wp:posOffset>
                </wp:positionV>
                <wp:extent cx="742950" cy="49657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rsidR="00404973" w:rsidRDefault="00404973" w:rsidP="00404973">
                            <w:pPr>
                              <w:rPr>
                                <w:lang w:val="de-DE"/>
                              </w:rPr>
                            </w:pPr>
                            <w:r>
                              <w:rPr>
                                <w:lang w:val="de-DE"/>
                              </w:rPr>
                              <w:t>Beispiels-</w:t>
                            </w:r>
                          </w:p>
                          <w:p w:rsidR="00404973" w:rsidRPr="00A3630C" w:rsidRDefault="00404973" w:rsidP="00404973">
                            <w:pPr>
                              <w:rPr>
                                <w:lang w:val="de-DE"/>
                              </w:rPr>
                            </w:pPr>
                            <w:proofErr w:type="spellStart"/>
                            <w:r>
                              <w:rPr>
                                <w:lang w:val="de-DE"/>
                              </w:rPr>
                              <w:t>sorten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38.9pt;margin-top:69.2pt;width:58.5pt;height:39.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">
                <v:textbox>
                  <w:txbxContent>
                    <w:p w:rsidR="00404973" w:rsidRDefault="00404973" w:rsidP="00404973">
                      <w:pPr>
                        <w:rPr>
                          <w:lang w:val="de-DE"/>
                        </w:rPr>
                      </w:pPr>
                      <w:r>
                        <w:rPr>
                          <w:lang w:val="de-DE"/>
                        </w:rPr>
                        <w:t>Beispiels-</w:t>
                      </w:r>
                    </w:p>
                    <w:p w:rsidR="00404973" w:rsidRPr="00A3630C" w:rsidRDefault="00404973" w:rsidP="00404973">
                      <w:pPr>
                        <w:rPr>
                          <w:lang w:val="de-DE"/>
                        </w:rPr>
                      </w:pPr>
                      <w:proofErr w:type="spellStart"/>
                      <w:r>
                        <w:rPr>
                          <w:lang w:val="de-DE"/>
                        </w:rPr>
                        <w:t>sorten</w:t>
                      </w:r>
                      <w:proofErr w:type="spellEnd"/>
                    </w:p>
                  </w:txbxContent>
                </v:textbox>
              </v:shape>
            </w:pict>
          </mc:Fallback>
        </mc:AlternateContent>
      </w:r>
      <w:r w:rsidRPr="00AE4327">
        <w:rPr>
          <w:rFonts w:ascii="Calibri" w:eastAsia="Calibri" w:hAnsi="Calibri"/>
          <w:noProof/>
          <w:sz w:val="22"/>
          <w:szCs w:val="22"/>
          <w:lang w:eastAsia="en-US"/>
        </w:rPr>
        <w:drawing>
          <wp:inline distT="0" distB="0" distL="0" distR="0" wp14:anchorId="5003A5F1" wp14:editId="3701E64B">
            <wp:extent cx="4087123" cy="2122098"/>
            <wp:effectExtent l="19050" t="0" r="27677" b="0"/>
            <wp:docPr id="4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4973" w:rsidRPr="00C050DC" w:rsidRDefault="00404973" w:rsidP="00404973">
      <w:pPr>
        <w:rPr>
          <w:lang w:val="en-GB"/>
        </w:rPr>
      </w:pPr>
    </w:p>
    <w:p w:rsidR="00404973" w:rsidRPr="00F22134" w:rsidRDefault="00404973" w:rsidP="00404973">
      <w:pPr>
        <w:rPr>
          <w:noProof/>
          <w:lang w:val="de-DE"/>
        </w:rPr>
      </w:pPr>
      <w:bookmarkStart w:id="25" w:name="_Hlk18931993"/>
      <w:r w:rsidRPr="00F22134">
        <w:rPr>
          <w:noProof/>
          <w:lang w:val="de-DE"/>
        </w:rPr>
        <w:t>Bei allen Methoden ist die Beurteilung durch den Sachverständigen der Sorte grundlegend für die Validierung der Umsetzung in jedem Jahr und er/sie kann bei Bedarf Anpassungen vornehmen</w:t>
      </w:r>
      <w:bookmarkEnd w:id="25"/>
      <w:r w:rsidRPr="00F22134">
        <w:rPr>
          <w:noProof/>
          <w:lang w:val="de-DE"/>
        </w:rPr>
        <w:t>.</w:t>
      </w:r>
    </w:p>
    <w:p w:rsidR="00404973" w:rsidRPr="00F22134" w:rsidRDefault="00404973" w:rsidP="00404973">
      <w:pPr>
        <w:ind w:left="567" w:hanging="567"/>
        <w:rPr>
          <w:noProof/>
          <w:lang w:val="de-DE"/>
        </w:rPr>
      </w:pPr>
    </w:p>
    <w:p w:rsidR="00404973" w:rsidRPr="00F22134" w:rsidRDefault="00404973" w:rsidP="00404973">
      <w:pPr>
        <w:ind w:left="567" w:hanging="567"/>
        <w:rPr>
          <w:noProof/>
          <w:lang w:val="de-DE"/>
        </w:rPr>
      </w:pPr>
    </w:p>
    <w:p w:rsidR="00404973" w:rsidRPr="00F22134" w:rsidRDefault="00404973" w:rsidP="00404973">
      <w:pPr>
        <w:ind w:left="567" w:hanging="567"/>
        <w:rPr>
          <w:noProof/>
          <w:lang w:val="de-DE"/>
        </w:rPr>
      </w:pPr>
    </w:p>
    <w:p w:rsidR="00404973" w:rsidRPr="001D0C28" w:rsidRDefault="00404973" w:rsidP="00404973">
      <w:pPr>
        <w:jc w:val="right"/>
        <w:rPr>
          <w:lang w:val="de-DE"/>
        </w:rPr>
      </w:pPr>
      <w:r w:rsidRPr="00F22134">
        <w:rPr>
          <w:noProof/>
          <w:lang w:val="de-DE"/>
        </w:rPr>
        <w:t>[Anlage IV folgt</w:t>
      </w:r>
      <w:r w:rsidRPr="001D0C28">
        <w:rPr>
          <w:lang w:val="de-DE"/>
        </w:rPr>
        <w:t>]</w:t>
      </w:r>
    </w:p>
    <w:p w:rsidR="00404973" w:rsidRPr="001D0C28" w:rsidRDefault="00404973" w:rsidP="00404973">
      <w:pPr>
        <w:jc w:val="right"/>
        <w:rPr>
          <w:lang w:val="de-DE"/>
        </w:rPr>
      </w:pPr>
    </w:p>
    <w:p w:rsidR="00404973" w:rsidRPr="001D0C28" w:rsidRDefault="00404973" w:rsidP="00404973">
      <w:pPr>
        <w:rPr>
          <w:lang w:val="de-DE"/>
        </w:rPr>
        <w:sectPr w:rsidR="00404973" w:rsidRPr="001D0C28" w:rsidSect="00404973">
          <w:headerReference w:type="default" r:id="rId19"/>
          <w:headerReference w:type="first" r:id="rId20"/>
          <w:pgSz w:w="11907" w:h="16840" w:code="9"/>
          <w:pgMar w:top="510" w:right="1134" w:bottom="851" w:left="1134" w:header="510" w:footer="680" w:gutter="0"/>
          <w:cols w:space="720"/>
          <w:titlePg/>
          <w:docGrid w:linePitch="272"/>
        </w:sectPr>
      </w:pPr>
    </w:p>
    <w:p w:rsidR="00404973" w:rsidRPr="001D0C28" w:rsidRDefault="00404973" w:rsidP="00404973">
      <w:pPr>
        <w:rPr>
          <w:lang w:val="de-DE"/>
        </w:rPr>
      </w:pPr>
    </w:p>
    <w:p w:rsidR="00404973" w:rsidRPr="00F22134" w:rsidRDefault="00404973" w:rsidP="00404973">
      <w:pPr>
        <w:jc w:val="center"/>
        <w:rPr>
          <w:noProof/>
          <w:lang w:val="de-DE"/>
        </w:rPr>
      </w:pPr>
      <w:bookmarkStart w:id="26" w:name="_Hlk18931930"/>
      <w:r w:rsidRPr="00F22134">
        <w:rPr>
          <w:noProof/>
          <w:lang w:val="de-DE"/>
        </w:rPr>
        <w:t>KURZE ERLÄUTERUNG DER JAPANISCHEN METHODEN FÜR DIE BEWERTUNGSTABELLE ZUR ERSTELLUNG VON SORTENBESCHREIBUNGE</w:t>
      </w:r>
      <w:bookmarkEnd w:id="26"/>
      <w:r w:rsidRPr="00F22134">
        <w:rPr>
          <w:noProof/>
          <w:lang w:val="de-DE"/>
        </w:rPr>
        <w:t>N</w:t>
      </w:r>
    </w:p>
    <w:p w:rsidR="00404973" w:rsidRPr="00F22134" w:rsidRDefault="00404973" w:rsidP="00404973">
      <w:pPr>
        <w:jc w:val="center"/>
        <w:rPr>
          <w:noProof/>
          <w:lang w:val="de-DE"/>
        </w:rPr>
      </w:pPr>
    </w:p>
    <w:p w:rsidR="00404973" w:rsidRPr="00F22134" w:rsidRDefault="00404973" w:rsidP="00404973">
      <w:pPr>
        <w:jc w:val="center"/>
        <w:rPr>
          <w:noProof/>
          <w:lang w:val="de-DE"/>
        </w:rPr>
      </w:pPr>
      <w:bookmarkStart w:id="27" w:name="_Hlk18931916"/>
      <w:r w:rsidRPr="00F22134">
        <w:rPr>
          <w:noProof/>
          <w:lang w:val="de-DE"/>
        </w:rPr>
        <w:t>Von einem Sachverständigen aus Japan erstelltes Dokumen</w:t>
      </w:r>
      <w:bookmarkEnd w:id="27"/>
      <w:r w:rsidRPr="00F22134">
        <w:rPr>
          <w:noProof/>
          <w:lang w:val="de-DE"/>
        </w:rPr>
        <w:t>t</w:t>
      </w:r>
    </w:p>
    <w:p w:rsidR="00404973" w:rsidRPr="00F22134" w:rsidRDefault="00404973" w:rsidP="00404973">
      <w:pPr>
        <w:numPr>
          <w:ilvl w:val="0"/>
          <w:numId w:val="5"/>
        </w:numPr>
        <w:spacing w:before="240"/>
        <w:ind w:left="0" w:firstLine="0"/>
        <w:rPr>
          <w:noProof/>
          <w:lang w:val="de-DE"/>
        </w:rPr>
      </w:pPr>
      <w:bookmarkStart w:id="28" w:name="_Hlk18931891"/>
      <w:r w:rsidRPr="00F22134">
        <w:rPr>
          <w:noProof/>
          <w:lang w:val="de-DE"/>
        </w:rPr>
        <w:t>Die Messdaten für QN-Merkmale in DUS-Anbauprüfungen werden basierend auf einer Bewertungstabelle in numerische Noten umgesetzt. Die Bewertungstabelle wird mithilfe der Messdaten einer jeweiligen Beispielssorte, die den spezifischen Noten zugeordnet werden und den Bereich jeder Note genau festlegen, erstellt. Im Falle wichtiger Pflanzen haben wir Messdaten aus langjährigen DUS-Anbauprüfungen, die an denselben Orten und unter ähnlichen Umständen und Bedingungen für den Anbau der Pflanzen durchgeführt wurden, gesammelt.</w:t>
      </w:r>
    </w:p>
    <w:p w:rsidR="00404973" w:rsidRPr="00F22134" w:rsidRDefault="00404973" w:rsidP="00404973">
      <w:pPr>
        <w:numPr>
          <w:ilvl w:val="0"/>
          <w:numId w:val="5"/>
        </w:numPr>
        <w:spacing w:before="240"/>
        <w:ind w:left="0" w:firstLine="0"/>
        <w:rPr>
          <w:noProof/>
          <w:lang w:val="de-DE"/>
        </w:rPr>
      </w:pPr>
      <w:r w:rsidRPr="00F22134">
        <w:rPr>
          <w:noProof/>
          <w:lang w:val="de-DE"/>
        </w:rPr>
        <w:t>Unter diesen Umständen wird die umfassende Bewertungstabelle (FAT) anhand dieser gesammelten Messdaten der Beispielssorte erstellt. Die FAT wird durch den Wachstumsgrad korrigiert, der anhand des Vergleichs mit Messdaten von Beispielssorten aus aktuellen Jahren berechnet wird</w:t>
      </w:r>
      <w:bookmarkEnd w:id="28"/>
      <w:r w:rsidRPr="00F22134">
        <w:rPr>
          <w:noProof/>
          <w:lang w:val="de-DE"/>
        </w:rPr>
        <w:t>.</w:t>
      </w:r>
      <w:r w:rsidRPr="00F22134">
        <w:rPr>
          <w:rFonts w:cs="Arial"/>
          <w:noProof/>
          <w:lang w:val="de-DE"/>
        </w:rPr>
        <w:t xml:space="preserve"> </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3.</w:t>
      </w:r>
      <w:r w:rsidRPr="00F22134">
        <w:rPr>
          <w:noProof/>
          <w:lang w:val="de-DE"/>
        </w:rPr>
        <w:tab/>
        <w:t>Es müssen ausreichende Daten von Beispielssorten bei den DUS-Anbauprüfungen, die am gleichen Standort und nach der gleichen Methode durchgeführt werden, gesammelt werden; vorzugsweise über mehr als 9 Jahre.</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4.</w:t>
      </w:r>
      <w:r w:rsidRPr="00F22134">
        <w:rPr>
          <w:noProof/>
          <w:lang w:val="de-DE"/>
        </w:rPr>
        <w:tab/>
        <w:t>Die Methode ist für alle vegetativ vermehrten und samenvermehrten Sorten geeignet. Es ist vorzuziehen, Beispielsorten mit der gleichen Methode der Vermehrung wie die Kandidatensorten in den Anbauversuch einzubeziehen. Die Methode wird hauptsächlich zur Bewertung von QN-Merkmalen bei der DUS-Prüfung von Zierpflanzen oder Gemüsearten eingesetzt.</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5.</w:t>
      </w:r>
      <w:r w:rsidRPr="00F22134">
        <w:rPr>
          <w:noProof/>
          <w:lang w:val="de-DE"/>
        </w:rPr>
        <w:tab/>
        <w:t>Wenn der Sortentyp unterschiedlich ist (z.B. Schnittblume, Garten oder Topf usw.), ist es notwendig, die umfassende Bewertungstabelle (FAT) für jeden Typ separat zu erstellen, auch wenn die Sorten unter die gleichen Prüfungsrichtlinien fallen.</w:t>
      </w:r>
    </w:p>
    <w:p w:rsidR="00404973" w:rsidRPr="00F22134" w:rsidRDefault="00404973" w:rsidP="00404973">
      <w:pPr>
        <w:rPr>
          <w:noProof/>
          <w:lang w:val="de-DE"/>
        </w:rPr>
      </w:pPr>
    </w:p>
    <w:p w:rsidR="00404973" w:rsidRPr="00F22134" w:rsidRDefault="00404973" w:rsidP="00404973">
      <w:pPr>
        <w:rPr>
          <w:noProof/>
          <w:lang w:val="de-DE"/>
        </w:rPr>
      </w:pPr>
    </w:p>
    <w:p w:rsidR="00404973" w:rsidRPr="00F22134" w:rsidRDefault="00404973" w:rsidP="00404973">
      <w:pPr>
        <w:rPr>
          <w:noProof/>
          <w:lang w:val="de-DE"/>
        </w:rPr>
      </w:pPr>
    </w:p>
    <w:p w:rsidR="00404973" w:rsidRPr="001D0C28" w:rsidRDefault="00404973" w:rsidP="00404973">
      <w:pPr>
        <w:ind w:left="360"/>
        <w:jc w:val="right"/>
        <w:rPr>
          <w:lang w:val="de-DE"/>
        </w:rPr>
      </w:pPr>
      <w:r w:rsidRPr="00F22134">
        <w:rPr>
          <w:noProof/>
          <w:lang w:val="de-DE"/>
        </w:rPr>
        <w:t>[Anhang folgt</w:t>
      </w:r>
      <w:r w:rsidRPr="001D0C28">
        <w:rPr>
          <w:lang w:val="de-DE"/>
        </w:rPr>
        <w:t>]</w:t>
      </w:r>
    </w:p>
    <w:p w:rsidR="00404973" w:rsidRPr="001D0C28" w:rsidRDefault="00404973" w:rsidP="00404973">
      <w:pPr>
        <w:ind w:left="567" w:hanging="567"/>
        <w:rPr>
          <w:lang w:val="de-DE"/>
        </w:rPr>
      </w:pPr>
    </w:p>
    <w:p w:rsidR="00404973" w:rsidRPr="001D0C28" w:rsidRDefault="00404973" w:rsidP="00404973">
      <w:pPr>
        <w:ind w:left="567" w:hanging="567"/>
        <w:rPr>
          <w:lang w:val="de-DE"/>
        </w:rPr>
        <w:sectPr w:rsidR="00404973" w:rsidRPr="001D0C28" w:rsidSect="00404973">
          <w:headerReference w:type="default" r:id="rId21"/>
          <w:headerReference w:type="first" r:id="rId22"/>
          <w:pgSz w:w="11907" w:h="16840" w:code="9"/>
          <w:pgMar w:top="510" w:right="1134" w:bottom="851" w:left="1134" w:header="510" w:footer="680" w:gutter="0"/>
          <w:pgNumType w:start="1"/>
          <w:cols w:space="720"/>
          <w:titlePg/>
          <w:docGrid w:linePitch="272"/>
        </w:sectPr>
      </w:pPr>
    </w:p>
    <w:p w:rsidR="00404973" w:rsidRPr="001D0C28" w:rsidRDefault="00404973" w:rsidP="00404973">
      <w:pPr>
        <w:ind w:left="567" w:hanging="567"/>
        <w:rPr>
          <w:lang w:val="de-DE"/>
        </w:rPr>
      </w:pPr>
    </w:p>
    <w:p w:rsidR="00404973" w:rsidRPr="00F22134" w:rsidRDefault="00404973" w:rsidP="00404973">
      <w:pPr>
        <w:jc w:val="center"/>
        <w:rPr>
          <w:rFonts w:eastAsia="MS Gothic"/>
          <w:noProof/>
          <w:lang w:val="de-DE" w:eastAsia="ja-JP"/>
        </w:rPr>
      </w:pPr>
      <w:r w:rsidRPr="00F22134">
        <w:rPr>
          <w:rFonts w:eastAsia="MS Gothic"/>
          <w:noProof/>
          <w:lang w:val="de-DE" w:eastAsia="ja-JP"/>
        </w:rPr>
        <w:t>EINFÜHRUNG IN DIE VERWENDUNG DES SYSTEMS DER UMFASSENDEN BEWERTUNGSTABELLE FÜR QUANTITATIVE MERKMALE IN JAPAN</w:t>
      </w:r>
    </w:p>
    <w:p w:rsidR="00404973" w:rsidRPr="00F22134" w:rsidRDefault="00404973" w:rsidP="00404973">
      <w:pPr>
        <w:jc w:val="center"/>
        <w:rPr>
          <w:rFonts w:eastAsia="MS Gothic"/>
          <w:noProof/>
          <w:lang w:val="de-DE" w:eastAsia="ja-JP"/>
        </w:rPr>
      </w:pPr>
    </w:p>
    <w:p w:rsidR="00404973" w:rsidRPr="00F22134" w:rsidRDefault="00404973" w:rsidP="00404973">
      <w:pPr>
        <w:jc w:val="center"/>
        <w:rPr>
          <w:rFonts w:eastAsia="MS Gothic"/>
          <w:noProof/>
          <w:lang w:val="de-DE" w:eastAsia="ja-JP"/>
        </w:rPr>
      </w:pPr>
    </w:p>
    <w:p w:rsidR="00404973" w:rsidRPr="00F22134" w:rsidRDefault="00404973" w:rsidP="00404973">
      <w:pPr>
        <w:numPr>
          <w:ilvl w:val="0"/>
          <w:numId w:val="6"/>
        </w:numPr>
        <w:rPr>
          <w:noProof/>
          <w:lang w:val="de-DE"/>
        </w:rPr>
      </w:pPr>
      <w:r w:rsidRPr="00F22134">
        <w:rPr>
          <w:noProof/>
          <w:lang w:val="de-DE"/>
        </w:rPr>
        <w:t>Bewertungstabelle</w:t>
      </w:r>
    </w:p>
    <w:p w:rsidR="00404973" w:rsidRPr="00F22134" w:rsidRDefault="00404973" w:rsidP="00404973">
      <w:pPr>
        <w:rPr>
          <w:noProof/>
          <w:lang w:val="de-DE"/>
        </w:rPr>
      </w:pPr>
    </w:p>
    <w:p w:rsidR="00404973" w:rsidRPr="00F22134" w:rsidRDefault="00404973" w:rsidP="00404973">
      <w:pPr>
        <w:widowControl w:val="0"/>
        <w:rPr>
          <w:noProof/>
          <w:lang w:val="de-DE"/>
        </w:rPr>
      </w:pPr>
      <w:r w:rsidRPr="00F22134">
        <w:rPr>
          <w:noProof/>
          <w:lang w:val="de-DE"/>
        </w:rPr>
        <w:t xml:space="preserve">Die Bewertungstabelle dient zur Umsetzung von Messdaten in numerische Noten in DUS-Prüfungen. Jeder Note wurde anhand der Messdaten von Beispielssorten ein „Ausprägungsbereich“ zugewiesen. </w:t>
      </w:r>
    </w:p>
    <w:p w:rsidR="00404973" w:rsidRPr="00F22134" w:rsidRDefault="00404973" w:rsidP="00404973">
      <w:pPr>
        <w:widowControl w:val="0"/>
        <w:rPr>
          <w:noProof/>
          <w:lang w:val="de-DE"/>
        </w:rPr>
      </w:pPr>
    </w:p>
    <w:p w:rsidR="00404973" w:rsidRPr="001D0C28" w:rsidRDefault="00404973" w:rsidP="00404973">
      <w:pPr>
        <w:rPr>
          <w:lang w:val="de-DE"/>
        </w:rPr>
      </w:pPr>
      <w:r w:rsidRPr="00F22134">
        <w:rPr>
          <w:noProof/>
          <w:lang w:val="de-DE"/>
        </w:rPr>
        <w:t>Tabelle 1. Beispiel für die Bewertungstabelle für das Merkmal ‚Länge der Blattspreite</w:t>
      </w:r>
      <w:r w:rsidRPr="001D0C28">
        <w:rPr>
          <w:lang w:val="de-DE"/>
        </w:rPr>
        <w:t>’</w:t>
      </w:r>
    </w:p>
    <w:p w:rsidR="00404973" w:rsidRPr="001D0C28" w:rsidRDefault="00404973" w:rsidP="00404973">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18"/>
        <w:gridCol w:w="819"/>
        <w:gridCol w:w="819"/>
        <w:gridCol w:w="833"/>
        <w:gridCol w:w="805"/>
        <w:gridCol w:w="818"/>
        <w:gridCol w:w="819"/>
        <w:gridCol w:w="960"/>
        <w:gridCol w:w="708"/>
        <w:gridCol w:w="789"/>
      </w:tblGrid>
      <w:tr w:rsidR="00404973" w:rsidRPr="00F22134" w:rsidTr="00404973">
        <w:tc>
          <w:tcPr>
            <w:tcW w:w="1101" w:type="dxa"/>
          </w:tcPr>
          <w:p w:rsidR="00404973" w:rsidRPr="000C3BB9" w:rsidRDefault="00404973" w:rsidP="00404973">
            <w:pPr>
              <w:spacing w:before="60" w:after="60"/>
              <w:jc w:val="center"/>
              <w:rPr>
                <w:noProof/>
                <w:sz w:val="14"/>
                <w:szCs w:val="14"/>
                <w:lang w:val="de-DE"/>
              </w:rPr>
            </w:pPr>
            <w:r w:rsidRPr="000C3BB9">
              <w:rPr>
                <w:noProof/>
                <w:sz w:val="14"/>
                <w:szCs w:val="14"/>
                <w:lang w:val="de-DE"/>
              </w:rPr>
              <w:t>Merkmal</w:t>
            </w:r>
          </w:p>
        </w:tc>
        <w:tc>
          <w:tcPr>
            <w:tcW w:w="818" w:type="dxa"/>
          </w:tcPr>
          <w:p w:rsidR="00404973" w:rsidRPr="000C3BB9" w:rsidRDefault="00404973" w:rsidP="00404973">
            <w:pPr>
              <w:spacing w:before="60" w:after="60"/>
              <w:jc w:val="center"/>
              <w:rPr>
                <w:noProof/>
                <w:sz w:val="14"/>
                <w:szCs w:val="14"/>
                <w:lang w:val="de-DE"/>
              </w:rPr>
            </w:pPr>
            <w:r w:rsidRPr="000C3BB9">
              <w:rPr>
                <w:noProof/>
                <w:sz w:val="14"/>
                <w:szCs w:val="14"/>
                <w:lang w:val="de-DE"/>
              </w:rPr>
              <w:t>Note</w:t>
            </w:r>
          </w:p>
        </w:tc>
        <w:tc>
          <w:tcPr>
            <w:tcW w:w="81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1</w:t>
            </w:r>
          </w:p>
        </w:tc>
        <w:tc>
          <w:tcPr>
            <w:tcW w:w="81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2</w:t>
            </w:r>
          </w:p>
        </w:tc>
        <w:tc>
          <w:tcPr>
            <w:tcW w:w="833" w:type="dxa"/>
          </w:tcPr>
          <w:p w:rsidR="00404973" w:rsidRPr="000C3BB9" w:rsidRDefault="00404973" w:rsidP="00404973">
            <w:pPr>
              <w:spacing w:before="60" w:after="60"/>
              <w:jc w:val="center"/>
              <w:rPr>
                <w:noProof/>
                <w:sz w:val="14"/>
                <w:szCs w:val="14"/>
                <w:lang w:val="de-DE"/>
              </w:rPr>
            </w:pPr>
            <w:r w:rsidRPr="000C3BB9">
              <w:rPr>
                <w:noProof/>
                <w:sz w:val="14"/>
                <w:szCs w:val="14"/>
                <w:lang w:val="de-DE"/>
              </w:rPr>
              <w:t>3</w:t>
            </w:r>
          </w:p>
        </w:tc>
        <w:tc>
          <w:tcPr>
            <w:tcW w:w="805" w:type="dxa"/>
          </w:tcPr>
          <w:p w:rsidR="00404973" w:rsidRPr="000C3BB9" w:rsidRDefault="00404973" w:rsidP="00404973">
            <w:pPr>
              <w:spacing w:before="60" w:after="60"/>
              <w:jc w:val="center"/>
              <w:rPr>
                <w:noProof/>
                <w:sz w:val="14"/>
                <w:szCs w:val="14"/>
                <w:lang w:val="de-DE"/>
              </w:rPr>
            </w:pPr>
            <w:r w:rsidRPr="000C3BB9">
              <w:rPr>
                <w:noProof/>
                <w:sz w:val="14"/>
                <w:szCs w:val="14"/>
                <w:lang w:val="de-DE"/>
              </w:rPr>
              <w:t>4</w:t>
            </w:r>
          </w:p>
        </w:tc>
        <w:tc>
          <w:tcPr>
            <w:tcW w:w="818" w:type="dxa"/>
          </w:tcPr>
          <w:p w:rsidR="00404973" w:rsidRPr="000C3BB9" w:rsidRDefault="00404973" w:rsidP="00404973">
            <w:pPr>
              <w:spacing w:before="60" w:after="60"/>
              <w:jc w:val="center"/>
              <w:rPr>
                <w:noProof/>
                <w:sz w:val="14"/>
                <w:szCs w:val="14"/>
                <w:lang w:val="de-DE"/>
              </w:rPr>
            </w:pPr>
            <w:r w:rsidRPr="000C3BB9">
              <w:rPr>
                <w:noProof/>
                <w:sz w:val="14"/>
                <w:szCs w:val="14"/>
                <w:lang w:val="de-DE"/>
              </w:rPr>
              <w:t>5</w:t>
            </w:r>
          </w:p>
        </w:tc>
        <w:tc>
          <w:tcPr>
            <w:tcW w:w="81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6</w:t>
            </w:r>
          </w:p>
        </w:tc>
        <w:tc>
          <w:tcPr>
            <w:tcW w:w="960" w:type="dxa"/>
          </w:tcPr>
          <w:p w:rsidR="00404973" w:rsidRPr="000C3BB9" w:rsidRDefault="00404973" w:rsidP="00404973">
            <w:pPr>
              <w:spacing w:before="60" w:after="60"/>
              <w:jc w:val="center"/>
              <w:rPr>
                <w:noProof/>
                <w:sz w:val="14"/>
                <w:szCs w:val="14"/>
                <w:lang w:val="de-DE"/>
              </w:rPr>
            </w:pPr>
            <w:r w:rsidRPr="000C3BB9">
              <w:rPr>
                <w:noProof/>
                <w:sz w:val="14"/>
                <w:szCs w:val="14"/>
                <w:lang w:val="de-DE"/>
              </w:rPr>
              <w:t>7</w:t>
            </w:r>
          </w:p>
        </w:tc>
        <w:tc>
          <w:tcPr>
            <w:tcW w:w="708" w:type="dxa"/>
          </w:tcPr>
          <w:p w:rsidR="00404973" w:rsidRPr="000C3BB9" w:rsidRDefault="00404973" w:rsidP="00404973">
            <w:pPr>
              <w:spacing w:before="60" w:after="60"/>
              <w:jc w:val="center"/>
              <w:rPr>
                <w:noProof/>
                <w:sz w:val="14"/>
                <w:szCs w:val="14"/>
                <w:lang w:val="de-DE"/>
              </w:rPr>
            </w:pPr>
            <w:r w:rsidRPr="000C3BB9">
              <w:rPr>
                <w:noProof/>
                <w:sz w:val="14"/>
                <w:szCs w:val="14"/>
                <w:lang w:val="de-DE"/>
              </w:rPr>
              <w:t>8</w:t>
            </w:r>
          </w:p>
        </w:tc>
        <w:tc>
          <w:tcPr>
            <w:tcW w:w="78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9</w:t>
            </w:r>
          </w:p>
        </w:tc>
      </w:tr>
      <w:tr w:rsidR="00404973" w:rsidRPr="00F22134" w:rsidTr="00404973">
        <w:tc>
          <w:tcPr>
            <w:tcW w:w="1101" w:type="dxa"/>
            <w:tcBorders>
              <w:bottom w:val="nil"/>
            </w:tcBorders>
          </w:tcPr>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r w:rsidRPr="000C3BB9">
              <w:rPr>
                <w:noProof/>
                <w:sz w:val="14"/>
                <w:szCs w:val="14"/>
                <w:lang w:val="de-DE"/>
              </w:rPr>
              <w:t>Länge der Blattspreite</w:t>
            </w:r>
          </w:p>
        </w:tc>
        <w:tc>
          <w:tcPr>
            <w:tcW w:w="818"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Bereich</w:t>
            </w:r>
          </w:p>
        </w:tc>
        <w:tc>
          <w:tcPr>
            <w:tcW w:w="819" w:type="dxa"/>
          </w:tcPr>
          <w:p w:rsidR="00404973" w:rsidRPr="000C3BB9" w:rsidRDefault="00404973" w:rsidP="00404973">
            <w:pPr>
              <w:jc w:val="center"/>
              <w:rPr>
                <w:rFonts w:cs="Arial"/>
                <w:noProof/>
                <w:sz w:val="14"/>
                <w:szCs w:val="14"/>
                <w:lang w:val="de-DE" w:eastAsia="ko-KR"/>
              </w:rPr>
            </w:pPr>
          </w:p>
          <w:p w:rsidR="00404973" w:rsidRPr="000C3BB9" w:rsidRDefault="00404973" w:rsidP="00404973">
            <w:pPr>
              <w:jc w:val="center"/>
              <w:rPr>
                <w:rFonts w:cs="Arial"/>
                <w:noProof/>
                <w:sz w:val="14"/>
                <w:szCs w:val="14"/>
                <w:lang w:val="de-DE" w:eastAsia="ko-KR"/>
              </w:rPr>
            </w:pPr>
            <w:r w:rsidRPr="000C3BB9">
              <w:rPr>
                <w:rFonts w:ascii="Cambria Math" w:hAnsi="Cambria Math" w:cs="Cambria Math"/>
                <w:noProof/>
                <w:sz w:val="14"/>
                <w:szCs w:val="14"/>
                <w:lang w:val="de-DE" w:eastAsia="ko-KR"/>
              </w:rPr>
              <w:t>∼</w:t>
            </w:r>
          </w:p>
          <w:p w:rsidR="00404973" w:rsidRPr="000C3BB9" w:rsidRDefault="00404973" w:rsidP="00404973">
            <w:pPr>
              <w:jc w:val="center"/>
              <w:rPr>
                <w:rFonts w:cs="Arial"/>
                <w:noProof/>
                <w:sz w:val="14"/>
                <w:szCs w:val="14"/>
                <w:lang w:val="de-DE"/>
              </w:rPr>
            </w:pPr>
            <w:r w:rsidRPr="000C3BB9">
              <w:rPr>
                <w:rFonts w:cs="Arial"/>
                <w:noProof/>
                <w:sz w:val="14"/>
                <w:szCs w:val="14"/>
                <w:lang w:val="de-DE"/>
              </w:rPr>
              <w:t>34</w:t>
            </w: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35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44</w:t>
            </w:r>
          </w:p>
        </w:tc>
        <w:tc>
          <w:tcPr>
            <w:tcW w:w="833" w:type="dxa"/>
          </w:tcPr>
          <w:p w:rsidR="00404973" w:rsidRPr="000C3BB9" w:rsidRDefault="00404973" w:rsidP="00404973">
            <w:pPr>
              <w:jc w:val="center"/>
              <w:rPr>
                <w:noProof/>
                <w:sz w:val="14"/>
                <w:szCs w:val="14"/>
                <w:lang w:val="de-DE"/>
              </w:rPr>
            </w:pPr>
            <w:r w:rsidRPr="000C3BB9">
              <w:rPr>
                <w:noProof/>
                <w:sz w:val="14"/>
                <w:szCs w:val="14"/>
                <w:lang w:val="de-DE"/>
              </w:rPr>
              <w:t>45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54</w:t>
            </w:r>
          </w:p>
        </w:tc>
        <w:tc>
          <w:tcPr>
            <w:tcW w:w="805" w:type="dxa"/>
          </w:tcPr>
          <w:p w:rsidR="00404973" w:rsidRPr="000C3BB9" w:rsidRDefault="00404973" w:rsidP="00404973">
            <w:pPr>
              <w:jc w:val="center"/>
              <w:rPr>
                <w:noProof/>
                <w:sz w:val="14"/>
                <w:szCs w:val="14"/>
                <w:lang w:val="de-DE"/>
              </w:rPr>
            </w:pPr>
            <w:r w:rsidRPr="000C3BB9">
              <w:rPr>
                <w:noProof/>
                <w:sz w:val="14"/>
                <w:szCs w:val="14"/>
                <w:lang w:val="de-DE"/>
              </w:rPr>
              <w:t>55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64</w:t>
            </w:r>
          </w:p>
        </w:tc>
        <w:tc>
          <w:tcPr>
            <w:tcW w:w="818" w:type="dxa"/>
          </w:tcPr>
          <w:p w:rsidR="00404973" w:rsidRPr="000C3BB9" w:rsidRDefault="00404973" w:rsidP="00404973">
            <w:pPr>
              <w:jc w:val="center"/>
              <w:rPr>
                <w:noProof/>
                <w:sz w:val="14"/>
                <w:szCs w:val="14"/>
                <w:lang w:val="de-DE"/>
              </w:rPr>
            </w:pPr>
            <w:r w:rsidRPr="000C3BB9">
              <w:rPr>
                <w:noProof/>
                <w:sz w:val="14"/>
                <w:szCs w:val="14"/>
                <w:lang w:val="de-DE"/>
              </w:rPr>
              <w:t>65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74</w:t>
            </w: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75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84</w:t>
            </w:r>
          </w:p>
        </w:tc>
        <w:tc>
          <w:tcPr>
            <w:tcW w:w="960" w:type="dxa"/>
          </w:tcPr>
          <w:p w:rsidR="00404973" w:rsidRPr="000C3BB9" w:rsidRDefault="00404973" w:rsidP="00404973">
            <w:pPr>
              <w:jc w:val="center"/>
              <w:rPr>
                <w:noProof/>
                <w:sz w:val="14"/>
                <w:szCs w:val="14"/>
                <w:lang w:val="de-DE"/>
              </w:rPr>
            </w:pPr>
            <w:r w:rsidRPr="000C3BB9">
              <w:rPr>
                <w:noProof/>
                <w:sz w:val="14"/>
                <w:szCs w:val="14"/>
                <w:lang w:val="de-DE"/>
              </w:rPr>
              <w:t>85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94</w:t>
            </w:r>
          </w:p>
        </w:tc>
        <w:tc>
          <w:tcPr>
            <w:tcW w:w="708" w:type="dxa"/>
          </w:tcPr>
          <w:p w:rsidR="00404973" w:rsidRPr="000C3BB9" w:rsidRDefault="00404973" w:rsidP="00404973">
            <w:pPr>
              <w:jc w:val="center"/>
              <w:rPr>
                <w:noProof/>
                <w:sz w:val="14"/>
                <w:szCs w:val="14"/>
                <w:lang w:val="de-DE"/>
              </w:rPr>
            </w:pPr>
            <w:r w:rsidRPr="000C3BB9">
              <w:rPr>
                <w:noProof/>
                <w:sz w:val="14"/>
                <w:szCs w:val="14"/>
                <w:lang w:val="de-DE"/>
              </w:rPr>
              <w:t>95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104</w:t>
            </w:r>
          </w:p>
        </w:tc>
        <w:tc>
          <w:tcPr>
            <w:tcW w:w="789" w:type="dxa"/>
          </w:tcPr>
          <w:p w:rsidR="00404973" w:rsidRPr="000C3BB9" w:rsidRDefault="00404973" w:rsidP="00404973">
            <w:pPr>
              <w:jc w:val="center"/>
              <w:rPr>
                <w:noProof/>
                <w:sz w:val="14"/>
                <w:szCs w:val="14"/>
                <w:lang w:val="de-DE"/>
              </w:rPr>
            </w:pPr>
            <w:r w:rsidRPr="000C3BB9">
              <w:rPr>
                <w:noProof/>
                <w:sz w:val="14"/>
                <w:szCs w:val="14"/>
                <w:lang w:val="de-DE"/>
              </w:rPr>
              <w:t>105</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tc>
      </w:tr>
      <w:tr w:rsidR="00404973" w:rsidRPr="00F22134" w:rsidTr="00404973">
        <w:tc>
          <w:tcPr>
            <w:tcW w:w="1101" w:type="dxa"/>
            <w:tcBorders>
              <w:top w:val="nil"/>
            </w:tcBorders>
          </w:tcPr>
          <w:p w:rsidR="00404973" w:rsidRPr="000C3BB9" w:rsidRDefault="00404973" w:rsidP="00404973">
            <w:pPr>
              <w:jc w:val="right"/>
              <w:rPr>
                <w:noProof/>
                <w:sz w:val="14"/>
                <w:szCs w:val="14"/>
                <w:lang w:val="de-DE"/>
              </w:rPr>
            </w:pPr>
          </w:p>
          <w:p w:rsidR="00404973" w:rsidRPr="000C3BB9" w:rsidRDefault="00404973" w:rsidP="00404973">
            <w:pPr>
              <w:jc w:val="right"/>
              <w:rPr>
                <w:noProof/>
                <w:sz w:val="14"/>
                <w:szCs w:val="14"/>
                <w:lang w:val="de-DE"/>
              </w:rPr>
            </w:pPr>
          </w:p>
          <w:p w:rsidR="00404973" w:rsidRPr="000C3BB9" w:rsidRDefault="00404973" w:rsidP="00404973">
            <w:pPr>
              <w:jc w:val="right"/>
              <w:rPr>
                <w:noProof/>
                <w:sz w:val="14"/>
                <w:szCs w:val="14"/>
                <w:lang w:val="de-DE"/>
              </w:rPr>
            </w:pPr>
          </w:p>
          <w:p w:rsidR="00404973" w:rsidRPr="000C3BB9" w:rsidRDefault="00404973" w:rsidP="00404973">
            <w:pPr>
              <w:jc w:val="right"/>
              <w:rPr>
                <w:noProof/>
                <w:sz w:val="14"/>
                <w:szCs w:val="14"/>
                <w:lang w:val="de-DE"/>
              </w:rPr>
            </w:pPr>
          </w:p>
          <w:p w:rsidR="00404973" w:rsidRPr="000C3BB9" w:rsidRDefault="00404973" w:rsidP="00404973">
            <w:pPr>
              <w:jc w:val="right"/>
              <w:rPr>
                <w:noProof/>
                <w:sz w:val="14"/>
                <w:szCs w:val="14"/>
                <w:lang w:val="de-DE"/>
              </w:rPr>
            </w:pPr>
          </w:p>
          <w:p w:rsidR="00404973" w:rsidRPr="000C3BB9" w:rsidRDefault="00404973" w:rsidP="00404973">
            <w:pPr>
              <w:jc w:val="right"/>
              <w:rPr>
                <w:noProof/>
                <w:sz w:val="14"/>
                <w:szCs w:val="14"/>
                <w:lang w:val="de-DE"/>
              </w:rPr>
            </w:pPr>
            <w:r w:rsidRPr="000C3BB9">
              <w:rPr>
                <w:noProof/>
                <w:sz w:val="14"/>
                <w:szCs w:val="14"/>
                <w:lang w:val="de-DE"/>
              </w:rPr>
              <w:t>mm</w:t>
            </w:r>
          </w:p>
        </w:tc>
        <w:tc>
          <w:tcPr>
            <w:tcW w:w="818"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Beispiel</w:t>
            </w: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tc>
        <w:tc>
          <w:tcPr>
            <w:tcW w:w="819" w:type="dxa"/>
          </w:tcPr>
          <w:p w:rsidR="00404973" w:rsidRPr="000C3BB9" w:rsidRDefault="00404973" w:rsidP="00404973">
            <w:pPr>
              <w:jc w:val="center"/>
              <w:rPr>
                <w:noProof/>
                <w:sz w:val="14"/>
                <w:szCs w:val="14"/>
                <w:lang w:val="de-DE"/>
              </w:rPr>
            </w:pPr>
          </w:p>
        </w:tc>
        <w:tc>
          <w:tcPr>
            <w:tcW w:w="819" w:type="dxa"/>
          </w:tcPr>
          <w:p w:rsidR="00404973" w:rsidRPr="000C3BB9" w:rsidRDefault="00404973" w:rsidP="00404973">
            <w:pPr>
              <w:jc w:val="center"/>
              <w:rPr>
                <w:noProof/>
                <w:sz w:val="14"/>
                <w:szCs w:val="14"/>
                <w:lang w:val="de-DE"/>
              </w:rPr>
            </w:pPr>
          </w:p>
        </w:tc>
        <w:tc>
          <w:tcPr>
            <w:tcW w:w="833"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Beispiels-sorte A</w:t>
            </w:r>
          </w:p>
        </w:tc>
        <w:tc>
          <w:tcPr>
            <w:tcW w:w="805" w:type="dxa"/>
          </w:tcPr>
          <w:p w:rsidR="00404973" w:rsidRPr="000C3BB9" w:rsidRDefault="00404973" w:rsidP="00404973">
            <w:pPr>
              <w:jc w:val="center"/>
              <w:rPr>
                <w:noProof/>
                <w:sz w:val="14"/>
                <w:szCs w:val="14"/>
                <w:lang w:val="de-DE"/>
              </w:rPr>
            </w:pPr>
          </w:p>
        </w:tc>
        <w:tc>
          <w:tcPr>
            <w:tcW w:w="818" w:type="dxa"/>
          </w:tcPr>
          <w:p w:rsidR="00404973" w:rsidRPr="000C3BB9" w:rsidRDefault="00404973" w:rsidP="00404973">
            <w:pPr>
              <w:jc w:val="center"/>
              <w:rPr>
                <w:noProof/>
                <w:sz w:val="14"/>
                <w:szCs w:val="14"/>
                <w:lang w:val="de-DE"/>
              </w:rPr>
            </w:pPr>
          </w:p>
        </w:tc>
        <w:tc>
          <w:tcPr>
            <w:tcW w:w="819" w:type="dxa"/>
          </w:tcPr>
          <w:p w:rsidR="00404973" w:rsidRPr="000C3BB9" w:rsidRDefault="00404973" w:rsidP="00404973">
            <w:pPr>
              <w:jc w:val="center"/>
              <w:rPr>
                <w:noProof/>
                <w:sz w:val="14"/>
                <w:szCs w:val="14"/>
                <w:lang w:val="de-DE"/>
              </w:rPr>
            </w:pPr>
          </w:p>
        </w:tc>
        <w:tc>
          <w:tcPr>
            <w:tcW w:w="960"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Beispiels-sorte B</w:t>
            </w:r>
          </w:p>
        </w:tc>
        <w:tc>
          <w:tcPr>
            <w:tcW w:w="708" w:type="dxa"/>
          </w:tcPr>
          <w:p w:rsidR="00404973" w:rsidRPr="000C3BB9" w:rsidRDefault="00404973" w:rsidP="00404973">
            <w:pPr>
              <w:jc w:val="center"/>
              <w:rPr>
                <w:noProof/>
                <w:sz w:val="14"/>
                <w:szCs w:val="14"/>
                <w:lang w:val="de-DE"/>
              </w:rPr>
            </w:pPr>
          </w:p>
        </w:tc>
        <w:tc>
          <w:tcPr>
            <w:tcW w:w="789" w:type="dxa"/>
          </w:tcPr>
          <w:p w:rsidR="00404973" w:rsidRPr="000C3BB9" w:rsidRDefault="00404973" w:rsidP="00404973">
            <w:pPr>
              <w:jc w:val="center"/>
              <w:rPr>
                <w:noProof/>
                <w:sz w:val="14"/>
                <w:szCs w:val="14"/>
                <w:lang w:val="de-DE"/>
              </w:rPr>
            </w:pPr>
          </w:p>
        </w:tc>
      </w:tr>
    </w:tbl>
    <w:p w:rsidR="00404973" w:rsidRPr="00C050DC" w:rsidRDefault="00404973" w:rsidP="00404973">
      <w:pPr>
        <w:rPr>
          <w:rFonts w:eastAsia="MS Gothic"/>
          <w:lang w:eastAsia="ja-JP"/>
        </w:rPr>
      </w:pPr>
    </w:p>
    <w:p w:rsidR="00404973" w:rsidRPr="00F22134" w:rsidRDefault="00404973" w:rsidP="00404973">
      <w:pPr>
        <w:rPr>
          <w:noProof/>
          <w:lang w:val="de-DE"/>
        </w:rPr>
      </w:pPr>
      <w:r w:rsidRPr="00A233BB">
        <w:rPr>
          <w:noProof/>
          <w:lang w:val="de-DE"/>
        </w:rPr>
        <w:t>Da der Anbau dieser Beispielssorten durch die jährliche Klimasituation oder andere Umweltelemente beeinflußt wird, weisen ihre tatsächlichen Messdaten für QN-Merkmale eine gewisse Tendenz zur Fluktuation auf. Üblicherweise wurden eingetragene Sorten als äh</w:t>
      </w:r>
      <w:r w:rsidRPr="00F22134">
        <w:rPr>
          <w:noProof/>
          <w:lang w:val="de-DE"/>
        </w:rPr>
        <w:t xml:space="preserve">nliche Sorten für DUS-Anbauprüfungen verwendet, im Falle eingetragener Sorten als Note 3. Die eingetragene Sorte behält aufgrund der Fluktuation des Abstands zwischen den Messdaten von Beispielssorte A und B nicht immer ihre ursprünglichen Ausprägungsstufen bei, die anhand der obigen Bewertungstabelle eingetragen wurden. </w:t>
      </w:r>
    </w:p>
    <w:p w:rsidR="00404973" w:rsidRPr="00F22134" w:rsidRDefault="00404973" w:rsidP="00404973">
      <w:pPr>
        <w:rPr>
          <w:noProof/>
          <w:lang w:val="de-DE"/>
        </w:rPr>
      </w:pPr>
    </w:p>
    <w:p w:rsidR="00404973" w:rsidRPr="00F22134" w:rsidRDefault="00404973" w:rsidP="00404973">
      <w:pPr>
        <w:rPr>
          <w:noProof/>
          <w:lang w:val="de-DE"/>
        </w:rPr>
      </w:pPr>
      <w:r w:rsidRPr="00F22134">
        <w:rPr>
          <w:noProof/>
          <w:lang w:val="de-DE"/>
        </w:rPr>
        <w:t>Um die Bewertung unveränderlich zu halten, wurde die Bewertungstabelle auf der Grundlage der gesammelten Messdaten von Beispielssorten verbessert.</w:t>
      </w:r>
    </w:p>
    <w:p w:rsidR="00404973" w:rsidRPr="00F22134" w:rsidRDefault="00404973" w:rsidP="00404973">
      <w:pPr>
        <w:rPr>
          <w:noProof/>
          <w:lang w:val="de-DE"/>
        </w:rPr>
      </w:pPr>
    </w:p>
    <w:p w:rsidR="00404973" w:rsidRPr="00F22134" w:rsidRDefault="00404973" w:rsidP="00404973">
      <w:pPr>
        <w:numPr>
          <w:ilvl w:val="0"/>
          <w:numId w:val="6"/>
        </w:numPr>
        <w:rPr>
          <w:noProof/>
          <w:lang w:val="de-DE"/>
        </w:rPr>
      </w:pPr>
      <w:r w:rsidRPr="00F22134">
        <w:rPr>
          <w:noProof/>
          <w:lang w:val="de-DE"/>
        </w:rPr>
        <w:t>System der umfassenden Bewertungstabelle (FAT)</w:t>
      </w:r>
    </w:p>
    <w:p w:rsidR="00404973" w:rsidRPr="00F22134" w:rsidRDefault="00404973" w:rsidP="00404973">
      <w:pPr>
        <w:widowControl w:val="0"/>
        <w:spacing w:before="240" w:after="160" w:line="259" w:lineRule="auto"/>
        <w:ind w:left="360"/>
        <w:jc w:val="left"/>
        <w:rPr>
          <w:rFonts w:eastAsia="MS Gothic"/>
          <w:noProof/>
          <w:kern w:val="2"/>
          <w:lang w:val="de-DE" w:eastAsia="ja-JP"/>
        </w:rPr>
      </w:pPr>
      <w:r w:rsidRPr="00F22134">
        <w:rPr>
          <w:rFonts w:eastAsia="MS Gothic"/>
          <w:noProof/>
          <w:kern w:val="2"/>
          <w:lang w:val="de-DE" w:eastAsia="ja-JP"/>
        </w:rPr>
        <w:t>2.1.</w:t>
      </w:r>
      <w:r w:rsidRPr="00F22134">
        <w:rPr>
          <w:rFonts w:eastAsia="MS Gothic"/>
          <w:noProof/>
          <w:kern w:val="2"/>
          <w:lang w:val="de-DE" w:eastAsia="ja-JP"/>
        </w:rPr>
        <w:tab/>
        <w:t>UMFASSENDE BEWERTUNGSTABELLE (FAT)</w:t>
      </w:r>
    </w:p>
    <w:p w:rsidR="00404973" w:rsidRPr="00F22134" w:rsidRDefault="00404973" w:rsidP="00404973">
      <w:pPr>
        <w:rPr>
          <w:noProof/>
          <w:lang w:val="de-DE"/>
        </w:rPr>
      </w:pPr>
      <w:r w:rsidRPr="00F22134">
        <w:rPr>
          <w:noProof/>
          <w:lang w:val="de-DE"/>
        </w:rPr>
        <w:t>Die FAT wird anhand von Durchschnittswerten aus mehr als zehn Jahren als „Anbauprüfungs-Mittelwert“ der Daten von Beispielssorten, denen der „Median“ des Notenbereichs zugeordnet wird, erstellt.</w:t>
      </w:r>
    </w:p>
    <w:p w:rsidR="00404973" w:rsidRPr="00F22134" w:rsidRDefault="00404973" w:rsidP="00404973">
      <w:pPr>
        <w:rPr>
          <w:noProof/>
          <w:lang w:val="de-DE"/>
        </w:rPr>
      </w:pPr>
    </w:p>
    <w:p w:rsidR="00404973" w:rsidRPr="00F22134" w:rsidRDefault="00404973" w:rsidP="00404973">
      <w:pPr>
        <w:rPr>
          <w:noProof/>
          <w:lang w:val="de-DE"/>
        </w:rPr>
      </w:pPr>
      <w:bookmarkStart w:id="29" w:name="_Hlk493603626"/>
      <w:r w:rsidRPr="00F22134">
        <w:rPr>
          <w:noProof/>
          <w:lang w:val="de-DE"/>
        </w:rPr>
        <w:t>Folgende Tabelle wurde anhand der 10-Jahres-Durchschnittswerte von Beispielssorten erstellt.</w:t>
      </w:r>
    </w:p>
    <w:p w:rsidR="00404973" w:rsidRPr="00F22134" w:rsidRDefault="00404973" w:rsidP="00404973">
      <w:pPr>
        <w:rPr>
          <w:noProof/>
          <w:lang w:val="de-DE"/>
        </w:rPr>
      </w:pPr>
    </w:p>
    <w:bookmarkEnd w:id="29"/>
    <w:p w:rsidR="00404973" w:rsidRPr="001D0C28" w:rsidRDefault="00404973" w:rsidP="00404973">
      <w:pPr>
        <w:rPr>
          <w:lang w:val="de-DE"/>
        </w:rPr>
      </w:pPr>
      <w:r w:rsidRPr="00F22134">
        <w:rPr>
          <w:noProof/>
          <w:lang w:val="de-DE"/>
        </w:rPr>
        <w:t>Tabelle 2: Beispiel-FAT für das Merkmal ‘Länge der Blattspreite</w:t>
      </w:r>
      <w:r w:rsidRPr="001D0C28">
        <w:rPr>
          <w:lang w:val="de-DE"/>
        </w:rPr>
        <w:t>’</w:t>
      </w:r>
    </w:p>
    <w:p w:rsidR="00404973" w:rsidRPr="001D0C28" w:rsidRDefault="00404973" w:rsidP="00404973">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79"/>
        <w:gridCol w:w="758"/>
        <w:gridCol w:w="819"/>
        <w:gridCol w:w="833"/>
        <w:gridCol w:w="805"/>
        <w:gridCol w:w="818"/>
        <w:gridCol w:w="819"/>
        <w:gridCol w:w="960"/>
        <w:gridCol w:w="708"/>
        <w:gridCol w:w="789"/>
      </w:tblGrid>
      <w:tr w:rsidR="00404973" w:rsidRPr="00F22134" w:rsidTr="00404973">
        <w:tc>
          <w:tcPr>
            <w:tcW w:w="1101" w:type="dxa"/>
          </w:tcPr>
          <w:p w:rsidR="00404973" w:rsidRPr="000C3BB9" w:rsidRDefault="00404973" w:rsidP="00404973">
            <w:pPr>
              <w:spacing w:before="60" w:after="60"/>
              <w:jc w:val="center"/>
              <w:rPr>
                <w:noProof/>
                <w:sz w:val="14"/>
                <w:szCs w:val="14"/>
                <w:lang w:val="de-DE"/>
              </w:rPr>
            </w:pPr>
            <w:bookmarkStart w:id="30" w:name="_Hlk493604006"/>
            <w:r w:rsidRPr="000C3BB9">
              <w:rPr>
                <w:noProof/>
                <w:sz w:val="14"/>
                <w:szCs w:val="14"/>
                <w:lang w:val="de-DE"/>
              </w:rPr>
              <w:t>Merkmal</w:t>
            </w:r>
          </w:p>
        </w:tc>
        <w:tc>
          <w:tcPr>
            <w:tcW w:w="87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Note</w:t>
            </w:r>
          </w:p>
        </w:tc>
        <w:tc>
          <w:tcPr>
            <w:tcW w:w="758" w:type="dxa"/>
          </w:tcPr>
          <w:p w:rsidR="00404973" w:rsidRPr="000C3BB9" w:rsidRDefault="00404973" w:rsidP="00404973">
            <w:pPr>
              <w:spacing w:before="60" w:after="60"/>
              <w:jc w:val="center"/>
              <w:rPr>
                <w:noProof/>
                <w:sz w:val="14"/>
                <w:szCs w:val="14"/>
                <w:lang w:val="de-DE"/>
              </w:rPr>
            </w:pPr>
            <w:r w:rsidRPr="000C3BB9">
              <w:rPr>
                <w:noProof/>
                <w:sz w:val="14"/>
                <w:szCs w:val="14"/>
                <w:lang w:val="de-DE"/>
              </w:rPr>
              <w:t>1</w:t>
            </w:r>
          </w:p>
        </w:tc>
        <w:tc>
          <w:tcPr>
            <w:tcW w:w="81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2</w:t>
            </w:r>
          </w:p>
        </w:tc>
        <w:tc>
          <w:tcPr>
            <w:tcW w:w="833" w:type="dxa"/>
          </w:tcPr>
          <w:p w:rsidR="00404973" w:rsidRPr="000C3BB9" w:rsidRDefault="00404973" w:rsidP="00404973">
            <w:pPr>
              <w:spacing w:before="60" w:after="60"/>
              <w:jc w:val="center"/>
              <w:rPr>
                <w:noProof/>
                <w:sz w:val="14"/>
                <w:szCs w:val="14"/>
                <w:lang w:val="de-DE"/>
              </w:rPr>
            </w:pPr>
            <w:r w:rsidRPr="000C3BB9">
              <w:rPr>
                <w:noProof/>
                <w:sz w:val="14"/>
                <w:szCs w:val="14"/>
                <w:lang w:val="de-DE"/>
              </w:rPr>
              <w:t>3</w:t>
            </w:r>
          </w:p>
        </w:tc>
        <w:tc>
          <w:tcPr>
            <w:tcW w:w="805" w:type="dxa"/>
          </w:tcPr>
          <w:p w:rsidR="00404973" w:rsidRPr="000C3BB9" w:rsidRDefault="00404973" w:rsidP="00404973">
            <w:pPr>
              <w:spacing w:before="60" w:after="60"/>
              <w:jc w:val="center"/>
              <w:rPr>
                <w:noProof/>
                <w:sz w:val="14"/>
                <w:szCs w:val="14"/>
                <w:lang w:val="de-DE"/>
              </w:rPr>
            </w:pPr>
            <w:r w:rsidRPr="000C3BB9">
              <w:rPr>
                <w:noProof/>
                <w:sz w:val="14"/>
                <w:szCs w:val="14"/>
                <w:lang w:val="de-DE"/>
              </w:rPr>
              <w:t>4</w:t>
            </w:r>
          </w:p>
        </w:tc>
        <w:tc>
          <w:tcPr>
            <w:tcW w:w="818" w:type="dxa"/>
          </w:tcPr>
          <w:p w:rsidR="00404973" w:rsidRPr="000C3BB9" w:rsidRDefault="00404973" w:rsidP="00404973">
            <w:pPr>
              <w:spacing w:before="60" w:after="60"/>
              <w:jc w:val="center"/>
              <w:rPr>
                <w:noProof/>
                <w:sz w:val="14"/>
                <w:szCs w:val="14"/>
                <w:lang w:val="de-DE"/>
              </w:rPr>
            </w:pPr>
            <w:r w:rsidRPr="000C3BB9">
              <w:rPr>
                <w:noProof/>
                <w:sz w:val="14"/>
                <w:szCs w:val="14"/>
                <w:lang w:val="de-DE"/>
              </w:rPr>
              <w:t>5</w:t>
            </w:r>
          </w:p>
        </w:tc>
        <w:tc>
          <w:tcPr>
            <w:tcW w:w="81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6</w:t>
            </w:r>
          </w:p>
        </w:tc>
        <w:tc>
          <w:tcPr>
            <w:tcW w:w="960" w:type="dxa"/>
          </w:tcPr>
          <w:p w:rsidR="00404973" w:rsidRPr="000C3BB9" w:rsidRDefault="00404973" w:rsidP="00404973">
            <w:pPr>
              <w:spacing w:before="60" w:after="60"/>
              <w:jc w:val="center"/>
              <w:rPr>
                <w:noProof/>
                <w:sz w:val="14"/>
                <w:szCs w:val="14"/>
                <w:lang w:val="de-DE"/>
              </w:rPr>
            </w:pPr>
            <w:r w:rsidRPr="000C3BB9">
              <w:rPr>
                <w:noProof/>
                <w:sz w:val="14"/>
                <w:szCs w:val="14"/>
                <w:lang w:val="de-DE"/>
              </w:rPr>
              <w:t>7</w:t>
            </w:r>
          </w:p>
        </w:tc>
        <w:tc>
          <w:tcPr>
            <w:tcW w:w="708" w:type="dxa"/>
          </w:tcPr>
          <w:p w:rsidR="00404973" w:rsidRPr="000C3BB9" w:rsidRDefault="00404973" w:rsidP="00404973">
            <w:pPr>
              <w:spacing w:before="60" w:after="60"/>
              <w:jc w:val="center"/>
              <w:rPr>
                <w:noProof/>
                <w:sz w:val="14"/>
                <w:szCs w:val="14"/>
                <w:lang w:val="de-DE"/>
              </w:rPr>
            </w:pPr>
            <w:r w:rsidRPr="000C3BB9">
              <w:rPr>
                <w:noProof/>
                <w:sz w:val="14"/>
                <w:szCs w:val="14"/>
                <w:lang w:val="de-DE"/>
              </w:rPr>
              <w:t>8</w:t>
            </w:r>
          </w:p>
        </w:tc>
        <w:tc>
          <w:tcPr>
            <w:tcW w:w="789" w:type="dxa"/>
          </w:tcPr>
          <w:p w:rsidR="00404973" w:rsidRPr="000C3BB9" w:rsidRDefault="00404973" w:rsidP="00404973">
            <w:pPr>
              <w:spacing w:before="60" w:after="60"/>
              <w:jc w:val="center"/>
              <w:rPr>
                <w:noProof/>
                <w:sz w:val="14"/>
                <w:szCs w:val="14"/>
                <w:lang w:val="de-DE"/>
              </w:rPr>
            </w:pPr>
            <w:r w:rsidRPr="000C3BB9">
              <w:rPr>
                <w:noProof/>
                <w:sz w:val="14"/>
                <w:szCs w:val="14"/>
                <w:lang w:val="de-DE"/>
              </w:rPr>
              <w:t>9</w:t>
            </w:r>
          </w:p>
        </w:tc>
      </w:tr>
      <w:tr w:rsidR="00404973" w:rsidRPr="00F22134" w:rsidTr="00404973">
        <w:tc>
          <w:tcPr>
            <w:tcW w:w="1101" w:type="dxa"/>
            <w:vMerge w:val="restart"/>
          </w:tcPr>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r w:rsidRPr="000C3BB9">
              <w:rPr>
                <w:noProof/>
                <w:sz w:val="14"/>
                <w:szCs w:val="14"/>
                <w:lang w:val="de-DE"/>
              </w:rPr>
              <w:t>Länge der Blattspreite</w:t>
            </w:r>
          </w:p>
        </w:tc>
        <w:tc>
          <w:tcPr>
            <w:tcW w:w="879"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Bereich</w:t>
            </w:r>
          </w:p>
        </w:tc>
        <w:tc>
          <w:tcPr>
            <w:tcW w:w="758" w:type="dxa"/>
          </w:tcPr>
          <w:p w:rsidR="00404973" w:rsidRPr="000C3BB9" w:rsidRDefault="00404973" w:rsidP="00404973">
            <w:pPr>
              <w:jc w:val="center"/>
              <w:rPr>
                <w:rFonts w:cs="Arial"/>
                <w:noProof/>
                <w:sz w:val="14"/>
                <w:szCs w:val="14"/>
                <w:lang w:val="de-DE" w:eastAsia="ko-KR"/>
              </w:rPr>
            </w:pPr>
          </w:p>
          <w:p w:rsidR="00404973" w:rsidRPr="000C3BB9" w:rsidRDefault="00404973" w:rsidP="00404973">
            <w:pPr>
              <w:jc w:val="center"/>
              <w:rPr>
                <w:rFonts w:cs="Arial"/>
                <w:noProof/>
                <w:sz w:val="14"/>
                <w:szCs w:val="14"/>
                <w:lang w:val="de-DE" w:eastAsia="ko-KR"/>
              </w:rPr>
            </w:pPr>
            <w:r w:rsidRPr="000C3BB9">
              <w:rPr>
                <w:rFonts w:ascii="Cambria Math" w:hAnsi="Cambria Math" w:cs="Cambria Math"/>
                <w:noProof/>
                <w:sz w:val="14"/>
                <w:szCs w:val="14"/>
                <w:lang w:val="de-DE" w:eastAsia="ko-KR"/>
              </w:rPr>
              <w:t>∼</w:t>
            </w:r>
          </w:p>
          <w:p w:rsidR="00404973" w:rsidRPr="000C3BB9" w:rsidRDefault="00404973" w:rsidP="00404973">
            <w:pPr>
              <w:jc w:val="center"/>
              <w:rPr>
                <w:rFonts w:cs="Arial"/>
                <w:noProof/>
                <w:sz w:val="14"/>
                <w:szCs w:val="14"/>
                <w:lang w:val="de-DE"/>
              </w:rPr>
            </w:pPr>
            <w:r w:rsidRPr="000C3BB9">
              <w:rPr>
                <w:rFonts w:cs="Arial"/>
                <w:noProof/>
                <w:sz w:val="14"/>
                <w:szCs w:val="14"/>
                <w:lang w:val="de-DE"/>
              </w:rPr>
              <w:t>3</w:t>
            </w:r>
            <w:r w:rsidRPr="000C3BB9">
              <w:rPr>
                <w:noProof/>
                <w:sz w:val="14"/>
                <w:szCs w:val="14"/>
                <w:lang w:val="de-DE"/>
              </w:rPr>
              <w:t>9</w:t>
            </w: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40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49</w:t>
            </w:r>
          </w:p>
        </w:tc>
        <w:tc>
          <w:tcPr>
            <w:tcW w:w="833" w:type="dxa"/>
          </w:tcPr>
          <w:p w:rsidR="00404973" w:rsidRPr="000C3BB9" w:rsidRDefault="00404973" w:rsidP="00404973">
            <w:pPr>
              <w:jc w:val="center"/>
              <w:rPr>
                <w:noProof/>
                <w:sz w:val="14"/>
                <w:szCs w:val="14"/>
                <w:lang w:val="de-DE"/>
              </w:rPr>
            </w:pPr>
            <w:r w:rsidRPr="000C3BB9">
              <w:rPr>
                <w:noProof/>
                <w:sz w:val="14"/>
                <w:szCs w:val="14"/>
                <w:lang w:val="de-DE"/>
              </w:rPr>
              <w:t>50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59</w:t>
            </w:r>
          </w:p>
        </w:tc>
        <w:tc>
          <w:tcPr>
            <w:tcW w:w="805" w:type="dxa"/>
          </w:tcPr>
          <w:p w:rsidR="00404973" w:rsidRPr="000C3BB9" w:rsidRDefault="00404973" w:rsidP="00404973">
            <w:pPr>
              <w:jc w:val="center"/>
              <w:rPr>
                <w:noProof/>
                <w:sz w:val="14"/>
                <w:szCs w:val="14"/>
                <w:lang w:val="de-DE"/>
              </w:rPr>
            </w:pPr>
            <w:r w:rsidRPr="000C3BB9">
              <w:rPr>
                <w:noProof/>
                <w:sz w:val="14"/>
                <w:szCs w:val="14"/>
                <w:lang w:val="de-DE"/>
              </w:rPr>
              <w:t>60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69</w:t>
            </w:r>
          </w:p>
        </w:tc>
        <w:tc>
          <w:tcPr>
            <w:tcW w:w="818" w:type="dxa"/>
          </w:tcPr>
          <w:p w:rsidR="00404973" w:rsidRPr="000C3BB9" w:rsidRDefault="00404973" w:rsidP="00404973">
            <w:pPr>
              <w:jc w:val="center"/>
              <w:rPr>
                <w:noProof/>
                <w:sz w:val="14"/>
                <w:szCs w:val="14"/>
                <w:lang w:val="de-DE"/>
              </w:rPr>
            </w:pPr>
            <w:r w:rsidRPr="000C3BB9">
              <w:rPr>
                <w:noProof/>
                <w:sz w:val="14"/>
                <w:szCs w:val="14"/>
                <w:lang w:val="de-DE"/>
              </w:rPr>
              <w:t>70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79</w:t>
            </w: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80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89</w:t>
            </w:r>
          </w:p>
        </w:tc>
        <w:tc>
          <w:tcPr>
            <w:tcW w:w="960" w:type="dxa"/>
          </w:tcPr>
          <w:p w:rsidR="00404973" w:rsidRPr="000C3BB9" w:rsidRDefault="00404973" w:rsidP="00404973">
            <w:pPr>
              <w:jc w:val="center"/>
              <w:rPr>
                <w:noProof/>
                <w:sz w:val="14"/>
                <w:szCs w:val="14"/>
                <w:lang w:val="de-DE"/>
              </w:rPr>
            </w:pPr>
            <w:r w:rsidRPr="000C3BB9">
              <w:rPr>
                <w:noProof/>
                <w:sz w:val="14"/>
                <w:szCs w:val="14"/>
                <w:lang w:val="de-DE"/>
              </w:rPr>
              <w:t>90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99</w:t>
            </w:r>
          </w:p>
        </w:tc>
        <w:tc>
          <w:tcPr>
            <w:tcW w:w="708" w:type="dxa"/>
          </w:tcPr>
          <w:p w:rsidR="00404973" w:rsidRPr="000C3BB9" w:rsidRDefault="00404973" w:rsidP="00404973">
            <w:pPr>
              <w:jc w:val="center"/>
              <w:rPr>
                <w:noProof/>
                <w:sz w:val="14"/>
                <w:szCs w:val="14"/>
                <w:lang w:val="de-DE"/>
              </w:rPr>
            </w:pPr>
            <w:r w:rsidRPr="000C3BB9">
              <w:rPr>
                <w:noProof/>
                <w:sz w:val="14"/>
                <w:szCs w:val="14"/>
                <w:lang w:val="de-DE"/>
              </w:rPr>
              <w:t>100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p w:rsidR="00404973" w:rsidRPr="000C3BB9" w:rsidRDefault="00404973" w:rsidP="00404973">
            <w:pPr>
              <w:jc w:val="center"/>
              <w:rPr>
                <w:noProof/>
                <w:sz w:val="14"/>
                <w:szCs w:val="14"/>
                <w:lang w:val="de-DE"/>
              </w:rPr>
            </w:pPr>
            <w:r w:rsidRPr="000C3BB9">
              <w:rPr>
                <w:noProof/>
                <w:sz w:val="14"/>
                <w:szCs w:val="14"/>
                <w:lang w:val="de-DE"/>
              </w:rPr>
              <w:t>109</w:t>
            </w:r>
          </w:p>
        </w:tc>
        <w:tc>
          <w:tcPr>
            <w:tcW w:w="789" w:type="dxa"/>
          </w:tcPr>
          <w:p w:rsidR="00404973" w:rsidRPr="000C3BB9" w:rsidRDefault="00404973" w:rsidP="00404973">
            <w:pPr>
              <w:jc w:val="center"/>
              <w:rPr>
                <w:noProof/>
                <w:sz w:val="14"/>
                <w:szCs w:val="14"/>
                <w:lang w:val="de-DE"/>
              </w:rPr>
            </w:pPr>
            <w:r w:rsidRPr="000C3BB9">
              <w:rPr>
                <w:noProof/>
                <w:sz w:val="14"/>
                <w:szCs w:val="14"/>
                <w:lang w:val="de-DE"/>
              </w:rPr>
              <w:t>110</w:t>
            </w:r>
          </w:p>
          <w:p w:rsidR="00404973" w:rsidRPr="000C3BB9" w:rsidRDefault="00404973" w:rsidP="00404973">
            <w:pPr>
              <w:jc w:val="center"/>
              <w:rPr>
                <w:noProof/>
                <w:sz w:val="14"/>
                <w:szCs w:val="14"/>
                <w:lang w:val="de-DE"/>
              </w:rPr>
            </w:pPr>
            <w:r w:rsidRPr="000C3BB9">
              <w:rPr>
                <w:rFonts w:ascii="Cambria Math" w:hAnsi="Cambria Math" w:cs="Cambria Math"/>
                <w:noProof/>
                <w:sz w:val="14"/>
                <w:szCs w:val="14"/>
                <w:lang w:val="de-DE" w:eastAsia="ko-KR"/>
              </w:rPr>
              <w:t>∼</w:t>
            </w:r>
          </w:p>
        </w:tc>
      </w:tr>
      <w:tr w:rsidR="00404973" w:rsidRPr="00F22134" w:rsidTr="00404973">
        <w:tc>
          <w:tcPr>
            <w:tcW w:w="1101" w:type="dxa"/>
            <w:vMerge/>
            <w:tcBorders>
              <w:bottom w:val="nil"/>
            </w:tcBorders>
          </w:tcPr>
          <w:p w:rsidR="00404973" w:rsidRPr="000C3BB9" w:rsidRDefault="00404973" w:rsidP="00404973">
            <w:pPr>
              <w:rPr>
                <w:noProof/>
                <w:sz w:val="14"/>
                <w:szCs w:val="14"/>
                <w:lang w:val="de-DE"/>
              </w:rPr>
            </w:pPr>
          </w:p>
        </w:tc>
        <w:tc>
          <w:tcPr>
            <w:tcW w:w="879" w:type="dxa"/>
          </w:tcPr>
          <w:p w:rsidR="00404973" w:rsidRPr="000C3BB9" w:rsidRDefault="00404973" w:rsidP="00404973">
            <w:pPr>
              <w:jc w:val="center"/>
              <w:rPr>
                <w:noProof/>
                <w:sz w:val="14"/>
                <w:szCs w:val="14"/>
                <w:lang w:val="de-DE"/>
              </w:rPr>
            </w:pPr>
            <w:r w:rsidRPr="000C3BB9">
              <w:rPr>
                <w:noProof/>
                <w:sz w:val="14"/>
                <w:szCs w:val="14"/>
                <w:lang w:val="de-DE"/>
              </w:rPr>
              <w:t>Abstand</w:t>
            </w:r>
          </w:p>
        </w:tc>
        <w:tc>
          <w:tcPr>
            <w:tcW w:w="758" w:type="dxa"/>
          </w:tcPr>
          <w:p w:rsidR="00404973" w:rsidRPr="000C3BB9" w:rsidRDefault="00404973" w:rsidP="00404973">
            <w:pPr>
              <w:jc w:val="center"/>
              <w:rPr>
                <w:noProof/>
                <w:sz w:val="14"/>
                <w:szCs w:val="14"/>
                <w:lang w:val="de-DE" w:eastAsia="ko-KR"/>
              </w:rPr>
            </w:pP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833"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805"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818"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960"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708" w:type="dxa"/>
          </w:tcPr>
          <w:p w:rsidR="00404973" w:rsidRPr="000C3BB9" w:rsidRDefault="00404973" w:rsidP="00404973">
            <w:pPr>
              <w:jc w:val="center"/>
              <w:rPr>
                <w:noProof/>
                <w:sz w:val="14"/>
                <w:szCs w:val="14"/>
                <w:lang w:val="de-DE"/>
              </w:rPr>
            </w:pPr>
            <w:r w:rsidRPr="000C3BB9">
              <w:rPr>
                <w:noProof/>
                <w:sz w:val="14"/>
                <w:szCs w:val="14"/>
                <w:lang w:val="de-DE"/>
              </w:rPr>
              <w:t>10</w:t>
            </w:r>
          </w:p>
        </w:tc>
        <w:tc>
          <w:tcPr>
            <w:tcW w:w="789" w:type="dxa"/>
          </w:tcPr>
          <w:p w:rsidR="00404973" w:rsidRPr="000C3BB9" w:rsidRDefault="00404973" w:rsidP="00404973">
            <w:pPr>
              <w:jc w:val="center"/>
              <w:rPr>
                <w:noProof/>
                <w:sz w:val="14"/>
                <w:szCs w:val="14"/>
                <w:lang w:val="de-DE"/>
              </w:rPr>
            </w:pPr>
          </w:p>
        </w:tc>
      </w:tr>
      <w:tr w:rsidR="00404973" w:rsidRPr="00F22134" w:rsidTr="00404973">
        <w:tc>
          <w:tcPr>
            <w:tcW w:w="1101" w:type="dxa"/>
            <w:vMerge w:val="restart"/>
            <w:tcBorders>
              <w:top w:val="nil"/>
            </w:tcBorders>
          </w:tcPr>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rPr>
                <w:noProof/>
                <w:sz w:val="14"/>
                <w:szCs w:val="14"/>
                <w:lang w:val="de-DE"/>
              </w:rPr>
            </w:pPr>
          </w:p>
          <w:p w:rsidR="00404973" w:rsidRPr="000C3BB9" w:rsidRDefault="00404973" w:rsidP="00404973">
            <w:pPr>
              <w:jc w:val="right"/>
              <w:rPr>
                <w:noProof/>
                <w:sz w:val="14"/>
                <w:szCs w:val="14"/>
                <w:lang w:val="de-DE"/>
              </w:rPr>
            </w:pPr>
            <w:r w:rsidRPr="000C3BB9">
              <w:rPr>
                <w:noProof/>
                <w:sz w:val="14"/>
                <w:szCs w:val="14"/>
                <w:lang w:val="de-DE"/>
              </w:rPr>
              <w:t>mm</w:t>
            </w:r>
          </w:p>
        </w:tc>
        <w:tc>
          <w:tcPr>
            <w:tcW w:w="879" w:type="dxa"/>
          </w:tcPr>
          <w:p w:rsidR="00404973" w:rsidRPr="000C3BB9" w:rsidRDefault="00404973" w:rsidP="00404973">
            <w:pPr>
              <w:jc w:val="center"/>
              <w:rPr>
                <w:noProof/>
                <w:sz w:val="14"/>
                <w:szCs w:val="14"/>
                <w:lang w:val="de-DE"/>
              </w:rPr>
            </w:pPr>
            <w:r w:rsidRPr="000C3BB9">
              <w:rPr>
                <w:noProof/>
                <w:sz w:val="14"/>
                <w:szCs w:val="14"/>
                <w:lang w:val="de-DE"/>
              </w:rPr>
              <w:t>Median</w:t>
            </w:r>
          </w:p>
        </w:tc>
        <w:tc>
          <w:tcPr>
            <w:tcW w:w="758" w:type="dxa"/>
          </w:tcPr>
          <w:p w:rsidR="00404973" w:rsidRPr="000C3BB9" w:rsidRDefault="00404973" w:rsidP="00404973">
            <w:pPr>
              <w:jc w:val="center"/>
              <w:rPr>
                <w:noProof/>
                <w:sz w:val="14"/>
                <w:szCs w:val="14"/>
                <w:lang w:val="de-DE" w:eastAsia="ko-KR"/>
              </w:rPr>
            </w:pP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45</w:t>
            </w:r>
          </w:p>
        </w:tc>
        <w:tc>
          <w:tcPr>
            <w:tcW w:w="833" w:type="dxa"/>
          </w:tcPr>
          <w:p w:rsidR="00404973" w:rsidRPr="000C3BB9" w:rsidRDefault="00404973" w:rsidP="00404973">
            <w:pPr>
              <w:jc w:val="center"/>
              <w:rPr>
                <w:noProof/>
                <w:sz w:val="14"/>
                <w:szCs w:val="14"/>
                <w:lang w:val="de-DE"/>
              </w:rPr>
            </w:pPr>
            <w:r w:rsidRPr="000C3BB9">
              <w:rPr>
                <w:noProof/>
                <w:color w:val="FF0000"/>
                <w:sz w:val="14"/>
                <w:szCs w:val="14"/>
                <w:lang w:val="de-DE"/>
              </w:rPr>
              <w:t>55</w:t>
            </w:r>
          </w:p>
        </w:tc>
        <w:tc>
          <w:tcPr>
            <w:tcW w:w="805" w:type="dxa"/>
          </w:tcPr>
          <w:p w:rsidR="00404973" w:rsidRPr="000C3BB9" w:rsidRDefault="00404973" w:rsidP="00404973">
            <w:pPr>
              <w:jc w:val="center"/>
              <w:rPr>
                <w:noProof/>
                <w:sz w:val="14"/>
                <w:szCs w:val="14"/>
                <w:lang w:val="de-DE"/>
              </w:rPr>
            </w:pPr>
            <w:r w:rsidRPr="000C3BB9">
              <w:rPr>
                <w:noProof/>
                <w:sz w:val="14"/>
                <w:szCs w:val="14"/>
                <w:lang w:val="de-DE"/>
              </w:rPr>
              <w:t>65</w:t>
            </w:r>
          </w:p>
        </w:tc>
        <w:tc>
          <w:tcPr>
            <w:tcW w:w="818" w:type="dxa"/>
          </w:tcPr>
          <w:p w:rsidR="00404973" w:rsidRPr="000C3BB9" w:rsidRDefault="00404973" w:rsidP="00404973">
            <w:pPr>
              <w:jc w:val="center"/>
              <w:rPr>
                <w:noProof/>
                <w:sz w:val="14"/>
                <w:szCs w:val="14"/>
                <w:lang w:val="de-DE"/>
              </w:rPr>
            </w:pPr>
            <w:r w:rsidRPr="000C3BB9">
              <w:rPr>
                <w:noProof/>
                <w:sz w:val="14"/>
                <w:szCs w:val="14"/>
                <w:lang w:val="de-DE"/>
              </w:rPr>
              <w:t>75</w:t>
            </w:r>
          </w:p>
        </w:tc>
        <w:tc>
          <w:tcPr>
            <w:tcW w:w="819" w:type="dxa"/>
          </w:tcPr>
          <w:p w:rsidR="00404973" w:rsidRPr="000C3BB9" w:rsidRDefault="00404973" w:rsidP="00404973">
            <w:pPr>
              <w:jc w:val="center"/>
              <w:rPr>
                <w:noProof/>
                <w:sz w:val="14"/>
                <w:szCs w:val="14"/>
                <w:lang w:val="de-DE"/>
              </w:rPr>
            </w:pPr>
            <w:r w:rsidRPr="000C3BB9">
              <w:rPr>
                <w:noProof/>
                <w:sz w:val="14"/>
                <w:szCs w:val="14"/>
                <w:lang w:val="de-DE"/>
              </w:rPr>
              <w:t>85</w:t>
            </w:r>
          </w:p>
        </w:tc>
        <w:tc>
          <w:tcPr>
            <w:tcW w:w="960" w:type="dxa"/>
          </w:tcPr>
          <w:p w:rsidR="00404973" w:rsidRPr="000C3BB9" w:rsidRDefault="00404973" w:rsidP="00404973">
            <w:pPr>
              <w:jc w:val="center"/>
              <w:rPr>
                <w:noProof/>
                <w:sz w:val="14"/>
                <w:szCs w:val="14"/>
                <w:lang w:val="de-DE"/>
              </w:rPr>
            </w:pPr>
            <w:r w:rsidRPr="000C3BB9">
              <w:rPr>
                <w:noProof/>
                <w:color w:val="FF0000"/>
                <w:sz w:val="14"/>
                <w:szCs w:val="14"/>
                <w:lang w:val="de-DE"/>
              </w:rPr>
              <w:t>95</w:t>
            </w:r>
          </w:p>
        </w:tc>
        <w:tc>
          <w:tcPr>
            <w:tcW w:w="708" w:type="dxa"/>
          </w:tcPr>
          <w:p w:rsidR="00404973" w:rsidRPr="000C3BB9" w:rsidRDefault="00404973" w:rsidP="00404973">
            <w:pPr>
              <w:jc w:val="center"/>
              <w:rPr>
                <w:noProof/>
                <w:sz w:val="14"/>
                <w:szCs w:val="14"/>
                <w:lang w:val="de-DE"/>
              </w:rPr>
            </w:pPr>
            <w:r w:rsidRPr="000C3BB9">
              <w:rPr>
                <w:noProof/>
                <w:sz w:val="14"/>
                <w:szCs w:val="14"/>
                <w:lang w:val="de-DE"/>
              </w:rPr>
              <w:t>105</w:t>
            </w:r>
          </w:p>
        </w:tc>
        <w:tc>
          <w:tcPr>
            <w:tcW w:w="789" w:type="dxa"/>
          </w:tcPr>
          <w:p w:rsidR="00404973" w:rsidRPr="000C3BB9" w:rsidRDefault="00404973" w:rsidP="00404973">
            <w:pPr>
              <w:jc w:val="center"/>
              <w:rPr>
                <w:noProof/>
                <w:sz w:val="14"/>
                <w:szCs w:val="14"/>
                <w:lang w:val="de-DE"/>
              </w:rPr>
            </w:pPr>
          </w:p>
        </w:tc>
      </w:tr>
      <w:tr w:rsidR="00404973" w:rsidRPr="00F22134" w:rsidTr="00404973">
        <w:tc>
          <w:tcPr>
            <w:tcW w:w="1101" w:type="dxa"/>
            <w:vMerge/>
          </w:tcPr>
          <w:p w:rsidR="00404973" w:rsidRPr="000C3BB9" w:rsidRDefault="00404973" w:rsidP="00404973">
            <w:pPr>
              <w:rPr>
                <w:noProof/>
                <w:sz w:val="14"/>
                <w:szCs w:val="14"/>
                <w:lang w:val="de-DE"/>
              </w:rPr>
            </w:pPr>
          </w:p>
        </w:tc>
        <w:tc>
          <w:tcPr>
            <w:tcW w:w="879"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Beispiels-sorte: Prüfungs-mittel</w:t>
            </w:r>
            <w:r w:rsidRPr="000C3BB9">
              <w:rPr>
                <w:noProof/>
                <w:sz w:val="14"/>
                <w:szCs w:val="14"/>
                <w:lang w:val="de-DE"/>
              </w:rPr>
              <w:br/>
              <w:t>-werte von 10 Jahren</w:t>
            </w:r>
          </w:p>
          <w:p w:rsidR="00404973" w:rsidRPr="000C3BB9" w:rsidRDefault="00404973" w:rsidP="00404973">
            <w:pPr>
              <w:jc w:val="center"/>
              <w:rPr>
                <w:noProof/>
                <w:sz w:val="14"/>
                <w:szCs w:val="14"/>
                <w:lang w:val="de-DE"/>
              </w:rPr>
            </w:pPr>
          </w:p>
        </w:tc>
        <w:tc>
          <w:tcPr>
            <w:tcW w:w="758" w:type="dxa"/>
          </w:tcPr>
          <w:p w:rsidR="00404973" w:rsidRPr="000C3BB9" w:rsidRDefault="00404973" w:rsidP="00404973">
            <w:pPr>
              <w:jc w:val="center"/>
              <w:rPr>
                <w:noProof/>
                <w:sz w:val="14"/>
                <w:szCs w:val="14"/>
                <w:lang w:val="de-DE"/>
              </w:rPr>
            </w:pPr>
          </w:p>
        </w:tc>
        <w:tc>
          <w:tcPr>
            <w:tcW w:w="819" w:type="dxa"/>
          </w:tcPr>
          <w:p w:rsidR="00404973" w:rsidRPr="000C3BB9" w:rsidRDefault="00404973" w:rsidP="00404973">
            <w:pPr>
              <w:jc w:val="center"/>
              <w:rPr>
                <w:noProof/>
                <w:sz w:val="14"/>
                <w:szCs w:val="14"/>
                <w:lang w:val="de-DE"/>
              </w:rPr>
            </w:pPr>
          </w:p>
        </w:tc>
        <w:tc>
          <w:tcPr>
            <w:tcW w:w="833"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 xml:space="preserve">Beispiels-sorte A: </w:t>
            </w:r>
            <w:r w:rsidRPr="000C3BB9">
              <w:rPr>
                <w:noProof/>
                <w:color w:val="FF0000"/>
                <w:sz w:val="14"/>
                <w:szCs w:val="14"/>
                <w:lang w:val="de-DE"/>
              </w:rPr>
              <w:t>55mm</w:t>
            </w:r>
          </w:p>
        </w:tc>
        <w:tc>
          <w:tcPr>
            <w:tcW w:w="805" w:type="dxa"/>
          </w:tcPr>
          <w:p w:rsidR="00404973" w:rsidRPr="000C3BB9" w:rsidRDefault="00404973" w:rsidP="00404973">
            <w:pPr>
              <w:jc w:val="center"/>
              <w:rPr>
                <w:noProof/>
                <w:sz w:val="14"/>
                <w:szCs w:val="14"/>
                <w:lang w:val="de-DE"/>
              </w:rPr>
            </w:pPr>
          </w:p>
        </w:tc>
        <w:tc>
          <w:tcPr>
            <w:tcW w:w="818" w:type="dxa"/>
          </w:tcPr>
          <w:p w:rsidR="00404973" w:rsidRPr="000C3BB9" w:rsidRDefault="00404973" w:rsidP="00404973">
            <w:pPr>
              <w:jc w:val="center"/>
              <w:rPr>
                <w:noProof/>
                <w:sz w:val="14"/>
                <w:szCs w:val="14"/>
                <w:lang w:val="de-DE"/>
              </w:rPr>
            </w:pPr>
          </w:p>
        </w:tc>
        <w:tc>
          <w:tcPr>
            <w:tcW w:w="819" w:type="dxa"/>
          </w:tcPr>
          <w:p w:rsidR="00404973" w:rsidRPr="000C3BB9" w:rsidRDefault="00404973" w:rsidP="00404973">
            <w:pPr>
              <w:jc w:val="center"/>
              <w:rPr>
                <w:noProof/>
                <w:sz w:val="14"/>
                <w:szCs w:val="14"/>
                <w:lang w:val="de-DE"/>
              </w:rPr>
            </w:pPr>
          </w:p>
        </w:tc>
        <w:tc>
          <w:tcPr>
            <w:tcW w:w="960" w:type="dxa"/>
          </w:tcPr>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0C3BB9">
              <w:rPr>
                <w:noProof/>
                <w:sz w:val="14"/>
                <w:szCs w:val="14"/>
                <w:lang w:val="de-DE"/>
              </w:rPr>
              <w:t xml:space="preserve">Beispiels-sorte B: </w:t>
            </w:r>
            <w:r w:rsidRPr="000C3BB9">
              <w:rPr>
                <w:noProof/>
                <w:color w:val="FF0000"/>
                <w:sz w:val="14"/>
                <w:szCs w:val="14"/>
                <w:lang w:val="de-DE"/>
              </w:rPr>
              <w:t>95mm</w:t>
            </w:r>
          </w:p>
        </w:tc>
        <w:tc>
          <w:tcPr>
            <w:tcW w:w="708" w:type="dxa"/>
          </w:tcPr>
          <w:p w:rsidR="00404973" w:rsidRPr="000C3BB9" w:rsidRDefault="00404973" w:rsidP="00404973">
            <w:pPr>
              <w:jc w:val="center"/>
              <w:rPr>
                <w:noProof/>
                <w:sz w:val="14"/>
                <w:szCs w:val="14"/>
                <w:lang w:val="de-DE"/>
              </w:rPr>
            </w:pPr>
          </w:p>
        </w:tc>
        <w:tc>
          <w:tcPr>
            <w:tcW w:w="789" w:type="dxa"/>
          </w:tcPr>
          <w:p w:rsidR="00404973" w:rsidRPr="000C3BB9" w:rsidRDefault="00404973" w:rsidP="00404973">
            <w:pPr>
              <w:jc w:val="center"/>
              <w:rPr>
                <w:noProof/>
                <w:sz w:val="14"/>
                <w:szCs w:val="14"/>
                <w:lang w:val="de-DE"/>
              </w:rPr>
            </w:pPr>
          </w:p>
        </w:tc>
      </w:tr>
    </w:tbl>
    <w:p w:rsidR="00404973" w:rsidRPr="00C050DC" w:rsidRDefault="00404973" w:rsidP="00404973">
      <w:pPr>
        <w:rPr>
          <w:rFonts w:eastAsia="MS Gothic"/>
          <w:lang w:eastAsia="ja-JP"/>
        </w:rPr>
      </w:pPr>
    </w:p>
    <w:p w:rsidR="00404973" w:rsidRPr="00C050DC" w:rsidRDefault="00404973" w:rsidP="00404973">
      <w:pPr>
        <w:rPr>
          <w:rFonts w:eastAsia="MS Gothic"/>
          <w:lang w:eastAsia="ja-JP"/>
        </w:rPr>
      </w:pPr>
    </w:p>
    <w:p w:rsidR="00404973" w:rsidRPr="00F22134" w:rsidRDefault="00404973" w:rsidP="00404973">
      <w:pPr>
        <w:rPr>
          <w:noProof/>
          <w:lang w:val="de-DE"/>
        </w:rPr>
      </w:pPr>
      <w:r w:rsidRPr="00A233BB">
        <w:rPr>
          <w:noProof/>
          <w:lang w:val="de-DE"/>
        </w:rPr>
        <w:t>FAT ist die Bewertungstabelle, die als Haupttabelle 10-Jahres-Fehler beinha</w:t>
      </w:r>
      <w:r w:rsidRPr="00D41D65">
        <w:rPr>
          <w:noProof/>
          <w:lang w:val="de-DE"/>
        </w:rPr>
        <w:t>ltet. Normalerweise wird FAT anhand der Daten von Beispielssorten aus dem laufenden Jahr vor der Bewertung der Note für QN-Merkmale konvertiert.</w:t>
      </w:r>
    </w:p>
    <w:p w:rsidR="00404973" w:rsidRPr="00F22134" w:rsidRDefault="00404973" w:rsidP="00404973">
      <w:pPr>
        <w:rPr>
          <w:noProof/>
          <w:lang w:val="de-DE"/>
        </w:rPr>
      </w:pPr>
    </w:p>
    <w:p w:rsidR="00404973" w:rsidRPr="001D0C28" w:rsidRDefault="00404973" w:rsidP="00404973">
      <w:pPr>
        <w:rPr>
          <w:lang w:val="de-DE"/>
        </w:rPr>
      </w:pPr>
      <w:r w:rsidRPr="00F22134">
        <w:rPr>
          <w:noProof/>
          <w:lang w:val="de-DE"/>
        </w:rPr>
        <w:t>Aktuelle Daten aus Anbauprüfungen sollten immer durch Umwandlung der UMFASSENDEN BEWERTUNGSTABELLE (FAT) in eine AKTUELLE BEWERTUNGSTABELLE (CAT) bewertet werden</w:t>
      </w:r>
      <w:r w:rsidRPr="001D0C28">
        <w:rPr>
          <w:lang w:val="de-DE"/>
        </w:rPr>
        <w:t>.</w:t>
      </w:r>
    </w:p>
    <w:bookmarkEnd w:id="30"/>
    <w:p w:rsidR="00404973" w:rsidRPr="00F22134" w:rsidRDefault="00404973" w:rsidP="00404973">
      <w:pPr>
        <w:keepNext/>
        <w:widowControl w:val="0"/>
        <w:spacing w:before="240" w:after="160" w:line="259" w:lineRule="auto"/>
        <w:ind w:left="360"/>
        <w:jc w:val="left"/>
        <w:rPr>
          <w:rFonts w:eastAsia="MS Gothic"/>
          <w:noProof/>
          <w:kern w:val="2"/>
          <w:lang w:val="de-DE" w:eastAsia="ja-JP"/>
        </w:rPr>
      </w:pPr>
      <w:r w:rsidRPr="00F22134">
        <w:rPr>
          <w:rFonts w:eastAsia="MS Gothic"/>
          <w:noProof/>
          <w:kern w:val="2"/>
          <w:lang w:val="de-DE" w:eastAsia="ja-JP"/>
        </w:rPr>
        <w:t>2.2.</w:t>
      </w:r>
      <w:r w:rsidRPr="00F22134">
        <w:rPr>
          <w:rFonts w:eastAsia="MS Gothic"/>
          <w:noProof/>
          <w:kern w:val="2"/>
          <w:lang w:val="de-DE" w:eastAsia="ja-JP"/>
        </w:rPr>
        <w:tab/>
        <w:t xml:space="preserve">Umwandlung der AKTUELLEN BEWERTUNGSTABELLE (CAT) </w:t>
      </w:r>
    </w:p>
    <w:p w:rsidR="00404973" w:rsidRPr="00F22134" w:rsidRDefault="00404973" w:rsidP="00404973">
      <w:pPr>
        <w:keepNext/>
        <w:rPr>
          <w:noProof/>
          <w:lang w:val="de-DE"/>
        </w:rPr>
      </w:pPr>
      <w:r w:rsidRPr="00F22134">
        <w:rPr>
          <w:noProof/>
          <w:lang w:val="de-DE"/>
        </w:rPr>
        <w:t>Für die Umwandlung von FAT in CAT wird eine „Wachstumskennziffer“ wie folgt verwendet.</w:t>
      </w:r>
    </w:p>
    <w:p w:rsidR="00404973" w:rsidRPr="00F22134" w:rsidRDefault="00404973" w:rsidP="00404973">
      <w:pPr>
        <w:keepNext/>
        <w:keepLines/>
        <w:widowControl w:val="0"/>
        <w:spacing w:before="240" w:after="160" w:line="259" w:lineRule="auto"/>
        <w:ind w:left="720"/>
        <w:jc w:val="left"/>
        <w:rPr>
          <w:rFonts w:eastAsia="MS Gothic"/>
          <w:noProof/>
          <w:kern w:val="2"/>
          <w:lang w:val="de-DE" w:eastAsia="ja-JP"/>
        </w:rPr>
      </w:pPr>
      <w:r w:rsidRPr="00F22134">
        <w:rPr>
          <w:rFonts w:eastAsia="MS Gothic"/>
          <w:noProof/>
          <w:kern w:val="2"/>
          <w:lang w:val="de-DE" w:eastAsia="ja-JP"/>
        </w:rPr>
        <w:t>2.2.1.</w:t>
      </w:r>
      <w:r w:rsidRPr="00F22134">
        <w:rPr>
          <w:rFonts w:eastAsia="MS Gothic"/>
          <w:noProof/>
          <w:kern w:val="2"/>
          <w:lang w:val="de-DE" w:eastAsia="ja-JP"/>
        </w:rPr>
        <w:tab/>
        <w:t>Wachstumskennziffer</w:t>
      </w:r>
    </w:p>
    <w:p w:rsidR="00404973" w:rsidRPr="00404973" w:rsidRDefault="00404973" w:rsidP="00404973">
      <w:pPr>
        <w:rPr>
          <w:noProof/>
          <w:lang w:val="de-DE"/>
        </w:rPr>
      </w:pPr>
      <w:r w:rsidRPr="00404973">
        <w:rPr>
          <w:noProof/>
          <w:lang w:val="de-DE"/>
        </w:rPr>
        <w:t>Beispiel</w:t>
      </w:r>
    </w:p>
    <w:p w:rsidR="00404973" w:rsidRPr="00404973" w:rsidRDefault="00404973" w:rsidP="00404973">
      <w:pPr>
        <w:rPr>
          <w:noProof/>
          <w:lang w:val="de-DE"/>
        </w:rPr>
      </w:pPr>
      <w:r w:rsidRPr="00404973">
        <w:rPr>
          <w:noProof/>
          <w:lang w:val="de-DE"/>
        </w:rPr>
        <w:t>10-Jahres-Mittelwert als „Anbauprüfungs-Mittelwert“ der Blattlänge ist 55mm bei Beispielssorte A</w:t>
      </w:r>
    </w:p>
    <w:p w:rsidR="00404973" w:rsidRPr="00404973" w:rsidRDefault="00404973" w:rsidP="00404973">
      <w:pPr>
        <w:rPr>
          <w:noProof/>
          <w:lang w:val="de-DE"/>
        </w:rPr>
      </w:pPr>
      <w:r w:rsidRPr="00404973">
        <w:rPr>
          <w:noProof/>
          <w:lang w:val="de-DE"/>
        </w:rPr>
        <w:t xml:space="preserve">Der „Mittelwert im laufenden Jahr“ für Blattlänge ist 52mm für Beispielssorte A. </w:t>
      </w:r>
    </w:p>
    <w:p w:rsidR="00404973" w:rsidRPr="00404973" w:rsidRDefault="00404973" w:rsidP="00404973">
      <w:pPr>
        <w:rPr>
          <w:noProof/>
          <w:lang w:val="de-DE"/>
        </w:rPr>
      </w:pPr>
      <w:r w:rsidRPr="00404973">
        <w:rPr>
          <w:noProof/>
          <w:lang w:val="de-DE"/>
        </w:rPr>
        <w:t>Mittelwert im laufenden Jahr von 52mm/Anbau-Mittelwert von 55mm = 0,95 = „Wachstumskennziffer“</w:t>
      </w:r>
    </w:p>
    <w:p w:rsidR="00404973" w:rsidRPr="00404973" w:rsidRDefault="00404973" w:rsidP="00404973">
      <w:pPr>
        <w:keepNext/>
        <w:keepLines/>
        <w:widowControl w:val="0"/>
        <w:spacing w:before="240" w:after="160" w:line="259" w:lineRule="auto"/>
        <w:ind w:left="720"/>
        <w:jc w:val="left"/>
        <w:rPr>
          <w:rFonts w:eastAsia="MS Gothic"/>
          <w:noProof/>
          <w:kern w:val="2"/>
          <w:lang w:val="de-DE" w:eastAsia="ja-JP"/>
        </w:rPr>
      </w:pPr>
      <w:r w:rsidRPr="00404973">
        <w:rPr>
          <w:rFonts w:eastAsia="MS Gothic"/>
          <w:noProof/>
          <w:kern w:val="2"/>
          <w:lang w:val="de-DE" w:eastAsia="ja-JP"/>
        </w:rPr>
        <w:t>2.2.2.</w:t>
      </w:r>
      <w:r w:rsidRPr="00404973">
        <w:rPr>
          <w:rFonts w:eastAsia="MS Gothic"/>
          <w:noProof/>
          <w:kern w:val="2"/>
          <w:lang w:val="de-DE" w:eastAsia="ja-JP"/>
        </w:rPr>
        <w:tab/>
        <w:t xml:space="preserve">Multiplikation der „Wachstumskennziffer“ </w:t>
      </w:r>
    </w:p>
    <w:p w:rsidR="00404973" w:rsidRPr="00404973" w:rsidRDefault="00404973" w:rsidP="00404973">
      <w:pPr>
        <w:spacing w:after="160" w:line="259" w:lineRule="auto"/>
        <w:jc w:val="left"/>
        <w:rPr>
          <w:lang w:val="de-DE"/>
        </w:rPr>
      </w:pPr>
      <w:r w:rsidRPr="00404973">
        <w:rPr>
          <w:noProof/>
          <w:lang w:val="de-DE"/>
        </w:rPr>
        <w:t>Die CAT wird durch Multiplikation der „Wachstumskennziffer“ mit  FAT zur Anpassung an das aktuelle Wachstumsniveau erstellt</w:t>
      </w:r>
      <w:r w:rsidRPr="00404973">
        <w:rPr>
          <w:lang w:val="de-DE"/>
        </w:rPr>
        <w:t>.</w:t>
      </w:r>
    </w:p>
    <w:p w:rsidR="00404973" w:rsidRPr="00404973" w:rsidRDefault="00404973" w:rsidP="00404973">
      <w:pPr>
        <w:spacing w:line="259" w:lineRule="auto"/>
        <w:jc w:val="left"/>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18"/>
        <w:gridCol w:w="819"/>
        <w:gridCol w:w="819"/>
        <w:gridCol w:w="833"/>
        <w:gridCol w:w="805"/>
        <w:gridCol w:w="818"/>
        <w:gridCol w:w="819"/>
        <w:gridCol w:w="960"/>
        <w:gridCol w:w="708"/>
        <w:gridCol w:w="789"/>
      </w:tblGrid>
      <w:tr w:rsidR="00404973" w:rsidRPr="00404973" w:rsidTr="00404973">
        <w:tc>
          <w:tcPr>
            <w:tcW w:w="1101" w:type="dxa"/>
          </w:tcPr>
          <w:p w:rsidR="00404973" w:rsidRPr="00404973" w:rsidRDefault="00404973" w:rsidP="00404973">
            <w:pPr>
              <w:spacing w:before="60" w:after="60"/>
              <w:jc w:val="center"/>
              <w:rPr>
                <w:noProof/>
                <w:sz w:val="14"/>
                <w:szCs w:val="14"/>
                <w:lang w:val="de-DE"/>
              </w:rPr>
            </w:pPr>
            <w:bookmarkStart w:id="31" w:name="_Hlk18931521"/>
            <w:r w:rsidRPr="00404973">
              <w:rPr>
                <w:noProof/>
                <w:sz w:val="14"/>
                <w:szCs w:val="14"/>
                <w:lang w:val="de-DE"/>
              </w:rPr>
              <w:t>Merkmal</w:t>
            </w:r>
          </w:p>
        </w:tc>
        <w:tc>
          <w:tcPr>
            <w:tcW w:w="818" w:type="dxa"/>
          </w:tcPr>
          <w:p w:rsidR="00404973" w:rsidRPr="00404973" w:rsidRDefault="00404973" w:rsidP="00404973">
            <w:pPr>
              <w:spacing w:before="60" w:after="60"/>
              <w:jc w:val="center"/>
              <w:rPr>
                <w:noProof/>
                <w:sz w:val="14"/>
                <w:szCs w:val="14"/>
                <w:lang w:val="de-DE"/>
              </w:rPr>
            </w:pPr>
            <w:r w:rsidRPr="00404973">
              <w:rPr>
                <w:noProof/>
                <w:sz w:val="14"/>
                <w:szCs w:val="14"/>
                <w:lang w:val="de-DE"/>
              </w:rPr>
              <w:t>Note</w:t>
            </w:r>
          </w:p>
        </w:tc>
        <w:tc>
          <w:tcPr>
            <w:tcW w:w="81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1</w:t>
            </w:r>
          </w:p>
        </w:tc>
        <w:tc>
          <w:tcPr>
            <w:tcW w:w="81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2</w:t>
            </w:r>
          </w:p>
        </w:tc>
        <w:tc>
          <w:tcPr>
            <w:tcW w:w="833" w:type="dxa"/>
          </w:tcPr>
          <w:p w:rsidR="00404973" w:rsidRPr="00404973" w:rsidRDefault="00404973" w:rsidP="00404973">
            <w:pPr>
              <w:spacing w:before="60" w:after="60"/>
              <w:jc w:val="center"/>
              <w:rPr>
                <w:noProof/>
                <w:sz w:val="14"/>
                <w:szCs w:val="14"/>
                <w:lang w:val="de-DE"/>
              </w:rPr>
            </w:pPr>
            <w:r w:rsidRPr="00404973">
              <w:rPr>
                <w:noProof/>
                <w:sz w:val="14"/>
                <w:szCs w:val="14"/>
                <w:lang w:val="de-DE"/>
              </w:rPr>
              <w:t>3</w:t>
            </w:r>
          </w:p>
        </w:tc>
        <w:tc>
          <w:tcPr>
            <w:tcW w:w="805" w:type="dxa"/>
          </w:tcPr>
          <w:p w:rsidR="00404973" w:rsidRPr="00404973" w:rsidRDefault="00404973" w:rsidP="00404973">
            <w:pPr>
              <w:spacing w:before="60" w:after="60"/>
              <w:jc w:val="center"/>
              <w:rPr>
                <w:noProof/>
                <w:sz w:val="14"/>
                <w:szCs w:val="14"/>
                <w:lang w:val="de-DE"/>
              </w:rPr>
            </w:pPr>
            <w:r w:rsidRPr="00404973">
              <w:rPr>
                <w:noProof/>
                <w:sz w:val="14"/>
                <w:szCs w:val="14"/>
                <w:lang w:val="de-DE"/>
              </w:rPr>
              <w:t>4</w:t>
            </w:r>
          </w:p>
        </w:tc>
        <w:tc>
          <w:tcPr>
            <w:tcW w:w="818" w:type="dxa"/>
          </w:tcPr>
          <w:p w:rsidR="00404973" w:rsidRPr="00404973" w:rsidRDefault="00404973" w:rsidP="00404973">
            <w:pPr>
              <w:spacing w:before="60" w:after="60"/>
              <w:jc w:val="center"/>
              <w:rPr>
                <w:noProof/>
                <w:sz w:val="14"/>
                <w:szCs w:val="14"/>
                <w:lang w:val="de-DE"/>
              </w:rPr>
            </w:pPr>
            <w:r w:rsidRPr="00404973">
              <w:rPr>
                <w:noProof/>
                <w:sz w:val="14"/>
                <w:szCs w:val="14"/>
                <w:lang w:val="de-DE"/>
              </w:rPr>
              <w:t>5</w:t>
            </w:r>
          </w:p>
        </w:tc>
        <w:tc>
          <w:tcPr>
            <w:tcW w:w="81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6</w:t>
            </w:r>
          </w:p>
        </w:tc>
        <w:tc>
          <w:tcPr>
            <w:tcW w:w="960" w:type="dxa"/>
          </w:tcPr>
          <w:p w:rsidR="00404973" w:rsidRPr="00404973" w:rsidRDefault="00404973" w:rsidP="00404973">
            <w:pPr>
              <w:spacing w:before="60" w:after="60"/>
              <w:jc w:val="center"/>
              <w:rPr>
                <w:noProof/>
                <w:sz w:val="14"/>
                <w:szCs w:val="14"/>
                <w:lang w:val="de-DE"/>
              </w:rPr>
            </w:pPr>
            <w:r w:rsidRPr="00404973">
              <w:rPr>
                <w:noProof/>
                <w:sz w:val="14"/>
                <w:szCs w:val="14"/>
                <w:lang w:val="de-DE"/>
              </w:rPr>
              <w:t>7</w:t>
            </w:r>
          </w:p>
        </w:tc>
        <w:tc>
          <w:tcPr>
            <w:tcW w:w="708" w:type="dxa"/>
          </w:tcPr>
          <w:p w:rsidR="00404973" w:rsidRPr="00404973" w:rsidRDefault="00404973" w:rsidP="00404973">
            <w:pPr>
              <w:spacing w:before="60" w:after="60"/>
              <w:jc w:val="center"/>
              <w:rPr>
                <w:noProof/>
                <w:sz w:val="14"/>
                <w:szCs w:val="14"/>
                <w:lang w:val="de-DE"/>
              </w:rPr>
            </w:pPr>
            <w:r w:rsidRPr="00404973">
              <w:rPr>
                <w:noProof/>
                <w:sz w:val="14"/>
                <w:szCs w:val="14"/>
                <w:lang w:val="de-DE"/>
              </w:rPr>
              <w:t>8</w:t>
            </w:r>
          </w:p>
        </w:tc>
        <w:tc>
          <w:tcPr>
            <w:tcW w:w="78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9</w:t>
            </w:r>
          </w:p>
        </w:tc>
      </w:tr>
      <w:tr w:rsidR="00404973" w:rsidRPr="00404973" w:rsidTr="00404973">
        <w:tc>
          <w:tcPr>
            <w:tcW w:w="1101" w:type="dxa"/>
            <w:vMerge w:val="restart"/>
          </w:tcPr>
          <w:p w:rsidR="00404973" w:rsidRPr="00404973" w:rsidRDefault="00404973" w:rsidP="00404973">
            <w:pPr>
              <w:rPr>
                <w:noProof/>
                <w:sz w:val="14"/>
                <w:szCs w:val="14"/>
                <w:lang w:val="de-DE"/>
              </w:rPr>
            </w:pPr>
          </w:p>
          <w:p w:rsidR="00404973" w:rsidRPr="00404973" w:rsidRDefault="00404973" w:rsidP="00404973">
            <w:pPr>
              <w:jc w:val="left"/>
              <w:rPr>
                <w:noProof/>
                <w:sz w:val="14"/>
                <w:szCs w:val="14"/>
                <w:lang w:val="de-DE"/>
              </w:rPr>
            </w:pPr>
            <w:r w:rsidRPr="00404973">
              <w:rPr>
                <w:noProof/>
                <w:sz w:val="14"/>
                <w:szCs w:val="14"/>
                <w:lang w:val="de-DE"/>
              </w:rPr>
              <w:t>Länge der Blattspreite</w:t>
            </w:r>
          </w:p>
        </w:tc>
        <w:tc>
          <w:tcPr>
            <w:tcW w:w="818"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Bereich</w:t>
            </w:r>
          </w:p>
        </w:tc>
        <w:tc>
          <w:tcPr>
            <w:tcW w:w="819" w:type="dxa"/>
          </w:tcPr>
          <w:p w:rsidR="00404973" w:rsidRPr="00404973" w:rsidRDefault="00404973" w:rsidP="00404973">
            <w:pPr>
              <w:jc w:val="center"/>
              <w:rPr>
                <w:rFonts w:cs="Arial"/>
                <w:noProof/>
                <w:sz w:val="14"/>
                <w:szCs w:val="14"/>
                <w:lang w:val="de-DE" w:eastAsia="ko-KR"/>
              </w:rPr>
            </w:pPr>
          </w:p>
          <w:p w:rsidR="00404973" w:rsidRPr="00404973" w:rsidRDefault="00404973" w:rsidP="00404973">
            <w:pPr>
              <w:jc w:val="center"/>
              <w:rPr>
                <w:rFonts w:cs="Arial"/>
                <w:noProof/>
                <w:sz w:val="14"/>
                <w:szCs w:val="14"/>
                <w:lang w:val="de-DE" w:eastAsia="ko-KR"/>
              </w:rPr>
            </w:pPr>
            <w:r w:rsidRPr="00404973">
              <w:rPr>
                <w:rFonts w:ascii="Cambria Math" w:hAnsi="Cambria Math" w:cs="Cambria Math"/>
                <w:noProof/>
                <w:sz w:val="14"/>
                <w:szCs w:val="14"/>
                <w:lang w:val="de-DE" w:eastAsia="ko-KR"/>
              </w:rPr>
              <w:t>∼</w:t>
            </w:r>
          </w:p>
          <w:p w:rsidR="00404973" w:rsidRPr="00404973" w:rsidRDefault="00404973" w:rsidP="00404973">
            <w:pPr>
              <w:jc w:val="center"/>
              <w:rPr>
                <w:rFonts w:cs="Arial"/>
                <w:noProof/>
                <w:sz w:val="14"/>
                <w:szCs w:val="14"/>
                <w:lang w:val="de-DE"/>
              </w:rPr>
            </w:pPr>
            <w:r w:rsidRPr="00404973">
              <w:rPr>
                <w:rFonts w:cs="Arial"/>
                <w:noProof/>
                <w:sz w:val="14"/>
                <w:szCs w:val="14"/>
                <w:lang w:val="de-DE"/>
              </w:rPr>
              <w:t>3</w:t>
            </w:r>
            <w:r w:rsidRPr="00404973">
              <w:rPr>
                <w:noProof/>
                <w:sz w:val="14"/>
                <w:szCs w:val="14"/>
                <w:lang w:val="de-DE"/>
              </w:rPr>
              <w:t>9</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40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49</w:t>
            </w:r>
          </w:p>
        </w:tc>
        <w:tc>
          <w:tcPr>
            <w:tcW w:w="833" w:type="dxa"/>
          </w:tcPr>
          <w:p w:rsidR="00404973" w:rsidRPr="00404973" w:rsidRDefault="00404973" w:rsidP="00404973">
            <w:pPr>
              <w:jc w:val="center"/>
              <w:rPr>
                <w:noProof/>
                <w:sz w:val="14"/>
                <w:szCs w:val="14"/>
                <w:lang w:val="de-DE"/>
              </w:rPr>
            </w:pPr>
            <w:r w:rsidRPr="00404973">
              <w:rPr>
                <w:noProof/>
                <w:sz w:val="14"/>
                <w:szCs w:val="14"/>
                <w:lang w:val="de-DE"/>
              </w:rPr>
              <w:t>50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59</w:t>
            </w:r>
          </w:p>
        </w:tc>
        <w:tc>
          <w:tcPr>
            <w:tcW w:w="805" w:type="dxa"/>
          </w:tcPr>
          <w:p w:rsidR="00404973" w:rsidRPr="00404973" w:rsidRDefault="00404973" w:rsidP="00404973">
            <w:pPr>
              <w:jc w:val="center"/>
              <w:rPr>
                <w:noProof/>
                <w:sz w:val="14"/>
                <w:szCs w:val="14"/>
                <w:lang w:val="de-DE"/>
              </w:rPr>
            </w:pPr>
            <w:r w:rsidRPr="00404973">
              <w:rPr>
                <w:noProof/>
                <w:sz w:val="14"/>
                <w:szCs w:val="14"/>
                <w:lang w:val="de-DE"/>
              </w:rPr>
              <w:t>60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69</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70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79</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80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89</w:t>
            </w:r>
          </w:p>
        </w:tc>
        <w:tc>
          <w:tcPr>
            <w:tcW w:w="960" w:type="dxa"/>
          </w:tcPr>
          <w:p w:rsidR="00404973" w:rsidRPr="00404973" w:rsidRDefault="00404973" w:rsidP="00404973">
            <w:pPr>
              <w:jc w:val="center"/>
              <w:rPr>
                <w:noProof/>
                <w:sz w:val="14"/>
                <w:szCs w:val="14"/>
                <w:lang w:val="de-DE"/>
              </w:rPr>
            </w:pPr>
            <w:r w:rsidRPr="00404973">
              <w:rPr>
                <w:noProof/>
                <w:sz w:val="14"/>
                <w:szCs w:val="14"/>
                <w:lang w:val="de-DE"/>
              </w:rPr>
              <w:t>90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99</w:t>
            </w:r>
          </w:p>
        </w:tc>
        <w:tc>
          <w:tcPr>
            <w:tcW w:w="708" w:type="dxa"/>
          </w:tcPr>
          <w:p w:rsidR="00404973" w:rsidRPr="00404973" w:rsidRDefault="00404973" w:rsidP="00404973">
            <w:pPr>
              <w:jc w:val="center"/>
              <w:rPr>
                <w:noProof/>
                <w:sz w:val="14"/>
                <w:szCs w:val="14"/>
                <w:lang w:val="de-DE"/>
              </w:rPr>
            </w:pPr>
            <w:r w:rsidRPr="00404973">
              <w:rPr>
                <w:noProof/>
                <w:sz w:val="14"/>
                <w:szCs w:val="14"/>
                <w:lang w:val="de-DE"/>
              </w:rPr>
              <w:t>100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109</w:t>
            </w:r>
          </w:p>
        </w:tc>
        <w:tc>
          <w:tcPr>
            <w:tcW w:w="789" w:type="dxa"/>
          </w:tcPr>
          <w:p w:rsidR="00404973" w:rsidRPr="00404973" w:rsidRDefault="00404973" w:rsidP="00404973">
            <w:pPr>
              <w:jc w:val="center"/>
              <w:rPr>
                <w:noProof/>
                <w:sz w:val="14"/>
                <w:szCs w:val="14"/>
                <w:lang w:val="de-DE"/>
              </w:rPr>
            </w:pPr>
            <w:r w:rsidRPr="00404973">
              <w:rPr>
                <w:noProof/>
                <w:sz w:val="14"/>
                <w:szCs w:val="14"/>
                <w:lang w:val="de-DE"/>
              </w:rPr>
              <w:t>110</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tc>
      </w:tr>
      <w:tr w:rsidR="00404973" w:rsidRPr="00404973" w:rsidTr="00404973">
        <w:tc>
          <w:tcPr>
            <w:tcW w:w="1101" w:type="dxa"/>
            <w:vMerge/>
            <w:tcBorders>
              <w:bottom w:val="nil"/>
            </w:tcBorders>
          </w:tcPr>
          <w:p w:rsidR="00404973" w:rsidRPr="00404973" w:rsidRDefault="00404973" w:rsidP="00404973">
            <w:pPr>
              <w:rPr>
                <w:noProof/>
                <w:sz w:val="14"/>
                <w:szCs w:val="14"/>
                <w:lang w:val="de-DE"/>
              </w:rPr>
            </w:pP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Abstand</w:t>
            </w:r>
          </w:p>
        </w:tc>
        <w:tc>
          <w:tcPr>
            <w:tcW w:w="819" w:type="dxa"/>
          </w:tcPr>
          <w:p w:rsidR="00404973" w:rsidRPr="00404973" w:rsidRDefault="00404973" w:rsidP="00404973">
            <w:pPr>
              <w:jc w:val="center"/>
              <w:rPr>
                <w:noProof/>
                <w:sz w:val="14"/>
                <w:szCs w:val="14"/>
                <w:lang w:val="de-DE" w:eastAsia="ko-KR"/>
              </w:rPr>
            </w:pP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833"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805"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960"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708" w:type="dxa"/>
          </w:tcPr>
          <w:p w:rsidR="00404973" w:rsidRPr="00404973" w:rsidRDefault="00404973" w:rsidP="00404973">
            <w:pPr>
              <w:jc w:val="center"/>
              <w:rPr>
                <w:noProof/>
                <w:sz w:val="14"/>
                <w:szCs w:val="14"/>
                <w:lang w:val="de-DE"/>
              </w:rPr>
            </w:pPr>
            <w:r w:rsidRPr="00404973">
              <w:rPr>
                <w:noProof/>
                <w:sz w:val="14"/>
                <w:szCs w:val="14"/>
                <w:lang w:val="de-DE"/>
              </w:rPr>
              <w:t>10</w:t>
            </w:r>
          </w:p>
        </w:tc>
        <w:tc>
          <w:tcPr>
            <w:tcW w:w="789" w:type="dxa"/>
          </w:tcPr>
          <w:p w:rsidR="00404973" w:rsidRPr="00404973" w:rsidRDefault="00404973" w:rsidP="00404973">
            <w:pPr>
              <w:jc w:val="center"/>
              <w:rPr>
                <w:noProof/>
                <w:sz w:val="14"/>
                <w:szCs w:val="14"/>
                <w:lang w:val="de-DE"/>
              </w:rPr>
            </w:pPr>
          </w:p>
        </w:tc>
      </w:tr>
      <w:tr w:rsidR="00404973" w:rsidRPr="00404973" w:rsidTr="00404973">
        <w:tc>
          <w:tcPr>
            <w:tcW w:w="1101" w:type="dxa"/>
            <w:vMerge w:val="restart"/>
            <w:tcBorders>
              <w:top w:val="nil"/>
            </w:tcBorders>
          </w:tcPr>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jc w:val="right"/>
              <w:rPr>
                <w:noProof/>
                <w:sz w:val="14"/>
                <w:szCs w:val="14"/>
                <w:lang w:val="de-DE"/>
              </w:rPr>
            </w:pPr>
            <w:r w:rsidRPr="00404973">
              <w:rPr>
                <w:noProof/>
                <w:sz w:val="14"/>
                <w:szCs w:val="14"/>
                <w:lang w:val="de-DE"/>
              </w:rPr>
              <w:t>mm</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Median</w:t>
            </w:r>
          </w:p>
        </w:tc>
        <w:tc>
          <w:tcPr>
            <w:tcW w:w="819" w:type="dxa"/>
          </w:tcPr>
          <w:p w:rsidR="00404973" w:rsidRPr="00404973" w:rsidRDefault="00404973" w:rsidP="00404973">
            <w:pPr>
              <w:jc w:val="center"/>
              <w:rPr>
                <w:noProof/>
                <w:sz w:val="14"/>
                <w:szCs w:val="14"/>
                <w:lang w:val="de-DE" w:eastAsia="ko-KR"/>
              </w:rPr>
            </w:pP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45</w:t>
            </w:r>
          </w:p>
        </w:tc>
        <w:tc>
          <w:tcPr>
            <w:tcW w:w="833" w:type="dxa"/>
          </w:tcPr>
          <w:p w:rsidR="00404973" w:rsidRPr="00404973" w:rsidRDefault="00404973" w:rsidP="00404973">
            <w:pPr>
              <w:jc w:val="center"/>
              <w:rPr>
                <w:noProof/>
                <w:sz w:val="14"/>
                <w:szCs w:val="14"/>
                <w:lang w:val="de-DE"/>
              </w:rPr>
            </w:pPr>
            <w:r w:rsidRPr="00404973">
              <w:rPr>
                <w:noProof/>
                <w:color w:val="FF0000"/>
                <w:sz w:val="14"/>
                <w:szCs w:val="14"/>
                <w:lang w:val="de-DE"/>
              </w:rPr>
              <w:t>55</w:t>
            </w:r>
          </w:p>
        </w:tc>
        <w:tc>
          <w:tcPr>
            <w:tcW w:w="805" w:type="dxa"/>
          </w:tcPr>
          <w:p w:rsidR="00404973" w:rsidRPr="00404973" w:rsidRDefault="00404973" w:rsidP="00404973">
            <w:pPr>
              <w:jc w:val="center"/>
              <w:rPr>
                <w:noProof/>
                <w:sz w:val="14"/>
                <w:szCs w:val="14"/>
                <w:lang w:val="de-DE"/>
              </w:rPr>
            </w:pPr>
            <w:r w:rsidRPr="00404973">
              <w:rPr>
                <w:noProof/>
                <w:sz w:val="14"/>
                <w:szCs w:val="14"/>
                <w:lang w:val="de-DE"/>
              </w:rPr>
              <w:t>65</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75</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85</w:t>
            </w:r>
          </w:p>
        </w:tc>
        <w:tc>
          <w:tcPr>
            <w:tcW w:w="960" w:type="dxa"/>
          </w:tcPr>
          <w:p w:rsidR="00404973" w:rsidRPr="00404973" w:rsidRDefault="00404973" w:rsidP="00404973">
            <w:pPr>
              <w:jc w:val="center"/>
              <w:rPr>
                <w:noProof/>
                <w:sz w:val="14"/>
                <w:szCs w:val="14"/>
                <w:lang w:val="de-DE"/>
              </w:rPr>
            </w:pPr>
            <w:r w:rsidRPr="00404973">
              <w:rPr>
                <w:noProof/>
                <w:color w:val="FF0000"/>
                <w:sz w:val="14"/>
                <w:szCs w:val="14"/>
                <w:lang w:val="de-DE"/>
              </w:rPr>
              <w:t>95</w:t>
            </w:r>
          </w:p>
        </w:tc>
        <w:tc>
          <w:tcPr>
            <w:tcW w:w="708" w:type="dxa"/>
          </w:tcPr>
          <w:p w:rsidR="00404973" w:rsidRPr="00404973" w:rsidRDefault="00404973" w:rsidP="00404973">
            <w:pPr>
              <w:jc w:val="center"/>
              <w:rPr>
                <w:noProof/>
                <w:sz w:val="14"/>
                <w:szCs w:val="14"/>
                <w:lang w:val="de-DE"/>
              </w:rPr>
            </w:pPr>
            <w:r w:rsidRPr="00404973">
              <w:rPr>
                <w:noProof/>
                <w:sz w:val="14"/>
                <w:szCs w:val="14"/>
                <w:lang w:val="de-DE"/>
              </w:rPr>
              <w:t>105</w:t>
            </w:r>
          </w:p>
        </w:tc>
        <w:tc>
          <w:tcPr>
            <w:tcW w:w="789" w:type="dxa"/>
          </w:tcPr>
          <w:p w:rsidR="00404973" w:rsidRPr="00404973" w:rsidRDefault="00404973" w:rsidP="00404973">
            <w:pPr>
              <w:jc w:val="center"/>
              <w:rPr>
                <w:noProof/>
                <w:sz w:val="14"/>
                <w:szCs w:val="14"/>
                <w:lang w:val="de-DE"/>
              </w:rPr>
            </w:pPr>
          </w:p>
        </w:tc>
      </w:tr>
      <w:tr w:rsidR="00404973" w:rsidRPr="00404973" w:rsidTr="00404973">
        <w:tc>
          <w:tcPr>
            <w:tcW w:w="1101" w:type="dxa"/>
            <w:vMerge/>
          </w:tcPr>
          <w:p w:rsidR="00404973" w:rsidRPr="00404973" w:rsidRDefault="00404973" w:rsidP="00404973">
            <w:pPr>
              <w:rPr>
                <w:noProof/>
                <w:sz w:val="14"/>
                <w:szCs w:val="14"/>
                <w:lang w:val="de-DE"/>
              </w:rPr>
            </w:pPr>
          </w:p>
        </w:tc>
        <w:tc>
          <w:tcPr>
            <w:tcW w:w="818"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Beispiels-sorte: Prüfungs-mittel</w:t>
            </w:r>
            <w:r w:rsidRPr="00404973">
              <w:rPr>
                <w:noProof/>
                <w:sz w:val="14"/>
                <w:szCs w:val="14"/>
                <w:lang w:val="de-DE"/>
              </w:rPr>
              <w:br/>
              <w:t>-werte von 10 Jahren</w:t>
            </w:r>
          </w:p>
          <w:p w:rsidR="00404973" w:rsidRPr="00404973" w:rsidRDefault="00404973" w:rsidP="00404973">
            <w:pPr>
              <w:jc w:val="center"/>
              <w:rPr>
                <w:noProof/>
                <w:sz w:val="14"/>
                <w:szCs w:val="14"/>
                <w:lang w:val="de-DE"/>
              </w:rPr>
            </w:pPr>
          </w:p>
        </w:tc>
        <w:tc>
          <w:tcPr>
            <w:tcW w:w="819" w:type="dxa"/>
          </w:tcPr>
          <w:p w:rsidR="00404973" w:rsidRPr="00404973" w:rsidRDefault="00404973" w:rsidP="00404973">
            <w:pPr>
              <w:jc w:val="center"/>
              <w:rPr>
                <w:noProof/>
                <w:sz w:val="14"/>
                <w:szCs w:val="14"/>
                <w:lang w:val="de-DE"/>
              </w:rPr>
            </w:pPr>
          </w:p>
        </w:tc>
        <w:tc>
          <w:tcPr>
            <w:tcW w:w="819" w:type="dxa"/>
          </w:tcPr>
          <w:p w:rsidR="00404973" w:rsidRPr="00404973" w:rsidRDefault="00404973" w:rsidP="00404973">
            <w:pPr>
              <w:jc w:val="center"/>
              <w:rPr>
                <w:noProof/>
                <w:sz w:val="14"/>
                <w:szCs w:val="14"/>
                <w:lang w:val="de-DE"/>
              </w:rPr>
            </w:pPr>
          </w:p>
        </w:tc>
        <w:tc>
          <w:tcPr>
            <w:tcW w:w="833"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 xml:space="preserve">Beispiels-sorte A: </w:t>
            </w:r>
            <w:r w:rsidRPr="00404973">
              <w:rPr>
                <w:noProof/>
                <w:color w:val="FF0000"/>
                <w:sz w:val="14"/>
                <w:szCs w:val="14"/>
                <w:lang w:val="de-DE"/>
              </w:rPr>
              <w:t>55mm</w:t>
            </w:r>
          </w:p>
        </w:tc>
        <w:tc>
          <w:tcPr>
            <w:tcW w:w="805" w:type="dxa"/>
          </w:tcPr>
          <w:p w:rsidR="00404973" w:rsidRPr="00404973" w:rsidRDefault="00404973" w:rsidP="00404973">
            <w:pPr>
              <w:jc w:val="center"/>
              <w:rPr>
                <w:noProof/>
                <w:sz w:val="14"/>
                <w:szCs w:val="14"/>
                <w:lang w:val="de-DE"/>
              </w:rPr>
            </w:pPr>
          </w:p>
        </w:tc>
        <w:tc>
          <w:tcPr>
            <w:tcW w:w="818" w:type="dxa"/>
          </w:tcPr>
          <w:p w:rsidR="00404973" w:rsidRPr="00404973" w:rsidRDefault="00404973" w:rsidP="00404973">
            <w:pPr>
              <w:jc w:val="center"/>
              <w:rPr>
                <w:noProof/>
                <w:sz w:val="14"/>
                <w:szCs w:val="14"/>
                <w:lang w:val="de-DE"/>
              </w:rPr>
            </w:pPr>
          </w:p>
        </w:tc>
        <w:tc>
          <w:tcPr>
            <w:tcW w:w="819" w:type="dxa"/>
          </w:tcPr>
          <w:p w:rsidR="00404973" w:rsidRPr="00404973" w:rsidRDefault="00404973" w:rsidP="00404973">
            <w:pPr>
              <w:jc w:val="center"/>
              <w:rPr>
                <w:noProof/>
                <w:sz w:val="14"/>
                <w:szCs w:val="14"/>
                <w:lang w:val="de-DE"/>
              </w:rPr>
            </w:pPr>
          </w:p>
        </w:tc>
        <w:tc>
          <w:tcPr>
            <w:tcW w:w="960"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 xml:space="preserve">Beispiels-sorte B: </w:t>
            </w:r>
            <w:r w:rsidRPr="00404973">
              <w:rPr>
                <w:noProof/>
                <w:color w:val="FF0000"/>
                <w:sz w:val="14"/>
                <w:szCs w:val="14"/>
                <w:lang w:val="de-DE"/>
              </w:rPr>
              <w:t>95mm</w:t>
            </w:r>
          </w:p>
        </w:tc>
        <w:tc>
          <w:tcPr>
            <w:tcW w:w="708" w:type="dxa"/>
          </w:tcPr>
          <w:p w:rsidR="00404973" w:rsidRPr="00404973" w:rsidRDefault="00404973" w:rsidP="00404973">
            <w:pPr>
              <w:jc w:val="center"/>
              <w:rPr>
                <w:noProof/>
                <w:sz w:val="14"/>
                <w:szCs w:val="14"/>
                <w:lang w:val="de-DE"/>
              </w:rPr>
            </w:pPr>
          </w:p>
        </w:tc>
        <w:tc>
          <w:tcPr>
            <w:tcW w:w="789" w:type="dxa"/>
          </w:tcPr>
          <w:p w:rsidR="00404973" w:rsidRPr="00404973" w:rsidRDefault="00404973" w:rsidP="00404973">
            <w:pPr>
              <w:jc w:val="center"/>
              <w:rPr>
                <w:noProof/>
                <w:sz w:val="14"/>
                <w:szCs w:val="14"/>
                <w:lang w:val="de-DE"/>
              </w:rPr>
            </w:pPr>
          </w:p>
        </w:tc>
      </w:tr>
      <w:bookmarkEnd w:id="31"/>
    </w:tbl>
    <w:p w:rsidR="00404973" w:rsidRPr="00404973" w:rsidRDefault="00404973" w:rsidP="00404973">
      <w:pPr>
        <w:rPr>
          <w:lang w:val="en-GB"/>
        </w:rPr>
      </w:pPr>
    </w:p>
    <w:p w:rsidR="00404973" w:rsidRPr="00404973" w:rsidRDefault="00404973" w:rsidP="00404973">
      <w:pPr>
        <w:rPr>
          <w:lang w:val="en-GB"/>
        </w:rPr>
      </w:pPr>
    </w:p>
    <w:p w:rsidR="00404973" w:rsidRPr="00404973" w:rsidRDefault="00723801" w:rsidP="00404973">
      <w:pPr>
        <w:rPr>
          <w:lang w:val="en-GB"/>
        </w:rPr>
      </w:pPr>
      <w:r w:rsidRPr="00404973">
        <w:rPr>
          <w:noProof/>
          <w:lang w:eastAsia="en-US"/>
        </w:rPr>
        <mc:AlternateContent>
          <mc:Choice Requires="wpg">
            <w:drawing>
              <wp:anchor distT="0" distB="0" distL="114300" distR="114300" simplePos="0" relativeHeight="251665408" behindDoc="0" locked="0" layoutInCell="1" allowOverlap="1">
                <wp:simplePos x="0" y="0"/>
                <wp:positionH relativeFrom="column">
                  <wp:posOffset>114300</wp:posOffset>
                </wp:positionH>
                <wp:positionV relativeFrom="paragraph">
                  <wp:posOffset>-262890</wp:posOffset>
                </wp:positionV>
                <wp:extent cx="5920740" cy="3215640"/>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215640"/>
                          <a:chOff x="5393" y="13990"/>
                          <a:chExt cx="47634" cy="25867"/>
                        </a:xfrm>
                      </wpg:grpSpPr>
                      <wpg:grpSp>
                        <wpg:cNvPr id="27" name="Group 4"/>
                        <wpg:cNvGrpSpPr>
                          <a:grpSpLocks/>
                        </wpg:cNvGrpSpPr>
                        <wpg:grpSpPr bwMode="auto">
                          <a:xfrm>
                            <a:off x="5393" y="13990"/>
                            <a:ext cx="47634" cy="6173"/>
                            <a:chOff x="5393" y="13990"/>
                            <a:chExt cx="47634" cy="6173"/>
                          </a:xfrm>
                        </wpg:grpSpPr>
                        <wps:wsp>
                          <wps:cNvPr id="29" name="テキスト ボックス 2"/>
                          <wps:cNvSpPr txBox="1">
                            <a:spLocks noChangeArrowheads="1"/>
                          </wps:cNvSpPr>
                          <wps:spPr bwMode="auto">
                            <a:xfrm>
                              <a:off x="5393" y="13990"/>
                              <a:ext cx="47634" cy="3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F22134" w:rsidRDefault="00404973" w:rsidP="00404973">
                                <w:pPr>
                                  <w:jc w:val="center"/>
                                  <w:rPr>
                                    <w:noProof/>
                                    <w:szCs w:val="22"/>
                                    <w:lang w:val="de-DE"/>
                                  </w:rPr>
                                </w:pPr>
                                <w:r w:rsidRPr="00A233BB">
                                  <w:rPr>
                                    <w:noProof/>
                                    <w:szCs w:val="22"/>
                                    <w:lang w:val="de-DE"/>
                                  </w:rPr>
                                  <w:t>FAT wird mit der Wachstumskennziffer 0,95</w:t>
                                </w:r>
                                <w:r w:rsidRPr="00F22134">
                                  <w:rPr>
                                    <w:noProof/>
                                    <w:szCs w:val="22"/>
                                    <w:lang w:val="de-DE"/>
                                  </w:rPr>
                                  <w:t>multipliziert</w:t>
                                </w:r>
                              </w:p>
                            </w:txbxContent>
                          </wps:txbx>
                          <wps:bodyPr rot="0" vert="horz" wrap="square" lIns="91440" tIns="45720" rIns="91440" bIns="45720" anchor="t" anchorCtr="0" upright="1">
                            <a:noAutofit/>
                          </wps:bodyPr>
                        </wps:wsp>
                        <wps:wsp>
                          <wps:cNvPr id="30" name="下矢印 6"/>
                          <wps:cNvSpPr>
                            <a:spLocks noChangeArrowheads="1"/>
                          </wps:cNvSpPr>
                          <wps:spPr bwMode="auto">
                            <a:xfrm>
                              <a:off x="27400" y="16144"/>
                              <a:ext cx="4534" cy="4019"/>
                            </a:xfrm>
                            <a:prstGeom prst="down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s:wsp>
                        <wps:cNvPr id="34" name="テキスト ボックス 2"/>
                        <wps:cNvSpPr txBox="1">
                          <a:spLocks noChangeArrowheads="1"/>
                        </wps:cNvSpPr>
                        <wps:spPr bwMode="auto">
                          <a:xfrm>
                            <a:off x="6741" y="34466"/>
                            <a:ext cx="45121"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4822A7" w:rsidRDefault="00404973" w:rsidP="00404973">
                              <w:pPr>
                                <w:rPr>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9pt;margin-top:-20.7pt;width:466.2pt;height:253.2pt;z-index:251665408" coordorigin="5393,13990" coordsize="47634,2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">
                <v:group id="Group 4" o:spid="_x0000_s1028" style="position:absolute;left:5393;top:13990;width:47634;height:6173" coordorigin="5393,13990" coordsize="4763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テキスト ボックス 2" o:spid="_x0000_s1029" type="#_x0000_t202" style="position:absolute;left:5393;top:13990;width:4763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404973" w:rsidRPr="00F22134" w:rsidRDefault="00404973" w:rsidP="00404973">
                          <w:pPr>
                            <w:jc w:val="center"/>
                            <w:rPr>
                              <w:noProof/>
                              <w:szCs w:val="22"/>
                              <w:lang w:val="de-DE"/>
                            </w:rPr>
                          </w:pPr>
                          <w:r w:rsidRPr="00A233BB">
                            <w:rPr>
                              <w:noProof/>
                              <w:szCs w:val="22"/>
                              <w:lang w:val="de-DE"/>
                            </w:rPr>
                            <w:t>FAT wird mit der Wachstumskennziffer 0,95</w:t>
                          </w:r>
                          <w:r w:rsidRPr="00F22134">
                            <w:rPr>
                              <w:noProof/>
                              <w:szCs w:val="22"/>
                              <w:lang w:val="de-DE"/>
                            </w:rPr>
                            <w:t>multipliziert</w:t>
                          </w:r>
                        </w:p>
                      </w:txbxContent>
                    </v:textbox>
                  </v:shape>
                  <v:shape id="下矢印 6" o:spid="_x0000_s1030" type="#_x0000_t67" style="position:absolute;left:27400;top:16144;width:4534;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" adj="10800" fillcolor="#5b9bd5" strokecolor="#41719c" strokeweight="1pt"/>
                </v:group>
                <v:shape id="テキスト ボックス 2" o:spid="_x0000_s1031" type="#_x0000_t202" style="position:absolute;left:6741;top:34466;width:4512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404973" w:rsidRPr="004822A7" w:rsidRDefault="00404973" w:rsidP="00404973">
                        <w:pPr>
                          <w:rPr>
                            <w:szCs w:val="22"/>
                          </w:rPr>
                        </w:pPr>
                      </w:p>
                    </w:txbxContent>
                  </v:textbox>
                </v:shape>
              </v:group>
            </w:pict>
          </mc:Fallback>
        </mc:AlternateContent>
      </w:r>
    </w:p>
    <w:p w:rsidR="00404973" w:rsidRPr="00404973" w:rsidRDefault="00404973" w:rsidP="00404973">
      <w:pPr>
        <w:rPr>
          <w:lang w:val="en-GB"/>
        </w:rPr>
      </w:pPr>
    </w:p>
    <w:p w:rsidR="00404973" w:rsidRPr="00404973" w:rsidRDefault="00404973" w:rsidP="00404973">
      <w:pPr>
        <w:rPr>
          <w:lang w:val="en-GB"/>
        </w:rPr>
      </w:pP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79"/>
        <w:gridCol w:w="758"/>
        <w:gridCol w:w="819"/>
        <w:gridCol w:w="833"/>
        <w:gridCol w:w="805"/>
        <w:gridCol w:w="818"/>
        <w:gridCol w:w="819"/>
        <w:gridCol w:w="960"/>
        <w:gridCol w:w="708"/>
        <w:gridCol w:w="789"/>
      </w:tblGrid>
      <w:tr w:rsidR="00404973" w:rsidRPr="00404973" w:rsidTr="00404973">
        <w:tc>
          <w:tcPr>
            <w:tcW w:w="1101" w:type="dxa"/>
          </w:tcPr>
          <w:p w:rsidR="00404973" w:rsidRPr="00404973" w:rsidRDefault="00404973" w:rsidP="00404973">
            <w:pPr>
              <w:spacing w:before="60" w:after="60"/>
              <w:jc w:val="center"/>
              <w:rPr>
                <w:noProof/>
                <w:sz w:val="14"/>
                <w:szCs w:val="14"/>
                <w:lang w:val="de-DE"/>
              </w:rPr>
            </w:pPr>
            <w:r w:rsidRPr="00404973">
              <w:rPr>
                <w:noProof/>
                <w:sz w:val="14"/>
                <w:szCs w:val="14"/>
                <w:lang w:val="de-DE"/>
              </w:rPr>
              <w:t>Merkmal</w:t>
            </w:r>
          </w:p>
        </w:tc>
        <w:tc>
          <w:tcPr>
            <w:tcW w:w="87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Note</w:t>
            </w:r>
          </w:p>
        </w:tc>
        <w:tc>
          <w:tcPr>
            <w:tcW w:w="758" w:type="dxa"/>
          </w:tcPr>
          <w:p w:rsidR="00404973" w:rsidRPr="00404973" w:rsidRDefault="00404973" w:rsidP="00404973">
            <w:pPr>
              <w:spacing w:before="60" w:after="60"/>
              <w:jc w:val="center"/>
              <w:rPr>
                <w:noProof/>
                <w:sz w:val="14"/>
                <w:szCs w:val="14"/>
                <w:lang w:val="de-DE"/>
              </w:rPr>
            </w:pPr>
            <w:r w:rsidRPr="00404973">
              <w:rPr>
                <w:noProof/>
                <w:sz w:val="14"/>
                <w:szCs w:val="14"/>
                <w:lang w:val="de-DE"/>
              </w:rPr>
              <w:t>1</w:t>
            </w:r>
          </w:p>
        </w:tc>
        <w:tc>
          <w:tcPr>
            <w:tcW w:w="81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2</w:t>
            </w:r>
          </w:p>
        </w:tc>
        <w:tc>
          <w:tcPr>
            <w:tcW w:w="833" w:type="dxa"/>
          </w:tcPr>
          <w:p w:rsidR="00404973" w:rsidRPr="00404973" w:rsidRDefault="00404973" w:rsidP="00404973">
            <w:pPr>
              <w:spacing w:before="60" w:after="60"/>
              <w:jc w:val="center"/>
              <w:rPr>
                <w:noProof/>
                <w:sz w:val="14"/>
                <w:szCs w:val="14"/>
                <w:lang w:val="de-DE"/>
              </w:rPr>
            </w:pPr>
            <w:r w:rsidRPr="00404973">
              <w:rPr>
                <w:noProof/>
                <w:sz w:val="14"/>
                <w:szCs w:val="14"/>
                <w:lang w:val="de-DE"/>
              </w:rPr>
              <w:t>3</w:t>
            </w:r>
          </w:p>
        </w:tc>
        <w:tc>
          <w:tcPr>
            <w:tcW w:w="805" w:type="dxa"/>
          </w:tcPr>
          <w:p w:rsidR="00404973" w:rsidRPr="00404973" w:rsidRDefault="00404973" w:rsidP="00404973">
            <w:pPr>
              <w:spacing w:before="60" w:after="60"/>
              <w:jc w:val="center"/>
              <w:rPr>
                <w:noProof/>
                <w:sz w:val="14"/>
                <w:szCs w:val="14"/>
                <w:lang w:val="de-DE"/>
              </w:rPr>
            </w:pPr>
            <w:r w:rsidRPr="00404973">
              <w:rPr>
                <w:noProof/>
                <w:sz w:val="14"/>
                <w:szCs w:val="14"/>
                <w:lang w:val="de-DE"/>
              </w:rPr>
              <w:t>4</w:t>
            </w:r>
          </w:p>
        </w:tc>
        <w:tc>
          <w:tcPr>
            <w:tcW w:w="818" w:type="dxa"/>
          </w:tcPr>
          <w:p w:rsidR="00404973" w:rsidRPr="00404973" w:rsidRDefault="00404973" w:rsidP="00404973">
            <w:pPr>
              <w:spacing w:before="60" w:after="60"/>
              <w:jc w:val="center"/>
              <w:rPr>
                <w:noProof/>
                <w:sz w:val="14"/>
                <w:szCs w:val="14"/>
                <w:lang w:val="de-DE"/>
              </w:rPr>
            </w:pPr>
            <w:r w:rsidRPr="00404973">
              <w:rPr>
                <w:noProof/>
                <w:sz w:val="14"/>
                <w:szCs w:val="14"/>
                <w:lang w:val="de-DE"/>
              </w:rPr>
              <w:t>5</w:t>
            </w:r>
          </w:p>
        </w:tc>
        <w:tc>
          <w:tcPr>
            <w:tcW w:w="81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6</w:t>
            </w:r>
          </w:p>
        </w:tc>
        <w:tc>
          <w:tcPr>
            <w:tcW w:w="960" w:type="dxa"/>
          </w:tcPr>
          <w:p w:rsidR="00404973" w:rsidRPr="00404973" w:rsidRDefault="00404973" w:rsidP="00404973">
            <w:pPr>
              <w:spacing w:before="60" w:after="60"/>
              <w:jc w:val="center"/>
              <w:rPr>
                <w:noProof/>
                <w:sz w:val="14"/>
                <w:szCs w:val="14"/>
                <w:lang w:val="de-DE"/>
              </w:rPr>
            </w:pPr>
            <w:r w:rsidRPr="00404973">
              <w:rPr>
                <w:noProof/>
                <w:sz w:val="14"/>
                <w:szCs w:val="14"/>
                <w:lang w:val="de-DE"/>
              </w:rPr>
              <w:t>7</w:t>
            </w:r>
          </w:p>
        </w:tc>
        <w:tc>
          <w:tcPr>
            <w:tcW w:w="708" w:type="dxa"/>
          </w:tcPr>
          <w:p w:rsidR="00404973" w:rsidRPr="00404973" w:rsidRDefault="00404973" w:rsidP="00404973">
            <w:pPr>
              <w:spacing w:before="60" w:after="60"/>
              <w:jc w:val="center"/>
              <w:rPr>
                <w:noProof/>
                <w:sz w:val="14"/>
                <w:szCs w:val="14"/>
                <w:lang w:val="de-DE"/>
              </w:rPr>
            </w:pPr>
            <w:r w:rsidRPr="00404973">
              <w:rPr>
                <w:noProof/>
                <w:sz w:val="14"/>
                <w:szCs w:val="14"/>
                <w:lang w:val="de-DE"/>
              </w:rPr>
              <w:t>8</w:t>
            </w:r>
          </w:p>
        </w:tc>
        <w:tc>
          <w:tcPr>
            <w:tcW w:w="789" w:type="dxa"/>
          </w:tcPr>
          <w:p w:rsidR="00404973" w:rsidRPr="00404973" w:rsidRDefault="00404973" w:rsidP="00404973">
            <w:pPr>
              <w:spacing w:before="60" w:after="60"/>
              <w:jc w:val="center"/>
              <w:rPr>
                <w:noProof/>
                <w:sz w:val="14"/>
                <w:szCs w:val="14"/>
                <w:lang w:val="de-DE"/>
              </w:rPr>
            </w:pPr>
            <w:r w:rsidRPr="00404973">
              <w:rPr>
                <w:noProof/>
                <w:sz w:val="14"/>
                <w:szCs w:val="14"/>
                <w:lang w:val="de-DE"/>
              </w:rPr>
              <w:t>9</w:t>
            </w:r>
          </w:p>
        </w:tc>
      </w:tr>
      <w:tr w:rsidR="00404973" w:rsidRPr="00404973" w:rsidTr="00404973">
        <w:tc>
          <w:tcPr>
            <w:tcW w:w="1101" w:type="dxa"/>
            <w:vMerge w:val="restart"/>
          </w:tcPr>
          <w:p w:rsidR="00404973" w:rsidRPr="00404973" w:rsidRDefault="00404973" w:rsidP="00404973">
            <w:pPr>
              <w:jc w:val="left"/>
              <w:rPr>
                <w:noProof/>
                <w:sz w:val="14"/>
                <w:szCs w:val="14"/>
                <w:lang w:val="de-DE"/>
              </w:rPr>
            </w:pPr>
          </w:p>
          <w:p w:rsidR="00404973" w:rsidRPr="00404973" w:rsidRDefault="00404973" w:rsidP="00404973">
            <w:pPr>
              <w:jc w:val="left"/>
              <w:rPr>
                <w:noProof/>
                <w:sz w:val="14"/>
                <w:szCs w:val="14"/>
                <w:lang w:val="de-DE"/>
              </w:rPr>
            </w:pPr>
            <w:r w:rsidRPr="00404973">
              <w:rPr>
                <w:noProof/>
                <w:sz w:val="14"/>
                <w:szCs w:val="14"/>
                <w:lang w:val="de-DE"/>
              </w:rPr>
              <w:t>Länge der Blattspreite</w:t>
            </w:r>
          </w:p>
        </w:tc>
        <w:tc>
          <w:tcPr>
            <w:tcW w:w="879"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Bereich</w:t>
            </w:r>
          </w:p>
        </w:tc>
        <w:tc>
          <w:tcPr>
            <w:tcW w:w="758" w:type="dxa"/>
          </w:tcPr>
          <w:p w:rsidR="00404973" w:rsidRPr="00404973" w:rsidRDefault="00404973" w:rsidP="00404973">
            <w:pPr>
              <w:jc w:val="center"/>
              <w:rPr>
                <w:rFonts w:cs="Arial"/>
                <w:noProof/>
                <w:sz w:val="14"/>
                <w:szCs w:val="14"/>
                <w:lang w:val="de-DE" w:eastAsia="ko-KR"/>
              </w:rPr>
            </w:pPr>
          </w:p>
          <w:p w:rsidR="00404973" w:rsidRPr="00404973" w:rsidRDefault="00404973" w:rsidP="00404973">
            <w:pPr>
              <w:jc w:val="center"/>
              <w:rPr>
                <w:rFonts w:cs="Arial"/>
                <w:noProof/>
                <w:sz w:val="14"/>
                <w:szCs w:val="14"/>
                <w:lang w:val="de-DE" w:eastAsia="ko-KR"/>
              </w:rPr>
            </w:pPr>
            <w:r w:rsidRPr="00404973">
              <w:rPr>
                <w:rFonts w:ascii="Cambria Math" w:hAnsi="Cambria Math" w:cs="Cambria Math"/>
                <w:noProof/>
                <w:sz w:val="14"/>
                <w:szCs w:val="14"/>
                <w:lang w:val="de-DE" w:eastAsia="ko-KR"/>
              </w:rPr>
              <w:t>∼</w:t>
            </w:r>
          </w:p>
          <w:p w:rsidR="00404973" w:rsidRPr="00404973" w:rsidRDefault="00404973" w:rsidP="00404973">
            <w:pPr>
              <w:jc w:val="center"/>
              <w:rPr>
                <w:rFonts w:cs="Arial"/>
                <w:noProof/>
                <w:sz w:val="14"/>
                <w:szCs w:val="14"/>
                <w:lang w:val="de-DE"/>
              </w:rPr>
            </w:pPr>
            <w:r w:rsidRPr="00404973">
              <w:rPr>
                <w:rFonts w:cs="Arial"/>
                <w:noProof/>
                <w:sz w:val="14"/>
                <w:szCs w:val="14"/>
                <w:lang w:val="de-DE"/>
              </w:rPr>
              <w:t>3</w:t>
            </w:r>
            <w:r w:rsidRPr="00404973">
              <w:rPr>
                <w:noProof/>
                <w:sz w:val="14"/>
                <w:szCs w:val="14"/>
                <w:lang w:val="de-DE"/>
              </w:rPr>
              <w:t>8</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39</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47</w:t>
            </w:r>
          </w:p>
        </w:tc>
        <w:tc>
          <w:tcPr>
            <w:tcW w:w="833" w:type="dxa"/>
          </w:tcPr>
          <w:p w:rsidR="00404973" w:rsidRPr="00404973" w:rsidRDefault="00404973" w:rsidP="00404973">
            <w:pPr>
              <w:jc w:val="center"/>
              <w:rPr>
                <w:noProof/>
                <w:sz w:val="14"/>
                <w:szCs w:val="14"/>
                <w:lang w:val="de-DE"/>
              </w:rPr>
            </w:pPr>
            <w:r w:rsidRPr="00404973">
              <w:rPr>
                <w:noProof/>
                <w:sz w:val="14"/>
                <w:szCs w:val="14"/>
                <w:lang w:val="de-DE"/>
              </w:rPr>
              <w:t>48</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56</w:t>
            </w:r>
          </w:p>
        </w:tc>
        <w:tc>
          <w:tcPr>
            <w:tcW w:w="805" w:type="dxa"/>
          </w:tcPr>
          <w:p w:rsidR="00404973" w:rsidRPr="00404973" w:rsidRDefault="00404973" w:rsidP="00404973">
            <w:pPr>
              <w:jc w:val="center"/>
              <w:rPr>
                <w:noProof/>
                <w:sz w:val="14"/>
                <w:szCs w:val="14"/>
                <w:lang w:val="de-DE"/>
              </w:rPr>
            </w:pPr>
            <w:r w:rsidRPr="00404973">
              <w:rPr>
                <w:noProof/>
                <w:sz w:val="14"/>
                <w:szCs w:val="14"/>
                <w:lang w:val="de-DE"/>
              </w:rPr>
              <w:t>57</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66</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67</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75</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76</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85</w:t>
            </w:r>
          </w:p>
        </w:tc>
        <w:tc>
          <w:tcPr>
            <w:tcW w:w="960" w:type="dxa"/>
          </w:tcPr>
          <w:p w:rsidR="00404973" w:rsidRPr="00404973" w:rsidRDefault="00404973" w:rsidP="00404973">
            <w:pPr>
              <w:jc w:val="center"/>
              <w:rPr>
                <w:noProof/>
                <w:sz w:val="14"/>
                <w:szCs w:val="14"/>
                <w:lang w:val="de-DE"/>
              </w:rPr>
            </w:pPr>
            <w:r w:rsidRPr="00404973">
              <w:rPr>
                <w:noProof/>
                <w:sz w:val="14"/>
                <w:szCs w:val="14"/>
                <w:lang w:val="de-DE"/>
              </w:rPr>
              <w:t>86</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95</w:t>
            </w:r>
          </w:p>
        </w:tc>
        <w:tc>
          <w:tcPr>
            <w:tcW w:w="708" w:type="dxa"/>
          </w:tcPr>
          <w:p w:rsidR="00404973" w:rsidRPr="00404973" w:rsidRDefault="00404973" w:rsidP="00404973">
            <w:pPr>
              <w:jc w:val="center"/>
              <w:rPr>
                <w:noProof/>
                <w:sz w:val="14"/>
                <w:szCs w:val="14"/>
                <w:lang w:val="de-DE"/>
              </w:rPr>
            </w:pPr>
            <w:r w:rsidRPr="00404973">
              <w:rPr>
                <w:noProof/>
                <w:sz w:val="14"/>
                <w:szCs w:val="14"/>
                <w:lang w:val="de-DE"/>
              </w:rPr>
              <w:t>96</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p w:rsidR="00404973" w:rsidRPr="00404973" w:rsidRDefault="00404973" w:rsidP="00404973">
            <w:pPr>
              <w:jc w:val="center"/>
              <w:rPr>
                <w:noProof/>
                <w:sz w:val="14"/>
                <w:szCs w:val="14"/>
                <w:lang w:val="de-DE"/>
              </w:rPr>
            </w:pPr>
            <w:r w:rsidRPr="00404973">
              <w:rPr>
                <w:noProof/>
                <w:sz w:val="14"/>
                <w:szCs w:val="14"/>
                <w:lang w:val="de-DE"/>
              </w:rPr>
              <w:t>105</w:t>
            </w:r>
          </w:p>
        </w:tc>
        <w:tc>
          <w:tcPr>
            <w:tcW w:w="789" w:type="dxa"/>
          </w:tcPr>
          <w:p w:rsidR="00404973" w:rsidRPr="00404973" w:rsidRDefault="00404973" w:rsidP="00404973">
            <w:pPr>
              <w:jc w:val="center"/>
              <w:rPr>
                <w:noProof/>
                <w:sz w:val="14"/>
                <w:szCs w:val="14"/>
                <w:lang w:val="de-DE"/>
              </w:rPr>
            </w:pPr>
            <w:r w:rsidRPr="00404973">
              <w:rPr>
                <w:noProof/>
                <w:sz w:val="14"/>
                <w:szCs w:val="14"/>
                <w:lang w:val="de-DE"/>
              </w:rPr>
              <w:t>106</w:t>
            </w:r>
          </w:p>
          <w:p w:rsidR="00404973" w:rsidRPr="00404973" w:rsidRDefault="00404973" w:rsidP="00404973">
            <w:pPr>
              <w:jc w:val="center"/>
              <w:rPr>
                <w:noProof/>
                <w:sz w:val="14"/>
                <w:szCs w:val="14"/>
                <w:lang w:val="de-DE"/>
              </w:rPr>
            </w:pPr>
            <w:r w:rsidRPr="00404973">
              <w:rPr>
                <w:rFonts w:ascii="Cambria Math" w:hAnsi="Cambria Math" w:cs="Cambria Math"/>
                <w:noProof/>
                <w:sz w:val="14"/>
                <w:szCs w:val="14"/>
                <w:lang w:val="de-DE" w:eastAsia="ko-KR"/>
              </w:rPr>
              <w:t>∼</w:t>
            </w:r>
          </w:p>
        </w:tc>
      </w:tr>
      <w:tr w:rsidR="00404973" w:rsidRPr="00404973" w:rsidTr="00404973">
        <w:tc>
          <w:tcPr>
            <w:tcW w:w="1101" w:type="dxa"/>
            <w:vMerge/>
            <w:tcBorders>
              <w:bottom w:val="nil"/>
            </w:tcBorders>
          </w:tcPr>
          <w:p w:rsidR="00404973" w:rsidRPr="00404973" w:rsidRDefault="00404973" w:rsidP="00404973">
            <w:pPr>
              <w:rPr>
                <w:noProof/>
                <w:sz w:val="14"/>
                <w:szCs w:val="14"/>
                <w:lang w:val="de-DE"/>
              </w:rPr>
            </w:pPr>
          </w:p>
        </w:tc>
        <w:tc>
          <w:tcPr>
            <w:tcW w:w="879" w:type="dxa"/>
          </w:tcPr>
          <w:p w:rsidR="00404973" w:rsidRPr="00404973" w:rsidRDefault="00404973" w:rsidP="00404973">
            <w:pPr>
              <w:jc w:val="center"/>
              <w:rPr>
                <w:noProof/>
                <w:sz w:val="14"/>
                <w:szCs w:val="14"/>
                <w:lang w:val="de-DE"/>
              </w:rPr>
            </w:pPr>
            <w:r w:rsidRPr="00404973">
              <w:rPr>
                <w:noProof/>
                <w:sz w:val="14"/>
                <w:szCs w:val="14"/>
                <w:lang w:val="de-DE"/>
              </w:rPr>
              <w:t>Abstand</w:t>
            </w:r>
          </w:p>
        </w:tc>
        <w:tc>
          <w:tcPr>
            <w:tcW w:w="758" w:type="dxa"/>
          </w:tcPr>
          <w:p w:rsidR="00404973" w:rsidRPr="00404973" w:rsidRDefault="00404973" w:rsidP="00404973">
            <w:pPr>
              <w:jc w:val="center"/>
              <w:rPr>
                <w:noProof/>
                <w:sz w:val="14"/>
                <w:szCs w:val="14"/>
                <w:lang w:val="de-DE" w:eastAsia="ko-KR"/>
              </w:rPr>
            </w:pP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833"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805"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960"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708" w:type="dxa"/>
          </w:tcPr>
          <w:p w:rsidR="00404973" w:rsidRPr="00404973" w:rsidRDefault="00404973" w:rsidP="00404973">
            <w:pPr>
              <w:jc w:val="center"/>
              <w:rPr>
                <w:noProof/>
                <w:sz w:val="14"/>
                <w:szCs w:val="14"/>
                <w:lang w:val="de-DE"/>
              </w:rPr>
            </w:pPr>
            <w:r w:rsidRPr="00404973">
              <w:rPr>
                <w:noProof/>
                <w:sz w:val="14"/>
                <w:szCs w:val="14"/>
                <w:lang w:val="de-DE"/>
              </w:rPr>
              <w:t>9.5</w:t>
            </w:r>
          </w:p>
        </w:tc>
        <w:tc>
          <w:tcPr>
            <w:tcW w:w="789" w:type="dxa"/>
          </w:tcPr>
          <w:p w:rsidR="00404973" w:rsidRPr="00404973" w:rsidRDefault="00404973" w:rsidP="00404973">
            <w:pPr>
              <w:jc w:val="center"/>
              <w:rPr>
                <w:noProof/>
                <w:sz w:val="14"/>
                <w:szCs w:val="14"/>
                <w:lang w:val="de-DE"/>
              </w:rPr>
            </w:pPr>
          </w:p>
        </w:tc>
      </w:tr>
      <w:tr w:rsidR="00404973" w:rsidRPr="00404973" w:rsidTr="00404973">
        <w:tc>
          <w:tcPr>
            <w:tcW w:w="1101" w:type="dxa"/>
            <w:vMerge w:val="restart"/>
            <w:tcBorders>
              <w:top w:val="nil"/>
            </w:tcBorders>
          </w:tcPr>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rPr>
                <w:noProof/>
                <w:sz w:val="14"/>
                <w:szCs w:val="14"/>
                <w:lang w:val="de-DE"/>
              </w:rPr>
            </w:pPr>
          </w:p>
          <w:p w:rsidR="00404973" w:rsidRPr="00404973" w:rsidRDefault="00404973" w:rsidP="00404973">
            <w:pPr>
              <w:jc w:val="right"/>
              <w:rPr>
                <w:noProof/>
                <w:sz w:val="14"/>
                <w:szCs w:val="14"/>
                <w:lang w:val="de-DE"/>
              </w:rPr>
            </w:pPr>
            <w:r w:rsidRPr="00404973">
              <w:rPr>
                <w:noProof/>
                <w:sz w:val="14"/>
                <w:szCs w:val="14"/>
                <w:lang w:val="de-DE"/>
              </w:rPr>
              <w:t>mm</w:t>
            </w:r>
          </w:p>
        </w:tc>
        <w:tc>
          <w:tcPr>
            <w:tcW w:w="879" w:type="dxa"/>
          </w:tcPr>
          <w:p w:rsidR="00404973" w:rsidRPr="00404973" w:rsidRDefault="00404973" w:rsidP="00404973">
            <w:pPr>
              <w:jc w:val="center"/>
              <w:rPr>
                <w:noProof/>
                <w:sz w:val="14"/>
                <w:szCs w:val="14"/>
                <w:lang w:val="de-DE"/>
              </w:rPr>
            </w:pPr>
            <w:r w:rsidRPr="00404973">
              <w:rPr>
                <w:noProof/>
                <w:sz w:val="14"/>
                <w:szCs w:val="14"/>
                <w:lang w:val="de-DE"/>
              </w:rPr>
              <w:t>Median</w:t>
            </w:r>
          </w:p>
        </w:tc>
        <w:tc>
          <w:tcPr>
            <w:tcW w:w="758" w:type="dxa"/>
          </w:tcPr>
          <w:p w:rsidR="00404973" w:rsidRPr="00404973" w:rsidRDefault="00404973" w:rsidP="00404973">
            <w:pPr>
              <w:jc w:val="center"/>
              <w:rPr>
                <w:noProof/>
                <w:sz w:val="14"/>
                <w:szCs w:val="14"/>
                <w:lang w:val="de-DE" w:eastAsia="ko-KR"/>
              </w:rPr>
            </w:pP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43</w:t>
            </w:r>
          </w:p>
        </w:tc>
        <w:tc>
          <w:tcPr>
            <w:tcW w:w="833" w:type="dxa"/>
          </w:tcPr>
          <w:p w:rsidR="00404973" w:rsidRPr="00404973" w:rsidRDefault="00404973" w:rsidP="00404973">
            <w:pPr>
              <w:jc w:val="center"/>
              <w:rPr>
                <w:noProof/>
                <w:sz w:val="14"/>
                <w:szCs w:val="14"/>
                <w:lang w:val="de-DE"/>
              </w:rPr>
            </w:pPr>
            <w:r w:rsidRPr="00404973">
              <w:rPr>
                <w:noProof/>
                <w:color w:val="FF0000"/>
                <w:sz w:val="14"/>
                <w:szCs w:val="14"/>
                <w:lang w:val="de-DE"/>
              </w:rPr>
              <w:t>52</w:t>
            </w:r>
          </w:p>
        </w:tc>
        <w:tc>
          <w:tcPr>
            <w:tcW w:w="805" w:type="dxa"/>
          </w:tcPr>
          <w:p w:rsidR="00404973" w:rsidRPr="00404973" w:rsidRDefault="00404973" w:rsidP="00404973">
            <w:pPr>
              <w:jc w:val="center"/>
              <w:rPr>
                <w:noProof/>
                <w:sz w:val="14"/>
                <w:szCs w:val="14"/>
                <w:lang w:val="de-DE"/>
              </w:rPr>
            </w:pPr>
            <w:r w:rsidRPr="00404973">
              <w:rPr>
                <w:noProof/>
                <w:sz w:val="14"/>
                <w:szCs w:val="14"/>
                <w:lang w:val="de-DE"/>
              </w:rPr>
              <w:t>61</w:t>
            </w:r>
          </w:p>
        </w:tc>
        <w:tc>
          <w:tcPr>
            <w:tcW w:w="818" w:type="dxa"/>
          </w:tcPr>
          <w:p w:rsidR="00404973" w:rsidRPr="00404973" w:rsidRDefault="00404973" w:rsidP="00404973">
            <w:pPr>
              <w:jc w:val="center"/>
              <w:rPr>
                <w:noProof/>
                <w:sz w:val="14"/>
                <w:szCs w:val="14"/>
                <w:lang w:val="de-DE"/>
              </w:rPr>
            </w:pPr>
            <w:r w:rsidRPr="00404973">
              <w:rPr>
                <w:noProof/>
                <w:sz w:val="14"/>
                <w:szCs w:val="14"/>
                <w:lang w:val="de-DE"/>
              </w:rPr>
              <w:t>71</w:t>
            </w:r>
          </w:p>
        </w:tc>
        <w:tc>
          <w:tcPr>
            <w:tcW w:w="819" w:type="dxa"/>
          </w:tcPr>
          <w:p w:rsidR="00404973" w:rsidRPr="00404973" w:rsidRDefault="00404973" w:rsidP="00404973">
            <w:pPr>
              <w:jc w:val="center"/>
              <w:rPr>
                <w:noProof/>
                <w:sz w:val="14"/>
                <w:szCs w:val="14"/>
                <w:lang w:val="de-DE"/>
              </w:rPr>
            </w:pPr>
            <w:r w:rsidRPr="00404973">
              <w:rPr>
                <w:noProof/>
                <w:sz w:val="14"/>
                <w:szCs w:val="14"/>
                <w:lang w:val="de-DE"/>
              </w:rPr>
              <w:t>81</w:t>
            </w:r>
          </w:p>
        </w:tc>
        <w:tc>
          <w:tcPr>
            <w:tcW w:w="960" w:type="dxa"/>
          </w:tcPr>
          <w:p w:rsidR="00404973" w:rsidRPr="00404973" w:rsidRDefault="00404973" w:rsidP="00404973">
            <w:pPr>
              <w:jc w:val="center"/>
              <w:rPr>
                <w:noProof/>
                <w:sz w:val="14"/>
                <w:szCs w:val="14"/>
                <w:lang w:val="de-DE"/>
              </w:rPr>
            </w:pPr>
            <w:r w:rsidRPr="00404973">
              <w:rPr>
                <w:noProof/>
                <w:color w:val="FF0000"/>
                <w:sz w:val="14"/>
                <w:szCs w:val="14"/>
                <w:lang w:val="de-DE"/>
              </w:rPr>
              <w:t>91</w:t>
            </w:r>
          </w:p>
        </w:tc>
        <w:tc>
          <w:tcPr>
            <w:tcW w:w="708" w:type="dxa"/>
          </w:tcPr>
          <w:p w:rsidR="00404973" w:rsidRPr="00404973" w:rsidRDefault="00404973" w:rsidP="00404973">
            <w:pPr>
              <w:jc w:val="center"/>
              <w:rPr>
                <w:noProof/>
                <w:sz w:val="14"/>
                <w:szCs w:val="14"/>
                <w:lang w:val="de-DE"/>
              </w:rPr>
            </w:pPr>
            <w:r w:rsidRPr="00404973">
              <w:rPr>
                <w:noProof/>
                <w:sz w:val="14"/>
                <w:szCs w:val="14"/>
                <w:lang w:val="de-DE"/>
              </w:rPr>
              <w:t>101</w:t>
            </w:r>
          </w:p>
        </w:tc>
        <w:tc>
          <w:tcPr>
            <w:tcW w:w="789" w:type="dxa"/>
          </w:tcPr>
          <w:p w:rsidR="00404973" w:rsidRPr="00404973" w:rsidRDefault="00404973" w:rsidP="00404973">
            <w:pPr>
              <w:jc w:val="center"/>
              <w:rPr>
                <w:noProof/>
                <w:sz w:val="14"/>
                <w:szCs w:val="14"/>
                <w:lang w:val="de-DE"/>
              </w:rPr>
            </w:pPr>
          </w:p>
        </w:tc>
      </w:tr>
      <w:tr w:rsidR="00404973" w:rsidRPr="00F22134" w:rsidTr="00404973">
        <w:tc>
          <w:tcPr>
            <w:tcW w:w="1101" w:type="dxa"/>
            <w:vMerge/>
          </w:tcPr>
          <w:p w:rsidR="00404973" w:rsidRPr="00404973" w:rsidRDefault="00404973" w:rsidP="00404973">
            <w:pPr>
              <w:rPr>
                <w:noProof/>
                <w:sz w:val="14"/>
                <w:szCs w:val="14"/>
                <w:lang w:val="de-DE"/>
              </w:rPr>
            </w:pPr>
          </w:p>
        </w:tc>
        <w:tc>
          <w:tcPr>
            <w:tcW w:w="879"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Beispiels-sorte: Prüfungs-mittel</w:t>
            </w:r>
            <w:r w:rsidRPr="00404973">
              <w:rPr>
                <w:noProof/>
                <w:sz w:val="14"/>
                <w:szCs w:val="14"/>
                <w:lang w:val="de-DE"/>
              </w:rPr>
              <w:br/>
              <w:t>-werte von 10 Jahren</w:t>
            </w:r>
          </w:p>
          <w:p w:rsidR="00404973" w:rsidRPr="00404973" w:rsidRDefault="00404973" w:rsidP="00404973">
            <w:pPr>
              <w:jc w:val="center"/>
              <w:rPr>
                <w:noProof/>
                <w:sz w:val="14"/>
                <w:szCs w:val="14"/>
                <w:lang w:val="de-DE"/>
              </w:rPr>
            </w:pPr>
          </w:p>
        </w:tc>
        <w:tc>
          <w:tcPr>
            <w:tcW w:w="758" w:type="dxa"/>
          </w:tcPr>
          <w:p w:rsidR="00404973" w:rsidRPr="00404973" w:rsidRDefault="00404973" w:rsidP="00404973">
            <w:pPr>
              <w:jc w:val="center"/>
              <w:rPr>
                <w:noProof/>
                <w:sz w:val="14"/>
                <w:szCs w:val="14"/>
                <w:lang w:val="de-DE"/>
              </w:rPr>
            </w:pPr>
          </w:p>
        </w:tc>
        <w:tc>
          <w:tcPr>
            <w:tcW w:w="819" w:type="dxa"/>
          </w:tcPr>
          <w:p w:rsidR="00404973" w:rsidRPr="00404973" w:rsidRDefault="00404973" w:rsidP="00404973">
            <w:pPr>
              <w:jc w:val="center"/>
              <w:rPr>
                <w:noProof/>
                <w:sz w:val="14"/>
                <w:szCs w:val="14"/>
                <w:lang w:val="de-DE"/>
              </w:rPr>
            </w:pPr>
          </w:p>
        </w:tc>
        <w:tc>
          <w:tcPr>
            <w:tcW w:w="833"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r w:rsidRPr="00404973">
              <w:rPr>
                <w:noProof/>
                <w:sz w:val="14"/>
                <w:szCs w:val="14"/>
                <w:lang w:val="de-DE"/>
              </w:rPr>
              <w:t xml:space="preserve">Beispiels-sorte A: </w:t>
            </w:r>
            <w:r w:rsidRPr="00404973">
              <w:rPr>
                <w:noProof/>
                <w:color w:val="FF0000"/>
                <w:sz w:val="14"/>
                <w:szCs w:val="14"/>
                <w:lang w:val="de-DE"/>
              </w:rPr>
              <w:t>52mm</w:t>
            </w:r>
          </w:p>
        </w:tc>
        <w:tc>
          <w:tcPr>
            <w:tcW w:w="805" w:type="dxa"/>
          </w:tcPr>
          <w:p w:rsidR="00404973" w:rsidRPr="00404973" w:rsidRDefault="00404973" w:rsidP="00404973">
            <w:pPr>
              <w:jc w:val="center"/>
              <w:rPr>
                <w:noProof/>
                <w:sz w:val="14"/>
                <w:szCs w:val="14"/>
                <w:lang w:val="de-DE"/>
              </w:rPr>
            </w:pPr>
          </w:p>
        </w:tc>
        <w:tc>
          <w:tcPr>
            <w:tcW w:w="818" w:type="dxa"/>
          </w:tcPr>
          <w:p w:rsidR="00404973" w:rsidRPr="00404973" w:rsidRDefault="00404973" w:rsidP="00404973">
            <w:pPr>
              <w:jc w:val="center"/>
              <w:rPr>
                <w:noProof/>
                <w:sz w:val="14"/>
                <w:szCs w:val="14"/>
                <w:lang w:val="de-DE"/>
              </w:rPr>
            </w:pPr>
          </w:p>
        </w:tc>
        <w:tc>
          <w:tcPr>
            <w:tcW w:w="819" w:type="dxa"/>
          </w:tcPr>
          <w:p w:rsidR="00404973" w:rsidRPr="00404973" w:rsidRDefault="00404973" w:rsidP="00404973">
            <w:pPr>
              <w:jc w:val="center"/>
              <w:rPr>
                <w:noProof/>
                <w:sz w:val="14"/>
                <w:szCs w:val="14"/>
                <w:lang w:val="de-DE"/>
              </w:rPr>
            </w:pPr>
          </w:p>
        </w:tc>
        <w:tc>
          <w:tcPr>
            <w:tcW w:w="960" w:type="dxa"/>
          </w:tcPr>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404973" w:rsidRDefault="00404973" w:rsidP="00404973">
            <w:pPr>
              <w:jc w:val="center"/>
              <w:rPr>
                <w:noProof/>
                <w:sz w:val="14"/>
                <w:szCs w:val="14"/>
                <w:lang w:val="de-DE"/>
              </w:rPr>
            </w:pPr>
          </w:p>
          <w:p w:rsidR="00404973" w:rsidRPr="000C3BB9" w:rsidRDefault="00404973" w:rsidP="00404973">
            <w:pPr>
              <w:jc w:val="center"/>
              <w:rPr>
                <w:noProof/>
                <w:sz w:val="14"/>
                <w:szCs w:val="14"/>
                <w:lang w:val="de-DE"/>
              </w:rPr>
            </w:pPr>
            <w:r w:rsidRPr="00404973">
              <w:rPr>
                <w:noProof/>
                <w:sz w:val="14"/>
                <w:szCs w:val="14"/>
                <w:lang w:val="de-DE"/>
              </w:rPr>
              <w:t xml:space="preserve">Beispiels-sorte B: </w:t>
            </w:r>
            <w:r w:rsidRPr="00404973">
              <w:rPr>
                <w:noProof/>
                <w:color w:val="FF0000"/>
                <w:sz w:val="14"/>
                <w:szCs w:val="14"/>
                <w:lang w:val="de-DE"/>
              </w:rPr>
              <w:t>91mm</w:t>
            </w:r>
          </w:p>
        </w:tc>
        <w:tc>
          <w:tcPr>
            <w:tcW w:w="708" w:type="dxa"/>
          </w:tcPr>
          <w:p w:rsidR="00404973" w:rsidRPr="000C3BB9" w:rsidRDefault="00404973" w:rsidP="00404973">
            <w:pPr>
              <w:jc w:val="center"/>
              <w:rPr>
                <w:noProof/>
                <w:sz w:val="14"/>
                <w:szCs w:val="14"/>
                <w:lang w:val="de-DE"/>
              </w:rPr>
            </w:pPr>
          </w:p>
        </w:tc>
        <w:tc>
          <w:tcPr>
            <w:tcW w:w="789" w:type="dxa"/>
          </w:tcPr>
          <w:p w:rsidR="00404973" w:rsidRPr="000C3BB9" w:rsidRDefault="00404973" w:rsidP="00404973">
            <w:pPr>
              <w:jc w:val="center"/>
              <w:rPr>
                <w:noProof/>
                <w:sz w:val="14"/>
                <w:szCs w:val="14"/>
                <w:lang w:val="de-DE"/>
              </w:rPr>
            </w:pPr>
          </w:p>
        </w:tc>
      </w:tr>
    </w:tbl>
    <w:p w:rsidR="00404973" w:rsidRDefault="00404973" w:rsidP="00404973">
      <w:pPr>
        <w:rPr>
          <w:lang w:val="en-GB"/>
        </w:rPr>
      </w:pPr>
    </w:p>
    <w:p w:rsidR="00404973" w:rsidRPr="00C050DC" w:rsidRDefault="00404973" w:rsidP="00404973">
      <w:pPr>
        <w:rPr>
          <w:lang w:val="en-GB"/>
        </w:rPr>
      </w:pPr>
    </w:p>
    <w:p w:rsidR="00404973" w:rsidRPr="00C050DC" w:rsidRDefault="00404973" w:rsidP="00404973">
      <w:pPr>
        <w:rPr>
          <w:lang w:val="en-GB"/>
        </w:rPr>
      </w:pPr>
    </w:p>
    <w:p w:rsidR="00404973" w:rsidRPr="00C050DC" w:rsidRDefault="00404973" w:rsidP="00404973">
      <w:pPr>
        <w:rPr>
          <w:lang w:val="en-GB"/>
        </w:rPr>
      </w:pPr>
    </w:p>
    <w:p w:rsidR="00404973" w:rsidRPr="00F22134" w:rsidRDefault="00404973" w:rsidP="00404973">
      <w:pPr>
        <w:keepNext/>
        <w:widowControl w:val="0"/>
        <w:spacing w:before="240" w:after="160" w:line="259" w:lineRule="auto"/>
        <w:ind w:left="360"/>
        <w:jc w:val="left"/>
        <w:rPr>
          <w:rFonts w:eastAsia="MS Gothic"/>
          <w:noProof/>
          <w:kern w:val="2"/>
          <w:lang w:val="de-DE" w:eastAsia="ja-JP"/>
        </w:rPr>
      </w:pPr>
      <w:r w:rsidRPr="00F22134">
        <w:rPr>
          <w:rFonts w:eastAsia="MS Gothic"/>
          <w:noProof/>
          <w:kern w:val="2"/>
          <w:lang w:val="de-DE" w:eastAsia="ja-JP"/>
        </w:rPr>
        <w:t>2.3</w:t>
      </w:r>
      <w:r w:rsidRPr="00F22134">
        <w:rPr>
          <w:rFonts w:eastAsia="MS Gothic"/>
          <w:noProof/>
          <w:kern w:val="2"/>
          <w:lang w:val="de-DE" w:eastAsia="ja-JP"/>
        </w:rPr>
        <w:tab/>
        <w:t>Bedeutung von FAT und CAT</w:t>
      </w:r>
    </w:p>
    <w:p w:rsidR="00404973" w:rsidRPr="001D0C28" w:rsidRDefault="00404973" w:rsidP="00404973">
      <w:pPr>
        <w:keepNext/>
        <w:rPr>
          <w:rFonts w:eastAsia="MS Gothic"/>
          <w:lang w:val="de-DE" w:eastAsia="ja-JP"/>
        </w:rPr>
      </w:pPr>
      <w:r w:rsidRPr="00F22134">
        <w:rPr>
          <w:rFonts w:eastAsia="MS Gothic"/>
          <w:noProof/>
          <w:lang w:val="de-DE" w:eastAsia="ja-JP"/>
        </w:rPr>
        <w:t>Die folgende Graphik veranschaulicht die Beziehung zwischen FAT und CAT. FAT wird immer als 1,00 Wachstumskennziffer beibehalten. Die aktuelle Wachstumskennziffer ist jährlich zu berechnen</w:t>
      </w:r>
      <w:r w:rsidRPr="001D0C28">
        <w:rPr>
          <w:rFonts w:eastAsia="MS Gothic"/>
          <w:lang w:val="de-DE" w:eastAsia="ja-JP"/>
        </w:rPr>
        <w:t xml:space="preserve">. </w:t>
      </w:r>
    </w:p>
    <w:p w:rsidR="00404973" w:rsidRPr="001D0C28" w:rsidRDefault="00404973" w:rsidP="00404973">
      <w:pPr>
        <w:keepNext/>
        <w:rPr>
          <w:rFonts w:eastAsia="MS Gothic"/>
          <w:lang w:val="de-DE" w:eastAsia="ja-JP"/>
        </w:rPr>
      </w:pPr>
    </w:p>
    <w:p w:rsidR="00404973" w:rsidRPr="00F22134" w:rsidRDefault="00723801" w:rsidP="00404973">
      <w:pPr>
        <w:keepNext/>
        <w:rPr>
          <w:rFonts w:eastAsia="MS Gothic"/>
          <w:noProof/>
          <w:lang w:val="de-DE" w:eastAsia="ja-JP"/>
        </w:rPr>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504190</wp:posOffset>
                </wp:positionH>
                <wp:positionV relativeFrom="paragraph">
                  <wp:posOffset>15875</wp:posOffset>
                </wp:positionV>
                <wp:extent cx="2447925" cy="230505"/>
                <wp:effectExtent l="0" t="0" r="444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0B748D" w:rsidRDefault="00404973" w:rsidP="00404973">
                            <w:pPr>
                              <w:numPr>
                                <w:ilvl w:val="0"/>
                                <w:numId w:val="16"/>
                              </w:numPr>
                              <w:jc w:val="left"/>
                              <w:rPr>
                                <w:b/>
                                <w:color w:val="FF0000"/>
                                <w:sz w:val="18"/>
                                <w:szCs w:val="18"/>
                                <w:lang w:val="de-CH"/>
                              </w:rPr>
                            </w:pPr>
                            <w:r w:rsidRPr="000B748D">
                              <w:rPr>
                                <w:b/>
                                <w:color w:val="FF0000"/>
                                <w:sz w:val="18"/>
                                <w:szCs w:val="18"/>
                                <w:lang w:val="de-CH"/>
                              </w:rPr>
                              <w:t>Daten von Beispielssorten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39.7pt;margin-top:1.25pt;width:192.7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" stroked="f">
                <v:textbox style="mso-fit-shape-to-text:t">
                  <w:txbxContent>
                    <w:p w:rsidR="00404973" w:rsidRPr="000B748D" w:rsidRDefault="00404973" w:rsidP="00404973">
                      <w:pPr>
                        <w:numPr>
                          <w:ilvl w:val="0"/>
                          <w:numId w:val="16"/>
                        </w:numPr>
                        <w:jc w:val="left"/>
                        <w:rPr>
                          <w:b/>
                          <w:color w:val="FF0000"/>
                          <w:sz w:val="18"/>
                          <w:szCs w:val="18"/>
                          <w:lang w:val="de-CH"/>
                        </w:rPr>
                      </w:pPr>
                      <w:r w:rsidRPr="000B748D">
                        <w:rPr>
                          <w:b/>
                          <w:color w:val="FF0000"/>
                          <w:sz w:val="18"/>
                          <w:szCs w:val="18"/>
                          <w:lang w:val="de-CH"/>
                        </w:rPr>
                        <w:t>Daten von Beispielssorten</w:t>
                      </w:r>
                    </w:p>
                  </w:txbxContent>
                </v:textbox>
              </v:shape>
            </w:pict>
          </mc:Fallback>
        </mc:AlternateContent>
      </w:r>
      <w:r>
        <w:rPr>
          <w:noProof/>
          <w:lang w:eastAsia="en-US"/>
        </w:rPr>
        <mc:AlternateContent>
          <mc:Choice Requires="wps">
            <w:drawing>
              <wp:anchor distT="0" distB="0" distL="114300" distR="114300" simplePos="0" relativeHeight="251645952" behindDoc="0" locked="0" layoutInCell="1" allowOverlap="1">
                <wp:simplePos x="0" y="0"/>
                <wp:positionH relativeFrom="column">
                  <wp:posOffset>30480</wp:posOffset>
                </wp:positionH>
                <wp:positionV relativeFrom="paragraph">
                  <wp:posOffset>387985</wp:posOffset>
                </wp:positionV>
                <wp:extent cx="413385" cy="14605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CF0447" w:rsidRDefault="00404973" w:rsidP="00404973">
                            <w:pPr>
                              <w:rPr>
                                <w:b/>
                                <w:lang w:val="de-CH"/>
                              </w:rPr>
                            </w:pPr>
                            <w:r w:rsidRPr="00CF0447">
                              <w:rPr>
                                <w:b/>
                                <w:lang w:val="de-CH"/>
                              </w:rPr>
                              <w:t>Daten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2.4pt;margin-top:30.55pt;width:32.55pt;height: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jzfQ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" stroked="f">
                <v:textbox style="mso-fit-shape-to-text:t" inset="0,0,0,0">
                  <w:txbxContent>
                    <w:p w:rsidR="00404973" w:rsidRPr="00CF0447" w:rsidRDefault="00404973" w:rsidP="00404973">
                      <w:pPr>
                        <w:rPr>
                          <w:b/>
                          <w:lang w:val="de-CH"/>
                        </w:rPr>
                      </w:pPr>
                      <w:r w:rsidRPr="00CF0447">
                        <w:rPr>
                          <w:b/>
                          <w:lang w:val="de-CH"/>
                        </w:rPr>
                        <w:t>Daten</w:t>
                      </w:r>
                    </w:p>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4526915</wp:posOffset>
                </wp:positionH>
                <wp:positionV relativeFrom="paragraph">
                  <wp:posOffset>1013460</wp:posOffset>
                </wp:positionV>
                <wp:extent cx="1480820" cy="441960"/>
                <wp:effectExtent l="0" t="0" r="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404973" w:rsidRDefault="00404973" w:rsidP="00404973">
                            <w:pPr>
                              <w:rPr>
                                <w:b/>
                                <w:sz w:val="16"/>
                                <w:szCs w:val="16"/>
                                <w:lang w:val="de-CH"/>
                              </w:rPr>
                            </w:pPr>
                            <w:r w:rsidRPr="00404973">
                              <w:rPr>
                                <w:b/>
                                <w:sz w:val="16"/>
                                <w:szCs w:val="16"/>
                                <w:lang w:val="de-CH"/>
                              </w:rPr>
                              <w:t>CAT 2017</w:t>
                            </w:r>
                          </w:p>
                          <w:p w:rsidR="00404973" w:rsidRPr="00CF0447" w:rsidRDefault="00404973" w:rsidP="00404973">
                            <w:pPr>
                              <w:rPr>
                                <w:b/>
                                <w:sz w:val="16"/>
                                <w:szCs w:val="16"/>
                                <w:lang w:val="de-CH"/>
                              </w:rPr>
                            </w:pPr>
                            <w:r w:rsidRPr="00404973">
                              <w:rPr>
                                <w:b/>
                                <w:sz w:val="16"/>
                                <w:szCs w:val="16"/>
                                <w:lang w:val="de-CH"/>
                              </w:rPr>
                              <w:t>(Wachstumskennziffer 0,95)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356.45pt;margin-top:79.8pt;width:116.6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" stroked="f">
                <v:textbox style="mso-fit-shape-to-text:t">
                  <w:txbxContent>
                    <w:p w:rsidR="00404973" w:rsidRPr="00404973" w:rsidRDefault="00404973" w:rsidP="00404973">
                      <w:pPr>
                        <w:rPr>
                          <w:b/>
                          <w:sz w:val="16"/>
                          <w:szCs w:val="16"/>
                          <w:lang w:val="de-CH"/>
                        </w:rPr>
                      </w:pPr>
                      <w:r w:rsidRPr="00404973">
                        <w:rPr>
                          <w:b/>
                          <w:sz w:val="16"/>
                          <w:szCs w:val="16"/>
                          <w:lang w:val="de-CH"/>
                        </w:rPr>
                        <w:t>CAT 2017</w:t>
                      </w:r>
                    </w:p>
                    <w:p w:rsidR="00404973" w:rsidRPr="00CF0447" w:rsidRDefault="00404973" w:rsidP="00404973">
                      <w:pPr>
                        <w:rPr>
                          <w:b/>
                          <w:sz w:val="16"/>
                          <w:szCs w:val="16"/>
                          <w:lang w:val="de-CH"/>
                        </w:rPr>
                      </w:pPr>
                      <w:r w:rsidRPr="00404973">
                        <w:rPr>
                          <w:b/>
                          <w:sz w:val="16"/>
                          <w:szCs w:val="16"/>
                          <w:lang w:val="de-CH"/>
                        </w:rPr>
                        <w:t>(Wachstumskennziffer 0,95)</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4525010</wp:posOffset>
                </wp:positionH>
                <wp:positionV relativeFrom="paragraph">
                  <wp:posOffset>389890</wp:posOffset>
                </wp:positionV>
                <wp:extent cx="1480820" cy="558800"/>
                <wp:effectExtent l="0" t="1270" r="0" b="190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0C3BB9" w:rsidRDefault="00404973" w:rsidP="00404973">
                            <w:pPr>
                              <w:rPr>
                                <w:b/>
                                <w:color w:val="4472C4"/>
                                <w:sz w:val="16"/>
                                <w:szCs w:val="16"/>
                                <w:lang w:val="de-CH"/>
                              </w:rPr>
                            </w:pPr>
                            <w:r w:rsidRPr="000C3BB9">
                              <w:rPr>
                                <w:b/>
                                <w:color w:val="4472C4"/>
                                <w:sz w:val="16"/>
                                <w:szCs w:val="16"/>
                                <w:lang w:val="de-CH"/>
                              </w:rPr>
                              <w:t>FAT (Zehnjahresdurchschnitt)</w:t>
                            </w:r>
                          </w:p>
                          <w:p w:rsidR="00404973" w:rsidRPr="000C3BB9" w:rsidRDefault="00404973" w:rsidP="00404973">
                            <w:pPr>
                              <w:rPr>
                                <w:b/>
                                <w:color w:val="4472C4"/>
                                <w:sz w:val="16"/>
                                <w:szCs w:val="16"/>
                                <w:lang w:val="de-CH"/>
                              </w:rPr>
                            </w:pPr>
                            <w:r w:rsidRPr="000C3BB9">
                              <w:rPr>
                                <w:b/>
                                <w:color w:val="4472C4"/>
                                <w:sz w:val="16"/>
                                <w:szCs w:val="16"/>
                                <w:lang w:val="de-CH"/>
                              </w:rPr>
                              <w:t>(Wachstumskennziffer 1,00)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356.3pt;margin-top:30.7pt;width:116.6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" stroked="f">
                <v:textbox style="mso-fit-shape-to-text:t">
                  <w:txbxContent>
                    <w:p w:rsidR="00404973" w:rsidRPr="000C3BB9" w:rsidRDefault="00404973" w:rsidP="00404973">
                      <w:pPr>
                        <w:rPr>
                          <w:b/>
                          <w:color w:val="4472C4"/>
                          <w:sz w:val="16"/>
                          <w:szCs w:val="16"/>
                          <w:lang w:val="de-CH"/>
                        </w:rPr>
                      </w:pPr>
                      <w:r w:rsidRPr="000C3BB9">
                        <w:rPr>
                          <w:b/>
                          <w:color w:val="4472C4"/>
                          <w:sz w:val="16"/>
                          <w:szCs w:val="16"/>
                          <w:lang w:val="de-CH"/>
                        </w:rPr>
                        <w:t>FAT (Zehnjahresdurchschnitt)</w:t>
                      </w:r>
                    </w:p>
                    <w:p w:rsidR="00404973" w:rsidRPr="000C3BB9" w:rsidRDefault="00404973" w:rsidP="00404973">
                      <w:pPr>
                        <w:rPr>
                          <w:b/>
                          <w:color w:val="4472C4"/>
                          <w:sz w:val="16"/>
                          <w:szCs w:val="16"/>
                          <w:lang w:val="de-CH"/>
                        </w:rPr>
                      </w:pPr>
                      <w:r w:rsidRPr="000C3BB9">
                        <w:rPr>
                          <w:b/>
                          <w:color w:val="4472C4"/>
                          <w:sz w:val="16"/>
                          <w:szCs w:val="16"/>
                          <w:lang w:val="de-CH"/>
                        </w:rPr>
                        <w:t>(Wachstumskennziffer 1,00)</w:t>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105410</wp:posOffset>
                </wp:positionH>
                <wp:positionV relativeFrom="paragraph">
                  <wp:posOffset>867410</wp:posOffset>
                </wp:positionV>
                <wp:extent cx="340995" cy="1155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5570"/>
                        </a:xfrm>
                        <a:prstGeom prst="rect">
                          <a:avLst/>
                        </a:prstGeom>
                        <a:solidFill>
                          <a:srgbClr val="FFFFFF"/>
                        </a:solidFill>
                        <a:ln w="9525">
                          <a:noFill/>
                          <a:miter lim="800000"/>
                          <a:headEnd/>
                          <a:tailEnd/>
                        </a:ln>
                      </wps:spPr>
                      <wps:txbx>
                        <w:txbxContent>
                          <w:p w:rsidR="00404973" w:rsidRPr="008044FB" w:rsidRDefault="00404973" w:rsidP="00404973">
                            <w:pPr>
                              <w:rPr>
                                <w:sz w:val="16"/>
                                <w:szCs w:val="16"/>
                                <w:lang w:val="de-CH"/>
                              </w:rPr>
                            </w:pPr>
                            <w:r>
                              <w:rPr>
                                <w:sz w:val="16"/>
                                <w:szCs w:val="16"/>
                                <w:lang w:val="de-CH"/>
                              </w:rPr>
                              <w:t>95mm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8.3pt;margin-top:68.3pt;width:26.85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" stroked="f">
                <v:textbox inset="0,0,0,0">
                  <w:txbxContent>
                    <w:p w:rsidR="00404973" w:rsidRPr="008044FB" w:rsidRDefault="00404973" w:rsidP="00404973">
                      <w:pPr>
                        <w:rPr>
                          <w:sz w:val="16"/>
                          <w:szCs w:val="16"/>
                          <w:lang w:val="de-CH"/>
                        </w:rPr>
                      </w:pPr>
                      <w:r>
                        <w:rPr>
                          <w:sz w:val="16"/>
                          <w:szCs w:val="16"/>
                          <w:lang w:val="de-CH"/>
                        </w:rPr>
                        <w:t>95mm</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1816735</wp:posOffset>
                </wp:positionV>
                <wp:extent cx="340995" cy="1155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5570"/>
                        </a:xfrm>
                        <a:prstGeom prst="rect">
                          <a:avLst/>
                        </a:prstGeom>
                        <a:solidFill>
                          <a:srgbClr val="FFFFFF"/>
                        </a:solidFill>
                        <a:ln w="9525">
                          <a:noFill/>
                          <a:miter lim="800000"/>
                          <a:headEnd/>
                          <a:tailEnd/>
                        </a:ln>
                      </wps:spPr>
                      <wps:txbx>
                        <w:txbxContent>
                          <w:p w:rsidR="00404973" w:rsidRPr="008044FB" w:rsidRDefault="00404973" w:rsidP="00404973">
                            <w:pPr>
                              <w:rPr>
                                <w:sz w:val="16"/>
                                <w:szCs w:val="16"/>
                                <w:lang w:val="de-CH"/>
                              </w:rPr>
                            </w:pPr>
                            <w:r>
                              <w:rPr>
                                <w:sz w:val="16"/>
                                <w:szCs w:val="16"/>
                                <w:lang w:val="de-CH"/>
                              </w:rPr>
                              <w:t>52mm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8.4pt;margin-top:143.05pt;width:26.8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" stroked="f">
                <v:textbox inset="0,0,0,0">
                  <w:txbxContent>
                    <w:p w:rsidR="00404973" w:rsidRPr="008044FB" w:rsidRDefault="00404973" w:rsidP="00404973">
                      <w:pPr>
                        <w:rPr>
                          <w:sz w:val="16"/>
                          <w:szCs w:val="16"/>
                          <w:lang w:val="de-CH"/>
                        </w:rPr>
                      </w:pPr>
                      <w:r>
                        <w:rPr>
                          <w:sz w:val="16"/>
                          <w:szCs w:val="16"/>
                          <w:lang w:val="de-CH"/>
                        </w:rPr>
                        <w:t>52mm</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1286510</wp:posOffset>
                </wp:positionV>
                <wp:extent cx="340995" cy="11557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5570"/>
                        </a:xfrm>
                        <a:prstGeom prst="rect">
                          <a:avLst/>
                        </a:prstGeom>
                        <a:solidFill>
                          <a:srgbClr val="FFFFFF"/>
                        </a:solidFill>
                        <a:ln w="9525">
                          <a:noFill/>
                          <a:miter lim="800000"/>
                          <a:headEnd/>
                          <a:tailEnd/>
                        </a:ln>
                      </wps:spPr>
                      <wps:txbx>
                        <w:txbxContent>
                          <w:p w:rsidR="00404973" w:rsidRPr="008044FB" w:rsidRDefault="00404973" w:rsidP="00404973">
                            <w:pPr>
                              <w:rPr>
                                <w:sz w:val="16"/>
                                <w:szCs w:val="16"/>
                                <w:lang w:val="de-CH"/>
                              </w:rPr>
                            </w:pPr>
                            <w:r>
                              <w:rPr>
                                <w:sz w:val="16"/>
                                <w:szCs w:val="16"/>
                                <w:lang w:val="de-CH"/>
                              </w:rPr>
                              <w:t>91mm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8.55pt;margin-top:101.3pt;width:26.85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" stroked="f">
                <v:textbox inset="0,0,0,0">
                  <w:txbxContent>
                    <w:p w:rsidR="00404973" w:rsidRPr="008044FB" w:rsidRDefault="00404973" w:rsidP="00404973">
                      <w:pPr>
                        <w:rPr>
                          <w:sz w:val="16"/>
                          <w:szCs w:val="16"/>
                          <w:lang w:val="de-CH"/>
                        </w:rPr>
                      </w:pPr>
                      <w:r>
                        <w:rPr>
                          <w:sz w:val="16"/>
                          <w:szCs w:val="16"/>
                          <w:lang w:val="de-CH"/>
                        </w:rPr>
                        <w:t>91mm</w:t>
                      </w:r>
                    </w:p>
                  </w:txbxContent>
                </v:textbox>
              </v:shape>
            </w:pict>
          </mc:Fallback>
        </mc:AlternateContent>
      </w: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1388745</wp:posOffset>
                </wp:positionH>
                <wp:positionV relativeFrom="paragraph">
                  <wp:posOffset>1888490</wp:posOffset>
                </wp:positionV>
                <wp:extent cx="74295" cy="74295"/>
                <wp:effectExtent l="13335" t="13970" r="7620" b="6985"/>
                <wp:wrapNone/>
                <wp:docPr id="1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74295"/>
                        </a:xfrm>
                        <a:prstGeom prst="ellipse">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AC00FA" id="Oval 17" o:spid="_x0000_s1026" style="position:absolute;margin-left:109.35pt;margin-top:148.7pt;width:5.85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" fillcolor="red">
                <v:stroke joinstyle="miter"/>
              </v:oval>
            </w:pict>
          </mc:Fallback>
        </mc:AlternateContent>
      </w:r>
      <w:r>
        <w:rPr>
          <w:noProof/>
          <w:lang w:eastAsia="en-US"/>
        </w:rPr>
        <mc:AlternateContent>
          <mc:Choice Requires="wps">
            <w:drawing>
              <wp:anchor distT="0" distB="0" distL="114300" distR="114300" simplePos="0" relativeHeight="251644928" behindDoc="0" locked="0" layoutInCell="1" allowOverlap="1">
                <wp:simplePos x="0" y="0"/>
                <wp:positionH relativeFrom="column">
                  <wp:posOffset>450850</wp:posOffset>
                </wp:positionH>
                <wp:positionV relativeFrom="paragraph">
                  <wp:posOffset>2477770</wp:posOffset>
                </wp:positionV>
                <wp:extent cx="4073525" cy="635"/>
                <wp:effectExtent l="8890" t="12700" r="13335" b="5715"/>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352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AED01" id="Straight Connector 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5.1pt" to="356.2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" strokeweight=".5pt">
                <v:stroke joinstyle="miter"/>
              </v:line>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3295650</wp:posOffset>
                </wp:positionH>
                <wp:positionV relativeFrom="paragraph">
                  <wp:posOffset>1370965</wp:posOffset>
                </wp:positionV>
                <wp:extent cx="74295" cy="74295"/>
                <wp:effectExtent l="5715" t="10795" r="5715" b="10160"/>
                <wp:wrapNone/>
                <wp:docPr id="17"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74295"/>
                        </a:xfrm>
                        <a:prstGeom prst="ellipse">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0B9C9" id="Oval 288" o:spid="_x0000_s1026" style="position:absolute;margin-left:259.5pt;margin-top:107.95pt;width:5.8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" fillcolor="red">
                <v:stroke joinstyle="miter"/>
              </v:oval>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3265805</wp:posOffset>
                </wp:positionH>
                <wp:positionV relativeFrom="paragraph">
                  <wp:posOffset>936625</wp:posOffset>
                </wp:positionV>
                <wp:extent cx="102870" cy="102870"/>
                <wp:effectExtent l="13970" t="5080" r="6985" b="6350"/>
                <wp:wrapNone/>
                <wp:docPr id="1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02870"/>
                        </a:xfrm>
                        <a:prstGeom prst="ellipse">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C918DF" id="Oval 14" o:spid="_x0000_s1026" style="position:absolute;margin-left:257.15pt;margin-top:73.75pt;width:8.1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" fillcolor="red">
                <v:stroke joinstyle="miter"/>
              </v:oval>
            </w:pict>
          </mc:Fallback>
        </mc:AlternateContent>
      </w:r>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1375410</wp:posOffset>
                </wp:positionH>
                <wp:positionV relativeFrom="paragraph">
                  <wp:posOffset>1732915</wp:posOffset>
                </wp:positionV>
                <wp:extent cx="102870" cy="102870"/>
                <wp:effectExtent l="9525" t="10795" r="11430" b="10160"/>
                <wp:wrapNone/>
                <wp:docPr id="1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02870"/>
                        </a:xfrm>
                        <a:prstGeom prst="ellipse">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325CD9" id="Oval 16" o:spid="_x0000_s1026" style="position:absolute;margin-left:108.3pt;margin-top:136.45pt;width:8.1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" fillcolor="red">
                <v:stroke joinstyle="miter"/>
              </v:oval>
            </w:pict>
          </mc:Fallback>
        </mc:AlternateContent>
      </w: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452755</wp:posOffset>
                </wp:positionH>
                <wp:positionV relativeFrom="paragraph">
                  <wp:posOffset>1931670</wp:posOffset>
                </wp:positionV>
                <wp:extent cx="977900" cy="0"/>
                <wp:effectExtent l="10795" t="9525" r="11430" b="9525"/>
                <wp:wrapNone/>
                <wp:docPr id="1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359FA" id="Straight Connector 1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52.1pt" to="112.6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" strokeweight="1pt">
                <v:stroke dashstyle="3 1" joinstyle="miter"/>
              </v:line>
            </w:pict>
          </mc:Fallback>
        </mc:AlternateContent>
      </w:r>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451485</wp:posOffset>
                </wp:positionH>
                <wp:positionV relativeFrom="paragraph">
                  <wp:posOffset>1779270</wp:posOffset>
                </wp:positionV>
                <wp:extent cx="977900" cy="0"/>
                <wp:effectExtent l="9525" t="9525" r="12700" b="9525"/>
                <wp:wrapNone/>
                <wp:docPr id="1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DDC0E" id="Straight Connector 1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40.1pt" to="112.5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" strokeweight="1pt">
                <v:stroke dashstyle="3 1" joinstyle="miter"/>
              </v:line>
            </w:pict>
          </mc:Fallback>
        </mc:AlternateContent>
      </w:r>
      <w:r>
        <w:rPr>
          <w:noProof/>
          <w:lang w:eastAsia="en-US"/>
        </w:rPr>
        <mc:AlternateContent>
          <mc:Choice Requires="wps">
            <w:drawing>
              <wp:anchor distT="0" distB="0" distL="114300" distR="114300" simplePos="0" relativeHeight="251651072" behindDoc="0" locked="0" layoutInCell="1" allowOverlap="1">
                <wp:simplePos x="0" y="0"/>
                <wp:positionH relativeFrom="column">
                  <wp:posOffset>451485</wp:posOffset>
                </wp:positionH>
                <wp:positionV relativeFrom="paragraph">
                  <wp:posOffset>984250</wp:posOffset>
                </wp:positionV>
                <wp:extent cx="2917825" cy="0"/>
                <wp:effectExtent l="9525" t="14605" r="6350" b="13970"/>
                <wp:wrapNone/>
                <wp:docPr id="1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7825" cy="0"/>
                        </a:xfrm>
                        <a:prstGeom prst="line">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E58E9" id="Straight Connector 10"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77.5pt" to="265.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" strokeweight="1pt">
                <v:stroke dashstyle="3 1" joinstyle="miter"/>
              </v:line>
            </w:pict>
          </mc:Fallback>
        </mc:AlternateContent>
      </w:r>
      <w:r>
        <w:rPr>
          <w:noProof/>
          <w:lang w:eastAsia="en-US"/>
        </w:rPr>
        <mc:AlternateContent>
          <mc:Choice Requires="wps">
            <w:drawing>
              <wp:anchor distT="0" distB="0" distL="114300" distR="114300" simplePos="0" relativeHeight="251652096" behindDoc="0" locked="0" layoutInCell="1" allowOverlap="1">
                <wp:simplePos x="0" y="0"/>
                <wp:positionH relativeFrom="column">
                  <wp:posOffset>452755</wp:posOffset>
                </wp:positionH>
                <wp:positionV relativeFrom="paragraph">
                  <wp:posOffset>1398905</wp:posOffset>
                </wp:positionV>
                <wp:extent cx="2917825" cy="0"/>
                <wp:effectExtent l="10795" t="10160" r="1460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7825" cy="0"/>
                        </a:xfrm>
                        <a:prstGeom prst="line">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E46AD" id="Straight Connector 1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10.15pt" to="265.4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" strokeweight="1pt">
                <v:stroke dashstyle="3 1" joinstyle="miter"/>
              </v:line>
            </w:pict>
          </mc:Fallback>
        </mc:AlternateContent>
      </w:r>
      <w:r>
        <w:rPr>
          <w:noProof/>
          <w:lang w:eastAsia="en-US"/>
        </w:rPr>
        <mc:AlternateContent>
          <mc:Choice Requires="wps">
            <w:drawing>
              <wp:anchor distT="0" distB="0" distL="114300" distR="114300" simplePos="0" relativeHeight="251650048" behindDoc="0" locked="0" layoutInCell="1" allowOverlap="1">
                <wp:simplePos x="0" y="0"/>
                <wp:positionH relativeFrom="column">
                  <wp:posOffset>452120</wp:posOffset>
                </wp:positionH>
                <wp:positionV relativeFrom="paragraph">
                  <wp:posOffset>2566670</wp:posOffset>
                </wp:positionV>
                <wp:extent cx="4253865" cy="237490"/>
                <wp:effectExtent l="635" t="0" r="3175" b="381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CF0447" w:rsidRDefault="00404973" w:rsidP="00404973">
                            <w:pPr>
                              <w:tabs>
                                <w:tab w:val="left" w:pos="709"/>
                                <w:tab w:val="left" w:pos="1418"/>
                                <w:tab w:val="left" w:pos="2127"/>
                                <w:tab w:val="left" w:pos="2835"/>
                                <w:tab w:val="left" w:pos="3544"/>
                                <w:tab w:val="left" w:pos="4253"/>
                                <w:tab w:val="left" w:pos="4962"/>
                                <w:tab w:val="left" w:pos="5670"/>
                              </w:tabs>
                              <w:rPr>
                                <w:b/>
                              </w:rPr>
                            </w:pPr>
                            <w:r w:rsidRPr="00CF0447">
                              <w:rPr>
                                <w:b/>
                              </w:rPr>
                              <w:t>1</w:t>
                            </w:r>
                            <w:r w:rsidRPr="00CF0447">
                              <w:rPr>
                                <w:b/>
                              </w:rPr>
                              <w:tab/>
                              <w:t>2</w:t>
                            </w:r>
                            <w:r w:rsidRPr="00CF0447">
                              <w:rPr>
                                <w:b/>
                              </w:rPr>
                              <w:tab/>
                              <w:t>3</w:t>
                            </w:r>
                            <w:r w:rsidRPr="00CF0447">
                              <w:rPr>
                                <w:b/>
                              </w:rPr>
                              <w:tab/>
                              <w:t>4</w:t>
                            </w:r>
                            <w:r w:rsidRPr="00CF0447">
                              <w:rPr>
                                <w:b/>
                              </w:rPr>
                              <w:tab/>
                              <w:t>5</w:t>
                            </w:r>
                            <w:r w:rsidRPr="00CF0447">
                              <w:rPr>
                                <w:b/>
                              </w:rPr>
                              <w:tab/>
                              <w:t>6</w:t>
                            </w:r>
                            <w:r w:rsidRPr="00CF0447">
                              <w:rPr>
                                <w:b/>
                              </w:rPr>
                              <w:tab/>
                              <w:t>7</w:t>
                            </w:r>
                            <w:r w:rsidRPr="00CF0447">
                              <w:rPr>
                                <w:b/>
                              </w:rPr>
                              <w:tab/>
                              <w:t>8</w:t>
                            </w:r>
                            <w:r w:rsidRPr="00CF0447">
                              <w:rPr>
                                <w:b/>
                              </w:rPr>
                              <w:tab/>
                              <w:t>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left:0;text-align:left;margin-left:35.6pt;margin-top:202.1pt;width:334.95pt;height:1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6YhgIAABk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" stroked="f">
                <v:textbox style="mso-fit-shape-to-text:t">
                  <w:txbxContent>
                    <w:p w:rsidR="00404973" w:rsidRPr="00CF0447" w:rsidRDefault="00404973" w:rsidP="00404973">
                      <w:pPr>
                        <w:tabs>
                          <w:tab w:val="left" w:pos="709"/>
                          <w:tab w:val="left" w:pos="1418"/>
                          <w:tab w:val="left" w:pos="2127"/>
                          <w:tab w:val="left" w:pos="2835"/>
                          <w:tab w:val="left" w:pos="3544"/>
                          <w:tab w:val="left" w:pos="4253"/>
                          <w:tab w:val="left" w:pos="4962"/>
                          <w:tab w:val="left" w:pos="5670"/>
                        </w:tabs>
                        <w:rPr>
                          <w:b/>
                        </w:rPr>
                      </w:pPr>
                      <w:r w:rsidRPr="00CF0447">
                        <w:rPr>
                          <w:b/>
                        </w:rPr>
                        <w:t>1</w:t>
                      </w:r>
                      <w:r w:rsidRPr="00CF0447">
                        <w:rPr>
                          <w:b/>
                        </w:rPr>
                        <w:tab/>
                        <w:t>2</w:t>
                      </w:r>
                      <w:r w:rsidRPr="00CF0447">
                        <w:rPr>
                          <w:b/>
                        </w:rPr>
                        <w:tab/>
                        <w:t>3</w:t>
                      </w:r>
                      <w:r w:rsidRPr="00CF0447">
                        <w:rPr>
                          <w:b/>
                        </w:rPr>
                        <w:tab/>
                        <w:t>4</w:t>
                      </w:r>
                      <w:r w:rsidRPr="00CF0447">
                        <w:rPr>
                          <w:b/>
                        </w:rPr>
                        <w:tab/>
                        <w:t>5</w:t>
                      </w:r>
                      <w:r w:rsidRPr="00CF0447">
                        <w:rPr>
                          <w:b/>
                        </w:rPr>
                        <w:tab/>
                        <w:t>6</w:t>
                      </w:r>
                      <w:r w:rsidRPr="00CF0447">
                        <w:rPr>
                          <w:b/>
                        </w:rPr>
                        <w:tab/>
                        <w:t>7</w:t>
                      </w:r>
                      <w:r w:rsidRPr="00CF0447">
                        <w:rPr>
                          <w:b/>
                        </w:rPr>
                        <w:tab/>
                        <w:t>8</w:t>
                      </w:r>
                      <w:r w:rsidRPr="00CF0447">
                        <w:rPr>
                          <w:b/>
                        </w:rPr>
                        <w:tab/>
                        <w:t>9</w:t>
                      </w:r>
                    </w:p>
                  </w:txbxContent>
                </v:textbox>
              </v:shape>
            </w:pict>
          </mc:Fallback>
        </mc:AlternateContent>
      </w: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452120</wp:posOffset>
                </wp:positionH>
                <wp:positionV relativeFrom="paragraph">
                  <wp:posOffset>1127760</wp:posOffset>
                </wp:positionV>
                <wp:extent cx="3990975" cy="1056005"/>
                <wp:effectExtent l="19685" t="15240" r="18415" b="14605"/>
                <wp:wrapNone/>
                <wp:docPr id="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90975" cy="1056005"/>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D04EA" id="Straight Connector 28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88.8pt" to="349.8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" strokeweight="2.25pt">
                <v:stroke joinstyle="miter"/>
              </v:line>
            </w:pict>
          </mc:Fallback>
        </mc:AlternateContent>
      </w:r>
      <w:r>
        <w:rPr>
          <w:noProof/>
          <w:lang w:eastAsia="en-US"/>
        </w:rPr>
        <mc:AlternateContent>
          <mc:Choice Requires="wps">
            <w:drawing>
              <wp:anchor distT="0" distB="0" distL="114300" distR="114300" simplePos="0" relativeHeight="251648000" behindDoc="0" locked="0" layoutInCell="1" allowOverlap="1">
                <wp:simplePos x="0" y="0"/>
                <wp:positionH relativeFrom="column">
                  <wp:posOffset>452120</wp:posOffset>
                </wp:positionH>
                <wp:positionV relativeFrom="paragraph">
                  <wp:posOffset>563245</wp:posOffset>
                </wp:positionV>
                <wp:extent cx="3991610" cy="1614170"/>
                <wp:effectExtent l="19685" t="22225" r="17780" b="20955"/>
                <wp:wrapNone/>
                <wp:docPr id="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91610" cy="1614170"/>
                        </a:xfrm>
                        <a:prstGeom prst="line">
                          <a:avLst/>
                        </a:prstGeom>
                        <a:noFill/>
                        <a:ln w="28575">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70408" id="Straight Connector 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44.35pt" to="349.9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" strokecolor="#4472c4" strokeweight="2.25pt">
                <v:stroke joinstyle="miter"/>
              </v:line>
            </w:pict>
          </mc:Fallback>
        </mc:AlternateContent>
      </w:r>
      <w:r>
        <w:rPr>
          <w:noProof/>
          <w:lang w:eastAsia="en-US"/>
        </w:rPr>
        <mc:AlternateContent>
          <mc:Choice Requires="wps">
            <w:drawing>
              <wp:anchor distT="0" distB="0" distL="114300" distR="114300" simplePos="0" relativeHeight="251646976" behindDoc="0" locked="0" layoutInCell="1" allowOverlap="1">
                <wp:simplePos x="0" y="0"/>
                <wp:positionH relativeFrom="column">
                  <wp:posOffset>2572385</wp:posOffset>
                </wp:positionH>
                <wp:positionV relativeFrom="paragraph">
                  <wp:posOffset>2887345</wp:posOffset>
                </wp:positionV>
                <wp:extent cx="548640" cy="237490"/>
                <wp:effectExtent l="0" t="3175"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3" w:rsidRPr="00CF0447" w:rsidRDefault="00404973" w:rsidP="00404973">
                            <w:pPr>
                              <w:rPr>
                                <w:b/>
                              </w:rPr>
                            </w:pPr>
                            <w:r w:rsidRPr="00CF0447">
                              <w:rPr>
                                <w:b/>
                              </w:rPr>
                              <w:t>Note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202.55pt;margin-top:227.35pt;width:43.2pt;height:1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" stroked="f">
                <v:textbox style="mso-fit-shape-to-text:t">
                  <w:txbxContent>
                    <w:p w:rsidR="00404973" w:rsidRPr="00CF0447" w:rsidRDefault="00404973" w:rsidP="00404973">
                      <w:pPr>
                        <w:rPr>
                          <w:b/>
                        </w:rPr>
                      </w:pPr>
                      <w:r w:rsidRPr="00CF0447">
                        <w:rPr>
                          <w:b/>
                        </w:rPr>
                        <w:t>Note</w:t>
                      </w:r>
                    </w:p>
                  </w:txbxContent>
                </v:textbox>
              </v:shape>
            </w:pict>
          </mc:Fallback>
        </mc:AlternateContent>
      </w:r>
      <w:r>
        <w:rPr>
          <w:noProof/>
          <w:lang w:eastAsia="en-US"/>
        </w:rPr>
        <mc:AlternateContent>
          <mc:Choice Requires="wps">
            <w:drawing>
              <wp:anchor distT="0" distB="0" distL="114300" distR="114300" simplePos="0" relativeHeight="251643904" behindDoc="0" locked="0" layoutInCell="1" allowOverlap="1">
                <wp:simplePos x="0" y="0"/>
                <wp:positionH relativeFrom="column">
                  <wp:posOffset>452120</wp:posOffset>
                </wp:positionH>
                <wp:positionV relativeFrom="paragraph">
                  <wp:posOffset>14605</wp:posOffset>
                </wp:positionV>
                <wp:extent cx="0" cy="2465070"/>
                <wp:effectExtent l="10160" t="6985" r="8890" b="13970"/>
                <wp:wrapNone/>
                <wp:docPr id="6"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0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3F9BA" id="Straight Connector 29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15pt" to="35.6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" strokeweight=".5pt">
                <v:stroke joinstyle="miter"/>
              </v:line>
            </w:pict>
          </mc:Fallback>
        </mc:AlternateContent>
      </w:r>
    </w:p>
    <w:p w:rsidR="00404973" w:rsidRPr="00A233BB"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keepNext/>
        <w:rPr>
          <w:rFonts w:eastAsia="MS Gothic"/>
          <w:noProof/>
          <w:lang w:val="de-DE" w:eastAsia="ja-JP"/>
        </w:rPr>
      </w:pPr>
    </w:p>
    <w:p w:rsidR="00404973" w:rsidRPr="00F22134" w:rsidRDefault="00404973" w:rsidP="00404973">
      <w:pPr>
        <w:rPr>
          <w:rFonts w:eastAsia="MS Gothic"/>
          <w:noProof/>
          <w:lang w:val="de-DE" w:eastAsia="ja-JP"/>
        </w:rPr>
      </w:pPr>
    </w:p>
    <w:p w:rsidR="00404973" w:rsidRPr="00F22134" w:rsidRDefault="00404973" w:rsidP="00404973">
      <w:pPr>
        <w:rPr>
          <w:rFonts w:eastAsia="MS Gothic"/>
          <w:noProof/>
          <w:lang w:val="de-DE" w:eastAsia="ja-JP"/>
        </w:rPr>
      </w:pPr>
    </w:p>
    <w:p w:rsidR="00404973" w:rsidRPr="00F22134" w:rsidRDefault="00404973" w:rsidP="00404973">
      <w:pPr>
        <w:rPr>
          <w:rFonts w:eastAsia="MS Gothic"/>
          <w:noProof/>
          <w:lang w:val="de-DE" w:eastAsia="ja-JP"/>
        </w:rPr>
      </w:pPr>
    </w:p>
    <w:p w:rsidR="00404973" w:rsidRPr="00F22134" w:rsidRDefault="00404973" w:rsidP="00404973">
      <w:pPr>
        <w:jc w:val="right"/>
        <w:rPr>
          <w:noProof/>
          <w:lang w:val="de-DE"/>
        </w:rPr>
      </w:pPr>
    </w:p>
    <w:p w:rsidR="00404973" w:rsidRPr="00F22134" w:rsidRDefault="00404973" w:rsidP="00404973">
      <w:pPr>
        <w:ind w:left="567" w:hanging="567"/>
        <w:rPr>
          <w:noProof/>
          <w:lang w:val="de-DE"/>
        </w:rPr>
      </w:pPr>
    </w:p>
    <w:p w:rsidR="00404973" w:rsidRPr="001D0C28" w:rsidRDefault="00404973" w:rsidP="00404973">
      <w:pPr>
        <w:keepNext/>
        <w:rPr>
          <w:rFonts w:eastAsia="MS Gothic"/>
          <w:lang w:val="de-DE" w:eastAsia="ja-JP"/>
        </w:rPr>
      </w:pPr>
    </w:p>
    <w:p w:rsidR="00404973" w:rsidRPr="001D0C28" w:rsidRDefault="00404973" w:rsidP="00404973">
      <w:pPr>
        <w:rPr>
          <w:rFonts w:eastAsia="MS Gothic"/>
          <w:lang w:val="de-DE" w:eastAsia="ja-JP"/>
        </w:rPr>
      </w:pPr>
    </w:p>
    <w:p w:rsidR="00404973" w:rsidRPr="001D0C28" w:rsidRDefault="00404973" w:rsidP="00404973">
      <w:pPr>
        <w:rPr>
          <w:rFonts w:eastAsia="MS Gothic"/>
          <w:lang w:val="de-DE" w:eastAsia="ja-JP"/>
        </w:rPr>
      </w:pPr>
    </w:p>
    <w:p w:rsidR="00404973" w:rsidRPr="001D0C28" w:rsidRDefault="00404973" w:rsidP="00404973">
      <w:pPr>
        <w:rPr>
          <w:rFonts w:eastAsia="MS Gothic"/>
          <w:lang w:val="de-DE" w:eastAsia="ja-JP"/>
        </w:rPr>
      </w:pPr>
    </w:p>
    <w:p w:rsidR="00404973" w:rsidRPr="001D0C28" w:rsidRDefault="00404973" w:rsidP="00404973">
      <w:pPr>
        <w:jc w:val="right"/>
        <w:rPr>
          <w:lang w:val="de-DE"/>
        </w:rPr>
      </w:pPr>
      <w:r w:rsidRPr="001D0C28">
        <w:rPr>
          <w:lang w:val="de-DE"/>
        </w:rPr>
        <w:t>[Anlage V folgt]</w:t>
      </w:r>
    </w:p>
    <w:p w:rsidR="00404973" w:rsidRPr="001D0C28" w:rsidRDefault="00404973" w:rsidP="00404973">
      <w:pPr>
        <w:ind w:left="567" w:hanging="567"/>
        <w:rPr>
          <w:lang w:val="de-DE"/>
        </w:rPr>
      </w:pPr>
    </w:p>
    <w:p w:rsidR="00404973" w:rsidRPr="001D0C28" w:rsidRDefault="00404973" w:rsidP="00404973">
      <w:pPr>
        <w:ind w:left="567" w:hanging="567"/>
        <w:rPr>
          <w:lang w:val="de-DE"/>
        </w:rPr>
        <w:sectPr w:rsidR="00404973" w:rsidRPr="001D0C28" w:rsidSect="00404973">
          <w:headerReference w:type="default" r:id="rId23"/>
          <w:headerReference w:type="first" r:id="rId24"/>
          <w:pgSz w:w="11907" w:h="16840" w:code="9"/>
          <w:pgMar w:top="510" w:right="1134" w:bottom="851" w:left="1134" w:header="510" w:footer="680" w:gutter="0"/>
          <w:pgNumType w:start="1"/>
          <w:cols w:space="720"/>
          <w:titlePg/>
          <w:docGrid w:linePitch="272"/>
        </w:sectPr>
      </w:pPr>
    </w:p>
    <w:p w:rsidR="00404973" w:rsidRPr="001D0C28" w:rsidRDefault="00404973" w:rsidP="00404973">
      <w:pPr>
        <w:jc w:val="center"/>
        <w:rPr>
          <w:lang w:val="de-DE"/>
        </w:rPr>
      </w:pPr>
    </w:p>
    <w:p w:rsidR="00404973" w:rsidRPr="00194773" w:rsidRDefault="00404973" w:rsidP="00404973">
      <w:pPr>
        <w:jc w:val="center"/>
        <w:rPr>
          <w:bCs/>
          <w:caps/>
          <w:lang w:val="de-DE"/>
        </w:rPr>
      </w:pPr>
      <w:bookmarkStart w:id="32" w:name="_Hlk21982146"/>
      <w:r w:rsidRPr="00194773">
        <w:rPr>
          <w:bCs/>
          <w:caps/>
          <w:lang w:val="de-DE"/>
        </w:rPr>
        <w:t>Kurze Erläuterung einiger Methoden aus dem Vereinigten Königreich zur Datenverarbeitung zur Erstellung von Sortenbeschreibungen für gemessene quantitative Merkmale</w:t>
      </w:r>
    </w:p>
    <w:p w:rsidR="00404973" w:rsidRPr="00194773" w:rsidRDefault="00404973" w:rsidP="00404973">
      <w:pPr>
        <w:jc w:val="center"/>
        <w:rPr>
          <w:bCs/>
          <w:caps/>
          <w:lang w:val="de-DE"/>
        </w:rPr>
      </w:pPr>
    </w:p>
    <w:p w:rsidR="00404973" w:rsidRPr="00194773" w:rsidRDefault="00404973" w:rsidP="00404973">
      <w:pPr>
        <w:jc w:val="center"/>
        <w:rPr>
          <w:lang w:val="de-DE"/>
        </w:rPr>
      </w:pPr>
      <w:r w:rsidRPr="00194773">
        <w:rPr>
          <w:lang w:val="de-DE"/>
        </w:rPr>
        <w:t>Von Sachverständigen aus dem Vereinigten Königreich erstelltes Dokumen</w:t>
      </w:r>
      <w:r w:rsidRPr="00AD1779">
        <w:rPr>
          <w:lang w:val="de-DE"/>
        </w:rPr>
        <w:t>t</w:t>
      </w:r>
    </w:p>
    <w:p w:rsidR="00404973" w:rsidRPr="00194773" w:rsidRDefault="00404973" w:rsidP="00404973">
      <w:pPr>
        <w:jc w:val="center"/>
        <w:rPr>
          <w:lang w:val="de-DE"/>
        </w:rPr>
      </w:pPr>
    </w:p>
    <w:p w:rsidR="00404973" w:rsidRPr="001D0C28" w:rsidRDefault="00404973" w:rsidP="00404973">
      <w:pPr>
        <w:rPr>
          <w:color w:val="000000"/>
          <w:lang w:val="de-DE"/>
        </w:rPr>
      </w:pPr>
    </w:p>
    <w:p w:rsidR="00404973" w:rsidRPr="00806D87" w:rsidRDefault="00404973" w:rsidP="00404973">
      <w:pPr>
        <w:rPr>
          <w:rFonts w:cs="Arial"/>
          <w:color w:val="000000"/>
          <w:lang w:val="de-DE" w:eastAsia="en-GB"/>
        </w:rPr>
      </w:pPr>
      <w:r w:rsidRPr="00806D87">
        <w:rPr>
          <w:rFonts w:cs="Arial"/>
          <w:color w:val="000000"/>
          <w:lang w:val="de-DE" w:eastAsia="en-GB"/>
        </w:rPr>
        <w:t>1.</w:t>
      </w:r>
      <w:r w:rsidRPr="00806D87">
        <w:rPr>
          <w:rFonts w:cs="Arial"/>
          <w:color w:val="000000"/>
          <w:lang w:val="de-DE" w:eastAsia="en-GB"/>
        </w:rPr>
        <w:tab/>
        <w:t>Für Merkmale, die quantitativ ausgeprägt sind und innerhalb von Sorten variieren, wird die Unterscheidbarkeit im allgemeinen durch den Vergleich von Sortenmittelwerten mittels statistischer Analyse bestimmt. Solche Merkmale ergeben sich häufig bei fremdbefruchtenden Arten und bei einigen selbstbefruchtenden Arten. Um eine Sortenbeschreibung für eine Sorte zu erstellen, werden die Mittelwerte für diese Merkmale in Noten umgesetzt durch Einteilung der Ausprägungsbreite der Merkmale in Stufen. Wie dies geschieht, hängt von der Pflanze ab. Im Vereinigten Königreich geschieht dies bei Gemüse- und Kräuterpflanzen entweder so, dass die Ausprägungsstufen gleiche Abstände haben, oder anhand eingrenzender Sorten.</w:t>
      </w:r>
    </w:p>
    <w:p w:rsidR="00404973" w:rsidRPr="00806D87" w:rsidRDefault="00404973" w:rsidP="00404973">
      <w:pPr>
        <w:rPr>
          <w:rFonts w:cs="Arial"/>
          <w:color w:val="000000"/>
          <w:lang w:val="de-DE"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Methode</w:t>
      </w:r>
    </w:p>
    <w:p w:rsidR="00404973" w:rsidRPr="00806D87" w:rsidRDefault="00404973" w:rsidP="00404973">
      <w:pPr>
        <w:rPr>
          <w:rFonts w:cs="Arial"/>
          <w:color w:val="000000"/>
          <w:lang w:val="de-DE"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2.</w:t>
      </w:r>
      <w:r w:rsidRPr="00806D87">
        <w:rPr>
          <w:rFonts w:cs="Arial"/>
          <w:color w:val="000000"/>
          <w:lang w:val="de-DE" w:eastAsia="en-GB"/>
        </w:rPr>
        <w:tab/>
        <w:t xml:space="preserve">In vorliegendem Dokument wird erläutert, wie mit gemessenen quantitativen Merkmalen verfahren wird und wie sie zur Erstellung von Sortenbeschreibungen im Vereinigten Königreich für Gemüse- und Kräuterpflanzen benutzt werden.  </w:t>
      </w:r>
    </w:p>
    <w:p w:rsidR="00404973" w:rsidRPr="00806D87" w:rsidRDefault="00404973" w:rsidP="00404973">
      <w:pPr>
        <w:rPr>
          <w:rFonts w:cs="Arial"/>
          <w:color w:val="000000"/>
          <w:lang w:val="de-DE"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3.</w:t>
      </w:r>
      <w:r w:rsidRPr="00806D87">
        <w:rPr>
          <w:rFonts w:cs="Arial"/>
          <w:color w:val="000000"/>
          <w:lang w:val="de-DE" w:eastAsia="en-GB"/>
        </w:rPr>
        <w:tab/>
      </w:r>
      <w:r w:rsidRPr="00806D87">
        <w:rPr>
          <w:rFonts w:cs="Arial"/>
          <w:lang w:val="de-DE"/>
        </w:rPr>
        <w:t>Bei Gemüse- und Kräuterpflanzen, die mit Ausnahme der Erbse, die selbstbefruchtend ist, überwiegend fremdbefruchtend sind, werden die Prüfungen gemäß der UPOV-Prüfungsrichtlinien durchgeführt</w:t>
      </w:r>
      <w:r w:rsidRPr="00806D87">
        <w:rPr>
          <w:rFonts w:cs="Arial"/>
          <w:color w:val="000000"/>
          <w:lang w:val="de-DE" w:eastAsia="en-GB"/>
        </w:rPr>
        <w:t xml:space="preserve">.  </w:t>
      </w:r>
    </w:p>
    <w:p w:rsidR="00404973" w:rsidRPr="00806D87" w:rsidRDefault="00404973" w:rsidP="00404973">
      <w:pPr>
        <w:rPr>
          <w:rFonts w:cs="Arial"/>
          <w:color w:val="000000"/>
          <w:lang w:val="de-DE"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4.</w:t>
      </w:r>
      <w:r w:rsidRPr="00806D87">
        <w:rPr>
          <w:rFonts w:cs="Arial"/>
          <w:color w:val="000000"/>
          <w:lang w:val="de-DE" w:eastAsia="en-GB"/>
        </w:rPr>
        <w:tab/>
        <w:t xml:space="preserve">Für die gemessenen quantitativen Merkmale wird im Rahmen der Unterscheidbarkeitsprüfung COYD auf die Originalmerkmalsskala angewandt.  </w:t>
      </w:r>
    </w:p>
    <w:p w:rsidR="00404973" w:rsidRPr="00806D87" w:rsidRDefault="00404973" w:rsidP="00404973">
      <w:pPr>
        <w:rPr>
          <w:rFonts w:cs="Arial"/>
          <w:color w:val="000000"/>
          <w:lang w:val="de-DE" w:eastAsia="en-GB"/>
        </w:rPr>
      </w:pPr>
    </w:p>
    <w:p w:rsidR="00404973" w:rsidRPr="00806D87" w:rsidRDefault="00404973" w:rsidP="00404973">
      <w:pPr>
        <w:rPr>
          <w:color w:val="000000"/>
          <w:lang w:val="de-DE"/>
        </w:rPr>
      </w:pPr>
      <w:r w:rsidRPr="00806D87">
        <w:rPr>
          <w:rFonts w:cs="Arial"/>
          <w:color w:val="000000"/>
          <w:lang w:val="de-DE" w:eastAsia="en-GB"/>
        </w:rPr>
        <w:t>5.</w:t>
      </w:r>
      <w:r w:rsidRPr="00806D87">
        <w:rPr>
          <w:rFonts w:cs="Arial"/>
          <w:color w:val="000000"/>
          <w:lang w:val="de-DE" w:eastAsia="en-GB"/>
        </w:rPr>
        <w:tab/>
        <w:t>Zur Erstellung von Sortenbeschreibungen werden anhand der Originalskalen der Merkmale mehrjährige Sortenmittelwerte berechnet. Diese mehrjährigen Mittelwerte werden dann in Noten umgewandelt. Mehrjährige Mittelwerte werden zur Minimierung jeglicher erfassten Variation bei Sorten aufgrund von Unterschieden zwischen den Jahren verwendet. Tatsächlich behalten Vergleichssorten (einschließlich Beispielsorten) Jahr für Jahr dieselbe Note</w:t>
      </w:r>
      <w:r w:rsidRPr="00806D87">
        <w:rPr>
          <w:color w:val="000000"/>
          <w:lang w:val="de-DE"/>
        </w:rPr>
        <w:t>.</w:t>
      </w:r>
    </w:p>
    <w:p w:rsidR="00404973" w:rsidRPr="00806D87" w:rsidRDefault="00404973" w:rsidP="00404973">
      <w:pPr>
        <w:rPr>
          <w:color w:val="000000"/>
          <w:lang w:val="de-DE"/>
        </w:rPr>
      </w:pPr>
    </w:p>
    <w:p w:rsidR="00404973" w:rsidRPr="00806D87" w:rsidRDefault="00404973" w:rsidP="00404973">
      <w:pPr>
        <w:rPr>
          <w:rFonts w:cs="Arial"/>
          <w:color w:val="000000"/>
          <w:lang w:val="de-DE" w:eastAsia="en-GB"/>
        </w:rPr>
      </w:pPr>
      <w:r w:rsidRPr="00806D87">
        <w:rPr>
          <w:rFonts w:cs="Arial"/>
          <w:color w:val="000000"/>
          <w:lang w:val="de-DE" w:eastAsia="en-GB"/>
        </w:rPr>
        <w:t>6.</w:t>
      </w:r>
      <w:r w:rsidRPr="00806D87">
        <w:rPr>
          <w:rFonts w:cs="Arial"/>
          <w:color w:val="000000"/>
          <w:lang w:val="de-DE" w:eastAsia="en-GB"/>
        </w:rPr>
        <w:tab/>
        <w:t xml:space="preserve">Für jede Pflanze werden die mehrjährigen Sortenmittelwerte in den Prüfungen aus ihren einjährigen Prüfungsmittelwerten berechnet. Für Kräuterpflanzen werden die letzten zehn Jahre verwendet, während bei Gemüsepflanzen alle Jahre, in denen die Sorten der Beispielsammlung geprüft wurden, einbezogen werden. Da nicht alle Sorten in allen Jahren präsent sind, werden die mehrjährigen Mittelwerte für die einzelnen Jahre, in denen die Sorten präsent waren, anhand der </w:t>
      </w:r>
      <w:r w:rsidRPr="00806D87">
        <w:rPr>
          <w:rFonts w:cs="Arial"/>
          <w:i/>
          <w:color w:val="000000"/>
          <w:lang w:val="de-DE" w:eastAsia="en-GB"/>
        </w:rPr>
        <w:t>ˈ</w:t>
      </w:r>
      <w:proofErr w:type="spellStart"/>
      <w:r w:rsidRPr="00806D87">
        <w:rPr>
          <w:rFonts w:cs="Arial"/>
          <w:color w:val="000000"/>
          <w:lang w:val="de-DE" w:eastAsia="en-GB"/>
        </w:rPr>
        <w:t>Fitted</w:t>
      </w:r>
      <w:proofErr w:type="spellEnd"/>
      <w:r w:rsidRPr="00806D87">
        <w:rPr>
          <w:rFonts w:cs="Arial"/>
          <w:color w:val="000000"/>
          <w:lang w:val="de-DE" w:eastAsia="en-GB"/>
        </w:rPr>
        <w:t xml:space="preserve"> Constantsˈ-Analyse (Verfahren zur Anpassung der Konstanten) </w:t>
      </w:r>
      <w:proofErr w:type="spellStart"/>
      <w:r w:rsidRPr="00806D87">
        <w:rPr>
          <w:rFonts w:cs="Arial"/>
          <w:color w:val="000000"/>
          <w:lang w:val="de-DE" w:eastAsia="en-GB"/>
        </w:rPr>
        <w:t>angepaßt</w:t>
      </w:r>
      <w:proofErr w:type="spellEnd"/>
      <w:r w:rsidRPr="00806D87">
        <w:rPr>
          <w:rFonts w:cs="Arial"/>
          <w:color w:val="000000"/>
          <w:lang w:val="de-DE" w:eastAsia="en-GB"/>
        </w:rPr>
        <w:t xml:space="preserve">. Dies erfolgt mit Hilfe des DUSTNT-Moduls FITC in Verbindung mit dem Modul FIND.  </w:t>
      </w:r>
    </w:p>
    <w:p w:rsidR="00404973" w:rsidRPr="00806D87" w:rsidRDefault="00404973" w:rsidP="00404973">
      <w:pPr>
        <w:rPr>
          <w:rFonts w:cs="Arial"/>
          <w:color w:val="000000"/>
          <w:lang w:val="de-DE"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7.</w:t>
      </w:r>
      <w:r w:rsidRPr="00806D87">
        <w:rPr>
          <w:rFonts w:cs="Arial"/>
          <w:color w:val="000000"/>
          <w:lang w:val="de-DE" w:eastAsia="en-GB"/>
        </w:rPr>
        <w:tab/>
        <w:t xml:space="preserve">Die mehrjährigen Mittelwerte werden unter Verwendung des DUSTNT-Moduls VDES in Noten umgewandelt. Dies </w:t>
      </w:r>
      <w:proofErr w:type="spellStart"/>
      <w:r w:rsidRPr="00806D87">
        <w:rPr>
          <w:rFonts w:cs="Arial"/>
          <w:color w:val="000000"/>
          <w:lang w:val="de-DE" w:eastAsia="en-GB"/>
        </w:rPr>
        <w:t>läßt</w:t>
      </w:r>
      <w:proofErr w:type="spellEnd"/>
      <w:r w:rsidRPr="00806D87">
        <w:rPr>
          <w:rFonts w:cs="Arial"/>
          <w:color w:val="000000"/>
          <w:lang w:val="de-DE" w:eastAsia="en-GB"/>
        </w:rPr>
        <w:t xml:space="preserve"> zwei Methoden zur Unterteilung der Ausprägungsbreite in Stufen und Noten wie folgt zu, wobei die Anzahl der Stufen der in den UPOV-Prüfungsrichtlinien vorgegebenen Anzahl entspricht:</w:t>
      </w:r>
    </w:p>
    <w:p w:rsidR="00404973" w:rsidRPr="00806D87" w:rsidRDefault="00404973" w:rsidP="00404973">
      <w:pPr>
        <w:rPr>
          <w:rFonts w:cs="Arial"/>
          <w:color w:val="000000"/>
          <w:lang w:val="de-DE" w:eastAsia="en-GB"/>
        </w:rPr>
      </w:pPr>
    </w:p>
    <w:p w:rsidR="00404973" w:rsidRPr="00806D87" w:rsidRDefault="00404973" w:rsidP="00404973">
      <w:pPr>
        <w:ind w:left="567"/>
        <w:rPr>
          <w:color w:val="000000"/>
          <w:lang w:val="de-DE"/>
        </w:rPr>
      </w:pPr>
      <w:r w:rsidRPr="00806D87">
        <w:rPr>
          <w:rFonts w:cs="Arial"/>
          <w:color w:val="000000"/>
          <w:lang w:val="de-DE" w:eastAsia="en-GB"/>
        </w:rPr>
        <w:t>a)</w:t>
      </w:r>
      <w:r w:rsidRPr="00806D87">
        <w:rPr>
          <w:rFonts w:cs="Arial"/>
          <w:color w:val="000000"/>
          <w:lang w:val="de-DE" w:eastAsia="en-GB"/>
        </w:rPr>
        <w:tab/>
        <w:t>Verwendung eingrenzender Sorten zur Unterteilung der Ausprägungsbreite in Stufen; Die eingrenzenden Sorten werden durch Beurteilung eines Pflanzensachverständigen ausgewählt und basieren auf den Noten für Beispielssorten. Eingrenzende Sorten unterscheiden sich von Beispielssorten. Eine eingrenzende Sorte definiert jeden oberen (oder unteren) Grenzwert der Ausprägungsstufen innerhalb des Ausprägungsbereichs. Im Gegensatz dazu stellt eine Beispielssorte in der Regel die typische oder mittlere Intervallausprägung jeder Ausprägungsstufe innerhalb der Ausprägungsbreite dar</w:t>
      </w:r>
      <w:r w:rsidRPr="00806D87">
        <w:rPr>
          <w:color w:val="000000"/>
          <w:lang w:val="de-DE"/>
        </w:rPr>
        <w:t>.</w:t>
      </w:r>
    </w:p>
    <w:p w:rsidR="00404973" w:rsidRPr="00806D87" w:rsidRDefault="00404973" w:rsidP="00404973">
      <w:pPr>
        <w:ind w:left="567"/>
        <w:rPr>
          <w:color w:val="000000"/>
          <w:lang w:val="de-DE"/>
        </w:rPr>
      </w:pPr>
    </w:p>
    <w:p w:rsidR="00404973" w:rsidRPr="00806D87" w:rsidRDefault="00404973" w:rsidP="00404973">
      <w:pPr>
        <w:ind w:left="567"/>
        <w:rPr>
          <w:rFonts w:cs="Arial"/>
          <w:color w:val="000000"/>
          <w:lang w:val="de-DE" w:eastAsia="en-GB"/>
        </w:rPr>
      </w:pPr>
      <w:r w:rsidRPr="00806D87">
        <w:rPr>
          <w:rFonts w:cs="Arial"/>
          <w:color w:val="000000"/>
          <w:lang w:val="de-DE" w:eastAsia="en-GB"/>
        </w:rPr>
        <w:t>b)</w:t>
      </w:r>
      <w:r w:rsidRPr="00806D87">
        <w:rPr>
          <w:rFonts w:cs="Arial"/>
          <w:color w:val="000000"/>
          <w:lang w:val="de-DE" w:eastAsia="en-GB"/>
        </w:rPr>
        <w:tab/>
        <w:t xml:space="preserve">Unterteilung der Ausprägungsbreite der mehrjährigen Mittelwerte der Sorten der Vergleichssammlung in gleichmäßig unterteilte Stufen. </w:t>
      </w:r>
    </w:p>
    <w:p w:rsidR="00404973" w:rsidRPr="00806D87" w:rsidRDefault="00404973" w:rsidP="00404973">
      <w:pPr>
        <w:ind w:left="567" w:firstLine="567"/>
        <w:rPr>
          <w:rFonts w:cs="Arial"/>
          <w:color w:val="000000"/>
          <w:lang w:val="de-DE" w:eastAsia="en-GB"/>
        </w:rPr>
      </w:pPr>
    </w:p>
    <w:p w:rsidR="00404973" w:rsidRPr="00806D87" w:rsidRDefault="00404973" w:rsidP="00404973">
      <w:pPr>
        <w:rPr>
          <w:color w:val="000000"/>
          <w:lang w:val="de-DE"/>
        </w:rPr>
      </w:pPr>
      <w:r w:rsidRPr="00806D87">
        <w:rPr>
          <w:rFonts w:cs="Arial"/>
          <w:color w:val="000000"/>
          <w:lang w:val="de-DE" w:eastAsia="en-GB"/>
        </w:rPr>
        <w:t xml:space="preserve">Diese Methoden werden jeweils in Abb. 1 und 2 anhand eines Beispiels erläutert. Es ist zu beachten, </w:t>
      </w:r>
      <w:proofErr w:type="spellStart"/>
      <w:r w:rsidRPr="00806D87">
        <w:rPr>
          <w:rFonts w:cs="Arial"/>
          <w:color w:val="000000"/>
          <w:lang w:val="de-DE" w:eastAsia="en-GB"/>
        </w:rPr>
        <w:t>daß</w:t>
      </w:r>
      <w:proofErr w:type="spellEnd"/>
      <w:r w:rsidRPr="00806D87">
        <w:rPr>
          <w:rFonts w:cs="Arial"/>
          <w:color w:val="000000"/>
          <w:lang w:val="de-DE" w:eastAsia="en-GB"/>
        </w:rPr>
        <w:t xml:space="preserve"> die praktischen Beispiele auf einem künstlichen Datensatz basieren, um die Methode zu veranschaulichen</w:t>
      </w:r>
      <w:r w:rsidRPr="00806D87">
        <w:rPr>
          <w:color w:val="000000"/>
          <w:lang w:val="de-DE"/>
        </w:rPr>
        <w:t>.</w:t>
      </w:r>
      <w:r w:rsidRPr="00806D87">
        <w:rPr>
          <w:rFonts w:cs="Arial"/>
          <w:color w:val="000000"/>
          <w:lang w:val="de-DE" w:eastAsia="en-GB"/>
        </w:rPr>
        <w:t xml:space="preserve">  </w:t>
      </w:r>
    </w:p>
    <w:p w:rsidR="00404973" w:rsidRPr="00806D87" w:rsidRDefault="00404973" w:rsidP="00404973">
      <w:pPr>
        <w:rPr>
          <w:color w:val="000000"/>
          <w:lang w:val="de-DE"/>
        </w:rPr>
      </w:pPr>
    </w:p>
    <w:p w:rsidR="00404973" w:rsidRPr="00806D87" w:rsidRDefault="00404973" w:rsidP="00404973">
      <w:pPr>
        <w:rPr>
          <w:rFonts w:cs="Arial"/>
          <w:color w:val="000000"/>
          <w:lang w:val="de-DE" w:eastAsia="en-GB"/>
        </w:rPr>
      </w:pPr>
      <w:r w:rsidRPr="00806D87">
        <w:rPr>
          <w:rFonts w:cs="Arial"/>
          <w:color w:val="000000"/>
          <w:lang w:val="de-DE" w:eastAsia="en-GB"/>
        </w:rPr>
        <w:t>8.</w:t>
      </w:r>
      <w:r w:rsidRPr="00806D87">
        <w:rPr>
          <w:rFonts w:cs="Arial"/>
          <w:color w:val="000000"/>
          <w:lang w:val="de-DE" w:eastAsia="en-GB"/>
        </w:rPr>
        <w:tab/>
        <w:t>Für Gemüsepflanzen mit Ausnahme von Kartoffel wird die Methode b) zur Unterteilung der Ausprägungsbreite in Stufen und Noten und die Methode a) für Kräuterpflanzen verwendet</w:t>
      </w:r>
      <w:bookmarkEnd w:id="32"/>
      <w:r w:rsidRPr="00806D87">
        <w:rPr>
          <w:rFonts w:cs="Arial"/>
          <w:color w:val="000000"/>
          <w:lang w:val="de-DE" w:eastAsia="en-GB"/>
        </w:rPr>
        <w:t xml:space="preserve">.  </w:t>
      </w:r>
    </w:p>
    <w:p w:rsidR="00404973" w:rsidRPr="00806D87" w:rsidRDefault="00404973" w:rsidP="00404973">
      <w:pPr>
        <w:rPr>
          <w:rFonts w:cs="Arial"/>
          <w:color w:val="000000"/>
          <w:sz w:val="18"/>
          <w:lang w:val="de-DE" w:eastAsia="en-GB"/>
        </w:rPr>
      </w:pPr>
    </w:p>
    <w:p w:rsidR="00404973" w:rsidRPr="00806D87" w:rsidRDefault="00404973" w:rsidP="00404973">
      <w:pPr>
        <w:rPr>
          <w:rFonts w:cs="Arial"/>
          <w:color w:val="000000"/>
          <w:lang w:val="de-DE" w:eastAsia="en-GB"/>
        </w:rPr>
      </w:pPr>
      <w:bookmarkStart w:id="33" w:name="_Hlk21982247"/>
      <w:r w:rsidRPr="00806D87">
        <w:rPr>
          <w:rFonts w:cs="Arial"/>
          <w:color w:val="000000"/>
          <w:lang w:val="de-DE" w:eastAsia="en-GB"/>
        </w:rPr>
        <w:t>9.</w:t>
      </w:r>
      <w:r w:rsidRPr="00806D87">
        <w:rPr>
          <w:rFonts w:cs="Arial"/>
          <w:color w:val="000000"/>
          <w:lang w:val="de-DE" w:eastAsia="en-GB"/>
        </w:rPr>
        <w:tab/>
        <w:t>Für Kräuterpflanzen wird das DUSTNT-Modul SAME verwendet, um zu prüfen, ob es Sorten mit derselben Sortenbeschreibung gibt.</w:t>
      </w:r>
    </w:p>
    <w:p w:rsidR="00404973" w:rsidRPr="00806D87" w:rsidRDefault="00404973" w:rsidP="00404973">
      <w:pPr>
        <w:rPr>
          <w:rFonts w:cs="Arial"/>
          <w:color w:val="000000"/>
          <w:sz w:val="18"/>
          <w:lang w:val="de-DE"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10.</w:t>
      </w:r>
      <w:r w:rsidRPr="00806D87">
        <w:rPr>
          <w:rFonts w:cs="Arial"/>
          <w:color w:val="000000"/>
          <w:lang w:val="de-DE" w:eastAsia="en-GB"/>
        </w:rPr>
        <w:tab/>
        <w:t xml:space="preserve">Für Kräuterpflanzen wird zum Auffinden der ähnlichsten Sorten anhand der multivariaten Abstände das DUSTNT-Modul MOST in Verbindung mit den Modulen SSQR und DIST verwendet. </w:t>
      </w:r>
    </w:p>
    <w:p w:rsidR="00404973" w:rsidRPr="00806D87" w:rsidRDefault="00404973" w:rsidP="00404973">
      <w:pPr>
        <w:spacing w:before="240"/>
        <w:jc w:val="left"/>
        <w:rPr>
          <w:rFonts w:cs="Arial"/>
          <w:bCs/>
          <w:color w:val="000000"/>
          <w:lang w:val="de-DE" w:eastAsia="en-GB"/>
        </w:rPr>
      </w:pPr>
      <w:proofErr w:type="spellStart"/>
      <w:r w:rsidRPr="00806D87">
        <w:rPr>
          <w:rFonts w:cs="Arial"/>
          <w:bCs/>
          <w:color w:val="000000"/>
          <w:lang w:val="de-DE" w:eastAsia="en-GB"/>
        </w:rPr>
        <w:t>Abb</w:t>
      </w:r>
      <w:proofErr w:type="spellEnd"/>
      <w:r w:rsidRPr="00806D87">
        <w:rPr>
          <w:rFonts w:cs="Arial"/>
          <w:bCs/>
          <w:color w:val="000000"/>
          <w:lang w:val="de-DE" w:eastAsia="en-GB"/>
        </w:rPr>
        <w:t xml:space="preserve"> 1: Beispiel, das erläutert, wie im Vereinigten Königreich Sortenbeschreibungen von Kräuterpflanzen anhand von eingrenzenden Sorten erstellt werden.</w:t>
      </w:r>
    </w:p>
    <w:p w:rsidR="00404973" w:rsidRPr="00806D87" w:rsidRDefault="00404973" w:rsidP="00404973">
      <w:pPr>
        <w:spacing w:before="240"/>
        <w:jc w:val="left"/>
        <w:rPr>
          <w:rFonts w:cs="Arial"/>
          <w:color w:val="000000"/>
          <w:lang w:val="de-DE" w:eastAsia="en-GB"/>
        </w:rPr>
      </w:pPr>
      <w:r w:rsidRPr="00806D87">
        <w:rPr>
          <w:rFonts w:cs="Arial"/>
          <w:bCs/>
          <w:color w:val="000000"/>
          <w:lang w:val="de-DE" w:eastAsia="en-GB"/>
        </w:rPr>
        <w:t>Merkmal</w:t>
      </w:r>
      <w:r w:rsidRPr="00806D87">
        <w:rPr>
          <w:rFonts w:cs="Arial"/>
          <w:color w:val="000000"/>
          <w:lang w:val="de-DE" w:eastAsia="en-GB"/>
        </w:rPr>
        <w:t xml:space="preserve">:  UPOV Nr. 20, Blütenstand: Anzahl der </w:t>
      </w:r>
      <w:proofErr w:type="spellStart"/>
      <w:r w:rsidRPr="00806D87">
        <w:rPr>
          <w:rFonts w:cs="Arial"/>
          <w:color w:val="000000"/>
          <w:lang w:val="de-DE" w:eastAsia="en-GB"/>
        </w:rPr>
        <w:t>Ährchen</w:t>
      </w:r>
      <w:proofErr w:type="spellEnd"/>
      <w:r w:rsidRPr="00806D87">
        <w:rPr>
          <w:rFonts w:cs="Arial"/>
          <w:color w:val="000000"/>
          <w:lang w:val="de-DE" w:eastAsia="en-GB"/>
        </w:rPr>
        <w:t xml:space="preserve"> (vergleiche TG/4/8)</w:t>
      </w:r>
    </w:p>
    <w:p w:rsidR="00404973" w:rsidRPr="00806D87" w:rsidRDefault="00404973" w:rsidP="00404973">
      <w:pPr>
        <w:spacing w:before="240"/>
        <w:rPr>
          <w:rFonts w:cs="Arial"/>
          <w:color w:val="000000"/>
          <w:lang w:val="de-DE" w:eastAsia="en-GB"/>
        </w:rPr>
      </w:pPr>
      <w:r w:rsidRPr="00806D87">
        <w:rPr>
          <w:rFonts w:cs="Arial"/>
          <w:color w:val="000000"/>
          <w:lang w:val="de-DE" w:eastAsia="en-GB"/>
        </w:rPr>
        <w:t xml:space="preserve">Die fünf Ausprägungsstufen werden für dieses Merkmal anhand folgender eingrenzender Vergleichssorten definiert (in Fettdruck in der Tabelle unten).  </w:t>
      </w:r>
    </w:p>
    <w:p w:rsidR="00404973" w:rsidRPr="00806D87" w:rsidRDefault="00404973" w:rsidP="00404973">
      <w:pPr>
        <w:rPr>
          <w:rFonts w:cs="Arial"/>
          <w:color w:val="000000"/>
          <w:sz w:val="16"/>
          <w:lang w:val="de-DE" w:eastAsia="en-GB"/>
        </w:rPr>
      </w:pPr>
    </w:p>
    <w:tbl>
      <w:tblPr>
        <w:tblW w:w="5450" w:type="dxa"/>
        <w:jc w:val="center"/>
        <w:tblLook w:val="0000" w:firstRow="0" w:lastRow="0" w:firstColumn="0" w:lastColumn="0" w:noHBand="0" w:noVBand="0"/>
      </w:tblPr>
      <w:tblGrid>
        <w:gridCol w:w="2166"/>
        <w:gridCol w:w="3284"/>
      </w:tblGrid>
      <w:tr w:rsidR="00404973" w:rsidRPr="00806D87" w:rsidTr="00404973">
        <w:trPr>
          <w:trHeight w:val="397"/>
          <w:jc w:val="center"/>
        </w:trPr>
        <w:tc>
          <w:tcPr>
            <w:tcW w:w="2166"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Vergleichssorte</w:t>
            </w:r>
          </w:p>
        </w:tc>
        <w:tc>
          <w:tcPr>
            <w:tcW w:w="3284"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Abgrenzungen</w:t>
            </w:r>
          </w:p>
        </w:tc>
      </w:tr>
      <w:tr w:rsidR="00404973" w:rsidRPr="00806D87" w:rsidTr="00404973">
        <w:trPr>
          <w:trHeight w:val="227"/>
          <w:jc w:val="center"/>
        </w:trPr>
        <w:tc>
          <w:tcPr>
            <w:tcW w:w="2166"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R2</w:t>
            </w:r>
          </w:p>
        </w:tc>
        <w:tc>
          <w:tcPr>
            <w:tcW w:w="3284"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Obergrenze von Stufe 1</w:t>
            </w:r>
          </w:p>
        </w:tc>
      </w:tr>
      <w:tr w:rsidR="00404973" w:rsidRPr="00806D87" w:rsidTr="00404973">
        <w:trPr>
          <w:trHeight w:val="227"/>
          <w:jc w:val="center"/>
        </w:trPr>
        <w:tc>
          <w:tcPr>
            <w:tcW w:w="2166"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R5</w:t>
            </w:r>
          </w:p>
        </w:tc>
        <w:tc>
          <w:tcPr>
            <w:tcW w:w="3284"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Untergrenze von Stufe 3</w:t>
            </w:r>
          </w:p>
        </w:tc>
      </w:tr>
      <w:tr w:rsidR="00404973" w:rsidRPr="00806D87" w:rsidTr="00404973">
        <w:trPr>
          <w:trHeight w:val="227"/>
          <w:jc w:val="center"/>
        </w:trPr>
        <w:tc>
          <w:tcPr>
            <w:tcW w:w="2166"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R10</w:t>
            </w:r>
          </w:p>
        </w:tc>
        <w:tc>
          <w:tcPr>
            <w:tcW w:w="3284"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Obergrenze von Stufe 3</w:t>
            </w:r>
          </w:p>
        </w:tc>
      </w:tr>
      <w:tr w:rsidR="00404973" w:rsidRPr="00806D87" w:rsidTr="00404973">
        <w:trPr>
          <w:trHeight w:val="227"/>
          <w:jc w:val="center"/>
        </w:trPr>
        <w:tc>
          <w:tcPr>
            <w:tcW w:w="2166"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R14</w:t>
            </w:r>
          </w:p>
        </w:tc>
        <w:tc>
          <w:tcPr>
            <w:tcW w:w="3284" w:type="dxa"/>
            <w:tcBorders>
              <w:top w:val="nil"/>
              <w:left w:val="nil"/>
              <w:bottom w:val="nil"/>
              <w:right w:val="nil"/>
            </w:tcBorders>
            <w:vAlign w:val="bottom"/>
          </w:tcPr>
          <w:p w:rsidR="00404973" w:rsidRPr="00806D87" w:rsidRDefault="00404973" w:rsidP="00404973">
            <w:pPr>
              <w:spacing w:before="120"/>
              <w:jc w:val="left"/>
              <w:rPr>
                <w:rFonts w:cs="Arial"/>
                <w:color w:val="000000"/>
                <w:lang w:val="en-GB" w:eastAsia="en-GB"/>
              </w:rPr>
            </w:pPr>
            <w:r w:rsidRPr="00806D87">
              <w:rPr>
                <w:rFonts w:cs="Arial"/>
                <w:sz w:val="18"/>
                <w:szCs w:val="18"/>
                <w:lang w:val="de-DE"/>
              </w:rPr>
              <w:t>Untergrenze von Stufe 5</w:t>
            </w:r>
          </w:p>
        </w:tc>
      </w:tr>
    </w:tbl>
    <w:p w:rsidR="00404973" w:rsidRPr="00806D87" w:rsidRDefault="00404973" w:rsidP="00404973">
      <w:pPr>
        <w:rPr>
          <w:rFonts w:cs="Arial"/>
          <w:color w:val="000000"/>
          <w:sz w:val="18"/>
          <w:lang w:val="en-GB" w:eastAsia="en-GB"/>
        </w:rPr>
      </w:pPr>
    </w:p>
    <w:p w:rsidR="00404973" w:rsidRPr="00806D87" w:rsidRDefault="00404973" w:rsidP="00404973">
      <w:pPr>
        <w:rPr>
          <w:rFonts w:cs="Arial"/>
          <w:color w:val="000000"/>
          <w:lang w:val="de-DE" w:eastAsia="en-GB"/>
        </w:rPr>
      </w:pPr>
      <w:r w:rsidRPr="00806D87">
        <w:rPr>
          <w:rFonts w:cs="Arial"/>
          <w:color w:val="000000"/>
          <w:lang w:val="de-DE" w:eastAsia="en-GB"/>
        </w:rPr>
        <w:t xml:space="preserve">Um Noten für die Kandidatensorten (C1…C5) für dieses Merkmal zu erhalten, werden die mehrjährigen Sortenmittelwerte der Kandidaten- und der Vergleichssorten anhand ihrer Jahresmittelwerte mit Hilfe der </w:t>
      </w:r>
      <w:r w:rsidRPr="00806D87">
        <w:rPr>
          <w:rFonts w:cs="Arial"/>
          <w:i/>
          <w:color w:val="000000"/>
          <w:lang w:val="de-DE" w:eastAsia="en-GB"/>
        </w:rPr>
        <w:t>ˈ</w:t>
      </w:r>
      <w:proofErr w:type="spellStart"/>
      <w:r w:rsidRPr="00806D87">
        <w:rPr>
          <w:rFonts w:cs="Arial"/>
          <w:color w:val="000000"/>
          <w:lang w:val="de-DE" w:eastAsia="en-GB"/>
        </w:rPr>
        <w:t>Fitted</w:t>
      </w:r>
      <w:proofErr w:type="spellEnd"/>
      <w:r w:rsidRPr="00806D87">
        <w:rPr>
          <w:rFonts w:cs="Arial"/>
          <w:color w:val="000000"/>
          <w:lang w:val="de-DE" w:eastAsia="en-GB"/>
        </w:rPr>
        <w:t xml:space="preserve"> Constantsˈ Analyse (Verfahren zur Anpassung der Konstanten) berechnet. Die Sortenjahresmittelwerte und die mehrjährigen Sortenmittelwerte, sortiert nach Letzteren, sind unten aufgeführt.  </w:t>
      </w:r>
    </w:p>
    <w:p w:rsidR="00404973" w:rsidRPr="00806D87" w:rsidRDefault="00404973" w:rsidP="00404973">
      <w:pPr>
        <w:rPr>
          <w:rFonts w:cs="Arial"/>
          <w:color w:val="000000"/>
          <w:sz w:val="18"/>
          <w:lang w:val="de-DE" w:eastAsia="en-GB"/>
        </w:rPr>
      </w:pPr>
    </w:p>
    <w:p w:rsidR="00404973" w:rsidRPr="00806D87" w:rsidRDefault="00404973" w:rsidP="00404973">
      <w:pPr>
        <w:autoSpaceDE w:val="0"/>
        <w:autoSpaceDN w:val="0"/>
        <w:adjustRightInd w:val="0"/>
        <w:ind w:right="-23"/>
        <w:rPr>
          <w:rFonts w:cs="Arial"/>
          <w:lang w:val="de-DE"/>
        </w:rPr>
      </w:pPr>
      <w:r w:rsidRPr="00806D87">
        <w:rPr>
          <w:rFonts w:cs="Arial"/>
          <w:szCs w:val="24"/>
          <w:lang w:val="de-DE"/>
        </w:rPr>
        <w:t xml:space="preserve">Da die Jahresmittelwerte der Kandidaten </w:t>
      </w:r>
      <w:r w:rsidRPr="00806D87">
        <w:rPr>
          <w:rFonts w:cs="Arial"/>
          <w:lang w:val="de-DE"/>
        </w:rPr>
        <w:t>C1 und C2 zwischen den Jahresmittelwerten der Sorten R2 und R5 liegen, haben sie Note 2.</w:t>
      </w:r>
    </w:p>
    <w:p w:rsidR="00404973" w:rsidRPr="00806D87" w:rsidRDefault="00404973" w:rsidP="00404973">
      <w:pPr>
        <w:autoSpaceDE w:val="0"/>
        <w:autoSpaceDN w:val="0"/>
        <w:adjustRightInd w:val="0"/>
        <w:ind w:right="-23"/>
        <w:rPr>
          <w:rFonts w:cs="Arial"/>
          <w:lang w:val="de-DE"/>
        </w:rPr>
      </w:pPr>
      <w:r w:rsidRPr="00806D87">
        <w:rPr>
          <w:rFonts w:cs="Arial"/>
          <w:szCs w:val="24"/>
          <w:lang w:val="de-DE"/>
        </w:rPr>
        <w:t xml:space="preserve">Da der Jahresmittelwert der Kandidatensorte </w:t>
      </w:r>
      <w:r w:rsidRPr="00806D87">
        <w:rPr>
          <w:rFonts w:cs="Arial"/>
          <w:lang w:val="de-DE"/>
        </w:rPr>
        <w:t>C3 zwischen den Werten der Sorten R10 und R14 liegt, hat sie Note 4.</w:t>
      </w:r>
    </w:p>
    <w:p w:rsidR="00404973" w:rsidRPr="00806D87" w:rsidRDefault="00404973" w:rsidP="00404973">
      <w:pPr>
        <w:autoSpaceDE w:val="0"/>
        <w:autoSpaceDN w:val="0"/>
        <w:adjustRightInd w:val="0"/>
        <w:ind w:right="-23"/>
        <w:rPr>
          <w:rFonts w:cs="Arial"/>
          <w:szCs w:val="24"/>
          <w:lang w:val="de-DE"/>
        </w:rPr>
      </w:pPr>
      <w:r w:rsidRPr="00806D87">
        <w:rPr>
          <w:rFonts w:cs="Arial"/>
          <w:szCs w:val="24"/>
          <w:lang w:val="de-DE"/>
        </w:rPr>
        <w:t xml:space="preserve">Da der Jahresmittelwert der Kandidatensorte </w:t>
      </w:r>
      <w:r w:rsidRPr="00806D87">
        <w:rPr>
          <w:rFonts w:cs="Arial"/>
          <w:lang w:val="de-DE"/>
        </w:rPr>
        <w:t>C4 zwischen den Werten der Sorten R5 und R10 liegt, hat sie Note 3.</w:t>
      </w:r>
    </w:p>
    <w:p w:rsidR="00404973" w:rsidRPr="00806D87" w:rsidRDefault="00404973" w:rsidP="00404973">
      <w:pPr>
        <w:rPr>
          <w:rFonts w:cs="Arial"/>
          <w:color w:val="000000"/>
          <w:lang w:val="de-DE" w:eastAsia="en-GB"/>
        </w:rPr>
      </w:pPr>
      <w:r w:rsidRPr="00806D87">
        <w:rPr>
          <w:rFonts w:cs="Arial"/>
          <w:szCs w:val="24"/>
          <w:lang w:val="de-DE"/>
        </w:rPr>
        <w:t xml:space="preserve">Da der Jahresmittelwert der Kandidatensorte </w:t>
      </w:r>
      <w:r w:rsidRPr="00806D87">
        <w:rPr>
          <w:rFonts w:cs="Arial"/>
          <w:lang w:val="de-DE"/>
        </w:rPr>
        <w:t>C5 geringer als der der Sorte R2 ist, hat sie Note 1</w:t>
      </w:r>
      <w:r w:rsidRPr="00806D87">
        <w:rPr>
          <w:rFonts w:cs="Arial"/>
          <w:color w:val="000000"/>
          <w:lang w:val="de-DE" w:eastAsia="en-GB"/>
        </w:rPr>
        <w:t>.</w:t>
      </w:r>
    </w:p>
    <w:p w:rsidR="00404973" w:rsidRPr="00806D87" w:rsidRDefault="00404973" w:rsidP="00404973">
      <w:pPr>
        <w:rPr>
          <w:rFonts w:cs="Arial"/>
          <w:color w:val="000000"/>
          <w:sz w:val="16"/>
          <w:highlight w:val="cyan"/>
          <w:lang w:val="de-DE"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1227"/>
        <w:gridCol w:w="709"/>
      </w:tblGrid>
      <w:tr w:rsidR="00404973" w:rsidRPr="00306C12" w:rsidTr="00404973">
        <w:trPr>
          <w:trHeight w:val="377"/>
        </w:trPr>
        <w:tc>
          <w:tcPr>
            <w:tcW w:w="1139" w:type="dxa"/>
            <w:vMerge w:val="restart"/>
            <w:noWrap/>
            <w:vAlign w:val="bottom"/>
          </w:tcPr>
          <w:p w:rsidR="00404973" w:rsidRPr="00306C12" w:rsidRDefault="00404973" w:rsidP="00404973">
            <w:pPr>
              <w:jc w:val="left"/>
              <w:rPr>
                <w:rFonts w:cs="Arial"/>
                <w:color w:val="000000"/>
                <w:sz w:val="18"/>
                <w:szCs w:val="18"/>
                <w:lang w:val="de-DE" w:eastAsia="en-GB"/>
              </w:rPr>
            </w:pPr>
            <w:bookmarkStart w:id="34" w:name="_Hlk20847204"/>
            <w:r w:rsidRPr="00306C12">
              <w:rPr>
                <w:rFonts w:cs="Arial"/>
                <w:color w:val="000000"/>
                <w:sz w:val="18"/>
                <w:szCs w:val="18"/>
                <w:lang w:val="de-DE" w:eastAsia="en-GB"/>
              </w:rPr>
              <w:t>Vergleichs-sorte</w:t>
            </w:r>
          </w:p>
        </w:tc>
        <w:tc>
          <w:tcPr>
            <w:tcW w:w="7212" w:type="dxa"/>
            <w:gridSpan w:val="10"/>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Jahresmittelwerte</w:t>
            </w:r>
          </w:p>
        </w:tc>
        <w:tc>
          <w:tcPr>
            <w:tcW w:w="834" w:type="dxa"/>
            <w:vMerge w:val="restart"/>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mehrjähriger Wert</w:t>
            </w:r>
          </w:p>
        </w:tc>
        <w:tc>
          <w:tcPr>
            <w:tcW w:w="709" w:type="dxa"/>
            <w:vMerge w:val="restart"/>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Note</w:t>
            </w:r>
          </w:p>
        </w:tc>
      </w:tr>
      <w:tr w:rsidR="00404973" w:rsidRPr="00306C12" w:rsidTr="00404973">
        <w:trPr>
          <w:trHeight w:val="113"/>
        </w:trPr>
        <w:tc>
          <w:tcPr>
            <w:tcW w:w="1139" w:type="dxa"/>
            <w:vMerge/>
            <w:vAlign w:val="center"/>
          </w:tcPr>
          <w:p w:rsidR="00404973" w:rsidRPr="00306C12" w:rsidRDefault="00404973" w:rsidP="00404973">
            <w:pPr>
              <w:jc w:val="left"/>
              <w:rPr>
                <w:rFonts w:cs="Arial"/>
                <w:color w:val="000000"/>
                <w:sz w:val="18"/>
                <w:szCs w:val="18"/>
                <w:lang w:val="de-DE" w:eastAsia="en-GB"/>
              </w:rPr>
            </w:pP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10</w:t>
            </w:r>
          </w:p>
        </w:tc>
        <w:tc>
          <w:tcPr>
            <w:tcW w:w="834" w:type="dxa"/>
            <w:vMerge/>
            <w:vAlign w:val="center"/>
          </w:tcPr>
          <w:p w:rsidR="00404973" w:rsidRPr="00306C12" w:rsidRDefault="00404973" w:rsidP="00404973">
            <w:pPr>
              <w:jc w:val="center"/>
              <w:rPr>
                <w:rFonts w:cs="Arial"/>
                <w:color w:val="000000"/>
                <w:sz w:val="18"/>
                <w:szCs w:val="18"/>
                <w:lang w:val="de-DE" w:eastAsia="en-GB"/>
              </w:rPr>
            </w:pPr>
          </w:p>
        </w:tc>
        <w:tc>
          <w:tcPr>
            <w:tcW w:w="709" w:type="dxa"/>
            <w:vMerge/>
            <w:noWrap/>
            <w:vAlign w:val="bottom"/>
          </w:tcPr>
          <w:p w:rsidR="00404973" w:rsidRPr="00306C12" w:rsidRDefault="00404973" w:rsidP="00404973">
            <w:pPr>
              <w:jc w:val="center"/>
              <w:rPr>
                <w:rFonts w:cs="Arial"/>
                <w:color w:val="000000"/>
                <w:sz w:val="18"/>
                <w:szCs w:val="18"/>
                <w:lang w:val="de-DE" w:eastAsia="en-GB"/>
              </w:rPr>
            </w:pP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R1</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20,4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20,8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22,3</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21,95</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w:t>
            </w:r>
          </w:p>
        </w:tc>
      </w:tr>
      <w:tr w:rsidR="00404973" w:rsidRPr="00306C12" w:rsidTr="00404973">
        <w:trPr>
          <w:trHeight w:val="113"/>
        </w:trPr>
        <w:tc>
          <w:tcPr>
            <w:tcW w:w="1139" w:type="dxa"/>
            <w:noWrap/>
            <w:vAlign w:val="bottom"/>
          </w:tcPr>
          <w:p w:rsidR="00404973" w:rsidRPr="00306C12" w:rsidRDefault="00404973" w:rsidP="00404973">
            <w:pPr>
              <w:jc w:val="left"/>
              <w:rPr>
                <w:rFonts w:cs="Arial"/>
                <w:b/>
                <w:bCs/>
                <w:color w:val="000000"/>
                <w:sz w:val="18"/>
                <w:szCs w:val="18"/>
                <w:lang w:val="de-DE" w:eastAsia="en-GB"/>
              </w:rPr>
            </w:pPr>
            <w:r w:rsidRPr="00306C12">
              <w:rPr>
                <w:rFonts w:cs="Arial"/>
                <w:b/>
                <w:bCs/>
                <w:color w:val="000000"/>
                <w:sz w:val="18"/>
                <w:szCs w:val="18"/>
                <w:lang w:val="de-DE" w:eastAsia="en-GB"/>
              </w:rPr>
              <w:t>R2</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19,5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23,3</w:t>
            </w:r>
          </w:p>
        </w:tc>
        <w:tc>
          <w:tcPr>
            <w:tcW w:w="834" w:type="dxa"/>
            <w:noWrap/>
            <w:vAlign w:val="bottom"/>
          </w:tcPr>
          <w:p w:rsidR="00404973" w:rsidRPr="00306C12" w:rsidRDefault="00404973" w:rsidP="00404973">
            <w:pPr>
              <w:jc w:val="center"/>
              <w:rPr>
                <w:rFonts w:cs="Arial"/>
                <w:b/>
                <w:bCs/>
                <w:color w:val="000000"/>
                <w:sz w:val="18"/>
                <w:szCs w:val="18"/>
                <w:lang w:val="de-DE" w:eastAsia="en-GB"/>
              </w:rPr>
            </w:pPr>
            <w:r w:rsidRPr="00306C12">
              <w:rPr>
                <w:rFonts w:cs="Arial"/>
                <w:b/>
                <w:bCs/>
                <w:color w:val="000000"/>
                <w:sz w:val="18"/>
                <w:szCs w:val="18"/>
                <w:lang w:val="de-DE" w:eastAsia="en-GB"/>
              </w:rPr>
              <w:t>22,05</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R3</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20,1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23,1</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22,20</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R4</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19,8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20,6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23,6</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22,32</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w:t>
            </w:r>
          </w:p>
        </w:tc>
      </w:tr>
      <w:tr w:rsidR="00404973" w:rsidRPr="00306C12" w:rsidTr="00404973">
        <w:trPr>
          <w:trHeight w:val="113"/>
        </w:trPr>
        <w:tc>
          <w:tcPr>
            <w:tcW w:w="1139" w:type="dxa"/>
            <w:noWrap/>
            <w:vAlign w:val="bottom"/>
          </w:tcPr>
          <w:p w:rsidR="00404973" w:rsidRPr="00306C12" w:rsidRDefault="00404973" w:rsidP="00404973">
            <w:pPr>
              <w:jc w:val="left"/>
              <w:rPr>
                <w:rFonts w:cs="Arial"/>
                <w:b/>
                <w:bCs/>
                <w:color w:val="000000"/>
                <w:sz w:val="18"/>
                <w:szCs w:val="18"/>
                <w:lang w:val="de-DE" w:eastAsia="en-GB"/>
              </w:rPr>
            </w:pPr>
            <w:r w:rsidRPr="00306C12">
              <w:rPr>
                <w:rFonts w:cs="Arial"/>
                <w:b/>
                <w:bCs/>
                <w:color w:val="000000"/>
                <w:sz w:val="18"/>
                <w:szCs w:val="18"/>
                <w:lang w:val="de-DE" w:eastAsia="en-GB"/>
              </w:rPr>
              <w:t>R5</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24,6</w:t>
            </w:r>
          </w:p>
        </w:tc>
        <w:tc>
          <w:tcPr>
            <w:tcW w:w="834" w:type="dxa"/>
            <w:noWrap/>
            <w:vAlign w:val="bottom"/>
          </w:tcPr>
          <w:p w:rsidR="00404973" w:rsidRPr="00306C12" w:rsidRDefault="00404973" w:rsidP="00404973">
            <w:pPr>
              <w:jc w:val="center"/>
              <w:rPr>
                <w:rFonts w:cs="Arial"/>
                <w:b/>
                <w:bCs/>
                <w:color w:val="000000"/>
                <w:sz w:val="18"/>
                <w:szCs w:val="18"/>
                <w:lang w:val="de-DE" w:eastAsia="en-GB"/>
              </w:rPr>
            </w:pPr>
            <w:r w:rsidRPr="00306C12">
              <w:rPr>
                <w:rFonts w:cs="Arial"/>
                <w:b/>
                <w:bCs/>
                <w:color w:val="000000"/>
                <w:sz w:val="18"/>
                <w:szCs w:val="18"/>
                <w:lang w:val="de-DE" w:eastAsia="en-GB"/>
              </w:rPr>
              <w:t>23,55</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R6</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24,3</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23,62</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R7</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25,2</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23,98</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R8</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25,9</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24,34</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R9</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25,9</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24,56</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b/>
                <w:bCs/>
                <w:color w:val="000000"/>
                <w:sz w:val="18"/>
                <w:szCs w:val="18"/>
                <w:lang w:val="de-DE" w:eastAsia="en-GB"/>
              </w:rPr>
            </w:pPr>
            <w:r w:rsidRPr="00306C12">
              <w:rPr>
                <w:rFonts w:cs="Arial"/>
                <w:b/>
                <w:bCs/>
                <w:color w:val="000000"/>
                <w:sz w:val="18"/>
                <w:szCs w:val="18"/>
                <w:lang w:val="de-DE" w:eastAsia="en-GB"/>
              </w:rPr>
              <w:t>R10</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25,6</w:t>
            </w:r>
          </w:p>
        </w:tc>
        <w:tc>
          <w:tcPr>
            <w:tcW w:w="834" w:type="dxa"/>
            <w:noWrap/>
            <w:vAlign w:val="bottom"/>
          </w:tcPr>
          <w:p w:rsidR="00404973" w:rsidRPr="00306C12" w:rsidRDefault="00404973" w:rsidP="00404973">
            <w:pPr>
              <w:jc w:val="center"/>
              <w:rPr>
                <w:rFonts w:cs="Arial"/>
                <w:b/>
                <w:bCs/>
                <w:color w:val="000000"/>
                <w:sz w:val="18"/>
                <w:szCs w:val="18"/>
                <w:lang w:val="de-DE" w:eastAsia="en-GB"/>
              </w:rPr>
            </w:pPr>
            <w:r w:rsidRPr="00306C12">
              <w:rPr>
                <w:rFonts w:cs="Arial"/>
                <w:b/>
                <w:bCs/>
                <w:color w:val="000000"/>
                <w:sz w:val="18"/>
                <w:szCs w:val="18"/>
                <w:lang w:val="de-DE" w:eastAsia="en-GB"/>
              </w:rPr>
              <w:t>24,72</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R11</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27,1</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25,83</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4</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R12</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25,1</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27,3</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27,27</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4</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R13</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30,0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28,4</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27,71</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4</w:t>
            </w:r>
          </w:p>
        </w:tc>
      </w:tr>
      <w:tr w:rsidR="00404973" w:rsidRPr="00306C12" w:rsidTr="00404973">
        <w:trPr>
          <w:trHeight w:val="113"/>
        </w:trPr>
        <w:tc>
          <w:tcPr>
            <w:tcW w:w="1139" w:type="dxa"/>
            <w:noWrap/>
            <w:vAlign w:val="bottom"/>
          </w:tcPr>
          <w:p w:rsidR="00404973" w:rsidRPr="00306C12" w:rsidRDefault="00404973" w:rsidP="00404973">
            <w:pPr>
              <w:jc w:val="left"/>
              <w:rPr>
                <w:rFonts w:cs="Arial"/>
                <w:b/>
                <w:bCs/>
                <w:color w:val="000000"/>
                <w:sz w:val="18"/>
                <w:szCs w:val="18"/>
                <w:lang w:val="de-DE" w:eastAsia="en-GB"/>
              </w:rPr>
            </w:pPr>
            <w:r w:rsidRPr="00306C12">
              <w:rPr>
                <w:rFonts w:cs="Arial"/>
                <w:b/>
                <w:bCs/>
                <w:color w:val="000000"/>
                <w:sz w:val="18"/>
                <w:szCs w:val="18"/>
                <w:lang w:val="de-DE" w:eastAsia="en-GB"/>
              </w:rPr>
              <w:t>R14</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29,3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29,8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28,0</w:t>
            </w:r>
          </w:p>
        </w:tc>
        <w:tc>
          <w:tcPr>
            <w:tcW w:w="834" w:type="dxa"/>
            <w:noWrap/>
            <w:vAlign w:val="bottom"/>
          </w:tcPr>
          <w:p w:rsidR="00404973" w:rsidRPr="00306C12" w:rsidRDefault="00404973" w:rsidP="00404973">
            <w:pPr>
              <w:jc w:val="center"/>
              <w:rPr>
                <w:rFonts w:cs="Arial"/>
                <w:b/>
                <w:bCs/>
                <w:color w:val="000000"/>
                <w:sz w:val="18"/>
                <w:szCs w:val="18"/>
                <w:lang w:val="de-DE" w:eastAsia="en-GB"/>
              </w:rPr>
            </w:pPr>
            <w:r w:rsidRPr="00306C12">
              <w:rPr>
                <w:rFonts w:cs="Arial"/>
                <w:b/>
                <w:bCs/>
                <w:color w:val="000000"/>
                <w:sz w:val="18"/>
                <w:szCs w:val="18"/>
                <w:lang w:val="de-DE" w:eastAsia="en-GB"/>
              </w:rPr>
              <w:t>28,32</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5</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R15</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29,5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28,4</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30,3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29,9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29,5</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28,99</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5</w:t>
            </w:r>
          </w:p>
        </w:tc>
      </w:tr>
      <w:tr w:rsidR="00404973" w:rsidRPr="00306C12" w:rsidTr="00404973">
        <w:trPr>
          <w:trHeight w:val="113"/>
        </w:trPr>
        <w:tc>
          <w:tcPr>
            <w:tcW w:w="1889" w:type="dxa"/>
            <w:gridSpan w:val="2"/>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Kandidatensorte</w:t>
            </w: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834" w:type="dxa"/>
            <w:noWrap/>
            <w:vAlign w:val="bottom"/>
          </w:tcPr>
          <w:p w:rsidR="00404973" w:rsidRPr="00306C12" w:rsidRDefault="00404973" w:rsidP="00404973">
            <w:pPr>
              <w:jc w:val="center"/>
              <w:rPr>
                <w:rFonts w:cs="Arial"/>
                <w:color w:val="000000"/>
                <w:sz w:val="18"/>
                <w:szCs w:val="18"/>
                <w:lang w:val="de-DE" w:eastAsia="en-GB"/>
              </w:rPr>
            </w:pPr>
          </w:p>
        </w:tc>
        <w:tc>
          <w:tcPr>
            <w:tcW w:w="709" w:type="dxa"/>
            <w:noWrap/>
            <w:vAlign w:val="bottom"/>
          </w:tcPr>
          <w:p w:rsidR="00404973" w:rsidRPr="00306C12" w:rsidRDefault="00404973" w:rsidP="00404973">
            <w:pPr>
              <w:jc w:val="center"/>
              <w:rPr>
                <w:rFonts w:cs="Arial"/>
                <w:color w:val="000000"/>
                <w:sz w:val="18"/>
                <w:szCs w:val="18"/>
                <w:lang w:val="de-DE" w:eastAsia="en-GB"/>
              </w:rPr>
            </w:pP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C1</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23,4</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22,57</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C2</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24,8</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23,2</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23,01</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C3</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27,4</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25,95</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4</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C4</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26,1</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24,47</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3</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C5</w:t>
            </w:r>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21,0</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22,1</w:t>
            </w:r>
          </w:p>
        </w:tc>
        <w:tc>
          <w:tcPr>
            <w:tcW w:w="834"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21,67</w:t>
            </w:r>
          </w:p>
        </w:tc>
        <w:tc>
          <w:tcPr>
            <w:tcW w:w="709"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1</w:t>
            </w:r>
          </w:p>
        </w:tc>
      </w:tr>
      <w:tr w:rsidR="00404973" w:rsidRPr="00306C12"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p>
        </w:tc>
        <w:tc>
          <w:tcPr>
            <w:tcW w:w="750"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718" w:type="dxa"/>
            <w:noWrap/>
            <w:vAlign w:val="bottom"/>
          </w:tcPr>
          <w:p w:rsidR="00404973" w:rsidRPr="00306C12" w:rsidRDefault="00404973" w:rsidP="00404973">
            <w:pPr>
              <w:jc w:val="center"/>
              <w:rPr>
                <w:rFonts w:cs="Arial"/>
                <w:color w:val="000000"/>
                <w:sz w:val="18"/>
                <w:szCs w:val="18"/>
                <w:lang w:val="de-DE" w:eastAsia="en-GB"/>
              </w:rPr>
            </w:pPr>
          </w:p>
        </w:tc>
        <w:tc>
          <w:tcPr>
            <w:tcW w:w="834" w:type="dxa"/>
            <w:noWrap/>
            <w:vAlign w:val="bottom"/>
          </w:tcPr>
          <w:p w:rsidR="00404973" w:rsidRPr="00306C12" w:rsidRDefault="00404973" w:rsidP="00404973">
            <w:pPr>
              <w:jc w:val="center"/>
              <w:rPr>
                <w:rFonts w:cs="Arial"/>
                <w:color w:val="000000"/>
                <w:sz w:val="18"/>
                <w:szCs w:val="18"/>
                <w:lang w:val="de-DE" w:eastAsia="en-GB"/>
              </w:rPr>
            </w:pPr>
          </w:p>
        </w:tc>
        <w:tc>
          <w:tcPr>
            <w:tcW w:w="709" w:type="dxa"/>
            <w:noWrap/>
            <w:vAlign w:val="bottom"/>
          </w:tcPr>
          <w:p w:rsidR="00404973" w:rsidRPr="00306C12" w:rsidRDefault="00404973" w:rsidP="00404973">
            <w:pPr>
              <w:jc w:val="center"/>
              <w:rPr>
                <w:rFonts w:cs="Arial"/>
                <w:color w:val="000000"/>
                <w:sz w:val="18"/>
                <w:szCs w:val="18"/>
                <w:lang w:val="de-DE" w:eastAsia="en-GB"/>
              </w:rPr>
            </w:pPr>
          </w:p>
        </w:tc>
      </w:tr>
      <w:tr w:rsidR="00404973" w:rsidRPr="0020146D" w:rsidTr="00404973">
        <w:trPr>
          <w:trHeight w:val="113"/>
        </w:trPr>
        <w:tc>
          <w:tcPr>
            <w:tcW w:w="1139" w:type="dxa"/>
            <w:noWrap/>
            <w:vAlign w:val="bottom"/>
          </w:tcPr>
          <w:p w:rsidR="00404973" w:rsidRPr="00306C12" w:rsidRDefault="00404973" w:rsidP="00404973">
            <w:pPr>
              <w:jc w:val="left"/>
              <w:rPr>
                <w:rFonts w:cs="Arial"/>
                <w:color w:val="000000"/>
                <w:sz w:val="18"/>
                <w:szCs w:val="18"/>
                <w:lang w:val="de-DE" w:eastAsia="en-GB"/>
              </w:rPr>
            </w:pPr>
            <w:r w:rsidRPr="00306C12">
              <w:rPr>
                <w:rFonts w:cs="Arial"/>
                <w:color w:val="000000"/>
                <w:sz w:val="18"/>
                <w:szCs w:val="18"/>
                <w:lang w:val="de-DE" w:eastAsia="en-GB"/>
              </w:rPr>
              <w:t>Jahres-</w:t>
            </w:r>
            <w:proofErr w:type="spellStart"/>
            <w:r w:rsidRPr="00306C12">
              <w:rPr>
                <w:rFonts w:cs="Arial"/>
                <w:color w:val="000000"/>
                <w:sz w:val="18"/>
                <w:szCs w:val="18"/>
                <w:lang w:val="de-DE" w:eastAsia="en-GB"/>
              </w:rPr>
              <w:t>mittelwerte</w:t>
            </w:r>
            <w:proofErr w:type="spellEnd"/>
          </w:p>
        </w:tc>
        <w:tc>
          <w:tcPr>
            <w:tcW w:w="750"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22,3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24,17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24,99</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25,27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25,12</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23,36</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24,75</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25,93</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23,37</w:t>
            </w:r>
          </w:p>
        </w:tc>
        <w:tc>
          <w:tcPr>
            <w:tcW w:w="718" w:type="dxa"/>
            <w:noWrap/>
            <w:vAlign w:val="bottom"/>
          </w:tcPr>
          <w:p w:rsidR="00404973" w:rsidRPr="00306C12" w:rsidRDefault="00404973" w:rsidP="00404973">
            <w:pPr>
              <w:jc w:val="center"/>
              <w:rPr>
                <w:rFonts w:cs="Arial"/>
                <w:color w:val="000000"/>
                <w:sz w:val="18"/>
                <w:szCs w:val="18"/>
                <w:lang w:val="de-DE" w:eastAsia="en-GB"/>
              </w:rPr>
            </w:pPr>
            <w:r w:rsidRPr="00306C12">
              <w:rPr>
                <w:rFonts w:cs="Arial"/>
                <w:color w:val="000000"/>
                <w:sz w:val="18"/>
                <w:szCs w:val="18"/>
                <w:lang w:val="de-DE" w:eastAsia="en-GB"/>
              </w:rPr>
              <w:t>25,31</w:t>
            </w:r>
          </w:p>
        </w:tc>
        <w:tc>
          <w:tcPr>
            <w:tcW w:w="834" w:type="dxa"/>
            <w:noWrap/>
            <w:vAlign w:val="bottom"/>
          </w:tcPr>
          <w:p w:rsidR="00404973" w:rsidRPr="00306C12" w:rsidRDefault="00404973" w:rsidP="00404973">
            <w:pPr>
              <w:jc w:val="center"/>
              <w:rPr>
                <w:rFonts w:cs="Arial"/>
                <w:color w:val="000000"/>
                <w:sz w:val="18"/>
                <w:szCs w:val="18"/>
                <w:lang w:val="de-DE" w:eastAsia="en-GB"/>
              </w:rPr>
            </w:pPr>
          </w:p>
        </w:tc>
        <w:tc>
          <w:tcPr>
            <w:tcW w:w="709" w:type="dxa"/>
            <w:noWrap/>
            <w:vAlign w:val="bottom"/>
          </w:tcPr>
          <w:p w:rsidR="00404973" w:rsidRPr="00306C12" w:rsidRDefault="00404973" w:rsidP="00404973">
            <w:pPr>
              <w:jc w:val="center"/>
              <w:rPr>
                <w:rFonts w:cs="Arial"/>
                <w:color w:val="000000"/>
                <w:sz w:val="18"/>
                <w:szCs w:val="18"/>
                <w:lang w:val="de-DE" w:eastAsia="en-GB"/>
              </w:rPr>
            </w:pPr>
          </w:p>
        </w:tc>
      </w:tr>
    </w:tbl>
    <w:bookmarkEnd w:id="34"/>
    <w:p w:rsidR="00404973" w:rsidRPr="00306C12" w:rsidRDefault="00404973" w:rsidP="00404973">
      <w:pPr>
        <w:spacing w:before="240"/>
        <w:jc w:val="left"/>
        <w:rPr>
          <w:rFonts w:cs="Arial"/>
          <w:b/>
          <w:bCs/>
          <w:color w:val="000000"/>
          <w:lang w:val="de-DE" w:eastAsia="en-GB"/>
        </w:rPr>
      </w:pPr>
      <w:r w:rsidRPr="00306C12">
        <w:rPr>
          <w:rFonts w:cs="Arial"/>
          <w:bCs/>
          <w:color w:val="000000"/>
          <w:lang w:val="de-DE" w:eastAsia="en-GB"/>
        </w:rPr>
        <w:t>Abb. 2: Beispiel, das erläutert, wie im Vereinigten Königreich Sortenbeschreibungen von Erbsen durch die Unterteilung der Ausprägungsbreite in gleichmäßig große Stufen erstellt werde</w:t>
      </w:r>
      <w:r w:rsidRPr="00306C12">
        <w:rPr>
          <w:rFonts w:cs="Arial"/>
          <w:color w:val="000000"/>
          <w:lang w:val="de-DE" w:eastAsia="en-GB"/>
        </w:rPr>
        <w:t>n</w:t>
      </w:r>
    </w:p>
    <w:p w:rsidR="00404973" w:rsidRPr="00306C12" w:rsidRDefault="00404973" w:rsidP="00404973">
      <w:pPr>
        <w:spacing w:before="240"/>
        <w:jc w:val="left"/>
        <w:rPr>
          <w:rFonts w:cs="Arial"/>
          <w:color w:val="000000"/>
          <w:lang w:val="de-DE" w:eastAsia="en-GB"/>
        </w:rPr>
      </w:pPr>
      <w:r w:rsidRPr="00306C12">
        <w:rPr>
          <w:rFonts w:cs="Arial"/>
          <w:color w:val="000000"/>
          <w:lang w:val="de-CH" w:eastAsia="en-GB"/>
        </w:rPr>
        <w:t>Merkmal:  UPOV Nr. 15, Nebenblatt: Läng</w:t>
      </w:r>
      <w:r w:rsidRPr="00306C12">
        <w:rPr>
          <w:rFonts w:cs="Arial"/>
          <w:color w:val="000000"/>
          <w:lang w:val="de-DE" w:eastAsia="en-GB"/>
        </w:rPr>
        <w:t>e (vergleiche TG/7/10)</w:t>
      </w:r>
    </w:p>
    <w:p w:rsidR="00404973" w:rsidRPr="00306C12" w:rsidRDefault="00404973" w:rsidP="00404973">
      <w:pPr>
        <w:spacing w:before="240"/>
        <w:rPr>
          <w:rFonts w:cs="Arial"/>
          <w:color w:val="000000"/>
          <w:lang w:val="de-DE" w:eastAsia="en-GB"/>
        </w:rPr>
      </w:pPr>
      <w:r w:rsidRPr="00306C12">
        <w:rPr>
          <w:rFonts w:cs="Arial"/>
          <w:color w:val="000000"/>
          <w:lang w:val="de-DE" w:eastAsia="en-GB"/>
        </w:rPr>
        <w:t xml:space="preserve">Um Noten für die Kandidatensorten (C1…C5) für dieses Merkmal zu erhalten, werden die mehrjährigen Mittelwerte der Kandidaten- und Vergleichssorten anhand ihrer Jahresmittelwerte anhand einer </w:t>
      </w:r>
      <w:r w:rsidRPr="00306C12">
        <w:rPr>
          <w:rFonts w:cs="Arial"/>
          <w:i/>
          <w:color w:val="000000"/>
          <w:lang w:val="de-DE" w:eastAsia="en-GB"/>
        </w:rPr>
        <w:t>ˈ</w:t>
      </w:r>
      <w:proofErr w:type="spellStart"/>
      <w:r w:rsidRPr="00306C12">
        <w:rPr>
          <w:rFonts w:cs="Arial"/>
          <w:color w:val="000000"/>
          <w:lang w:val="de-DE" w:eastAsia="en-GB"/>
        </w:rPr>
        <w:t>Fitted</w:t>
      </w:r>
      <w:proofErr w:type="spellEnd"/>
      <w:r w:rsidRPr="00306C12">
        <w:rPr>
          <w:rFonts w:cs="Arial"/>
          <w:color w:val="000000"/>
          <w:lang w:val="de-DE" w:eastAsia="en-GB"/>
        </w:rPr>
        <w:t xml:space="preserve"> Constantsˈ-Analyse errechnet. Die einjährigen Sortenmittelwerte und die mehrjährigen Sortenmittelwerte sind unten, sortiert nach Letzteren, aufgeführt.  </w:t>
      </w:r>
    </w:p>
    <w:p w:rsidR="00404973" w:rsidRPr="00306C12" w:rsidRDefault="00404973" w:rsidP="00404973">
      <w:pPr>
        <w:spacing w:before="240"/>
        <w:rPr>
          <w:rFonts w:cs="Arial"/>
          <w:color w:val="000000"/>
          <w:lang w:val="de-DE" w:eastAsia="en-GB"/>
        </w:rPr>
      </w:pPr>
      <w:r w:rsidRPr="00306C12">
        <w:rPr>
          <w:rFonts w:cs="Arial"/>
          <w:color w:val="000000"/>
          <w:lang w:val="de-DE" w:eastAsia="en-GB"/>
        </w:rPr>
        <w:t xml:space="preserve">Die fünf Stufen für dieses Merkmal sind hier durch Unterteilung der Ausprägungsbreite der mehrjährigen Mittelwerte für die Sorten der Vergleichssammlung in gleichmäßig große Stufen aufgeteilt. </w:t>
      </w:r>
      <w:r w:rsidRPr="00306C12">
        <w:rPr>
          <w:rFonts w:cs="Arial"/>
          <w:color w:val="000000"/>
          <w:lang w:val="de-CH" w:eastAsia="en-GB"/>
        </w:rPr>
        <w:t xml:space="preserve">Die Ausprägungsbreite ist 109 (= 139 - 30). </w:t>
      </w:r>
      <w:r w:rsidRPr="00306C12">
        <w:rPr>
          <w:rFonts w:cs="Arial"/>
          <w:color w:val="000000"/>
          <w:lang w:val="de-DE" w:eastAsia="en-GB"/>
        </w:rPr>
        <w:t>Also hat jede Stufe eine Breite von 109/5 = 21,8 und die Obergrenzen der Stufen 3, 4, 5 und 6 sind 51,8, 73,6, 95,4 bzw. 117,2.</w:t>
      </w:r>
    </w:p>
    <w:p w:rsidR="00404973" w:rsidRPr="00306C12" w:rsidRDefault="00404973" w:rsidP="00404973">
      <w:pPr>
        <w:spacing w:before="240"/>
        <w:rPr>
          <w:rFonts w:cs="Arial"/>
          <w:color w:val="000000"/>
          <w:lang w:val="de-DE" w:eastAsia="en-GB"/>
        </w:rPr>
      </w:pPr>
      <w:r w:rsidRPr="00306C12">
        <w:rPr>
          <w:rFonts w:cs="Arial"/>
          <w:color w:val="000000"/>
          <w:lang w:val="de-DE" w:eastAsia="en-GB"/>
        </w:rPr>
        <w:t xml:space="preserve">Sind die Sachverständigen der Ansicht, </w:t>
      </w:r>
      <w:proofErr w:type="spellStart"/>
      <w:r w:rsidRPr="00306C12">
        <w:rPr>
          <w:rFonts w:cs="Arial"/>
          <w:color w:val="000000"/>
          <w:lang w:val="de-DE" w:eastAsia="en-GB"/>
        </w:rPr>
        <w:t>daß</w:t>
      </w:r>
      <w:proofErr w:type="spellEnd"/>
      <w:r w:rsidRPr="00306C12">
        <w:rPr>
          <w:rFonts w:cs="Arial"/>
          <w:color w:val="000000"/>
          <w:lang w:val="de-DE" w:eastAsia="en-GB"/>
        </w:rPr>
        <w:t xml:space="preserve"> die Variationsbreite groß ist, so kann die Skala von 3-7 auf eine Skala von 1-9 ausgeweitet werden.</w:t>
      </w:r>
    </w:p>
    <w:p w:rsidR="00404973" w:rsidRPr="00306C12" w:rsidRDefault="00404973" w:rsidP="00404973">
      <w:pPr>
        <w:rPr>
          <w:rFonts w:cs="Arial"/>
          <w:color w:val="000000"/>
          <w:lang w:val="de-DE" w:eastAsia="en-GB"/>
        </w:rPr>
      </w:pPr>
    </w:p>
    <w:p w:rsidR="00404973" w:rsidRPr="00306C12" w:rsidRDefault="00404973" w:rsidP="00404973">
      <w:pPr>
        <w:autoSpaceDE w:val="0"/>
        <w:autoSpaceDN w:val="0"/>
        <w:adjustRightInd w:val="0"/>
        <w:ind w:right="-23"/>
        <w:rPr>
          <w:rFonts w:cs="Arial"/>
          <w:lang w:val="de-DE"/>
        </w:rPr>
      </w:pPr>
      <w:r w:rsidRPr="00306C12">
        <w:rPr>
          <w:rFonts w:cs="Arial"/>
          <w:lang w:val="de-DE"/>
        </w:rPr>
        <w:t>Da die Jahresmittelwerte für die Kandidatensorten C1 und C2 niedriger als 51,8 sind, haben sie Note 3.</w:t>
      </w:r>
    </w:p>
    <w:p w:rsidR="00404973" w:rsidRPr="00306C12" w:rsidRDefault="00404973" w:rsidP="00404973">
      <w:pPr>
        <w:autoSpaceDE w:val="0"/>
        <w:autoSpaceDN w:val="0"/>
        <w:adjustRightInd w:val="0"/>
        <w:ind w:right="-23"/>
        <w:rPr>
          <w:rFonts w:cs="Arial"/>
          <w:lang w:val="de-DE"/>
        </w:rPr>
      </w:pPr>
      <w:r w:rsidRPr="00306C12">
        <w:rPr>
          <w:rFonts w:cs="Arial"/>
          <w:lang w:val="de-DE"/>
        </w:rPr>
        <w:t>Da der Jahresmittelwert für die Kandidatensorte C3 zwischen 51,8 und 73,6 liegt, hat sie Note 4.</w:t>
      </w:r>
    </w:p>
    <w:p w:rsidR="00404973" w:rsidRPr="00306C12" w:rsidRDefault="00404973" w:rsidP="00404973">
      <w:pPr>
        <w:autoSpaceDE w:val="0"/>
        <w:autoSpaceDN w:val="0"/>
        <w:adjustRightInd w:val="0"/>
        <w:ind w:right="-23"/>
        <w:rPr>
          <w:rFonts w:cs="Arial"/>
          <w:lang w:val="de-DE"/>
        </w:rPr>
      </w:pPr>
      <w:r w:rsidRPr="00306C12">
        <w:rPr>
          <w:rFonts w:cs="Arial"/>
          <w:lang w:val="de-DE"/>
        </w:rPr>
        <w:t>Da der Jahresmittelwert für die Kandidatensorte C4 zwischen 73,6 und 95,4 liegt, hat sie Note 5.</w:t>
      </w:r>
    </w:p>
    <w:p w:rsidR="00404973" w:rsidRPr="00306C12" w:rsidRDefault="00404973" w:rsidP="00404973">
      <w:pPr>
        <w:autoSpaceDE w:val="0"/>
        <w:autoSpaceDN w:val="0"/>
        <w:adjustRightInd w:val="0"/>
        <w:ind w:right="-23"/>
        <w:rPr>
          <w:rFonts w:cs="Arial"/>
          <w:lang w:val="de-DE"/>
        </w:rPr>
      </w:pPr>
      <w:r w:rsidRPr="00306C12">
        <w:rPr>
          <w:rFonts w:cs="Arial"/>
          <w:lang w:val="de-DE"/>
        </w:rPr>
        <w:t>Da der Jahresmittelwert für die Kandidatensorte C5 größer ist als 117,2, hat sie Note 7</w:t>
      </w:r>
      <w:r w:rsidRPr="00306C12">
        <w:rPr>
          <w:rFonts w:cs="Arial"/>
          <w:color w:val="000000"/>
          <w:lang w:val="de-DE" w:eastAsia="en-GB"/>
        </w:rPr>
        <w:t>.</w:t>
      </w:r>
    </w:p>
    <w:p w:rsidR="00404973" w:rsidRPr="00306C12" w:rsidRDefault="00404973" w:rsidP="00404973">
      <w:pPr>
        <w:spacing w:before="240"/>
        <w:jc w:val="left"/>
        <w:rPr>
          <w:rFonts w:cs="Arial"/>
          <w:color w:val="000000"/>
          <w:lang w:val="de-DE" w:eastAsia="en-GB"/>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712"/>
        <w:gridCol w:w="712"/>
        <w:gridCol w:w="714"/>
        <w:gridCol w:w="715"/>
        <w:gridCol w:w="697"/>
        <w:gridCol w:w="790"/>
        <w:gridCol w:w="697"/>
        <w:gridCol w:w="697"/>
        <w:gridCol w:w="742"/>
        <w:gridCol w:w="1227"/>
        <w:gridCol w:w="680"/>
      </w:tblGrid>
      <w:tr w:rsidR="00404973" w:rsidRPr="00306C12" w:rsidTr="00404973">
        <w:trPr>
          <w:trHeight w:val="255"/>
        </w:trPr>
        <w:tc>
          <w:tcPr>
            <w:tcW w:w="1246" w:type="dxa"/>
            <w:vMerge w:val="restart"/>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de-DE" w:eastAsia="en-GB"/>
              </w:rPr>
              <w:t>Vergleichs-sorte</w:t>
            </w:r>
          </w:p>
        </w:tc>
        <w:tc>
          <w:tcPr>
            <w:tcW w:w="6476" w:type="dxa"/>
            <w:gridSpan w:val="9"/>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de-DE" w:eastAsia="en-GB"/>
              </w:rPr>
              <w:t>Jahresmittelwerte</w:t>
            </w:r>
          </w:p>
        </w:tc>
        <w:tc>
          <w:tcPr>
            <w:tcW w:w="1227" w:type="dxa"/>
            <w:vMerge w:val="restart"/>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de-DE" w:eastAsia="en-GB"/>
              </w:rPr>
              <w:t>mehrjähriger Wert</w:t>
            </w:r>
          </w:p>
        </w:tc>
        <w:tc>
          <w:tcPr>
            <w:tcW w:w="680" w:type="dxa"/>
            <w:vMerge w:val="restart"/>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Note</w:t>
            </w:r>
          </w:p>
        </w:tc>
      </w:tr>
      <w:tr w:rsidR="00404973" w:rsidRPr="00306C12" w:rsidTr="00404973">
        <w:trPr>
          <w:trHeight w:val="255"/>
        </w:trPr>
        <w:tc>
          <w:tcPr>
            <w:tcW w:w="1246" w:type="dxa"/>
            <w:vMerge/>
            <w:noWrap/>
            <w:vAlign w:val="bottom"/>
          </w:tcPr>
          <w:p w:rsidR="00404973" w:rsidRPr="00306C12" w:rsidRDefault="00404973" w:rsidP="00404973">
            <w:pPr>
              <w:jc w:val="left"/>
              <w:rPr>
                <w:rFonts w:cs="Arial"/>
                <w:color w:val="000000"/>
                <w:sz w:val="18"/>
                <w:szCs w:val="18"/>
                <w:lang w:val="en-GB" w:eastAsia="en-GB"/>
              </w:rPr>
            </w:pP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w:t>
            </w:r>
          </w:p>
        </w:tc>
        <w:tc>
          <w:tcPr>
            <w:tcW w:w="1227" w:type="dxa"/>
            <w:vMerge/>
            <w:noWrap/>
            <w:vAlign w:val="bottom"/>
          </w:tcPr>
          <w:p w:rsidR="00404973" w:rsidRPr="00306C12" w:rsidRDefault="00404973" w:rsidP="00404973">
            <w:pPr>
              <w:jc w:val="center"/>
              <w:rPr>
                <w:rFonts w:cs="Arial"/>
                <w:color w:val="000000"/>
                <w:sz w:val="18"/>
                <w:szCs w:val="18"/>
                <w:lang w:val="en-GB" w:eastAsia="en-GB"/>
              </w:rPr>
            </w:pPr>
          </w:p>
        </w:tc>
        <w:tc>
          <w:tcPr>
            <w:tcW w:w="680" w:type="dxa"/>
            <w:vMerge/>
            <w:noWrap/>
            <w:vAlign w:val="bottom"/>
          </w:tcPr>
          <w:p w:rsidR="00404973" w:rsidRPr="00306C12" w:rsidRDefault="00404973" w:rsidP="00404973">
            <w:pPr>
              <w:jc w:val="center"/>
              <w:rPr>
                <w:rFonts w:cs="Arial"/>
                <w:color w:val="000000"/>
                <w:sz w:val="18"/>
                <w:szCs w:val="18"/>
                <w:lang w:val="en-GB" w:eastAsia="en-GB"/>
              </w:rPr>
            </w:pP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R1</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21</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36</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22</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24</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30,0</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R2</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39</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25</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28</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35,4</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R3</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55</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65</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68</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48</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44</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56</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28</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54,7</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R4</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72</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61</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73</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45</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59</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68</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56</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53</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59,9</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R5</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68</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70</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58</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60</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68,4</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R7</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77</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61</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73</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80</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64</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61</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72,2</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R8</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96</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107</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101</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91</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102,7</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R9</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121</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120</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113</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78</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117</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105</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79</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104,7</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R10</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97</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112</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95</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124</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110</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117</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112</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88</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108,7</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R11</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121</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128</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105</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102</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85</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117,7</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R12</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110</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130</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106</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97</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114,6</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R13</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132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133</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130</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112</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131,2</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R15</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121</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155</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157</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106</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139,0</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FF"/>
                <w:sz w:val="18"/>
                <w:szCs w:val="18"/>
                <w:lang w:val="en-GB" w:eastAsia="en-GB"/>
              </w:rPr>
            </w:pPr>
            <w:r w:rsidRPr="00306C12">
              <w:rPr>
                <w:rFonts w:cs="Arial"/>
                <w:color w:val="000000"/>
                <w:sz w:val="18"/>
                <w:szCs w:val="18"/>
                <w:lang w:val="de-DE" w:eastAsia="en-GB"/>
              </w:rPr>
              <w:t>Kandidaten-sorte</w:t>
            </w:r>
          </w:p>
        </w:tc>
        <w:tc>
          <w:tcPr>
            <w:tcW w:w="712" w:type="dxa"/>
            <w:noWrap/>
            <w:vAlign w:val="bottom"/>
          </w:tcPr>
          <w:p w:rsidR="00404973" w:rsidRPr="00306C12" w:rsidRDefault="00404973" w:rsidP="00404973">
            <w:pPr>
              <w:jc w:val="center"/>
              <w:rPr>
                <w:rFonts w:cs="Arial"/>
                <w:color w:val="000000"/>
                <w:sz w:val="18"/>
                <w:szCs w:val="18"/>
                <w:lang w:val="en-GB" w:eastAsia="en-GB"/>
              </w:rPr>
            </w:pPr>
          </w:p>
        </w:tc>
        <w:tc>
          <w:tcPr>
            <w:tcW w:w="712" w:type="dxa"/>
            <w:noWrap/>
            <w:vAlign w:val="bottom"/>
          </w:tcPr>
          <w:p w:rsidR="00404973" w:rsidRPr="00306C12" w:rsidRDefault="00404973" w:rsidP="00404973">
            <w:pPr>
              <w:jc w:val="center"/>
              <w:rPr>
                <w:rFonts w:cs="Arial"/>
                <w:color w:val="000000"/>
                <w:sz w:val="18"/>
                <w:szCs w:val="18"/>
                <w:lang w:val="en-GB" w:eastAsia="en-GB"/>
              </w:rPr>
            </w:pPr>
          </w:p>
        </w:tc>
        <w:tc>
          <w:tcPr>
            <w:tcW w:w="714" w:type="dxa"/>
            <w:noWrap/>
            <w:vAlign w:val="bottom"/>
          </w:tcPr>
          <w:p w:rsidR="00404973" w:rsidRPr="00306C12" w:rsidRDefault="00404973" w:rsidP="00404973">
            <w:pPr>
              <w:jc w:val="center"/>
              <w:rPr>
                <w:rFonts w:cs="Arial"/>
                <w:color w:val="000000"/>
                <w:sz w:val="18"/>
                <w:szCs w:val="18"/>
                <w:lang w:val="en-GB" w:eastAsia="en-GB"/>
              </w:rPr>
            </w:pPr>
          </w:p>
        </w:tc>
        <w:tc>
          <w:tcPr>
            <w:tcW w:w="715" w:type="dxa"/>
            <w:noWrap/>
            <w:vAlign w:val="bottom"/>
          </w:tcPr>
          <w:p w:rsidR="00404973" w:rsidRPr="00306C12" w:rsidRDefault="00404973" w:rsidP="00404973">
            <w:pPr>
              <w:jc w:val="center"/>
              <w:rPr>
                <w:rFonts w:cs="Arial"/>
                <w:color w:val="000000"/>
                <w:sz w:val="18"/>
                <w:szCs w:val="18"/>
                <w:lang w:val="en-GB" w:eastAsia="en-GB"/>
              </w:rPr>
            </w:pPr>
          </w:p>
        </w:tc>
        <w:tc>
          <w:tcPr>
            <w:tcW w:w="697" w:type="dxa"/>
            <w:noWrap/>
            <w:vAlign w:val="bottom"/>
          </w:tcPr>
          <w:p w:rsidR="00404973" w:rsidRPr="00306C12" w:rsidRDefault="00404973" w:rsidP="00404973">
            <w:pPr>
              <w:jc w:val="center"/>
              <w:rPr>
                <w:rFonts w:cs="Arial"/>
                <w:color w:val="000000"/>
                <w:sz w:val="18"/>
                <w:szCs w:val="18"/>
                <w:lang w:val="en-GB" w:eastAsia="en-GB"/>
              </w:rPr>
            </w:pPr>
          </w:p>
        </w:tc>
        <w:tc>
          <w:tcPr>
            <w:tcW w:w="790" w:type="dxa"/>
            <w:noWrap/>
            <w:vAlign w:val="bottom"/>
          </w:tcPr>
          <w:p w:rsidR="00404973" w:rsidRPr="00306C12" w:rsidRDefault="00404973" w:rsidP="00404973">
            <w:pPr>
              <w:jc w:val="center"/>
              <w:rPr>
                <w:rFonts w:cs="Arial"/>
                <w:color w:val="000000"/>
                <w:sz w:val="18"/>
                <w:szCs w:val="18"/>
                <w:lang w:val="en-GB" w:eastAsia="en-GB"/>
              </w:rPr>
            </w:pPr>
          </w:p>
        </w:tc>
        <w:tc>
          <w:tcPr>
            <w:tcW w:w="697" w:type="dxa"/>
            <w:noWrap/>
            <w:vAlign w:val="bottom"/>
          </w:tcPr>
          <w:p w:rsidR="00404973" w:rsidRPr="00306C12" w:rsidRDefault="00404973" w:rsidP="00404973">
            <w:pPr>
              <w:jc w:val="center"/>
              <w:rPr>
                <w:rFonts w:cs="Arial"/>
                <w:color w:val="000000"/>
                <w:sz w:val="18"/>
                <w:szCs w:val="18"/>
                <w:lang w:val="en-GB" w:eastAsia="en-GB"/>
              </w:rPr>
            </w:pPr>
          </w:p>
        </w:tc>
        <w:tc>
          <w:tcPr>
            <w:tcW w:w="697" w:type="dxa"/>
            <w:noWrap/>
            <w:vAlign w:val="bottom"/>
          </w:tcPr>
          <w:p w:rsidR="00404973" w:rsidRPr="00306C12" w:rsidRDefault="00404973" w:rsidP="00404973">
            <w:pPr>
              <w:jc w:val="center"/>
              <w:rPr>
                <w:rFonts w:cs="Arial"/>
                <w:color w:val="000000"/>
                <w:sz w:val="18"/>
                <w:szCs w:val="18"/>
                <w:lang w:val="en-GB" w:eastAsia="en-GB"/>
              </w:rPr>
            </w:pPr>
          </w:p>
        </w:tc>
        <w:tc>
          <w:tcPr>
            <w:tcW w:w="742" w:type="dxa"/>
            <w:noWrap/>
            <w:vAlign w:val="bottom"/>
          </w:tcPr>
          <w:p w:rsidR="00404973" w:rsidRPr="00306C12" w:rsidRDefault="00404973" w:rsidP="00404973">
            <w:pPr>
              <w:jc w:val="center"/>
              <w:rPr>
                <w:rFonts w:cs="Arial"/>
                <w:color w:val="000000"/>
                <w:sz w:val="18"/>
                <w:szCs w:val="18"/>
                <w:lang w:val="en-GB" w:eastAsia="en-GB"/>
              </w:rPr>
            </w:pPr>
          </w:p>
        </w:tc>
        <w:tc>
          <w:tcPr>
            <w:tcW w:w="1227" w:type="dxa"/>
            <w:noWrap/>
            <w:vAlign w:val="bottom"/>
          </w:tcPr>
          <w:p w:rsidR="00404973" w:rsidRPr="00306C12" w:rsidRDefault="00404973" w:rsidP="00404973">
            <w:pPr>
              <w:jc w:val="center"/>
              <w:rPr>
                <w:rFonts w:cs="Arial"/>
                <w:color w:val="000000"/>
                <w:sz w:val="18"/>
                <w:szCs w:val="18"/>
                <w:lang w:val="en-GB" w:eastAsia="en-GB"/>
              </w:rPr>
            </w:pPr>
          </w:p>
        </w:tc>
        <w:tc>
          <w:tcPr>
            <w:tcW w:w="680" w:type="dxa"/>
            <w:noWrap/>
            <w:vAlign w:val="bottom"/>
          </w:tcPr>
          <w:p w:rsidR="00404973" w:rsidRPr="00306C12" w:rsidRDefault="00404973" w:rsidP="00404973">
            <w:pPr>
              <w:jc w:val="center"/>
              <w:rPr>
                <w:rFonts w:cs="Arial"/>
                <w:color w:val="000000"/>
                <w:sz w:val="18"/>
                <w:szCs w:val="18"/>
                <w:lang w:val="en-GB" w:eastAsia="en-GB"/>
              </w:rPr>
            </w:pP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C1</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55</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32</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27</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43,3</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C2</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55</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58</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25</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51,2</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3</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C3</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46</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44</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55,7</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4</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C4</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75</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54</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75,2</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5</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en-GB" w:eastAsia="en-GB"/>
              </w:rPr>
              <w:t>C5</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124</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102</w:t>
            </w:r>
          </w:p>
        </w:tc>
        <w:tc>
          <w:tcPr>
            <w:tcW w:w="122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123,5</w:t>
            </w:r>
          </w:p>
        </w:tc>
        <w:tc>
          <w:tcPr>
            <w:tcW w:w="68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w:t>
            </w: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p>
        </w:tc>
        <w:tc>
          <w:tcPr>
            <w:tcW w:w="712" w:type="dxa"/>
            <w:noWrap/>
            <w:vAlign w:val="bottom"/>
          </w:tcPr>
          <w:p w:rsidR="00404973" w:rsidRPr="00306C12" w:rsidRDefault="00404973" w:rsidP="00404973">
            <w:pPr>
              <w:jc w:val="center"/>
              <w:rPr>
                <w:rFonts w:cs="Arial"/>
                <w:color w:val="000000"/>
                <w:sz w:val="18"/>
                <w:szCs w:val="18"/>
                <w:lang w:val="en-GB" w:eastAsia="en-GB"/>
              </w:rPr>
            </w:pPr>
          </w:p>
        </w:tc>
        <w:tc>
          <w:tcPr>
            <w:tcW w:w="712" w:type="dxa"/>
            <w:noWrap/>
            <w:vAlign w:val="bottom"/>
          </w:tcPr>
          <w:p w:rsidR="00404973" w:rsidRPr="00306C12" w:rsidRDefault="00404973" w:rsidP="00404973">
            <w:pPr>
              <w:jc w:val="center"/>
              <w:rPr>
                <w:rFonts w:cs="Arial"/>
                <w:color w:val="000000"/>
                <w:sz w:val="18"/>
                <w:szCs w:val="18"/>
                <w:lang w:val="en-GB" w:eastAsia="en-GB"/>
              </w:rPr>
            </w:pPr>
          </w:p>
        </w:tc>
        <w:tc>
          <w:tcPr>
            <w:tcW w:w="714" w:type="dxa"/>
            <w:noWrap/>
            <w:vAlign w:val="bottom"/>
          </w:tcPr>
          <w:p w:rsidR="00404973" w:rsidRPr="00306C12" w:rsidRDefault="00404973" w:rsidP="00404973">
            <w:pPr>
              <w:jc w:val="center"/>
              <w:rPr>
                <w:rFonts w:cs="Arial"/>
                <w:color w:val="000000"/>
                <w:sz w:val="18"/>
                <w:szCs w:val="18"/>
                <w:lang w:val="en-GB" w:eastAsia="en-GB"/>
              </w:rPr>
            </w:pPr>
          </w:p>
        </w:tc>
        <w:tc>
          <w:tcPr>
            <w:tcW w:w="715" w:type="dxa"/>
            <w:noWrap/>
            <w:vAlign w:val="bottom"/>
          </w:tcPr>
          <w:p w:rsidR="00404973" w:rsidRPr="00306C12" w:rsidRDefault="00404973" w:rsidP="00404973">
            <w:pPr>
              <w:jc w:val="center"/>
              <w:rPr>
                <w:rFonts w:cs="Arial"/>
                <w:color w:val="000000"/>
                <w:sz w:val="18"/>
                <w:szCs w:val="18"/>
                <w:lang w:val="en-GB" w:eastAsia="en-GB"/>
              </w:rPr>
            </w:pPr>
          </w:p>
        </w:tc>
        <w:tc>
          <w:tcPr>
            <w:tcW w:w="697" w:type="dxa"/>
            <w:noWrap/>
            <w:vAlign w:val="bottom"/>
          </w:tcPr>
          <w:p w:rsidR="00404973" w:rsidRPr="00306C12" w:rsidRDefault="00404973" w:rsidP="00404973">
            <w:pPr>
              <w:jc w:val="center"/>
              <w:rPr>
                <w:rFonts w:cs="Arial"/>
                <w:color w:val="000000"/>
                <w:sz w:val="18"/>
                <w:szCs w:val="18"/>
                <w:lang w:val="en-GB" w:eastAsia="en-GB"/>
              </w:rPr>
            </w:pPr>
          </w:p>
        </w:tc>
        <w:tc>
          <w:tcPr>
            <w:tcW w:w="790" w:type="dxa"/>
            <w:noWrap/>
            <w:vAlign w:val="bottom"/>
          </w:tcPr>
          <w:p w:rsidR="00404973" w:rsidRPr="00306C12" w:rsidRDefault="00404973" w:rsidP="00404973">
            <w:pPr>
              <w:jc w:val="center"/>
              <w:rPr>
                <w:rFonts w:cs="Arial"/>
                <w:color w:val="000000"/>
                <w:sz w:val="18"/>
                <w:szCs w:val="18"/>
                <w:lang w:val="en-GB" w:eastAsia="en-GB"/>
              </w:rPr>
            </w:pPr>
          </w:p>
        </w:tc>
        <w:tc>
          <w:tcPr>
            <w:tcW w:w="697" w:type="dxa"/>
            <w:noWrap/>
            <w:vAlign w:val="bottom"/>
          </w:tcPr>
          <w:p w:rsidR="00404973" w:rsidRPr="00306C12" w:rsidRDefault="00404973" w:rsidP="00404973">
            <w:pPr>
              <w:jc w:val="center"/>
              <w:rPr>
                <w:rFonts w:cs="Arial"/>
                <w:color w:val="000000"/>
                <w:sz w:val="18"/>
                <w:szCs w:val="18"/>
                <w:lang w:val="en-GB" w:eastAsia="en-GB"/>
              </w:rPr>
            </w:pPr>
          </w:p>
        </w:tc>
        <w:tc>
          <w:tcPr>
            <w:tcW w:w="697" w:type="dxa"/>
            <w:noWrap/>
            <w:vAlign w:val="bottom"/>
          </w:tcPr>
          <w:p w:rsidR="00404973" w:rsidRPr="00306C12" w:rsidRDefault="00404973" w:rsidP="00404973">
            <w:pPr>
              <w:jc w:val="center"/>
              <w:rPr>
                <w:rFonts w:cs="Arial"/>
                <w:color w:val="000000"/>
                <w:sz w:val="18"/>
                <w:szCs w:val="18"/>
                <w:lang w:val="en-GB" w:eastAsia="en-GB"/>
              </w:rPr>
            </w:pPr>
          </w:p>
        </w:tc>
        <w:tc>
          <w:tcPr>
            <w:tcW w:w="742" w:type="dxa"/>
            <w:noWrap/>
            <w:vAlign w:val="bottom"/>
          </w:tcPr>
          <w:p w:rsidR="00404973" w:rsidRPr="00306C12" w:rsidRDefault="00404973" w:rsidP="00404973">
            <w:pPr>
              <w:jc w:val="center"/>
              <w:rPr>
                <w:rFonts w:cs="Arial"/>
                <w:color w:val="000000"/>
                <w:sz w:val="18"/>
                <w:szCs w:val="18"/>
                <w:lang w:val="en-GB" w:eastAsia="en-GB"/>
              </w:rPr>
            </w:pPr>
          </w:p>
        </w:tc>
        <w:tc>
          <w:tcPr>
            <w:tcW w:w="1227" w:type="dxa"/>
            <w:noWrap/>
            <w:vAlign w:val="bottom"/>
          </w:tcPr>
          <w:p w:rsidR="00404973" w:rsidRPr="00306C12" w:rsidRDefault="00404973" w:rsidP="00404973">
            <w:pPr>
              <w:jc w:val="center"/>
              <w:rPr>
                <w:rFonts w:cs="Arial"/>
                <w:color w:val="000000"/>
                <w:sz w:val="18"/>
                <w:szCs w:val="18"/>
                <w:lang w:val="en-GB" w:eastAsia="en-GB"/>
              </w:rPr>
            </w:pPr>
          </w:p>
        </w:tc>
        <w:tc>
          <w:tcPr>
            <w:tcW w:w="680" w:type="dxa"/>
            <w:noWrap/>
            <w:vAlign w:val="bottom"/>
          </w:tcPr>
          <w:p w:rsidR="00404973" w:rsidRPr="00306C12" w:rsidRDefault="00404973" w:rsidP="00404973">
            <w:pPr>
              <w:jc w:val="center"/>
              <w:rPr>
                <w:rFonts w:cs="Arial"/>
                <w:color w:val="000000"/>
                <w:sz w:val="18"/>
                <w:szCs w:val="18"/>
                <w:lang w:val="en-GB" w:eastAsia="en-GB"/>
              </w:rPr>
            </w:pPr>
          </w:p>
        </w:tc>
      </w:tr>
      <w:tr w:rsidR="00404973" w:rsidRPr="00306C12" w:rsidTr="00404973">
        <w:trPr>
          <w:trHeight w:val="255"/>
        </w:trPr>
        <w:tc>
          <w:tcPr>
            <w:tcW w:w="1246" w:type="dxa"/>
            <w:noWrap/>
            <w:vAlign w:val="bottom"/>
          </w:tcPr>
          <w:p w:rsidR="00404973" w:rsidRPr="00306C12" w:rsidRDefault="00404973" w:rsidP="00404973">
            <w:pPr>
              <w:jc w:val="left"/>
              <w:rPr>
                <w:rFonts w:cs="Arial"/>
                <w:color w:val="000000"/>
                <w:sz w:val="18"/>
                <w:szCs w:val="18"/>
                <w:lang w:val="en-GB" w:eastAsia="en-GB"/>
              </w:rPr>
            </w:pPr>
            <w:r w:rsidRPr="00306C12">
              <w:rPr>
                <w:rFonts w:cs="Arial"/>
                <w:color w:val="000000"/>
                <w:sz w:val="18"/>
                <w:szCs w:val="18"/>
                <w:lang w:val="de-DE" w:eastAsia="en-GB"/>
              </w:rPr>
              <w:t>Jahres-</w:t>
            </w:r>
            <w:proofErr w:type="spellStart"/>
            <w:r w:rsidRPr="00306C12">
              <w:rPr>
                <w:rFonts w:cs="Arial"/>
                <w:color w:val="000000"/>
                <w:sz w:val="18"/>
                <w:szCs w:val="18"/>
                <w:lang w:val="de-DE" w:eastAsia="en-GB"/>
              </w:rPr>
              <w:t>mittelwerte</w:t>
            </w:r>
            <w:proofErr w:type="spellEnd"/>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96,9</w:t>
            </w:r>
          </w:p>
        </w:tc>
        <w:tc>
          <w:tcPr>
            <w:tcW w:w="71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83,9</w:t>
            </w:r>
          </w:p>
        </w:tc>
        <w:tc>
          <w:tcPr>
            <w:tcW w:w="714"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90,6</w:t>
            </w:r>
          </w:p>
        </w:tc>
        <w:tc>
          <w:tcPr>
            <w:tcW w:w="715"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75,2</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84,4</w:t>
            </w:r>
          </w:p>
        </w:tc>
        <w:tc>
          <w:tcPr>
            <w:tcW w:w="790"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80,9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87,9</w:t>
            </w:r>
          </w:p>
        </w:tc>
        <w:tc>
          <w:tcPr>
            <w:tcW w:w="697"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79,4</w:t>
            </w:r>
          </w:p>
        </w:tc>
        <w:tc>
          <w:tcPr>
            <w:tcW w:w="742" w:type="dxa"/>
            <w:noWrap/>
            <w:vAlign w:val="bottom"/>
          </w:tcPr>
          <w:p w:rsidR="00404973" w:rsidRPr="00306C12" w:rsidRDefault="00404973" w:rsidP="00404973">
            <w:pPr>
              <w:jc w:val="center"/>
              <w:rPr>
                <w:rFonts w:cs="Arial"/>
                <w:color w:val="000000"/>
                <w:sz w:val="18"/>
                <w:szCs w:val="18"/>
                <w:lang w:val="en-GB" w:eastAsia="en-GB"/>
              </w:rPr>
            </w:pPr>
            <w:r w:rsidRPr="00306C12">
              <w:rPr>
                <w:rFonts w:cs="Arial"/>
                <w:color w:val="000000"/>
                <w:sz w:val="18"/>
                <w:szCs w:val="18"/>
                <w:lang w:val="en-GB" w:eastAsia="en-GB"/>
              </w:rPr>
              <w:t>64,7</w:t>
            </w:r>
          </w:p>
        </w:tc>
        <w:tc>
          <w:tcPr>
            <w:tcW w:w="1227" w:type="dxa"/>
            <w:noWrap/>
            <w:vAlign w:val="bottom"/>
          </w:tcPr>
          <w:p w:rsidR="00404973" w:rsidRPr="00306C12" w:rsidRDefault="00404973" w:rsidP="00404973">
            <w:pPr>
              <w:jc w:val="center"/>
              <w:rPr>
                <w:rFonts w:cs="Arial"/>
                <w:color w:val="000000"/>
                <w:sz w:val="18"/>
                <w:szCs w:val="18"/>
                <w:lang w:val="en-GB" w:eastAsia="en-GB"/>
              </w:rPr>
            </w:pPr>
          </w:p>
        </w:tc>
        <w:tc>
          <w:tcPr>
            <w:tcW w:w="680" w:type="dxa"/>
            <w:noWrap/>
            <w:vAlign w:val="bottom"/>
          </w:tcPr>
          <w:p w:rsidR="00404973" w:rsidRPr="00306C12" w:rsidRDefault="00404973" w:rsidP="00404973">
            <w:pPr>
              <w:jc w:val="center"/>
              <w:rPr>
                <w:rFonts w:cs="Arial"/>
                <w:color w:val="000000"/>
                <w:sz w:val="18"/>
                <w:szCs w:val="18"/>
                <w:lang w:val="en-GB" w:eastAsia="en-GB"/>
              </w:rPr>
            </w:pPr>
          </w:p>
        </w:tc>
      </w:tr>
    </w:tbl>
    <w:p w:rsidR="00404973" w:rsidRPr="00306C12" w:rsidRDefault="00404973" w:rsidP="00404973">
      <w:pPr>
        <w:spacing w:before="240"/>
        <w:jc w:val="left"/>
        <w:rPr>
          <w:rFonts w:cs="Arial"/>
          <w:color w:val="000000"/>
          <w:lang w:val="en-GB" w:eastAsia="en-GB"/>
        </w:rPr>
      </w:pPr>
    </w:p>
    <w:p w:rsidR="00404973" w:rsidRPr="00306C12" w:rsidRDefault="00404973" w:rsidP="00404973">
      <w:pPr>
        <w:ind w:left="567" w:hanging="567"/>
      </w:pPr>
    </w:p>
    <w:p w:rsidR="00404973" w:rsidRPr="00306C12" w:rsidRDefault="00404973" w:rsidP="00404973">
      <w:pPr>
        <w:ind w:left="567" w:hanging="567"/>
      </w:pPr>
    </w:p>
    <w:p w:rsidR="00404973" w:rsidRPr="00306C12" w:rsidRDefault="00404973" w:rsidP="00404973">
      <w:pPr>
        <w:jc w:val="right"/>
      </w:pPr>
      <w:r w:rsidRPr="00306C12">
        <w:t xml:space="preserve"> [Anlage VI </w:t>
      </w:r>
      <w:proofErr w:type="spellStart"/>
      <w:r w:rsidRPr="00306C12">
        <w:t>folgt</w:t>
      </w:r>
      <w:proofErr w:type="spellEnd"/>
      <w:r w:rsidRPr="00306C12">
        <w:t>]</w:t>
      </w:r>
    </w:p>
    <w:p w:rsidR="00404973" w:rsidRPr="0020146D" w:rsidRDefault="00404973" w:rsidP="00404973">
      <w:pPr>
        <w:rPr>
          <w:highlight w:val="cyan"/>
        </w:rPr>
      </w:pPr>
    </w:p>
    <w:p w:rsidR="00404973" w:rsidRPr="0020146D" w:rsidRDefault="00404973" w:rsidP="00404973">
      <w:pPr>
        <w:jc w:val="left"/>
        <w:rPr>
          <w:highlight w:val="cyan"/>
        </w:rPr>
      </w:pPr>
    </w:p>
    <w:bookmarkEnd w:id="33"/>
    <w:p w:rsidR="00404973" w:rsidRPr="0020146D" w:rsidRDefault="00404973" w:rsidP="00404973">
      <w:pPr>
        <w:rPr>
          <w:highlight w:val="cyan"/>
        </w:rPr>
        <w:sectPr w:rsidR="00404973" w:rsidRPr="0020146D" w:rsidSect="00404973">
          <w:headerReference w:type="default" r:id="rId25"/>
          <w:headerReference w:type="first" r:id="rId26"/>
          <w:pgSz w:w="11907" w:h="16840" w:code="9"/>
          <w:pgMar w:top="510" w:right="1134" w:bottom="1134" w:left="1134" w:header="510" w:footer="680" w:gutter="0"/>
          <w:pgNumType w:start="1"/>
          <w:cols w:space="720"/>
          <w:titlePg/>
        </w:sectPr>
      </w:pPr>
    </w:p>
    <w:p w:rsidR="00404973" w:rsidRDefault="00404973" w:rsidP="00404973">
      <w:pPr>
        <w:spacing w:line="360" w:lineRule="auto"/>
        <w:jc w:val="center"/>
      </w:pPr>
      <w:bookmarkStart w:id="35" w:name="_Hlk21982335"/>
    </w:p>
    <w:p w:rsidR="005577ED" w:rsidRPr="00306C12" w:rsidRDefault="005577ED" w:rsidP="005577ED">
      <w:pPr>
        <w:jc w:val="center"/>
        <w:rPr>
          <w:caps/>
          <w:lang w:val="de-DE"/>
        </w:rPr>
      </w:pPr>
      <w:r w:rsidRPr="00306C12">
        <w:rPr>
          <w:caps/>
          <w:lang w:val="de-DE"/>
        </w:rPr>
        <w:t>Datenverarbeitung für (Messungen von) quantitativeN MerkmaleN bei selbstbefruchtenden Pflanzen für die Prüfung der Unterscheidbarkeit und Sortenbeschreibung</w:t>
      </w:r>
    </w:p>
    <w:p w:rsidR="005577ED" w:rsidRPr="00306C12" w:rsidRDefault="005577ED" w:rsidP="005577ED">
      <w:pPr>
        <w:jc w:val="center"/>
        <w:rPr>
          <w:lang w:val="de-DE"/>
        </w:rPr>
      </w:pPr>
    </w:p>
    <w:p w:rsidR="005577ED" w:rsidRPr="001D0C28" w:rsidRDefault="005577ED" w:rsidP="005577ED">
      <w:pPr>
        <w:jc w:val="center"/>
        <w:rPr>
          <w:lang w:val="de-DE"/>
        </w:rPr>
      </w:pPr>
      <w:r w:rsidRPr="00306C12">
        <w:rPr>
          <w:lang w:val="de-DE"/>
        </w:rPr>
        <w:t>Von einem Sachverständigen aus Deutschland erstelltes Dokument (nur auf Englisch)</w:t>
      </w:r>
    </w:p>
    <w:p w:rsidR="005577ED" w:rsidRPr="001D0C28" w:rsidRDefault="005577ED" w:rsidP="005577ED">
      <w:pPr>
        <w:spacing w:line="360" w:lineRule="auto"/>
        <w:rPr>
          <w:lang w:val="de-DE"/>
        </w:rPr>
      </w:pPr>
    </w:p>
    <w:p w:rsidR="005577ED" w:rsidRDefault="005577ED" w:rsidP="005577ED">
      <w:pPr>
        <w:spacing w:line="360" w:lineRule="auto"/>
        <w:jc w:val="center"/>
      </w:pPr>
      <w: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pt;height:247.9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5" DrawAspect="Content" ObjectID="_1665312118" r:id="rId28"/>
        </w:object>
      </w:r>
    </w:p>
    <w:p w:rsidR="005577ED" w:rsidRDefault="005577ED" w:rsidP="005577ED">
      <w:pPr>
        <w:spacing w:line="360" w:lineRule="auto"/>
        <w:jc w:val="center"/>
      </w:pPr>
    </w:p>
    <w:p w:rsidR="005577ED" w:rsidRPr="00EF13AF" w:rsidRDefault="005577ED" w:rsidP="005577ED">
      <w:pPr>
        <w:spacing w:line="360" w:lineRule="auto"/>
        <w:rPr>
          <w:lang w:val="de-DE"/>
        </w:rP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object w:dxaOrig="7202" w:dyaOrig="5391">
          <v:shape id="_x0000_i1026" type="#_x0000_t75" style="width:352.9pt;height:264.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6" DrawAspect="Content" ObjectID="_1665312119" r:id="rId30"/>
        </w:object>
      </w:r>
    </w:p>
    <w:p w:rsidR="005577ED" w:rsidRDefault="005577ED" w:rsidP="005577ED">
      <w:pPr>
        <w:spacing w:line="360" w:lineRule="auto"/>
      </w:pPr>
      <w:r>
        <w:br w:type="page"/>
      </w:r>
    </w:p>
    <w:p w:rsidR="005577ED" w:rsidRDefault="005577ED" w:rsidP="005577ED">
      <w:pPr>
        <w:spacing w:line="360" w:lineRule="auto"/>
      </w:pPr>
    </w:p>
    <w:p w:rsidR="005577ED" w:rsidRDefault="005577ED" w:rsidP="005577ED">
      <w:pPr>
        <w:spacing w:line="360" w:lineRule="auto"/>
        <w:jc w:val="center"/>
      </w:pPr>
      <w:r>
        <w:object w:dxaOrig="7163" w:dyaOrig="5374">
          <v:shape id="_x0000_i1027" type="#_x0000_t75" style="width:351pt;height:263.3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27" DrawAspect="Content" ObjectID="_1665312120" r:id="rId32"/>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object w:dxaOrig="7202" w:dyaOrig="5391">
          <v:shape id="_x0000_i1028" type="#_x0000_t75" style="width:367.3pt;height:274.9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28" DrawAspect="Content" ObjectID="_1665312121" r:id="rId34"/>
        </w:object>
      </w:r>
    </w:p>
    <w:p w:rsidR="005577ED" w:rsidRDefault="005577ED" w:rsidP="005577ED">
      <w:pPr>
        <w:spacing w:line="360" w:lineRule="auto"/>
      </w:pPr>
    </w:p>
    <w:p w:rsidR="005577ED" w:rsidRDefault="005577ED" w:rsidP="005577ED">
      <w:pPr>
        <w:spacing w:line="360" w:lineRule="auto"/>
      </w:pPr>
      <w:r>
        <w:br w:type="page"/>
      </w:r>
    </w:p>
    <w:p w:rsidR="005577ED" w:rsidRDefault="005577ED" w:rsidP="005577ED">
      <w:pPr>
        <w:spacing w:line="360" w:lineRule="auto"/>
      </w:pPr>
    </w:p>
    <w:p w:rsidR="005577ED" w:rsidRDefault="005577ED" w:rsidP="005577ED">
      <w:pPr>
        <w:spacing w:line="360" w:lineRule="auto"/>
        <w:jc w:val="center"/>
      </w:pPr>
      <w:r>
        <w:object w:dxaOrig="7202" w:dyaOrig="5391">
          <v:shape id="_x0000_i1029" type="#_x0000_t75" style="width:370.9pt;height:277.6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29" DrawAspect="Content" ObjectID="_1665312122" r:id="rId36"/>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object w:dxaOrig="7202" w:dyaOrig="5391">
          <v:shape id="_x0000_i1030" type="#_x0000_t75" style="width:356.5pt;height:269.5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0" DrawAspect="Content" ObjectID="_1665312123" r:id="rId38"/>
        </w:object>
      </w:r>
    </w:p>
    <w:p w:rsidR="005577ED" w:rsidRDefault="005577ED" w:rsidP="005577ED">
      <w:pPr>
        <w:spacing w:line="360" w:lineRule="auto"/>
      </w:pPr>
    </w:p>
    <w:p w:rsidR="005577ED" w:rsidRDefault="005577ED" w:rsidP="005577ED">
      <w:pPr>
        <w:spacing w:line="360" w:lineRule="auto"/>
      </w:pPr>
      <w:r>
        <w:br w:type="page"/>
      </w:r>
    </w:p>
    <w:p w:rsidR="005577ED" w:rsidRDefault="005577ED" w:rsidP="005577ED">
      <w:pPr>
        <w:spacing w:line="360" w:lineRule="auto"/>
      </w:pPr>
    </w:p>
    <w:p w:rsidR="005577ED" w:rsidRDefault="005577ED" w:rsidP="005577ED">
      <w:pPr>
        <w:spacing w:line="360" w:lineRule="auto"/>
        <w:jc w:val="center"/>
      </w:pPr>
      <w:r>
        <w:object w:dxaOrig="7202" w:dyaOrig="5391">
          <v:shape id="_x0000_i1031" type="#_x0000_t75" style="width:345.7pt;height:258.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1" DrawAspect="Content" ObjectID="_1665312124" r:id="rId40"/>
        </w:object>
      </w:r>
    </w:p>
    <w:p w:rsidR="005577ED" w:rsidRDefault="005577ED" w:rsidP="005577ED">
      <w:pPr>
        <w:spacing w:line="360" w:lineRule="auto"/>
        <w:jc w:val="center"/>
      </w:pPr>
    </w:p>
    <w:p w:rsidR="005577ED" w:rsidRDefault="005577ED" w:rsidP="005577ED">
      <w:pPr>
        <w:spacing w:line="360" w:lineRule="auto"/>
        <w:rPr>
          <w:lang w:val="de-DE"/>
        </w:rPr>
      </w:pPr>
    </w:p>
    <w:p w:rsidR="005577ED" w:rsidRDefault="005577ED" w:rsidP="005577ED">
      <w:pPr>
        <w:spacing w:line="360" w:lineRule="auto"/>
        <w:rPr>
          <w:lang w:val="de-DE"/>
        </w:rPr>
      </w:pPr>
    </w:p>
    <w:p w:rsidR="005577ED" w:rsidRDefault="005577ED" w:rsidP="005577ED">
      <w:pPr>
        <w:spacing w:line="360" w:lineRule="auto"/>
        <w:rPr>
          <w:lang w:val="de-DE"/>
        </w:rPr>
      </w:pPr>
    </w:p>
    <w:p w:rsidR="005577ED" w:rsidRDefault="005577ED" w:rsidP="005577ED">
      <w:pPr>
        <w:spacing w:line="360" w:lineRule="auto"/>
        <w:jc w:val="center"/>
        <w:rPr>
          <w:lang w:val="de-DE"/>
        </w:rPr>
      </w:pPr>
      <w:r w:rsidRPr="00EF13AF">
        <w:rPr>
          <w:lang w:val="de-DE"/>
        </w:rPr>
        <w:object w:dxaOrig="7202" w:dyaOrig="5391">
          <v:shape id="_x0000_i1032" type="#_x0000_t75" style="width:356.5pt;height:266.8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32" DrawAspect="Content" ObjectID="_1665312125" r:id="rId42"/>
        </w:object>
      </w:r>
    </w:p>
    <w:p w:rsidR="005577ED" w:rsidRDefault="005577ED" w:rsidP="005577ED">
      <w:pPr>
        <w:spacing w:line="360" w:lineRule="auto"/>
        <w:jc w:val="center"/>
        <w:rPr>
          <w:lang w:val="de-DE"/>
        </w:rPr>
      </w:pPr>
    </w:p>
    <w:p w:rsidR="005577ED" w:rsidRDefault="005577ED" w:rsidP="005577ED">
      <w:pPr>
        <w:spacing w:line="360" w:lineRule="auto"/>
        <w:rPr>
          <w:lang w:val="de-DE"/>
        </w:rPr>
      </w:pPr>
      <w:r>
        <w:rPr>
          <w:lang w:val="de-DE"/>
        </w:rPr>
        <w:br w:type="page"/>
      </w:r>
    </w:p>
    <w:p w:rsidR="005577ED" w:rsidRDefault="005577ED" w:rsidP="005577ED">
      <w:pPr>
        <w:spacing w:line="360" w:lineRule="auto"/>
        <w:rPr>
          <w:lang w:val="de-DE"/>
        </w:rPr>
      </w:pPr>
    </w:p>
    <w:p w:rsidR="005577ED" w:rsidRDefault="005577ED" w:rsidP="005577ED">
      <w:pPr>
        <w:spacing w:line="360" w:lineRule="auto"/>
        <w:jc w:val="center"/>
        <w:rPr>
          <w:lang w:val="de-DE"/>
        </w:rPr>
      </w:pPr>
      <w:r w:rsidRPr="00EF13AF">
        <w:rPr>
          <w:lang w:val="de-DE"/>
        </w:rPr>
        <w:object w:dxaOrig="7202" w:dyaOrig="5391">
          <v:shape id="_x0000_i1033" type="#_x0000_t75" style="width:363.7pt;height:274.9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33" DrawAspect="Content" ObjectID="_1665312126" r:id="rId44"/>
        </w:object>
      </w:r>
    </w:p>
    <w:p w:rsidR="005577ED" w:rsidRDefault="005577ED" w:rsidP="005577ED">
      <w:pPr>
        <w:spacing w:line="360" w:lineRule="auto"/>
        <w:jc w:val="center"/>
        <w:rPr>
          <w:lang w:val="de-DE"/>
        </w:rP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34" type="#_x0000_t75" style="width:370.9pt;height:274.9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4" DrawAspect="Content" ObjectID="_1665312127" r:id="rId46"/>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p>
    <w:p w:rsidR="005577ED" w:rsidRDefault="005577ED" w:rsidP="005577ED">
      <w:pPr>
        <w:spacing w:line="360" w:lineRule="auto"/>
        <w:jc w:val="center"/>
      </w:pPr>
      <w:r w:rsidRPr="00EF13AF">
        <w:object w:dxaOrig="7202" w:dyaOrig="5391">
          <v:shape id="_x0000_i1035" type="#_x0000_t75" style="width:342.1pt;height:256.0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5" DrawAspect="Content" ObjectID="_1665312128" r:id="rId48"/>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36" type="#_x0000_t75" style="width:352.9pt;height:261.4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6" DrawAspect="Content" ObjectID="_1665312129" r:id="rId50"/>
        </w:object>
      </w:r>
    </w:p>
    <w:p w:rsidR="005577ED" w:rsidRDefault="005577ED" w:rsidP="005577ED">
      <w:pPr>
        <w:spacing w:line="360" w:lineRule="auto"/>
        <w:jc w:val="center"/>
      </w:pPr>
    </w:p>
    <w:p w:rsidR="005577ED" w:rsidRDefault="005577ED" w:rsidP="005577ED">
      <w:pPr>
        <w:spacing w:line="360" w:lineRule="auto"/>
      </w:pPr>
      <w:r>
        <w:br w:type="page"/>
      </w: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37" type="#_x0000_t75" style="width:342.1pt;height:256.0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7" DrawAspect="Content" ObjectID="_1665312130" r:id="rId52"/>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38" type="#_x0000_t75" style="width:349.3pt;height:261.4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38" DrawAspect="Content" ObjectID="_1665312131" r:id="rId54"/>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r>
        <w:br w:type="page"/>
      </w: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39" type="#_x0000_t75" style="width:367.3pt;height:272.2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39" DrawAspect="Content" ObjectID="_1665312132" r:id="rId56"/>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40" type="#_x0000_t75" style="width:356.5pt;height:266.8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40" DrawAspect="Content" ObjectID="_1665312133" r:id="rId58"/>
        </w:object>
      </w:r>
    </w:p>
    <w:p w:rsidR="005577ED" w:rsidRDefault="005577ED" w:rsidP="005577ED">
      <w:pPr>
        <w:spacing w:line="360" w:lineRule="auto"/>
        <w:jc w:val="center"/>
      </w:pPr>
    </w:p>
    <w:p w:rsidR="005577ED" w:rsidRDefault="005577ED" w:rsidP="005577ED">
      <w:pPr>
        <w:spacing w:line="360" w:lineRule="auto"/>
      </w:pPr>
    </w:p>
    <w:p w:rsidR="005577ED" w:rsidRDefault="005577ED" w:rsidP="005577ED">
      <w:pPr>
        <w:spacing w:line="360" w:lineRule="auto"/>
      </w:pPr>
      <w:r>
        <w:br w:type="page"/>
      </w:r>
    </w:p>
    <w:p w:rsidR="005577ED" w:rsidRDefault="005577ED" w:rsidP="005577ED">
      <w:pPr>
        <w:spacing w:line="360" w:lineRule="auto"/>
      </w:pPr>
    </w:p>
    <w:p w:rsidR="005577ED" w:rsidRDefault="005577ED" w:rsidP="005577ED">
      <w:pPr>
        <w:spacing w:line="360" w:lineRule="auto"/>
        <w:jc w:val="center"/>
      </w:pPr>
      <w:r w:rsidRPr="00EF13AF">
        <w:object w:dxaOrig="7202" w:dyaOrig="5391">
          <v:shape id="_x0000_i1041" type="#_x0000_t75" style="width:345.7pt;height:258.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41" DrawAspect="Content" ObjectID="_1665312134" r:id="rId60"/>
        </w:object>
      </w:r>
    </w:p>
    <w:p w:rsidR="005577ED" w:rsidRDefault="005577ED" w:rsidP="005577ED">
      <w:pPr>
        <w:spacing w:line="360" w:lineRule="auto"/>
        <w:jc w:val="center"/>
      </w:pPr>
    </w:p>
    <w:p w:rsidR="005577ED" w:rsidRDefault="005577ED" w:rsidP="005577ED">
      <w:pPr>
        <w:spacing w:line="360" w:lineRule="auto"/>
      </w:pPr>
    </w:p>
    <w:p w:rsidR="00404973" w:rsidRDefault="00404973" w:rsidP="00404973">
      <w:pPr>
        <w:spacing w:line="360" w:lineRule="auto"/>
      </w:pPr>
    </w:p>
    <w:p w:rsidR="00404973" w:rsidRDefault="00404973" w:rsidP="00404973">
      <w:pPr>
        <w:spacing w:line="360" w:lineRule="auto"/>
      </w:pPr>
    </w:p>
    <w:p w:rsidR="00404973" w:rsidRDefault="00404973" w:rsidP="00404973">
      <w:pPr>
        <w:spacing w:line="360" w:lineRule="auto"/>
      </w:pPr>
    </w:p>
    <w:p w:rsidR="00404973" w:rsidRDefault="00404973" w:rsidP="00404973">
      <w:pPr>
        <w:spacing w:line="360" w:lineRule="auto"/>
        <w:jc w:val="center"/>
      </w:pPr>
      <w:r w:rsidRPr="00EF13AF">
        <w:object w:dxaOrig="7202" w:dyaOrig="5391">
          <v:shape id="_x0000_i1042" type="#_x0000_t75" style="width:356.5pt;height:266.8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8" ShapeID="_x0000_i1042" DrawAspect="Content" ObjectID="_1665312135" r:id="rId62"/>
        </w:object>
      </w:r>
    </w:p>
    <w:p w:rsidR="00404973" w:rsidRDefault="00404973" w:rsidP="00404973">
      <w:pPr>
        <w:spacing w:line="360" w:lineRule="auto"/>
        <w:rPr>
          <w:lang w:val="de-DE"/>
        </w:rPr>
      </w:pPr>
    </w:p>
    <w:p w:rsidR="00404973" w:rsidRDefault="00404973" w:rsidP="00404973">
      <w:pPr>
        <w:spacing w:line="360" w:lineRule="auto"/>
        <w:rPr>
          <w:lang w:val="de-DE"/>
        </w:rPr>
      </w:pPr>
    </w:p>
    <w:p w:rsidR="003E66CB" w:rsidRDefault="00404973" w:rsidP="00404973">
      <w:pPr>
        <w:spacing w:line="360" w:lineRule="auto"/>
        <w:jc w:val="right"/>
        <w:rPr>
          <w:lang w:val="de-DE"/>
        </w:rPr>
        <w:sectPr w:rsidR="003E66CB" w:rsidSect="00404973">
          <w:headerReference w:type="default" r:id="rId63"/>
          <w:headerReference w:type="first" r:id="rId64"/>
          <w:pgSz w:w="11907" w:h="16840" w:code="9"/>
          <w:pgMar w:top="510" w:right="1418" w:bottom="1418" w:left="1418" w:header="510" w:footer="1021" w:gutter="0"/>
          <w:pgNumType w:start="1"/>
          <w:cols w:space="708"/>
          <w:noEndnote/>
          <w:titlePg/>
          <w:docGrid w:linePitch="326"/>
        </w:sectPr>
      </w:pPr>
      <w:r w:rsidRPr="001D0C28">
        <w:rPr>
          <w:lang w:val="de-DE"/>
        </w:rPr>
        <w:t>[Anlage V</w:t>
      </w:r>
      <w:r>
        <w:rPr>
          <w:lang w:val="de-DE"/>
        </w:rPr>
        <w:t>I</w:t>
      </w:r>
      <w:r w:rsidRPr="001D0C28">
        <w:rPr>
          <w:lang w:val="de-DE"/>
        </w:rPr>
        <w:t xml:space="preserve">I </w:t>
      </w:r>
      <w:r>
        <w:rPr>
          <w:lang w:val="de-DE"/>
        </w:rPr>
        <w:t>folgt</w:t>
      </w:r>
      <w:r w:rsidRPr="001D0C28">
        <w:rPr>
          <w:lang w:val="de-DE"/>
        </w:rPr>
        <w:t>]</w:t>
      </w:r>
      <w:bookmarkEnd w:id="35"/>
    </w:p>
    <w:p w:rsidR="00A23394" w:rsidRDefault="00A23394" w:rsidP="00A23394">
      <w:pPr>
        <w:jc w:val="center"/>
        <w:rPr>
          <w:szCs w:val="24"/>
          <w:lang w:val="de-DE"/>
        </w:rPr>
      </w:pPr>
      <w:r>
        <w:rPr>
          <w:szCs w:val="24"/>
          <w:lang w:val="de-CH"/>
        </w:rPr>
        <w:t>ANLEITUNG FÜR DIE ERSTELLUNG VON SORTENBESCHREIBUNGEN:</w:t>
      </w:r>
      <w:r>
        <w:rPr>
          <w:szCs w:val="24"/>
          <w:lang w:val="de-DE"/>
        </w:rPr>
        <w:t xml:space="preserve"> DIE ITALIENISCHE ERFAHRUNG</w:t>
      </w:r>
    </w:p>
    <w:p w:rsidR="00A23394" w:rsidRDefault="00A23394" w:rsidP="00A23394">
      <w:pPr>
        <w:widowControl w:val="0"/>
        <w:autoSpaceDE w:val="0"/>
        <w:autoSpaceDN w:val="0"/>
        <w:ind w:left="135"/>
        <w:jc w:val="center"/>
        <w:rPr>
          <w:sz w:val="18"/>
          <w:szCs w:val="24"/>
          <w:lang w:val="de-DE"/>
        </w:rPr>
      </w:pPr>
      <w:r>
        <w:rPr>
          <w:szCs w:val="24"/>
          <w:lang w:val="de-DE"/>
        </w:rPr>
        <w:t>(Überarbeitete Fassung: August 2020 - wie in Dokument TWC/38/5 dargelegt)</w:t>
      </w:r>
    </w:p>
    <w:p w:rsidR="00A23394" w:rsidRDefault="00A23394" w:rsidP="00A23394">
      <w:pPr>
        <w:widowControl w:val="0"/>
        <w:autoSpaceDE w:val="0"/>
        <w:autoSpaceDN w:val="0"/>
        <w:spacing w:before="10"/>
        <w:jc w:val="left"/>
        <w:rPr>
          <w:sz w:val="19"/>
          <w:szCs w:val="24"/>
          <w:lang w:val="de-DE"/>
        </w:rPr>
      </w:pPr>
    </w:p>
    <w:p w:rsidR="00A23394" w:rsidRDefault="00A23394" w:rsidP="00A23394">
      <w:pPr>
        <w:rPr>
          <w:szCs w:val="24"/>
          <w:lang w:val="de-DE"/>
        </w:rPr>
      </w:pPr>
      <w:r>
        <w:rPr>
          <w:szCs w:val="24"/>
          <w:lang w:val="de-DE"/>
        </w:rPr>
        <w:t xml:space="preserve">Die Methode </w:t>
      </w:r>
      <w:proofErr w:type="spellStart"/>
      <w:r>
        <w:rPr>
          <w:szCs w:val="24"/>
          <w:lang w:val="de-DE"/>
        </w:rPr>
        <w:t>umfaßt</w:t>
      </w:r>
      <w:proofErr w:type="spellEnd"/>
      <w:r>
        <w:rPr>
          <w:szCs w:val="24"/>
          <w:lang w:val="de-DE"/>
        </w:rPr>
        <w:t xml:space="preserve"> den Rat von Pflanzensachverständigen und die Verwendung von Beispielssorten.</w:t>
      </w:r>
    </w:p>
    <w:p w:rsidR="00A23394" w:rsidRDefault="00A23394" w:rsidP="00A23394">
      <w:pPr>
        <w:rPr>
          <w:b/>
          <w:szCs w:val="24"/>
          <w:lang w:val="de-DE"/>
        </w:rPr>
      </w:pPr>
    </w:p>
    <w:p w:rsidR="00A23394" w:rsidRDefault="00A23394" w:rsidP="00A23394">
      <w:pPr>
        <w:shd w:val="clear" w:color="auto" w:fill="FFFFFF"/>
        <w:ind w:left="360"/>
        <w:rPr>
          <w:szCs w:val="24"/>
          <w:lang w:val="de-DE"/>
        </w:rPr>
      </w:pPr>
      <w:r>
        <w:rPr>
          <w:szCs w:val="24"/>
          <w:u w:val="single"/>
          <w:lang w:val="de-DE"/>
        </w:rPr>
        <w:t>Pflanzensachverständige</w:t>
      </w:r>
      <w:r>
        <w:rPr>
          <w:szCs w:val="24"/>
          <w:lang w:val="de-DE"/>
        </w:rPr>
        <w:t xml:space="preserve"> äußern sich zu den folgenden Aspekten:</w:t>
      </w:r>
    </w:p>
    <w:p w:rsidR="00A23394" w:rsidRDefault="00A23394" w:rsidP="00A23394">
      <w:pPr>
        <w:numPr>
          <w:ilvl w:val="0"/>
          <w:numId w:val="15"/>
        </w:numPr>
        <w:shd w:val="clear" w:color="auto" w:fill="FFFFFF"/>
        <w:tabs>
          <w:tab w:val="left" w:pos="142"/>
        </w:tabs>
        <w:ind w:left="1080"/>
        <w:rPr>
          <w:szCs w:val="24"/>
          <w:lang w:val="de-DE"/>
        </w:rPr>
      </w:pPr>
      <w:r>
        <w:rPr>
          <w:szCs w:val="24"/>
          <w:lang w:val="de-DE"/>
        </w:rPr>
        <w:t>Analyse der Verteilung jedes Merkmals</w:t>
      </w:r>
    </w:p>
    <w:p w:rsidR="00A23394" w:rsidRDefault="00A23394" w:rsidP="00A23394">
      <w:pPr>
        <w:numPr>
          <w:ilvl w:val="0"/>
          <w:numId w:val="15"/>
        </w:numPr>
        <w:shd w:val="clear" w:color="auto" w:fill="FFFFFF"/>
        <w:ind w:left="1080"/>
        <w:rPr>
          <w:szCs w:val="24"/>
          <w:lang w:val="de-DE"/>
        </w:rPr>
      </w:pPr>
      <w:r>
        <w:rPr>
          <w:szCs w:val="24"/>
          <w:lang w:val="de-DE"/>
        </w:rPr>
        <w:t>Auswirkungen der Züchtung von Arten auf die Sortenbeschreibung</w:t>
      </w:r>
    </w:p>
    <w:p w:rsidR="00A23394" w:rsidRDefault="00A23394" w:rsidP="00A23394">
      <w:pPr>
        <w:numPr>
          <w:ilvl w:val="0"/>
          <w:numId w:val="15"/>
        </w:numPr>
        <w:shd w:val="clear" w:color="auto" w:fill="FFFFFF"/>
        <w:ind w:left="1080"/>
        <w:rPr>
          <w:szCs w:val="24"/>
          <w:lang w:val="de-DE"/>
        </w:rPr>
      </w:pPr>
      <w:r>
        <w:rPr>
          <w:szCs w:val="24"/>
          <w:lang w:val="de-DE"/>
        </w:rPr>
        <w:t>Einteilung und Kalibrierung der Variationsbreite der Ausprägung in Noten</w:t>
      </w:r>
    </w:p>
    <w:p w:rsidR="00A23394" w:rsidRDefault="00A23394" w:rsidP="00A23394">
      <w:pPr>
        <w:numPr>
          <w:ilvl w:val="0"/>
          <w:numId w:val="15"/>
        </w:numPr>
        <w:shd w:val="clear" w:color="auto" w:fill="FFFFFF"/>
        <w:ind w:left="1080"/>
        <w:rPr>
          <w:szCs w:val="24"/>
          <w:lang w:val="de-DE"/>
        </w:rPr>
      </w:pPr>
      <w:r>
        <w:rPr>
          <w:szCs w:val="24"/>
          <w:lang w:val="de-DE"/>
        </w:rPr>
        <w:t>Systemüberwachung</w:t>
      </w:r>
    </w:p>
    <w:p w:rsidR="00A23394" w:rsidRDefault="00A23394" w:rsidP="00A23394">
      <w:pPr>
        <w:shd w:val="clear" w:color="auto" w:fill="FFFFFF"/>
        <w:ind w:left="360"/>
        <w:rPr>
          <w:szCs w:val="24"/>
          <w:lang w:val="de-DE"/>
        </w:rPr>
      </w:pPr>
    </w:p>
    <w:p w:rsidR="00A23394" w:rsidRDefault="00A23394" w:rsidP="00A23394">
      <w:pPr>
        <w:ind w:left="360"/>
        <w:rPr>
          <w:szCs w:val="24"/>
          <w:lang w:val="de-DE"/>
        </w:rPr>
      </w:pPr>
      <w:r>
        <w:rPr>
          <w:szCs w:val="24"/>
          <w:u w:val="single"/>
          <w:lang w:val="de-DE"/>
        </w:rPr>
        <w:t>'Beispielssorten'</w:t>
      </w:r>
      <w:r>
        <w:rPr>
          <w:szCs w:val="24"/>
          <w:lang w:val="de-DE"/>
        </w:rPr>
        <w:t xml:space="preserve"> werden zur Überwachung des Systems verwendet.</w:t>
      </w:r>
    </w:p>
    <w:p w:rsidR="00A23394" w:rsidRDefault="00A23394" w:rsidP="00A23394">
      <w:pPr>
        <w:ind w:left="360"/>
        <w:textAlignment w:val="baseline"/>
        <w:rPr>
          <w:caps/>
          <w:szCs w:val="24"/>
          <w:lang w:val="de-DE"/>
        </w:rPr>
      </w:pPr>
    </w:p>
    <w:p w:rsidR="00A23394" w:rsidRDefault="00A23394" w:rsidP="00A23394">
      <w:pPr>
        <w:rPr>
          <w:szCs w:val="24"/>
          <w:lang w:val="de-DE"/>
        </w:rPr>
      </w:pPr>
    </w:p>
    <w:p w:rsidR="00A23394" w:rsidRDefault="00A23394" w:rsidP="00A23394">
      <w:pPr>
        <w:textAlignment w:val="baseline"/>
        <w:rPr>
          <w:caps/>
          <w:szCs w:val="24"/>
          <w:lang w:val="de-DE"/>
        </w:rPr>
      </w:pPr>
      <w:r>
        <w:rPr>
          <w:caps/>
          <w:szCs w:val="24"/>
          <w:lang w:val="de-DE"/>
        </w:rPr>
        <w:t>technische aspekte der Methode</w:t>
      </w:r>
    </w:p>
    <w:p w:rsidR="00A23394" w:rsidRDefault="00A23394" w:rsidP="00A23394">
      <w:pPr>
        <w:jc w:val="center"/>
        <w:textAlignment w:val="baseline"/>
        <w:rPr>
          <w:b/>
          <w:caps/>
          <w:color w:val="122030"/>
          <w:szCs w:val="24"/>
          <w:lang w:val="de-DE"/>
        </w:rPr>
      </w:pPr>
    </w:p>
    <w:p w:rsidR="00A23394" w:rsidRDefault="00A23394" w:rsidP="00A23394">
      <w:pPr>
        <w:textAlignment w:val="baseline"/>
        <w:rPr>
          <w:caps/>
          <w:color w:val="122030"/>
          <w:szCs w:val="24"/>
          <w:lang w:val="de-DE"/>
        </w:rPr>
      </w:pPr>
      <w:r>
        <w:rPr>
          <w:szCs w:val="24"/>
          <w:lang w:val="de-DE"/>
        </w:rPr>
        <w:t>Die Methode basiert auf der Einteilung der Gesamten Variationsbreite der Ausprägung und des Gesamten Bereichs der historischen Mittelwerte in Stufen. Sie wird für Sorten von Kräuterpflanzen für stetige quantitative Daten aber auch für diskrete quantitative Daten angewendet.</w:t>
      </w:r>
    </w:p>
    <w:p w:rsidR="00A23394" w:rsidRDefault="00A23394" w:rsidP="00A23394">
      <w:pPr>
        <w:rPr>
          <w:szCs w:val="24"/>
          <w:lang w:val="de-DE"/>
        </w:rPr>
      </w:pPr>
    </w:p>
    <w:p w:rsidR="00A23394" w:rsidRDefault="00A23394" w:rsidP="00A23394">
      <w:pPr>
        <w:rPr>
          <w:szCs w:val="24"/>
          <w:lang w:val="de-DE"/>
        </w:rPr>
      </w:pPr>
    </w:p>
    <w:p w:rsidR="00A23394" w:rsidRDefault="00A23394" w:rsidP="00A23394">
      <w:pPr>
        <w:rPr>
          <w:szCs w:val="24"/>
          <w:lang w:val="de-DE"/>
        </w:rPr>
      </w:pPr>
      <w:r>
        <w:rPr>
          <w:szCs w:val="24"/>
          <w:lang w:val="de-DE"/>
        </w:rPr>
        <w:t xml:space="preserve">GESAMTE VARIATIONSBREITE DER AUSPRÄGUNG </w:t>
      </w:r>
    </w:p>
    <w:p w:rsidR="00A23394" w:rsidRDefault="00A23394" w:rsidP="00A23394">
      <w:pPr>
        <w:rPr>
          <w:szCs w:val="24"/>
          <w:lang w:val="de-DE"/>
        </w:rPr>
      </w:pPr>
    </w:p>
    <w:p w:rsidR="00A23394" w:rsidRDefault="00A23394" w:rsidP="00A23394">
      <w:pPr>
        <w:rPr>
          <w:szCs w:val="24"/>
          <w:lang w:val="de-DE"/>
        </w:rPr>
      </w:pPr>
      <w:r>
        <w:rPr>
          <w:szCs w:val="24"/>
          <w:lang w:val="de-DE"/>
        </w:rPr>
        <w:t>Die gesamte Variationsbreite der Ausprägung eines quantitativen Merkmals umfasst Stichproben von Werten, die in früheren Anbauprüfungen erfasst wurden. Dieser Wertebereich ist die Differenz zwischen dem größten und dem kleinsten Element in früheren Daten, und er stellt die Streuung der Erfassungen dar. Historische Daten decken nicht den gesamten möglichen Bereich ab, und in Zukunft könnten verschiedene phänotypische Merkmale auftreten, wenn die Pflanzenzüchtung neue oder andere Merkmale hervorbringen sollte.</w:t>
      </w:r>
    </w:p>
    <w:p w:rsidR="00A23394" w:rsidRDefault="00A23394" w:rsidP="00A23394">
      <w:pPr>
        <w:keepNext/>
        <w:outlineLvl w:val="0"/>
        <w:rPr>
          <w:caps/>
          <w:szCs w:val="24"/>
          <w:lang w:val="de-DE"/>
        </w:rPr>
      </w:pPr>
    </w:p>
    <w:p w:rsidR="00A23394" w:rsidRDefault="00A23394" w:rsidP="00A23394">
      <w:pPr>
        <w:rPr>
          <w:szCs w:val="24"/>
          <w:lang w:val="de-DE"/>
        </w:rPr>
      </w:pPr>
      <w:r>
        <w:rPr>
          <w:szCs w:val="24"/>
          <w:lang w:val="de-DE"/>
        </w:rPr>
        <w:t>Die gesamte Variationsbreite der Ausprägung stellt die Streuung der Daten dar, die bei den im Laufe der Jahre für ein bestimmtes Merkmal geprüften Sorten erfasst wurden. Die gesamte Variationsbreite der Ausprägung umfasst Proben jeder Sorte, die während des Zeitraums der Systementwicklung und -stabilisierung, die typischerweise 8-10 Jahre dauert, geprüft werden. Jede Probe muss mindestens 20 Erfassungen enthalten.</w:t>
      </w:r>
    </w:p>
    <w:p w:rsidR="00A23394" w:rsidRDefault="00A23394" w:rsidP="00A23394">
      <w:pPr>
        <w:rPr>
          <w:szCs w:val="24"/>
          <w:lang w:val="de-DE"/>
        </w:rPr>
      </w:pPr>
    </w:p>
    <w:p w:rsidR="00A23394" w:rsidRDefault="00A23394" w:rsidP="00A23394">
      <w:pPr>
        <w:rPr>
          <w:szCs w:val="24"/>
          <w:lang w:val="de-DE"/>
        </w:rPr>
      </w:pPr>
    </w:p>
    <w:p w:rsidR="00A23394" w:rsidRDefault="00A23394" w:rsidP="00A23394">
      <w:pPr>
        <w:tabs>
          <w:tab w:val="left" w:pos="7513"/>
        </w:tabs>
        <w:rPr>
          <w:szCs w:val="24"/>
          <w:lang w:val="de-DE"/>
        </w:rPr>
      </w:pPr>
      <w:r>
        <w:rPr>
          <w:szCs w:val="24"/>
          <w:lang w:val="de-DE"/>
        </w:rPr>
        <w:t>GESAMTER BEREICH DER HISTORISCHEN MITTELWERTE</w:t>
      </w:r>
    </w:p>
    <w:p w:rsidR="00A23394" w:rsidRDefault="00A23394" w:rsidP="00A23394">
      <w:pPr>
        <w:rPr>
          <w:szCs w:val="24"/>
          <w:lang w:val="de-DE"/>
        </w:rPr>
      </w:pPr>
    </w:p>
    <w:p w:rsidR="00A23394" w:rsidRDefault="00A23394" w:rsidP="00A23394">
      <w:pPr>
        <w:rPr>
          <w:szCs w:val="24"/>
          <w:lang w:val="de-DE"/>
        </w:rPr>
      </w:pPr>
      <w:r>
        <w:rPr>
          <w:szCs w:val="24"/>
          <w:lang w:val="de-DE"/>
        </w:rPr>
        <w:t xml:space="preserve">Vergleichs- und Kandidatensorten können über zwei oder mehr Jahre geprüft werden, was zu Mittelwerten führt. Daher wird jedes Merkmal durch den Bereich der historischen Mittelwerte dargestellt, der den mittleren Teil der gesamten Variationsbreite der Ausprägung abdeckt. Der Durchschnitt jeder Sorte wird verwendet, um sicherzustellen, </w:t>
      </w:r>
      <w:proofErr w:type="spellStart"/>
      <w:r>
        <w:rPr>
          <w:szCs w:val="24"/>
          <w:lang w:val="de-DE"/>
        </w:rPr>
        <w:t>daß</w:t>
      </w:r>
      <w:proofErr w:type="spellEnd"/>
      <w:r>
        <w:rPr>
          <w:szCs w:val="24"/>
          <w:lang w:val="de-DE"/>
        </w:rPr>
        <w:t xml:space="preserve"> der Beitrag aller Sorten gleich groß ist.</w:t>
      </w:r>
    </w:p>
    <w:p w:rsidR="00A23394" w:rsidRDefault="00A23394" w:rsidP="00A23394">
      <w:pPr>
        <w:rPr>
          <w:szCs w:val="24"/>
          <w:lang w:val="de-DE"/>
        </w:rPr>
      </w:pPr>
    </w:p>
    <w:p w:rsidR="00A23394" w:rsidRDefault="00A23394" w:rsidP="00A23394">
      <w:pPr>
        <w:rPr>
          <w:szCs w:val="24"/>
          <w:lang w:val="de-DE"/>
        </w:rPr>
      </w:pPr>
      <w:r>
        <w:rPr>
          <w:szCs w:val="24"/>
          <w:lang w:val="de-DE"/>
        </w:rPr>
        <w:t>Die Methode umfasst Daten von allen Sorten, die während der 8 bis 10-jährigen Anbauprüfungen getestet wurden, die als akzeptabler Stabilisierungszeitraum des Systems angesehen werden. Nach diesem Zeitraum kann, wenn das System stabil genug ist, die Einteilung der gesamten Bereiche in Noten vorgenommen werden.</w:t>
      </w:r>
    </w:p>
    <w:p w:rsidR="00A23394" w:rsidRDefault="00A23394" w:rsidP="00A23394">
      <w:pPr>
        <w:rPr>
          <w:szCs w:val="24"/>
          <w:lang w:val="de-DE"/>
        </w:rPr>
      </w:pPr>
    </w:p>
    <w:p w:rsidR="00A23394" w:rsidRDefault="00A23394" w:rsidP="00A23394">
      <w:pPr>
        <w:rPr>
          <w:szCs w:val="24"/>
          <w:lang w:val="de-DE"/>
        </w:rPr>
      </w:pPr>
    </w:p>
    <w:p w:rsidR="00A23394" w:rsidRDefault="00A23394" w:rsidP="00A23394">
      <w:pPr>
        <w:rPr>
          <w:szCs w:val="24"/>
          <w:lang w:val="de-DE"/>
        </w:rPr>
      </w:pPr>
      <w:r>
        <w:rPr>
          <w:szCs w:val="24"/>
          <w:lang w:val="de-DE"/>
        </w:rPr>
        <w:t>EINTEILUNG DER GESAMTEN BEREICHE IN NOTEN UND BERECHNUNG DER MITTLEREN REFERENZ</w:t>
      </w:r>
    </w:p>
    <w:p w:rsidR="00A23394" w:rsidRDefault="00A23394" w:rsidP="00A23394">
      <w:pPr>
        <w:rPr>
          <w:szCs w:val="24"/>
          <w:lang w:val="de-DE"/>
        </w:rPr>
      </w:pPr>
    </w:p>
    <w:p w:rsidR="00A23394" w:rsidRDefault="00A23394" w:rsidP="00A23394">
      <w:pPr>
        <w:rPr>
          <w:szCs w:val="24"/>
          <w:lang w:val="de-CH"/>
        </w:rPr>
      </w:pPr>
      <w:r>
        <w:rPr>
          <w:szCs w:val="24"/>
          <w:lang w:val="de-DE"/>
        </w:rPr>
        <w:t xml:space="preserve">Für jedes Merkmal kann der Bereich durch eine unterschiedliche Anzahl von Stufen dargestellt werden. Sowohl die tiefste Note (z. B. 1) als auch die höchste Note (z. B. 9) sind </w:t>
      </w:r>
      <w:r>
        <w:rPr>
          <w:b/>
          <w:szCs w:val="24"/>
          <w:lang w:val="de-DE"/>
        </w:rPr>
        <w:t>Extremnoten</w:t>
      </w:r>
      <w:r>
        <w:rPr>
          <w:szCs w:val="24"/>
          <w:lang w:val="de-DE"/>
        </w:rPr>
        <w:t xml:space="preserve"> an den Enden des „Gesamten Ausprägungsbereichs“.</w:t>
      </w:r>
      <w:r>
        <w:rPr>
          <w:color w:val="122030"/>
          <w:szCs w:val="24"/>
          <w:lang w:val="de-DE"/>
        </w:rPr>
        <w:t xml:space="preserve"> </w:t>
      </w:r>
      <w:r>
        <w:rPr>
          <w:szCs w:val="24"/>
          <w:lang w:val="de-DE"/>
        </w:rPr>
        <w:t xml:space="preserve">Extremnoten können je nach Symmetrie des Bereichshistogramms in </w:t>
      </w:r>
      <w:r>
        <w:rPr>
          <w:szCs w:val="24"/>
          <w:u w:val="single"/>
          <w:lang w:val="de-DE"/>
        </w:rPr>
        <w:t>gleichmäßige oder nicht gleichmäßige Intervalle</w:t>
      </w:r>
      <w:r>
        <w:rPr>
          <w:szCs w:val="24"/>
          <w:lang w:val="de-DE"/>
        </w:rPr>
        <w:t xml:space="preserve"> aufgeteilt sein.</w:t>
      </w:r>
      <w:r>
        <w:rPr>
          <w:color w:val="122030"/>
          <w:szCs w:val="24"/>
          <w:lang w:val="de-DE"/>
        </w:rPr>
        <w:t xml:space="preserve"> </w:t>
      </w:r>
      <w:r>
        <w:rPr>
          <w:szCs w:val="24"/>
          <w:lang w:val="de-CH"/>
        </w:rPr>
        <w:t xml:space="preserve">Die anderen Noten sind </w:t>
      </w:r>
      <w:r>
        <w:rPr>
          <w:b/>
          <w:szCs w:val="24"/>
          <w:lang w:val="de-CH"/>
        </w:rPr>
        <w:t>Mittelwerte</w:t>
      </w:r>
      <w:r>
        <w:rPr>
          <w:szCs w:val="24"/>
          <w:lang w:val="de-CH"/>
        </w:rPr>
        <w:t xml:space="preserve"> (z. B. 2,....,8), eingeteilt </w:t>
      </w:r>
      <w:r w:rsidRPr="00F15429">
        <w:rPr>
          <w:szCs w:val="24"/>
          <w:lang w:val="de-DE"/>
        </w:rPr>
        <w:t>in gleichmäßige Teilbereiche</w:t>
      </w:r>
      <w:r>
        <w:rPr>
          <w:szCs w:val="24"/>
          <w:lang w:val="de-CH"/>
        </w:rPr>
        <w:t xml:space="preserve"> der Länge des „Gesamten Bereichs der historischen Mittelwerte“.</w:t>
      </w:r>
    </w:p>
    <w:p w:rsidR="00A23394" w:rsidRDefault="00A23394" w:rsidP="00A23394">
      <w:pPr>
        <w:rPr>
          <w:color w:val="122030"/>
          <w:szCs w:val="24"/>
          <w:lang w:val="de-DE"/>
        </w:rPr>
      </w:pPr>
    </w:p>
    <w:p w:rsidR="00A23394" w:rsidRDefault="00A23394" w:rsidP="00A23394">
      <w:pPr>
        <w:rPr>
          <w:szCs w:val="24"/>
          <w:lang w:val="de-DE"/>
        </w:rPr>
      </w:pPr>
      <w:r>
        <w:rPr>
          <w:szCs w:val="24"/>
          <w:lang w:val="de-DE"/>
        </w:rPr>
        <w:t xml:space="preserve">Der Mittelpunkt des </w:t>
      </w:r>
      <w:r>
        <w:rPr>
          <w:szCs w:val="24"/>
          <w:u w:val="single"/>
          <w:lang w:val="de-DE"/>
        </w:rPr>
        <w:t xml:space="preserve">Gesamten Bereichs der </w:t>
      </w:r>
      <w:r w:rsidRPr="003673C8">
        <w:rPr>
          <w:szCs w:val="24"/>
          <w:u w:val="single"/>
          <w:lang w:val="de-DE"/>
        </w:rPr>
        <w:t>historischen Mittelwerte</w:t>
      </w:r>
      <w:r w:rsidRPr="003673C8">
        <w:rPr>
          <w:szCs w:val="24"/>
          <w:lang w:val="de-DE"/>
        </w:rPr>
        <w:t xml:space="preserve"> wird als nützlicher Anhaltspunkt für die Einteilung dieses Bereichs angesehen und teilt die Note 5 gewöhnlich </w:t>
      </w:r>
      <w:r>
        <w:rPr>
          <w:szCs w:val="24"/>
          <w:lang w:val="de-DE"/>
        </w:rPr>
        <w:t>in zwei Hälften</w:t>
      </w:r>
      <w:r w:rsidRPr="003673C8">
        <w:rPr>
          <w:szCs w:val="24"/>
          <w:lang w:val="de-DE"/>
        </w:rPr>
        <w:t>.</w:t>
      </w:r>
    </w:p>
    <w:p w:rsidR="00A23394" w:rsidRDefault="00A23394" w:rsidP="00A23394">
      <w:pPr>
        <w:rPr>
          <w:szCs w:val="24"/>
          <w:lang w:val="de-DE"/>
        </w:rPr>
      </w:pPr>
    </w:p>
    <w:p w:rsidR="00A23394" w:rsidRDefault="00A23394" w:rsidP="00A23394">
      <w:pPr>
        <w:rPr>
          <w:szCs w:val="24"/>
          <w:lang w:val="de-DE"/>
        </w:rPr>
      </w:pPr>
      <w:r>
        <w:rPr>
          <w:szCs w:val="24"/>
          <w:lang w:val="de-DE"/>
        </w:rPr>
        <w:t xml:space="preserve">Nach der Berechnung der Extremnoten ist der nächste Schritt die Einteilung des „Gesamten Bereichs der historischen Mittelwerte“ in mittlere Noten als abstandsgleiche Stufen. </w:t>
      </w:r>
      <w:r>
        <w:rPr>
          <w:szCs w:val="24"/>
          <w:lang w:val="de-CH"/>
        </w:rPr>
        <w:t>Wenn der Bereich nicht ein exaktes Vielfaches der Notenzahl darstellt, kann aus Gründen der Vereinfachung eine Bereinigung des Bereichs erforderlich sein, um ihn zu einem exakten Vielfachen zu machen.</w:t>
      </w:r>
      <w:r>
        <w:rPr>
          <w:szCs w:val="24"/>
          <w:lang w:val="de-DE"/>
        </w:rPr>
        <w:t xml:space="preserve"> Diese Anpassungen werden im Folgenden als „Bereinigungen“ oder „bereinigt“ bezeichnet.</w:t>
      </w:r>
    </w:p>
    <w:p w:rsidR="00A23394" w:rsidRDefault="00A23394" w:rsidP="00A23394">
      <w:pPr>
        <w:rPr>
          <w:szCs w:val="24"/>
          <w:lang w:val="de-DE"/>
        </w:rPr>
      </w:pPr>
    </w:p>
    <w:p w:rsidR="00A23394" w:rsidRDefault="00A23394" w:rsidP="00A23394">
      <w:pPr>
        <w:rPr>
          <w:szCs w:val="24"/>
          <w:lang w:val="de-DE"/>
        </w:rPr>
      </w:pPr>
      <w:r>
        <w:rPr>
          <w:szCs w:val="24"/>
          <w:lang w:val="de-DE"/>
        </w:rPr>
        <w:t>Die Einteilung des gesamten Bereichs der historischen Durchschnittswerte sollte über die Jahre hinweg regelmäßig überwacht werden.</w:t>
      </w:r>
    </w:p>
    <w:p w:rsidR="00A23394" w:rsidRDefault="00A23394" w:rsidP="00A23394">
      <w:pPr>
        <w:rPr>
          <w:b/>
          <w:szCs w:val="24"/>
          <w:lang w:val="de-DE"/>
        </w:rPr>
      </w:pPr>
    </w:p>
    <w:p w:rsidR="00A23394" w:rsidRDefault="00A23394" w:rsidP="00A23394">
      <w:pPr>
        <w:rPr>
          <w:b/>
          <w:szCs w:val="24"/>
          <w:lang w:val="de-DE"/>
        </w:rPr>
      </w:pPr>
    </w:p>
    <w:p w:rsidR="00A23394" w:rsidRDefault="00A23394" w:rsidP="00A23394">
      <w:pPr>
        <w:rPr>
          <w:szCs w:val="24"/>
          <w:lang w:val="de-DE"/>
        </w:rPr>
      </w:pPr>
      <w:r>
        <w:rPr>
          <w:szCs w:val="24"/>
          <w:lang w:val="de-DE"/>
        </w:rPr>
        <w:t>UMSETZUNG VON DURCHSCHNITTLICHEN KANDIDATENSORTEN IN NOTEN</w:t>
      </w:r>
    </w:p>
    <w:p w:rsidR="00A23394" w:rsidRDefault="00A23394" w:rsidP="00A23394">
      <w:pPr>
        <w:rPr>
          <w:color w:val="122030"/>
          <w:szCs w:val="24"/>
          <w:lang w:val="de-DE"/>
        </w:rPr>
      </w:pPr>
    </w:p>
    <w:p w:rsidR="00A23394" w:rsidRDefault="00A23394" w:rsidP="00A23394">
      <w:pPr>
        <w:rPr>
          <w:szCs w:val="24"/>
          <w:lang w:val="de-DE"/>
        </w:rPr>
      </w:pPr>
      <w:r>
        <w:rPr>
          <w:szCs w:val="24"/>
          <w:lang w:val="de-DE"/>
        </w:rPr>
        <w:t>Sobald das System stabil ist, können Noten für Kandidatensorten berechnet werden. Für jedes quantitative Merkmal wird der Durchschnitt früherer Anbauprüfungen in Noten umgesetzt. Für jede Sorte erfolgt die Umsetzung in Noten anhand der Grenzwerte der einzelnen Noten.</w:t>
      </w:r>
    </w:p>
    <w:p w:rsidR="00A23394" w:rsidRDefault="00A23394" w:rsidP="00A23394">
      <w:pPr>
        <w:rPr>
          <w:b/>
          <w:szCs w:val="24"/>
          <w:lang w:val="de-DE"/>
        </w:rPr>
      </w:pPr>
    </w:p>
    <w:p w:rsidR="00A23394" w:rsidRDefault="00A23394" w:rsidP="00A23394">
      <w:pPr>
        <w:rPr>
          <w:b/>
          <w:szCs w:val="24"/>
          <w:lang w:val="de-DE"/>
        </w:rPr>
      </w:pPr>
    </w:p>
    <w:p w:rsidR="00A23394" w:rsidRDefault="00A23394" w:rsidP="00A23394">
      <w:pPr>
        <w:rPr>
          <w:caps/>
          <w:szCs w:val="24"/>
          <w:lang w:val="de-DE"/>
        </w:rPr>
      </w:pPr>
      <w:r>
        <w:rPr>
          <w:szCs w:val="24"/>
          <w:lang w:val="de-DE"/>
        </w:rPr>
        <w:t>AKTUALISIERUNG DER GESAMTEN VARIATIONSBREITEN</w:t>
      </w:r>
    </w:p>
    <w:p w:rsidR="00A23394" w:rsidRDefault="00A23394" w:rsidP="00A23394">
      <w:pPr>
        <w:rPr>
          <w:szCs w:val="24"/>
          <w:lang w:val="de-DE"/>
        </w:rPr>
      </w:pPr>
    </w:p>
    <w:p w:rsidR="00A23394" w:rsidRDefault="00A23394" w:rsidP="00A23394">
      <w:pPr>
        <w:rPr>
          <w:szCs w:val="24"/>
          <w:lang w:val="de-DE"/>
        </w:rPr>
      </w:pPr>
      <w:r>
        <w:rPr>
          <w:szCs w:val="24"/>
          <w:lang w:val="de-DE"/>
        </w:rPr>
        <w:t xml:space="preserve">Die gesamte Variationsbreite der Ausprägung und der gesamte Bereich der historischen Mittelwerte könnten </w:t>
      </w:r>
      <w:r w:rsidRPr="00F15429">
        <w:rPr>
          <w:b/>
          <w:szCs w:val="24"/>
          <w:lang w:val="de-DE"/>
        </w:rPr>
        <w:t>aktualisiert</w:t>
      </w:r>
      <w:r>
        <w:rPr>
          <w:szCs w:val="24"/>
          <w:lang w:val="de-DE"/>
        </w:rPr>
        <w:t xml:space="preserve"> werden (zum Beispiel für „n“ Jahre). In diesem Fall könnten sich die mittlere Referenz (Mittelwert) sowie einige Sortenbeschreibungen leicht verändern.</w:t>
      </w:r>
    </w:p>
    <w:p w:rsidR="00A23394" w:rsidRDefault="00A23394" w:rsidP="00A23394">
      <w:pPr>
        <w:rPr>
          <w:szCs w:val="24"/>
          <w:lang w:val="de-DE"/>
        </w:rPr>
      </w:pPr>
    </w:p>
    <w:p w:rsidR="00A23394" w:rsidRDefault="00A23394" w:rsidP="00A23394">
      <w:pPr>
        <w:keepNext/>
        <w:outlineLvl w:val="1"/>
        <w:rPr>
          <w:szCs w:val="24"/>
          <w:u w:val="single"/>
          <w:lang w:val="de-DE"/>
        </w:rPr>
      </w:pPr>
      <w:r>
        <w:rPr>
          <w:szCs w:val="24"/>
          <w:u w:val="single"/>
          <w:lang w:val="de-DE"/>
        </w:rPr>
        <w:t>Beispiel der Umsetzung in Noten bei einer schiefen Verteilung</w:t>
      </w:r>
    </w:p>
    <w:p w:rsidR="00A23394" w:rsidRDefault="00A23394" w:rsidP="00A23394">
      <w:pPr>
        <w:rPr>
          <w:szCs w:val="24"/>
          <w:lang w:val="de-DE"/>
        </w:rPr>
      </w:pPr>
    </w:p>
    <w:p w:rsidR="00A23394" w:rsidRDefault="00A23394" w:rsidP="00A23394">
      <w:pPr>
        <w:tabs>
          <w:tab w:val="left" w:pos="7797"/>
        </w:tabs>
        <w:rPr>
          <w:szCs w:val="24"/>
          <w:lang w:val="de-DE"/>
        </w:rPr>
      </w:pPr>
      <w:r>
        <w:rPr>
          <w:szCs w:val="24"/>
          <w:lang w:val="de-DE"/>
        </w:rPr>
        <w:t xml:space="preserve">Die Art Rohrschwingel umfasst sowohl Grassorten (in der Regel nicht sehr hoch) als auch Futtersorten, die höher sind. Die Verteilung der beiden Sortengruppen (Gras und Futter) geht aus Abb. 1 und Abb. 2 hervor. Die Daten von Merkmal 10 „Pflanze: natürliche Höhe zum Zeitpunkt des Erscheinens der Blütenstände“ sind kontinuierliche Werte mit einer nicht-symmetrischen Verteilung (positiv schiefe Verteilung) (Abb. 1). </w:t>
      </w:r>
    </w:p>
    <w:p w:rsidR="00A23394" w:rsidRDefault="00A23394" w:rsidP="00A23394">
      <w:pPr>
        <w:rPr>
          <w:szCs w:val="24"/>
          <w:lang w:val="de-DE"/>
        </w:rPr>
      </w:pPr>
    </w:p>
    <w:p w:rsidR="00A23394" w:rsidRDefault="00A23394" w:rsidP="00A23394">
      <w:pPr>
        <w:rPr>
          <w:szCs w:val="24"/>
          <w:lang w:val="de-DE"/>
        </w:rPr>
      </w:pPr>
      <w:r>
        <w:rPr>
          <w:szCs w:val="24"/>
          <w:lang w:val="de-DE"/>
        </w:rPr>
        <w:t>Abbildung 1 – Histogramm der GESAMTEN VARIATIONSBREITE DER AUSPRÄGUNG</w:t>
      </w:r>
    </w:p>
    <w:p w:rsidR="00A23394" w:rsidRDefault="00A23394" w:rsidP="00A23394">
      <w:pPr>
        <w:rPr>
          <w:szCs w:val="24"/>
          <w:lang w:val="de-DE"/>
        </w:rPr>
      </w:pPr>
      <w:r>
        <w:rPr>
          <w:szCs w:val="24"/>
          <w:lang w:val="de-DE"/>
        </w:rPr>
        <w:t>Merkmal 10 Rohrschwingel - Pflanze: natürliche Höhe zum Zeitpunkt des Erscheinens der Blütenstände</w:t>
      </w:r>
    </w:p>
    <w:p w:rsidR="00A23394" w:rsidRDefault="00A23394" w:rsidP="00F446B3">
      <w:pPr>
        <w:rPr>
          <w:lang w:val="de-DE"/>
        </w:rPr>
      </w:pPr>
    </w:p>
    <w:p w:rsidR="00A23394" w:rsidRDefault="00F446B3" w:rsidP="00A23394">
      <w:pPr>
        <w:rPr>
          <w:sz w:val="24"/>
          <w:szCs w:val="24"/>
          <w:lang w:val="de-DE"/>
        </w:rPr>
      </w:pPr>
      <w:r w:rsidRPr="00173EF9">
        <w:rPr>
          <w:noProof/>
        </w:rPr>
        <w:drawing>
          <wp:inline distT="0" distB="0" distL="0" distR="0" wp14:anchorId="63EA3F82" wp14:editId="2C9348B4">
            <wp:extent cx="4076700" cy="3305175"/>
            <wp:effectExtent l="0" t="0" r="19050" b="9525"/>
            <wp:docPr id="28"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23394" w:rsidRDefault="00A23394" w:rsidP="00A23394">
      <w:pPr>
        <w:rPr>
          <w:szCs w:val="24"/>
          <w:lang w:val="de-DE"/>
        </w:rPr>
      </w:pPr>
    </w:p>
    <w:p w:rsidR="00A23394" w:rsidRDefault="00A23394" w:rsidP="00A23394">
      <w:pPr>
        <w:rPr>
          <w:szCs w:val="24"/>
          <w:lang w:val="de-DE"/>
        </w:rPr>
      </w:pPr>
    </w:p>
    <w:p w:rsidR="00A23394" w:rsidRDefault="00A23394" w:rsidP="00A23394">
      <w:pPr>
        <w:tabs>
          <w:tab w:val="left" w:pos="4536"/>
        </w:tabs>
        <w:rPr>
          <w:szCs w:val="24"/>
          <w:lang w:val="de-DE"/>
        </w:rPr>
      </w:pPr>
      <w:r>
        <w:rPr>
          <w:szCs w:val="24"/>
          <w:lang w:val="de-DE"/>
        </w:rPr>
        <w:t xml:space="preserve">Daten von Anbauprüfungen über 8 Jahre: von 2009 bis 2016. </w:t>
      </w:r>
    </w:p>
    <w:p w:rsidR="00A23394" w:rsidRDefault="00A23394" w:rsidP="00A23394">
      <w:pPr>
        <w:rPr>
          <w:szCs w:val="24"/>
          <w:lang w:val="de-DE"/>
        </w:rPr>
      </w:pPr>
      <w:r>
        <w:rPr>
          <w:szCs w:val="24"/>
          <w:lang w:val="de-DE"/>
        </w:rPr>
        <w:t>Gesamte Variationsbreite der Ausprägung: 5,0 - 84,0 cm</w:t>
      </w:r>
    </w:p>
    <w:p w:rsidR="00F446B3" w:rsidRDefault="00F446B3" w:rsidP="00F446B3">
      <w:pPr>
        <w:rPr>
          <w:szCs w:val="24"/>
          <w:lang w:val="de-DE"/>
        </w:rPr>
      </w:pPr>
    </w:p>
    <w:p w:rsidR="00F446B3" w:rsidRDefault="00F446B3" w:rsidP="00F446B3">
      <w:pPr>
        <w:rPr>
          <w:szCs w:val="24"/>
          <w:lang w:val="de-DE"/>
        </w:rPr>
      </w:pPr>
    </w:p>
    <w:p w:rsidR="00A23394" w:rsidRDefault="00A23394" w:rsidP="00A23394">
      <w:pPr>
        <w:keepNext/>
        <w:rPr>
          <w:szCs w:val="24"/>
          <w:lang w:val="de-DE"/>
        </w:rPr>
      </w:pPr>
      <w:r>
        <w:rPr>
          <w:szCs w:val="24"/>
          <w:lang w:val="de-DE"/>
        </w:rPr>
        <w:t>Abbildung 2. Histogramm des Gesamten Bereichs der historischen Mittelwerte</w:t>
      </w:r>
    </w:p>
    <w:p w:rsidR="00A23394" w:rsidRDefault="00A23394" w:rsidP="00A23394">
      <w:pPr>
        <w:rPr>
          <w:szCs w:val="24"/>
          <w:lang w:val="de-DE"/>
        </w:rPr>
      </w:pPr>
      <w:r>
        <w:rPr>
          <w:szCs w:val="24"/>
          <w:lang w:val="de-DE"/>
        </w:rPr>
        <w:t>Merkmal 10 Rohrschwingel: Pflanze: natürliche Höhe zum Zeitpunkt des Erscheinens der Blütenstände</w:t>
      </w:r>
    </w:p>
    <w:p w:rsidR="00A23394" w:rsidRDefault="00A23394" w:rsidP="00A23394">
      <w:pPr>
        <w:rPr>
          <w:szCs w:val="24"/>
          <w:lang w:val="de-DE"/>
        </w:rPr>
      </w:pPr>
    </w:p>
    <w:p w:rsidR="00A23394" w:rsidRDefault="00283068" w:rsidP="00A23394">
      <w:pPr>
        <w:rPr>
          <w:b/>
          <w:szCs w:val="24"/>
          <w:lang w:val="de-DE"/>
        </w:rPr>
      </w:pPr>
      <w:r>
        <w:rPr>
          <w:noProof/>
          <w:snapToGrid/>
          <w:lang w:eastAsia="en-US"/>
        </w:rPr>
        <mc:AlternateContent>
          <mc:Choice Requires="wps">
            <w:drawing>
              <wp:anchor distT="0" distB="0" distL="114300" distR="114300" simplePos="0" relativeHeight="251667456" behindDoc="0" locked="0" layoutInCell="1" allowOverlap="1">
                <wp:simplePos x="0" y="0"/>
                <wp:positionH relativeFrom="column">
                  <wp:posOffset>-249188</wp:posOffset>
                </wp:positionH>
                <wp:positionV relativeFrom="paragraph">
                  <wp:posOffset>1318638</wp:posOffset>
                </wp:positionV>
                <wp:extent cx="888599" cy="253078"/>
                <wp:effectExtent l="0" t="6032" r="952" b="953"/>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8599" cy="253078"/>
                        </a:xfrm>
                        <a:prstGeom prst="rect">
                          <a:avLst/>
                        </a:prstGeom>
                        <a:solidFill>
                          <a:srgbClr val="FFFFFF"/>
                        </a:solidFill>
                        <a:ln w="9525">
                          <a:noFill/>
                          <a:miter lim="800000"/>
                          <a:headEnd/>
                          <a:tailEnd/>
                        </a:ln>
                      </wps:spPr>
                      <wps:txbx>
                        <w:txbxContent>
                          <w:p w:rsidR="00A23394" w:rsidRDefault="00A23394" w:rsidP="00A23394">
                            <w:pPr>
                              <w:rPr>
                                <w:sz w:val="16"/>
                                <w:szCs w:val="24"/>
                              </w:rPr>
                            </w:pPr>
                            <w:r>
                              <w:rPr>
                                <w:noProof/>
                                <w:sz w:val="16"/>
                                <w:szCs w:val="24"/>
                              </w:rPr>
                              <w:t>Dichte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9.6pt;margin-top:103.85pt;width:69.95pt;height:19.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" stroked="f">
                <v:textbox>
                  <w:txbxContent>
                    <w:p w:rsidR="00A23394" w:rsidRDefault="00A23394" w:rsidP="00A23394">
                      <w:pPr>
                        <w:rPr>
                          <w:sz w:val="16"/>
                          <w:szCs w:val="24"/>
                        </w:rPr>
                      </w:pPr>
                      <w:r>
                        <w:rPr>
                          <w:noProof/>
                          <w:sz w:val="16"/>
                          <w:szCs w:val="24"/>
                        </w:rPr>
                        <w:t>Dichte</w:t>
                      </w:r>
                    </w:p>
                  </w:txbxContent>
                </v:textbox>
              </v:shape>
            </w:pict>
          </mc:Fallback>
        </mc:AlternateContent>
      </w:r>
      <w:r>
        <w:rPr>
          <w:noProof/>
          <w:snapToGrid/>
          <w:lang w:eastAsia="en-US"/>
        </w:rPr>
        <mc:AlternateContent>
          <mc:Choice Requires="wps">
            <w:drawing>
              <wp:anchor distT="0" distB="0" distL="114300" distR="114300" simplePos="0" relativeHeight="251668480" behindDoc="0" locked="0" layoutInCell="1" allowOverlap="1">
                <wp:simplePos x="0" y="0"/>
                <wp:positionH relativeFrom="margin">
                  <wp:posOffset>607778</wp:posOffset>
                </wp:positionH>
                <wp:positionV relativeFrom="paragraph">
                  <wp:posOffset>48205</wp:posOffset>
                </wp:positionV>
                <wp:extent cx="3159677" cy="393065"/>
                <wp:effectExtent l="0" t="0" r="317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677" cy="393065"/>
                        </a:xfrm>
                        <a:prstGeom prst="rect">
                          <a:avLst/>
                        </a:prstGeom>
                        <a:solidFill>
                          <a:srgbClr val="FFFFFF"/>
                        </a:solidFill>
                        <a:ln w="9525">
                          <a:noFill/>
                          <a:miter lim="800000"/>
                          <a:headEnd/>
                          <a:tailEnd/>
                        </a:ln>
                      </wps:spPr>
                      <wps:txbx>
                        <w:txbxContent>
                          <w:p w:rsidR="00A23394" w:rsidRPr="00283068" w:rsidRDefault="00A23394" w:rsidP="00283068">
                            <w:pPr>
                              <w:jc w:val="center"/>
                              <w:rPr>
                                <w:b/>
                                <w:sz w:val="18"/>
                                <w:szCs w:val="24"/>
                                <w:lang w:val="de-CH"/>
                              </w:rPr>
                            </w:pPr>
                            <w:r w:rsidRPr="00283068">
                              <w:rPr>
                                <w:b/>
                                <w:noProof/>
                                <w:sz w:val="18"/>
                                <w:szCs w:val="24"/>
                                <w:lang w:val="de-CH"/>
                              </w:rPr>
                              <w:t xml:space="preserve">Histogramme (c10) – </w:t>
                            </w:r>
                            <w:r w:rsidRPr="00283068">
                              <w:rPr>
                                <w:b/>
                                <w:sz w:val="18"/>
                                <w:szCs w:val="24"/>
                                <w:lang w:val="de-DE"/>
                              </w:rPr>
                              <w:t>Daten von Anbauprüfungen über 8 Jahre, 2009-2016</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7.85pt;margin-top:3.8pt;width:248.8pt;height:30.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" stroked="f">
                <v:textbox style="mso-fit-shape-to-text:t">
                  <w:txbxContent>
                    <w:p w:rsidR="00A23394" w:rsidRPr="00283068" w:rsidRDefault="00A23394" w:rsidP="00283068">
                      <w:pPr>
                        <w:jc w:val="center"/>
                        <w:rPr>
                          <w:b/>
                          <w:sz w:val="18"/>
                          <w:szCs w:val="24"/>
                          <w:lang w:val="de-CH"/>
                        </w:rPr>
                      </w:pPr>
                      <w:r w:rsidRPr="00283068">
                        <w:rPr>
                          <w:b/>
                          <w:noProof/>
                          <w:sz w:val="18"/>
                          <w:szCs w:val="24"/>
                          <w:lang w:val="de-CH"/>
                        </w:rPr>
                        <w:t xml:space="preserve">Histogramme (c10) – </w:t>
                      </w:r>
                      <w:r w:rsidRPr="00283068">
                        <w:rPr>
                          <w:b/>
                          <w:sz w:val="18"/>
                          <w:szCs w:val="24"/>
                          <w:lang w:val="de-DE"/>
                        </w:rPr>
                        <w:t>Daten von Anbauprüfungen über 8 Jahre, 2009-2016</w:t>
                      </w:r>
                    </w:p>
                  </w:txbxContent>
                </v:textbox>
                <w10:wrap anchorx="margin"/>
              </v:shape>
            </w:pict>
          </mc:Fallback>
        </mc:AlternateContent>
      </w:r>
      <w:r w:rsidR="00723801">
        <w:rPr>
          <w:noProof/>
          <w:snapToGrid/>
          <w:lang w:eastAsia="en-US"/>
        </w:rPr>
        <mc:AlternateContent>
          <mc:Choice Requires="wps">
            <w:drawing>
              <wp:anchor distT="0" distB="0" distL="114300" distR="114300" simplePos="0" relativeHeight="251672576" behindDoc="0" locked="0" layoutInCell="1" allowOverlap="1">
                <wp:simplePos x="0" y="0"/>
                <wp:positionH relativeFrom="column">
                  <wp:posOffset>2548890</wp:posOffset>
                </wp:positionH>
                <wp:positionV relativeFrom="paragraph">
                  <wp:posOffset>1404620</wp:posOffset>
                </wp:positionV>
                <wp:extent cx="594995" cy="23241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32410"/>
                        </a:xfrm>
                        <a:prstGeom prst="rect">
                          <a:avLst/>
                        </a:prstGeom>
                        <a:solidFill>
                          <a:srgbClr val="FFFFFF"/>
                        </a:solidFill>
                        <a:ln w="9525">
                          <a:solidFill>
                            <a:srgbClr val="000000"/>
                          </a:solidFill>
                          <a:miter lim="800000"/>
                          <a:headEnd/>
                          <a:tailEnd/>
                        </a:ln>
                      </wps:spPr>
                      <wps:txbx>
                        <w:txbxContent>
                          <w:p w:rsidR="00A23394" w:rsidRDefault="00A23394" w:rsidP="00A23394">
                            <w:pPr>
                              <w:rPr>
                                <w:sz w:val="18"/>
                                <w:szCs w:val="24"/>
                                <w:lang w:val="fr-CH"/>
                              </w:rPr>
                            </w:pPr>
                            <w:r>
                              <w:rPr>
                                <w:noProof/>
                                <w:sz w:val="18"/>
                                <w:szCs w:val="24"/>
                                <w:lang w:val="fr-CH"/>
                              </w:rPr>
                              <w:t>Futter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00.7pt;margin-top:110.6pt;width:46.85pt;height:1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">
                <v:textbox style="mso-fit-shape-to-text:t">
                  <w:txbxContent>
                    <w:p w:rsidR="00A23394" w:rsidRDefault="00A23394" w:rsidP="00A23394">
                      <w:pPr>
                        <w:rPr>
                          <w:sz w:val="18"/>
                          <w:szCs w:val="24"/>
                          <w:lang w:val="fr-CH"/>
                        </w:rPr>
                      </w:pPr>
                      <w:r>
                        <w:rPr>
                          <w:noProof/>
                          <w:sz w:val="18"/>
                          <w:szCs w:val="24"/>
                          <w:lang w:val="fr-CH"/>
                        </w:rPr>
                        <w:t>Futter</w:t>
                      </w:r>
                    </w:p>
                  </w:txbxContent>
                </v:textbox>
              </v:shape>
            </w:pict>
          </mc:Fallback>
        </mc:AlternateContent>
      </w:r>
      <w:r w:rsidR="00723801">
        <w:rPr>
          <w:noProof/>
          <w:snapToGrid/>
          <w:lang w:eastAsia="en-US"/>
        </w:rPr>
        <mc:AlternateContent>
          <mc:Choice Requires="wps">
            <w:drawing>
              <wp:anchor distT="0" distB="0" distL="114300" distR="114300" simplePos="0" relativeHeight="251670528" behindDoc="0" locked="0" layoutInCell="1" allowOverlap="1">
                <wp:simplePos x="0" y="0"/>
                <wp:positionH relativeFrom="column">
                  <wp:posOffset>2031365</wp:posOffset>
                </wp:positionH>
                <wp:positionV relativeFrom="paragraph">
                  <wp:posOffset>1405255</wp:posOffset>
                </wp:positionV>
                <wp:extent cx="474345" cy="232410"/>
                <wp:effectExtent l="0" t="0" r="190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32410"/>
                        </a:xfrm>
                        <a:prstGeom prst="rect">
                          <a:avLst/>
                        </a:prstGeom>
                        <a:solidFill>
                          <a:srgbClr val="FFFFFF"/>
                        </a:solidFill>
                        <a:ln w="9525">
                          <a:solidFill>
                            <a:srgbClr val="000000"/>
                          </a:solidFill>
                          <a:miter lim="800000"/>
                          <a:headEnd/>
                          <a:tailEnd/>
                        </a:ln>
                      </wps:spPr>
                      <wps:txbx>
                        <w:txbxContent>
                          <w:p w:rsidR="00A23394" w:rsidRDefault="00A23394" w:rsidP="00A23394">
                            <w:pPr>
                              <w:rPr>
                                <w:sz w:val="18"/>
                                <w:szCs w:val="24"/>
                                <w:lang w:val="fr-CH"/>
                              </w:rPr>
                            </w:pPr>
                            <w:r>
                              <w:rPr>
                                <w:noProof/>
                                <w:sz w:val="18"/>
                                <w:szCs w:val="24"/>
                                <w:lang w:val="fr-CH"/>
                              </w:rPr>
                              <w:t>Gras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59.95pt;margin-top:110.65pt;width:37.3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">
                <v:textbox style="mso-fit-shape-to-text:t">
                  <w:txbxContent>
                    <w:p w:rsidR="00A23394" w:rsidRDefault="00A23394" w:rsidP="00A23394">
                      <w:pPr>
                        <w:rPr>
                          <w:sz w:val="18"/>
                          <w:szCs w:val="24"/>
                          <w:lang w:val="fr-CH"/>
                        </w:rPr>
                      </w:pPr>
                      <w:r>
                        <w:rPr>
                          <w:noProof/>
                          <w:sz w:val="18"/>
                          <w:szCs w:val="24"/>
                          <w:lang w:val="fr-CH"/>
                        </w:rPr>
                        <w:t>Gras</w:t>
                      </w:r>
                    </w:p>
                  </w:txbxContent>
                </v:textbox>
              </v:shape>
            </w:pict>
          </mc:Fallback>
        </mc:AlternateContent>
      </w:r>
      <w:r w:rsidR="00723801">
        <w:rPr>
          <w:noProof/>
          <w:snapToGrid/>
          <w:lang w:eastAsia="en-US"/>
        </w:rPr>
        <mc:AlternateContent>
          <mc:Choice Requires="wps">
            <w:drawing>
              <wp:anchor distT="0" distB="0" distL="114300" distR="114300" simplePos="0" relativeHeight="251669504" behindDoc="0" locked="0" layoutInCell="1" allowOverlap="1">
                <wp:simplePos x="0" y="0"/>
                <wp:positionH relativeFrom="column">
                  <wp:posOffset>1635125</wp:posOffset>
                </wp:positionH>
                <wp:positionV relativeFrom="paragraph">
                  <wp:posOffset>732155</wp:posOffset>
                </wp:positionV>
                <wp:extent cx="474345" cy="232410"/>
                <wp:effectExtent l="0" t="0" r="190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32410"/>
                        </a:xfrm>
                        <a:prstGeom prst="rect">
                          <a:avLst/>
                        </a:prstGeom>
                        <a:solidFill>
                          <a:srgbClr val="FFFFFF"/>
                        </a:solidFill>
                        <a:ln w="9525">
                          <a:solidFill>
                            <a:srgbClr val="000000"/>
                          </a:solidFill>
                          <a:miter lim="800000"/>
                          <a:headEnd/>
                          <a:tailEnd/>
                        </a:ln>
                      </wps:spPr>
                      <wps:txbx>
                        <w:txbxContent>
                          <w:p w:rsidR="00A23394" w:rsidRDefault="00A23394" w:rsidP="00A23394">
                            <w:pPr>
                              <w:rPr>
                                <w:sz w:val="18"/>
                                <w:szCs w:val="24"/>
                                <w:lang w:val="fr-CH"/>
                              </w:rPr>
                            </w:pPr>
                            <w:r>
                              <w:rPr>
                                <w:noProof/>
                                <w:sz w:val="18"/>
                                <w:szCs w:val="24"/>
                                <w:lang w:val="fr-CH"/>
                              </w:rPr>
                              <w:t>Gras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28.75pt;margin-top:57.65pt;width:37.3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">
                <v:textbox style="mso-fit-shape-to-text:t">
                  <w:txbxContent>
                    <w:p w:rsidR="00A23394" w:rsidRDefault="00A23394" w:rsidP="00A23394">
                      <w:pPr>
                        <w:rPr>
                          <w:sz w:val="18"/>
                          <w:szCs w:val="24"/>
                          <w:lang w:val="fr-CH"/>
                        </w:rPr>
                      </w:pPr>
                      <w:r>
                        <w:rPr>
                          <w:noProof/>
                          <w:sz w:val="18"/>
                          <w:szCs w:val="24"/>
                          <w:lang w:val="fr-CH"/>
                        </w:rPr>
                        <w:t>Gras</w:t>
                      </w:r>
                    </w:p>
                  </w:txbxContent>
                </v:textbox>
              </v:shape>
            </w:pict>
          </mc:Fallback>
        </mc:AlternateContent>
      </w:r>
      <w:r w:rsidR="00723801">
        <w:rPr>
          <w:noProof/>
          <w:szCs w:val="24"/>
          <w:lang w:eastAsia="en-US"/>
        </w:rPr>
        <w:drawing>
          <wp:inline distT="0" distB="0" distL="0" distR="0">
            <wp:extent cx="3952875" cy="3505200"/>
            <wp:effectExtent l="0" t="0" r="0" b="0"/>
            <wp:docPr id="48" name="Immagine 3" descr="C:\Users\giolom\Pictures\graf up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giolom\Pictures\graf upov.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2875" cy="3505200"/>
                    </a:xfrm>
                    <a:prstGeom prst="rect">
                      <a:avLst/>
                    </a:prstGeom>
                    <a:noFill/>
                    <a:ln>
                      <a:noFill/>
                    </a:ln>
                  </pic:spPr>
                </pic:pic>
              </a:graphicData>
            </a:graphic>
          </wp:inline>
        </w:drawing>
      </w:r>
    </w:p>
    <w:p w:rsidR="00A23394" w:rsidRDefault="00A23394" w:rsidP="00A23394">
      <w:pPr>
        <w:rPr>
          <w:noProof/>
          <w:szCs w:val="24"/>
          <w:lang w:val="fr-FR"/>
        </w:rPr>
      </w:pPr>
    </w:p>
    <w:p w:rsidR="00A23394" w:rsidRDefault="00A23394" w:rsidP="00A23394">
      <w:pPr>
        <w:rPr>
          <w:szCs w:val="24"/>
          <w:lang w:val="de-DE"/>
        </w:rPr>
      </w:pPr>
    </w:p>
    <w:p w:rsidR="00A23394" w:rsidRDefault="00A23394" w:rsidP="00A23394">
      <w:pPr>
        <w:rPr>
          <w:szCs w:val="24"/>
          <w:lang w:val="de-DE"/>
        </w:rPr>
      </w:pPr>
      <w:r>
        <w:rPr>
          <w:szCs w:val="24"/>
          <w:lang w:val="de-DE"/>
        </w:rPr>
        <w:t>Gesamter Bereich der historischen Mittelwerte: 13,9 - 51,4 cm = 37,50 cm</w:t>
      </w:r>
    </w:p>
    <w:p w:rsidR="00A23394" w:rsidRDefault="00A23394" w:rsidP="00A23394">
      <w:pPr>
        <w:rPr>
          <w:szCs w:val="24"/>
          <w:lang w:val="de-DE"/>
        </w:rPr>
      </w:pPr>
      <w:r>
        <w:rPr>
          <w:szCs w:val="24"/>
          <w:lang w:val="de-DE"/>
        </w:rPr>
        <w:t xml:space="preserve">Gesamter Bereich der </w:t>
      </w:r>
      <w:r>
        <w:rPr>
          <w:i/>
          <w:szCs w:val="24"/>
          <w:lang w:val="de-DE"/>
        </w:rPr>
        <w:t>bereinigten</w:t>
      </w:r>
      <w:r>
        <w:rPr>
          <w:szCs w:val="24"/>
          <w:lang w:val="de-DE"/>
        </w:rPr>
        <w:t xml:space="preserve"> historischen Mittelwerte: 14,00 - 52,50 cm = 38,50 cm </w:t>
      </w:r>
    </w:p>
    <w:p w:rsidR="00A23394" w:rsidRDefault="00A23394" w:rsidP="00A23394">
      <w:pPr>
        <w:rPr>
          <w:szCs w:val="24"/>
          <w:lang w:val="de-DE"/>
        </w:rPr>
      </w:pPr>
      <w:r>
        <w:rPr>
          <w:szCs w:val="24"/>
          <w:lang w:val="de-DE"/>
        </w:rPr>
        <w:t>Nach der Bereinigung resultiert 38,50, eine Zahl, die exakt in 7 gleiche Teile aufgeteilt werden kann, bei denen es sich um mittlere Noten handelt (Stufen 2 bis 8). Jede mittlere Note entspricht 5,5 cm.</w:t>
      </w:r>
    </w:p>
    <w:p w:rsidR="00A23394" w:rsidRDefault="00A23394" w:rsidP="00A23394">
      <w:pPr>
        <w:rPr>
          <w:szCs w:val="24"/>
          <w:lang w:val="de-DE"/>
        </w:rPr>
      </w:pPr>
      <w:r>
        <w:rPr>
          <w:szCs w:val="24"/>
          <w:lang w:val="de-DE"/>
        </w:rPr>
        <w:t>Mittelwert: 33,25 cm</w:t>
      </w:r>
    </w:p>
    <w:p w:rsidR="00A23394" w:rsidRDefault="00A23394" w:rsidP="00A23394">
      <w:pPr>
        <w:rPr>
          <w:szCs w:val="24"/>
          <w:lang w:val="de-DE"/>
        </w:rPr>
      </w:pPr>
    </w:p>
    <w:p w:rsidR="00A23394" w:rsidRDefault="00A23394" w:rsidP="00A23394">
      <w:pPr>
        <w:rPr>
          <w:szCs w:val="24"/>
          <w:lang w:val="de-DE"/>
        </w:rPr>
      </w:pPr>
    </w:p>
    <w:p w:rsidR="00A23394" w:rsidRDefault="00A23394" w:rsidP="00A23394">
      <w:pPr>
        <w:rPr>
          <w:szCs w:val="24"/>
          <w:lang w:val="de-DE"/>
        </w:rPr>
      </w:pPr>
      <w:r>
        <w:rPr>
          <w:szCs w:val="24"/>
          <w:lang w:val="de-DE"/>
        </w:rPr>
        <w:t>EXTREMNOTEN</w:t>
      </w:r>
    </w:p>
    <w:p w:rsidR="00A23394" w:rsidRDefault="00A23394" w:rsidP="00A23394">
      <w:pPr>
        <w:rPr>
          <w:szCs w:val="24"/>
          <w:lang w:val="de-DE"/>
        </w:rPr>
      </w:pPr>
      <w:r>
        <w:rPr>
          <w:szCs w:val="24"/>
          <w:lang w:val="de-DE"/>
        </w:rPr>
        <w:t>Note 1: bis zu 14,00 cm</w:t>
      </w:r>
    </w:p>
    <w:p w:rsidR="00A23394" w:rsidRDefault="00A23394" w:rsidP="00A23394">
      <w:pPr>
        <w:rPr>
          <w:szCs w:val="24"/>
          <w:lang w:val="de-DE"/>
        </w:rPr>
      </w:pPr>
      <w:r>
        <w:rPr>
          <w:szCs w:val="24"/>
          <w:lang w:val="de-DE"/>
        </w:rPr>
        <w:t>Note 9: über 52,50 cm</w:t>
      </w:r>
    </w:p>
    <w:p w:rsidR="00A23394" w:rsidRDefault="00A23394" w:rsidP="00A23394">
      <w:pPr>
        <w:rPr>
          <w:szCs w:val="24"/>
          <w:lang w:val="de-DE"/>
        </w:rPr>
      </w:pPr>
    </w:p>
    <w:p w:rsidR="00A23394" w:rsidRDefault="00A23394" w:rsidP="00A23394">
      <w:pPr>
        <w:rPr>
          <w:szCs w:val="24"/>
          <w:lang w:val="de-DE"/>
        </w:rPr>
      </w:pPr>
    </w:p>
    <w:p w:rsidR="00A23394" w:rsidRDefault="00A23394" w:rsidP="00A23394">
      <w:pPr>
        <w:rPr>
          <w:szCs w:val="24"/>
          <w:lang w:val="de-DE"/>
        </w:rPr>
      </w:pPr>
      <w:r>
        <w:rPr>
          <w:szCs w:val="24"/>
          <w:lang w:val="de-DE"/>
        </w:rPr>
        <w:t>MITTLERE NOTEN</w:t>
      </w:r>
    </w:p>
    <w:p w:rsidR="00A23394" w:rsidRDefault="00A23394" w:rsidP="00A23394">
      <w:pPr>
        <w:rPr>
          <w:szCs w:val="24"/>
          <w:lang w:val="de-DE"/>
        </w:rPr>
      </w:pPr>
      <w:r>
        <w:rPr>
          <w:szCs w:val="24"/>
          <w:lang w:val="de-DE"/>
        </w:rPr>
        <w:t>Noten zwischen 2 und 8:  5,5 cm Länge (abstandsgleich)</w:t>
      </w:r>
    </w:p>
    <w:p w:rsidR="00A23394" w:rsidRDefault="00A23394" w:rsidP="00A23394">
      <w:pPr>
        <w:rPr>
          <w:szCs w:val="24"/>
          <w:lang w:val="de-DE"/>
        </w:rPr>
      </w:pPr>
      <w:r>
        <w:rPr>
          <w:szCs w:val="24"/>
          <w:lang w:val="de-DE"/>
        </w:rPr>
        <w:t>Note 2:  14,1 – 19,5 cm</w:t>
      </w:r>
    </w:p>
    <w:p w:rsidR="00A23394" w:rsidRDefault="00A23394" w:rsidP="00A23394">
      <w:pPr>
        <w:rPr>
          <w:szCs w:val="24"/>
          <w:lang w:val="de-DE"/>
        </w:rPr>
      </w:pPr>
      <w:r>
        <w:rPr>
          <w:szCs w:val="24"/>
          <w:lang w:val="de-DE"/>
        </w:rPr>
        <w:t>Note 3:  19,6 – 25,0 cm</w:t>
      </w:r>
    </w:p>
    <w:p w:rsidR="00A23394" w:rsidRDefault="00A23394" w:rsidP="00A23394">
      <w:pPr>
        <w:rPr>
          <w:szCs w:val="24"/>
          <w:lang w:val="de-DE"/>
        </w:rPr>
      </w:pPr>
      <w:r>
        <w:rPr>
          <w:szCs w:val="24"/>
          <w:lang w:val="de-DE"/>
        </w:rPr>
        <w:t>Note 4:  25,1 – 30,5 cm</w:t>
      </w:r>
    </w:p>
    <w:p w:rsidR="00A23394" w:rsidRDefault="00A23394" w:rsidP="00A23394">
      <w:pPr>
        <w:rPr>
          <w:szCs w:val="24"/>
          <w:lang w:val="de-DE"/>
        </w:rPr>
      </w:pPr>
      <w:r>
        <w:rPr>
          <w:szCs w:val="24"/>
          <w:lang w:val="de-DE"/>
        </w:rPr>
        <w:t>Note 5:  30,6 – 36,0 cm</w:t>
      </w:r>
    </w:p>
    <w:p w:rsidR="00A23394" w:rsidRDefault="00A23394" w:rsidP="00A23394">
      <w:pPr>
        <w:rPr>
          <w:szCs w:val="24"/>
          <w:lang w:val="de-DE"/>
        </w:rPr>
      </w:pPr>
      <w:r>
        <w:rPr>
          <w:szCs w:val="24"/>
          <w:lang w:val="de-DE"/>
        </w:rPr>
        <w:t>Note 6:  36,1 – 41,5 cm</w:t>
      </w:r>
    </w:p>
    <w:p w:rsidR="00A23394" w:rsidRDefault="00A23394" w:rsidP="00A23394">
      <w:pPr>
        <w:rPr>
          <w:szCs w:val="24"/>
          <w:lang w:val="de-DE"/>
        </w:rPr>
      </w:pPr>
      <w:r>
        <w:rPr>
          <w:szCs w:val="24"/>
          <w:lang w:val="de-DE"/>
        </w:rPr>
        <w:t>Note 7:  41,6 – 47,0 cm</w:t>
      </w:r>
    </w:p>
    <w:p w:rsidR="00A23394" w:rsidRDefault="00A23394" w:rsidP="00A23394">
      <w:pPr>
        <w:rPr>
          <w:szCs w:val="24"/>
          <w:lang w:val="de-DE"/>
        </w:rPr>
      </w:pPr>
      <w:r>
        <w:rPr>
          <w:szCs w:val="24"/>
          <w:lang w:val="de-DE"/>
        </w:rPr>
        <w:t>Note 8:  47,1 – 52,5 cm</w:t>
      </w:r>
    </w:p>
    <w:p w:rsidR="00A23394" w:rsidRDefault="00A23394" w:rsidP="00A23394">
      <w:pPr>
        <w:rPr>
          <w:szCs w:val="24"/>
          <w:lang w:val="de-DE"/>
        </w:rPr>
      </w:pPr>
    </w:p>
    <w:p w:rsidR="00A23394" w:rsidRDefault="00A23394" w:rsidP="00A23394">
      <w:pPr>
        <w:keepNext/>
        <w:rPr>
          <w:szCs w:val="24"/>
          <w:lang w:val="de-DE"/>
        </w:rPr>
      </w:pPr>
      <w:r>
        <w:rPr>
          <w:szCs w:val="24"/>
          <w:lang w:val="de-DE"/>
        </w:rPr>
        <w:t>Abbildung 3 - Einteilung des „Gesamten Bereichs der bereinigten historischen Mittelwerte“ in Noten</w:t>
      </w:r>
    </w:p>
    <w:p w:rsidR="00A23394" w:rsidRDefault="00A23394" w:rsidP="00A23394">
      <w:pPr>
        <w:keepNext/>
        <w:rPr>
          <w:b/>
          <w:szCs w:val="24"/>
          <w:lang w:val="de-DE"/>
        </w:rPr>
      </w:pPr>
    </w:p>
    <w:p w:rsidR="00A23394" w:rsidRDefault="00723801" w:rsidP="00A23394">
      <w:pPr>
        <w:keepNext/>
        <w:rPr>
          <w:szCs w:val="24"/>
          <w:lang w:val="de-DE"/>
        </w:rPr>
      </w:pPr>
      <w:r>
        <w:rPr>
          <w:noProof/>
          <w:snapToGrid/>
          <w:lang w:eastAsia="en-US"/>
        </w:rPr>
        <mc:AlternateContent>
          <mc:Choice Requires="wps">
            <w:drawing>
              <wp:anchor distT="0" distB="0" distL="114300" distR="114300" simplePos="0" relativeHeight="251673600" behindDoc="0" locked="0" layoutInCell="1" allowOverlap="1">
                <wp:simplePos x="0" y="0"/>
                <wp:positionH relativeFrom="column">
                  <wp:posOffset>1389738</wp:posOffset>
                </wp:positionH>
                <wp:positionV relativeFrom="paragraph">
                  <wp:posOffset>78740</wp:posOffset>
                </wp:positionV>
                <wp:extent cx="3086100" cy="342900"/>
                <wp:effectExtent l="0" t="0" r="0" b="0"/>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noFill/>
                          <a:miter lim="800000"/>
                          <a:headEnd/>
                          <a:tailEnd/>
                        </a:ln>
                      </wps:spPr>
                      <wps:txbx>
                        <w:txbxContent>
                          <w:p w:rsidR="00A23394" w:rsidRPr="002743DE" w:rsidRDefault="00A23394" w:rsidP="002743DE">
                            <w:pPr>
                              <w:jc w:val="center"/>
                              <w:rPr>
                                <w:b/>
                                <w:sz w:val="18"/>
                                <w:szCs w:val="24"/>
                                <w:lang w:val="fr-CH"/>
                              </w:rPr>
                            </w:pPr>
                            <w:r w:rsidRPr="002743DE">
                              <w:rPr>
                                <w:b/>
                                <w:noProof/>
                                <w:sz w:val="18"/>
                                <w:szCs w:val="24"/>
                                <w:lang w:val="fr-CH"/>
                              </w:rPr>
                              <w:t>Gesamte Variationsbreite der Ausprägung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left:0;text-align:left;margin-left:109.45pt;margin-top:6.2pt;width:24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" stroked="f">
                <v:textbox>
                  <w:txbxContent>
                    <w:p w:rsidR="00A23394" w:rsidRPr="002743DE" w:rsidRDefault="00A23394" w:rsidP="002743DE">
                      <w:pPr>
                        <w:jc w:val="center"/>
                        <w:rPr>
                          <w:b/>
                          <w:sz w:val="18"/>
                          <w:szCs w:val="24"/>
                          <w:lang w:val="fr-CH"/>
                        </w:rPr>
                      </w:pPr>
                      <w:r w:rsidRPr="002743DE">
                        <w:rPr>
                          <w:b/>
                          <w:noProof/>
                          <w:sz w:val="18"/>
                          <w:szCs w:val="24"/>
                          <w:lang w:val="fr-CH"/>
                        </w:rPr>
                        <w:t>Gesamte Variationsbreite der Ausprägung</w:t>
                      </w:r>
                    </w:p>
                  </w:txbxContent>
                </v:textbox>
              </v:shape>
            </w:pict>
          </mc:Fallback>
        </mc:AlternateContent>
      </w:r>
      <w:r>
        <w:rPr>
          <w:noProof/>
          <w:snapToGrid/>
          <w:lang w:eastAsia="en-US"/>
        </w:rPr>
        <mc:AlternateContent>
          <mc:Choice Requires="wps">
            <w:drawing>
              <wp:anchor distT="0" distB="0" distL="114300" distR="114300" simplePos="0" relativeHeight="251675648" behindDoc="0" locked="0" layoutInCell="1" allowOverlap="1">
                <wp:simplePos x="0" y="0"/>
                <wp:positionH relativeFrom="column">
                  <wp:posOffset>1083310</wp:posOffset>
                </wp:positionH>
                <wp:positionV relativeFrom="paragraph">
                  <wp:posOffset>904240</wp:posOffset>
                </wp:positionV>
                <wp:extent cx="2130425" cy="334645"/>
                <wp:effectExtent l="0" t="0" r="3175" b="889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34645"/>
                        </a:xfrm>
                        <a:prstGeom prst="rect">
                          <a:avLst/>
                        </a:prstGeom>
                        <a:solidFill>
                          <a:srgbClr val="FFFFFF"/>
                        </a:solidFill>
                        <a:ln w="9525">
                          <a:solidFill>
                            <a:srgbClr val="000000"/>
                          </a:solidFill>
                          <a:miter lim="800000"/>
                          <a:headEnd/>
                          <a:tailEnd/>
                        </a:ln>
                      </wps:spPr>
                      <wps:txbx>
                        <w:txbxContent>
                          <w:p w:rsidR="00A23394" w:rsidRPr="002743DE" w:rsidRDefault="00A23394" w:rsidP="00A23394">
                            <w:pPr>
                              <w:rPr>
                                <w:b/>
                                <w:sz w:val="16"/>
                                <w:szCs w:val="24"/>
                                <w:lang w:val="de-CH"/>
                              </w:rPr>
                            </w:pPr>
                            <w:r w:rsidRPr="002743DE">
                              <w:rPr>
                                <w:b/>
                                <w:noProof/>
                                <w:sz w:val="16"/>
                                <w:szCs w:val="24"/>
                                <w:lang w:val="de-CH"/>
                              </w:rPr>
                              <w:t>Gesamter Bereich der bereinigten historischen Mittelwerte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85.3pt;margin-top:71.2pt;width:167.75pt;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">
                <v:textbox style="mso-fit-shape-to-text:t">
                  <w:txbxContent>
                    <w:p w:rsidR="00A23394" w:rsidRPr="002743DE" w:rsidRDefault="00A23394" w:rsidP="00A23394">
                      <w:pPr>
                        <w:rPr>
                          <w:b/>
                          <w:sz w:val="16"/>
                          <w:szCs w:val="24"/>
                          <w:lang w:val="de-CH"/>
                        </w:rPr>
                      </w:pPr>
                      <w:r w:rsidRPr="002743DE">
                        <w:rPr>
                          <w:b/>
                          <w:noProof/>
                          <w:sz w:val="16"/>
                          <w:szCs w:val="24"/>
                          <w:lang w:val="de-CH"/>
                        </w:rPr>
                        <w:t>Gesamter Bereich der bereinigten historischen Mittelwerte</w:t>
                      </w:r>
                    </w:p>
                  </w:txbxContent>
                </v:textbox>
              </v:shape>
            </w:pict>
          </mc:Fallback>
        </mc:AlternateContent>
      </w:r>
      <w:r>
        <w:rPr>
          <w:noProof/>
          <w:snapToGrid/>
          <w:lang w:eastAsia="en-US"/>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1576705</wp:posOffset>
                </wp:positionV>
                <wp:extent cx="1391285" cy="247015"/>
                <wp:effectExtent l="0" t="0" r="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47015"/>
                        </a:xfrm>
                        <a:prstGeom prst="rect">
                          <a:avLst/>
                        </a:prstGeom>
                        <a:solidFill>
                          <a:srgbClr val="FFFFFF"/>
                        </a:solidFill>
                        <a:ln w="9525">
                          <a:noFill/>
                          <a:miter lim="800000"/>
                          <a:headEnd/>
                          <a:tailEnd/>
                        </a:ln>
                      </wps:spPr>
                      <wps:txbx>
                        <w:txbxContent>
                          <w:p w:rsidR="00A23394" w:rsidRDefault="00A23394" w:rsidP="00A23394">
                            <w:pPr>
                              <w:rPr>
                                <w:color w:val="FF0000"/>
                                <w:szCs w:val="24"/>
                                <w:lang w:val="fr-CH"/>
                              </w:rPr>
                            </w:pPr>
                            <w:r>
                              <w:rPr>
                                <w:noProof/>
                                <w:color w:val="FF0000"/>
                                <w:szCs w:val="24"/>
                                <w:lang w:val="fr-CH"/>
                              </w:rPr>
                              <w:t>(gleich beabstandet)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26pt;margin-top:124.15pt;width:109.55pt;height:1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C+JAIAACQ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" stroked="f">
                <v:textbox style="mso-fit-shape-to-text:t">
                  <w:txbxContent>
                    <w:p w:rsidR="00A23394" w:rsidRDefault="00A23394" w:rsidP="00A23394">
                      <w:pPr>
                        <w:rPr>
                          <w:color w:val="FF0000"/>
                          <w:szCs w:val="24"/>
                          <w:lang w:val="fr-CH"/>
                        </w:rPr>
                      </w:pPr>
                      <w:r>
                        <w:rPr>
                          <w:noProof/>
                          <w:color w:val="FF0000"/>
                          <w:szCs w:val="24"/>
                          <w:lang w:val="fr-CH"/>
                        </w:rPr>
                        <w:t>(gleich beabstandet)</w:t>
                      </w:r>
                    </w:p>
                  </w:txbxContent>
                </v:textbox>
              </v:shape>
            </w:pict>
          </mc:Fallback>
        </mc:AlternateContent>
      </w:r>
      <w:r>
        <w:rPr>
          <w:noProof/>
          <w:szCs w:val="24"/>
          <w:lang w:eastAsia="en-US"/>
        </w:rPr>
        <w:drawing>
          <wp:inline distT="0" distB="0" distL="0" distR="0">
            <wp:extent cx="5924550" cy="1924050"/>
            <wp:effectExtent l="0" t="0" r="0" b="0"/>
            <wp:docPr id="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4550" cy="1924050"/>
                    </a:xfrm>
                    <a:prstGeom prst="rect">
                      <a:avLst/>
                    </a:prstGeom>
                    <a:noFill/>
                    <a:ln>
                      <a:noFill/>
                    </a:ln>
                  </pic:spPr>
                </pic:pic>
              </a:graphicData>
            </a:graphic>
          </wp:inline>
        </w:drawing>
      </w:r>
    </w:p>
    <w:p w:rsidR="00A23394" w:rsidRDefault="00A23394" w:rsidP="00A23394">
      <w:pPr>
        <w:rPr>
          <w:sz w:val="16"/>
          <w:szCs w:val="24"/>
          <w:lang w:val="de-DE"/>
        </w:rPr>
      </w:pPr>
      <w:bookmarkStart w:id="36" w:name="_GoBack"/>
    </w:p>
    <w:p w:rsidR="00A23394" w:rsidRDefault="00A23394" w:rsidP="00A23394">
      <w:pPr>
        <w:rPr>
          <w:sz w:val="16"/>
          <w:szCs w:val="24"/>
          <w:lang w:val="de-DE"/>
        </w:rPr>
      </w:pPr>
    </w:p>
    <w:bookmarkEnd w:id="36"/>
    <w:p w:rsidR="00A23394" w:rsidRDefault="00A23394" w:rsidP="00A23394">
      <w:pPr>
        <w:rPr>
          <w:szCs w:val="24"/>
          <w:lang w:val="de-DE"/>
        </w:rPr>
      </w:pPr>
    </w:p>
    <w:p w:rsidR="00A23394" w:rsidRDefault="00A23394" w:rsidP="00A23394">
      <w:pPr>
        <w:rPr>
          <w:szCs w:val="24"/>
          <w:lang w:val="de-DE"/>
        </w:rPr>
      </w:pPr>
      <w:r>
        <w:rPr>
          <w:szCs w:val="24"/>
          <w:lang w:val="de-DE"/>
        </w:rPr>
        <w:t>Tabelle 1 - Liste der Sorten von Rohrschwingel – Merkmal 10 – Daten der Anbauprüfungen und zugeteilte Noten</w:t>
      </w:r>
    </w:p>
    <w:p w:rsidR="00A23394" w:rsidRDefault="00A23394" w:rsidP="00A23394">
      <w:pPr>
        <w:rPr>
          <w:b/>
          <w:szCs w:val="24"/>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6"/>
        <w:gridCol w:w="789"/>
        <w:gridCol w:w="788"/>
        <w:gridCol w:w="788"/>
        <w:gridCol w:w="788"/>
        <w:gridCol w:w="788"/>
        <w:gridCol w:w="788"/>
        <w:gridCol w:w="788"/>
        <w:gridCol w:w="788"/>
        <w:gridCol w:w="788"/>
        <w:gridCol w:w="788"/>
        <w:gridCol w:w="682"/>
      </w:tblGrid>
      <w:tr w:rsidR="00A23394" w:rsidTr="00A23394">
        <w:trPr>
          <w:trHeight w:val="300"/>
        </w:trPr>
        <w:tc>
          <w:tcPr>
            <w:tcW w:w="553" w:type="pct"/>
            <w:tcBorders>
              <w:bottom w:val="single" w:sz="4" w:space="0" w:color="auto"/>
            </w:tcBorders>
            <w:noWrap/>
            <w:vAlign w:val="center"/>
          </w:tcPr>
          <w:p w:rsidR="00A23394" w:rsidRDefault="00A23394" w:rsidP="00A23394">
            <w:pPr>
              <w:jc w:val="center"/>
              <w:rPr>
                <w:szCs w:val="24"/>
                <w:lang w:val="de-DE"/>
              </w:rPr>
            </w:pPr>
            <w:r>
              <w:rPr>
                <w:b/>
                <w:kern w:val="2"/>
                <w:sz w:val="16"/>
                <w:szCs w:val="24"/>
                <w:lang w:val="de-DE"/>
              </w:rPr>
              <w:t>Sorte</w:t>
            </w:r>
          </w:p>
        </w:tc>
        <w:tc>
          <w:tcPr>
            <w:tcW w:w="409" w:type="pct"/>
            <w:tcBorders>
              <w:bottom w:val="single" w:sz="4" w:space="0" w:color="auto"/>
            </w:tcBorders>
            <w:noWrap/>
            <w:vAlign w:val="center"/>
          </w:tcPr>
          <w:p w:rsidR="00A23394" w:rsidRDefault="00A23394" w:rsidP="00A23394">
            <w:pPr>
              <w:jc w:val="center"/>
              <w:rPr>
                <w:szCs w:val="24"/>
                <w:lang w:val="de-DE"/>
              </w:rPr>
            </w:pPr>
            <w:r>
              <w:rPr>
                <w:b/>
                <w:kern w:val="2"/>
                <w:sz w:val="16"/>
                <w:szCs w:val="24"/>
                <w:lang w:val="de-DE"/>
              </w:rPr>
              <w:t>Art</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2009</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2010</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2011</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2012</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2013</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2014</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2015</w:t>
            </w:r>
          </w:p>
        </w:tc>
        <w:tc>
          <w:tcPr>
            <w:tcW w:w="409"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2016</w:t>
            </w:r>
          </w:p>
        </w:tc>
        <w:tc>
          <w:tcPr>
            <w:tcW w:w="409" w:type="pct"/>
            <w:tcBorders>
              <w:bottom w:val="single" w:sz="4" w:space="0" w:color="auto"/>
            </w:tcBorders>
            <w:noWrap/>
            <w:vAlign w:val="center"/>
          </w:tcPr>
          <w:p w:rsidR="00A23394" w:rsidRDefault="00A23394" w:rsidP="00A23394">
            <w:pPr>
              <w:jc w:val="center"/>
              <w:rPr>
                <w:szCs w:val="24"/>
                <w:lang w:val="de-DE"/>
              </w:rPr>
            </w:pPr>
            <w:r>
              <w:rPr>
                <w:b/>
                <w:kern w:val="2"/>
                <w:sz w:val="16"/>
                <w:szCs w:val="24"/>
                <w:lang w:val="de-DE"/>
              </w:rPr>
              <w:t>Merk-mal 10</w:t>
            </w:r>
          </w:p>
        </w:tc>
        <w:tc>
          <w:tcPr>
            <w:tcW w:w="354" w:type="pct"/>
            <w:tcBorders>
              <w:bottom w:val="single" w:sz="4" w:space="0" w:color="auto"/>
            </w:tcBorders>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szCs w:val="24"/>
                <w:lang w:val="de-DE"/>
              </w:rPr>
            </w:pPr>
            <w:r>
              <w:rPr>
                <w:b/>
                <w:kern w:val="2"/>
                <w:sz w:val="16"/>
                <w:szCs w:val="24"/>
                <w:lang w:val="de-DE"/>
              </w:rPr>
              <w:t>Note</w:t>
            </w:r>
          </w:p>
        </w:tc>
      </w:tr>
      <w:tr w:rsidR="00A23394" w:rsidTr="00A23394">
        <w:trPr>
          <w:trHeight w:val="300"/>
        </w:trPr>
        <w:tc>
          <w:tcPr>
            <w:tcW w:w="553"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FA 72</w:t>
            </w:r>
          </w:p>
        </w:tc>
        <w:tc>
          <w:tcPr>
            <w:tcW w:w="409"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13,9</w:t>
            </w:r>
          </w:p>
        </w:tc>
        <w:tc>
          <w:tcPr>
            <w:tcW w:w="409"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14,0</w:t>
            </w:r>
          </w:p>
        </w:tc>
        <w:tc>
          <w:tcPr>
            <w:tcW w:w="409" w:type="pct"/>
            <w:shd w:val="pct15" w:color="auto" w:fill="auto"/>
            <w:noWrap/>
            <w:vAlign w:val="center"/>
          </w:tcPr>
          <w:p w:rsidR="00A23394" w:rsidRPr="00F15429" w:rsidRDefault="00A23394" w:rsidP="00A23394">
            <w:pPr>
              <w:jc w:val="center"/>
              <w:rPr>
                <w:kern w:val="2"/>
                <w:sz w:val="16"/>
                <w:szCs w:val="24"/>
                <w:lang w:val="de-DE"/>
              </w:rPr>
            </w:pPr>
          </w:p>
        </w:tc>
        <w:tc>
          <w:tcPr>
            <w:tcW w:w="409" w:type="pct"/>
            <w:shd w:val="pct15" w:color="auto" w:fill="auto"/>
            <w:noWrap/>
            <w:vAlign w:val="center"/>
          </w:tcPr>
          <w:p w:rsidR="00A23394" w:rsidRPr="00F15429" w:rsidRDefault="00A23394" w:rsidP="00A23394">
            <w:pPr>
              <w:jc w:val="center"/>
              <w:rPr>
                <w:kern w:val="2"/>
                <w:sz w:val="16"/>
                <w:szCs w:val="24"/>
                <w:lang w:val="de-DE"/>
              </w:rPr>
            </w:pPr>
          </w:p>
        </w:tc>
        <w:tc>
          <w:tcPr>
            <w:tcW w:w="409" w:type="pct"/>
            <w:shd w:val="pct15" w:color="auto" w:fill="auto"/>
            <w:noWrap/>
            <w:vAlign w:val="center"/>
          </w:tcPr>
          <w:p w:rsidR="00A23394" w:rsidRPr="00F15429" w:rsidRDefault="00A23394" w:rsidP="00A23394">
            <w:pPr>
              <w:jc w:val="center"/>
              <w:rPr>
                <w:kern w:val="2"/>
                <w:sz w:val="16"/>
                <w:szCs w:val="24"/>
                <w:lang w:val="de-DE"/>
              </w:rPr>
            </w:pPr>
          </w:p>
        </w:tc>
        <w:tc>
          <w:tcPr>
            <w:tcW w:w="409" w:type="pct"/>
            <w:shd w:val="pct15" w:color="auto" w:fill="auto"/>
            <w:noWrap/>
            <w:vAlign w:val="center"/>
          </w:tcPr>
          <w:p w:rsidR="00A23394" w:rsidRPr="00F15429" w:rsidRDefault="00A23394" w:rsidP="00A23394">
            <w:pPr>
              <w:jc w:val="center"/>
              <w:rPr>
                <w:kern w:val="2"/>
                <w:sz w:val="16"/>
                <w:szCs w:val="24"/>
                <w:lang w:val="de-DE"/>
              </w:rPr>
            </w:pPr>
          </w:p>
        </w:tc>
        <w:tc>
          <w:tcPr>
            <w:tcW w:w="409" w:type="pct"/>
            <w:shd w:val="pct15" w:color="auto" w:fill="auto"/>
            <w:noWrap/>
            <w:vAlign w:val="center"/>
          </w:tcPr>
          <w:p w:rsidR="00A23394" w:rsidRPr="00F15429" w:rsidRDefault="00A23394" w:rsidP="00A23394">
            <w:pPr>
              <w:jc w:val="center"/>
              <w:rPr>
                <w:kern w:val="2"/>
                <w:sz w:val="16"/>
                <w:szCs w:val="24"/>
                <w:lang w:val="de-DE"/>
              </w:rPr>
            </w:pPr>
          </w:p>
        </w:tc>
        <w:tc>
          <w:tcPr>
            <w:tcW w:w="409" w:type="pct"/>
            <w:shd w:val="pct15" w:color="auto" w:fill="auto"/>
            <w:noWrap/>
            <w:vAlign w:val="center"/>
          </w:tcPr>
          <w:p w:rsidR="00A23394" w:rsidRPr="00F15429" w:rsidRDefault="00A23394" w:rsidP="00A23394">
            <w:pPr>
              <w:jc w:val="center"/>
              <w:rPr>
                <w:kern w:val="2"/>
                <w:sz w:val="16"/>
                <w:szCs w:val="24"/>
                <w:lang w:val="de-DE"/>
              </w:rPr>
            </w:pPr>
          </w:p>
        </w:tc>
        <w:tc>
          <w:tcPr>
            <w:tcW w:w="409" w:type="pct"/>
            <w:shd w:val="pct15" w:color="auto" w:fill="auto"/>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13,9</w:t>
            </w:r>
          </w:p>
        </w:tc>
        <w:tc>
          <w:tcPr>
            <w:tcW w:w="354" w:type="pct"/>
            <w:shd w:val="pct15" w:color="auto" w:fill="auto"/>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1</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13,1</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15,1</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55</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15,9</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15,9</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66</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17,3</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14,6</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15,9</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73</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17,3</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15,4</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16,3</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75</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19,1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14,1</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16,6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68</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19,2</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14,7</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16,9</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77</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17,4</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16,9</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17,2</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67</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18,8</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16,2</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17,5</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82</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17,4</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17,7</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17,6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52</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17,6</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17,6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63</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17,8</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17,8</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71</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19,1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16,9</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18,0</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59</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18,0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18,0</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78</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20,7</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15,4</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18,0</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76</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19,5</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16,9</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18,2</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74</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18,7</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18,4</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22,0</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15,3</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89</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13,7</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23,9</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18,8</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21,1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16,5</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18,8</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FA 84</w:t>
            </w:r>
          </w:p>
        </w:tc>
        <w:tc>
          <w:tcPr>
            <w:tcW w:w="409"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12,9</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24,9</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18,9</w:t>
            </w:r>
          </w:p>
        </w:tc>
        <w:tc>
          <w:tcPr>
            <w:tcW w:w="354" w:type="pct"/>
            <w:tcBorders>
              <w:bottom w:val="single" w:sz="4" w:space="0" w:color="auto"/>
            </w:tcBorders>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2</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81</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24,2</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19,6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61</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19,7</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19,7</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56</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20,0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20,0</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20,4</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20,4</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85</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13,7</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27,2</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20,4</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58</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20,6</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20,6</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79</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25,1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16,5</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20,8</w:t>
            </w:r>
          </w:p>
        </w:tc>
        <w:tc>
          <w:tcPr>
            <w:tcW w:w="354" w:type="pct"/>
            <w:noWrap/>
            <w:vAlign w:val="center"/>
          </w:tcPr>
          <w:p w:rsidR="00A23394" w:rsidRDefault="00A23394" w:rsidP="00A23394">
            <w:pPr>
              <w:pBdr>
                <w:top w:val="single" w:sz="4" w:space="0" w:color="auto" w:shadow="1"/>
                <w:left w:val="single" w:sz="4" w:space="0" w:color="auto" w:shadow="1"/>
                <w:bottom w:val="single" w:sz="4" w:space="0" w:color="auto" w:shadow="1"/>
                <w:right w:val="single" w:sz="4" w:space="0" w:color="auto" w:shadow="1"/>
              </w:pBdr>
              <w:jc w:val="center"/>
              <w:rPr>
                <w:b/>
                <w:kern w:val="2"/>
                <w:sz w:val="16"/>
                <w:szCs w:val="24"/>
                <w:lang w:val="de-DE"/>
              </w:rPr>
            </w:pPr>
            <w:r>
              <w:rPr>
                <w:b/>
                <w:kern w:val="2"/>
                <w:sz w:val="16"/>
                <w:szCs w:val="24"/>
                <w:lang w:val="de-DE"/>
              </w:rPr>
              <w:t>3</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83</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13,6</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29,4</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21,5</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3</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87</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15,8</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26,7</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23,7</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22,1</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3</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54</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23,3</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23,3</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3</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62</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23,4</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23,4</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3</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88</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14,1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33,0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23,6</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3</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FA53</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27,6</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20,3</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24,0</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3</w:t>
            </w:r>
          </w:p>
        </w:tc>
      </w:tr>
      <w:tr w:rsidR="00A23394" w:rsidRPr="00F15429" w:rsidTr="00A23394">
        <w:trPr>
          <w:trHeight w:val="300"/>
        </w:trPr>
        <w:tc>
          <w:tcPr>
            <w:tcW w:w="553"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FA 86</w:t>
            </w:r>
          </w:p>
        </w:tc>
        <w:tc>
          <w:tcPr>
            <w:tcW w:w="409"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14,6</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37,8</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26,2</w:t>
            </w:r>
          </w:p>
        </w:tc>
        <w:tc>
          <w:tcPr>
            <w:tcW w:w="354" w:type="pct"/>
            <w:tcBorders>
              <w:bottom w:val="single" w:sz="4" w:space="0" w:color="auto"/>
            </w:tcBorders>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4</w:t>
            </w:r>
          </w:p>
        </w:tc>
      </w:tr>
      <w:tr w:rsidR="00A23394" w:rsidRPr="00F15429" w:rsidTr="00A23394">
        <w:trPr>
          <w:trHeight w:val="300"/>
        </w:trPr>
        <w:tc>
          <w:tcPr>
            <w:tcW w:w="553"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FA 64</w:t>
            </w:r>
          </w:p>
        </w:tc>
        <w:tc>
          <w:tcPr>
            <w:tcW w:w="409"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19,4</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41,4</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36,2</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34,6</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24,6</w:t>
            </w:r>
          </w:p>
        </w:tc>
        <w:tc>
          <w:tcPr>
            <w:tcW w:w="409" w:type="pct"/>
            <w:tcBorders>
              <w:bottom w:val="single" w:sz="4" w:space="0" w:color="auto"/>
            </w:tcBorders>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31,2</w:t>
            </w:r>
          </w:p>
        </w:tc>
        <w:tc>
          <w:tcPr>
            <w:tcW w:w="354" w:type="pct"/>
            <w:tcBorders>
              <w:bottom w:val="single" w:sz="4" w:space="0" w:color="auto"/>
            </w:tcBorders>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94</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29,3</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43,1</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25,4</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32,6</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K 504</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28,4</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15,1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18,6</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40,9</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49,5</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47,4</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36,0</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31,5</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33,4</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69</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47,6</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21,0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34,3</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97</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29,7</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39,0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34,4</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101</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38,8</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37,6</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28,4</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34,9</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103</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37,0</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33,5</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35,2</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99</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38,0</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34,0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36,0</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5</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100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39,7</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32,5</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36,1</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95</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31,6</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42,6</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37,1</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98</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34,5</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40,1</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37,3</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K 501</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21,1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39,3</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48,6</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42,2</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37,8</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96</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34,0</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42,0</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38,0</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K 480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38,3</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38,3</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92</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36,4</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35,1</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46,1</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39,2</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228"/>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93</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Gras</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35,9</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44,2</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40,1</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111</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40,8</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40,8</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FA 57</w:t>
            </w:r>
          </w:p>
        </w:tc>
        <w:tc>
          <w:tcPr>
            <w:tcW w:w="409"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41,2</w:t>
            </w: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kern w:val="2"/>
                <w:sz w:val="16"/>
                <w:szCs w:val="24"/>
                <w:lang w:val="de-DE"/>
              </w:rPr>
            </w:pPr>
          </w:p>
        </w:tc>
        <w:tc>
          <w:tcPr>
            <w:tcW w:w="409" w:type="pct"/>
            <w:tcBorders>
              <w:bottom w:val="single" w:sz="4" w:space="0" w:color="auto"/>
            </w:tcBorders>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41,2</w:t>
            </w:r>
          </w:p>
        </w:tc>
        <w:tc>
          <w:tcPr>
            <w:tcW w:w="354" w:type="pct"/>
            <w:tcBorders>
              <w:bottom w:val="single" w:sz="4" w:space="0" w:color="auto"/>
            </w:tcBorders>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6</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90</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35,9</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64,2</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50,0</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50,0</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8</w:t>
            </w:r>
          </w:p>
        </w:tc>
      </w:tr>
      <w:tr w:rsidR="00A23394" w:rsidRPr="00F15429" w:rsidTr="00A23394">
        <w:trPr>
          <w:trHeight w:val="300"/>
        </w:trPr>
        <w:tc>
          <w:tcPr>
            <w:tcW w:w="553" w:type="pct"/>
            <w:noWrap/>
            <w:vAlign w:val="center"/>
          </w:tcPr>
          <w:p w:rsidR="00A23394" w:rsidRPr="00F15429" w:rsidRDefault="00A23394" w:rsidP="00A23394">
            <w:pPr>
              <w:jc w:val="center"/>
              <w:rPr>
                <w:szCs w:val="24"/>
                <w:lang w:val="de-DE"/>
              </w:rPr>
            </w:pPr>
            <w:r w:rsidRPr="00F15429">
              <w:rPr>
                <w:kern w:val="2"/>
                <w:sz w:val="16"/>
                <w:szCs w:val="24"/>
                <w:lang w:val="de-DE"/>
              </w:rPr>
              <w:t>FA 65</w:t>
            </w:r>
          </w:p>
        </w:tc>
        <w:tc>
          <w:tcPr>
            <w:tcW w:w="409" w:type="pct"/>
            <w:noWrap/>
            <w:vAlign w:val="center"/>
          </w:tcPr>
          <w:p w:rsidR="00A23394" w:rsidRPr="00F15429" w:rsidRDefault="00A23394" w:rsidP="00A23394">
            <w:pPr>
              <w:jc w:val="center"/>
              <w:rPr>
                <w:szCs w:val="24"/>
                <w:lang w:val="de-DE"/>
              </w:rPr>
            </w:pPr>
            <w:r w:rsidRPr="00F15429">
              <w:rPr>
                <w:kern w:val="2"/>
                <w:sz w:val="16"/>
                <w:szCs w:val="24"/>
                <w:lang w:val="de-DE"/>
              </w:rPr>
              <w:t>Futter</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54,3</w:t>
            </w: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50,4</w:t>
            </w:r>
          </w:p>
        </w:tc>
        <w:tc>
          <w:tcPr>
            <w:tcW w:w="409"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49,7</w:t>
            </w:r>
          </w:p>
        </w:tc>
        <w:tc>
          <w:tcPr>
            <w:tcW w:w="409" w:type="pct"/>
            <w:noWrap/>
            <w:vAlign w:val="center"/>
          </w:tcPr>
          <w:p w:rsidR="00A23394" w:rsidRPr="00F15429" w:rsidRDefault="00A23394" w:rsidP="00A23394">
            <w:pPr>
              <w:jc w:val="center"/>
              <w:rPr>
                <w:color w:val="365F91"/>
                <w:kern w:val="2"/>
                <w:sz w:val="16"/>
                <w:szCs w:val="24"/>
                <w:lang w:val="de-DE"/>
              </w:rPr>
            </w:pPr>
            <w:r w:rsidRPr="00F15429">
              <w:rPr>
                <w:color w:val="365F91"/>
                <w:kern w:val="2"/>
                <w:sz w:val="16"/>
                <w:szCs w:val="24"/>
                <w:lang w:val="de-DE"/>
              </w:rPr>
              <w:t>51,4</w:t>
            </w:r>
          </w:p>
        </w:tc>
        <w:tc>
          <w:tcPr>
            <w:tcW w:w="354" w:type="pct"/>
            <w:noWrap/>
            <w:vAlign w:val="center"/>
          </w:tcPr>
          <w:p w:rsidR="00A23394" w:rsidRPr="00F15429" w:rsidRDefault="00A23394" w:rsidP="00A23394">
            <w:pPr>
              <w:pBdr>
                <w:top w:val="single" w:sz="4" w:space="0" w:color="auto" w:shadow="1"/>
                <w:left w:val="single" w:sz="4" w:space="0" w:color="auto" w:shadow="1"/>
                <w:bottom w:val="single" w:sz="4" w:space="0" w:color="auto" w:shadow="1"/>
                <w:right w:val="single" w:sz="4" w:space="0" w:color="auto" w:shadow="1"/>
              </w:pBdr>
              <w:jc w:val="center"/>
              <w:rPr>
                <w:kern w:val="2"/>
                <w:sz w:val="16"/>
                <w:szCs w:val="24"/>
                <w:lang w:val="de-DE"/>
              </w:rPr>
            </w:pPr>
            <w:r w:rsidRPr="00F15429">
              <w:rPr>
                <w:kern w:val="2"/>
                <w:sz w:val="16"/>
                <w:szCs w:val="24"/>
                <w:lang w:val="de-DE"/>
              </w:rPr>
              <w:t>8</w:t>
            </w:r>
          </w:p>
        </w:tc>
      </w:tr>
    </w:tbl>
    <w:p w:rsidR="00A23394" w:rsidRPr="00F15429" w:rsidRDefault="00A23394" w:rsidP="00A23394">
      <w:pPr>
        <w:rPr>
          <w:szCs w:val="24"/>
          <w:lang w:val="de-DE"/>
        </w:rPr>
      </w:pPr>
    </w:p>
    <w:p w:rsidR="00A23394" w:rsidRDefault="00A23394" w:rsidP="00A23394">
      <w:pPr>
        <w:rPr>
          <w:szCs w:val="24"/>
          <w:lang w:val="de-DE"/>
        </w:rPr>
      </w:pPr>
    </w:p>
    <w:p w:rsidR="00A23394" w:rsidRDefault="00A23394" w:rsidP="00A23394">
      <w:pPr>
        <w:rPr>
          <w:szCs w:val="24"/>
          <w:lang w:val="de-DE"/>
        </w:rPr>
      </w:pPr>
      <w:r>
        <w:rPr>
          <w:szCs w:val="24"/>
          <w:lang w:val="de-DE"/>
        </w:rPr>
        <w:t>Tabelle 2 - Beispiel für die Umsetzung in Noten von Kandidatensorten (Mittelwert für die Jahre 2015 und 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1"/>
        <w:gridCol w:w="1689"/>
        <w:gridCol w:w="3025"/>
        <w:gridCol w:w="1554"/>
      </w:tblGrid>
      <w:tr w:rsidR="00A23394" w:rsidTr="00A23394">
        <w:trPr>
          <w:trHeight w:val="600"/>
        </w:trPr>
        <w:tc>
          <w:tcPr>
            <w:tcW w:w="1745" w:type="pct"/>
            <w:tcBorders>
              <w:bottom w:val="single" w:sz="4" w:space="0" w:color="auto"/>
            </w:tcBorders>
            <w:vAlign w:val="center"/>
          </w:tcPr>
          <w:p w:rsidR="00A23394" w:rsidRDefault="00A23394" w:rsidP="00A23394">
            <w:pPr>
              <w:jc w:val="center"/>
              <w:rPr>
                <w:szCs w:val="24"/>
                <w:lang w:val="de-DE"/>
              </w:rPr>
            </w:pPr>
            <w:r>
              <w:rPr>
                <w:b/>
                <w:kern w:val="2"/>
                <w:sz w:val="16"/>
                <w:szCs w:val="24"/>
                <w:lang w:val="de-DE"/>
              </w:rPr>
              <w:t>Kandidatensorte</w:t>
            </w:r>
          </w:p>
        </w:tc>
        <w:tc>
          <w:tcPr>
            <w:tcW w:w="877" w:type="pct"/>
            <w:tcBorders>
              <w:bottom w:val="single" w:sz="4" w:space="0" w:color="auto"/>
            </w:tcBorders>
            <w:noWrap/>
            <w:vAlign w:val="center"/>
          </w:tcPr>
          <w:p w:rsidR="00A23394" w:rsidRDefault="00A23394" w:rsidP="00A23394">
            <w:pPr>
              <w:jc w:val="center"/>
              <w:rPr>
                <w:szCs w:val="24"/>
                <w:lang w:val="de-DE"/>
              </w:rPr>
            </w:pPr>
            <w:r>
              <w:rPr>
                <w:b/>
                <w:kern w:val="2"/>
                <w:sz w:val="16"/>
                <w:szCs w:val="24"/>
                <w:lang w:val="de-DE"/>
              </w:rPr>
              <w:t>Art</w:t>
            </w:r>
          </w:p>
        </w:tc>
        <w:tc>
          <w:tcPr>
            <w:tcW w:w="1571" w:type="pct"/>
            <w:tcBorders>
              <w:bottom w:val="single" w:sz="4" w:space="0" w:color="auto"/>
            </w:tcBorders>
            <w:vAlign w:val="center"/>
          </w:tcPr>
          <w:p w:rsidR="00A23394" w:rsidRDefault="00A23394" w:rsidP="00A23394">
            <w:pPr>
              <w:jc w:val="center"/>
              <w:rPr>
                <w:szCs w:val="24"/>
                <w:lang w:val="de-DE"/>
              </w:rPr>
            </w:pPr>
            <w:r>
              <w:rPr>
                <w:b/>
                <w:kern w:val="2"/>
                <w:sz w:val="16"/>
                <w:szCs w:val="24"/>
                <w:lang w:val="de-DE"/>
              </w:rPr>
              <w:t>Merkmal 10: Mittelwert der Jahre 2015 und 2016</w:t>
            </w:r>
          </w:p>
          <w:p w:rsidR="00A23394" w:rsidRDefault="00A23394" w:rsidP="00A23394">
            <w:pPr>
              <w:jc w:val="center"/>
              <w:rPr>
                <w:b/>
                <w:kern w:val="2"/>
                <w:sz w:val="16"/>
                <w:szCs w:val="24"/>
                <w:lang w:val="de-DE"/>
              </w:rPr>
            </w:pPr>
            <w:r>
              <w:rPr>
                <w:b/>
                <w:kern w:val="2"/>
                <w:sz w:val="16"/>
                <w:szCs w:val="24"/>
                <w:lang w:val="de-DE"/>
              </w:rPr>
              <w:t>(cm)</w:t>
            </w:r>
          </w:p>
          <w:p w:rsidR="00A23394" w:rsidRDefault="00A23394" w:rsidP="00A23394">
            <w:pPr>
              <w:jc w:val="center"/>
              <w:rPr>
                <w:b/>
                <w:kern w:val="2"/>
                <w:sz w:val="16"/>
                <w:szCs w:val="24"/>
                <w:lang w:val="de-DE"/>
              </w:rPr>
            </w:pPr>
          </w:p>
        </w:tc>
        <w:tc>
          <w:tcPr>
            <w:tcW w:w="807" w:type="pct"/>
            <w:tcBorders>
              <w:bottom w:val="single" w:sz="4" w:space="0" w:color="auto"/>
            </w:tcBorders>
            <w:noWrap/>
            <w:vAlign w:val="center"/>
          </w:tcPr>
          <w:p w:rsidR="00A23394" w:rsidRDefault="00A23394" w:rsidP="00A23394">
            <w:pPr>
              <w:jc w:val="center"/>
              <w:rPr>
                <w:szCs w:val="24"/>
                <w:lang w:val="de-DE"/>
              </w:rPr>
            </w:pPr>
            <w:r>
              <w:rPr>
                <w:b/>
                <w:kern w:val="2"/>
                <w:sz w:val="16"/>
                <w:szCs w:val="24"/>
                <w:lang w:val="de-DE"/>
              </w:rPr>
              <w:t>Note</w:t>
            </w:r>
          </w:p>
        </w:tc>
      </w:tr>
      <w:tr w:rsidR="00A23394" w:rsidTr="00A23394">
        <w:trPr>
          <w:trHeight w:val="315"/>
        </w:trPr>
        <w:tc>
          <w:tcPr>
            <w:tcW w:w="1745"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SORTE 107</w:t>
            </w:r>
          </w:p>
        </w:tc>
        <w:tc>
          <w:tcPr>
            <w:tcW w:w="877" w:type="pct"/>
            <w:shd w:val="pct15" w:color="auto" w:fill="auto"/>
            <w:noWrap/>
            <w:vAlign w:val="center"/>
          </w:tcPr>
          <w:p w:rsidR="00A23394" w:rsidRPr="00F15429" w:rsidRDefault="00A23394" w:rsidP="00A23394">
            <w:pPr>
              <w:jc w:val="center"/>
              <w:rPr>
                <w:szCs w:val="24"/>
                <w:lang w:val="de-DE"/>
              </w:rPr>
            </w:pPr>
            <w:r w:rsidRPr="00F15429">
              <w:rPr>
                <w:i/>
                <w:kern w:val="2"/>
                <w:sz w:val="16"/>
                <w:szCs w:val="24"/>
                <w:lang w:val="de-DE"/>
              </w:rPr>
              <w:t>Gras</w:t>
            </w:r>
          </w:p>
        </w:tc>
        <w:tc>
          <w:tcPr>
            <w:tcW w:w="1571"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26,7</w:t>
            </w:r>
          </w:p>
        </w:tc>
        <w:tc>
          <w:tcPr>
            <w:tcW w:w="807" w:type="pct"/>
            <w:shd w:val="pct15" w:color="auto" w:fill="auto"/>
            <w:noWrap/>
            <w:vAlign w:val="center"/>
          </w:tcPr>
          <w:p w:rsidR="00A23394" w:rsidRDefault="00A23394" w:rsidP="00A23394">
            <w:pPr>
              <w:jc w:val="center"/>
              <w:rPr>
                <w:b/>
                <w:kern w:val="2"/>
                <w:sz w:val="16"/>
                <w:szCs w:val="24"/>
                <w:lang w:val="de-DE"/>
              </w:rPr>
            </w:pPr>
            <w:r>
              <w:rPr>
                <w:b/>
                <w:kern w:val="2"/>
                <w:sz w:val="16"/>
                <w:szCs w:val="24"/>
                <w:lang w:val="de-DE"/>
              </w:rPr>
              <w:t>4</w:t>
            </w:r>
          </w:p>
        </w:tc>
      </w:tr>
      <w:tr w:rsidR="00A23394" w:rsidTr="00A23394">
        <w:trPr>
          <w:trHeight w:val="315"/>
        </w:trPr>
        <w:tc>
          <w:tcPr>
            <w:tcW w:w="1745"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SORTE 108</w:t>
            </w:r>
          </w:p>
        </w:tc>
        <w:tc>
          <w:tcPr>
            <w:tcW w:w="877" w:type="pct"/>
            <w:shd w:val="pct15" w:color="auto" w:fill="auto"/>
            <w:noWrap/>
            <w:vAlign w:val="center"/>
          </w:tcPr>
          <w:p w:rsidR="00A23394" w:rsidRPr="00F15429" w:rsidRDefault="00A23394" w:rsidP="00A23394">
            <w:pPr>
              <w:jc w:val="center"/>
              <w:rPr>
                <w:szCs w:val="24"/>
                <w:lang w:val="de-DE"/>
              </w:rPr>
            </w:pPr>
            <w:r w:rsidRPr="00F15429">
              <w:rPr>
                <w:i/>
                <w:kern w:val="2"/>
                <w:sz w:val="16"/>
                <w:szCs w:val="24"/>
                <w:lang w:val="de-DE"/>
              </w:rPr>
              <w:t>Gras</w:t>
            </w:r>
          </w:p>
        </w:tc>
        <w:tc>
          <w:tcPr>
            <w:tcW w:w="1571"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28,7</w:t>
            </w:r>
          </w:p>
        </w:tc>
        <w:tc>
          <w:tcPr>
            <w:tcW w:w="807" w:type="pct"/>
            <w:shd w:val="pct15" w:color="auto" w:fill="auto"/>
            <w:noWrap/>
            <w:vAlign w:val="center"/>
          </w:tcPr>
          <w:p w:rsidR="00A23394" w:rsidRDefault="00A23394" w:rsidP="00A23394">
            <w:pPr>
              <w:jc w:val="center"/>
              <w:rPr>
                <w:b/>
                <w:kern w:val="2"/>
                <w:sz w:val="16"/>
                <w:szCs w:val="24"/>
                <w:lang w:val="de-DE"/>
              </w:rPr>
            </w:pPr>
            <w:r>
              <w:rPr>
                <w:b/>
                <w:kern w:val="2"/>
                <w:sz w:val="16"/>
                <w:szCs w:val="24"/>
                <w:lang w:val="de-DE"/>
              </w:rPr>
              <w:t>4</w:t>
            </w:r>
          </w:p>
        </w:tc>
      </w:tr>
      <w:tr w:rsidR="00A23394" w:rsidTr="00A23394">
        <w:trPr>
          <w:trHeight w:val="315"/>
        </w:trPr>
        <w:tc>
          <w:tcPr>
            <w:tcW w:w="1745" w:type="pct"/>
            <w:tcBorders>
              <w:bottom w:val="single" w:sz="4" w:space="0" w:color="auto"/>
            </w:tcBorders>
            <w:noWrap/>
            <w:vAlign w:val="center"/>
          </w:tcPr>
          <w:p w:rsidR="00A23394" w:rsidRPr="00F15429" w:rsidRDefault="00A23394" w:rsidP="00A23394">
            <w:pPr>
              <w:jc w:val="center"/>
              <w:rPr>
                <w:szCs w:val="24"/>
                <w:lang w:val="de-DE"/>
              </w:rPr>
            </w:pPr>
            <w:r w:rsidRPr="00F15429">
              <w:rPr>
                <w:kern w:val="2"/>
                <w:sz w:val="16"/>
                <w:szCs w:val="24"/>
                <w:lang w:val="de-DE"/>
              </w:rPr>
              <w:t>SORTE 106</w:t>
            </w:r>
          </w:p>
        </w:tc>
        <w:tc>
          <w:tcPr>
            <w:tcW w:w="877" w:type="pct"/>
            <w:tcBorders>
              <w:bottom w:val="single" w:sz="4" w:space="0" w:color="auto"/>
            </w:tcBorders>
            <w:noWrap/>
            <w:vAlign w:val="center"/>
          </w:tcPr>
          <w:p w:rsidR="00A23394" w:rsidRPr="00F15429" w:rsidRDefault="00A23394" w:rsidP="00A23394">
            <w:pPr>
              <w:jc w:val="center"/>
              <w:rPr>
                <w:szCs w:val="24"/>
                <w:lang w:val="de-DE"/>
              </w:rPr>
            </w:pPr>
            <w:r w:rsidRPr="00F15429">
              <w:rPr>
                <w:i/>
                <w:kern w:val="2"/>
                <w:sz w:val="16"/>
                <w:szCs w:val="24"/>
                <w:lang w:val="de-DE"/>
              </w:rPr>
              <w:t>Futter</w:t>
            </w:r>
          </w:p>
        </w:tc>
        <w:tc>
          <w:tcPr>
            <w:tcW w:w="1571" w:type="pct"/>
            <w:tcBorders>
              <w:bottom w:val="single" w:sz="4" w:space="0" w:color="auto"/>
            </w:tcBorders>
            <w:noWrap/>
            <w:vAlign w:val="center"/>
          </w:tcPr>
          <w:p w:rsidR="00A23394" w:rsidRPr="00F15429" w:rsidRDefault="00A23394" w:rsidP="00A23394">
            <w:pPr>
              <w:jc w:val="center"/>
              <w:rPr>
                <w:kern w:val="2"/>
                <w:sz w:val="16"/>
                <w:szCs w:val="24"/>
                <w:lang w:val="de-DE"/>
              </w:rPr>
            </w:pPr>
            <w:r w:rsidRPr="00F15429">
              <w:rPr>
                <w:kern w:val="2"/>
                <w:sz w:val="16"/>
                <w:szCs w:val="24"/>
                <w:lang w:val="de-DE"/>
              </w:rPr>
              <w:t>43,2</w:t>
            </w:r>
          </w:p>
        </w:tc>
        <w:tc>
          <w:tcPr>
            <w:tcW w:w="807" w:type="pct"/>
            <w:tcBorders>
              <w:bottom w:val="single" w:sz="4" w:space="0" w:color="auto"/>
            </w:tcBorders>
            <w:noWrap/>
            <w:vAlign w:val="center"/>
          </w:tcPr>
          <w:p w:rsidR="00A23394" w:rsidRDefault="00A23394" w:rsidP="00A23394">
            <w:pPr>
              <w:jc w:val="center"/>
              <w:rPr>
                <w:b/>
                <w:kern w:val="2"/>
                <w:sz w:val="16"/>
                <w:szCs w:val="24"/>
                <w:lang w:val="de-DE"/>
              </w:rPr>
            </w:pPr>
            <w:r>
              <w:rPr>
                <w:b/>
                <w:kern w:val="2"/>
                <w:sz w:val="16"/>
                <w:szCs w:val="24"/>
                <w:lang w:val="de-DE"/>
              </w:rPr>
              <w:t>7</w:t>
            </w:r>
          </w:p>
        </w:tc>
      </w:tr>
      <w:tr w:rsidR="00A23394" w:rsidTr="00A23394">
        <w:trPr>
          <w:trHeight w:val="315"/>
        </w:trPr>
        <w:tc>
          <w:tcPr>
            <w:tcW w:w="1745"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SORTE 110</w:t>
            </w:r>
          </w:p>
        </w:tc>
        <w:tc>
          <w:tcPr>
            <w:tcW w:w="877" w:type="pct"/>
            <w:shd w:val="pct15" w:color="auto" w:fill="auto"/>
            <w:noWrap/>
            <w:vAlign w:val="center"/>
          </w:tcPr>
          <w:p w:rsidR="00A23394" w:rsidRPr="00F15429" w:rsidRDefault="00A23394" w:rsidP="00A23394">
            <w:pPr>
              <w:jc w:val="center"/>
              <w:rPr>
                <w:szCs w:val="24"/>
                <w:lang w:val="de-DE"/>
              </w:rPr>
            </w:pPr>
            <w:r w:rsidRPr="00F15429">
              <w:rPr>
                <w:i/>
                <w:kern w:val="2"/>
                <w:sz w:val="16"/>
                <w:szCs w:val="24"/>
                <w:lang w:val="de-DE"/>
              </w:rPr>
              <w:t>Futter</w:t>
            </w:r>
          </w:p>
        </w:tc>
        <w:tc>
          <w:tcPr>
            <w:tcW w:w="1571"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48,6</w:t>
            </w:r>
          </w:p>
        </w:tc>
        <w:tc>
          <w:tcPr>
            <w:tcW w:w="807" w:type="pct"/>
            <w:shd w:val="pct15" w:color="auto" w:fill="auto"/>
            <w:noWrap/>
            <w:vAlign w:val="center"/>
          </w:tcPr>
          <w:p w:rsidR="00A23394" w:rsidRDefault="00A23394" w:rsidP="00A23394">
            <w:pPr>
              <w:jc w:val="center"/>
              <w:rPr>
                <w:b/>
                <w:kern w:val="2"/>
                <w:sz w:val="16"/>
                <w:szCs w:val="24"/>
                <w:lang w:val="de-DE"/>
              </w:rPr>
            </w:pPr>
            <w:r>
              <w:rPr>
                <w:b/>
                <w:kern w:val="2"/>
                <w:sz w:val="16"/>
                <w:szCs w:val="24"/>
                <w:lang w:val="de-DE"/>
              </w:rPr>
              <w:t>8</w:t>
            </w:r>
          </w:p>
        </w:tc>
      </w:tr>
      <w:tr w:rsidR="00A23394" w:rsidTr="00A23394">
        <w:trPr>
          <w:trHeight w:val="315"/>
        </w:trPr>
        <w:tc>
          <w:tcPr>
            <w:tcW w:w="1745"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SORTE 109</w:t>
            </w:r>
          </w:p>
        </w:tc>
        <w:tc>
          <w:tcPr>
            <w:tcW w:w="877" w:type="pct"/>
            <w:shd w:val="pct15" w:color="auto" w:fill="auto"/>
            <w:noWrap/>
            <w:vAlign w:val="center"/>
          </w:tcPr>
          <w:p w:rsidR="00A23394" w:rsidRPr="00F15429" w:rsidRDefault="00A23394" w:rsidP="00A23394">
            <w:pPr>
              <w:jc w:val="center"/>
              <w:rPr>
                <w:szCs w:val="24"/>
                <w:lang w:val="de-DE"/>
              </w:rPr>
            </w:pPr>
            <w:r w:rsidRPr="00F15429">
              <w:rPr>
                <w:i/>
                <w:kern w:val="2"/>
                <w:sz w:val="16"/>
                <w:szCs w:val="24"/>
                <w:lang w:val="de-DE"/>
              </w:rPr>
              <w:t>Futter</w:t>
            </w:r>
          </w:p>
        </w:tc>
        <w:tc>
          <w:tcPr>
            <w:tcW w:w="1571"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50,4</w:t>
            </w:r>
          </w:p>
        </w:tc>
        <w:tc>
          <w:tcPr>
            <w:tcW w:w="807" w:type="pct"/>
            <w:shd w:val="pct15" w:color="auto" w:fill="auto"/>
            <w:noWrap/>
            <w:vAlign w:val="center"/>
          </w:tcPr>
          <w:p w:rsidR="00A23394" w:rsidRDefault="00A23394" w:rsidP="00A23394">
            <w:pPr>
              <w:jc w:val="center"/>
              <w:rPr>
                <w:b/>
                <w:kern w:val="2"/>
                <w:sz w:val="16"/>
                <w:szCs w:val="24"/>
                <w:lang w:val="de-DE"/>
              </w:rPr>
            </w:pPr>
            <w:r>
              <w:rPr>
                <w:b/>
                <w:kern w:val="2"/>
                <w:sz w:val="16"/>
                <w:szCs w:val="24"/>
                <w:lang w:val="de-DE"/>
              </w:rPr>
              <w:t>8</w:t>
            </w:r>
          </w:p>
        </w:tc>
      </w:tr>
      <w:tr w:rsidR="00A23394" w:rsidTr="00A23394">
        <w:trPr>
          <w:trHeight w:val="315"/>
        </w:trPr>
        <w:tc>
          <w:tcPr>
            <w:tcW w:w="1745" w:type="pct"/>
            <w:shd w:val="pct15" w:color="auto" w:fill="auto"/>
            <w:noWrap/>
            <w:vAlign w:val="center"/>
          </w:tcPr>
          <w:p w:rsidR="00A23394" w:rsidRPr="00F15429" w:rsidRDefault="00A23394" w:rsidP="00A23394">
            <w:pPr>
              <w:jc w:val="center"/>
              <w:rPr>
                <w:szCs w:val="24"/>
                <w:lang w:val="de-DE"/>
              </w:rPr>
            </w:pPr>
            <w:r w:rsidRPr="00F15429">
              <w:rPr>
                <w:kern w:val="2"/>
                <w:sz w:val="16"/>
                <w:szCs w:val="24"/>
                <w:lang w:val="de-DE"/>
              </w:rPr>
              <w:t>SORTE 104</w:t>
            </w:r>
          </w:p>
        </w:tc>
        <w:tc>
          <w:tcPr>
            <w:tcW w:w="877" w:type="pct"/>
            <w:shd w:val="pct15" w:color="auto" w:fill="auto"/>
            <w:noWrap/>
            <w:vAlign w:val="center"/>
          </w:tcPr>
          <w:p w:rsidR="00A23394" w:rsidRPr="00F15429" w:rsidRDefault="00A23394" w:rsidP="00A23394">
            <w:pPr>
              <w:jc w:val="center"/>
              <w:rPr>
                <w:szCs w:val="24"/>
                <w:lang w:val="de-DE"/>
              </w:rPr>
            </w:pPr>
            <w:r w:rsidRPr="00F15429">
              <w:rPr>
                <w:i/>
                <w:kern w:val="2"/>
                <w:sz w:val="16"/>
                <w:szCs w:val="24"/>
                <w:lang w:val="de-DE"/>
              </w:rPr>
              <w:t>Futter</w:t>
            </w:r>
          </w:p>
        </w:tc>
        <w:tc>
          <w:tcPr>
            <w:tcW w:w="1571" w:type="pct"/>
            <w:shd w:val="pct15" w:color="auto" w:fill="auto"/>
            <w:noWrap/>
            <w:vAlign w:val="center"/>
          </w:tcPr>
          <w:p w:rsidR="00A23394" w:rsidRPr="00F15429" w:rsidRDefault="00A23394" w:rsidP="00A23394">
            <w:pPr>
              <w:jc w:val="center"/>
              <w:rPr>
                <w:kern w:val="2"/>
                <w:sz w:val="16"/>
                <w:szCs w:val="24"/>
                <w:lang w:val="de-DE"/>
              </w:rPr>
            </w:pPr>
            <w:r w:rsidRPr="00F15429">
              <w:rPr>
                <w:kern w:val="2"/>
                <w:sz w:val="16"/>
                <w:szCs w:val="24"/>
                <w:lang w:val="de-DE"/>
              </w:rPr>
              <w:t>51,6</w:t>
            </w:r>
          </w:p>
        </w:tc>
        <w:tc>
          <w:tcPr>
            <w:tcW w:w="807" w:type="pct"/>
            <w:shd w:val="pct15" w:color="auto" w:fill="auto"/>
            <w:noWrap/>
            <w:vAlign w:val="center"/>
          </w:tcPr>
          <w:p w:rsidR="00A23394" w:rsidRDefault="00A23394" w:rsidP="00A23394">
            <w:pPr>
              <w:jc w:val="center"/>
              <w:rPr>
                <w:b/>
                <w:kern w:val="2"/>
                <w:sz w:val="16"/>
                <w:szCs w:val="24"/>
                <w:lang w:val="de-DE"/>
              </w:rPr>
            </w:pPr>
            <w:r>
              <w:rPr>
                <w:b/>
                <w:kern w:val="2"/>
                <w:sz w:val="16"/>
                <w:szCs w:val="24"/>
                <w:lang w:val="de-DE"/>
              </w:rPr>
              <w:t>8</w:t>
            </w:r>
          </w:p>
        </w:tc>
      </w:tr>
      <w:tr w:rsidR="00A23394" w:rsidTr="00A23394">
        <w:trPr>
          <w:trHeight w:val="315"/>
        </w:trPr>
        <w:tc>
          <w:tcPr>
            <w:tcW w:w="1745" w:type="pct"/>
            <w:noWrap/>
            <w:vAlign w:val="center"/>
          </w:tcPr>
          <w:p w:rsidR="00A23394" w:rsidRPr="00F15429" w:rsidRDefault="00A23394" w:rsidP="00A23394">
            <w:pPr>
              <w:jc w:val="center"/>
              <w:rPr>
                <w:szCs w:val="24"/>
                <w:lang w:val="de-DE"/>
              </w:rPr>
            </w:pPr>
            <w:r w:rsidRPr="00F15429">
              <w:rPr>
                <w:kern w:val="2"/>
                <w:sz w:val="16"/>
                <w:szCs w:val="24"/>
                <w:lang w:val="de-DE"/>
              </w:rPr>
              <w:t>SORTE 105</w:t>
            </w:r>
          </w:p>
        </w:tc>
        <w:tc>
          <w:tcPr>
            <w:tcW w:w="877" w:type="pct"/>
            <w:noWrap/>
            <w:vAlign w:val="center"/>
          </w:tcPr>
          <w:p w:rsidR="00A23394" w:rsidRPr="00F15429" w:rsidRDefault="00A23394" w:rsidP="00A23394">
            <w:pPr>
              <w:jc w:val="center"/>
              <w:rPr>
                <w:szCs w:val="24"/>
                <w:lang w:val="de-DE"/>
              </w:rPr>
            </w:pPr>
            <w:r w:rsidRPr="00F15429">
              <w:rPr>
                <w:i/>
                <w:kern w:val="2"/>
                <w:sz w:val="16"/>
                <w:szCs w:val="24"/>
                <w:lang w:val="de-DE"/>
              </w:rPr>
              <w:t>Futter</w:t>
            </w:r>
          </w:p>
        </w:tc>
        <w:tc>
          <w:tcPr>
            <w:tcW w:w="1571" w:type="pct"/>
            <w:noWrap/>
            <w:vAlign w:val="center"/>
          </w:tcPr>
          <w:p w:rsidR="00A23394" w:rsidRPr="00F15429" w:rsidRDefault="00A23394" w:rsidP="00A23394">
            <w:pPr>
              <w:jc w:val="center"/>
              <w:rPr>
                <w:kern w:val="2"/>
                <w:sz w:val="16"/>
                <w:szCs w:val="24"/>
                <w:lang w:val="de-DE"/>
              </w:rPr>
            </w:pPr>
            <w:r w:rsidRPr="00F15429">
              <w:rPr>
                <w:kern w:val="2"/>
                <w:sz w:val="16"/>
                <w:szCs w:val="24"/>
                <w:lang w:val="de-DE"/>
              </w:rPr>
              <w:t>52,8</w:t>
            </w:r>
          </w:p>
        </w:tc>
        <w:tc>
          <w:tcPr>
            <w:tcW w:w="807" w:type="pct"/>
            <w:noWrap/>
            <w:vAlign w:val="center"/>
          </w:tcPr>
          <w:p w:rsidR="00A23394" w:rsidRDefault="00A23394" w:rsidP="00A23394">
            <w:pPr>
              <w:jc w:val="center"/>
              <w:rPr>
                <w:b/>
                <w:kern w:val="2"/>
                <w:sz w:val="16"/>
                <w:szCs w:val="24"/>
                <w:lang w:val="de-DE"/>
              </w:rPr>
            </w:pPr>
            <w:r>
              <w:rPr>
                <w:b/>
                <w:kern w:val="2"/>
                <w:sz w:val="16"/>
                <w:szCs w:val="24"/>
                <w:lang w:val="de-DE"/>
              </w:rPr>
              <w:t>9</w:t>
            </w:r>
          </w:p>
        </w:tc>
      </w:tr>
    </w:tbl>
    <w:p w:rsidR="00A23394" w:rsidRDefault="00A23394" w:rsidP="00A23394">
      <w:pPr>
        <w:rPr>
          <w:szCs w:val="24"/>
          <w:lang w:val="de-DE"/>
        </w:rPr>
      </w:pPr>
    </w:p>
    <w:p w:rsidR="00A23394" w:rsidRDefault="00A23394" w:rsidP="00A23394">
      <w:pPr>
        <w:rPr>
          <w:szCs w:val="24"/>
          <w:lang w:val="de-DE"/>
        </w:rPr>
      </w:pPr>
    </w:p>
    <w:p w:rsidR="00A23394" w:rsidRDefault="00A23394" w:rsidP="00A23394">
      <w:pPr>
        <w:rPr>
          <w:szCs w:val="24"/>
          <w:lang w:val="de-DE"/>
        </w:rPr>
      </w:pPr>
    </w:p>
    <w:p w:rsidR="00A23394" w:rsidRDefault="00A23394" w:rsidP="00A23394">
      <w:pPr>
        <w:spacing w:line="360" w:lineRule="auto"/>
        <w:jc w:val="right"/>
        <w:rPr>
          <w:szCs w:val="24"/>
          <w:lang w:val="de-DE"/>
        </w:rPr>
      </w:pPr>
      <w:r>
        <w:rPr>
          <w:szCs w:val="24"/>
          <w:lang w:val="de-DE"/>
        </w:rPr>
        <w:t>[Ende der Anlage VII und des Dokuments]</w:t>
      </w:r>
    </w:p>
    <w:p w:rsidR="00A23394" w:rsidRDefault="00A23394" w:rsidP="00A23394">
      <w:pPr>
        <w:rPr>
          <w:szCs w:val="24"/>
          <w:lang w:val="de-DE"/>
        </w:rPr>
      </w:pPr>
    </w:p>
    <w:p w:rsidR="00BB601D" w:rsidRDefault="00BB601D" w:rsidP="00404973">
      <w:pPr>
        <w:spacing w:line="360" w:lineRule="auto"/>
        <w:jc w:val="right"/>
        <w:rPr>
          <w:lang w:val="de-DE"/>
        </w:rPr>
      </w:pPr>
    </w:p>
    <w:sectPr w:rsidR="00BB601D">
      <w:headerReference w:type="default" r:id="rId68"/>
      <w:headerReference w:type="first" r:id="rId69"/>
      <w:pgSz w:w="11907" w:h="16840" w:code="9"/>
      <w:pgMar w:top="510" w:right="1134" w:bottom="1134" w:left="1134" w:header="510" w:footer="680" w:gutter="0"/>
      <w:pgNumType w:start="1"/>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7CD" w:rsidRDefault="006957CD">
      <w:pPr>
        <w:rPr>
          <w:szCs w:val="24"/>
        </w:rPr>
      </w:pPr>
      <w:r>
        <w:rPr>
          <w:szCs w:val="24"/>
        </w:rPr>
        <w:separator/>
      </w:r>
    </w:p>
    <w:p w:rsidR="006957CD" w:rsidRDefault="006957CD">
      <w:pPr>
        <w:rPr>
          <w:szCs w:val="24"/>
        </w:rPr>
      </w:pPr>
    </w:p>
    <w:p w:rsidR="006957CD" w:rsidRDefault="006957CD">
      <w:pPr>
        <w:rPr>
          <w:szCs w:val="24"/>
        </w:rPr>
      </w:pPr>
    </w:p>
  </w:endnote>
  <w:endnote w:type="continuationSeparator" w:id="0">
    <w:p w:rsidR="006957CD" w:rsidRDefault="006957CD">
      <w:pPr>
        <w:rPr>
          <w:szCs w:val="24"/>
        </w:rPr>
      </w:pPr>
      <w:r>
        <w:rPr>
          <w:szCs w:val="24"/>
        </w:rPr>
        <w:separator/>
      </w:r>
    </w:p>
    <w:p w:rsidR="006957CD" w:rsidRDefault="006957CD">
      <w:pPr>
        <w:pStyle w:val="Footer"/>
        <w:spacing w:after="60"/>
        <w:rPr>
          <w:sz w:val="18"/>
          <w:szCs w:val="24"/>
          <w:lang w:val="fr-FR"/>
        </w:rPr>
      </w:pPr>
      <w:r>
        <w:rPr>
          <w:noProof/>
          <w:sz w:val="18"/>
          <w:szCs w:val="24"/>
          <w:lang w:val="fr-FR"/>
        </w:rPr>
        <w:t>[Suite de la note de la page précédente]</w:t>
      </w:r>
    </w:p>
    <w:p w:rsidR="006957CD" w:rsidRDefault="006957CD">
      <w:pPr>
        <w:rPr>
          <w:szCs w:val="24"/>
          <w:lang w:val="fr-FR"/>
        </w:rPr>
      </w:pPr>
    </w:p>
    <w:p w:rsidR="006957CD" w:rsidRDefault="006957CD">
      <w:pPr>
        <w:rPr>
          <w:szCs w:val="24"/>
          <w:lang w:val="fr-FR"/>
        </w:rPr>
      </w:pPr>
    </w:p>
  </w:endnote>
  <w:endnote w:type="continuationNotice" w:id="1">
    <w:p w:rsidR="006957CD" w:rsidRDefault="006957CD">
      <w:pPr>
        <w:rPr>
          <w:szCs w:val="24"/>
          <w:lang w:val="fr-FR"/>
        </w:rPr>
      </w:pPr>
      <w:r>
        <w:rPr>
          <w:noProof/>
          <w:szCs w:val="24"/>
          <w:lang w:val="fr-FR"/>
        </w:rPr>
        <w:t>[Suite de la note page suivante]</w:t>
      </w:r>
    </w:p>
    <w:p w:rsidR="006957CD" w:rsidRDefault="006957CD">
      <w:pPr>
        <w:rPr>
          <w:szCs w:val="24"/>
          <w:lang w:val="fr-FR"/>
        </w:rPr>
      </w:pPr>
    </w:p>
    <w:p w:rsidR="006957CD" w:rsidRDefault="006957CD">
      <w:pPr>
        <w:rPr>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Default="004049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Default="004049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Default="00404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7CD" w:rsidRDefault="006957CD">
      <w:pPr>
        <w:rPr>
          <w:szCs w:val="24"/>
        </w:rPr>
      </w:pPr>
      <w:r>
        <w:rPr>
          <w:szCs w:val="24"/>
        </w:rPr>
        <w:separator/>
      </w:r>
    </w:p>
  </w:footnote>
  <w:footnote w:type="continuationSeparator" w:id="0">
    <w:p w:rsidR="006957CD" w:rsidRDefault="006957CD">
      <w:pPr>
        <w:rPr>
          <w:szCs w:val="24"/>
        </w:rPr>
      </w:pPr>
      <w:r>
        <w:rPr>
          <w:szCs w:val="24"/>
        </w:rPr>
        <w:separator/>
      </w:r>
    </w:p>
  </w:footnote>
  <w:footnote w:type="continuationNotice" w:id="1">
    <w:p w:rsidR="006957CD" w:rsidRDefault="006957CD">
      <w:pPr>
        <w:pStyle w:val="Footer"/>
        <w:rPr>
          <w:szCs w:val="24"/>
        </w:rPr>
      </w:pPr>
    </w:p>
  </w:footnote>
  <w:footnote w:id="2">
    <w:p w:rsidR="007B3616" w:rsidRPr="007B3616" w:rsidRDefault="007B3616">
      <w:pPr>
        <w:pStyle w:val="FootnoteText"/>
        <w:rPr>
          <w:lang w:val="de-CH"/>
        </w:rPr>
      </w:pPr>
      <w:r>
        <w:rPr>
          <w:rStyle w:val="FootnoteReference"/>
        </w:rPr>
        <w:footnoteRef/>
      </w:r>
      <w:r w:rsidRPr="007B3616">
        <w:rPr>
          <w:lang w:val="de-CH"/>
        </w:rPr>
        <w:t xml:space="preserve"> </w:t>
      </w:r>
      <w:r w:rsidR="00632C49">
        <w:rPr>
          <w:lang w:val="de-CH"/>
        </w:rPr>
        <w:t>a</w:t>
      </w:r>
      <w:r w:rsidRPr="007B3616">
        <w:rPr>
          <w:lang w:val="de-CH"/>
        </w:rPr>
        <w:t>m 28. und 29. Oktober 2019 in Genf.</w:t>
      </w:r>
    </w:p>
  </w:footnote>
  <w:footnote w:id="3">
    <w:p w:rsidR="007B3616" w:rsidRPr="007B3616" w:rsidRDefault="007B3616">
      <w:pPr>
        <w:pStyle w:val="FootnoteText"/>
        <w:rPr>
          <w:lang w:val="de-CH"/>
        </w:rPr>
      </w:pPr>
      <w:r>
        <w:rPr>
          <w:rStyle w:val="FootnoteReference"/>
        </w:rPr>
        <w:footnoteRef/>
      </w:r>
      <w:r w:rsidRPr="007B3616">
        <w:rPr>
          <w:lang w:val="de-CH"/>
        </w:rPr>
        <w:t xml:space="preserve"> auf ihrer vierundfünfzigsten Tagung vom 11. bis 15. Mai 2020</w:t>
      </w:r>
      <w:r w:rsidR="00CA4756">
        <w:rPr>
          <w:lang w:val="de-CH"/>
        </w:rPr>
        <w:t>.</w:t>
      </w:r>
    </w:p>
  </w:footnote>
  <w:footnote w:id="4">
    <w:p w:rsidR="007B3616" w:rsidRPr="007B3616" w:rsidRDefault="007B3616">
      <w:pPr>
        <w:pStyle w:val="FootnoteText"/>
        <w:rPr>
          <w:lang w:val="de-CH"/>
        </w:rPr>
      </w:pPr>
      <w:r>
        <w:rPr>
          <w:rStyle w:val="FootnoteReference"/>
        </w:rPr>
        <w:footnoteRef/>
      </w:r>
      <w:r w:rsidRPr="007B3616">
        <w:rPr>
          <w:lang w:val="de-CH"/>
        </w:rPr>
        <w:t xml:space="preserve"> auf ihrer zweiundfünfzigsten Tagung vom 8. bis 12. Juni 2020</w:t>
      </w:r>
      <w:r>
        <w:rPr>
          <w:lang w:val="de-CH"/>
        </w:rPr>
        <w:t>.</w:t>
      </w:r>
    </w:p>
  </w:footnote>
  <w:footnote w:id="5">
    <w:p w:rsidR="007B3616" w:rsidRPr="007B3616" w:rsidRDefault="007B3616">
      <w:pPr>
        <w:pStyle w:val="FootnoteText"/>
        <w:rPr>
          <w:lang w:val="de-CH"/>
        </w:rPr>
      </w:pPr>
      <w:r>
        <w:rPr>
          <w:rStyle w:val="FootnoteReference"/>
        </w:rPr>
        <w:footnoteRef/>
      </w:r>
      <w:r w:rsidRPr="007B3616">
        <w:rPr>
          <w:lang w:val="de-CH"/>
        </w:rPr>
        <w:t xml:space="preserve"> auf ihrer neunundvierzigsten Tagung vom 22. </w:t>
      </w:r>
      <w:r>
        <w:rPr>
          <w:lang w:val="de-CH"/>
        </w:rPr>
        <w:t>bis 26. Juni 2020.</w:t>
      </w:r>
    </w:p>
  </w:footnote>
  <w:footnote w:id="6">
    <w:p w:rsidR="007B3616" w:rsidRPr="007B3616" w:rsidRDefault="007B3616">
      <w:pPr>
        <w:pStyle w:val="FootnoteText"/>
        <w:rPr>
          <w:lang w:val="de-CH"/>
        </w:rPr>
      </w:pPr>
      <w:r>
        <w:rPr>
          <w:rStyle w:val="FootnoteReference"/>
        </w:rPr>
        <w:footnoteRef/>
      </w:r>
      <w:r w:rsidRPr="007B3616">
        <w:rPr>
          <w:lang w:val="de-CH"/>
        </w:rPr>
        <w:t xml:space="preserve"> </w:t>
      </w:r>
      <w:r>
        <w:rPr>
          <w:lang w:val="de-CH"/>
        </w:rPr>
        <w:t>auf ihrer einundfünfzigsten Tagung vom 6. bis 10. Juli 2020.</w:t>
      </w:r>
    </w:p>
  </w:footnote>
  <w:footnote w:id="7">
    <w:p w:rsidR="007B3616" w:rsidRPr="007B3616" w:rsidRDefault="007B3616">
      <w:pPr>
        <w:pStyle w:val="FootnoteText"/>
        <w:rPr>
          <w:lang w:val="de-CH"/>
        </w:rPr>
      </w:pPr>
      <w:r>
        <w:rPr>
          <w:rStyle w:val="FootnoteReference"/>
        </w:rPr>
        <w:footnoteRef/>
      </w:r>
      <w:r w:rsidRPr="007B3616">
        <w:rPr>
          <w:lang w:val="de-CH"/>
        </w:rPr>
        <w:t xml:space="preserve"> </w:t>
      </w:r>
      <w:r w:rsidR="00632C49">
        <w:rPr>
          <w:lang w:val="de-CH"/>
        </w:rPr>
        <w:t>a</w:t>
      </w:r>
      <w:r>
        <w:rPr>
          <w:lang w:val="de-CH"/>
        </w:rPr>
        <w:t xml:space="preserve">uf ihrer </w:t>
      </w:r>
      <w:r w:rsidR="00632C49" w:rsidRPr="00632C49">
        <w:rPr>
          <w:lang w:val="de-DE"/>
        </w:rPr>
        <w:t>achtunddreißigsten</w:t>
      </w:r>
      <w:r w:rsidRPr="00632C49">
        <w:rPr>
          <w:lang w:val="de-DE"/>
        </w:rPr>
        <w:t xml:space="preserve"> Tagung</w:t>
      </w:r>
      <w:r>
        <w:rPr>
          <w:lang w:val="de-CH"/>
        </w:rPr>
        <w:t xml:space="preserve"> vom 21. bis 23.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01D" w:rsidRDefault="00BB601D">
    <w:pPr>
      <w:pStyle w:val="Header"/>
      <w:rPr>
        <w:rStyle w:val="PageNumber"/>
        <w:szCs w:val="24"/>
        <w:lang w:val="en-US"/>
      </w:rPr>
    </w:pPr>
    <w:r>
      <w:rPr>
        <w:rStyle w:val="PageNumber"/>
        <w:noProof/>
        <w:szCs w:val="24"/>
        <w:lang w:val="en-US"/>
      </w:rPr>
      <w:t>TC/56/5</w:t>
    </w:r>
  </w:p>
  <w:p w:rsidR="00BB601D" w:rsidRDefault="007B3616">
    <w:pPr>
      <w:pStyle w:val="Header"/>
      <w:rPr>
        <w:szCs w:val="24"/>
        <w:lang w:val="en-US"/>
      </w:rPr>
    </w:pPr>
    <w:proofErr w:type="spellStart"/>
    <w:r>
      <w:rPr>
        <w:szCs w:val="24"/>
        <w:lang w:val="en-US"/>
      </w:rPr>
      <w:t>Seite</w:t>
    </w:r>
    <w:proofErr w:type="spellEnd"/>
    <w:r w:rsidR="00BB601D">
      <w:rPr>
        <w:szCs w:val="24"/>
        <w:lang w:val="en-US"/>
      </w:rPr>
      <w:t xml:space="preserve"> </w:t>
    </w:r>
    <w:r w:rsidR="00BB601D">
      <w:rPr>
        <w:rStyle w:val="PageNumber"/>
        <w:szCs w:val="24"/>
        <w:lang w:val="en-US"/>
      </w:rPr>
      <w:fldChar w:fldCharType="begin"/>
    </w:r>
    <w:r w:rsidR="00BB601D">
      <w:rPr>
        <w:rStyle w:val="PageNumber"/>
        <w:szCs w:val="24"/>
        <w:lang w:val="en-US"/>
      </w:rPr>
      <w:instrText xml:space="preserve"> PAGE </w:instrText>
    </w:r>
    <w:r w:rsidR="00BB601D">
      <w:rPr>
        <w:rStyle w:val="PageNumber"/>
        <w:szCs w:val="24"/>
        <w:lang w:val="en-US"/>
      </w:rPr>
      <w:fldChar w:fldCharType="separate"/>
    </w:r>
    <w:r w:rsidR="007206B1">
      <w:rPr>
        <w:rStyle w:val="PageNumber"/>
        <w:noProof/>
        <w:szCs w:val="24"/>
        <w:lang w:val="en-US"/>
      </w:rPr>
      <w:t>5</w:t>
    </w:r>
    <w:r w:rsidR="00BB601D">
      <w:rPr>
        <w:rStyle w:val="PageNumber"/>
        <w:szCs w:val="24"/>
        <w:lang w:val="en-US"/>
      </w:rPr>
      <w:fldChar w:fldCharType="end"/>
    </w:r>
  </w:p>
  <w:p w:rsidR="00BB601D" w:rsidRDefault="00BB601D">
    <w:pPr>
      <w:rPr>
        <w:szCs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C5280D" w:rsidRDefault="00404973" w:rsidP="00404973">
    <w:pPr>
      <w:pStyle w:val="Header"/>
      <w:tabs>
        <w:tab w:val="left" w:pos="4055"/>
        <w:tab w:val="center" w:pos="4819"/>
      </w:tabs>
      <w:rPr>
        <w:rStyle w:val="PageNumber"/>
      </w:rPr>
    </w:pPr>
    <w:r w:rsidRPr="007D093F">
      <w:rPr>
        <w:rStyle w:val="PageNumber"/>
      </w:rPr>
      <w:t>TW</w:t>
    </w:r>
    <w:r>
      <w:rPr>
        <w:rStyle w:val="PageNumber"/>
      </w:rPr>
      <w:t>C</w:t>
    </w:r>
    <w:r w:rsidRPr="007D093F">
      <w:rPr>
        <w:rStyle w:val="PageNumber"/>
      </w:rPr>
      <w:t>/</w:t>
    </w:r>
    <w:r>
      <w:rPr>
        <w:rStyle w:val="PageNumber"/>
      </w:rPr>
      <w:t>36</w:t>
    </w:r>
    <w:r w:rsidRPr="007D093F">
      <w:rPr>
        <w:rStyle w:val="PageNumber"/>
      </w:rPr>
      <w:t>/</w:t>
    </w:r>
    <w:r>
      <w:rPr>
        <w:rStyle w:val="PageNumber"/>
      </w:rPr>
      <w:t>2</w:t>
    </w:r>
  </w:p>
  <w:p w:rsidR="00404973" w:rsidRPr="00C5280D" w:rsidRDefault="00404973" w:rsidP="00404973">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lang w:val="en-US"/>
      </w:rPr>
      <w:fldChar w:fldCharType="end"/>
    </w:r>
  </w:p>
  <w:p w:rsidR="00404973" w:rsidRPr="00C5280D" w:rsidRDefault="00404973" w:rsidP="006655D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Pr="00C5280D" w:rsidRDefault="00404973" w:rsidP="00404973">
    <w:pPr>
      <w:pStyle w:val="Header"/>
      <w:tabs>
        <w:tab w:val="left" w:pos="4055"/>
        <w:tab w:val="center" w:pos="4819"/>
      </w:tabs>
      <w:rPr>
        <w:rStyle w:val="PageNumber"/>
      </w:rPr>
    </w:pPr>
  </w:p>
  <w:p w:rsidR="00404973" w:rsidRPr="00C5280D" w:rsidRDefault="00404973" w:rsidP="00404973">
    <w:pPr>
      <w:pStyle w:val="Header"/>
      <w:rPr>
        <w:lang w:val="en-US"/>
      </w:rPr>
    </w:pPr>
    <w:r>
      <w:rPr>
        <w:lang w:val="en-US"/>
      </w:rPr>
      <w:t>ANLAGE IV</w:t>
    </w:r>
  </w:p>
  <w:p w:rsidR="00404973" w:rsidRDefault="0040497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1D0C28" w:rsidRDefault="00404973" w:rsidP="00404973">
    <w:pPr>
      <w:pStyle w:val="Header"/>
      <w:rPr>
        <w:bCs/>
        <w:lang w:val="de-DE"/>
      </w:rPr>
    </w:pPr>
    <w:r>
      <w:rPr>
        <w:bCs/>
        <w:lang w:val="de-DE"/>
      </w:rPr>
      <w:t>TC/56</w:t>
    </w:r>
    <w:r w:rsidRPr="00637B84">
      <w:rPr>
        <w:bCs/>
        <w:lang w:val="de-DE"/>
      </w:rPr>
      <w:t>/</w:t>
    </w:r>
    <w:r>
      <w:rPr>
        <w:bCs/>
        <w:lang w:val="de-DE"/>
      </w:rPr>
      <w:t>5</w:t>
    </w:r>
  </w:p>
  <w:p w:rsidR="00404973" w:rsidRPr="001D0C28" w:rsidRDefault="00404973" w:rsidP="00404973">
    <w:pPr>
      <w:pStyle w:val="Header"/>
      <w:rPr>
        <w:lang w:val="de-DE"/>
      </w:rPr>
    </w:pPr>
    <w:r w:rsidRPr="001D0C28">
      <w:rPr>
        <w:lang w:val="de-DE"/>
      </w:rPr>
      <w:t xml:space="preserve">Anhang zu Anlage IV, Seite </w:t>
    </w:r>
    <w:r w:rsidRPr="001D0C28">
      <w:rPr>
        <w:lang w:val="de-DE"/>
      </w:rPr>
      <w:fldChar w:fldCharType="begin"/>
    </w:r>
    <w:r w:rsidRPr="001D0C28">
      <w:rPr>
        <w:lang w:val="de-DE"/>
      </w:rPr>
      <w:instrText xml:space="preserve"> PAGE   \* MERGEFORMAT </w:instrText>
    </w:r>
    <w:r w:rsidRPr="001D0C28">
      <w:rPr>
        <w:lang w:val="de-DE"/>
      </w:rPr>
      <w:fldChar w:fldCharType="separate"/>
    </w:r>
    <w:r w:rsidR="002743DE">
      <w:rPr>
        <w:noProof/>
        <w:lang w:val="de-DE"/>
      </w:rPr>
      <w:t>3</w:t>
    </w:r>
    <w:r w:rsidRPr="001D0C28">
      <w:rPr>
        <w:lang w:val="de-DE"/>
      </w:rPr>
      <w:fldChar w:fldCharType="end"/>
    </w:r>
  </w:p>
  <w:p w:rsidR="00404973" w:rsidRPr="001D0C28" w:rsidRDefault="00404973" w:rsidP="006655D3">
    <w:pPr>
      <w:rPr>
        <w:lang w:val="de-DE"/>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B4007F" w:rsidRDefault="00404973" w:rsidP="00404973">
    <w:pPr>
      <w:pStyle w:val="Header"/>
      <w:rPr>
        <w:bCs/>
        <w:lang w:val="en-US"/>
      </w:rPr>
    </w:pPr>
    <w:r w:rsidRPr="00B4007F">
      <w:rPr>
        <w:bCs/>
        <w:lang w:val="en-US"/>
      </w:rPr>
      <w:t>TC/5</w:t>
    </w:r>
    <w:r>
      <w:rPr>
        <w:bCs/>
        <w:lang w:val="en-US"/>
      </w:rPr>
      <w:t>6</w:t>
    </w:r>
    <w:r w:rsidRPr="00B4007F">
      <w:rPr>
        <w:bCs/>
        <w:lang w:val="en-US"/>
      </w:rPr>
      <w:t>/</w:t>
    </w:r>
    <w:r>
      <w:rPr>
        <w:bCs/>
        <w:lang w:val="en-US"/>
      </w:rPr>
      <w:t>5</w:t>
    </w:r>
  </w:p>
  <w:p w:rsidR="00404973" w:rsidRPr="00C5280D" w:rsidRDefault="00404973" w:rsidP="00404973">
    <w:pPr>
      <w:pStyle w:val="Header"/>
      <w:tabs>
        <w:tab w:val="left" w:pos="4055"/>
        <w:tab w:val="center" w:pos="4819"/>
      </w:tabs>
      <w:rPr>
        <w:rStyle w:val="PageNumber"/>
      </w:rPr>
    </w:pPr>
  </w:p>
  <w:p w:rsidR="00404973" w:rsidRPr="00C5280D" w:rsidRDefault="00404973" w:rsidP="00404973">
    <w:pPr>
      <w:pStyle w:val="Header"/>
      <w:rPr>
        <w:lang w:val="en-US"/>
      </w:rPr>
    </w:pPr>
    <w:r>
      <w:rPr>
        <w:lang w:val="en-US"/>
      </w:rPr>
      <w:t>ANHANG ZU ANLAGE IV</w:t>
    </w:r>
  </w:p>
  <w:p w:rsidR="00404973" w:rsidRPr="00636C41" w:rsidRDefault="00404973">
    <w:pPr>
      <w:pStyle w:val="Header"/>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C5280D" w:rsidRDefault="00404973" w:rsidP="00EB048E">
    <w:pPr>
      <w:pStyle w:val="Header"/>
      <w:rPr>
        <w:rStyle w:val="PageNumber"/>
      </w:rPr>
    </w:pPr>
    <w:r>
      <w:rPr>
        <w:rStyle w:val="PageNumber"/>
      </w:rPr>
      <w:t>TC/56/5</w:t>
    </w:r>
  </w:p>
  <w:p w:rsidR="00404973" w:rsidRPr="00C5280D" w:rsidRDefault="00404973" w:rsidP="00EB048E">
    <w:pPr>
      <w:pStyle w:val="Header"/>
      <w:rPr>
        <w:lang w:val="en-US"/>
      </w:rPr>
    </w:pPr>
    <w:r>
      <w:rPr>
        <w:lang w:val="en-US"/>
      </w:rPr>
      <w:t xml:space="preserve">Anlage V, </w:t>
    </w:r>
    <w:proofErr w:type="spellStart"/>
    <w:r>
      <w:rPr>
        <w:lang w:val="en-US"/>
      </w:rPr>
      <w:t>Seite</w:t>
    </w:r>
    <w:proofErr w:type="spellEnd"/>
    <w:r w:rsidRPr="00C5280D">
      <w:rPr>
        <w:lang w:val="en-US"/>
      </w:rPr>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2743DE">
      <w:rPr>
        <w:rStyle w:val="PageNumber"/>
        <w:noProof/>
      </w:rPr>
      <w:t>3</w:t>
    </w:r>
    <w:r w:rsidRPr="00C5280D">
      <w:rPr>
        <w:rStyle w:val="PageNumber"/>
      </w:rPr>
      <w:fldChar w:fldCharType="end"/>
    </w:r>
  </w:p>
  <w:p w:rsidR="00404973" w:rsidRDefault="0040497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B4007F" w:rsidRDefault="00404973" w:rsidP="00404973">
    <w:pPr>
      <w:pStyle w:val="Header"/>
      <w:rPr>
        <w:bCs/>
        <w:lang w:val="en-US"/>
      </w:rPr>
    </w:pPr>
    <w:r w:rsidRPr="00B4007F">
      <w:rPr>
        <w:bCs/>
        <w:lang w:val="en-US"/>
      </w:rPr>
      <w:t>TC/5</w:t>
    </w:r>
    <w:r>
      <w:rPr>
        <w:bCs/>
        <w:lang w:val="en-US"/>
      </w:rPr>
      <w:t>6</w:t>
    </w:r>
    <w:r w:rsidRPr="00B4007F">
      <w:rPr>
        <w:bCs/>
        <w:lang w:val="en-US"/>
      </w:rPr>
      <w:t>/</w:t>
    </w:r>
    <w:r>
      <w:rPr>
        <w:bCs/>
        <w:lang w:val="en-US"/>
      </w:rPr>
      <w:t>5</w:t>
    </w:r>
  </w:p>
  <w:p w:rsidR="00404973" w:rsidRPr="00C5280D" w:rsidRDefault="00404973" w:rsidP="00404973">
    <w:pPr>
      <w:pStyle w:val="Header"/>
      <w:tabs>
        <w:tab w:val="left" w:pos="4055"/>
        <w:tab w:val="center" w:pos="4819"/>
      </w:tabs>
      <w:rPr>
        <w:rStyle w:val="PageNumber"/>
      </w:rPr>
    </w:pPr>
  </w:p>
  <w:p w:rsidR="00404973" w:rsidRPr="00C5280D" w:rsidRDefault="00404973" w:rsidP="00404973">
    <w:pPr>
      <w:pStyle w:val="Header"/>
      <w:rPr>
        <w:lang w:val="en-US"/>
      </w:rPr>
    </w:pPr>
    <w:r>
      <w:rPr>
        <w:lang w:val="en-US"/>
      </w:rPr>
      <w:t>ANLAGE V</w:t>
    </w:r>
  </w:p>
  <w:p w:rsidR="00404973" w:rsidRPr="00636C41" w:rsidRDefault="00404973">
    <w:pPr>
      <w:pStyle w:val="Header"/>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BC567C" w:rsidRDefault="00404973" w:rsidP="00404973">
    <w:pPr>
      <w:pStyle w:val="Header"/>
    </w:pPr>
    <w:r w:rsidRPr="00BC567C">
      <w:t>TC/5</w:t>
    </w:r>
    <w:r w:rsidR="005D18CF">
      <w:t>6</w:t>
    </w:r>
    <w:r w:rsidRPr="00BC567C">
      <w:t>/</w:t>
    </w:r>
    <w:r w:rsidR="005D18CF">
      <w:t>5</w:t>
    </w:r>
  </w:p>
  <w:p w:rsidR="00404973" w:rsidRDefault="00404973" w:rsidP="00404973">
    <w:pPr>
      <w:pStyle w:val="Header"/>
    </w:pPr>
    <w:proofErr w:type="spellStart"/>
    <w:r>
      <w:t>Anlage</w:t>
    </w:r>
    <w:proofErr w:type="spellEnd"/>
    <w:r>
      <w:t xml:space="preserve"> VI, </w:t>
    </w:r>
    <w:proofErr w:type="spellStart"/>
    <w:r>
      <w:t>Seit</w:t>
    </w:r>
    <w:r w:rsidRPr="00BC567C">
      <w:t>e</w:t>
    </w:r>
    <w:proofErr w:type="spellEnd"/>
    <w:r w:rsidRPr="00BC567C">
      <w:t xml:space="preserve"> </w:t>
    </w:r>
    <w:r>
      <w:rPr>
        <w:rStyle w:val="PageNumber"/>
      </w:rPr>
      <w:fldChar w:fldCharType="begin"/>
    </w:r>
    <w:r>
      <w:rPr>
        <w:rStyle w:val="PageNumber"/>
      </w:rPr>
      <w:instrText xml:space="preserve"> PAGE </w:instrText>
    </w:r>
    <w:r>
      <w:rPr>
        <w:rStyle w:val="PageNumber"/>
      </w:rPr>
      <w:fldChar w:fldCharType="separate"/>
    </w:r>
    <w:r w:rsidR="002743DE">
      <w:rPr>
        <w:rStyle w:val="PageNumber"/>
        <w:noProof/>
      </w:rPr>
      <w:t>10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B4007F" w:rsidRDefault="00404973" w:rsidP="00404973">
    <w:pPr>
      <w:pStyle w:val="Header"/>
      <w:rPr>
        <w:bCs/>
        <w:lang w:val="en-US"/>
      </w:rPr>
    </w:pPr>
    <w:r w:rsidRPr="00B4007F">
      <w:rPr>
        <w:bCs/>
        <w:lang w:val="en-US"/>
      </w:rPr>
      <w:t>TC/5</w:t>
    </w:r>
    <w:r w:rsidR="005D18CF">
      <w:rPr>
        <w:bCs/>
        <w:lang w:val="en-US"/>
      </w:rPr>
      <w:t>6</w:t>
    </w:r>
    <w:r w:rsidRPr="00B4007F">
      <w:rPr>
        <w:bCs/>
        <w:lang w:val="en-US"/>
      </w:rPr>
      <w:t>/</w:t>
    </w:r>
    <w:r w:rsidR="005D18CF">
      <w:rPr>
        <w:bCs/>
        <w:lang w:val="en-US"/>
      </w:rPr>
      <w:t>/5</w:t>
    </w:r>
  </w:p>
  <w:p w:rsidR="00404973" w:rsidRPr="00C5280D" w:rsidRDefault="00404973" w:rsidP="00404973">
    <w:pPr>
      <w:pStyle w:val="Header"/>
      <w:tabs>
        <w:tab w:val="left" w:pos="4055"/>
        <w:tab w:val="center" w:pos="4819"/>
      </w:tabs>
      <w:rPr>
        <w:rStyle w:val="PageNumber"/>
      </w:rPr>
    </w:pPr>
  </w:p>
  <w:p w:rsidR="00404973" w:rsidRPr="00C5280D" w:rsidRDefault="00404973" w:rsidP="00404973">
    <w:pPr>
      <w:pStyle w:val="Header"/>
      <w:rPr>
        <w:lang w:val="en-US"/>
      </w:rPr>
    </w:pPr>
    <w:r w:rsidRPr="00306C12">
      <w:rPr>
        <w:lang w:val="en-US"/>
      </w:rPr>
      <w:t>ANLAGE VI</w:t>
    </w:r>
  </w:p>
  <w:p w:rsidR="00404973" w:rsidRPr="00636C41" w:rsidRDefault="00404973">
    <w:pPr>
      <w:pStyle w:val="Heade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394" w:rsidRDefault="00A23394">
    <w:pPr>
      <w:pStyle w:val="Header"/>
      <w:rPr>
        <w:rStyle w:val="PageNumber"/>
        <w:szCs w:val="24"/>
      </w:rPr>
    </w:pPr>
    <w:r>
      <w:rPr>
        <w:rStyle w:val="PageNumber"/>
        <w:noProof/>
        <w:szCs w:val="24"/>
      </w:rPr>
      <w:t>TC/56/5</w:t>
    </w:r>
  </w:p>
  <w:p w:rsidR="00A23394" w:rsidRDefault="00A23394">
    <w:pPr>
      <w:pStyle w:val="Header"/>
      <w:rPr>
        <w:szCs w:val="24"/>
        <w:lang w:val="en-US"/>
      </w:rPr>
    </w:pPr>
    <w:r>
      <w:rPr>
        <w:szCs w:val="24"/>
        <w:lang w:val="en-US"/>
      </w:rPr>
      <w:t xml:space="preserve">Anlage VII, </w:t>
    </w:r>
    <w:proofErr w:type="spellStart"/>
    <w:r>
      <w:rPr>
        <w:szCs w:val="24"/>
        <w:lang w:val="en-US"/>
      </w:rPr>
      <w:t>Seite</w:t>
    </w:r>
    <w:proofErr w:type="spellEnd"/>
    <w:r>
      <w:rPr>
        <w:szCs w:val="24"/>
        <w:lang w:val="en-US"/>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2743DE">
      <w:rPr>
        <w:rStyle w:val="PageNumber"/>
        <w:noProof/>
        <w:szCs w:val="24"/>
      </w:rPr>
      <w:t>5</w:t>
    </w:r>
    <w:r>
      <w:rPr>
        <w:rStyle w:val="PageNumber"/>
        <w:szCs w:val="24"/>
      </w:rPr>
      <w:fldChar w:fldCharType="end"/>
    </w:r>
  </w:p>
  <w:p w:rsidR="00A23394" w:rsidRDefault="00A23394">
    <w:pPr>
      <w:rPr>
        <w:szCs w:val="24"/>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394" w:rsidRPr="00F15429" w:rsidRDefault="00A23394">
    <w:pPr>
      <w:pStyle w:val="Header"/>
      <w:rPr>
        <w:szCs w:val="24"/>
      </w:rPr>
    </w:pPr>
    <w:r w:rsidRPr="00F15429">
      <w:rPr>
        <w:noProof/>
        <w:szCs w:val="24"/>
      </w:rPr>
      <w:t>TC/56/5</w:t>
    </w:r>
  </w:p>
  <w:p w:rsidR="00A23394" w:rsidRDefault="00A23394">
    <w:pPr>
      <w:pStyle w:val="Header"/>
      <w:tabs>
        <w:tab w:val="left" w:pos="4055"/>
        <w:tab w:val="center" w:pos="4819"/>
      </w:tabs>
      <w:rPr>
        <w:rStyle w:val="PageNumber"/>
        <w:szCs w:val="24"/>
      </w:rPr>
    </w:pPr>
  </w:p>
  <w:p w:rsidR="00A23394" w:rsidRDefault="00A23394">
    <w:pPr>
      <w:pStyle w:val="Header"/>
      <w:rPr>
        <w:szCs w:val="24"/>
        <w:lang w:val="en-US"/>
      </w:rPr>
    </w:pPr>
    <w:r>
      <w:rPr>
        <w:noProof/>
        <w:szCs w:val="24"/>
        <w:lang w:val="en-US"/>
      </w:rPr>
      <w:t>ANLAGE VII</w:t>
    </w:r>
  </w:p>
  <w:p w:rsidR="00A23394" w:rsidRDefault="00A23394">
    <w:pPr>
      <w:pStyle w:val="Header"/>
      <w:rPr>
        <w:szCs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Default="004049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Pr="00FF1F9D" w:rsidRDefault="00404973" w:rsidP="00404973">
    <w:pPr>
      <w:pStyle w:val="Header"/>
      <w:rPr>
        <w:rStyle w:val="PageNumber"/>
        <w:lang w:val="pt-BR"/>
      </w:rPr>
    </w:pPr>
    <w:r>
      <w:rPr>
        <w:rStyle w:val="PageNumber"/>
        <w:lang w:val="pt-BR"/>
      </w:rPr>
      <w:t>Anlage</w:t>
    </w:r>
    <w:r w:rsidRPr="00FF1F9D">
      <w:rPr>
        <w:rStyle w:val="PageNumber"/>
        <w:lang w:val="pt-BR"/>
      </w:rPr>
      <w:t xml:space="preserve"> I, </w:t>
    </w:r>
    <w:r>
      <w:rPr>
        <w:rStyle w:val="PageNumber"/>
        <w:lang w:val="pt-BR"/>
      </w:rPr>
      <w:t>Seite</w:t>
    </w:r>
    <w:r w:rsidRPr="00FF1F9D">
      <w:rPr>
        <w:rStyle w:val="PageNumber"/>
        <w:lang w:val="pt-BR"/>
      </w:rPr>
      <w:t xml:space="preserve"> </w:t>
    </w:r>
    <w:r w:rsidRPr="00FF1F9D">
      <w:rPr>
        <w:rStyle w:val="PageNumber"/>
        <w:lang w:val="pt-BR"/>
      </w:rPr>
      <w:fldChar w:fldCharType="begin"/>
    </w:r>
    <w:r w:rsidRPr="00FF1F9D">
      <w:rPr>
        <w:rStyle w:val="PageNumber"/>
        <w:lang w:val="pt-BR"/>
      </w:rPr>
      <w:instrText xml:space="preserve"> PAGE   \* MERGEFORMAT </w:instrText>
    </w:r>
    <w:r w:rsidRPr="00FF1F9D">
      <w:rPr>
        <w:rStyle w:val="PageNumber"/>
        <w:lang w:val="pt-BR"/>
      </w:rPr>
      <w:fldChar w:fldCharType="separate"/>
    </w:r>
    <w:r w:rsidR="007206B1">
      <w:rPr>
        <w:rStyle w:val="PageNumber"/>
        <w:noProof/>
        <w:lang w:val="pt-BR"/>
      </w:rPr>
      <w:t>2</w:t>
    </w:r>
    <w:r w:rsidRPr="00FF1F9D">
      <w:rPr>
        <w:rStyle w:val="PageNumber"/>
        <w:lang w:val="pt-BR"/>
      </w:rPr>
      <w:fldChar w:fldCharType="end"/>
    </w:r>
  </w:p>
  <w:p w:rsidR="00404973" w:rsidRPr="00FF1F9D" w:rsidRDefault="00404973">
    <w:pPr>
      <w:rPr>
        <w:lang w:val="pt-B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Default="00404973" w:rsidP="00404973">
    <w:pPr>
      <w:pStyle w:val="Header"/>
      <w:rPr>
        <w:rStyle w:val="PageNumber"/>
      </w:rPr>
    </w:pPr>
  </w:p>
  <w:p w:rsidR="00404973" w:rsidRPr="00C5280D" w:rsidRDefault="00404973" w:rsidP="00404973">
    <w:pPr>
      <w:pStyle w:val="Header"/>
      <w:rPr>
        <w:rStyle w:val="PageNumber"/>
      </w:rPr>
    </w:pPr>
    <w:r>
      <w:rPr>
        <w:rStyle w:val="PageNumber"/>
      </w:rPr>
      <w:t>ANLAGE I</w:t>
    </w:r>
  </w:p>
  <w:p w:rsidR="00404973" w:rsidRDefault="00404973">
    <w:pPr>
      <w:pStyle w:val="Header"/>
    </w:pPr>
  </w:p>
  <w:p w:rsidR="00404973" w:rsidRPr="005F6F40" w:rsidRDefault="004049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Pr="00636C41" w:rsidRDefault="00404973" w:rsidP="00404973">
    <w:pPr>
      <w:pStyle w:val="Header"/>
      <w:rPr>
        <w:lang w:val="fr-CH"/>
      </w:rPr>
    </w:pPr>
    <w:proofErr w:type="spellStart"/>
    <w:r>
      <w:rPr>
        <w:lang w:val="fr-CH"/>
      </w:rPr>
      <w:t>Anlage</w:t>
    </w:r>
    <w:proofErr w:type="spellEnd"/>
    <w:r w:rsidRPr="00636C41">
      <w:rPr>
        <w:lang w:val="fr-CH"/>
      </w:rPr>
      <w:t xml:space="preserve"> II, </w:t>
    </w:r>
    <w:proofErr w:type="spellStart"/>
    <w:r>
      <w:rPr>
        <w:lang w:val="fr-CH"/>
      </w:rPr>
      <w:t>Seite</w:t>
    </w:r>
    <w:proofErr w:type="spellEnd"/>
    <w:r w:rsidRPr="00636C41">
      <w:rPr>
        <w:lang w:val="fr-CH"/>
      </w:rPr>
      <w:t xml:space="preserve"> </w:t>
    </w:r>
    <w:r w:rsidRPr="00636C41">
      <w:rPr>
        <w:rStyle w:val="PageNumber"/>
        <w:lang w:val="fr-CH"/>
      </w:rPr>
      <w:fldChar w:fldCharType="begin"/>
    </w:r>
    <w:r w:rsidRPr="00636C41">
      <w:rPr>
        <w:rStyle w:val="PageNumber"/>
        <w:lang w:val="fr-CH"/>
      </w:rPr>
      <w:instrText xml:space="preserve"> PAGE </w:instrText>
    </w:r>
    <w:r w:rsidRPr="00636C41">
      <w:rPr>
        <w:rStyle w:val="PageNumber"/>
        <w:lang w:val="fr-CH"/>
      </w:rPr>
      <w:fldChar w:fldCharType="separate"/>
    </w:r>
    <w:r w:rsidR="007206B1">
      <w:rPr>
        <w:rStyle w:val="PageNumber"/>
        <w:noProof/>
        <w:lang w:val="fr-CH"/>
      </w:rPr>
      <w:t>4</w:t>
    </w:r>
    <w:r w:rsidRPr="00636C41">
      <w:rPr>
        <w:rStyle w:val="PageNumber"/>
        <w:lang w:val="fr-CH"/>
      </w:rPr>
      <w:fldChar w:fldCharType="end"/>
    </w:r>
  </w:p>
  <w:p w:rsidR="00404973" w:rsidRPr="00636C41" w:rsidRDefault="00404973" w:rsidP="006655D3">
    <w:pP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Default="00404973" w:rsidP="00404973">
    <w:pPr>
      <w:pStyle w:val="Header"/>
      <w:rPr>
        <w:rStyle w:val="PageNumber"/>
      </w:rPr>
    </w:pPr>
  </w:p>
  <w:p w:rsidR="00404973" w:rsidRPr="00C5280D" w:rsidRDefault="00404973" w:rsidP="00404973">
    <w:pPr>
      <w:pStyle w:val="Header"/>
      <w:rPr>
        <w:rStyle w:val="PageNumber"/>
      </w:rPr>
    </w:pPr>
    <w:r>
      <w:rPr>
        <w:rStyle w:val="PageNumber"/>
      </w:rPr>
      <w:t>ANLAGE II</w:t>
    </w:r>
  </w:p>
  <w:p w:rsidR="00404973" w:rsidRDefault="00404973">
    <w:pPr>
      <w:pStyle w:val="Header"/>
    </w:pPr>
  </w:p>
  <w:p w:rsidR="00404973" w:rsidRPr="005F6F40" w:rsidRDefault="004049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Pr="00C5280D" w:rsidRDefault="00404973" w:rsidP="00404973">
    <w:pPr>
      <w:pStyle w:val="Header"/>
      <w:rPr>
        <w:rStyle w:val="PageNumber"/>
      </w:rPr>
    </w:pPr>
    <w:proofErr w:type="spellStart"/>
    <w:r>
      <w:rPr>
        <w:rStyle w:val="PageNumber"/>
      </w:rPr>
      <w:t>Anlage</w:t>
    </w:r>
    <w:proofErr w:type="spellEnd"/>
    <w:r>
      <w:rPr>
        <w:rStyle w:val="PageNumber"/>
      </w:rPr>
      <w:t xml:space="preserve"> II, </w:t>
    </w:r>
    <w:proofErr w:type="spellStart"/>
    <w:r>
      <w:rPr>
        <w:lang w:val="fr-CH"/>
      </w:rPr>
      <w:t>Seite</w:t>
    </w:r>
    <w:proofErr w:type="spellEnd"/>
    <w:r w:rsidRPr="00636C41">
      <w:rPr>
        <w:lang w:val="fr-CH"/>
      </w:rPr>
      <w:t xml:space="preserve"> </w:t>
    </w:r>
    <w:r w:rsidRPr="00636C41">
      <w:rPr>
        <w:rStyle w:val="PageNumber"/>
        <w:lang w:val="fr-CH"/>
      </w:rPr>
      <w:fldChar w:fldCharType="begin"/>
    </w:r>
    <w:r w:rsidRPr="00636C41">
      <w:rPr>
        <w:rStyle w:val="PageNumber"/>
        <w:lang w:val="fr-CH"/>
      </w:rPr>
      <w:instrText xml:space="preserve"> PAGE </w:instrText>
    </w:r>
    <w:r w:rsidRPr="00636C41">
      <w:rPr>
        <w:rStyle w:val="PageNumber"/>
        <w:lang w:val="fr-CH"/>
      </w:rPr>
      <w:fldChar w:fldCharType="separate"/>
    </w:r>
    <w:r w:rsidR="007206B1">
      <w:rPr>
        <w:rStyle w:val="PageNumber"/>
        <w:noProof/>
        <w:lang w:val="fr-CH"/>
      </w:rPr>
      <w:t>3</w:t>
    </w:r>
    <w:r w:rsidRPr="00636C41">
      <w:rPr>
        <w:rStyle w:val="PageNumber"/>
        <w:lang w:val="fr-CH"/>
      </w:rPr>
      <w:fldChar w:fldCharType="end"/>
    </w:r>
  </w:p>
  <w:p w:rsidR="00404973" w:rsidRDefault="00404973">
    <w:pPr>
      <w:pStyle w:val="Header"/>
    </w:pPr>
  </w:p>
  <w:p w:rsidR="00404973" w:rsidRPr="005F6F40" w:rsidRDefault="004049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TC/56/13</w:t>
    </w:r>
  </w:p>
  <w:p w:rsidR="00404973" w:rsidRPr="00636C41" w:rsidRDefault="00404973" w:rsidP="00404973">
    <w:pPr>
      <w:pStyle w:val="Header"/>
      <w:rPr>
        <w:lang w:val="fr-CH"/>
      </w:rPr>
    </w:pPr>
    <w:proofErr w:type="spellStart"/>
    <w:r w:rsidRPr="00636C41">
      <w:rPr>
        <w:lang w:val="fr-CH"/>
      </w:rPr>
      <w:t>An</w:t>
    </w:r>
    <w:r>
      <w:rPr>
        <w:lang w:val="fr-CH"/>
      </w:rPr>
      <w:t>lage</w:t>
    </w:r>
    <w:proofErr w:type="spellEnd"/>
    <w:r w:rsidRPr="00636C41">
      <w:rPr>
        <w:lang w:val="fr-CH"/>
      </w:rPr>
      <w:t xml:space="preserve"> III, </w:t>
    </w:r>
    <w:proofErr w:type="spellStart"/>
    <w:r>
      <w:rPr>
        <w:lang w:val="fr-CH"/>
      </w:rPr>
      <w:t>Seite</w:t>
    </w:r>
    <w:proofErr w:type="spellEnd"/>
    <w:r w:rsidRPr="00636C41">
      <w:rPr>
        <w:lang w:val="fr-CH"/>
      </w:rPr>
      <w:t xml:space="preserve"> 2</w:t>
    </w:r>
  </w:p>
  <w:p w:rsidR="00404973" w:rsidRPr="00636C41" w:rsidRDefault="00404973" w:rsidP="006655D3">
    <w:pPr>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3" w:rsidRPr="00FF1F9D" w:rsidRDefault="00404973" w:rsidP="00404973">
    <w:pPr>
      <w:pStyle w:val="Header"/>
      <w:rPr>
        <w:bCs/>
      </w:rPr>
    </w:pPr>
    <w:r>
      <w:rPr>
        <w:bCs/>
      </w:rPr>
      <w:t>TC/56/5</w:t>
    </w:r>
  </w:p>
  <w:p w:rsidR="00404973" w:rsidRDefault="00404973" w:rsidP="00404973">
    <w:pPr>
      <w:pStyle w:val="Header"/>
      <w:rPr>
        <w:bCs/>
      </w:rPr>
    </w:pPr>
  </w:p>
  <w:p w:rsidR="00404973" w:rsidRPr="00C5280D" w:rsidRDefault="00404973" w:rsidP="00404973">
    <w:pPr>
      <w:pStyle w:val="Header"/>
      <w:rPr>
        <w:lang w:val="en-US"/>
      </w:rPr>
    </w:pPr>
    <w:r>
      <w:rPr>
        <w:lang w:val="en-US"/>
      </w:rPr>
      <w:t>ANLAGE III</w:t>
    </w:r>
  </w:p>
  <w:p w:rsidR="00404973" w:rsidRDefault="004049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41D48E5"/>
    <w:multiLevelType w:val="hybridMultilevel"/>
    <w:tmpl w:val="9984D12E"/>
    <w:lvl w:ilvl="0" w:tplc="F440F77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6520AC"/>
    <w:multiLevelType w:val="hybridMultilevel"/>
    <w:tmpl w:val="6248F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8450A25"/>
    <w:multiLevelType w:val="hybridMultilevel"/>
    <w:tmpl w:val="55CAC0BA"/>
    <w:lvl w:ilvl="0" w:tplc="763EABFC">
      <w:start w:val="2"/>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760CA2"/>
    <w:multiLevelType w:val="hybridMultilevel"/>
    <w:tmpl w:val="8632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75723"/>
    <w:multiLevelType w:val="hybridMultilevel"/>
    <w:tmpl w:val="5B9E33D2"/>
    <w:lvl w:ilvl="0" w:tplc="4D147D9E">
      <w:start w:val="1"/>
      <w:numFmt w:val="decimal"/>
      <w:lvlText w:val="%1."/>
      <w:lvlJc w:val="left"/>
      <w:pPr>
        <w:ind w:left="495" w:hanging="360"/>
      </w:pPr>
      <w:rPr>
        <w:rFonts w:cs="Times New Roman" w:hint="default"/>
        <w:spacing w:val="-3"/>
        <w:w w:val="99"/>
      </w:rPr>
    </w:lvl>
    <w:lvl w:ilvl="1" w:tplc="AB6A6FB4">
      <w:numFmt w:val="bullet"/>
      <w:lvlText w:val="•"/>
      <w:lvlJc w:val="left"/>
      <w:pPr>
        <w:ind w:left="1442" w:hanging="360"/>
      </w:pPr>
      <w:rPr>
        <w:rFonts w:hint="default"/>
      </w:rPr>
    </w:lvl>
    <w:lvl w:ilvl="2" w:tplc="B1326DE0">
      <w:numFmt w:val="bullet"/>
      <w:lvlText w:val="•"/>
      <w:lvlJc w:val="left"/>
      <w:pPr>
        <w:ind w:left="2385" w:hanging="360"/>
      </w:pPr>
      <w:rPr>
        <w:rFonts w:hint="default"/>
      </w:rPr>
    </w:lvl>
    <w:lvl w:ilvl="3" w:tplc="C3CA9310">
      <w:numFmt w:val="bullet"/>
      <w:lvlText w:val="•"/>
      <w:lvlJc w:val="left"/>
      <w:pPr>
        <w:ind w:left="3327" w:hanging="360"/>
      </w:pPr>
      <w:rPr>
        <w:rFonts w:hint="default"/>
      </w:rPr>
    </w:lvl>
    <w:lvl w:ilvl="4" w:tplc="5DA4B89E">
      <w:numFmt w:val="bullet"/>
      <w:lvlText w:val="•"/>
      <w:lvlJc w:val="left"/>
      <w:pPr>
        <w:ind w:left="4270" w:hanging="360"/>
      </w:pPr>
      <w:rPr>
        <w:rFonts w:hint="default"/>
      </w:rPr>
    </w:lvl>
    <w:lvl w:ilvl="5" w:tplc="26F608C4">
      <w:numFmt w:val="bullet"/>
      <w:lvlText w:val="•"/>
      <w:lvlJc w:val="left"/>
      <w:pPr>
        <w:ind w:left="5212" w:hanging="360"/>
      </w:pPr>
      <w:rPr>
        <w:rFonts w:hint="default"/>
      </w:rPr>
    </w:lvl>
    <w:lvl w:ilvl="6" w:tplc="803C16E6">
      <w:numFmt w:val="bullet"/>
      <w:lvlText w:val="•"/>
      <w:lvlJc w:val="left"/>
      <w:pPr>
        <w:ind w:left="6155" w:hanging="360"/>
      </w:pPr>
      <w:rPr>
        <w:rFonts w:hint="default"/>
      </w:rPr>
    </w:lvl>
    <w:lvl w:ilvl="7" w:tplc="BFCA5904">
      <w:numFmt w:val="bullet"/>
      <w:lvlText w:val="•"/>
      <w:lvlJc w:val="left"/>
      <w:pPr>
        <w:ind w:left="7097" w:hanging="360"/>
      </w:pPr>
      <w:rPr>
        <w:rFonts w:hint="default"/>
      </w:rPr>
    </w:lvl>
    <w:lvl w:ilvl="8" w:tplc="651C4B24">
      <w:numFmt w:val="bullet"/>
      <w:lvlText w:val="•"/>
      <w:lvlJc w:val="left"/>
      <w:pPr>
        <w:ind w:left="8040" w:hanging="360"/>
      </w:pPr>
      <w:rPr>
        <w:rFonts w:hint="default"/>
      </w:rPr>
    </w:lvl>
  </w:abstractNum>
  <w:abstractNum w:abstractNumId="6"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D371D"/>
    <w:multiLevelType w:val="hybridMultilevel"/>
    <w:tmpl w:val="46A23394"/>
    <w:lvl w:ilvl="0" w:tplc="C4FCA116">
      <w:start w:val="1"/>
      <w:numFmt w:val="lowerLetter"/>
      <w:lvlText w:val="(%1)"/>
      <w:lvlJc w:val="left"/>
      <w:pPr>
        <w:ind w:left="5960" w:hanging="570"/>
      </w:pPr>
      <w:rPr>
        <w:rFonts w:cs="Times New Roman" w:hint="default"/>
      </w:rPr>
    </w:lvl>
    <w:lvl w:ilvl="1" w:tplc="04090019" w:tentative="1">
      <w:start w:val="1"/>
      <w:numFmt w:val="lowerLetter"/>
      <w:lvlText w:val="%2."/>
      <w:lvlJc w:val="left"/>
      <w:pPr>
        <w:ind w:left="6470" w:hanging="360"/>
      </w:pPr>
      <w:rPr>
        <w:rFonts w:cs="Times New Roman"/>
      </w:rPr>
    </w:lvl>
    <w:lvl w:ilvl="2" w:tplc="0409001B" w:tentative="1">
      <w:start w:val="1"/>
      <w:numFmt w:val="lowerRoman"/>
      <w:lvlText w:val="%3."/>
      <w:lvlJc w:val="right"/>
      <w:pPr>
        <w:ind w:left="7190" w:hanging="180"/>
      </w:pPr>
      <w:rPr>
        <w:rFonts w:cs="Times New Roman"/>
      </w:rPr>
    </w:lvl>
    <w:lvl w:ilvl="3" w:tplc="0409000F" w:tentative="1">
      <w:start w:val="1"/>
      <w:numFmt w:val="decimal"/>
      <w:lvlText w:val="%4."/>
      <w:lvlJc w:val="left"/>
      <w:pPr>
        <w:ind w:left="7910" w:hanging="360"/>
      </w:pPr>
      <w:rPr>
        <w:rFonts w:cs="Times New Roman"/>
      </w:rPr>
    </w:lvl>
    <w:lvl w:ilvl="4" w:tplc="04090019" w:tentative="1">
      <w:start w:val="1"/>
      <w:numFmt w:val="lowerLetter"/>
      <w:lvlText w:val="%5."/>
      <w:lvlJc w:val="left"/>
      <w:pPr>
        <w:ind w:left="8630" w:hanging="360"/>
      </w:pPr>
      <w:rPr>
        <w:rFonts w:cs="Times New Roman"/>
      </w:rPr>
    </w:lvl>
    <w:lvl w:ilvl="5" w:tplc="0409001B" w:tentative="1">
      <w:start w:val="1"/>
      <w:numFmt w:val="lowerRoman"/>
      <w:lvlText w:val="%6."/>
      <w:lvlJc w:val="right"/>
      <w:pPr>
        <w:ind w:left="9350" w:hanging="180"/>
      </w:pPr>
      <w:rPr>
        <w:rFonts w:cs="Times New Roman"/>
      </w:rPr>
    </w:lvl>
    <w:lvl w:ilvl="6" w:tplc="0409000F" w:tentative="1">
      <w:start w:val="1"/>
      <w:numFmt w:val="decimal"/>
      <w:lvlText w:val="%7."/>
      <w:lvlJc w:val="left"/>
      <w:pPr>
        <w:ind w:left="10070" w:hanging="360"/>
      </w:pPr>
      <w:rPr>
        <w:rFonts w:cs="Times New Roman"/>
      </w:rPr>
    </w:lvl>
    <w:lvl w:ilvl="7" w:tplc="04090019" w:tentative="1">
      <w:start w:val="1"/>
      <w:numFmt w:val="lowerLetter"/>
      <w:lvlText w:val="%8."/>
      <w:lvlJc w:val="left"/>
      <w:pPr>
        <w:ind w:left="10790" w:hanging="360"/>
      </w:pPr>
      <w:rPr>
        <w:rFonts w:cs="Times New Roman"/>
      </w:rPr>
    </w:lvl>
    <w:lvl w:ilvl="8" w:tplc="0409001B" w:tentative="1">
      <w:start w:val="1"/>
      <w:numFmt w:val="lowerRoman"/>
      <w:lvlText w:val="%9."/>
      <w:lvlJc w:val="right"/>
      <w:pPr>
        <w:ind w:left="11510" w:hanging="180"/>
      </w:pPr>
      <w:rPr>
        <w:rFonts w:cs="Times New Roman"/>
      </w:rPr>
    </w:lvl>
  </w:abstractNum>
  <w:abstractNum w:abstractNumId="8" w15:restartNumberingAfterBreak="0">
    <w:nsid w:val="47E5580D"/>
    <w:multiLevelType w:val="hybridMultilevel"/>
    <w:tmpl w:val="3A426774"/>
    <w:lvl w:ilvl="0" w:tplc="5082E596">
      <w:start w:val="1"/>
      <w:numFmt w:val="decimal"/>
      <w:lvlText w:val="%1."/>
      <w:lvlJc w:val="left"/>
      <w:pPr>
        <w:ind w:left="930" w:hanging="57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9" w15:restartNumberingAfterBreak="0">
    <w:nsid w:val="4B537A14"/>
    <w:multiLevelType w:val="hybridMultilevel"/>
    <w:tmpl w:val="46A23394"/>
    <w:lvl w:ilvl="0" w:tplc="C4FCA116">
      <w:start w:val="1"/>
      <w:numFmt w:val="lowerLetter"/>
      <w:lvlText w:val="(%1)"/>
      <w:lvlJc w:val="left"/>
      <w:pPr>
        <w:ind w:left="5960" w:hanging="570"/>
      </w:pPr>
      <w:rPr>
        <w:rFonts w:cs="Times New Roman" w:hint="default"/>
      </w:rPr>
    </w:lvl>
    <w:lvl w:ilvl="1" w:tplc="04090019" w:tentative="1">
      <w:start w:val="1"/>
      <w:numFmt w:val="lowerLetter"/>
      <w:lvlText w:val="%2."/>
      <w:lvlJc w:val="left"/>
      <w:pPr>
        <w:ind w:left="6470" w:hanging="360"/>
      </w:pPr>
      <w:rPr>
        <w:rFonts w:cs="Times New Roman"/>
      </w:rPr>
    </w:lvl>
    <w:lvl w:ilvl="2" w:tplc="0409001B" w:tentative="1">
      <w:start w:val="1"/>
      <w:numFmt w:val="lowerRoman"/>
      <w:lvlText w:val="%3."/>
      <w:lvlJc w:val="right"/>
      <w:pPr>
        <w:ind w:left="7190" w:hanging="180"/>
      </w:pPr>
      <w:rPr>
        <w:rFonts w:cs="Times New Roman"/>
      </w:rPr>
    </w:lvl>
    <w:lvl w:ilvl="3" w:tplc="0409000F" w:tentative="1">
      <w:start w:val="1"/>
      <w:numFmt w:val="decimal"/>
      <w:lvlText w:val="%4."/>
      <w:lvlJc w:val="left"/>
      <w:pPr>
        <w:ind w:left="7910" w:hanging="360"/>
      </w:pPr>
      <w:rPr>
        <w:rFonts w:cs="Times New Roman"/>
      </w:rPr>
    </w:lvl>
    <w:lvl w:ilvl="4" w:tplc="04090019" w:tentative="1">
      <w:start w:val="1"/>
      <w:numFmt w:val="lowerLetter"/>
      <w:lvlText w:val="%5."/>
      <w:lvlJc w:val="left"/>
      <w:pPr>
        <w:ind w:left="8630" w:hanging="360"/>
      </w:pPr>
      <w:rPr>
        <w:rFonts w:cs="Times New Roman"/>
      </w:rPr>
    </w:lvl>
    <w:lvl w:ilvl="5" w:tplc="0409001B" w:tentative="1">
      <w:start w:val="1"/>
      <w:numFmt w:val="lowerRoman"/>
      <w:lvlText w:val="%6."/>
      <w:lvlJc w:val="right"/>
      <w:pPr>
        <w:ind w:left="9350" w:hanging="180"/>
      </w:pPr>
      <w:rPr>
        <w:rFonts w:cs="Times New Roman"/>
      </w:rPr>
    </w:lvl>
    <w:lvl w:ilvl="6" w:tplc="0409000F" w:tentative="1">
      <w:start w:val="1"/>
      <w:numFmt w:val="decimal"/>
      <w:lvlText w:val="%7."/>
      <w:lvlJc w:val="left"/>
      <w:pPr>
        <w:ind w:left="10070" w:hanging="360"/>
      </w:pPr>
      <w:rPr>
        <w:rFonts w:cs="Times New Roman"/>
      </w:rPr>
    </w:lvl>
    <w:lvl w:ilvl="7" w:tplc="04090019" w:tentative="1">
      <w:start w:val="1"/>
      <w:numFmt w:val="lowerLetter"/>
      <w:lvlText w:val="%8."/>
      <w:lvlJc w:val="left"/>
      <w:pPr>
        <w:ind w:left="10790" w:hanging="360"/>
      </w:pPr>
      <w:rPr>
        <w:rFonts w:cs="Times New Roman"/>
      </w:rPr>
    </w:lvl>
    <w:lvl w:ilvl="8" w:tplc="0409001B" w:tentative="1">
      <w:start w:val="1"/>
      <w:numFmt w:val="lowerRoman"/>
      <w:lvlText w:val="%9."/>
      <w:lvlJc w:val="right"/>
      <w:pPr>
        <w:ind w:left="11510" w:hanging="180"/>
      </w:pPr>
      <w:rPr>
        <w:rFonts w:cs="Times New Roman"/>
      </w:rPr>
    </w:lvl>
  </w:abstractNum>
  <w:abstractNum w:abstractNumId="10" w15:restartNumberingAfterBreak="0">
    <w:nsid w:val="4CE064B1"/>
    <w:multiLevelType w:val="hybridMultilevel"/>
    <w:tmpl w:val="425AEF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E6F41F8"/>
    <w:multiLevelType w:val="hybridMultilevel"/>
    <w:tmpl w:val="29E0CB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1762A"/>
    <w:multiLevelType w:val="hybridMultilevel"/>
    <w:tmpl w:val="FDB4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F13BC"/>
    <w:multiLevelType w:val="multilevel"/>
    <w:tmpl w:val="08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717D0814"/>
    <w:multiLevelType w:val="hybridMultilevel"/>
    <w:tmpl w:val="4090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0"/>
  </w:num>
  <w:num w:numId="5">
    <w:abstractNumId w:val="14"/>
    <w:lvlOverride w:ilvl="0">
      <w:startOverride w:val="1"/>
    </w:lvlOverride>
  </w:num>
  <w:num w:numId="6">
    <w:abstractNumId w:val="8"/>
  </w:num>
  <w:num w:numId="7">
    <w:abstractNumId w:val="10"/>
  </w:num>
  <w:num w:numId="8">
    <w:abstractNumId w:val="11"/>
  </w:num>
  <w:num w:numId="9">
    <w:abstractNumId w:val="7"/>
  </w:num>
  <w:num w:numId="10">
    <w:abstractNumId w:val="9"/>
  </w:num>
  <w:num w:numId="11">
    <w:abstractNumId w:val="6"/>
  </w:num>
  <w:num w:numId="12">
    <w:abstractNumId w:val="2"/>
  </w:num>
  <w:num w:numId="13">
    <w:abstractNumId w:val="5"/>
  </w:num>
  <w:num w:numId="14">
    <w:abstractNumId w:val="4"/>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1A0"/>
    <w:rsid w:val="000018EF"/>
    <w:rsid w:val="00010CF3"/>
    <w:rsid w:val="00011319"/>
    <w:rsid w:val="00011E27"/>
    <w:rsid w:val="000148BC"/>
    <w:rsid w:val="00024AB8"/>
    <w:rsid w:val="00030854"/>
    <w:rsid w:val="000329F8"/>
    <w:rsid w:val="00036028"/>
    <w:rsid w:val="00036D11"/>
    <w:rsid w:val="00044642"/>
    <w:rsid w:val="000446B9"/>
    <w:rsid w:val="00047E21"/>
    <w:rsid w:val="00050E16"/>
    <w:rsid w:val="000812D1"/>
    <w:rsid w:val="00085505"/>
    <w:rsid w:val="000A40F6"/>
    <w:rsid w:val="000B47D3"/>
    <w:rsid w:val="000C4E25"/>
    <w:rsid w:val="000C7021"/>
    <w:rsid w:val="000D6BBC"/>
    <w:rsid w:val="000D7780"/>
    <w:rsid w:val="000E636A"/>
    <w:rsid w:val="000F0FDB"/>
    <w:rsid w:val="000F2F11"/>
    <w:rsid w:val="001058BF"/>
    <w:rsid w:val="00105929"/>
    <w:rsid w:val="00110C36"/>
    <w:rsid w:val="001110ED"/>
    <w:rsid w:val="001131D5"/>
    <w:rsid w:val="001226DB"/>
    <w:rsid w:val="001276CA"/>
    <w:rsid w:val="00141DB8"/>
    <w:rsid w:val="00151DC9"/>
    <w:rsid w:val="00153EA1"/>
    <w:rsid w:val="00155D7C"/>
    <w:rsid w:val="00172084"/>
    <w:rsid w:val="00173EF9"/>
    <w:rsid w:val="0017474A"/>
    <w:rsid w:val="001758C6"/>
    <w:rsid w:val="00182B99"/>
    <w:rsid w:val="001833F7"/>
    <w:rsid w:val="00197BFA"/>
    <w:rsid w:val="001A68D6"/>
    <w:rsid w:val="001D1213"/>
    <w:rsid w:val="001D2754"/>
    <w:rsid w:val="001D335A"/>
    <w:rsid w:val="001F202D"/>
    <w:rsid w:val="00202FAB"/>
    <w:rsid w:val="0021332C"/>
    <w:rsid w:val="00213982"/>
    <w:rsid w:val="0024416D"/>
    <w:rsid w:val="00252944"/>
    <w:rsid w:val="00267712"/>
    <w:rsid w:val="00270706"/>
    <w:rsid w:val="00271911"/>
    <w:rsid w:val="00273FDF"/>
    <w:rsid w:val="002743DE"/>
    <w:rsid w:val="0027769F"/>
    <w:rsid w:val="002800A0"/>
    <w:rsid w:val="002801B3"/>
    <w:rsid w:val="00281060"/>
    <w:rsid w:val="00283068"/>
    <w:rsid w:val="002940E8"/>
    <w:rsid w:val="00294751"/>
    <w:rsid w:val="002A6E50"/>
    <w:rsid w:val="002B4298"/>
    <w:rsid w:val="002C256A"/>
    <w:rsid w:val="002F4EFC"/>
    <w:rsid w:val="00304827"/>
    <w:rsid w:val="003059C0"/>
    <w:rsid w:val="00305A7F"/>
    <w:rsid w:val="003152FE"/>
    <w:rsid w:val="00321656"/>
    <w:rsid w:val="00322314"/>
    <w:rsid w:val="00327436"/>
    <w:rsid w:val="00344BD6"/>
    <w:rsid w:val="0035528D"/>
    <w:rsid w:val="00361821"/>
    <w:rsid w:val="00361E9E"/>
    <w:rsid w:val="00365DC1"/>
    <w:rsid w:val="00366DA1"/>
    <w:rsid w:val="00375875"/>
    <w:rsid w:val="003A0BAC"/>
    <w:rsid w:val="003B42AF"/>
    <w:rsid w:val="003B43AB"/>
    <w:rsid w:val="003C7FBE"/>
    <w:rsid w:val="003D227C"/>
    <w:rsid w:val="003D2B4D"/>
    <w:rsid w:val="003E66CB"/>
    <w:rsid w:val="00404973"/>
    <w:rsid w:val="00414FF6"/>
    <w:rsid w:val="00444A88"/>
    <w:rsid w:val="00464B9C"/>
    <w:rsid w:val="00464C58"/>
    <w:rsid w:val="00474DA4"/>
    <w:rsid w:val="00476B4D"/>
    <w:rsid w:val="004805FA"/>
    <w:rsid w:val="00484B34"/>
    <w:rsid w:val="004935D2"/>
    <w:rsid w:val="004B0718"/>
    <w:rsid w:val="004B1215"/>
    <w:rsid w:val="004B2E17"/>
    <w:rsid w:val="004B47B4"/>
    <w:rsid w:val="004D047D"/>
    <w:rsid w:val="004F1E9E"/>
    <w:rsid w:val="004F305A"/>
    <w:rsid w:val="00512164"/>
    <w:rsid w:val="00515F7C"/>
    <w:rsid w:val="00520297"/>
    <w:rsid w:val="005338F9"/>
    <w:rsid w:val="005343EB"/>
    <w:rsid w:val="0054281C"/>
    <w:rsid w:val="00544581"/>
    <w:rsid w:val="00544B0D"/>
    <w:rsid w:val="0055268D"/>
    <w:rsid w:val="005577ED"/>
    <w:rsid w:val="005711F4"/>
    <w:rsid w:val="00574767"/>
    <w:rsid w:val="00576476"/>
    <w:rsid w:val="00576BE4"/>
    <w:rsid w:val="005A400A"/>
    <w:rsid w:val="005C24CF"/>
    <w:rsid w:val="005C58C4"/>
    <w:rsid w:val="005D1380"/>
    <w:rsid w:val="005D18CF"/>
    <w:rsid w:val="005D3505"/>
    <w:rsid w:val="005F6F40"/>
    <w:rsid w:val="005F7B92"/>
    <w:rsid w:val="0060543F"/>
    <w:rsid w:val="006060F7"/>
    <w:rsid w:val="00612379"/>
    <w:rsid w:val="006153B6"/>
    <w:rsid w:val="0061555F"/>
    <w:rsid w:val="0063063A"/>
    <w:rsid w:val="00632C49"/>
    <w:rsid w:val="00636C41"/>
    <w:rsid w:val="00636CA6"/>
    <w:rsid w:val="00641200"/>
    <w:rsid w:val="00645CA8"/>
    <w:rsid w:val="00653276"/>
    <w:rsid w:val="006655D3"/>
    <w:rsid w:val="00667404"/>
    <w:rsid w:val="006715B5"/>
    <w:rsid w:val="00673FE0"/>
    <w:rsid w:val="00680951"/>
    <w:rsid w:val="00681EA8"/>
    <w:rsid w:val="00687EB4"/>
    <w:rsid w:val="006957CD"/>
    <w:rsid w:val="00695C56"/>
    <w:rsid w:val="006A2771"/>
    <w:rsid w:val="006A5CDE"/>
    <w:rsid w:val="006A644A"/>
    <w:rsid w:val="006B17D2"/>
    <w:rsid w:val="006C0F7B"/>
    <w:rsid w:val="006C224E"/>
    <w:rsid w:val="006D1444"/>
    <w:rsid w:val="006D51FA"/>
    <w:rsid w:val="006D7435"/>
    <w:rsid w:val="006D780A"/>
    <w:rsid w:val="0070597A"/>
    <w:rsid w:val="0071271E"/>
    <w:rsid w:val="00712F52"/>
    <w:rsid w:val="007206B1"/>
    <w:rsid w:val="00723801"/>
    <w:rsid w:val="00723939"/>
    <w:rsid w:val="00732DEC"/>
    <w:rsid w:val="00733E43"/>
    <w:rsid w:val="00735BD5"/>
    <w:rsid w:val="00751613"/>
    <w:rsid w:val="007556F6"/>
    <w:rsid w:val="0075782E"/>
    <w:rsid w:val="007601CA"/>
    <w:rsid w:val="00760EEF"/>
    <w:rsid w:val="00777EE5"/>
    <w:rsid w:val="00784836"/>
    <w:rsid w:val="0079023E"/>
    <w:rsid w:val="0079410A"/>
    <w:rsid w:val="007A1CCA"/>
    <w:rsid w:val="007A2854"/>
    <w:rsid w:val="007B1E9E"/>
    <w:rsid w:val="007B3616"/>
    <w:rsid w:val="007C1D92"/>
    <w:rsid w:val="007C4CB9"/>
    <w:rsid w:val="007D093F"/>
    <w:rsid w:val="007D0B9D"/>
    <w:rsid w:val="007D19B0"/>
    <w:rsid w:val="007D5244"/>
    <w:rsid w:val="007E46AF"/>
    <w:rsid w:val="007F344B"/>
    <w:rsid w:val="007F498F"/>
    <w:rsid w:val="0080679D"/>
    <w:rsid w:val="008108B0"/>
    <w:rsid w:val="00811B20"/>
    <w:rsid w:val="00815738"/>
    <w:rsid w:val="008211B5"/>
    <w:rsid w:val="00821D25"/>
    <w:rsid w:val="00822657"/>
    <w:rsid w:val="0082296E"/>
    <w:rsid w:val="00824099"/>
    <w:rsid w:val="0083011A"/>
    <w:rsid w:val="00836E1C"/>
    <w:rsid w:val="0084037F"/>
    <w:rsid w:val="00846D7C"/>
    <w:rsid w:val="00867AC1"/>
    <w:rsid w:val="00881DFD"/>
    <w:rsid w:val="00890DF8"/>
    <w:rsid w:val="008A0031"/>
    <w:rsid w:val="008A743F"/>
    <w:rsid w:val="008B4A69"/>
    <w:rsid w:val="008B6E60"/>
    <w:rsid w:val="008C0970"/>
    <w:rsid w:val="008D0BC5"/>
    <w:rsid w:val="008D2CF7"/>
    <w:rsid w:val="008D7E86"/>
    <w:rsid w:val="008F46CA"/>
    <w:rsid w:val="00900C26"/>
    <w:rsid w:val="0090197F"/>
    <w:rsid w:val="00906DDC"/>
    <w:rsid w:val="0091714B"/>
    <w:rsid w:val="00917AD5"/>
    <w:rsid w:val="00917EE5"/>
    <w:rsid w:val="00934E09"/>
    <w:rsid w:val="00935115"/>
    <w:rsid w:val="00936253"/>
    <w:rsid w:val="00940D46"/>
    <w:rsid w:val="00952DD4"/>
    <w:rsid w:val="009559EB"/>
    <w:rsid w:val="00965AE7"/>
    <w:rsid w:val="00970FED"/>
    <w:rsid w:val="00986A31"/>
    <w:rsid w:val="00992D82"/>
    <w:rsid w:val="00997029"/>
    <w:rsid w:val="009A7339"/>
    <w:rsid w:val="009B1D81"/>
    <w:rsid w:val="009B440E"/>
    <w:rsid w:val="009B449E"/>
    <w:rsid w:val="009D690D"/>
    <w:rsid w:val="009E65B6"/>
    <w:rsid w:val="009F4681"/>
    <w:rsid w:val="00A158E3"/>
    <w:rsid w:val="00A16384"/>
    <w:rsid w:val="00A23394"/>
    <w:rsid w:val="00A24C10"/>
    <w:rsid w:val="00A31C6C"/>
    <w:rsid w:val="00A37C2B"/>
    <w:rsid w:val="00A42AC3"/>
    <w:rsid w:val="00A430CF"/>
    <w:rsid w:val="00A45771"/>
    <w:rsid w:val="00A54309"/>
    <w:rsid w:val="00A5668E"/>
    <w:rsid w:val="00A946C6"/>
    <w:rsid w:val="00A978C3"/>
    <w:rsid w:val="00AA18B2"/>
    <w:rsid w:val="00AB2B93"/>
    <w:rsid w:val="00AB530F"/>
    <w:rsid w:val="00AB661C"/>
    <w:rsid w:val="00AB7E5B"/>
    <w:rsid w:val="00AC2883"/>
    <w:rsid w:val="00AC5892"/>
    <w:rsid w:val="00AE0EF1"/>
    <w:rsid w:val="00AE2937"/>
    <w:rsid w:val="00AE4327"/>
    <w:rsid w:val="00AF08E7"/>
    <w:rsid w:val="00AF4DC3"/>
    <w:rsid w:val="00B07301"/>
    <w:rsid w:val="00B104FC"/>
    <w:rsid w:val="00B11F3E"/>
    <w:rsid w:val="00B224DE"/>
    <w:rsid w:val="00B31E8A"/>
    <w:rsid w:val="00B324D4"/>
    <w:rsid w:val="00B3413B"/>
    <w:rsid w:val="00B46575"/>
    <w:rsid w:val="00B511A6"/>
    <w:rsid w:val="00B61777"/>
    <w:rsid w:val="00B76370"/>
    <w:rsid w:val="00B76394"/>
    <w:rsid w:val="00B84BBD"/>
    <w:rsid w:val="00BA1C58"/>
    <w:rsid w:val="00BA3AF6"/>
    <w:rsid w:val="00BA43FB"/>
    <w:rsid w:val="00BB601D"/>
    <w:rsid w:val="00BC127D"/>
    <w:rsid w:val="00BC1FE6"/>
    <w:rsid w:val="00BD6074"/>
    <w:rsid w:val="00BF64D5"/>
    <w:rsid w:val="00C061B6"/>
    <w:rsid w:val="00C17DB8"/>
    <w:rsid w:val="00C2446C"/>
    <w:rsid w:val="00C36AE5"/>
    <w:rsid w:val="00C40603"/>
    <w:rsid w:val="00C41F17"/>
    <w:rsid w:val="00C44807"/>
    <w:rsid w:val="00C527FA"/>
    <w:rsid w:val="00C5280D"/>
    <w:rsid w:val="00C53EB3"/>
    <w:rsid w:val="00C5791C"/>
    <w:rsid w:val="00C66290"/>
    <w:rsid w:val="00C72B7A"/>
    <w:rsid w:val="00C973F2"/>
    <w:rsid w:val="00CA304C"/>
    <w:rsid w:val="00CA4756"/>
    <w:rsid w:val="00CA774A"/>
    <w:rsid w:val="00CC11B0"/>
    <w:rsid w:val="00CC17E9"/>
    <w:rsid w:val="00CC2841"/>
    <w:rsid w:val="00CF1330"/>
    <w:rsid w:val="00CF7E36"/>
    <w:rsid w:val="00D1316A"/>
    <w:rsid w:val="00D3708D"/>
    <w:rsid w:val="00D40426"/>
    <w:rsid w:val="00D57842"/>
    <w:rsid w:val="00D57C96"/>
    <w:rsid w:val="00D57D18"/>
    <w:rsid w:val="00D738C5"/>
    <w:rsid w:val="00D8475F"/>
    <w:rsid w:val="00D91203"/>
    <w:rsid w:val="00D95174"/>
    <w:rsid w:val="00DA4973"/>
    <w:rsid w:val="00DA6F36"/>
    <w:rsid w:val="00DA722E"/>
    <w:rsid w:val="00DB3A0F"/>
    <w:rsid w:val="00DB596E"/>
    <w:rsid w:val="00DB7773"/>
    <w:rsid w:val="00DC00EA"/>
    <w:rsid w:val="00DC3802"/>
    <w:rsid w:val="00DD0B3E"/>
    <w:rsid w:val="00DD655D"/>
    <w:rsid w:val="00DD7591"/>
    <w:rsid w:val="00DE0195"/>
    <w:rsid w:val="00E07D87"/>
    <w:rsid w:val="00E143D4"/>
    <w:rsid w:val="00E17C26"/>
    <w:rsid w:val="00E32F7E"/>
    <w:rsid w:val="00E4105D"/>
    <w:rsid w:val="00E5267B"/>
    <w:rsid w:val="00E63C0E"/>
    <w:rsid w:val="00E71013"/>
    <w:rsid w:val="00E72D49"/>
    <w:rsid w:val="00E75233"/>
    <w:rsid w:val="00E7593C"/>
    <w:rsid w:val="00E7678A"/>
    <w:rsid w:val="00E935F1"/>
    <w:rsid w:val="00E94A81"/>
    <w:rsid w:val="00EA1FFB"/>
    <w:rsid w:val="00EB048E"/>
    <w:rsid w:val="00EB4E9C"/>
    <w:rsid w:val="00EB7769"/>
    <w:rsid w:val="00EE34DF"/>
    <w:rsid w:val="00EF2F89"/>
    <w:rsid w:val="00EF4AC7"/>
    <w:rsid w:val="00F03E98"/>
    <w:rsid w:val="00F101A0"/>
    <w:rsid w:val="00F1237A"/>
    <w:rsid w:val="00F1664F"/>
    <w:rsid w:val="00F22CBD"/>
    <w:rsid w:val="00F272F1"/>
    <w:rsid w:val="00F30951"/>
    <w:rsid w:val="00F314F0"/>
    <w:rsid w:val="00F345F0"/>
    <w:rsid w:val="00F4059F"/>
    <w:rsid w:val="00F446B3"/>
    <w:rsid w:val="00F45372"/>
    <w:rsid w:val="00F560F7"/>
    <w:rsid w:val="00F6334D"/>
    <w:rsid w:val="00F65D55"/>
    <w:rsid w:val="00F676C2"/>
    <w:rsid w:val="00FA49AB"/>
    <w:rsid w:val="00FD4913"/>
    <w:rsid w:val="00FE39C7"/>
    <w:rsid w:val="00FE789F"/>
    <w:rsid w:val="00FF1F9D"/>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46FD7714"/>
  <w15:chartTrackingRefBased/>
  <w15:docId w15:val="{1D320705-FE3A-43FD-90DB-98D7BBFD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caption" w:locked="1" w:semiHidden="1" w:unhideWhenUsed="1" w:qFormat="1"/>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lsdException w:name="Strong" w:locked="1" w:qFormat="1"/>
    <w:lsdException w:name="Emphasis" w:locked="1" w:qFormat="1"/>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napToGrid w:val="0"/>
      <w:lang w:eastAsia="fr-FR"/>
    </w:rPr>
  </w:style>
  <w:style w:type="paragraph" w:styleId="Heading1">
    <w:name w:val="heading 1"/>
    <w:basedOn w:val="Normal"/>
    <w:next w:val="Normal"/>
    <w:link w:val="Heading1Char"/>
    <w:autoRedefine/>
    <w:qFormat/>
    <w:pPr>
      <w:keepNext/>
      <w:outlineLvl w:val="0"/>
    </w:pPr>
    <w:rPr>
      <w:caps/>
    </w:rPr>
  </w:style>
  <w:style w:type="paragraph" w:styleId="Heading2">
    <w:name w:val="heading 2"/>
    <w:basedOn w:val="Normal"/>
    <w:next w:val="Normal"/>
    <w:link w:val="Heading2Char"/>
    <w:autoRedefine/>
    <w:qFormat/>
    <w:pPr>
      <w:keepNext/>
      <w:outlineLvl w:val="1"/>
    </w:pPr>
    <w:rPr>
      <w:u w:val="single"/>
    </w:rPr>
  </w:style>
  <w:style w:type="paragraph" w:styleId="Heading3">
    <w:name w:val="heading 3"/>
    <w:basedOn w:val="Normal"/>
    <w:next w:val="Normal"/>
    <w:link w:val="Heading3Char"/>
    <w:autoRedefine/>
    <w:qFormat/>
    <w:pPr>
      <w:keepNext/>
      <w:outlineLvl w:val="2"/>
    </w:pPr>
    <w:rPr>
      <w:i/>
    </w:rPr>
  </w:style>
  <w:style w:type="paragraph" w:styleId="Heading4">
    <w:name w:val="heading 4"/>
    <w:basedOn w:val="Normal"/>
    <w:next w:val="Normal"/>
    <w:link w:val="Heading4Char"/>
    <w:autoRedefine/>
    <w:qFormat/>
    <w:pPr>
      <w:keepNext/>
      <w:ind w:left="567"/>
      <w:outlineLvl w:val="3"/>
    </w:pPr>
    <w:rPr>
      <w:u w:val="single"/>
      <w:lang w:val="fr-FR"/>
    </w:rPr>
  </w:style>
  <w:style w:type="paragraph" w:styleId="Heading5">
    <w:name w:val="heading 5"/>
    <w:basedOn w:val="Normal"/>
    <w:next w:val="Normal"/>
    <w:link w:val="Heading5Char"/>
    <w:autoRedefine/>
    <w:qFormat/>
    <w:pPr>
      <w:keepNext/>
      <w:ind w:left="1134" w:hanging="567"/>
      <w:outlineLvl w:val="4"/>
    </w:pPr>
    <w:rPr>
      <w:i/>
    </w:rPr>
  </w:style>
  <w:style w:type="paragraph" w:styleId="Heading9">
    <w:name w:val="heading 9"/>
    <w:basedOn w:val="Normal"/>
    <w:next w:val="Normal"/>
    <w:link w:val="Heading9Char"/>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04973"/>
    <w:rPr>
      <w:rFonts w:ascii="Arial" w:hAnsi="Arial"/>
      <w:caps/>
      <w:snapToGrid w:val="0"/>
      <w:lang w:val="en-US" w:eastAsia="fr-FR" w:bidi="ar-SA"/>
    </w:rPr>
  </w:style>
  <w:style w:type="character" w:customStyle="1" w:styleId="Heading2Char">
    <w:name w:val="Heading 2 Char"/>
    <w:basedOn w:val="DefaultParagraphFont"/>
    <w:link w:val="Heading2"/>
    <w:locked/>
    <w:rsid w:val="00404973"/>
    <w:rPr>
      <w:rFonts w:ascii="Arial" w:hAnsi="Arial"/>
      <w:snapToGrid w:val="0"/>
      <w:u w:val="single"/>
      <w:lang w:val="en-US" w:eastAsia="fr-FR" w:bidi="ar-SA"/>
    </w:rPr>
  </w:style>
  <w:style w:type="character" w:customStyle="1" w:styleId="Heading3Char">
    <w:name w:val="Heading 3 Char"/>
    <w:basedOn w:val="DefaultParagraphFont"/>
    <w:link w:val="Heading3"/>
    <w:locked/>
    <w:rsid w:val="00404973"/>
    <w:rPr>
      <w:rFonts w:ascii="Arial" w:hAnsi="Arial"/>
      <w:i/>
      <w:snapToGrid w:val="0"/>
      <w:lang w:val="en-US" w:eastAsia="fr-FR" w:bidi="ar-SA"/>
    </w:rPr>
  </w:style>
  <w:style w:type="character" w:customStyle="1" w:styleId="Heading4Char">
    <w:name w:val="Heading 4 Char"/>
    <w:basedOn w:val="DefaultParagraphFont"/>
    <w:link w:val="Heading4"/>
    <w:locked/>
    <w:rsid w:val="00404973"/>
    <w:rPr>
      <w:rFonts w:ascii="Arial" w:hAnsi="Arial"/>
      <w:snapToGrid w:val="0"/>
      <w:u w:val="single"/>
      <w:lang w:val="fr-FR" w:eastAsia="fr-FR" w:bidi="ar-SA"/>
    </w:rPr>
  </w:style>
  <w:style w:type="character" w:customStyle="1" w:styleId="Heading5Char">
    <w:name w:val="Heading 5 Char"/>
    <w:basedOn w:val="DefaultParagraphFont"/>
    <w:link w:val="Heading5"/>
    <w:locked/>
    <w:rsid w:val="00404973"/>
    <w:rPr>
      <w:rFonts w:ascii="Arial" w:hAnsi="Arial"/>
      <w:i/>
      <w:snapToGrid w:val="0"/>
      <w:lang w:val="en-US" w:eastAsia="fr-FR" w:bidi="ar-SA"/>
    </w:rPr>
  </w:style>
  <w:style w:type="character" w:customStyle="1" w:styleId="Heading9Char">
    <w:name w:val="Heading 9 Char"/>
    <w:basedOn w:val="DefaultParagraphFont"/>
    <w:link w:val="Heading9"/>
    <w:locked/>
    <w:rsid w:val="00404973"/>
    <w:rPr>
      <w:rFonts w:ascii="Arial" w:hAnsi="Arial"/>
      <w:i/>
      <w:snapToGrid w:val="0"/>
      <w:sz w:val="18"/>
      <w:lang w:val="en-US" w:eastAsia="fr-FR" w:bidi="ar-SA"/>
    </w:rPr>
  </w:style>
  <w:style w:type="paragraph" w:styleId="Header">
    <w:name w:val="header"/>
    <w:basedOn w:val="Normal"/>
    <w:pPr>
      <w:jc w:val="center"/>
    </w:pPr>
    <w:rPr>
      <w:lang w:val="fr-FR"/>
    </w:rPr>
  </w:style>
  <w:style w:type="paragraph" w:styleId="Footer">
    <w:name w:val="footer"/>
    <w:aliases w:val="doc_path_name"/>
    <w:basedOn w:val="Normal"/>
    <w:link w:val="FooterChar"/>
    <w:autoRedefine/>
    <w:rPr>
      <w:sz w:val="14"/>
    </w:rPr>
  </w:style>
  <w:style w:type="character" w:customStyle="1" w:styleId="FooterChar">
    <w:name w:val="Footer Char"/>
    <w:aliases w:val="doc_path_name Char"/>
    <w:basedOn w:val="DefaultParagraphFont"/>
    <w:link w:val="Footer"/>
    <w:locked/>
    <w:rsid w:val="00404973"/>
    <w:rPr>
      <w:rFonts w:ascii="Arial" w:hAnsi="Arial"/>
      <w:snapToGrid w:val="0"/>
      <w:sz w:val="14"/>
      <w:lang w:val="en-US" w:eastAsia="fr-FR" w:bidi="ar-SA"/>
    </w:rPr>
  </w:style>
  <w:style w:type="character" w:styleId="PageNumber">
    <w:name w:val="page number"/>
    <w:basedOn w:val="DefaultParagraphFont"/>
    <w:rPr>
      <w:rFonts w:ascii="Arial" w:hAnsi="Arial" w:cs="Times New Roman"/>
      <w:sz w:val="20"/>
    </w:rPr>
  </w:style>
  <w:style w:type="paragraph" w:styleId="Title">
    <w:name w:val="Title"/>
    <w:basedOn w:val="Normal"/>
    <w:link w:val="TitleChar"/>
    <w:qFormat/>
    <w:pPr>
      <w:spacing w:after="300"/>
      <w:jc w:val="center"/>
    </w:pPr>
    <w:rPr>
      <w:b/>
      <w:caps/>
      <w:kern w:val="28"/>
      <w:sz w:val="30"/>
    </w:rPr>
  </w:style>
  <w:style w:type="character" w:customStyle="1" w:styleId="TitleChar">
    <w:name w:val="Title Char"/>
    <w:basedOn w:val="DefaultParagraphFont"/>
    <w:link w:val="Title"/>
    <w:locked/>
    <w:rsid w:val="00404973"/>
    <w:rPr>
      <w:rFonts w:ascii="Arial" w:hAnsi="Arial"/>
      <w:b/>
      <w:caps/>
      <w:snapToGrid w:val="0"/>
      <w:kern w:val="28"/>
      <w:sz w:val="30"/>
      <w:lang w:val="en-US" w:eastAsia="fr-FR" w:bidi="ar-SA"/>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Code"/>
    <w:pPr>
      <w:spacing w:before="240" w:line="240" w:lineRule="exact"/>
      <w:ind w:left="0"/>
      <w:contextualSpacing/>
      <w:jc w:val="left"/>
    </w:pPr>
    <w:rPr>
      <w:sz w:val="18"/>
    </w:rPr>
  </w:style>
  <w:style w:type="paragraph" w:customStyle="1" w:styleId="Code">
    <w:name w:val="Code"/>
    <w:basedOn w:val="Normal"/>
    <w:semiHidden/>
    <w:pPr>
      <w:spacing w:line="340" w:lineRule="atLeast"/>
      <w:ind w:left="1276"/>
    </w:pPr>
    <w:rPr>
      <w:b/>
      <w:bCs/>
      <w:spacing w:val="10"/>
      <w:lang w:val="fr-FR"/>
    </w:r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lang w:val="fr-FR"/>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link w:val="ClosingChar"/>
    <w:pPr>
      <w:ind w:left="4536"/>
      <w:jc w:val="center"/>
    </w:pPr>
  </w:style>
  <w:style w:type="character" w:customStyle="1" w:styleId="ClosingChar">
    <w:name w:val="Closing Char"/>
    <w:basedOn w:val="DefaultParagraphFont"/>
    <w:link w:val="Closing"/>
    <w:locked/>
    <w:rsid w:val="00404973"/>
    <w:rPr>
      <w:rFonts w:ascii="Arial" w:hAnsi="Arial"/>
      <w:snapToGrid w:val="0"/>
      <w:lang w:val="en-US" w:eastAsia="fr-FR" w:bidi="ar-SA"/>
    </w:r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character" w:customStyle="1" w:styleId="MacroTextChar">
    <w:name w:val="Macro Text Char"/>
    <w:basedOn w:val="DefaultParagraphFont"/>
    <w:link w:val="MacroText"/>
    <w:semiHidden/>
    <w:locked/>
    <w:rsid w:val="00404973"/>
    <w:rPr>
      <w:rFonts w:ascii="Courier New" w:hAnsi="Courier New"/>
      <w:snapToGrid w:val="0"/>
      <w:sz w:val="16"/>
      <w:lang w:val="en-US" w:eastAsia="fr-FR" w:bidi="ar-SA"/>
    </w:rPr>
  </w:style>
  <w:style w:type="paragraph" w:styleId="Signature">
    <w:name w:val="Signature"/>
    <w:basedOn w:val="Normal"/>
    <w:link w:val="SignatureChar"/>
    <w:pPr>
      <w:ind w:left="4536"/>
      <w:jc w:val="center"/>
    </w:pPr>
  </w:style>
  <w:style w:type="character" w:customStyle="1" w:styleId="SignatureChar">
    <w:name w:val="Signature Char"/>
    <w:basedOn w:val="DefaultParagraphFont"/>
    <w:link w:val="Signature"/>
    <w:locked/>
    <w:rsid w:val="00404973"/>
    <w:rPr>
      <w:rFonts w:ascii="Arial" w:hAnsi="Arial"/>
      <w:snapToGrid w:val="0"/>
      <w:lang w:val="en-US" w:eastAsia="fr-FR" w:bidi="ar-SA"/>
    </w:rPr>
  </w:style>
  <w:style w:type="character" w:customStyle="1" w:styleId="Doclang">
    <w:name w:val="Doc_lang"/>
    <w:rPr>
      <w:rFonts w:ascii="Arial" w:hAnsi="Arial"/>
      <w:sz w:val="20"/>
      <w:lang w:val="en-US"/>
    </w:rPr>
  </w:style>
  <w:style w:type="paragraph" w:customStyle="1" w:styleId="Session">
    <w:name w:val="Session"/>
    <w:basedOn w:val="Normal"/>
    <w:pPr>
      <w:spacing w:before="60"/>
      <w:jc w:val="center"/>
    </w:pPr>
    <w:rPr>
      <w:b/>
    </w:rPr>
  </w:style>
  <w:style w:type="paragraph" w:customStyle="1" w:styleId="Organizer">
    <w:name w:val="Organizer"/>
    <w:basedOn w:val="Normal"/>
    <w:pPr>
      <w:spacing w:after="600"/>
      <w:ind w:left="-993" w:right="-994"/>
      <w:jc w:val="center"/>
    </w:pPr>
    <w:rPr>
      <w:b/>
      <w:caps/>
      <w:kern w:val="26"/>
      <w:sz w:val="26"/>
    </w:rPr>
  </w:style>
  <w:style w:type="paragraph" w:styleId="BodyText">
    <w:name w:val="Body Text"/>
    <w:basedOn w:val="Normal"/>
    <w:link w:val="BodyTextChar"/>
  </w:style>
  <w:style w:type="character" w:customStyle="1" w:styleId="BodyTextChar">
    <w:name w:val="Body Text Char"/>
    <w:basedOn w:val="DefaultParagraphFont"/>
    <w:link w:val="BodyText"/>
    <w:locked/>
    <w:rsid w:val="00404973"/>
    <w:rPr>
      <w:rFonts w:ascii="Arial" w:hAnsi="Arial"/>
      <w:snapToGrid w:val="0"/>
      <w:lang w:val="en-US" w:eastAsia="fr-FR" w:bidi="ar-SA"/>
    </w:rPr>
  </w:style>
  <w:style w:type="paragraph" w:customStyle="1" w:styleId="Disclaimer">
    <w:name w:val="Disclaimer"/>
    <w:next w:val="Normal"/>
    <w:pPr>
      <w:spacing w:after="600"/>
    </w:pPr>
    <w:rPr>
      <w:rFonts w:ascii="Arial" w:hAnsi="Arial"/>
      <w:i/>
      <w:iCs/>
      <w:snapToGrid w:val="0"/>
      <w:color w:val="A6A6A6"/>
      <w:lang w:eastAsia="fr-FR"/>
    </w:rPr>
  </w:style>
  <w:style w:type="paragraph" w:customStyle="1" w:styleId="upove">
    <w:name w:val="upov_e"/>
    <w:basedOn w:val="Normal"/>
    <w:pPr>
      <w:spacing w:before="120"/>
    </w:pPr>
    <w:rPr>
      <w:sz w:val="16"/>
    </w:rPr>
  </w:style>
  <w:style w:type="paragraph" w:customStyle="1" w:styleId="TitleofDoc">
    <w:name w:val="Title of Doc"/>
    <w:basedOn w:val="Normal"/>
    <w:pPr>
      <w:spacing w:before="1200"/>
      <w:jc w:val="center"/>
    </w:pPr>
    <w:rPr>
      <w:caps/>
    </w:rPr>
  </w:style>
  <w:style w:type="paragraph" w:customStyle="1" w:styleId="preparedby0">
    <w:name w:val="prepared by"/>
    <w:basedOn w:val="Normal"/>
    <w:pPr>
      <w:spacing w:before="600" w:after="600"/>
      <w:jc w:val="center"/>
    </w:pPr>
    <w:rPr>
      <w:i/>
    </w:rPr>
  </w:style>
  <w:style w:type="paragraph" w:customStyle="1" w:styleId="PlaceAndDate">
    <w:name w:val="PlaceAndDate"/>
    <w:basedOn w:val="Session"/>
  </w:style>
  <w:style w:type="paragraph" w:styleId="EndnoteText">
    <w:name w:val="endnote text"/>
    <w:basedOn w:val="Normal"/>
    <w:link w:val="EndnoteTextChar"/>
    <w:semiHidden/>
  </w:style>
  <w:style w:type="character" w:customStyle="1" w:styleId="EndnoteTextChar">
    <w:name w:val="Endnote Text Char"/>
    <w:basedOn w:val="DefaultParagraphFont"/>
    <w:link w:val="EndnoteText"/>
    <w:semiHidden/>
    <w:locked/>
    <w:rsid w:val="00404973"/>
    <w:rPr>
      <w:rFonts w:ascii="Arial" w:hAnsi="Arial"/>
      <w:snapToGrid w:val="0"/>
      <w:lang w:val="en-US" w:eastAsia="fr-FR" w:bidi="ar-SA"/>
    </w:rPr>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pPr>
      <w:spacing w:before="60"/>
      <w:ind w:left="1276"/>
    </w:pPr>
    <w:rPr>
      <w:b/>
      <w:sz w:val="22"/>
    </w:rPr>
  </w:style>
  <w:style w:type="paragraph" w:styleId="Date">
    <w:name w:val="Date"/>
    <w:basedOn w:val="Normal"/>
    <w:link w:val="DateChar"/>
    <w:pPr>
      <w:spacing w:line="340" w:lineRule="exact"/>
      <w:ind w:left="1276"/>
    </w:pPr>
    <w:rPr>
      <w:b/>
      <w:sz w:val="22"/>
    </w:rPr>
  </w:style>
  <w:style w:type="character" w:customStyle="1" w:styleId="DateChar">
    <w:name w:val="Date Char"/>
    <w:basedOn w:val="DefaultParagraphFont"/>
    <w:link w:val="Date"/>
    <w:locked/>
    <w:rsid w:val="00404973"/>
    <w:rPr>
      <w:rFonts w:ascii="Arial" w:hAnsi="Arial"/>
      <w:b/>
      <w:snapToGrid w:val="0"/>
      <w:sz w:val="22"/>
      <w:lang w:val="en-US" w:eastAsia="fr-FR" w:bidi="ar-SA"/>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line="340" w:lineRule="atLeast"/>
      <w:jc w:val="right"/>
    </w:pPr>
    <w:rPr>
      <w:b/>
      <w:bCs/>
      <w:sz w:val="36"/>
    </w:rPr>
  </w:style>
  <w:style w:type="paragraph" w:customStyle="1" w:styleId="LogoUPOV">
    <w:name w:val="LogoUPOV"/>
    <w:basedOn w:val="Normal"/>
    <w:pPr>
      <w:spacing w:before="600" w:after="80"/>
      <w:jc w:val="center"/>
    </w:pPr>
  </w:style>
  <w:style w:type="paragraph" w:customStyle="1" w:styleId="Sessiontc">
    <w:name w:val="Session_tc"/>
    <w:basedOn w:val="StyleSessionAllcaps"/>
    <w:pPr>
      <w:spacing w:before="0" w:line="280" w:lineRule="exact"/>
      <w:jc w:val="left"/>
    </w:pPr>
    <w:rPr>
      <w:caps w:val="0"/>
      <w:sz w:val="20"/>
    </w:rPr>
  </w:style>
  <w:style w:type="paragraph" w:customStyle="1" w:styleId="StyleSessionAllcaps">
    <w:name w:val="Style Session + All caps"/>
    <w:basedOn w:val="Session"/>
    <w:semiHidden/>
    <w:pPr>
      <w:spacing w:before="480"/>
    </w:pPr>
    <w:rPr>
      <w:bCs/>
      <w:caps/>
      <w:kern w:val="28"/>
      <w:sz w:val="24"/>
    </w:rPr>
  </w:style>
  <w:style w:type="paragraph" w:customStyle="1" w:styleId="TitreUpov">
    <w:name w:val="TitreUpov"/>
    <w:basedOn w:val="Normal"/>
    <w:semiHidden/>
    <w:pPr>
      <w:spacing w:before="60"/>
      <w:jc w:val="center"/>
    </w:pPr>
    <w:rPr>
      <w:b/>
      <w:sz w:val="24"/>
    </w:rPr>
  </w:style>
  <w:style w:type="paragraph" w:customStyle="1" w:styleId="plcountry">
    <w:name w:val="plcountry"/>
    <w:basedOn w:val="Normal"/>
    <w:pPr>
      <w:keepNext/>
      <w:keepLines/>
      <w:spacing w:before="180" w:after="120"/>
      <w:jc w:val="left"/>
    </w:pPr>
    <w:rPr>
      <w:caps/>
      <w:noProof/>
      <w:u w:val="single"/>
      <w:lang w:val="fr-FR"/>
    </w:rPr>
  </w:style>
  <w:style w:type="paragraph" w:customStyle="1" w:styleId="pldetails">
    <w:name w:val="pldetails"/>
    <w:basedOn w:val="Normal"/>
    <w:pPr>
      <w:keepLines/>
      <w:spacing w:before="60" w:after="60"/>
      <w:jc w:val="left"/>
    </w:pPr>
    <w:rPr>
      <w:noProof/>
      <w:lang w:val="fr-FR"/>
    </w:rPr>
  </w:style>
  <w:style w:type="paragraph" w:customStyle="1" w:styleId="plheading">
    <w:name w:val="plheading"/>
    <w:basedOn w:val="Normal"/>
    <w:pPr>
      <w:keepNext/>
      <w:spacing w:before="480" w:after="120"/>
      <w:jc w:val="center"/>
    </w:pPr>
    <w:rPr>
      <w:caps/>
      <w:u w:val="single"/>
    </w:rPr>
  </w:style>
  <w:style w:type="paragraph" w:customStyle="1" w:styleId="Sessiontcplacedate">
    <w:name w:val="Session_tc_place_date"/>
    <w:basedOn w:val="SessionMeetingPlace"/>
    <w:pPr>
      <w:spacing w:before="240"/>
      <w:contextualSpacing/>
      <w:jc w:val="left"/>
    </w:pPr>
    <w:rPr>
      <w:sz w:val="20"/>
    </w:rPr>
  </w:style>
  <w:style w:type="paragraph" w:customStyle="1" w:styleId="Titleofdoc0">
    <w:name w:val="Title_of_doc"/>
    <w:basedOn w:val="TitleofDoc"/>
    <w:pPr>
      <w:spacing w:before="600" w:after="240"/>
      <w:jc w:val="left"/>
    </w:pPr>
    <w:rPr>
      <w:b/>
    </w:rPr>
  </w:style>
  <w:style w:type="paragraph" w:customStyle="1" w:styleId="preparedby1">
    <w:name w:val="prepared_by"/>
    <w:basedOn w:val="preparedby0"/>
    <w:pPr>
      <w:spacing w:before="0" w:after="240"/>
    </w:pPr>
    <w:rPr>
      <w:iCs/>
    </w:rPr>
  </w:style>
  <w:style w:type="character" w:customStyle="1" w:styleId="CodeChar">
    <w:name w:val="Code Char"/>
    <w:locked/>
    <w:rPr>
      <w:rFonts w:ascii="Arial" w:hAnsi="Arial"/>
      <w:b/>
      <w:spacing w:val="10"/>
      <w:lang w:val="fr-FR"/>
    </w:rPr>
  </w:style>
  <w:style w:type="paragraph" w:customStyle="1" w:styleId="endofdoc">
    <w:name w:val="end_of_doc"/>
    <w:next w:val="Header"/>
    <w:autoRedefine/>
    <w:pPr>
      <w:spacing w:before="480"/>
      <w:ind w:left="567" w:hanging="567"/>
      <w:jc w:val="right"/>
    </w:pPr>
    <w:rPr>
      <w:rFonts w:ascii="Arial" w:hAnsi="Arial"/>
      <w:snapToGrid w:val="0"/>
      <w:lang w:eastAsia="fr-FR"/>
    </w:rPr>
  </w:style>
  <w:style w:type="character" w:customStyle="1" w:styleId="DocoriginalChar">
    <w:name w:val="Doc_original Char"/>
    <w:locked/>
    <w:rPr>
      <w:rFonts w:ascii="Arial" w:hAnsi="Arial"/>
      <w:b/>
      <w:spacing w:val="10"/>
      <w:sz w:val="18"/>
      <w:lang w:val="fr-FR"/>
    </w:rPr>
  </w:style>
  <w:style w:type="paragraph" w:styleId="TOC2">
    <w:name w:val="toc 2"/>
    <w:basedOn w:val="Normal"/>
    <w:next w:val="Normal"/>
    <w:autoRedefine/>
    <w:pPr>
      <w:tabs>
        <w:tab w:val="right" w:leader="dot" w:pos="9639"/>
      </w:tabs>
      <w:spacing w:before="120"/>
      <w:ind w:left="454" w:right="851" w:hanging="284"/>
      <w:contextualSpacing/>
      <w:jc w:val="left"/>
    </w:pPr>
    <w:rPr>
      <w:smallCaps/>
    </w:rPr>
  </w:style>
  <w:style w:type="paragraph" w:styleId="TOC3">
    <w:name w:val="toc 3"/>
    <w:basedOn w:val="Normal"/>
    <w:next w:val="Normal"/>
    <w:autoRedefine/>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pPr>
      <w:tabs>
        <w:tab w:val="right" w:leader="dot" w:pos="9639"/>
      </w:tabs>
      <w:spacing w:before="120"/>
      <w:ind w:left="738" w:right="851" w:hanging="284"/>
      <w:jc w:val="left"/>
    </w:pPr>
    <w:rPr>
      <w:i/>
      <w:sz w:val="18"/>
      <w:lang w:val="fr-FR"/>
    </w:rPr>
  </w:style>
  <w:style w:type="paragraph" w:styleId="TOC1">
    <w:name w:val="toc 1"/>
    <w:basedOn w:val="Normal"/>
    <w:next w:val="Normal"/>
    <w:autoRedefine/>
    <w:pPr>
      <w:tabs>
        <w:tab w:val="right" w:leader="dot" w:pos="9639"/>
      </w:tabs>
      <w:spacing w:before="60"/>
      <w:ind w:right="1418"/>
      <w:contextualSpacing/>
    </w:pPr>
    <w:rPr>
      <w:caps/>
      <w:sz w:val="18"/>
    </w:rPr>
  </w:style>
  <w:style w:type="paragraph" w:styleId="TOC5">
    <w:name w:val="toc 5"/>
    <w:basedOn w:val="Normal"/>
    <w:next w:val="Normal"/>
    <w:autoRedefine/>
    <w:pPr>
      <w:tabs>
        <w:tab w:val="right" w:leader="dot" w:pos="9639"/>
      </w:tabs>
      <w:ind w:left="567" w:right="851" w:firstLine="284"/>
    </w:pPr>
    <w:rPr>
      <w:sz w:val="16"/>
      <w:lang w:val="fr-FR"/>
    </w:rPr>
  </w:style>
  <w:style w:type="paragraph" w:styleId="BalloonText">
    <w:name w:val="Balloon Text"/>
    <w:basedOn w:val="Normal"/>
    <w:rPr>
      <w:rFonts w:ascii="Times New Roman" w:hAnsi="Times New Roman"/>
      <w:sz w:val="16"/>
      <w:szCs w:val="16"/>
      <w:lang w:val="fr-FR"/>
    </w:rPr>
  </w:style>
  <w:style w:type="character" w:customStyle="1" w:styleId="BalloonTextChar">
    <w:name w:val="Balloon Text Char"/>
    <w:locked/>
    <w:rPr>
      <w:rFonts w:ascii="Times New Roman" w:hAnsi="Times New Roman"/>
      <w:sz w:val="16"/>
    </w:rPr>
  </w:style>
  <w:style w:type="paragraph" w:customStyle="1" w:styleId="Doccode">
    <w:name w:val="Doc_code"/>
    <w:rPr>
      <w:rFonts w:ascii="Arial" w:hAnsi="Arial"/>
      <w:b/>
      <w:bCs/>
      <w:snapToGrid w:val="0"/>
      <w:spacing w:val="10"/>
      <w:sz w:val="18"/>
      <w:lang w:eastAsia="fr-FR"/>
    </w:rPr>
  </w:style>
  <w:style w:type="paragraph" w:styleId="ListParagraph">
    <w:name w:val="List Paragraph"/>
    <w:basedOn w:val="Normal"/>
    <w:qFormat/>
    <w:pPr>
      <w:ind w:left="720"/>
      <w:contextualSpacing/>
    </w:pPr>
  </w:style>
  <w:style w:type="paragraph" w:customStyle="1" w:styleId="Sessiontwp">
    <w:name w:val="Session_twp"/>
    <w:basedOn w:val="Normal"/>
    <w:next w:val="Normal"/>
    <w:rPr>
      <w:b/>
    </w:rPr>
  </w:style>
  <w:style w:type="paragraph" w:customStyle="1" w:styleId="Sessiontwpplacedate">
    <w:name w:val="Session_twp_place_date"/>
    <w:basedOn w:val="Normal"/>
    <w:next w:val="Normal"/>
  </w:style>
  <w:style w:type="character" w:customStyle="1" w:styleId="HeaderChar">
    <w:name w:val="Header Char"/>
    <w:locked/>
    <w:rPr>
      <w:rFonts w:ascii="Arial" w:hAnsi="Arial"/>
      <w:lang w:val="fr-FR"/>
    </w:rPr>
  </w:style>
  <w:style w:type="table" w:styleId="TableGrid">
    <w:name w:val="Table Grid"/>
    <w:basedOn w:val="TableNormal"/>
    <w:pPr>
      <w:jc w:val="both"/>
    </w:pPr>
    <w:rPr>
      <w:snapToGrid w:val="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Calibri" w:hAnsi="Calibri" w:cs="Calibri"/>
      <w:snapToGrid w:val="0"/>
      <w:color w:val="000000"/>
      <w:sz w:val="24"/>
      <w:szCs w:val="24"/>
      <w:lang w:eastAsia="fr-FR"/>
    </w:rPr>
  </w:style>
  <w:style w:type="character" w:customStyle="1" w:styleId="FootnoteTextChar">
    <w:name w:val="Footnote Text Char"/>
    <w:locked/>
    <w:rPr>
      <w:rFonts w:ascii="Arial" w:hAnsi="Arial"/>
      <w:sz w:val="16"/>
    </w:rPr>
  </w:style>
  <w:style w:type="table" w:customStyle="1" w:styleId="TableGrid2">
    <w:name w:val="Table Grid2"/>
    <w:rPr>
      <w:rFonts w:ascii="Calibri" w:hAnsi="Calibri"/>
      <w:snapToGrid w:val="0"/>
      <w:kern w:val="2"/>
      <w:sz w:val="21"/>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oleObject" Target="embeddings/oleObject8.bin"/><Relationship Id="rId47" Type="http://schemas.openxmlformats.org/officeDocument/2006/relationships/image" Target="media/image12.emf"/><Relationship Id="rId63" Type="http://schemas.openxmlformats.org/officeDocument/2006/relationships/header" Target="header16.xml"/><Relationship Id="rId68"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3.emf"/><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oleObject" Target="embeddings/oleObject3.bin"/><Relationship Id="rId37" Type="http://schemas.openxmlformats.org/officeDocument/2006/relationships/image" Target="media/image7.emf"/><Relationship Id="rId40" Type="http://schemas.openxmlformats.org/officeDocument/2006/relationships/oleObject" Target="embeddings/oleObject7.bin"/><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oleObject" Target="embeddings/oleObject16.bin"/><Relationship Id="rId66" Type="http://schemas.openxmlformats.org/officeDocument/2006/relationships/image" Target="media/image20.png"/><Relationship Id="rId5" Type="http://schemas.openxmlformats.org/officeDocument/2006/relationships/footnotes" Target="footnotes.xml"/><Relationship Id="rId61" Type="http://schemas.openxmlformats.org/officeDocument/2006/relationships/image" Target="media/image19.emf"/><Relationship Id="rId19" Type="http://schemas.openxmlformats.org/officeDocument/2006/relationships/header" Target="header8.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header" Target="header17.xml"/><Relationship Id="rId69" Type="http://schemas.openxmlformats.org/officeDocument/2006/relationships/header" Target="header19.xml"/><Relationship Id="rId8" Type="http://schemas.openxmlformats.org/officeDocument/2006/relationships/header" Target="header1.xml"/><Relationship Id="rId51" Type="http://schemas.openxmlformats.org/officeDocument/2006/relationships/image" Target="media/image14.em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image" Target="media/image5.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18.emf"/><Relationship Id="rId67" Type="http://schemas.openxmlformats.org/officeDocument/2006/relationships/image" Target="media/image21.emf"/><Relationship Id="rId20" Type="http://schemas.openxmlformats.org/officeDocument/2006/relationships/header" Target="header9.xml"/><Relationship Id="rId41" Type="http://schemas.openxmlformats.org/officeDocument/2006/relationships/image" Target="media/image9.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header" Target="header3.xml"/><Relationship Id="rId31" Type="http://schemas.openxmlformats.org/officeDocument/2006/relationships/image" Target="media/image4.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chart" Target="charts/chart1.xml"/><Relationship Id="rId39" Type="http://schemas.openxmlformats.org/officeDocument/2006/relationships/image" Target="media/image8.e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belal\AppData\Local\Microsoft\Windows\Temporary%20Internet%20Files\Content.Outlook\W75CW7CC\BILAN%20FLO%20Hyb%20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0-11E3-41F1-963E-D4804A59AF14}"/>
            </c:ext>
          </c:extLst>
        </c:ser>
        <c:dLbls>
          <c:showLegendKey val="0"/>
          <c:showVal val="0"/>
          <c:showCatName val="0"/>
          <c:showSerName val="0"/>
          <c:showPercent val="0"/>
          <c:showBubbleSize val="0"/>
        </c:dLbls>
        <c:axId val="128465536"/>
        <c:axId val="128472576"/>
      </c:scatterChart>
      <c:valAx>
        <c:axId val="128465536"/>
        <c:scaling>
          <c:orientation val="minMax"/>
          <c:min val="185"/>
        </c:scaling>
        <c:delete val="0"/>
        <c:axPos val="b"/>
        <c:title>
          <c:tx>
            <c:rich>
              <a:bodyPr/>
              <a:lstStyle/>
              <a:p>
                <a:pPr>
                  <a:defRPr/>
                </a:pPr>
                <a:r>
                  <a:rPr lang="fr-FR" dirty="0" smtClean="0"/>
                  <a:t>Flowering time</a:t>
                </a:r>
                <a:endParaRPr lang="fr-FR" dirty="0"/>
              </a:p>
            </c:rich>
          </c:tx>
          <c:layout/>
          <c:overlay val="0"/>
        </c:title>
        <c:numFmt formatCode="General" sourceLinked="1"/>
        <c:majorTickMark val="out"/>
        <c:minorTickMark val="none"/>
        <c:tickLblPos val="nextTo"/>
        <c:crossAx val="128472576"/>
        <c:crosses val="autoZero"/>
        <c:crossBetween val="midCat"/>
      </c:valAx>
      <c:valAx>
        <c:axId val="128472576"/>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28465536"/>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spPr>
            <a:ln w="12700">
              <a:solidFill>
                <a:srgbClr val="99CC00"/>
              </a:solidFill>
              <a:prstDash val="solid"/>
            </a:ln>
            <a:effectLst/>
          </c:spPr>
          <c:marker>
            <c:spPr>
              <a:noFill/>
              <a:ln w="6350">
                <a:noFill/>
              </a:ln>
            </c:spPr>
          </c:marker>
          <c:xVal>
            <c:numRef>
              <c:f>Histogram_HID!$E$1:$E$3693</c:f>
              <c:numCache>
                <c:formatCode>0.000</c:formatCode>
                <c:ptCount val="3693"/>
                <c:pt idx="0">
                  <c:v>4.25</c:v>
                </c:pt>
                <c:pt idx="1">
                  <c:v>4.25</c:v>
                </c:pt>
                <c:pt idx="2">
                  <c:v>4.290865384615385</c:v>
                </c:pt>
                <c:pt idx="3">
                  <c:v>4.290865384615385</c:v>
                </c:pt>
                <c:pt idx="4">
                  <c:v>4.3317307692307692</c:v>
                </c:pt>
                <c:pt idx="5">
                  <c:v>4.3317307692307692</c:v>
                </c:pt>
                <c:pt idx="6">
                  <c:v>4.3725961538461542</c:v>
                </c:pt>
                <c:pt idx="7">
                  <c:v>4.3725961538461542</c:v>
                </c:pt>
                <c:pt idx="8">
                  <c:v>4.4134615384615383</c:v>
                </c:pt>
                <c:pt idx="9">
                  <c:v>4.4134615384615383</c:v>
                </c:pt>
                <c:pt idx="10">
                  <c:v>4.4543269230769234</c:v>
                </c:pt>
                <c:pt idx="11">
                  <c:v>4.4543269230769234</c:v>
                </c:pt>
                <c:pt idx="12">
                  <c:v>4.4951923076923075</c:v>
                </c:pt>
                <c:pt idx="13">
                  <c:v>4.4951923076923075</c:v>
                </c:pt>
                <c:pt idx="14">
                  <c:v>4.5360576923076925</c:v>
                </c:pt>
                <c:pt idx="15">
                  <c:v>4.5360576923076925</c:v>
                </c:pt>
                <c:pt idx="16">
                  <c:v>4.5769230769230766</c:v>
                </c:pt>
                <c:pt idx="17">
                  <c:v>4.5769230769230766</c:v>
                </c:pt>
                <c:pt idx="18">
                  <c:v>4.6177884615384617</c:v>
                </c:pt>
                <c:pt idx="19">
                  <c:v>4.6177884615384617</c:v>
                </c:pt>
                <c:pt idx="20">
                  <c:v>4.6586538461538458</c:v>
                </c:pt>
                <c:pt idx="21">
                  <c:v>4.6586538461538458</c:v>
                </c:pt>
                <c:pt idx="22">
                  <c:v>4.6995192307692308</c:v>
                </c:pt>
                <c:pt idx="23">
                  <c:v>4.6995192307692308</c:v>
                </c:pt>
                <c:pt idx="24">
                  <c:v>4.740384615384615</c:v>
                </c:pt>
                <c:pt idx="25">
                  <c:v>4.740384615384615</c:v>
                </c:pt>
                <c:pt idx="26">
                  <c:v>4.78125</c:v>
                </c:pt>
                <c:pt idx="27">
                  <c:v>4.78125</c:v>
                </c:pt>
                <c:pt idx="28">
                  <c:v>4.822115384615385</c:v>
                </c:pt>
                <c:pt idx="29">
                  <c:v>4.822115384615385</c:v>
                </c:pt>
                <c:pt idx="30">
                  <c:v>4.8629807692307692</c:v>
                </c:pt>
                <c:pt idx="31">
                  <c:v>4.8629807692307692</c:v>
                </c:pt>
                <c:pt idx="32">
                  <c:v>4.9038461538461542</c:v>
                </c:pt>
                <c:pt idx="33">
                  <c:v>4.9038461538461542</c:v>
                </c:pt>
                <c:pt idx="34">
                  <c:v>4.9447115384615383</c:v>
                </c:pt>
                <c:pt idx="35">
                  <c:v>4.9447115384615383</c:v>
                </c:pt>
                <c:pt idx="36">
                  <c:v>4.9855769230769234</c:v>
                </c:pt>
                <c:pt idx="37">
                  <c:v>4.9855769230769234</c:v>
                </c:pt>
                <c:pt idx="38">
                  <c:v>5.0264423076923075</c:v>
                </c:pt>
                <c:pt idx="39">
                  <c:v>5.0264423076923075</c:v>
                </c:pt>
                <c:pt idx="40">
                  <c:v>5.0673076923076925</c:v>
                </c:pt>
                <c:pt idx="41">
                  <c:v>5.0673076923076925</c:v>
                </c:pt>
                <c:pt idx="42">
                  <c:v>5.1081730769230766</c:v>
                </c:pt>
                <c:pt idx="43">
                  <c:v>5.1081730769230766</c:v>
                </c:pt>
                <c:pt idx="44">
                  <c:v>5.1490384615384617</c:v>
                </c:pt>
                <c:pt idx="45">
                  <c:v>5.1490384615384617</c:v>
                </c:pt>
                <c:pt idx="46">
                  <c:v>5.1899038461538458</c:v>
                </c:pt>
                <c:pt idx="47">
                  <c:v>5.1899038461538458</c:v>
                </c:pt>
                <c:pt idx="48">
                  <c:v>5.2307692307692308</c:v>
                </c:pt>
                <c:pt idx="49">
                  <c:v>5.2307692307692308</c:v>
                </c:pt>
                <c:pt idx="50">
                  <c:v>5.271634615384615</c:v>
                </c:pt>
                <c:pt idx="51">
                  <c:v>5.271634615384615</c:v>
                </c:pt>
                <c:pt idx="52">
                  <c:v>5.3125</c:v>
                </c:pt>
                <c:pt idx="53">
                  <c:v>5.3125</c:v>
                </c:pt>
                <c:pt idx="54">
                  <c:v>5.353365384615385</c:v>
                </c:pt>
                <c:pt idx="55">
                  <c:v>5.353365384615385</c:v>
                </c:pt>
                <c:pt idx="56">
                  <c:v>5.3942307692307692</c:v>
                </c:pt>
                <c:pt idx="57">
                  <c:v>5.3942307692307692</c:v>
                </c:pt>
                <c:pt idx="58">
                  <c:v>5.4350961538461542</c:v>
                </c:pt>
                <c:pt idx="59">
                  <c:v>5.4350961538461542</c:v>
                </c:pt>
                <c:pt idx="60">
                  <c:v>5.4759615384615383</c:v>
                </c:pt>
                <c:pt idx="61">
                  <c:v>5.4759615384615383</c:v>
                </c:pt>
                <c:pt idx="62">
                  <c:v>5.5168269230769234</c:v>
                </c:pt>
                <c:pt idx="63">
                  <c:v>5.5168269230769234</c:v>
                </c:pt>
                <c:pt idx="64">
                  <c:v>5.5576923076923075</c:v>
                </c:pt>
                <c:pt idx="65">
                  <c:v>5.5576923076923075</c:v>
                </c:pt>
                <c:pt idx="66">
                  <c:v>5.5985576923076925</c:v>
                </c:pt>
                <c:pt idx="67">
                  <c:v>5.5985576923076925</c:v>
                </c:pt>
                <c:pt idx="68">
                  <c:v>5.6394230769230766</c:v>
                </c:pt>
                <c:pt idx="69">
                  <c:v>5.6394230769230766</c:v>
                </c:pt>
                <c:pt idx="70">
                  <c:v>5.6802884615384617</c:v>
                </c:pt>
                <c:pt idx="71">
                  <c:v>5.6802884615384617</c:v>
                </c:pt>
                <c:pt idx="72">
                  <c:v>5.7211538461538458</c:v>
                </c:pt>
                <c:pt idx="73">
                  <c:v>5.7211538461538458</c:v>
                </c:pt>
                <c:pt idx="74">
                  <c:v>5.7620192307692308</c:v>
                </c:pt>
                <c:pt idx="75">
                  <c:v>5.7620192307692308</c:v>
                </c:pt>
                <c:pt idx="76">
                  <c:v>5.802884615384615</c:v>
                </c:pt>
                <c:pt idx="77">
                  <c:v>5.802884615384615</c:v>
                </c:pt>
                <c:pt idx="78">
                  <c:v>5.84375</c:v>
                </c:pt>
                <c:pt idx="79">
                  <c:v>5.84375</c:v>
                </c:pt>
                <c:pt idx="80">
                  <c:v>5.884615384615385</c:v>
                </c:pt>
                <c:pt idx="81">
                  <c:v>5.884615384615385</c:v>
                </c:pt>
                <c:pt idx="82">
                  <c:v>5.9254807692307692</c:v>
                </c:pt>
                <c:pt idx="83">
                  <c:v>5.9254807692307692</c:v>
                </c:pt>
                <c:pt idx="84">
                  <c:v>5.9663461538461542</c:v>
                </c:pt>
                <c:pt idx="85">
                  <c:v>5.9663461538461542</c:v>
                </c:pt>
                <c:pt idx="86">
                  <c:v>6.0072115384615383</c:v>
                </c:pt>
                <c:pt idx="87">
                  <c:v>6.0072115384615383</c:v>
                </c:pt>
                <c:pt idx="88">
                  <c:v>6.0480769230769234</c:v>
                </c:pt>
                <c:pt idx="89">
                  <c:v>6.0480769230769234</c:v>
                </c:pt>
                <c:pt idx="90">
                  <c:v>6.0889423076923075</c:v>
                </c:pt>
                <c:pt idx="91">
                  <c:v>6.0889423076923075</c:v>
                </c:pt>
                <c:pt idx="92">
                  <c:v>6.1298076923076925</c:v>
                </c:pt>
                <c:pt idx="93">
                  <c:v>6.1298076923076925</c:v>
                </c:pt>
                <c:pt idx="94">
                  <c:v>6.1706730769230766</c:v>
                </c:pt>
                <c:pt idx="95">
                  <c:v>6.1706730769230766</c:v>
                </c:pt>
                <c:pt idx="96">
                  <c:v>6.2115384615384617</c:v>
                </c:pt>
                <c:pt idx="97">
                  <c:v>6.2115384615384617</c:v>
                </c:pt>
                <c:pt idx="98">
                  <c:v>6.2524038461538458</c:v>
                </c:pt>
                <c:pt idx="99">
                  <c:v>6.2524038461538458</c:v>
                </c:pt>
                <c:pt idx="100">
                  <c:v>6.2932692307692308</c:v>
                </c:pt>
                <c:pt idx="101">
                  <c:v>6.2932692307692308</c:v>
                </c:pt>
                <c:pt idx="102">
                  <c:v>6.334134615384615</c:v>
                </c:pt>
                <c:pt idx="103">
                  <c:v>6.334134615384615</c:v>
                </c:pt>
                <c:pt idx="104">
                  <c:v>6.375</c:v>
                </c:pt>
                <c:pt idx="105">
                  <c:v>6.375</c:v>
                </c:pt>
                <c:pt idx="106">
                  <c:v>6.415865384615385</c:v>
                </c:pt>
                <c:pt idx="107">
                  <c:v>6.415865384615385</c:v>
                </c:pt>
                <c:pt idx="108">
                  <c:v>6.4567307692307692</c:v>
                </c:pt>
                <c:pt idx="109">
                  <c:v>6.4567307692307692</c:v>
                </c:pt>
                <c:pt idx="110">
                  <c:v>6.4975961538461542</c:v>
                </c:pt>
                <c:pt idx="111">
                  <c:v>6.4975961538461542</c:v>
                </c:pt>
                <c:pt idx="112">
                  <c:v>6.5384615384615383</c:v>
                </c:pt>
                <c:pt idx="113">
                  <c:v>6.5384615384615383</c:v>
                </c:pt>
                <c:pt idx="114">
                  <c:v>6.5793269230769234</c:v>
                </c:pt>
                <c:pt idx="115">
                  <c:v>6.5793269230769234</c:v>
                </c:pt>
                <c:pt idx="116">
                  <c:v>6.6201923076923075</c:v>
                </c:pt>
                <c:pt idx="117">
                  <c:v>6.6201923076923075</c:v>
                </c:pt>
                <c:pt idx="118">
                  <c:v>6.6610576923076925</c:v>
                </c:pt>
                <c:pt idx="119">
                  <c:v>6.6610576923076925</c:v>
                </c:pt>
                <c:pt idx="120">
                  <c:v>6.7019230769230766</c:v>
                </c:pt>
                <c:pt idx="121">
                  <c:v>6.7019230769230766</c:v>
                </c:pt>
                <c:pt idx="122">
                  <c:v>6.7427884615384617</c:v>
                </c:pt>
                <c:pt idx="123">
                  <c:v>6.7427884615384617</c:v>
                </c:pt>
                <c:pt idx="124">
                  <c:v>6.7836538461538458</c:v>
                </c:pt>
                <c:pt idx="125">
                  <c:v>6.7836538461538458</c:v>
                </c:pt>
                <c:pt idx="126">
                  <c:v>6.8245192307692308</c:v>
                </c:pt>
                <c:pt idx="127">
                  <c:v>6.8245192307692308</c:v>
                </c:pt>
                <c:pt idx="128">
                  <c:v>6.865384615384615</c:v>
                </c:pt>
                <c:pt idx="129">
                  <c:v>6.865384615384615</c:v>
                </c:pt>
                <c:pt idx="130">
                  <c:v>6.90625</c:v>
                </c:pt>
                <c:pt idx="131">
                  <c:v>6.90625</c:v>
                </c:pt>
                <c:pt idx="132">
                  <c:v>6.947115384615385</c:v>
                </c:pt>
                <c:pt idx="133">
                  <c:v>6.947115384615385</c:v>
                </c:pt>
                <c:pt idx="134">
                  <c:v>6.9879807692307692</c:v>
                </c:pt>
                <c:pt idx="135">
                  <c:v>6.9879807692307692</c:v>
                </c:pt>
                <c:pt idx="136">
                  <c:v>7.0288461538461542</c:v>
                </c:pt>
                <c:pt idx="137">
                  <c:v>7.0288461538461542</c:v>
                </c:pt>
                <c:pt idx="138">
                  <c:v>7.0697115384615383</c:v>
                </c:pt>
                <c:pt idx="139">
                  <c:v>7.0697115384615383</c:v>
                </c:pt>
                <c:pt idx="140">
                  <c:v>7.1105769230769234</c:v>
                </c:pt>
                <c:pt idx="141">
                  <c:v>7.1105769230769234</c:v>
                </c:pt>
                <c:pt idx="142">
                  <c:v>7.1514423076923075</c:v>
                </c:pt>
                <c:pt idx="143">
                  <c:v>7.1514423076923075</c:v>
                </c:pt>
                <c:pt idx="144">
                  <c:v>7.1923076923076925</c:v>
                </c:pt>
                <c:pt idx="145">
                  <c:v>7.1923076923076925</c:v>
                </c:pt>
                <c:pt idx="146">
                  <c:v>7.2331730769230766</c:v>
                </c:pt>
                <c:pt idx="147">
                  <c:v>7.2331730769230766</c:v>
                </c:pt>
                <c:pt idx="148">
                  <c:v>7.2740384615384617</c:v>
                </c:pt>
                <c:pt idx="149">
                  <c:v>7.2740384615384617</c:v>
                </c:pt>
                <c:pt idx="150">
                  <c:v>7.3149038461538458</c:v>
                </c:pt>
                <c:pt idx="151">
                  <c:v>7.3149038461538458</c:v>
                </c:pt>
                <c:pt idx="152">
                  <c:v>7.3557692307692308</c:v>
                </c:pt>
                <c:pt idx="153">
                  <c:v>7.3557692307692308</c:v>
                </c:pt>
                <c:pt idx="154">
                  <c:v>7.396634615384615</c:v>
                </c:pt>
                <c:pt idx="155">
                  <c:v>7.396634615384615</c:v>
                </c:pt>
                <c:pt idx="156">
                  <c:v>7.4375</c:v>
                </c:pt>
                <c:pt idx="157">
                  <c:v>7.4375</c:v>
                </c:pt>
                <c:pt idx="158">
                  <c:v>7.478365384615385</c:v>
                </c:pt>
                <c:pt idx="159">
                  <c:v>7.478365384615385</c:v>
                </c:pt>
                <c:pt idx="160">
                  <c:v>7.5192307692307692</c:v>
                </c:pt>
                <c:pt idx="161">
                  <c:v>7.5192307692307692</c:v>
                </c:pt>
                <c:pt idx="162">
                  <c:v>7.5600961538461542</c:v>
                </c:pt>
                <c:pt idx="163">
                  <c:v>7.5600961538461542</c:v>
                </c:pt>
                <c:pt idx="164">
                  <c:v>7.6009615384615383</c:v>
                </c:pt>
                <c:pt idx="165">
                  <c:v>7.6009615384615383</c:v>
                </c:pt>
                <c:pt idx="166">
                  <c:v>7.6418269230769234</c:v>
                </c:pt>
                <c:pt idx="167">
                  <c:v>7.6418269230769234</c:v>
                </c:pt>
                <c:pt idx="168">
                  <c:v>7.6826923076923075</c:v>
                </c:pt>
                <c:pt idx="169">
                  <c:v>7.6826923076923075</c:v>
                </c:pt>
                <c:pt idx="170">
                  <c:v>7.7235576923076925</c:v>
                </c:pt>
                <c:pt idx="171">
                  <c:v>7.7235576923076925</c:v>
                </c:pt>
                <c:pt idx="172">
                  <c:v>7.7644230769230766</c:v>
                </c:pt>
                <c:pt idx="173">
                  <c:v>7.7644230769230766</c:v>
                </c:pt>
                <c:pt idx="174">
                  <c:v>7.8052884615384617</c:v>
                </c:pt>
                <c:pt idx="175">
                  <c:v>7.8052884615384617</c:v>
                </c:pt>
                <c:pt idx="176">
                  <c:v>7.8461538461538458</c:v>
                </c:pt>
                <c:pt idx="177">
                  <c:v>7.8461538461538458</c:v>
                </c:pt>
                <c:pt idx="178">
                  <c:v>7.8870192307692308</c:v>
                </c:pt>
                <c:pt idx="179">
                  <c:v>7.8870192307692308</c:v>
                </c:pt>
                <c:pt idx="180">
                  <c:v>7.927884615384615</c:v>
                </c:pt>
                <c:pt idx="181">
                  <c:v>7.927884615384615</c:v>
                </c:pt>
                <c:pt idx="182">
                  <c:v>7.96875</c:v>
                </c:pt>
                <c:pt idx="183">
                  <c:v>7.96875</c:v>
                </c:pt>
                <c:pt idx="184">
                  <c:v>8.009615384615385</c:v>
                </c:pt>
                <c:pt idx="185">
                  <c:v>8.009615384615385</c:v>
                </c:pt>
                <c:pt idx="186">
                  <c:v>8.0504807692307701</c:v>
                </c:pt>
                <c:pt idx="187">
                  <c:v>8.0504807692307701</c:v>
                </c:pt>
                <c:pt idx="188">
                  <c:v>8.0913461538461533</c:v>
                </c:pt>
                <c:pt idx="189">
                  <c:v>8.0913461538461533</c:v>
                </c:pt>
                <c:pt idx="190">
                  <c:v>8.1322115384615383</c:v>
                </c:pt>
                <c:pt idx="191">
                  <c:v>8.1322115384615383</c:v>
                </c:pt>
                <c:pt idx="192">
                  <c:v>8.1730769230769234</c:v>
                </c:pt>
                <c:pt idx="193">
                  <c:v>8.1730769230769234</c:v>
                </c:pt>
                <c:pt idx="194">
                  <c:v>8.2139423076923084</c:v>
                </c:pt>
                <c:pt idx="195">
                  <c:v>8.2139423076923084</c:v>
                </c:pt>
                <c:pt idx="196">
                  <c:v>8.2548076923076916</c:v>
                </c:pt>
                <c:pt idx="197">
                  <c:v>8.2548076923076916</c:v>
                </c:pt>
                <c:pt idx="198">
                  <c:v>8.2956730769230766</c:v>
                </c:pt>
                <c:pt idx="199">
                  <c:v>8.2956730769230766</c:v>
                </c:pt>
                <c:pt idx="200">
                  <c:v>8.3365384615384617</c:v>
                </c:pt>
                <c:pt idx="201">
                  <c:v>8.3365384615384617</c:v>
                </c:pt>
                <c:pt idx="202">
                  <c:v>8.3774038461538467</c:v>
                </c:pt>
                <c:pt idx="203">
                  <c:v>8.3774038461538467</c:v>
                </c:pt>
                <c:pt idx="204">
                  <c:v>8.4182692307692299</c:v>
                </c:pt>
                <c:pt idx="205">
                  <c:v>8.4182692307692299</c:v>
                </c:pt>
                <c:pt idx="206">
                  <c:v>8.459134615384615</c:v>
                </c:pt>
                <c:pt idx="207">
                  <c:v>8.459134615384615</c:v>
                </c:pt>
                <c:pt idx="208">
                  <c:v>8.5</c:v>
                </c:pt>
                <c:pt idx="209">
                  <c:v>8.5</c:v>
                </c:pt>
                <c:pt idx="210">
                  <c:v>8.540865384615385</c:v>
                </c:pt>
                <c:pt idx="211">
                  <c:v>8.540865384615385</c:v>
                </c:pt>
                <c:pt idx="212">
                  <c:v>8.5817307692307701</c:v>
                </c:pt>
                <c:pt idx="213">
                  <c:v>8.5817307692307701</c:v>
                </c:pt>
                <c:pt idx="214">
                  <c:v>8.6225961538461533</c:v>
                </c:pt>
                <c:pt idx="215">
                  <c:v>8.6225961538461533</c:v>
                </c:pt>
                <c:pt idx="216">
                  <c:v>8.6634615384615383</c:v>
                </c:pt>
                <c:pt idx="217">
                  <c:v>8.6634615384615383</c:v>
                </c:pt>
                <c:pt idx="218">
                  <c:v>8.7043269230769234</c:v>
                </c:pt>
                <c:pt idx="219">
                  <c:v>8.7043269230769234</c:v>
                </c:pt>
                <c:pt idx="220">
                  <c:v>8.7451923076923084</c:v>
                </c:pt>
                <c:pt idx="221">
                  <c:v>8.7451923076923084</c:v>
                </c:pt>
                <c:pt idx="222">
                  <c:v>8.7860576923076916</c:v>
                </c:pt>
                <c:pt idx="223">
                  <c:v>8.7860576923076916</c:v>
                </c:pt>
                <c:pt idx="224">
                  <c:v>8.8269230769230766</c:v>
                </c:pt>
                <c:pt idx="225">
                  <c:v>8.8269230769230766</c:v>
                </c:pt>
                <c:pt idx="226">
                  <c:v>8.8677884615384617</c:v>
                </c:pt>
                <c:pt idx="227">
                  <c:v>8.8677884615384617</c:v>
                </c:pt>
                <c:pt idx="228">
                  <c:v>8.9086538461538467</c:v>
                </c:pt>
                <c:pt idx="229">
                  <c:v>8.9086538461538467</c:v>
                </c:pt>
                <c:pt idx="230">
                  <c:v>8.9495192307692299</c:v>
                </c:pt>
                <c:pt idx="231">
                  <c:v>8.9495192307692299</c:v>
                </c:pt>
                <c:pt idx="232">
                  <c:v>8.990384615384615</c:v>
                </c:pt>
                <c:pt idx="233">
                  <c:v>8.990384615384615</c:v>
                </c:pt>
                <c:pt idx="234">
                  <c:v>9.03125</c:v>
                </c:pt>
                <c:pt idx="235">
                  <c:v>9.03125</c:v>
                </c:pt>
                <c:pt idx="236">
                  <c:v>9.072115384615385</c:v>
                </c:pt>
                <c:pt idx="237">
                  <c:v>9.072115384615385</c:v>
                </c:pt>
                <c:pt idx="238">
                  <c:v>9.1129807692307701</c:v>
                </c:pt>
                <c:pt idx="239">
                  <c:v>9.1129807692307701</c:v>
                </c:pt>
                <c:pt idx="240">
                  <c:v>9.1538461538461533</c:v>
                </c:pt>
                <c:pt idx="241">
                  <c:v>9.1538461538461533</c:v>
                </c:pt>
                <c:pt idx="242">
                  <c:v>9.1947115384615383</c:v>
                </c:pt>
                <c:pt idx="243">
                  <c:v>9.1947115384615383</c:v>
                </c:pt>
                <c:pt idx="244">
                  <c:v>9.2355769230769234</c:v>
                </c:pt>
                <c:pt idx="245">
                  <c:v>9.2355769230769234</c:v>
                </c:pt>
                <c:pt idx="246">
                  <c:v>9.2764423076923084</c:v>
                </c:pt>
                <c:pt idx="247">
                  <c:v>9.2764423076923084</c:v>
                </c:pt>
                <c:pt idx="248">
                  <c:v>9.3173076923076916</c:v>
                </c:pt>
                <c:pt idx="249">
                  <c:v>9.3173076923076916</c:v>
                </c:pt>
                <c:pt idx="250">
                  <c:v>9.3581730769230766</c:v>
                </c:pt>
                <c:pt idx="251">
                  <c:v>9.3581730769230766</c:v>
                </c:pt>
                <c:pt idx="252">
                  <c:v>9.3990384615384617</c:v>
                </c:pt>
                <c:pt idx="253">
                  <c:v>9.3990384615384617</c:v>
                </c:pt>
                <c:pt idx="254">
                  <c:v>9.4399038461538467</c:v>
                </c:pt>
                <c:pt idx="255">
                  <c:v>9.4399038461538467</c:v>
                </c:pt>
                <c:pt idx="256">
                  <c:v>9.4807692307692299</c:v>
                </c:pt>
                <c:pt idx="257">
                  <c:v>9.4807692307692299</c:v>
                </c:pt>
                <c:pt idx="258">
                  <c:v>9.521634615384615</c:v>
                </c:pt>
                <c:pt idx="259">
                  <c:v>9.521634615384615</c:v>
                </c:pt>
                <c:pt idx="260">
                  <c:v>9.5625</c:v>
                </c:pt>
                <c:pt idx="261">
                  <c:v>9.5625</c:v>
                </c:pt>
                <c:pt idx="262">
                  <c:v>9.603365384615385</c:v>
                </c:pt>
                <c:pt idx="263">
                  <c:v>9.603365384615385</c:v>
                </c:pt>
                <c:pt idx="264">
                  <c:v>9.6442307692307701</c:v>
                </c:pt>
                <c:pt idx="265">
                  <c:v>9.6442307692307701</c:v>
                </c:pt>
                <c:pt idx="266">
                  <c:v>9.6850961538461533</c:v>
                </c:pt>
                <c:pt idx="267">
                  <c:v>9.6850961538461533</c:v>
                </c:pt>
                <c:pt idx="268">
                  <c:v>9.7259615384615383</c:v>
                </c:pt>
                <c:pt idx="269">
                  <c:v>9.7259615384615383</c:v>
                </c:pt>
                <c:pt idx="270">
                  <c:v>9.7668269230769234</c:v>
                </c:pt>
                <c:pt idx="271">
                  <c:v>9.7668269230769234</c:v>
                </c:pt>
                <c:pt idx="272">
                  <c:v>9.8076923076923084</c:v>
                </c:pt>
                <c:pt idx="273">
                  <c:v>9.8076923076923084</c:v>
                </c:pt>
                <c:pt idx="274">
                  <c:v>9.8485576923076916</c:v>
                </c:pt>
                <c:pt idx="275">
                  <c:v>9.8485576923076916</c:v>
                </c:pt>
                <c:pt idx="276">
                  <c:v>9.8894230769230766</c:v>
                </c:pt>
                <c:pt idx="277">
                  <c:v>9.8894230769230766</c:v>
                </c:pt>
                <c:pt idx="278">
                  <c:v>9.9302884615384617</c:v>
                </c:pt>
                <c:pt idx="279">
                  <c:v>9.9302884615384617</c:v>
                </c:pt>
                <c:pt idx="280">
                  <c:v>9.9711538461538467</c:v>
                </c:pt>
                <c:pt idx="281">
                  <c:v>9.9711538461538467</c:v>
                </c:pt>
                <c:pt idx="282">
                  <c:v>10.01201923076923</c:v>
                </c:pt>
                <c:pt idx="283">
                  <c:v>10.01201923076923</c:v>
                </c:pt>
                <c:pt idx="284">
                  <c:v>10.052884615384615</c:v>
                </c:pt>
                <c:pt idx="285">
                  <c:v>10.052884615384615</c:v>
                </c:pt>
                <c:pt idx="286">
                  <c:v>10.09375</c:v>
                </c:pt>
                <c:pt idx="287">
                  <c:v>10.09375</c:v>
                </c:pt>
                <c:pt idx="288">
                  <c:v>10.134615384615385</c:v>
                </c:pt>
                <c:pt idx="289">
                  <c:v>10.134615384615385</c:v>
                </c:pt>
                <c:pt idx="290">
                  <c:v>10.17548076923077</c:v>
                </c:pt>
                <c:pt idx="291">
                  <c:v>10.17548076923077</c:v>
                </c:pt>
                <c:pt idx="292">
                  <c:v>10.216346153846153</c:v>
                </c:pt>
                <c:pt idx="293">
                  <c:v>10.216346153846153</c:v>
                </c:pt>
                <c:pt idx="294">
                  <c:v>10.257211538461538</c:v>
                </c:pt>
                <c:pt idx="295">
                  <c:v>10.257211538461538</c:v>
                </c:pt>
                <c:pt idx="296">
                  <c:v>10.298076923076923</c:v>
                </c:pt>
                <c:pt idx="297">
                  <c:v>10.298076923076923</c:v>
                </c:pt>
                <c:pt idx="298">
                  <c:v>10.338942307692308</c:v>
                </c:pt>
                <c:pt idx="299">
                  <c:v>10.338942307692308</c:v>
                </c:pt>
                <c:pt idx="300">
                  <c:v>10.379807692307692</c:v>
                </c:pt>
                <c:pt idx="301">
                  <c:v>10.379807692307692</c:v>
                </c:pt>
                <c:pt idx="302">
                  <c:v>10.420673076923077</c:v>
                </c:pt>
                <c:pt idx="303">
                  <c:v>10.420673076923077</c:v>
                </c:pt>
                <c:pt idx="304">
                  <c:v>10.461538461538462</c:v>
                </c:pt>
                <c:pt idx="305">
                  <c:v>10.461538461538462</c:v>
                </c:pt>
                <c:pt idx="306">
                  <c:v>10.502403846153847</c:v>
                </c:pt>
                <c:pt idx="307">
                  <c:v>10.502403846153847</c:v>
                </c:pt>
                <c:pt idx="308">
                  <c:v>10.54326923076923</c:v>
                </c:pt>
                <c:pt idx="309">
                  <c:v>10.54326923076923</c:v>
                </c:pt>
                <c:pt idx="310">
                  <c:v>10.584134615384615</c:v>
                </c:pt>
                <c:pt idx="311">
                  <c:v>10.584134615384615</c:v>
                </c:pt>
                <c:pt idx="312">
                  <c:v>10.625</c:v>
                </c:pt>
                <c:pt idx="313">
                  <c:v>10.625</c:v>
                </c:pt>
                <c:pt idx="314">
                  <c:v>10.665865384615385</c:v>
                </c:pt>
                <c:pt idx="315">
                  <c:v>10.665865384615385</c:v>
                </c:pt>
                <c:pt idx="316">
                  <c:v>10.70673076923077</c:v>
                </c:pt>
                <c:pt idx="317">
                  <c:v>10.70673076923077</c:v>
                </c:pt>
                <c:pt idx="318">
                  <c:v>10.747596153846153</c:v>
                </c:pt>
                <c:pt idx="319">
                  <c:v>10.747596153846153</c:v>
                </c:pt>
                <c:pt idx="320">
                  <c:v>10.788461538461538</c:v>
                </c:pt>
                <c:pt idx="321">
                  <c:v>10.788461538461538</c:v>
                </c:pt>
                <c:pt idx="322">
                  <c:v>10.829326923076923</c:v>
                </c:pt>
                <c:pt idx="323">
                  <c:v>10.829326923076923</c:v>
                </c:pt>
                <c:pt idx="324">
                  <c:v>10.870192307692308</c:v>
                </c:pt>
                <c:pt idx="325">
                  <c:v>10.870192307692308</c:v>
                </c:pt>
                <c:pt idx="326">
                  <c:v>10.911057692307692</c:v>
                </c:pt>
                <c:pt idx="327">
                  <c:v>10.911057692307692</c:v>
                </c:pt>
                <c:pt idx="328">
                  <c:v>10.951923076923077</c:v>
                </c:pt>
                <c:pt idx="329">
                  <c:v>10.951923076923077</c:v>
                </c:pt>
                <c:pt idx="330">
                  <c:v>10.992788461538462</c:v>
                </c:pt>
                <c:pt idx="331">
                  <c:v>10.992788461538462</c:v>
                </c:pt>
                <c:pt idx="332">
                  <c:v>11.033653846153847</c:v>
                </c:pt>
                <c:pt idx="333">
                  <c:v>11.033653846153847</c:v>
                </c:pt>
                <c:pt idx="334">
                  <c:v>11.07451923076923</c:v>
                </c:pt>
                <c:pt idx="335">
                  <c:v>11.07451923076923</c:v>
                </c:pt>
                <c:pt idx="336">
                  <c:v>11.115384615384615</c:v>
                </c:pt>
                <c:pt idx="337">
                  <c:v>11.115384615384615</c:v>
                </c:pt>
                <c:pt idx="338">
                  <c:v>11.15625</c:v>
                </c:pt>
                <c:pt idx="339">
                  <c:v>11.15625</c:v>
                </c:pt>
                <c:pt idx="340">
                  <c:v>11.197115384615385</c:v>
                </c:pt>
                <c:pt idx="341">
                  <c:v>11.197115384615385</c:v>
                </c:pt>
                <c:pt idx="342">
                  <c:v>11.23798076923077</c:v>
                </c:pt>
                <c:pt idx="343">
                  <c:v>11.23798076923077</c:v>
                </c:pt>
                <c:pt idx="344">
                  <c:v>11.278846153846153</c:v>
                </c:pt>
                <c:pt idx="345">
                  <c:v>11.278846153846153</c:v>
                </c:pt>
                <c:pt idx="346">
                  <c:v>11.319711538461538</c:v>
                </c:pt>
                <c:pt idx="347">
                  <c:v>11.319711538461538</c:v>
                </c:pt>
                <c:pt idx="348">
                  <c:v>11.360576923076923</c:v>
                </c:pt>
                <c:pt idx="349">
                  <c:v>11.360576923076923</c:v>
                </c:pt>
                <c:pt idx="350">
                  <c:v>11.401442307692308</c:v>
                </c:pt>
                <c:pt idx="351">
                  <c:v>11.401442307692308</c:v>
                </c:pt>
                <c:pt idx="352">
                  <c:v>11.442307692307692</c:v>
                </c:pt>
                <c:pt idx="353">
                  <c:v>11.442307692307692</c:v>
                </c:pt>
                <c:pt idx="354">
                  <c:v>11.483173076923077</c:v>
                </c:pt>
                <c:pt idx="355">
                  <c:v>11.483173076923077</c:v>
                </c:pt>
                <c:pt idx="356">
                  <c:v>11.524038461538462</c:v>
                </c:pt>
                <c:pt idx="357">
                  <c:v>11.524038461538462</c:v>
                </c:pt>
                <c:pt idx="358">
                  <c:v>11.564903846153847</c:v>
                </c:pt>
                <c:pt idx="359">
                  <c:v>11.564903846153847</c:v>
                </c:pt>
                <c:pt idx="360">
                  <c:v>11.60576923076923</c:v>
                </c:pt>
                <c:pt idx="361">
                  <c:v>11.60576923076923</c:v>
                </c:pt>
                <c:pt idx="362">
                  <c:v>11.646634615384615</c:v>
                </c:pt>
                <c:pt idx="363">
                  <c:v>11.646634615384615</c:v>
                </c:pt>
                <c:pt idx="364">
                  <c:v>11.6875</c:v>
                </c:pt>
                <c:pt idx="365">
                  <c:v>11.6875</c:v>
                </c:pt>
                <c:pt idx="366">
                  <c:v>11.728365384615385</c:v>
                </c:pt>
                <c:pt idx="367">
                  <c:v>11.728365384615385</c:v>
                </c:pt>
                <c:pt idx="368">
                  <c:v>11.76923076923077</c:v>
                </c:pt>
                <c:pt idx="369">
                  <c:v>11.76923076923077</c:v>
                </c:pt>
                <c:pt idx="370">
                  <c:v>11.810096153846153</c:v>
                </c:pt>
                <c:pt idx="371">
                  <c:v>11.810096153846153</c:v>
                </c:pt>
                <c:pt idx="372">
                  <c:v>11.850961538461538</c:v>
                </c:pt>
                <c:pt idx="373">
                  <c:v>11.850961538461538</c:v>
                </c:pt>
                <c:pt idx="374">
                  <c:v>11.891826923076923</c:v>
                </c:pt>
                <c:pt idx="375">
                  <c:v>11.891826923076923</c:v>
                </c:pt>
                <c:pt idx="376">
                  <c:v>11.932692307692308</c:v>
                </c:pt>
                <c:pt idx="377">
                  <c:v>11.932692307692308</c:v>
                </c:pt>
                <c:pt idx="378">
                  <c:v>11.973557692307692</c:v>
                </c:pt>
                <c:pt idx="379">
                  <c:v>11.973557692307692</c:v>
                </c:pt>
                <c:pt idx="380">
                  <c:v>12.014423076923077</c:v>
                </c:pt>
                <c:pt idx="381">
                  <c:v>12.014423076923077</c:v>
                </c:pt>
                <c:pt idx="382">
                  <c:v>12.055288461538462</c:v>
                </c:pt>
                <c:pt idx="383">
                  <c:v>12.055288461538462</c:v>
                </c:pt>
                <c:pt idx="384">
                  <c:v>12.096153846153847</c:v>
                </c:pt>
                <c:pt idx="385">
                  <c:v>12.096153846153847</c:v>
                </c:pt>
                <c:pt idx="386">
                  <c:v>12.13701923076923</c:v>
                </c:pt>
                <c:pt idx="387">
                  <c:v>12.13701923076923</c:v>
                </c:pt>
                <c:pt idx="388">
                  <c:v>12.177884615384615</c:v>
                </c:pt>
                <c:pt idx="389">
                  <c:v>12.177884615384615</c:v>
                </c:pt>
                <c:pt idx="390">
                  <c:v>12.21875</c:v>
                </c:pt>
                <c:pt idx="391">
                  <c:v>12.21875</c:v>
                </c:pt>
                <c:pt idx="392">
                  <c:v>12.259615384615385</c:v>
                </c:pt>
                <c:pt idx="393">
                  <c:v>12.259615384615385</c:v>
                </c:pt>
                <c:pt idx="394">
                  <c:v>12.30048076923077</c:v>
                </c:pt>
                <c:pt idx="395">
                  <c:v>12.30048076923077</c:v>
                </c:pt>
                <c:pt idx="396">
                  <c:v>12.341346153846153</c:v>
                </c:pt>
                <c:pt idx="397">
                  <c:v>12.341346153846153</c:v>
                </c:pt>
                <c:pt idx="398">
                  <c:v>12.382211538461538</c:v>
                </c:pt>
                <c:pt idx="399">
                  <c:v>12.382211538461538</c:v>
                </c:pt>
                <c:pt idx="400">
                  <c:v>12.423076923076923</c:v>
                </c:pt>
                <c:pt idx="401">
                  <c:v>12.423076923076923</c:v>
                </c:pt>
                <c:pt idx="402">
                  <c:v>12.463942307692308</c:v>
                </c:pt>
                <c:pt idx="403">
                  <c:v>12.463942307692308</c:v>
                </c:pt>
                <c:pt idx="404">
                  <c:v>12.504807692307692</c:v>
                </c:pt>
                <c:pt idx="405">
                  <c:v>12.504807692307692</c:v>
                </c:pt>
                <c:pt idx="406">
                  <c:v>12.545673076923077</c:v>
                </c:pt>
                <c:pt idx="407">
                  <c:v>12.545673076923077</c:v>
                </c:pt>
                <c:pt idx="408">
                  <c:v>12.586538461538462</c:v>
                </c:pt>
                <c:pt idx="409">
                  <c:v>12.586538461538462</c:v>
                </c:pt>
                <c:pt idx="410">
                  <c:v>12.627403846153847</c:v>
                </c:pt>
                <c:pt idx="411">
                  <c:v>12.627403846153847</c:v>
                </c:pt>
                <c:pt idx="412">
                  <c:v>12.66826923076923</c:v>
                </c:pt>
                <c:pt idx="413">
                  <c:v>12.66826923076923</c:v>
                </c:pt>
                <c:pt idx="414">
                  <c:v>12.709134615384615</c:v>
                </c:pt>
                <c:pt idx="415">
                  <c:v>12.709134615384615</c:v>
                </c:pt>
                <c:pt idx="416">
                  <c:v>12.75</c:v>
                </c:pt>
                <c:pt idx="417">
                  <c:v>12.75</c:v>
                </c:pt>
                <c:pt idx="418">
                  <c:v>12.790865384615385</c:v>
                </c:pt>
                <c:pt idx="419">
                  <c:v>12.790865384615385</c:v>
                </c:pt>
                <c:pt idx="420">
                  <c:v>12.83173076923077</c:v>
                </c:pt>
                <c:pt idx="421">
                  <c:v>12.83173076923077</c:v>
                </c:pt>
                <c:pt idx="422">
                  <c:v>12.872596153846153</c:v>
                </c:pt>
                <c:pt idx="423">
                  <c:v>12.872596153846153</c:v>
                </c:pt>
                <c:pt idx="424">
                  <c:v>12.913461538461538</c:v>
                </c:pt>
                <c:pt idx="425">
                  <c:v>12.913461538461538</c:v>
                </c:pt>
                <c:pt idx="426">
                  <c:v>12.954326923076923</c:v>
                </c:pt>
                <c:pt idx="427">
                  <c:v>12.954326923076923</c:v>
                </c:pt>
                <c:pt idx="428">
                  <c:v>12.995192307692308</c:v>
                </c:pt>
                <c:pt idx="429">
                  <c:v>12.995192307692308</c:v>
                </c:pt>
                <c:pt idx="430">
                  <c:v>13.036057692307692</c:v>
                </c:pt>
                <c:pt idx="431">
                  <c:v>13.036057692307692</c:v>
                </c:pt>
                <c:pt idx="432">
                  <c:v>13.076923076923077</c:v>
                </c:pt>
                <c:pt idx="433">
                  <c:v>13.076923076923077</c:v>
                </c:pt>
                <c:pt idx="434">
                  <c:v>13.117788461538462</c:v>
                </c:pt>
                <c:pt idx="435">
                  <c:v>13.117788461538462</c:v>
                </c:pt>
                <c:pt idx="436">
                  <c:v>13.158653846153847</c:v>
                </c:pt>
                <c:pt idx="437">
                  <c:v>13.158653846153847</c:v>
                </c:pt>
                <c:pt idx="438">
                  <c:v>13.19951923076923</c:v>
                </c:pt>
                <c:pt idx="439">
                  <c:v>13.19951923076923</c:v>
                </c:pt>
                <c:pt idx="440">
                  <c:v>13.240384615384615</c:v>
                </c:pt>
                <c:pt idx="441">
                  <c:v>13.240384615384615</c:v>
                </c:pt>
                <c:pt idx="442">
                  <c:v>13.28125</c:v>
                </c:pt>
                <c:pt idx="443">
                  <c:v>13.28125</c:v>
                </c:pt>
                <c:pt idx="444">
                  <c:v>13.322115384615385</c:v>
                </c:pt>
                <c:pt idx="445">
                  <c:v>13.322115384615385</c:v>
                </c:pt>
                <c:pt idx="446">
                  <c:v>13.36298076923077</c:v>
                </c:pt>
                <c:pt idx="447">
                  <c:v>13.36298076923077</c:v>
                </c:pt>
                <c:pt idx="448">
                  <c:v>13.403846153846153</c:v>
                </c:pt>
                <c:pt idx="449">
                  <c:v>13.403846153846153</c:v>
                </c:pt>
                <c:pt idx="450">
                  <c:v>13.444711538461538</c:v>
                </c:pt>
                <c:pt idx="451">
                  <c:v>13.444711538461538</c:v>
                </c:pt>
                <c:pt idx="452">
                  <c:v>13.485576923076923</c:v>
                </c:pt>
                <c:pt idx="453">
                  <c:v>13.485576923076923</c:v>
                </c:pt>
                <c:pt idx="454">
                  <c:v>13.526442307692308</c:v>
                </c:pt>
                <c:pt idx="455">
                  <c:v>13.526442307692308</c:v>
                </c:pt>
                <c:pt idx="456">
                  <c:v>13.567307692307692</c:v>
                </c:pt>
                <c:pt idx="457">
                  <c:v>13.567307692307692</c:v>
                </c:pt>
                <c:pt idx="458">
                  <c:v>13.608173076923077</c:v>
                </c:pt>
                <c:pt idx="459">
                  <c:v>13.608173076923077</c:v>
                </c:pt>
                <c:pt idx="460">
                  <c:v>13.649038461538462</c:v>
                </c:pt>
                <c:pt idx="461">
                  <c:v>13.649038461538462</c:v>
                </c:pt>
                <c:pt idx="462">
                  <c:v>13.689903846153847</c:v>
                </c:pt>
                <c:pt idx="463">
                  <c:v>13.689903846153847</c:v>
                </c:pt>
                <c:pt idx="464">
                  <c:v>13.73076923076923</c:v>
                </c:pt>
                <c:pt idx="465">
                  <c:v>13.73076923076923</c:v>
                </c:pt>
                <c:pt idx="466">
                  <c:v>13.771634615384615</c:v>
                </c:pt>
                <c:pt idx="467">
                  <c:v>13.771634615384615</c:v>
                </c:pt>
                <c:pt idx="468">
                  <c:v>13.8125</c:v>
                </c:pt>
                <c:pt idx="469">
                  <c:v>13.8125</c:v>
                </c:pt>
                <c:pt idx="470">
                  <c:v>13.853365384615385</c:v>
                </c:pt>
                <c:pt idx="471">
                  <c:v>13.853365384615385</c:v>
                </c:pt>
                <c:pt idx="472">
                  <c:v>13.89423076923077</c:v>
                </c:pt>
                <c:pt idx="473">
                  <c:v>13.89423076923077</c:v>
                </c:pt>
                <c:pt idx="474">
                  <c:v>13.935096153846153</c:v>
                </c:pt>
                <c:pt idx="475">
                  <c:v>13.935096153846153</c:v>
                </c:pt>
                <c:pt idx="476">
                  <c:v>13.975961538461538</c:v>
                </c:pt>
                <c:pt idx="477">
                  <c:v>13.975961538461538</c:v>
                </c:pt>
                <c:pt idx="478">
                  <c:v>14.016826923076923</c:v>
                </c:pt>
                <c:pt idx="479">
                  <c:v>14.016826923076923</c:v>
                </c:pt>
                <c:pt idx="480">
                  <c:v>14.057692307692308</c:v>
                </c:pt>
                <c:pt idx="481">
                  <c:v>14.057692307692308</c:v>
                </c:pt>
                <c:pt idx="482">
                  <c:v>14.098557692307692</c:v>
                </c:pt>
                <c:pt idx="483">
                  <c:v>14.098557692307692</c:v>
                </c:pt>
                <c:pt idx="484">
                  <c:v>14.139423076923077</c:v>
                </c:pt>
                <c:pt idx="485">
                  <c:v>14.139423076923077</c:v>
                </c:pt>
                <c:pt idx="486">
                  <c:v>14.180288461538462</c:v>
                </c:pt>
                <c:pt idx="487">
                  <c:v>14.180288461538462</c:v>
                </c:pt>
                <c:pt idx="488">
                  <c:v>14.221153846153847</c:v>
                </c:pt>
                <c:pt idx="489">
                  <c:v>14.221153846153847</c:v>
                </c:pt>
                <c:pt idx="490">
                  <c:v>14.26201923076923</c:v>
                </c:pt>
                <c:pt idx="491">
                  <c:v>14.26201923076923</c:v>
                </c:pt>
                <c:pt idx="492">
                  <c:v>14.302884615384615</c:v>
                </c:pt>
                <c:pt idx="493">
                  <c:v>14.302884615384615</c:v>
                </c:pt>
                <c:pt idx="494">
                  <c:v>14.34375</c:v>
                </c:pt>
                <c:pt idx="495">
                  <c:v>14.34375</c:v>
                </c:pt>
                <c:pt idx="496">
                  <c:v>14.384615384615385</c:v>
                </c:pt>
                <c:pt idx="497">
                  <c:v>14.384615384615385</c:v>
                </c:pt>
                <c:pt idx="498">
                  <c:v>14.42548076923077</c:v>
                </c:pt>
                <c:pt idx="499">
                  <c:v>14.42548076923077</c:v>
                </c:pt>
                <c:pt idx="500">
                  <c:v>14.466346153846153</c:v>
                </c:pt>
                <c:pt idx="501">
                  <c:v>14.466346153846153</c:v>
                </c:pt>
                <c:pt idx="502">
                  <c:v>14.507211538461538</c:v>
                </c:pt>
                <c:pt idx="503">
                  <c:v>14.507211538461538</c:v>
                </c:pt>
                <c:pt idx="504">
                  <c:v>14.548076923076923</c:v>
                </c:pt>
                <c:pt idx="505">
                  <c:v>14.548076923076923</c:v>
                </c:pt>
                <c:pt idx="506">
                  <c:v>14.588942307692308</c:v>
                </c:pt>
                <c:pt idx="507">
                  <c:v>14.588942307692308</c:v>
                </c:pt>
                <c:pt idx="508">
                  <c:v>14.629807692307692</c:v>
                </c:pt>
                <c:pt idx="509">
                  <c:v>14.629807692307692</c:v>
                </c:pt>
                <c:pt idx="510">
                  <c:v>14.670673076923077</c:v>
                </c:pt>
                <c:pt idx="511">
                  <c:v>14.670673076923077</c:v>
                </c:pt>
                <c:pt idx="512">
                  <c:v>14.711538461538462</c:v>
                </c:pt>
                <c:pt idx="513">
                  <c:v>14.711538461538462</c:v>
                </c:pt>
                <c:pt idx="514">
                  <c:v>14.752403846153847</c:v>
                </c:pt>
                <c:pt idx="515">
                  <c:v>14.752403846153847</c:v>
                </c:pt>
                <c:pt idx="516">
                  <c:v>14.79326923076923</c:v>
                </c:pt>
                <c:pt idx="517">
                  <c:v>14.79326923076923</c:v>
                </c:pt>
                <c:pt idx="518">
                  <c:v>14.834134615384615</c:v>
                </c:pt>
                <c:pt idx="519">
                  <c:v>14.834134615384615</c:v>
                </c:pt>
                <c:pt idx="520">
                  <c:v>14.875</c:v>
                </c:pt>
                <c:pt idx="521">
                  <c:v>14.875</c:v>
                </c:pt>
                <c:pt idx="522">
                  <c:v>14.915865384615385</c:v>
                </c:pt>
                <c:pt idx="523">
                  <c:v>14.915865384615385</c:v>
                </c:pt>
                <c:pt idx="524">
                  <c:v>14.95673076923077</c:v>
                </c:pt>
                <c:pt idx="525">
                  <c:v>14.95673076923077</c:v>
                </c:pt>
                <c:pt idx="526">
                  <c:v>14.997596153846153</c:v>
                </c:pt>
                <c:pt idx="527">
                  <c:v>14.997596153846153</c:v>
                </c:pt>
                <c:pt idx="528">
                  <c:v>15.038461538461538</c:v>
                </c:pt>
                <c:pt idx="529">
                  <c:v>15.038461538461538</c:v>
                </c:pt>
                <c:pt idx="530">
                  <c:v>15.079326923076923</c:v>
                </c:pt>
                <c:pt idx="531">
                  <c:v>15.079326923076923</c:v>
                </c:pt>
                <c:pt idx="532">
                  <c:v>15.120192307692308</c:v>
                </c:pt>
                <c:pt idx="533">
                  <c:v>15.120192307692308</c:v>
                </c:pt>
                <c:pt idx="534">
                  <c:v>15.161057692307692</c:v>
                </c:pt>
                <c:pt idx="535">
                  <c:v>15.161057692307692</c:v>
                </c:pt>
                <c:pt idx="536">
                  <c:v>15.201923076923077</c:v>
                </c:pt>
                <c:pt idx="537">
                  <c:v>15.201923076923077</c:v>
                </c:pt>
                <c:pt idx="538">
                  <c:v>15.242788461538462</c:v>
                </c:pt>
                <c:pt idx="539">
                  <c:v>15.242788461538462</c:v>
                </c:pt>
                <c:pt idx="540">
                  <c:v>15.283653846153847</c:v>
                </c:pt>
                <c:pt idx="541">
                  <c:v>15.283653846153847</c:v>
                </c:pt>
                <c:pt idx="542">
                  <c:v>15.32451923076923</c:v>
                </c:pt>
                <c:pt idx="543">
                  <c:v>15.32451923076923</c:v>
                </c:pt>
                <c:pt idx="544">
                  <c:v>15.365384615384615</c:v>
                </c:pt>
                <c:pt idx="545">
                  <c:v>15.365384615384615</c:v>
                </c:pt>
                <c:pt idx="546">
                  <c:v>15.40625</c:v>
                </c:pt>
                <c:pt idx="547">
                  <c:v>15.40625</c:v>
                </c:pt>
                <c:pt idx="548">
                  <c:v>15.447115384615385</c:v>
                </c:pt>
                <c:pt idx="549">
                  <c:v>15.447115384615385</c:v>
                </c:pt>
                <c:pt idx="550">
                  <c:v>15.48798076923077</c:v>
                </c:pt>
                <c:pt idx="551">
                  <c:v>15.48798076923077</c:v>
                </c:pt>
                <c:pt idx="552">
                  <c:v>15.528846153846153</c:v>
                </c:pt>
                <c:pt idx="553">
                  <c:v>15.528846153846153</c:v>
                </c:pt>
                <c:pt idx="554">
                  <c:v>15.569711538461538</c:v>
                </c:pt>
                <c:pt idx="555">
                  <c:v>15.569711538461538</c:v>
                </c:pt>
                <c:pt idx="556">
                  <c:v>15.610576923076923</c:v>
                </c:pt>
                <c:pt idx="557">
                  <c:v>15.610576923076923</c:v>
                </c:pt>
                <c:pt idx="558">
                  <c:v>15.651442307692308</c:v>
                </c:pt>
                <c:pt idx="559">
                  <c:v>15.651442307692308</c:v>
                </c:pt>
                <c:pt idx="560">
                  <c:v>15.692307692307692</c:v>
                </c:pt>
                <c:pt idx="561">
                  <c:v>15.692307692307692</c:v>
                </c:pt>
                <c:pt idx="562">
                  <c:v>15.733173076923077</c:v>
                </c:pt>
                <c:pt idx="563">
                  <c:v>15.733173076923077</c:v>
                </c:pt>
                <c:pt idx="564">
                  <c:v>15.774038461538462</c:v>
                </c:pt>
                <c:pt idx="565">
                  <c:v>15.774038461538462</c:v>
                </c:pt>
                <c:pt idx="566">
                  <c:v>15.814903846153847</c:v>
                </c:pt>
                <c:pt idx="567">
                  <c:v>15.814903846153847</c:v>
                </c:pt>
                <c:pt idx="568">
                  <c:v>15.85576923076923</c:v>
                </c:pt>
                <c:pt idx="569">
                  <c:v>15.85576923076923</c:v>
                </c:pt>
                <c:pt idx="570">
                  <c:v>15.896634615384615</c:v>
                </c:pt>
                <c:pt idx="571">
                  <c:v>15.896634615384615</c:v>
                </c:pt>
                <c:pt idx="572">
                  <c:v>15.9375</c:v>
                </c:pt>
                <c:pt idx="573">
                  <c:v>15.9375</c:v>
                </c:pt>
                <c:pt idx="574">
                  <c:v>15.978365384615385</c:v>
                </c:pt>
                <c:pt idx="575">
                  <c:v>15.978365384615385</c:v>
                </c:pt>
                <c:pt idx="576">
                  <c:v>16.01923076923077</c:v>
                </c:pt>
                <c:pt idx="577">
                  <c:v>16.01923076923077</c:v>
                </c:pt>
                <c:pt idx="578">
                  <c:v>16.060096153846153</c:v>
                </c:pt>
                <c:pt idx="579">
                  <c:v>16.060096153846153</c:v>
                </c:pt>
                <c:pt idx="580">
                  <c:v>16.10096153846154</c:v>
                </c:pt>
                <c:pt idx="581">
                  <c:v>16.10096153846154</c:v>
                </c:pt>
                <c:pt idx="582">
                  <c:v>16.141826923076923</c:v>
                </c:pt>
                <c:pt idx="583">
                  <c:v>16.141826923076923</c:v>
                </c:pt>
                <c:pt idx="584">
                  <c:v>16.182692307692307</c:v>
                </c:pt>
                <c:pt idx="585">
                  <c:v>16.182692307692307</c:v>
                </c:pt>
                <c:pt idx="586">
                  <c:v>16.223557692307693</c:v>
                </c:pt>
                <c:pt idx="587">
                  <c:v>16.223557692307693</c:v>
                </c:pt>
                <c:pt idx="588">
                  <c:v>16.264423076923077</c:v>
                </c:pt>
                <c:pt idx="589">
                  <c:v>16.264423076923077</c:v>
                </c:pt>
                <c:pt idx="590">
                  <c:v>16.30528846153846</c:v>
                </c:pt>
                <c:pt idx="591">
                  <c:v>16.30528846153846</c:v>
                </c:pt>
                <c:pt idx="592">
                  <c:v>16.346153846153847</c:v>
                </c:pt>
                <c:pt idx="593">
                  <c:v>16.346153846153847</c:v>
                </c:pt>
                <c:pt idx="594">
                  <c:v>16.38701923076923</c:v>
                </c:pt>
                <c:pt idx="595">
                  <c:v>16.38701923076923</c:v>
                </c:pt>
                <c:pt idx="596">
                  <c:v>16.427884615384617</c:v>
                </c:pt>
                <c:pt idx="597">
                  <c:v>16.427884615384617</c:v>
                </c:pt>
                <c:pt idx="598">
                  <c:v>16.46875</c:v>
                </c:pt>
                <c:pt idx="599">
                  <c:v>16.46875</c:v>
                </c:pt>
                <c:pt idx="600">
                  <c:v>16.509615384615383</c:v>
                </c:pt>
                <c:pt idx="601">
                  <c:v>16.509615384615383</c:v>
                </c:pt>
                <c:pt idx="602">
                  <c:v>16.55048076923077</c:v>
                </c:pt>
                <c:pt idx="603">
                  <c:v>16.55048076923077</c:v>
                </c:pt>
                <c:pt idx="604">
                  <c:v>16.591346153846153</c:v>
                </c:pt>
                <c:pt idx="605">
                  <c:v>16.591346153846153</c:v>
                </c:pt>
                <c:pt idx="606">
                  <c:v>16.63221153846154</c:v>
                </c:pt>
                <c:pt idx="607">
                  <c:v>16.63221153846154</c:v>
                </c:pt>
                <c:pt idx="608">
                  <c:v>16.673076923076923</c:v>
                </c:pt>
                <c:pt idx="609">
                  <c:v>16.673076923076923</c:v>
                </c:pt>
                <c:pt idx="610">
                  <c:v>16.713942307692307</c:v>
                </c:pt>
                <c:pt idx="611">
                  <c:v>16.713942307692307</c:v>
                </c:pt>
                <c:pt idx="612">
                  <c:v>16.754807692307693</c:v>
                </c:pt>
                <c:pt idx="613">
                  <c:v>16.754807692307693</c:v>
                </c:pt>
                <c:pt idx="614">
                  <c:v>16.795673076923077</c:v>
                </c:pt>
                <c:pt idx="615">
                  <c:v>16.795673076923077</c:v>
                </c:pt>
                <c:pt idx="616">
                  <c:v>16.83653846153846</c:v>
                </c:pt>
                <c:pt idx="617">
                  <c:v>16.83653846153846</c:v>
                </c:pt>
                <c:pt idx="618">
                  <c:v>16.877403846153847</c:v>
                </c:pt>
                <c:pt idx="619">
                  <c:v>16.877403846153847</c:v>
                </c:pt>
                <c:pt idx="620">
                  <c:v>16.91826923076923</c:v>
                </c:pt>
                <c:pt idx="621">
                  <c:v>16.91826923076923</c:v>
                </c:pt>
                <c:pt idx="622">
                  <c:v>16.959134615384617</c:v>
                </c:pt>
                <c:pt idx="623">
                  <c:v>16.959134615384617</c:v>
                </c:pt>
                <c:pt idx="624">
                  <c:v>17</c:v>
                </c:pt>
                <c:pt idx="625">
                  <c:v>17</c:v>
                </c:pt>
                <c:pt idx="626">
                  <c:v>17.040865384615383</c:v>
                </c:pt>
                <c:pt idx="627">
                  <c:v>17.040865384615383</c:v>
                </c:pt>
                <c:pt idx="628">
                  <c:v>17.08173076923077</c:v>
                </c:pt>
                <c:pt idx="629">
                  <c:v>17.08173076923077</c:v>
                </c:pt>
                <c:pt idx="630">
                  <c:v>17.122596153846153</c:v>
                </c:pt>
                <c:pt idx="631">
                  <c:v>17.122596153846153</c:v>
                </c:pt>
                <c:pt idx="632">
                  <c:v>17.16346153846154</c:v>
                </c:pt>
                <c:pt idx="633">
                  <c:v>17.16346153846154</c:v>
                </c:pt>
                <c:pt idx="634">
                  <c:v>17.204326923076923</c:v>
                </c:pt>
                <c:pt idx="635">
                  <c:v>17.204326923076923</c:v>
                </c:pt>
                <c:pt idx="636">
                  <c:v>17.245192307692307</c:v>
                </c:pt>
                <c:pt idx="637">
                  <c:v>17.245192307692307</c:v>
                </c:pt>
                <c:pt idx="638">
                  <c:v>17.286057692307693</c:v>
                </c:pt>
                <c:pt idx="639">
                  <c:v>17.286057692307693</c:v>
                </c:pt>
                <c:pt idx="640">
                  <c:v>17.326923076923077</c:v>
                </c:pt>
                <c:pt idx="641">
                  <c:v>17.326923076923077</c:v>
                </c:pt>
                <c:pt idx="642">
                  <c:v>17.36778846153846</c:v>
                </c:pt>
                <c:pt idx="643">
                  <c:v>17.36778846153846</c:v>
                </c:pt>
                <c:pt idx="644">
                  <c:v>17.408653846153847</c:v>
                </c:pt>
                <c:pt idx="645">
                  <c:v>17.408653846153847</c:v>
                </c:pt>
                <c:pt idx="646">
                  <c:v>17.44951923076923</c:v>
                </c:pt>
                <c:pt idx="647">
                  <c:v>17.44951923076923</c:v>
                </c:pt>
                <c:pt idx="648">
                  <c:v>17.490384615384617</c:v>
                </c:pt>
                <c:pt idx="649">
                  <c:v>17.490384615384617</c:v>
                </c:pt>
                <c:pt idx="650">
                  <c:v>17.53125</c:v>
                </c:pt>
                <c:pt idx="651">
                  <c:v>17.53125</c:v>
                </c:pt>
                <c:pt idx="652">
                  <c:v>17.572115384615383</c:v>
                </c:pt>
                <c:pt idx="653">
                  <c:v>17.572115384615383</c:v>
                </c:pt>
                <c:pt idx="654">
                  <c:v>17.61298076923077</c:v>
                </c:pt>
                <c:pt idx="655">
                  <c:v>17.61298076923077</c:v>
                </c:pt>
                <c:pt idx="656">
                  <c:v>17.653846153846153</c:v>
                </c:pt>
                <c:pt idx="657">
                  <c:v>17.653846153846153</c:v>
                </c:pt>
                <c:pt idx="658">
                  <c:v>17.69471153846154</c:v>
                </c:pt>
                <c:pt idx="659">
                  <c:v>17.69471153846154</c:v>
                </c:pt>
                <c:pt idx="660">
                  <c:v>17.735576923076923</c:v>
                </c:pt>
                <c:pt idx="661">
                  <c:v>17.735576923076923</c:v>
                </c:pt>
                <c:pt idx="662">
                  <c:v>17.776442307692307</c:v>
                </c:pt>
                <c:pt idx="663">
                  <c:v>17.776442307692307</c:v>
                </c:pt>
                <c:pt idx="664">
                  <c:v>17.817307692307693</c:v>
                </c:pt>
                <c:pt idx="665">
                  <c:v>17.817307692307693</c:v>
                </c:pt>
                <c:pt idx="666">
                  <c:v>17.858173076923077</c:v>
                </c:pt>
                <c:pt idx="667">
                  <c:v>17.858173076923077</c:v>
                </c:pt>
                <c:pt idx="668">
                  <c:v>17.89903846153846</c:v>
                </c:pt>
                <c:pt idx="669">
                  <c:v>17.89903846153846</c:v>
                </c:pt>
                <c:pt idx="670">
                  <c:v>17.939903846153847</c:v>
                </c:pt>
                <c:pt idx="671">
                  <c:v>17.939903846153847</c:v>
                </c:pt>
                <c:pt idx="672">
                  <c:v>17.98076923076923</c:v>
                </c:pt>
                <c:pt idx="673">
                  <c:v>17.98076923076923</c:v>
                </c:pt>
                <c:pt idx="674">
                  <c:v>18.021634615384617</c:v>
                </c:pt>
                <c:pt idx="675">
                  <c:v>18.021634615384617</c:v>
                </c:pt>
                <c:pt idx="676">
                  <c:v>18.0625</c:v>
                </c:pt>
                <c:pt idx="677">
                  <c:v>18.0625</c:v>
                </c:pt>
                <c:pt idx="678">
                  <c:v>18.103365384615383</c:v>
                </c:pt>
                <c:pt idx="679">
                  <c:v>18.103365384615383</c:v>
                </c:pt>
                <c:pt idx="680">
                  <c:v>18.14423076923077</c:v>
                </c:pt>
                <c:pt idx="681">
                  <c:v>18.14423076923077</c:v>
                </c:pt>
                <c:pt idx="682">
                  <c:v>18.185096153846153</c:v>
                </c:pt>
                <c:pt idx="683">
                  <c:v>18.185096153846153</c:v>
                </c:pt>
                <c:pt idx="684">
                  <c:v>18.22596153846154</c:v>
                </c:pt>
                <c:pt idx="685">
                  <c:v>18.22596153846154</c:v>
                </c:pt>
                <c:pt idx="686">
                  <c:v>18.266826923076923</c:v>
                </c:pt>
                <c:pt idx="687">
                  <c:v>18.266826923076923</c:v>
                </c:pt>
                <c:pt idx="688">
                  <c:v>18.307692307692307</c:v>
                </c:pt>
                <c:pt idx="689">
                  <c:v>18.307692307692307</c:v>
                </c:pt>
                <c:pt idx="690">
                  <c:v>18.348557692307693</c:v>
                </c:pt>
                <c:pt idx="691">
                  <c:v>18.348557692307693</c:v>
                </c:pt>
                <c:pt idx="692">
                  <c:v>18.389423076923077</c:v>
                </c:pt>
                <c:pt idx="693">
                  <c:v>18.389423076923077</c:v>
                </c:pt>
                <c:pt idx="694">
                  <c:v>18.43028846153846</c:v>
                </c:pt>
                <c:pt idx="695">
                  <c:v>18.43028846153846</c:v>
                </c:pt>
                <c:pt idx="696">
                  <c:v>18.471153846153847</c:v>
                </c:pt>
                <c:pt idx="697">
                  <c:v>18.471153846153847</c:v>
                </c:pt>
                <c:pt idx="698">
                  <c:v>18.51201923076923</c:v>
                </c:pt>
                <c:pt idx="699">
                  <c:v>18.51201923076923</c:v>
                </c:pt>
                <c:pt idx="700">
                  <c:v>18.552884615384617</c:v>
                </c:pt>
                <c:pt idx="701">
                  <c:v>18.552884615384617</c:v>
                </c:pt>
                <c:pt idx="702">
                  <c:v>18.59375</c:v>
                </c:pt>
                <c:pt idx="703">
                  <c:v>18.59375</c:v>
                </c:pt>
                <c:pt idx="704">
                  <c:v>18.634615384615383</c:v>
                </c:pt>
                <c:pt idx="705">
                  <c:v>18.634615384615383</c:v>
                </c:pt>
                <c:pt idx="706">
                  <c:v>18.67548076923077</c:v>
                </c:pt>
                <c:pt idx="707">
                  <c:v>18.67548076923077</c:v>
                </c:pt>
                <c:pt idx="708">
                  <c:v>18.716346153846153</c:v>
                </c:pt>
                <c:pt idx="709">
                  <c:v>18.716346153846153</c:v>
                </c:pt>
                <c:pt idx="710">
                  <c:v>18.75721153846154</c:v>
                </c:pt>
                <c:pt idx="711">
                  <c:v>18.75721153846154</c:v>
                </c:pt>
                <c:pt idx="712">
                  <c:v>18.798076923076923</c:v>
                </c:pt>
                <c:pt idx="713">
                  <c:v>18.798076923076923</c:v>
                </c:pt>
                <c:pt idx="714">
                  <c:v>18.838942307692307</c:v>
                </c:pt>
                <c:pt idx="715">
                  <c:v>18.838942307692307</c:v>
                </c:pt>
                <c:pt idx="716">
                  <c:v>18.879807692307693</c:v>
                </c:pt>
                <c:pt idx="717">
                  <c:v>18.879807692307693</c:v>
                </c:pt>
                <c:pt idx="718">
                  <c:v>18.920673076923077</c:v>
                </c:pt>
                <c:pt idx="719">
                  <c:v>18.920673076923077</c:v>
                </c:pt>
                <c:pt idx="720">
                  <c:v>18.96153846153846</c:v>
                </c:pt>
                <c:pt idx="721">
                  <c:v>18.96153846153846</c:v>
                </c:pt>
                <c:pt idx="722">
                  <c:v>19.002403846153847</c:v>
                </c:pt>
                <c:pt idx="723">
                  <c:v>19.002403846153847</c:v>
                </c:pt>
                <c:pt idx="724">
                  <c:v>19.04326923076923</c:v>
                </c:pt>
                <c:pt idx="725">
                  <c:v>19.04326923076923</c:v>
                </c:pt>
                <c:pt idx="726">
                  <c:v>19.084134615384617</c:v>
                </c:pt>
                <c:pt idx="727">
                  <c:v>19.084134615384617</c:v>
                </c:pt>
                <c:pt idx="728">
                  <c:v>19.125</c:v>
                </c:pt>
                <c:pt idx="729">
                  <c:v>19.125</c:v>
                </c:pt>
                <c:pt idx="730">
                  <c:v>19.165865384615383</c:v>
                </c:pt>
                <c:pt idx="731">
                  <c:v>19.165865384615383</c:v>
                </c:pt>
                <c:pt idx="732">
                  <c:v>19.20673076923077</c:v>
                </c:pt>
                <c:pt idx="733">
                  <c:v>19.20673076923077</c:v>
                </c:pt>
                <c:pt idx="734">
                  <c:v>19.247596153846153</c:v>
                </c:pt>
                <c:pt idx="735">
                  <c:v>19.247596153846153</c:v>
                </c:pt>
                <c:pt idx="736">
                  <c:v>19.28846153846154</c:v>
                </c:pt>
                <c:pt idx="737">
                  <c:v>19.28846153846154</c:v>
                </c:pt>
                <c:pt idx="738">
                  <c:v>19.329326923076923</c:v>
                </c:pt>
                <c:pt idx="739">
                  <c:v>19.329326923076923</c:v>
                </c:pt>
                <c:pt idx="740">
                  <c:v>19.370192307692307</c:v>
                </c:pt>
                <c:pt idx="741">
                  <c:v>19.370192307692307</c:v>
                </c:pt>
                <c:pt idx="742">
                  <c:v>19.411057692307693</c:v>
                </c:pt>
                <c:pt idx="743">
                  <c:v>19.411057692307693</c:v>
                </c:pt>
                <c:pt idx="744">
                  <c:v>19.451923076923077</c:v>
                </c:pt>
                <c:pt idx="745">
                  <c:v>19.451923076923077</c:v>
                </c:pt>
                <c:pt idx="746">
                  <c:v>19.49278846153846</c:v>
                </c:pt>
                <c:pt idx="747">
                  <c:v>19.49278846153846</c:v>
                </c:pt>
                <c:pt idx="748">
                  <c:v>19.533653846153847</c:v>
                </c:pt>
                <c:pt idx="749">
                  <c:v>19.533653846153847</c:v>
                </c:pt>
                <c:pt idx="750">
                  <c:v>19.57451923076923</c:v>
                </c:pt>
                <c:pt idx="751">
                  <c:v>19.57451923076923</c:v>
                </c:pt>
                <c:pt idx="752">
                  <c:v>19.615384615384617</c:v>
                </c:pt>
                <c:pt idx="753">
                  <c:v>19.615384615384617</c:v>
                </c:pt>
                <c:pt idx="754">
                  <c:v>19.65625</c:v>
                </c:pt>
                <c:pt idx="755">
                  <c:v>19.65625</c:v>
                </c:pt>
                <c:pt idx="756">
                  <c:v>19.697115384615383</c:v>
                </c:pt>
                <c:pt idx="757">
                  <c:v>19.697115384615383</c:v>
                </c:pt>
                <c:pt idx="758">
                  <c:v>19.73798076923077</c:v>
                </c:pt>
                <c:pt idx="759">
                  <c:v>19.73798076923077</c:v>
                </c:pt>
                <c:pt idx="760">
                  <c:v>19.778846153846153</c:v>
                </c:pt>
                <c:pt idx="761">
                  <c:v>19.778846153846153</c:v>
                </c:pt>
                <c:pt idx="762">
                  <c:v>19.81971153846154</c:v>
                </c:pt>
                <c:pt idx="763">
                  <c:v>19.81971153846154</c:v>
                </c:pt>
                <c:pt idx="764">
                  <c:v>19.860576923076923</c:v>
                </c:pt>
                <c:pt idx="765">
                  <c:v>19.860576923076923</c:v>
                </c:pt>
                <c:pt idx="766">
                  <c:v>19.901442307692307</c:v>
                </c:pt>
                <c:pt idx="767">
                  <c:v>19.901442307692307</c:v>
                </c:pt>
                <c:pt idx="768">
                  <c:v>19.942307692307693</c:v>
                </c:pt>
                <c:pt idx="769">
                  <c:v>19.942307692307693</c:v>
                </c:pt>
                <c:pt idx="770">
                  <c:v>19.983173076923077</c:v>
                </c:pt>
                <c:pt idx="771">
                  <c:v>19.983173076923077</c:v>
                </c:pt>
                <c:pt idx="772">
                  <c:v>20.02403846153846</c:v>
                </c:pt>
                <c:pt idx="773">
                  <c:v>20.02403846153846</c:v>
                </c:pt>
                <c:pt idx="774">
                  <c:v>20.064903846153847</c:v>
                </c:pt>
                <c:pt idx="775">
                  <c:v>20.064903846153847</c:v>
                </c:pt>
                <c:pt idx="776">
                  <c:v>20.10576923076923</c:v>
                </c:pt>
                <c:pt idx="777">
                  <c:v>20.10576923076923</c:v>
                </c:pt>
                <c:pt idx="778">
                  <c:v>20.146634615384617</c:v>
                </c:pt>
                <c:pt idx="779">
                  <c:v>20.146634615384617</c:v>
                </c:pt>
                <c:pt idx="780">
                  <c:v>20.1875</c:v>
                </c:pt>
                <c:pt idx="781">
                  <c:v>20.1875</c:v>
                </c:pt>
                <c:pt idx="782">
                  <c:v>20.228365384615383</c:v>
                </c:pt>
                <c:pt idx="783">
                  <c:v>20.228365384615383</c:v>
                </c:pt>
                <c:pt idx="784">
                  <c:v>20.26923076923077</c:v>
                </c:pt>
                <c:pt idx="785">
                  <c:v>20.26923076923077</c:v>
                </c:pt>
                <c:pt idx="786">
                  <c:v>20.310096153846153</c:v>
                </c:pt>
                <c:pt idx="787">
                  <c:v>20.310096153846153</c:v>
                </c:pt>
                <c:pt idx="788">
                  <c:v>20.35096153846154</c:v>
                </c:pt>
                <c:pt idx="789">
                  <c:v>20.35096153846154</c:v>
                </c:pt>
                <c:pt idx="790">
                  <c:v>20.391826923076923</c:v>
                </c:pt>
                <c:pt idx="791">
                  <c:v>20.391826923076923</c:v>
                </c:pt>
                <c:pt idx="792">
                  <c:v>20.432692307692307</c:v>
                </c:pt>
                <c:pt idx="793">
                  <c:v>20.432692307692307</c:v>
                </c:pt>
                <c:pt idx="794">
                  <c:v>20.473557692307693</c:v>
                </c:pt>
                <c:pt idx="795">
                  <c:v>20.473557692307693</c:v>
                </c:pt>
                <c:pt idx="796">
                  <c:v>20.514423076923077</c:v>
                </c:pt>
                <c:pt idx="797">
                  <c:v>20.514423076923077</c:v>
                </c:pt>
                <c:pt idx="798">
                  <c:v>20.55528846153846</c:v>
                </c:pt>
                <c:pt idx="799">
                  <c:v>20.55528846153846</c:v>
                </c:pt>
                <c:pt idx="800">
                  <c:v>20.596153846153847</c:v>
                </c:pt>
                <c:pt idx="801">
                  <c:v>20.596153846153847</c:v>
                </c:pt>
                <c:pt idx="802">
                  <c:v>20.63701923076923</c:v>
                </c:pt>
                <c:pt idx="803">
                  <c:v>20.63701923076923</c:v>
                </c:pt>
                <c:pt idx="804">
                  <c:v>20.677884615384617</c:v>
                </c:pt>
                <c:pt idx="805">
                  <c:v>20.677884615384617</c:v>
                </c:pt>
                <c:pt idx="806">
                  <c:v>20.71875</c:v>
                </c:pt>
                <c:pt idx="807">
                  <c:v>20.71875</c:v>
                </c:pt>
                <c:pt idx="808">
                  <c:v>20.759615384615383</c:v>
                </c:pt>
                <c:pt idx="809">
                  <c:v>20.759615384615383</c:v>
                </c:pt>
                <c:pt idx="810">
                  <c:v>20.80048076923077</c:v>
                </c:pt>
                <c:pt idx="811">
                  <c:v>20.80048076923077</c:v>
                </c:pt>
                <c:pt idx="812">
                  <c:v>20.841346153846153</c:v>
                </c:pt>
                <c:pt idx="813">
                  <c:v>20.841346153846153</c:v>
                </c:pt>
                <c:pt idx="814">
                  <c:v>20.88221153846154</c:v>
                </c:pt>
                <c:pt idx="815">
                  <c:v>20.88221153846154</c:v>
                </c:pt>
                <c:pt idx="816">
                  <c:v>20.923076923076923</c:v>
                </c:pt>
                <c:pt idx="817">
                  <c:v>20.923076923076923</c:v>
                </c:pt>
                <c:pt idx="818">
                  <c:v>20.963942307692307</c:v>
                </c:pt>
                <c:pt idx="819">
                  <c:v>20.963942307692307</c:v>
                </c:pt>
                <c:pt idx="820">
                  <c:v>21.004807692307693</c:v>
                </c:pt>
                <c:pt idx="821">
                  <c:v>21.004807692307693</c:v>
                </c:pt>
                <c:pt idx="822">
                  <c:v>21.045673076923077</c:v>
                </c:pt>
                <c:pt idx="823">
                  <c:v>21.045673076923077</c:v>
                </c:pt>
                <c:pt idx="824">
                  <c:v>21.08653846153846</c:v>
                </c:pt>
                <c:pt idx="825">
                  <c:v>21.08653846153846</c:v>
                </c:pt>
                <c:pt idx="826">
                  <c:v>21.127403846153847</c:v>
                </c:pt>
                <c:pt idx="827">
                  <c:v>21.127403846153847</c:v>
                </c:pt>
                <c:pt idx="828">
                  <c:v>21.16826923076923</c:v>
                </c:pt>
                <c:pt idx="829">
                  <c:v>21.16826923076923</c:v>
                </c:pt>
                <c:pt idx="830">
                  <c:v>21.209134615384617</c:v>
                </c:pt>
                <c:pt idx="831">
                  <c:v>21.209134615384617</c:v>
                </c:pt>
                <c:pt idx="832">
                  <c:v>21.25</c:v>
                </c:pt>
                <c:pt idx="833">
                  <c:v>21.25</c:v>
                </c:pt>
                <c:pt idx="834">
                  <c:v>21.290865384615383</c:v>
                </c:pt>
                <c:pt idx="835">
                  <c:v>21.290865384615383</c:v>
                </c:pt>
                <c:pt idx="836">
                  <c:v>21.33173076923077</c:v>
                </c:pt>
                <c:pt idx="837">
                  <c:v>21.33173076923077</c:v>
                </c:pt>
                <c:pt idx="838">
                  <c:v>21.372596153846153</c:v>
                </c:pt>
                <c:pt idx="839">
                  <c:v>21.372596153846153</c:v>
                </c:pt>
                <c:pt idx="840">
                  <c:v>21.41346153846154</c:v>
                </c:pt>
                <c:pt idx="841">
                  <c:v>21.41346153846154</c:v>
                </c:pt>
                <c:pt idx="842">
                  <c:v>21.454326923076923</c:v>
                </c:pt>
                <c:pt idx="843">
                  <c:v>21.454326923076923</c:v>
                </c:pt>
                <c:pt idx="844">
                  <c:v>21.495192307692307</c:v>
                </c:pt>
                <c:pt idx="845">
                  <c:v>21.495192307692307</c:v>
                </c:pt>
                <c:pt idx="846">
                  <c:v>21.536057692307693</c:v>
                </c:pt>
                <c:pt idx="847">
                  <c:v>21.536057692307693</c:v>
                </c:pt>
                <c:pt idx="848">
                  <c:v>21.576923076923077</c:v>
                </c:pt>
                <c:pt idx="849">
                  <c:v>21.576923076923077</c:v>
                </c:pt>
                <c:pt idx="850">
                  <c:v>21.61778846153846</c:v>
                </c:pt>
                <c:pt idx="851">
                  <c:v>21.61778846153846</c:v>
                </c:pt>
                <c:pt idx="852">
                  <c:v>21.658653846153847</c:v>
                </c:pt>
                <c:pt idx="853">
                  <c:v>21.658653846153847</c:v>
                </c:pt>
                <c:pt idx="854">
                  <c:v>21.69951923076923</c:v>
                </c:pt>
                <c:pt idx="855">
                  <c:v>21.69951923076923</c:v>
                </c:pt>
                <c:pt idx="856">
                  <c:v>21.740384615384617</c:v>
                </c:pt>
                <c:pt idx="857">
                  <c:v>21.740384615384617</c:v>
                </c:pt>
                <c:pt idx="858">
                  <c:v>21.78125</c:v>
                </c:pt>
                <c:pt idx="859">
                  <c:v>21.78125</c:v>
                </c:pt>
                <c:pt idx="860">
                  <c:v>21.822115384615383</c:v>
                </c:pt>
                <c:pt idx="861">
                  <c:v>21.822115384615383</c:v>
                </c:pt>
                <c:pt idx="862">
                  <c:v>21.86298076923077</c:v>
                </c:pt>
                <c:pt idx="863">
                  <c:v>21.86298076923077</c:v>
                </c:pt>
                <c:pt idx="864">
                  <c:v>21.903846153846153</c:v>
                </c:pt>
                <c:pt idx="865">
                  <c:v>21.903846153846153</c:v>
                </c:pt>
                <c:pt idx="866">
                  <c:v>21.94471153846154</c:v>
                </c:pt>
                <c:pt idx="867">
                  <c:v>21.94471153846154</c:v>
                </c:pt>
                <c:pt idx="868">
                  <c:v>21.985576923076923</c:v>
                </c:pt>
                <c:pt idx="869">
                  <c:v>21.985576923076923</c:v>
                </c:pt>
                <c:pt idx="870">
                  <c:v>22.026442307692307</c:v>
                </c:pt>
                <c:pt idx="871">
                  <c:v>22.026442307692307</c:v>
                </c:pt>
                <c:pt idx="872">
                  <c:v>22.067307692307693</c:v>
                </c:pt>
                <c:pt idx="873">
                  <c:v>22.067307692307693</c:v>
                </c:pt>
                <c:pt idx="874">
                  <c:v>22.108173076923077</c:v>
                </c:pt>
                <c:pt idx="875">
                  <c:v>22.108173076923077</c:v>
                </c:pt>
                <c:pt idx="876">
                  <c:v>22.14903846153846</c:v>
                </c:pt>
                <c:pt idx="877">
                  <c:v>22.14903846153846</c:v>
                </c:pt>
                <c:pt idx="878">
                  <c:v>22.189903846153847</c:v>
                </c:pt>
                <c:pt idx="879">
                  <c:v>22.189903846153847</c:v>
                </c:pt>
                <c:pt idx="880">
                  <c:v>22.23076923076923</c:v>
                </c:pt>
                <c:pt idx="881">
                  <c:v>22.23076923076923</c:v>
                </c:pt>
                <c:pt idx="882">
                  <c:v>22.271634615384617</c:v>
                </c:pt>
                <c:pt idx="883">
                  <c:v>22.271634615384617</c:v>
                </c:pt>
                <c:pt idx="884">
                  <c:v>22.3125</c:v>
                </c:pt>
                <c:pt idx="885">
                  <c:v>22.3125</c:v>
                </c:pt>
                <c:pt idx="886">
                  <c:v>22.353365384615383</c:v>
                </c:pt>
                <c:pt idx="887">
                  <c:v>22.353365384615383</c:v>
                </c:pt>
                <c:pt idx="888">
                  <c:v>22.39423076923077</c:v>
                </c:pt>
                <c:pt idx="889">
                  <c:v>22.39423076923077</c:v>
                </c:pt>
                <c:pt idx="890">
                  <c:v>22.435096153846153</c:v>
                </c:pt>
                <c:pt idx="891">
                  <c:v>22.435096153846153</c:v>
                </c:pt>
                <c:pt idx="892">
                  <c:v>22.47596153846154</c:v>
                </c:pt>
                <c:pt idx="893">
                  <c:v>22.47596153846154</c:v>
                </c:pt>
                <c:pt idx="894">
                  <c:v>22.516826923076923</c:v>
                </c:pt>
                <c:pt idx="895">
                  <c:v>22.516826923076923</c:v>
                </c:pt>
                <c:pt idx="896">
                  <c:v>22.557692307692307</c:v>
                </c:pt>
                <c:pt idx="897">
                  <c:v>22.557692307692307</c:v>
                </c:pt>
                <c:pt idx="898">
                  <c:v>22.598557692307693</c:v>
                </c:pt>
                <c:pt idx="899">
                  <c:v>22.598557692307693</c:v>
                </c:pt>
                <c:pt idx="900">
                  <c:v>22.639423076923077</c:v>
                </c:pt>
                <c:pt idx="901">
                  <c:v>22.639423076923077</c:v>
                </c:pt>
                <c:pt idx="902">
                  <c:v>22.68028846153846</c:v>
                </c:pt>
                <c:pt idx="903">
                  <c:v>22.68028846153846</c:v>
                </c:pt>
                <c:pt idx="904">
                  <c:v>22.721153846153847</c:v>
                </c:pt>
                <c:pt idx="905">
                  <c:v>22.721153846153847</c:v>
                </c:pt>
                <c:pt idx="906">
                  <c:v>22.76201923076923</c:v>
                </c:pt>
                <c:pt idx="907">
                  <c:v>22.76201923076923</c:v>
                </c:pt>
                <c:pt idx="908">
                  <c:v>22.802884615384617</c:v>
                </c:pt>
                <c:pt idx="909">
                  <c:v>22.802884615384617</c:v>
                </c:pt>
                <c:pt idx="910">
                  <c:v>22.84375</c:v>
                </c:pt>
                <c:pt idx="911">
                  <c:v>22.84375</c:v>
                </c:pt>
                <c:pt idx="912">
                  <c:v>22.884615384615383</c:v>
                </c:pt>
                <c:pt idx="913">
                  <c:v>22.884615384615383</c:v>
                </c:pt>
                <c:pt idx="914">
                  <c:v>22.92548076923077</c:v>
                </c:pt>
                <c:pt idx="915">
                  <c:v>22.92548076923077</c:v>
                </c:pt>
                <c:pt idx="916">
                  <c:v>22.966346153846153</c:v>
                </c:pt>
                <c:pt idx="917">
                  <c:v>22.966346153846153</c:v>
                </c:pt>
                <c:pt idx="918">
                  <c:v>23.00721153846154</c:v>
                </c:pt>
                <c:pt idx="919">
                  <c:v>23.00721153846154</c:v>
                </c:pt>
                <c:pt idx="920">
                  <c:v>23.048076923076923</c:v>
                </c:pt>
                <c:pt idx="921">
                  <c:v>23.048076923076923</c:v>
                </c:pt>
                <c:pt idx="922">
                  <c:v>23.088942307692307</c:v>
                </c:pt>
                <c:pt idx="923">
                  <c:v>23.088942307692307</c:v>
                </c:pt>
                <c:pt idx="924">
                  <c:v>23.129807692307693</c:v>
                </c:pt>
                <c:pt idx="925">
                  <c:v>23.129807692307693</c:v>
                </c:pt>
                <c:pt idx="926">
                  <c:v>23.170673076923077</c:v>
                </c:pt>
                <c:pt idx="927">
                  <c:v>23.170673076923077</c:v>
                </c:pt>
                <c:pt idx="928">
                  <c:v>23.21153846153846</c:v>
                </c:pt>
                <c:pt idx="929">
                  <c:v>23.21153846153846</c:v>
                </c:pt>
                <c:pt idx="930">
                  <c:v>23.252403846153847</c:v>
                </c:pt>
                <c:pt idx="931">
                  <c:v>23.252403846153847</c:v>
                </c:pt>
                <c:pt idx="932">
                  <c:v>23.29326923076923</c:v>
                </c:pt>
                <c:pt idx="933">
                  <c:v>23.29326923076923</c:v>
                </c:pt>
                <c:pt idx="934">
                  <c:v>23.334134615384617</c:v>
                </c:pt>
                <c:pt idx="935">
                  <c:v>23.334134615384617</c:v>
                </c:pt>
                <c:pt idx="936">
                  <c:v>23.375</c:v>
                </c:pt>
                <c:pt idx="937">
                  <c:v>23.375</c:v>
                </c:pt>
                <c:pt idx="938">
                  <c:v>23.415865384615383</c:v>
                </c:pt>
                <c:pt idx="939">
                  <c:v>23.415865384615383</c:v>
                </c:pt>
                <c:pt idx="940">
                  <c:v>23.45673076923077</c:v>
                </c:pt>
                <c:pt idx="941">
                  <c:v>23.45673076923077</c:v>
                </c:pt>
                <c:pt idx="942">
                  <c:v>23.497596153846153</c:v>
                </c:pt>
                <c:pt idx="943">
                  <c:v>23.497596153846153</c:v>
                </c:pt>
                <c:pt idx="944">
                  <c:v>23.53846153846154</c:v>
                </c:pt>
                <c:pt idx="945">
                  <c:v>23.53846153846154</c:v>
                </c:pt>
                <c:pt idx="946">
                  <c:v>23.579326923076923</c:v>
                </c:pt>
                <c:pt idx="947">
                  <c:v>23.579326923076923</c:v>
                </c:pt>
                <c:pt idx="948">
                  <c:v>23.620192307692307</c:v>
                </c:pt>
                <c:pt idx="949">
                  <c:v>23.620192307692307</c:v>
                </c:pt>
                <c:pt idx="950">
                  <c:v>23.661057692307693</c:v>
                </c:pt>
                <c:pt idx="951">
                  <c:v>23.661057692307693</c:v>
                </c:pt>
                <c:pt idx="952">
                  <c:v>23.701923076923077</c:v>
                </c:pt>
                <c:pt idx="953">
                  <c:v>23.701923076923077</c:v>
                </c:pt>
                <c:pt idx="954">
                  <c:v>23.74278846153846</c:v>
                </c:pt>
                <c:pt idx="955">
                  <c:v>23.74278846153846</c:v>
                </c:pt>
                <c:pt idx="956">
                  <c:v>23.783653846153847</c:v>
                </c:pt>
                <c:pt idx="957">
                  <c:v>23.783653846153847</c:v>
                </c:pt>
                <c:pt idx="958">
                  <c:v>23.82451923076923</c:v>
                </c:pt>
                <c:pt idx="959">
                  <c:v>23.82451923076923</c:v>
                </c:pt>
                <c:pt idx="960">
                  <c:v>23.865384615384617</c:v>
                </c:pt>
                <c:pt idx="961">
                  <c:v>23.865384615384617</c:v>
                </c:pt>
                <c:pt idx="962">
                  <c:v>23.90625</c:v>
                </c:pt>
                <c:pt idx="963">
                  <c:v>23.90625</c:v>
                </c:pt>
                <c:pt idx="964">
                  <c:v>23.947115384615383</c:v>
                </c:pt>
                <c:pt idx="965">
                  <c:v>23.947115384615383</c:v>
                </c:pt>
                <c:pt idx="966">
                  <c:v>23.98798076923077</c:v>
                </c:pt>
                <c:pt idx="967">
                  <c:v>23.98798076923077</c:v>
                </c:pt>
                <c:pt idx="968">
                  <c:v>24.028846153846153</c:v>
                </c:pt>
                <c:pt idx="969">
                  <c:v>24.028846153846153</c:v>
                </c:pt>
                <c:pt idx="970">
                  <c:v>24.06971153846154</c:v>
                </c:pt>
                <c:pt idx="971">
                  <c:v>24.06971153846154</c:v>
                </c:pt>
                <c:pt idx="972">
                  <c:v>24.110576923076923</c:v>
                </c:pt>
                <c:pt idx="973">
                  <c:v>24.110576923076923</c:v>
                </c:pt>
                <c:pt idx="974">
                  <c:v>24.151442307692307</c:v>
                </c:pt>
                <c:pt idx="975">
                  <c:v>24.151442307692307</c:v>
                </c:pt>
                <c:pt idx="976">
                  <c:v>24.192307692307693</c:v>
                </c:pt>
                <c:pt idx="977">
                  <c:v>24.192307692307693</c:v>
                </c:pt>
                <c:pt idx="978">
                  <c:v>24.233173076923077</c:v>
                </c:pt>
                <c:pt idx="979">
                  <c:v>24.233173076923077</c:v>
                </c:pt>
                <c:pt idx="980">
                  <c:v>24.27403846153846</c:v>
                </c:pt>
                <c:pt idx="981">
                  <c:v>24.27403846153846</c:v>
                </c:pt>
                <c:pt idx="982">
                  <c:v>24.314903846153847</c:v>
                </c:pt>
                <c:pt idx="983">
                  <c:v>24.314903846153847</c:v>
                </c:pt>
                <c:pt idx="984">
                  <c:v>24.35576923076923</c:v>
                </c:pt>
                <c:pt idx="985">
                  <c:v>24.35576923076923</c:v>
                </c:pt>
                <c:pt idx="986">
                  <c:v>24.396634615384617</c:v>
                </c:pt>
                <c:pt idx="987">
                  <c:v>24.396634615384617</c:v>
                </c:pt>
                <c:pt idx="988">
                  <c:v>24.4375</c:v>
                </c:pt>
                <c:pt idx="989">
                  <c:v>24.4375</c:v>
                </c:pt>
                <c:pt idx="990">
                  <c:v>24.478365384615383</c:v>
                </c:pt>
                <c:pt idx="991">
                  <c:v>24.478365384615383</c:v>
                </c:pt>
                <c:pt idx="992">
                  <c:v>24.51923076923077</c:v>
                </c:pt>
                <c:pt idx="993">
                  <c:v>24.51923076923077</c:v>
                </c:pt>
                <c:pt idx="994">
                  <c:v>24.560096153846153</c:v>
                </c:pt>
                <c:pt idx="995">
                  <c:v>24.560096153846153</c:v>
                </c:pt>
                <c:pt idx="996">
                  <c:v>24.60096153846154</c:v>
                </c:pt>
                <c:pt idx="997">
                  <c:v>24.60096153846154</c:v>
                </c:pt>
                <c:pt idx="998">
                  <c:v>24.641826923076923</c:v>
                </c:pt>
                <c:pt idx="999">
                  <c:v>24.641826923076923</c:v>
                </c:pt>
                <c:pt idx="1000">
                  <c:v>24.682692307692307</c:v>
                </c:pt>
                <c:pt idx="1001">
                  <c:v>24.682692307692307</c:v>
                </c:pt>
                <c:pt idx="1002">
                  <c:v>24.723557692307693</c:v>
                </c:pt>
                <c:pt idx="1003">
                  <c:v>24.723557692307693</c:v>
                </c:pt>
                <c:pt idx="1004">
                  <c:v>24.764423076923077</c:v>
                </c:pt>
                <c:pt idx="1005">
                  <c:v>24.764423076923077</c:v>
                </c:pt>
                <c:pt idx="1006">
                  <c:v>24.80528846153846</c:v>
                </c:pt>
                <c:pt idx="1007">
                  <c:v>24.80528846153846</c:v>
                </c:pt>
                <c:pt idx="1008">
                  <c:v>24.846153846153847</c:v>
                </c:pt>
                <c:pt idx="1009">
                  <c:v>24.846153846153847</c:v>
                </c:pt>
                <c:pt idx="1010">
                  <c:v>24.88701923076923</c:v>
                </c:pt>
                <c:pt idx="1011">
                  <c:v>24.88701923076923</c:v>
                </c:pt>
                <c:pt idx="1012">
                  <c:v>24.927884615384617</c:v>
                </c:pt>
                <c:pt idx="1013">
                  <c:v>24.927884615384617</c:v>
                </c:pt>
                <c:pt idx="1014">
                  <c:v>24.96875</c:v>
                </c:pt>
                <c:pt idx="1015">
                  <c:v>24.96875</c:v>
                </c:pt>
                <c:pt idx="1016">
                  <c:v>25.009615384615383</c:v>
                </c:pt>
                <c:pt idx="1017">
                  <c:v>25.009615384615383</c:v>
                </c:pt>
                <c:pt idx="1018">
                  <c:v>25.05048076923077</c:v>
                </c:pt>
                <c:pt idx="1019">
                  <c:v>25.05048076923077</c:v>
                </c:pt>
                <c:pt idx="1020">
                  <c:v>25.091346153846153</c:v>
                </c:pt>
                <c:pt idx="1021">
                  <c:v>25.091346153846153</c:v>
                </c:pt>
                <c:pt idx="1022">
                  <c:v>25.13221153846154</c:v>
                </c:pt>
                <c:pt idx="1023">
                  <c:v>25.13221153846154</c:v>
                </c:pt>
                <c:pt idx="1024">
                  <c:v>25.173076923076923</c:v>
                </c:pt>
                <c:pt idx="1025">
                  <c:v>25.173076923076923</c:v>
                </c:pt>
                <c:pt idx="1026">
                  <c:v>25.213942307692307</c:v>
                </c:pt>
                <c:pt idx="1027">
                  <c:v>25.213942307692307</c:v>
                </c:pt>
                <c:pt idx="1028">
                  <c:v>25.254807692307693</c:v>
                </c:pt>
                <c:pt idx="1029">
                  <c:v>25.254807692307693</c:v>
                </c:pt>
                <c:pt idx="1030">
                  <c:v>25.295673076923077</c:v>
                </c:pt>
                <c:pt idx="1031">
                  <c:v>25.295673076923077</c:v>
                </c:pt>
                <c:pt idx="1032">
                  <c:v>25.33653846153846</c:v>
                </c:pt>
                <c:pt idx="1033">
                  <c:v>25.33653846153846</c:v>
                </c:pt>
                <c:pt idx="1034">
                  <c:v>25.377403846153847</c:v>
                </c:pt>
                <c:pt idx="1035">
                  <c:v>25.377403846153847</c:v>
                </c:pt>
                <c:pt idx="1036">
                  <c:v>25.41826923076923</c:v>
                </c:pt>
                <c:pt idx="1037">
                  <c:v>25.41826923076923</c:v>
                </c:pt>
                <c:pt idx="1038">
                  <c:v>25.459134615384617</c:v>
                </c:pt>
                <c:pt idx="1039">
                  <c:v>25.459134615384617</c:v>
                </c:pt>
                <c:pt idx="1040">
                  <c:v>25.5</c:v>
                </c:pt>
                <c:pt idx="1041">
                  <c:v>25.5</c:v>
                </c:pt>
                <c:pt idx="1042">
                  <c:v>25.540865384615383</c:v>
                </c:pt>
                <c:pt idx="1043">
                  <c:v>25.540865384615383</c:v>
                </c:pt>
                <c:pt idx="1044">
                  <c:v>25.58173076923077</c:v>
                </c:pt>
                <c:pt idx="1045">
                  <c:v>25.58173076923077</c:v>
                </c:pt>
                <c:pt idx="1046">
                  <c:v>25.622596153846153</c:v>
                </c:pt>
                <c:pt idx="1047">
                  <c:v>25.622596153846153</c:v>
                </c:pt>
                <c:pt idx="1048">
                  <c:v>25.66346153846154</c:v>
                </c:pt>
                <c:pt idx="1049">
                  <c:v>25.66346153846154</c:v>
                </c:pt>
                <c:pt idx="1050">
                  <c:v>25.704326923076923</c:v>
                </c:pt>
                <c:pt idx="1051">
                  <c:v>25.704326923076923</c:v>
                </c:pt>
                <c:pt idx="1052">
                  <c:v>25.745192307692307</c:v>
                </c:pt>
                <c:pt idx="1053">
                  <c:v>25.745192307692307</c:v>
                </c:pt>
                <c:pt idx="1054">
                  <c:v>25.786057692307693</c:v>
                </c:pt>
                <c:pt idx="1055">
                  <c:v>25.786057692307693</c:v>
                </c:pt>
                <c:pt idx="1056">
                  <c:v>25.826923076923077</c:v>
                </c:pt>
                <c:pt idx="1057">
                  <c:v>25.826923076923077</c:v>
                </c:pt>
                <c:pt idx="1058">
                  <c:v>25.86778846153846</c:v>
                </c:pt>
                <c:pt idx="1059">
                  <c:v>25.86778846153846</c:v>
                </c:pt>
                <c:pt idx="1060">
                  <c:v>25.908653846153847</c:v>
                </c:pt>
                <c:pt idx="1061">
                  <c:v>25.908653846153847</c:v>
                </c:pt>
                <c:pt idx="1062">
                  <c:v>25.94951923076923</c:v>
                </c:pt>
                <c:pt idx="1063">
                  <c:v>25.94951923076923</c:v>
                </c:pt>
                <c:pt idx="1064">
                  <c:v>25.990384615384617</c:v>
                </c:pt>
                <c:pt idx="1065">
                  <c:v>25.990384615384617</c:v>
                </c:pt>
                <c:pt idx="1066">
                  <c:v>26.03125</c:v>
                </c:pt>
                <c:pt idx="1067">
                  <c:v>26.03125</c:v>
                </c:pt>
                <c:pt idx="1068">
                  <c:v>26.072115384615383</c:v>
                </c:pt>
                <c:pt idx="1069">
                  <c:v>26.072115384615383</c:v>
                </c:pt>
                <c:pt idx="1070">
                  <c:v>26.11298076923077</c:v>
                </c:pt>
                <c:pt idx="1071">
                  <c:v>26.11298076923077</c:v>
                </c:pt>
                <c:pt idx="1072">
                  <c:v>26.153846153846153</c:v>
                </c:pt>
                <c:pt idx="1073">
                  <c:v>26.153846153846153</c:v>
                </c:pt>
                <c:pt idx="1074">
                  <c:v>26.19471153846154</c:v>
                </c:pt>
                <c:pt idx="1075">
                  <c:v>26.19471153846154</c:v>
                </c:pt>
                <c:pt idx="1076">
                  <c:v>26.235576923076923</c:v>
                </c:pt>
                <c:pt idx="1077">
                  <c:v>26.235576923076923</c:v>
                </c:pt>
                <c:pt idx="1078">
                  <c:v>26.276442307692307</c:v>
                </c:pt>
                <c:pt idx="1079">
                  <c:v>26.276442307692307</c:v>
                </c:pt>
                <c:pt idx="1080">
                  <c:v>26.317307692307693</c:v>
                </c:pt>
                <c:pt idx="1081">
                  <c:v>26.317307692307693</c:v>
                </c:pt>
                <c:pt idx="1082">
                  <c:v>26.358173076923077</c:v>
                </c:pt>
                <c:pt idx="1083">
                  <c:v>26.358173076923077</c:v>
                </c:pt>
                <c:pt idx="1084">
                  <c:v>26.39903846153846</c:v>
                </c:pt>
                <c:pt idx="1085">
                  <c:v>26.39903846153846</c:v>
                </c:pt>
                <c:pt idx="1086">
                  <c:v>26.439903846153847</c:v>
                </c:pt>
                <c:pt idx="1087">
                  <c:v>26.439903846153847</c:v>
                </c:pt>
                <c:pt idx="1088">
                  <c:v>26.48076923076923</c:v>
                </c:pt>
                <c:pt idx="1089">
                  <c:v>26.48076923076923</c:v>
                </c:pt>
                <c:pt idx="1090">
                  <c:v>26.521634615384617</c:v>
                </c:pt>
                <c:pt idx="1091">
                  <c:v>26.521634615384617</c:v>
                </c:pt>
                <c:pt idx="1092">
                  <c:v>26.5625</c:v>
                </c:pt>
                <c:pt idx="1093">
                  <c:v>26.5625</c:v>
                </c:pt>
                <c:pt idx="1094">
                  <c:v>26.603365384615383</c:v>
                </c:pt>
                <c:pt idx="1095">
                  <c:v>26.603365384615383</c:v>
                </c:pt>
                <c:pt idx="1096">
                  <c:v>26.64423076923077</c:v>
                </c:pt>
                <c:pt idx="1097">
                  <c:v>26.64423076923077</c:v>
                </c:pt>
                <c:pt idx="1098">
                  <c:v>26.685096153846153</c:v>
                </c:pt>
                <c:pt idx="1099">
                  <c:v>26.685096153846153</c:v>
                </c:pt>
                <c:pt idx="1100">
                  <c:v>26.72596153846154</c:v>
                </c:pt>
                <c:pt idx="1101">
                  <c:v>26.72596153846154</c:v>
                </c:pt>
                <c:pt idx="1102">
                  <c:v>26.766826923076923</c:v>
                </c:pt>
                <c:pt idx="1103">
                  <c:v>26.766826923076923</c:v>
                </c:pt>
                <c:pt idx="1104">
                  <c:v>26.807692307692307</c:v>
                </c:pt>
                <c:pt idx="1105">
                  <c:v>26.807692307692307</c:v>
                </c:pt>
                <c:pt idx="1106">
                  <c:v>26.848557692307693</c:v>
                </c:pt>
                <c:pt idx="1107">
                  <c:v>26.848557692307693</c:v>
                </c:pt>
                <c:pt idx="1108">
                  <c:v>26.889423076923077</c:v>
                </c:pt>
                <c:pt idx="1109">
                  <c:v>26.889423076923077</c:v>
                </c:pt>
                <c:pt idx="1110">
                  <c:v>26.93028846153846</c:v>
                </c:pt>
                <c:pt idx="1111">
                  <c:v>26.93028846153846</c:v>
                </c:pt>
                <c:pt idx="1112">
                  <c:v>26.971153846153847</c:v>
                </c:pt>
                <c:pt idx="1113">
                  <c:v>26.971153846153847</c:v>
                </c:pt>
                <c:pt idx="1114">
                  <c:v>27.01201923076923</c:v>
                </c:pt>
                <c:pt idx="1115">
                  <c:v>27.01201923076923</c:v>
                </c:pt>
                <c:pt idx="1116">
                  <c:v>27.052884615384617</c:v>
                </c:pt>
                <c:pt idx="1117">
                  <c:v>27.052884615384617</c:v>
                </c:pt>
                <c:pt idx="1118">
                  <c:v>27.09375</c:v>
                </c:pt>
                <c:pt idx="1119">
                  <c:v>27.09375</c:v>
                </c:pt>
                <c:pt idx="1120">
                  <c:v>27.134615384615383</c:v>
                </c:pt>
                <c:pt idx="1121">
                  <c:v>27.134615384615383</c:v>
                </c:pt>
                <c:pt idx="1122">
                  <c:v>27.17548076923077</c:v>
                </c:pt>
                <c:pt idx="1123">
                  <c:v>27.17548076923077</c:v>
                </c:pt>
                <c:pt idx="1124">
                  <c:v>27.216346153846153</c:v>
                </c:pt>
                <c:pt idx="1125">
                  <c:v>27.216346153846153</c:v>
                </c:pt>
                <c:pt idx="1126">
                  <c:v>27.25721153846154</c:v>
                </c:pt>
                <c:pt idx="1127">
                  <c:v>27.25721153846154</c:v>
                </c:pt>
                <c:pt idx="1128">
                  <c:v>27.298076923076923</c:v>
                </c:pt>
                <c:pt idx="1129">
                  <c:v>27.298076923076923</c:v>
                </c:pt>
                <c:pt idx="1130">
                  <c:v>27.338942307692307</c:v>
                </c:pt>
                <c:pt idx="1131">
                  <c:v>27.338942307692307</c:v>
                </c:pt>
                <c:pt idx="1132">
                  <c:v>27.379807692307693</c:v>
                </c:pt>
                <c:pt idx="1133">
                  <c:v>27.379807692307693</c:v>
                </c:pt>
                <c:pt idx="1134">
                  <c:v>27.420673076923077</c:v>
                </c:pt>
                <c:pt idx="1135">
                  <c:v>27.420673076923077</c:v>
                </c:pt>
                <c:pt idx="1136">
                  <c:v>27.46153846153846</c:v>
                </c:pt>
                <c:pt idx="1137">
                  <c:v>27.46153846153846</c:v>
                </c:pt>
                <c:pt idx="1138">
                  <c:v>27.502403846153847</c:v>
                </c:pt>
                <c:pt idx="1139">
                  <c:v>27.502403846153847</c:v>
                </c:pt>
                <c:pt idx="1140">
                  <c:v>27.54326923076923</c:v>
                </c:pt>
                <c:pt idx="1141">
                  <c:v>27.54326923076923</c:v>
                </c:pt>
                <c:pt idx="1142">
                  <c:v>27.584134615384617</c:v>
                </c:pt>
                <c:pt idx="1143">
                  <c:v>27.584134615384617</c:v>
                </c:pt>
                <c:pt idx="1144">
                  <c:v>27.625</c:v>
                </c:pt>
                <c:pt idx="1145">
                  <c:v>27.625</c:v>
                </c:pt>
                <c:pt idx="1146">
                  <c:v>27.665865384615383</c:v>
                </c:pt>
                <c:pt idx="1147">
                  <c:v>27.665865384615383</c:v>
                </c:pt>
                <c:pt idx="1148">
                  <c:v>27.70673076923077</c:v>
                </c:pt>
                <c:pt idx="1149">
                  <c:v>27.70673076923077</c:v>
                </c:pt>
                <c:pt idx="1150">
                  <c:v>27.747596153846153</c:v>
                </c:pt>
                <c:pt idx="1151">
                  <c:v>27.747596153846153</c:v>
                </c:pt>
                <c:pt idx="1152">
                  <c:v>27.78846153846154</c:v>
                </c:pt>
                <c:pt idx="1153">
                  <c:v>27.78846153846154</c:v>
                </c:pt>
                <c:pt idx="1154">
                  <c:v>27.829326923076923</c:v>
                </c:pt>
                <c:pt idx="1155">
                  <c:v>27.829326923076923</c:v>
                </c:pt>
                <c:pt idx="1156">
                  <c:v>27.870192307692307</c:v>
                </c:pt>
                <c:pt idx="1157">
                  <c:v>27.870192307692307</c:v>
                </c:pt>
                <c:pt idx="1158">
                  <c:v>27.911057692307693</c:v>
                </c:pt>
                <c:pt idx="1159">
                  <c:v>27.911057692307693</c:v>
                </c:pt>
                <c:pt idx="1160">
                  <c:v>27.951923076923077</c:v>
                </c:pt>
                <c:pt idx="1161">
                  <c:v>27.951923076923077</c:v>
                </c:pt>
                <c:pt idx="1162">
                  <c:v>27.99278846153846</c:v>
                </c:pt>
                <c:pt idx="1163">
                  <c:v>27.99278846153846</c:v>
                </c:pt>
                <c:pt idx="1164">
                  <c:v>28.033653846153847</c:v>
                </c:pt>
                <c:pt idx="1165">
                  <c:v>28.033653846153847</c:v>
                </c:pt>
                <c:pt idx="1166">
                  <c:v>28.07451923076923</c:v>
                </c:pt>
                <c:pt idx="1167">
                  <c:v>28.07451923076923</c:v>
                </c:pt>
                <c:pt idx="1168">
                  <c:v>28.115384615384617</c:v>
                </c:pt>
                <c:pt idx="1169">
                  <c:v>28.115384615384617</c:v>
                </c:pt>
                <c:pt idx="1170">
                  <c:v>28.15625</c:v>
                </c:pt>
                <c:pt idx="1171">
                  <c:v>28.15625</c:v>
                </c:pt>
                <c:pt idx="1172">
                  <c:v>28.197115384615383</c:v>
                </c:pt>
                <c:pt idx="1173">
                  <c:v>28.197115384615383</c:v>
                </c:pt>
                <c:pt idx="1174">
                  <c:v>28.23798076923077</c:v>
                </c:pt>
                <c:pt idx="1175">
                  <c:v>28.23798076923077</c:v>
                </c:pt>
                <c:pt idx="1176">
                  <c:v>28.278846153846153</c:v>
                </c:pt>
                <c:pt idx="1177">
                  <c:v>28.278846153846153</c:v>
                </c:pt>
                <c:pt idx="1178">
                  <c:v>28.31971153846154</c:v>
                </c:pt>
                <c:pt idx="1179">
                  <c:v>28.31971153846154</c:v>
                </c:pt>
                <c:pt idx="1180">
                  <c:v>28.360576923076923</c:v>
                </c:pt>
                <c:pt idx="1181">
                  <c:v>28.360576923076923</c:v>
                </c:pt>
                <c:pt idx="1182">
                  <c:v>28.401442307692307</c:v>
                </c:pt>
                <c:pt idx="1183">
                  <c:v>28.401442307692307</c:v>
                </c:pt>
                <c:pt idx="1184">
                  <c:v>28.442307692307693</c:v>
                </c:pt>
                <c:pt idx="1185">
                  <c:v>28.442307692307693</c:v>
                </c:pt>
                <c:pt idx="1186">
                  <c:v>28.483173076923077</c:v>
                </c:pt>
                <c:pt idx="1187">
                  <c:v>28.483173076923077</c:v>
                </c:pt>
                <c:pt idx="1188">
                  <c:v>28.52403846153846</c:v>
                </c:pt>
                <c:pt idx="1189">
                  <c:v>28.52403846153846</c:v>
                </c:pt>
                <c:pt idx="1190">
                  <c:v>28.564903846153847</c:v>
                </c:pt>
                <c:pt idx="1191">
                  <c:v>28.564903846153847</c:v>
                </c:pt>
                <c:pt idx="1192">
                  <c:v>28.60576923076923</c:v>
                </c:pt>
                <c:pt idx="1193">
                  <c:v>28.60576923076923</c:v>
                </c:pt>
                <c:pt idx="1194">
                  <c:v>28.646634615384617</c:v>
                </c:pt>
                <c:pt idx="1195">
                  <c:v>28.646634615384617</c:v>
                </c:pt>
                <c:pt idx="1196">
                  <c:v>28.6875</c:v>
                </c:pt>
                <c:pt idx="1197">
                  <c:v>28.6875</c:v>
                </c:pt>
                <c:pt idx="1198">
                  <c:v>28.728365384615383</c:v>
                </c:pt>
                <c:pt idx="1199">
                  <c:v>28.728365384615383</c:v>
                </c:pt>
                <c:pt idx="1200">
                  <c:v>28.76923076923077</c:v>
                </c:pt>
                <c:pt idx="1201">
                  <c:v>28.76923076923077</c:v>
                </c:pt>
                <c:pt idx="1202">
                  <c:v>28.810096153846153</c:v>
                </c:pt>
                <c:pt idx="1203">
                  <c:v>28.810096153846153</c:v>
                </c:pt>
                <c:pt idx="1204">
                  <c:v>28.85096153846154</c:v>
                </c:pt>
                <c:pt idx="1205">
                  <c:v>28.85096153846154</c:v>
                </c:pt>
                <c:pt idx="1206">
                  <c:v>28.891826923076923</c:v>
                </c:pt>
                <c:pt idx="1207">
                  <c:v>28.891826923076923</c:v>
                </c:pt>
                <c:pt idx="1208">
                  <c:v>28.932692307692307</c:v>
                </c:pt>
                <c:pt idx="1209">
                  <c:v>28.932692307692307</c:v>
                </c:pt>
                <c:pt idx="1210">
                  <c:v>28.973557692307693</c:v>
                </c:pt>
                <c:pt idx="1211">
                  <c:v>28.973557692307693</c:v>
                </c:pt>
                <c:pt idx="1212">
                  <c:v>29.014423076923077</c:v>
                </c:pt>
                <c:pt idx="1213">
                  <c:v>29.014423076923077</c:v>
                </c:pt>
                <c:pt idx="1214">
                  <c:v>29.05528846153846</c:v>
                </c:pt>
                <c:pt idx="1215">
                  <c:v>29.05528846153846</c:v>
                </c:pt>
                <c:pt idx="1216">
                  <c:v>29.096153846153847</c:v>
                </c:pt>
                <c:pt idx="1217">
                  <c:v>29.096153846153847</c:v>
                </c:pt>
                <c:pt idx="1218">
                  <c:v>29.13701923076923</c:v>
                </c:pt>
                <c:pt idx="1219">
                  <c:v>29.13701923076923</c:v>
                </c:pt>
                <c:pt idx="1220">
                  <c:v>29.177884615384617</c:v>
                </c:pt>
                <c:pt idx="1221">
                  <c:v>29.177884615384617</c:v>
                </c:pt>
                <c:pt idx="1222">
                  <c:v>29.21875</c:v>
                </c:pt>
                <c:pt idx="1223">
                  <c:v>29.21875</c:v>
                </c:pt>
                <c:pt idx="1224">
                  <c:v>29.259615384615383</c:v>
                </c:pt>
                <c:pt idx="1225">
                  <c:v>29.259615384615383</c:v>
                </c:pt>
                <c:pt idx="1226">
                  <c:v>29.30048076923077</c:v>
                </c:pt>
                <c:pt idx="1227">
                  <c:v>29.30048076923077</c:v>
                </c:pt>
                <c:pt idx="1228">
                  <c:v>29.341346153846153</c:v>
                </c:pt>
                <c:pt idx="1229">
                  <c:v>29.341346153846153</c:v>
                </c:pt>
                <c:pt idx="1230">
                  <c:v>29.38221153846154</c:v>
                </c:pt>
                <c:pt idx="1231">
                  <c:v>29.38221153846154</c:v>
                </c:pt>
                <c:pt idx="1232">
                  <c:v>29.423076923076923</c:v>
                </c:pt>
                <c:pt idx="1233">
                  <c:v>29.423076923076923</c:v>
                </c:pt>
                <c:pt idx="1234">
                  <c:v>29.463942307692307</c:v>
                </c:pt>
                <c:pt idx="1235">
                  <c:v>29.463942307692307</c:v>
                </c:pt>
                <c:pt idx="1236">
                  <c:v>29.504807692307693</c:v>
                </c:pt>
                <c:pt idx="1237">
                  <c:v>29.504807692307693</c:v>
                </c:pt>
                <c:pt idx="1238">
                  <c:v>29.545673076923077</c:v>
                </c:pt>
                <c:pt idx="1239">
                  <c:v>29.545673076923077</c:v>
                </c:pt>
                <c:pt idx="1240">
                  <c:v>29.58653846153846</c:v>
                </c:pt>
                <c:pt idx="1241">
                  <c:v>29.58653846153846</c:v>
                </c:pt>
                <c:pt idx="1242">
                  <c:v>29.627403846153847</c:v>
                </c:pt>
                <c:pt idx="1243">
                  <c:v>29.627403846153847</c:v>
                </c:pt>
                <c:pt idx="1244">
                  <c:v>29.66826923076923</c:v>
                </c:pt>
                <c:pt idx="1245">
                  <c:v>29.66826923076923</c:v>
                </c:pt>
                <c:pt idx="1246">
                  <c:v>29.709134615384617</c:v>
                </c:pt>
                <c:pt idx="1247">
                  <c:v>29.709134615384617</c:v>
                </c:pt>
                <c:pt idx="1248">
                  <c:v>29.75</c:v>
                </c:pt>
                <c:pt idx="1249">
                  <c:v>29.75</c:v>
                </c:pt>
                <c:pt idx="1250">
                  <c:v>29.790865384615383</c:v>
                </c:pt>
                <c:pt idx="1251">
                  <c:v>29.790865384615383</c:v>
                </c:pt>
                <c:pt idx="1252">
                  <c:v>29.83173076923077</c:v>
                </c:pt>
                <c:pt idx="1253">
                  <c:v>29.83173076923077</c:v>
                </c:pt>
                <c:pt idx="1254">
                  <c:v>29.872596153846153</c:v>
                </c:pt>
                <c:pt idx="1255">
                  <c:v>29.872596153846153</c:v>
                </c:pt>
                <c:pt idx="1256">
                  <c:v>29.91346153846154</c:v>
                </c:pt>
                <c:pt idx="1257">
                  <c:v>29.91346153846154</c:v>
                </c:pt>
                <c:pt idx="1258">
                  <c:v>29.954326923076923</c:v>
                </c:pt>
                <c:pt idx="1259">
                  <c:v>29.954326923076923</c:v>
                </c:pt>
                <c:pt idx="1260">
                  <c:v>29.995192307692307</c:v>
                </c:pt>
                <c:pt idx="1261">
                  <c:v>29.995192307692307</c:v>
                </c:pt>
                <c:pt idx="1262">
                  <c:v>30.036057692307693</c:v>
                </c:pt>
                <c:pt idx="1263">
                  <c:v>30.036057692307693</c:v>
                </c:pt>
                <c:pt idx="1264">
                  <c:v>30.076923076923077</c:v>
                </c:pt>
                <c:pt idx="1265">
                  <c:v>30.076923076923077</c:v>
                </c:pt>
                <c:pt idx="1266">
                  <c:v>30.11778846153846</c:v>
                </c:pt>
                <c:pt idx="1267">
                  <c:v>30.11778846153846</c:v>
                </c:pt>
                <c:pt idx="1268">
                  <c:v>30.158653846153847</c:v>
                </c:pt>
                <c:pt idx="1269">
                  <c:v>30.158653846153847</c:v>
                </c:pt>
                <c:pt idx="1270">
                  <c:v>30.19951923076923</c:v>
                </c:pt>
                <c:pt idx="1271">
                  <c:v>30.19951923076923</c:v>
                </c:pt>
                <c:pt idx="1272">
                  <c:v>30.240384615384617</c:v>
                </c:pt>
                <c:pt idx="1273">
                  <c:v>30.240384615384617</c:v>
                </c:pt>
                <c:pt idx="1274">
                  <c:v>30.28125</c:v>
                </c:pt>
                <c:pt idx="1275">
                  <c:v>30.28125</c:v>
                </c:pt>
                <c:pt idx="1276">
                  <c:v>30.322115384615383</c:v>
                </c:pt>
                <c:pt idx="1277">
                  <c:v>30.322115384615383</c:v>
                </c:pt>
                <c:pt idx="1278">
                  <c:v>30.36298076923077</c:v>
                </c:pt>
                <c:pt idx="1279">
                  <c:v>30.36298076923077</c:v>
                </c:pt>
                <c:pt idx="1280">
                  <c:v>30.403846153846153</c:v>
                </c:pt>
                <c:pt idx="1281">
                  <c:v>30.403846153846153</c:v>
                </c:pt>
                <c:pt idx="1282">
                  <c:v>30.44471153846154</c:v>
                </c:pt>
                <c:pt idx="1283">
                  <c:v>30.44471153846154</c:v>
                </c:pt>
                <c:pt idx="1284">
                  <c:v>30.485576923076923</c:v>
                </c:pt>
                <c:pt idx="1285">
                  <c:v>30.485576923076923</c:v>
                </c:pt>
                <c:pt idx="1286">
                  <c:v>30.526442307692307</c:v>
                </c:pt>
                <c:pt idx="1287">
                  <c:v>30.526442307692307</c:v>
                </c:pt>
                <c:pt idx="1288">
                  <c:v>30.567307692307693</c:v>
                </c:pt>
                <c:pt idx="1289">
                  <c:v>30.567307692307693</c:v>
                </c:pt>
                <c:pt idx="1290">
                  <c:v>30.608173076923077</c:v>
                </c:pt>
                <c:pt idx="1291">
                  <c:v>30.608173076923077</c:v>
                </c:pt>
                <c:pt idx="1292">
                  <c:v>30.64903846153846</c:v>
                </c:pt>
                <c:pt idx="1293">
                  <c:v>30.64903846153846</c:v>
                </c:pt>
                <c:pt idx="1294">
                  <c:v>30.689903846153847</c:v>
                </c:pt>
                <c:pt idx="1295">
                  <c:v>30.689903846153847</c:v>
                </c:pt>
                <c:pt idx="1296">
                  <c:v>30.73076923076923</c:v>
                </c:pt>
                <c:pt idx="1297">
                  <c:v>30.73076923076923</c:v>
                </c:pt>
                <c:pt idx="1298">
                  <c:v>30.771634615384617</c:v>
                </c:pt>
                <c:pt idx="1299">
                  <c:v>30.771634615384617</c:v>
                </c:pt>
                <c:pt idx="1300">
                  <c:v>30.8125</c:v>
                </c:pt>
                <c:pt idx="1301">
                  <c:v>30.8125</c:v>
                </c:pt>
                <c:pt idx="1302">
                  <c:v>30.853365384615383</c:v>
                </c:pt>
                <c:pt idx="1303">
                  <c:v>30.853365384615383</c:v>
                </c:pt>
                <c:pt idx="1304">
                  <c:v>30.89423076923077</c:v>
                </c:pt>
                <c:pt idx="1305">
                  <c:v>30.89423076923077</c:v>
                </c:pt>
                <c:pt idx="1306">
                  <c:v>30.935096153846153</c:v>
                </c:pt>
                <c:pt idx="1307">
                  <c:v>30.935096153846153</c:v>
                </c:pt>
                <c:pt idx="1308">
                  <c:v>30.97596153846154</c:v>
                </c:pt>
                <c:pt idx="1309">
                  <c:v>30.97596153846154</c:v>
                </c:pt>
                <c:pt idx="1310">
                  <c:v>31.016826923076923</c:v>
                </c:pt>
                <c:pt idx="1311">
                  <c:v>31.016826923076923</c:v>
                </c:pt>
                <c:pt idx="1312">
                  <c:v>31.057692307692307</c:v>
                </c:pt>
                <c:pt idx="1313">
                  <c:v>31.057692307692307</c:v>
                </c:pt>
                <c:pt idx="1314">
                  <c:v>31.098557692307693</c:v>
                </c:pt>
                <c:pt idx="1315">
                  <c:v>31.098557692307693</c:v>
                </c:pt>
                <c:pt idx="1316">
                  <c:v>31.139423076923077</c:v>
                </c:pt>
                <c:pt idx="1317">
                  <c:v>31.139423076923077</c:v>
                </c:pt>
                <c:pt idx="1318">
                  <c:v>31.18028846153846</c:v>
                </c:pt>
                <c:pt idx="1319">
                  <c:v>31.18028846153846</c:v>
                </c:pt>
                <c:pt idx="1320">
                  <c:v>31.221153846153847</c:v>
                </c:pt>
                <c:pt idx="1321">
                  <c:v>31.221153846153847</c:v>
                </c:pt>
                <c:pt idx="1322">
                  <c:v>31.26201923076923</c:v>
                </c:pt>
                <c:pt idx="1323">
                  <c:v>31.26201923076923</c:v>
                </c:pt>
                <c:pt idx="1324">
                  <c:v>31.302884615384617</c:v>
                </c:pt>
                <c:pt idx="1325">
                  <c:v>31.302884615384617</c:v>
                </c:pt>
                <c:pt idx="1326">
                  <c:v>31.34375</c:v>
                </c:pt>
                <c:pt idx="1327">
                  <c:v>31.34375</c:v>
                </c:pt>
                <c:pt idx="1328">
                  <c:v>31.384615384615383</c:v>
                </c:pt>
                <c:pt idx="1329">
                  <c:v>31.384615384615383</c:v>
                </c:pt>
                <c:pt idx="1330">
                  <c:v>31.42548076923077</c:v>
                </c:pt>
                <c:pt idx="1331">
                  <c:v>31.42548076923077</c:v>
                </c:pt>
                <c:pt idx="1332">
                  <c:v>31.466346153846153</c:v>
                </c:pt>
                <c:pt idx="1333">
                  <c:v>31.466346153846153</c:v>
                </c:pt>
                <c:pt idx="1334">
                  <c:v>31.50721153846154</c:v>
                </c:pt>
                <c:pt idx="1335">
                  <c:v>31.50721153846154</c:v>
                </c:pt>
                <c:pt idx="1336">
                  <c:v>31.548076923076923</c:v>
                </c:pt>
                <c:pt idx="1337">
                  <c:v>31.548076923076923</c:v>
                </c:pt>
                <c:pt idx="1338">
                  <c:v>31.588942307692307</c:v>
                </c:pt>
                <c:pt idx="1339">
                  <c:v>31.588942307692307</c:v>
                </c:pt>
                <c:pt idx="1340">
                  <c:v>31.629807692307693</c:v>
                </c:pt>
                <c:pt idx="1341">
                  <c:v>31.629807692307693</c:v>
                </c:pt>
                <c:pt idx="1342">
                  <c:v>31.670673076923077</c:v>
                </c:pt>
                <c:pt idx="1343">
                  <c:v>31.670673076923077</c:v>
                </c:pt>
                <c:pt idx="1344">
                  <c:v>31.71153846153846</c:v>
                </c:pt>
                <c:pt idx="1345">
                  <c:v>31.71153846153846</c:v>
                </c:pt>
                <c:pt idx="1346">
                  <c:v>31.752403846153847</c:v>
                </c:pt>
                <c:pt idx="1347">
                  <c:v>31.752403846153847</c:v>
                </c:pt>
                <c:pt idx="1348">
                  <c:v>31.79326923076923</c:v>
                </c:pt>
                <c:pt idx="1349">
                  <c:v>31.79326923076923</c:v>
                </c:pt>
                <c:pt idx="1350">
                  <c:v>31.834134615384617</c:v>
                </c:pt>
                <c:pt idx="1351">
                  <c:v>31.834134615384617</c:v>
                </c:pt>
                <c:pt idx="1352">
                  <c:v>31.875</c:v>
                </c:pt>
                <c:pt idx="1353">
                  <c:v>31.875</c:v>
                </c:pt>
                <c:pt idx="1354">
                  <c:v>31.915865384615383</c:v>
                </c:pt>
                <c:pt idx="1355">
                  <c:v>31.915865384615383</c:v>
                </c:pt>
                <c:pt idx="1356">
                  <c:v>31.95673076923077</c:v>
                </c:pt>
                <c:pt idx="1357">
                  <c:v>31.95673076923077</c:v>
                </c:pt>
                <c:pt idx="1358">
                  <c:v>31.997596153846153</c:v>
                </c:pt>
                <c:pt idx="1359">
                  <c:v>31.997596153846153</c:v>
                </c:pt>
                <c:pt idx="1360">
                  <c:v>32.03846153846154</c:v>
                </c:pt>
                <c:pt idx="1361">
                  <c:v>32.03846153846154</c:v>
                </c:pt>
                <c:pt idx="1362">
                  <c:v>32.07932692307692</c:v>
                </c:pt>
                <c:pt idx="1363">
                  <c:v>32.07932692307692</c:v>
                </c:pt>
                <c:pt idx="1364">
                  <c:v>32.120192307692307</c:v>
                </c:pt>
                <c:pt idx="1365">
                  <c:v>32.120192307692307</c:v>
                </c:pt>
                <c:pt idx="1366">
                  <c:v>32.161057692307693</c:v>
                </c:pt>
                <c:pt idx="1367">
                  <c:v>32.161057692307693</c:v>
                </c:pt>
                <c:pt idx="1368">
                  <c:v>32.20192307692308</c:v>
                </c:pt>
                <c:pt idx="1369">
                  <c:v>32.20192307692308</c:v>
                </c:pt>
                <c:pt idx="1370">
                  <c:v>32.24278846153846</c:v>
                </c:pt>
                <c:pt idx="1371">
                  <c:v>32.24278846153846</c:v>
                </c:pt>
                <c:pt idx="1372">
                  <c:v>32.283653846153847</c:v>
                </c:pt>
                <c:pt idx="1373">
                  <c:v>32.283653846153847</c:v>
                </c:pt>
                <c:pt idx="1374">
                  <c:v>32.324519230769234</c:v>
                </c:pt>
                <c:pt idx="1375">
                  <c:v>32.324519230769234</c:v>
                </c:pt>
                <c:pt idx="1376">
                  <c:v>32.365384615384613</c:v>
                </c:pt>
                <c:pt idx="1377">
                  <c:v>32.365384615384613</c:v>
                </c:pt>
                <c:pt idx="1378">
                  <c:v>32.40625</c:v>
                </c:pt>
                <c:pt idx="1379">
                  <c:v>32.40625</c:v>
                </c:pt>
                <c:pt idx="1380">
                  <c:v>32.447115384615387</c:v>
                </c:pt>
                <c:pt idx="1381">
                  <c:v>32.447115384615387</c:v>
                </c:pt>
                <c:pt idx="1382">
                  <c:v>32.487980769230766</c:v>
                </c:pt>
                <c:pt idx="1383">
                  <c:v>32.487980769230766</c:v>
                </c:pt>
                <c:pt idx="1384">
                  <c:v>32.528846153846153</c:v>
                </c:pt>
                <c:pt idx="1385">
                  <c:v>32.528846153846153</c:v>
                </c:pt>
                <c:pt idx="1386">
                  <c:v>32.56971153846154</c:v>
                </c:pt>
                <c:pt idx="1387">
                  <c:v>32.56971153846154</c:v>
                </c:pt>
                <c:pt idx="1388">
                  <c:v>32.61057692307692</c:v>
                </c:pt>
                <c:pt idx="1389">
                  <c:v>32.61057692307692</c:v>
                </c:pt>
                <c:pt idx="1390">
                  <c:v>32.651442307692307</c:v>
                </c:pt>
                <c:pt idx="1391">
                  <c:v>32.651442307692307</c:v>
                </c:pt>
                <c:pt idx="1392">
                  <c:v>32.692307692307693</c:v>
                </c:pt>
                <c:pt idx="1393">
                  <c:v>32.692307692307693</c:v>
                </c:pt>
                <c:pt idx="1394">
                  <c:v>32.73317307692308</c:v>
                </c:pt>
                <c:pt idx="1395">
                  <c:v>32.73317307692308</c:v>
                </c:pt>
                <c:pt idx="1396">
                  <c:v>32.77403846153846</c:v>
                </c:pt>
                <c:pt idx="1397">
                  <c:v>32.77403846153846</c:v>
                </c:pt>
                <c:pt idx="1398">
                  <c:v>32.814903846153847</c:v>
                </c:pt>
                <c:pt idx="1399">
                  <c:v>32.814903846153847</c:v>
                </c:pt>
                <c:pt idx="1400">
                  <c:v>32.855769230769234</c:v>
                </c:pt>
                <c:pt idx="1401">
                  <c:v>32.855769230769234</c:v>
                </c:pt>
                <c:pt idx="1402">
                  <c:v>32.896634615384613</c:v>
                </c:pt>
                <c:pt idx="1403">
                  <c:v>32.896634615384613</c:v>
                </c:pt>
                <c:pt idx="1404">
                  <c:v>32.9375</c:v>
                </c:pt>
                <c:pt idx="1405">
                  <c:v>32.9375</c:v>
                </c:pt>
                <c:pt idx="1406">
                  <c:v>32.978365384615387</c:v>
                </c:pt>
                <c:pt idx="1407">
                  <c:v>32.978365384615387</c:v>
                </c:pt>
                <c:pt idx="1408">
                  <c:v>33.019230769230766</c:v>
                </c:pt>
                <c:pt idx="1409">
                  <c:v>33.019230769230766</c:v>
                </c:pt>
                <c:pt idx="1410">
                  <c:v>33.060096153846153</c:v>
                </c:pt>
                <c:pt idx="1411">
                  <c:v>33.060096153846153</c:v>
                </c:pt>
                <c:pt idx="1412">
                  <c:v>33.10096153846154</c:v>
                </c:pt>
                <c:pt idx="1413">
                  <c:v>33.10096153846154</c:v>
                </c:pt>
                <c:pt idx="1414">
                  <c:v>33.14182692307692</c:v>
                </c:pt>
                <c:pt idx="1415">
                  <c:v>33.14182692307692</c:v>
                </c:pt>
                <c:pt idx="1416">
                  <c:v>33.182692307692307</c:v>
                </c:pt>
                <c:pt idx="1417">
                  <c:v>33.182692307692307</c:v>
                </c:pt>
                <c:pt idx="1418">
                  <c:v>33.223557692307693</c:v>
                </c:pt>
                <c:pt idx="1419">
                  <c:v>33.223557692307693</c:v>
                </c:pt>
                <c:pt idx="1420">
                  <c:v>33.26442307692308</c:v>
                </c:pt>
                <c:pt idx="1421">
                  <c:v>33.26442307692308</c:v>
                </c:pt>
                <c:pt idx="1422">
                  <c:v>33.30528846153846</c:v>
                </c:pt>
                <c:pt idx="1423">
                  <c:v>33.30528846153846</c:v>
                </c:pt>
                <c:pt idx="1424">
                  <c:v>33.346153846153847</c:v>
                </c:pt>
                <c:pt idx="1425">
                  <c:v>33.346153846153847</c:v>
                </c:pt>
                <c:pt idx="1426">
                  <c:v>33.387019230769234</c:v>
                </c:pt>
                <c:pt idx="1427">
                  <c:v>33.387019230769234</c:v>
                </c:pt>
                <c:pt idx="1428">
                  <c:v>33.427884615384613</c:v>
                </c:pt>
                <c:pt idx="1429">
                  <c:v>33.427884615384613</c:v>
                </c:pt>
                <c:pt idx="1430">
                  <c:v>33.46875</c:v>
                </c:pt>
                <c:pt idx="1431">
                  <c:v>33.46875</c:v>
                </c:pt>
                <c:pt idx="1432">
                  <c:v>33.509615384615387</c:v>
                </c:pt>
                <c:pt idx="1433">
                  <c:v>33.509615384615387</c:v>
                </c:pt>
                <c:pt idx="1434">
                  <c:v>33.550480769230766</c:v>
                </c:pt>
                <c:pt idx="1435">
                  <c:v>33.550480769230766</c:v>
                </c:pt>
                <c:pt idx="1436">
                  <c:v>33.591346153846153</c:v>
                </c:pt>
                <c:pt idx="1437">
                  <c:v>33.591346153846153</c:v>
                </c:pt>
                <c:pt idx="1438">
                  <c:v>33.63221153846154</c:v>
                </c:pt>
                <c:pt idx="1439">
                  <c:v>33.63221153846154</c:v>
                </c:pt>
                <c:pt idx="1440">
                  <c:v>33.67307692307692</c:v>
                </c:pt>
                <c:pt idx="1441">
                  <c:v>33.67307692307692</c:v>
                </c:pt>
                <c:pt idx="1442">
                  <c:v>33.713942307692307</c:v>
                </c:pt>
                <c:pt idx="1443">
                  <c:v>33.713942307692307</c:v>
                </c:pt>
                <c:pt idx="1444">
                  <c:v>33.754807692307693</c:v>
                </c:pt>
                <c:pt idx="1445">
                  <c:v>33.754807692307693</c:v>
                </c:pt>
                <c:pt idx="1446">
                  <c:v>33.79567307692308</c:v>
                </c:pt>
                <c:pt idx="1447">
                  <c:v>33.79567307692308</c:v>
                </c:pt>
                <c:pt idx="1448">
                  <c:v>33.83653846153846</c:v>
                </c:pt>
                <c:pt idx="1449">
                  <c:v>33.83653846153846</c:v>
                </c:pt>
                <c:pt idx="1450">
                  <c:v>33.877403846153847</c:v>
                </c:pt>
                <c:pt idx="1451">
                  <c:v>33.877403846153847</c:v>
                </c:pt>
                <c:pt idx="1452">
                  <c:v>33.918269230769234</c:v>
                </c:pt>
                <c:pt idx="1453">
                  <c:v>33.918269230769234</c:v>
                </c:pt>
                <c:pt idx="1454">
                  <c:v>33.959134615384613</c:v>
                </c:pt>
                <c:pt idx="1455">
                  <c:v>33.959134615384613</c:v>
                </c:pt>
                <c:pt idx="1456">
                  <c:v>34</c:v>
                </c:pt>
                <c:pt idx="1457">
                  <c:v>34</c:v>
                </c:pt>
                <c:pt idx="1458">
                  <c:v>34.040865384615387</c:v>
                </c:pt>
                <c:pt idx="1459">
                  <c:v>34.040865384615387</c:v>
                </c:pt>
                <c:pt idx="1460">
                  <c:v>34.081730769230766</c:v>
                </c:pt>
                <c:pt idx="1461">
                  <c:v>34.081730769230766</c:v>
                </c:pt>
                <c:pt idx="1462">
                  <c:v>34.122596153846153</c:v>
                </c:pt>
                <c:pt idx="1463">
                  <c:v>34.122596153846153</c:v>
                </c:pt>
                <c:pt idx="1464">
                  <c:v>34.16346153846154</c:v>
                </c:pt>
                <c:pt idx="1465">
                  <c:v>34.16346153846154</c:v>
                </c:pt>
                <c:pt idx="1466">
                  <c:v>34.20432692307692</c:v>
                </c:pt>
                <c:pt idx="1467">
                  <c:v>34.20432692307692</c:v>
                </c:pt>
                <c:pt idx="1468">
                  <c:v>34.245192307692307</c:v>
                </c:pt>
                <c:pt idx="1469">
                  <c:v>34.245192307692307</c:v>
                </c:pt>
                <c:pt idx="1470">
                  <c:v>34.286057692307693</c:v>
                </c:pt>
                <c:pt idx="1471">
                  <c:v>34.286057692307693</c:v>
                </c:pt>
                <c:pt idx="1472">
                  <c:v>34.32692307692308</c:v>
                </c:pt>
                <c:pt idx="1473">
                  <c:v>34.32692307692308</c:v>
                </c:pt>
                <c:pt idx="1474">
                  <c:v>34.36778846153846</c:v>
                </c:pt>
                <c:pt idx="1475">
                  <c:v>34.36778846153846</c:v>
                </c:pt>
                <c:pt idx="1476">
                  <c:v>34.408653846153847</c:v>
                </c:pt>
                <c:pt idx="1477">
                  <c:v>34.408653846153847</c:v>
                </c:pt>
                <c:pt idx="1478">
                  <c:v>34.449519230769234</c:v>
                </c:pt>
                <c:pt idx="1479">
                  <c:v>34.449519230769234</c:v>
                </c:pt>
                <c:pt idx="1480">
                  <c:v>34.490384615384613</c:v>
                </c:pt>
                <c:pt idx="1481">
                  <c:v>34.490384615384613</c:v>
                </c:pt>
                <c:pt idx="1482">
                  <c:v>34.53125</c:v>
                </c:pt>
                <c:pt idx="1483">
                  <c:v>34.53125</c:v>
                </c:pt>
                <c:pt idx="1484">
                  <c:v>34.572115384615387</c:v>
                </c:pt>
                <c:pt idx="1485">
                  <c:v>34.572115384615387</c:v>
                </c:pt>
                <c:pt idx="1486">
                  <c:v>34.612980769230766</c:v>
                </c:pt>
                <c:pt idx="1487">
                  <c:v>34.612980769230766</c:v>
                </c:pt>
                <c:pt idx="1488">
                  <c:v>34.653846153846153</c:v>
                </c:pt>
                <c:pt idx="1489">
                  <c:v>34.653846153846153</c:v>
                </c:pt>
                <c:pt idx="1490">
                  <c:v>34.69471153846154</c:v>
                </c:pt>
                <c:pt idx="1491">
                  <c:v>34.69471153846154</c:v>
                </c:pt>
                <c:pt idx="1492">
                  <c:v>34.73557692307692</c:v>
                </c:pt>
                <c:pt idx="1493">
                  <c:v>34.73557692307692</c:v>
                </c:pt>
                <c:pt idx="1494">
                  <c:v>34.776442307692307</c:v>
                </c:pt>
                <c:pt idx="1495">
                  <c:v>34.776442307692307</c:v>
                </c:pt>
                <c:pt idx="1496">
                  <c:v>34.817307692307693</c:v>
                </c:pt>
                <c:pt idx="1497">
                  <c:v>34.817307692307693</c:v>
                </c:pt>
                <c:pt idx="1498">
                  <c:v>34.85817307692308</c:v>
                </c:pt>
                <c:pt idx="1499">
                  <c:v>34.85817307692308</c:v>
                </c:pt>
                <c:pt idx="1500">
                  <c:v>34.89903846153846</c:v>
                </c:pt>
                <c:pt idx="1501">
                  <c:v>34.89903846153846</c:v>
                </c:pt>
                <c:pt idx="1502">
                  <c:v>34.939903846153847</c:v>
                </c:pt>
                <c:pt idx="1503">
                  <c:v>34.939903846153847</c:v>
                </c:pt>
                <c:pt idx="1504">
                  <c:v>34.980769230769234</c:v>
                </c:pt>
                <c:pt idx="1505">
                  <c:v>34.980769230769234</c:v>
                </c:pt>
                <c:pt idx="1506">
                  <c:v>35.021634615384613</c:v>
                </c:pt>
                <c:pt idx="1507">
                  <c:v>35.021634615384613</c:v>
                </c:pt>
                <c:pt idx="1508">
                  <c:v>35.0625</c:v>
                </c:pt>
                <c:pt idx="1509">
                  <c:v>35.0625</c:v>
                </c:pt>
                <c:pt idx="1510">
                  <c:v>35.103365384615387</c:v>
                </c:pt>
                <c:pt idx="1511">
                  <c:v>35.103365384615387</c:v>
                </c:pt>
                <c:pt idx="1512">
                  <c:v>35.144230769230766</c:v>
                </c:pt>
                <c:pt idx="1513">
                  <c:v>35.144230769230766</c:v>
                </c:pt>
                <c:pt idx="1514">
                  <c:v>35.185096153846153</c:v>
                </c:pt>
                <c:pt idx="1515">
                  <c:v>35.185096153846153</c:v>
                </c:pt>
                <c:pt idx="1516">
                  <c:v>35.22596153846154</c:v>
                </c:pt>
                <c:pt idx="1517">
                  <c:v>35.22596153846154</c:v>
                </c:pt>
                <c:pt idx="1518">
                  <c:v>35.26682692307692</c:v>
                </c:pt>
                <c:pt idx="1519">
                  <c:v>35.26682692307692</c:v>
                </c:pt>
                <c:pt idx="1520">
                  <c:v>35.307692307692307</c:v>
                </c:pt>
                <c:pt idx="1521">
                  <c:v>35.307692307692307</c:v>
                </c:pt>
                <c:pt idx="1522">
                  <c:v>35.348557692307693</c:v>
                </c:pt>
                <c:pt idx="1523">
                  <c:v>35.348557692307693</c:v>
                </c:pt>
                <c:pt idx="1524">
                  <c:v>35.38942307692308</c:v>
                </c:pt>
                <c:pt idx="1525">
                  <c:v>35.38942307692308</c:v>
                </c:pt>
                <c:pt idx="1526">
                  <c:v>35.43028846153846</c:v>
                </c:pt>
                <c:pt idx="1527">
                  <c:v>35.43028846153846</c:v>
                </c:pt>
                <c:pt idx="1528">
                  <c:v>35.471153846153847</c:v>
                </c:pt>
                <c:pt idx="1529">
                  <c:v>35.471153846153847</c:v>
                </c:pt>
                <c:pt idx="1530">
                  <c:v>35.512019230769234</c:v>
                </c:pt>
                <c:pt idx="1531">
                  <c:v>35.512019230769234</c:v>
                </c:pt>
                <c:pt idx="1532">
                  <c:v>35.552884615384613</c:v>
                </c:pt>
                <c:pt idx="1533">
                  <c:v>35.552884615384613</c:v>
                </c:pt>
                <c:pt idx="1534">
                  <c:v>35.59375</c:v>
                </c:pt>
                <c:pt idx="1535">
                  <c:v>35.59375</c:v>
                </c:pt>
                <c:pt idx="1536">
                  <c:v>35.634615384615387</c:v>
                </c:pt>
                <c:pt idx="1537">
                  <c:v>35.634615384615387</c:v>
                </c:pt>
                <c:pt idx="1538">
                  <c:v>35.675480769230766</c:v>
                </c:pt>
                <c:pt idx="1539">
                  <c:v>35.675480769230766</c:v>
                </c:pt>
                <c:pt idx="1540">
                  <c:v>35.716346153846153</c:v>
                </c:pt>
                <c:pt idx="1541">
                  <c:v>35.716346153846153</c:v>
                </c:pt>
                <c:pt idx="1542">
                  <c:v>35.75721153846154</c:v>
                </c:pt>
                <c:pt idx="1543">
                  <c:v>35.75721153846154</c:v>
                </c:pt>
                <c:pt idx="1544">
                  <c:v>35.79807692307692</c:v>
                </c:pt>
                <c:pt idx="1545">
                  <c:v>35.79807692307692</c:v>
                </c:pt>
                <c:pt idx="1546">
                  <c:v>35.838942307692307</c:v>
                </c:pt>
                <c:pt idx="1547">
                  <c:v>35.838942307692307</c:v>
                </c:pt>
                <c:pt idx="1548">
                  <c:v>35.879807692307693</c:v>
                </c:pt>
                <c:pt idx="1549">
                  <c:v>35.879807692307693</c:v>
                </c:pt>
                <c:pt idx="1550">
                  <c:v>35.92067307692308</c:v>
                </c:pt>
                <c:pt idx="1551">
                  <c:v>35.92067307692308</c:v>
                </c:pt>
                <c:pt idx="1552">
                  <c:v>35.96153846153846</c:v>
                </c:pt>
                <c:pt idx="1553">
                  <c:v>35.96153846153846</c:v>
                </c:pt>
                <c:pt idx="1554">
                  <c:v>36.002403846153847</c:v>
                </c:pt>
                <c:pt idx="1555">
                  <c:v>36.002403846153847</c:v>
                </c:pt>
                <c:pt idx="1556">
                  <c:v>36.043269230769234</c:v>
                </c:pt>
                <c:pt idx="1557">
                  <c:v>36.043269230769234</c:v>
                </c:pt>
                <c:pt idx="1558">
                  <c:v>36.084134615384613</c:v>
                </c:pt>
                <c:pt idx="1559">
                  <c:v>36.084134615384613</c:v>
                </c:pt>
                <c:pt idx="1560">
                  <c:v>36.125</c:v>
                </c:pt>
                <c:pt idx="1561">
                  <c:v>36.125</c:v>
                </c:pt>
                <c:pt idx="1562">
                  <c:v>36.165865384615387</c:v>
                </c:pt>
                <c:pt idx="1563">
                  <c:v>36.165865384615387</c:v>
                </c:pt>
                <c:pt idx="1564">
                  <c:v>36.206730769230766</c:v>
                </c:pt>
                <c:pt idx="1565">
                  <c:v>36.206730769230766</c:v>
                </c:pt>
                <c:pt idx="1566">
                  <c:v>36.247596153846153</c:v>
                </c:pt>
                <c:pt idx="1567">
                  <c:v>36.247596153846153</c:v>
                </c:pt>
                <c:pt idx="1568">
                  <c:v>36.28846153846154</c:v>
                </c:pt>
                <c:pt idx="1569">
                  <c:v>36.28846153846154</c:v>
                </c:pt>
                <c:pt idx="1570">
                  <c:v>36.32932692307692</c:v>
                </c:pt>
                <c:pt idx="1571">
                  <c:v>36.32932692307692</c:v>
                </c:pt>
                <c:pt idx="1572">
                  <c:v>36.370192307692307</c:v>
                </c:pt>
                <c:pt idx="1573">
                  <c:v>36.370192307692307</c:v>
                </c:pt>
                <c:pt idx="1574">
                  <c:v>36.411057692307693</c:v>
                </c:pt>
                <c:pt idx="1575">
                  <c:v>36.411057692307693</c:v>
                </c:pt>
                <c:pt idx="1576">
                  <c:v>36.45192307692308</c:v>
                </c:pt>
                <c:pt idx="1577">
                  <c:v>36.45192307692308</c:v>
                </c:pt>
                <c:pt idx="1578">
                  <c:v>36.49278846153846</c:v>
                </c:pt>
                <c:pt idx="1579">
                  <c:v>36.49278846153846</c:v>
                </c:pt>
                <c:pt idx="1580">
                  <c:v>36.533653846153847</c:v>
                </c:pt>
                <c:pt idx="1581">
                  <c:v>36.533653846153847</c:v>
                </c:pt>
                <c:pt idx="1582">
                  <c:v>36.574519230769234</c:v>
                </c:pt>
                <c:pt idx="1583">
                  <c:v>36.574519230769234</c:v>
                </c:pt>
                <c:pt idx="1584">
                  <c:v>36.615384615384613</c:v>
                </c:pt>
                <c:pt idx="1585">
                  <c:v>36.615384615384613</c:v>
                </c:pt>
                <c:pt idx="1586">
                  <c:v>36.65625</c:v>
                </c:pt>
                <c:pt idx="1587">
                  <c:v>36.65625</c:v>
                </c:pt>
                <c:pt idx="1588">
                  <c:v>36.697115384615387</c:v>
                </c:pt>
                <c:pt idx="1589">
                  <c:v>36.697115384615387</c:v>
                </c:pt>
                <c:pt idx="1590">
                  <c:v>36.737980769230766</c:v>
                </c:pt>
                <c:pt idx="1591">
                  <c:v>36.737980769230766</c:v>
                </c:pt>
                <c:pt idx="1592">
                  <c:v>36.778846153846153</c:v>
                </c:pt>
                <c:pt idx="1593">
                  <c:v>36.778846153846153</c:v>
                </c:pt>
                <c:pt idx="1594">
                  <c:v>36.81971153846154</c:v>
                </c:pt>
                <c:pt idx="1595">
                  <c:v>36.81971153846154</c:v>
                </c:pt>
                <c:pt idx="1596">
                  <c:v>36.86057692307692</c:v>
                </c:pt>
                <c:pt idx="1597">
                  <c:v>36.86057692307692</c:v>
                </c:pt>
                <c:pt idx="1598">
                  <c:v>36.901442307692307</c:v>
                </c:pt>
                <c:pt idx="1599">
                  <c:v>36.901442307692307</c:v>
                </c:pt>
                <c:pt idx="1600">
                  <c:v>36.942307692307693</c:v>
                </c:pt>
                <c:pt idx="1601">
                  <c:v>36.942307692307693</c:v>
                </c:pt>
                <c:pt idx="1602">
                  <c:v>36.98317307692308</c:v>
                </c:pt>
                <c:pt idx="1603">
                  <c:v>36.98317307692308</c:v>
                </c:pt>
                <c:pt idx="1604">
                  <c:v>37.02403846153846</c:v>
                </c:pt>
                <c:pt idx="1605">
                  <c:v>37.02403846153846</c:v>
                </c:pt>
                <c:pt idx="1606">
                  <c:v>37.064903846153847</c:v>
                </c:pt>
                <c:pt idx="1607">
                  <c:v>37.064903846153847</c:v>
                </c:pt>
                <c:pt idx="1608">
                  <c:v>37.105769230769234</c:v>
                </c:pt>
                <c:pt idx="1609">
                  <c:v>37.105769230769234</c:v>
                </c:pt>
                <c:pt idx="1610">
                  <c:v>37.146634615384613</c:v>
                </c:pt>
                <c:pt idx="1611">
                  <c:v>37.146634615384613</c:v>
                </c:pt>
                <c:pt idx="1612">
                  <c:v>37.1875</c:v>
                </c:pt>
                <c:pt idx="1613">
                  <c:v>37.1875</c:v>
                </c:pt>
                <c:pt idx="1614">
                  <c:v>37.228365384615387</c:v>
                </c:pt>
                <c:pt idx="1615">
                  <c:v>37.228365384615387</c:v>
                </c:pt>
                <c:pt idx="1616">
                  <c:v>37.269230769230766</c:v>
                </c:pt>
                <c:pt idx="1617">
                  <c:v>37.269230769230766</c:v>
                </c:pt>
                <c:pt idx="1618">
                  <c:v>37.310096153846153</c:v>
                </c:pt>
                <c:pt idx="1619">
                  <c:v>37.310096153846153</c:v>
                </c:pt>
                <c:pt idx="1620">
                  <c:v>37.35096153846154</c:v>
                </c:pt>
                <c:pt idx="1621">
                  <c:v>37.35096153846154</c:v>
                </c:pt>
                <c:pt idx="1622">
                  <c:v>37.39182692307692</c:v>
                </c:pt>
                <c:pt idx="1623">
                  <c:v>37.39182692307692</c:v>
                </c:pt>
                <c:pt idx="1624">
                  <c:v>37.432692307692307</c:v>
                </c:pt>
                <c:pt idx="1625">
                  <c:v>37.432692307692307</c:v>
                </c:pt>
                <c:pt idx="1626">
                  <c:v>37.473557692307693</c:v>
                </c:pt>
                <c:pt idx="1627">
                  <c:v>37.473557692307693</c:v>
                </c:pt>
                <c:pt idx="1628">
                  <c:v>37.51442307692308</c:v>
                </c:pt>
                <c:pt idx="1629">
                  <c:v>37.51442307692308</c:v>
                </c:pt>
                <c:pt idx="1630">
                  <c:v>37.55528846153846</c:v>
                </c:pt>
                <c:pt idx="1631">
                  <c:v>37.55528846153846</c:v>
                </c:pt>
                <c:pt idx="1632">
                  <c:v>37.596153846153847</c:v>
                </c:pt>
                <c:pt idx="1633">
                  <c:v>37.596153846153847</c:v>
                </c:pt>
                <c:pt idx="1634">
                  <c:v>37.637019230769234</c:v>
                </c:pt>
                <c:pt idx="1635">
                  <c:v>37.637019230769234</c:v>
                </c:pt>
                <c:pt idx="1636">
                  <c:v>37.677884615384613</c:v>
                </c:pt>
                <c:pt idx="1637">
                  <c:v>37.677884615384613</c:v>
                </c:pt>
                <c:pt idx="1638">
                  <c:v>37.71875</c:v>
                </c:pt>
                <c:pt idx="1639">
                  <c:v>37.71875</c:v>
                </c:pt>
                <c:pt idx="1640">
                  <c:v>37.759615384615387</c:v>
                </c:pt>
                <c:pt idx="1641">
                  <c:v>37.759615384615387</c:v>
                </c:pt>
                <c:pt idx="1642">
                  <c:v>37.800480769230766</c:v>
                </c:pt>
                <c:pt idx="1643">
                  <c:v>37.800480769230766</c:v>
                </c:pt>
                <c:pt idx="1644">
                  <c:v>37.841346153846153</c:v>
                </c:pt>
                <c:pt idx="1645">
                  <c:v>37.841346153846153</c:v>
                </c:pt>
                <c:pt idx="1646">
                  <c:v>37.88221153846154</c:v>
                </c:pt>
                <c:pt idx="1647">
                  <c:v>37.88221153846154</c:v>
                </c:pt>
                <c:pt idx="1648">
                  <c:v>37.92307692307692</c:v>
                </c:pt>
                <c:pt idx="1649">
                  <c:v>37.92307692307692</c:v>
                </c:pt>
                <c:pt idx="1650">
                  <c:v>37.963942307692307</c:v>
                </c:pt>
                <c:pt idx="1651">
                  <c:v>37.963942307692307</c:v>
                </c:pt>
                <c:pt idx="1652">
                  <c:v>38.004807692307693</c:v>
                </c:pt>
                <c:pt idx="1653">
                  <c:v>38.004807692307693</c:v>
                </c:pt>
                <c:pt idx="1654">
                  <c:v>38.04567307692308</c:v>
                </c:pt>
                <c:pt idx="1655">
                  <c:v>38.04567307692308</c:v>
                </c:pt>
                <c:pt idx="1656">
                  <c:v>38.08653846153846</c:v>
                </c:pt>
                <c:pt idx="1657">
                  <c:v>38.08653846153846</c:v>
                </c:pt>
                <c:pt idx="1658">
                  <c:v>38.127403846153847</c:v>
                </c:pt>
                <c:pt idx="1659">
                  <c:v>38.127403846153847</c:v>
                </c:pt>
                <c:pt idx="1660">
                  <c:v>38.168269230769234</c:v>
                </c:pt>
                <c:pt idx="1661">
                  <c:v>38.168269230769234</c:v>
                </c:pt>
                <c:pt idx="1662">
                  <c:v>38.209134615384613</c:v>
                </c:pt>
                <c:pt idx="1663">
                  <c:v>38.209134615384613</c:v>
                </c:pt>
                <c:pt idx="1664">
                  <c:v>38.25</c:v>
                </c:pt>
                <c:pt idx="1665">
                  <c:v>38.25</c:v>
                </c:pt>
                <c:pt idx="1666">
                  <c:v>38.290865384615387</c:v>
                </c:pt>
                <c:pt idx="1667">
                  <c:v>38.290865384615387</c:v>
                </c:pt>
                <c:pt idx="1668">
                  <c:v>38.331730769230766</c:v>
                </c:pt>
                <c:pt idx="1669">
                  <c:v>38.331730769230766</c:v>
                </c:pt>
                <c:pt idx="1670">
                  <c:v>38.372596153846153</c:v>
                </c:pt>
                <c:pt idx="1671">
                  <c:v>38.372596153846153</c:v>
                </c:pt>
                <c:pt idx="1672">
                  <c:v>38.41346153846154</c:v>
                </c:pt>
                <c:pt idx="1673">
                  <c:v>38.41346153846154</c:v>
                </c:pt>
                <c:pt idx="1674">
                  <c:v>38.45432692307692</c:v>
                </c:pt>
                <c:pt idx="1675">
                  <c:v>38.45432692307692</c:v>
                </c:pt>
                <c:pt idx="1676">
                  <c:v>38.495192307692307</c:v>
                </c:pt>
                <c:pt idx="1677">
                  <c:v>38.495192307692307</c:v>
                </c:pt>
                <c:pt idx="1678">
                  <c:v>38.536057692307693</c:v>
                </c:pt>
                <c:pt idx="1679">
                  <c:v>38.536057692307693</c:v>
                </c:pt>
                <c:pt idx="1680">
                  <c:v>38.57692307692308</c:v>
                </c:pt>
                <c:pt idx="1681">
                  <c:v>38.57692307692308</c:v>
                </c:pt>
                <c:pt idx="1682">
                  <c:v>38.61778846153846</c:v>
                </c:pt>
                <c:pt idx="1683">
                  <c:v>38.61778846153846</c:v>
                </c:pt>
                <c:pt idx="1684">
                  <c:v>38.658653846153847</c:v>
                </c:pt>
                <c:pt idx="1685">
                  <c:v>38.658653846153847</c:v>
                </c:pt>
                <c:pt idx="1686">
                  <c:v>38.699519230769234</c:v>
                </c:pt>
                <c:pt idx="1687">
                  <c:v>38.699519230769234</c:v>
                </c:pt>
                <c:pt idx="1688">
                  <c:v>38.740384615384613</c:v>
                </c:pt>
                <c:pt idx="1689">
                  <c:v>38.740384615384613</c:v>
                </c:pt>
                <c:pt idx="1690">
                  <c:v>38.78125</c:v>
                </c:pt>
                <c:pt idx="1691">
                  <c:v>38.78125</c:v>
                </c:pt>
                <c:pt idx="1692">
                  <c:v>38.822115384615387</c:v>
                </c:pt>
                <c:pt idx="1693">
                  <c:v>38.822115384615387</c:v>
                </c:pt>
                <c:pt idx="1694">
                  <c:v>38.862980769230766</c:v>
                </c:pt>
                <c:pt idx="1695">
                  <c:v>38.862980769230766</c:v>
                </c:pt>
                <c:pt idx="1696">
                  <c:v>38.903846153846153</c:v>
                </c:pt>
                <c:pt idx="1697">
                  <c:v>38.903846153846153</c:v>
                </c:pt>
                <c:pt idx="1698">
                  <c:v>38.94471153846154</c:v>
                </c:pt>
                <c:pt idx="1699">
                  <c:v>38.94471153846154</c:v>
                </c:pt>
                <c:pt idx="1700">
                  <c:v>38.98557692307692</c:v>
                </c:pt>
                <c:pt idx="1701">
                  <c:v>38.98557692307692</c:v>
                </c:pt>
                <c:pt idx="1702">
                  <c:v>39.026442307692307</c:v>
                </c:pt>
                <c:pt idx="1703">
                  <c:v>39.026442307692307</c:v>
                </c:pt>
                <c:pt idx="1704">
                  <c:v>39.067307692307693</c:v>
                </c:pt>
                <c:pt idx="1705">
                  <c:v>39.067307692307693</c:v>
                </c:pt>
                <c:pt idx="1706">
                  <c:v>39.10817307692308</c:v>
                </c:pt>
                <c:pt idx="1707">
                  <c:v>39.10817307692308</c:v>
                </c:pt>
                <c:pt idx="1708">
                  <c:v>39.14903846153846</c:v>
                </c:pt>
                <c:pt idx="1709">
                  <c:v>39.14903846153846</c:v>
                </c:pt>
                <c:pt idx="1710">
                  <c:v>39.189903846153847</c:v>
                </c:pt>
                <c:pt idx="1711">
                  <c:v>39.189903846153847</c:v>
                </c:pt>
                <c:pt idx="1712">
                  <c:v>39.230769230769234</c:v>
                </c:pt>
                <c:pt idx="1713">
                  <c:v>39.230769230769234</c:v>
                </c:pt>
                <c:pt idx="1714">
                  <c:v>39.271634615384613</c:v>
                </c:pt>
                <c:pt idx="1715">
                  <c:v>39.271634615384613</c:v>
                </c:pt>
                <c:pt idx="1716">
                  <c:v>39.3125</c:v>
                </c:pt>
                <c:pt idx="1717">
                  <c:v>39.3125</c:v>
                </c:pt>
                <c:pt idx="1718">
                  <c:v>39.353365384615387</c:v>
                </c:pt>
                <c:pt idx="1719">
                  <c:v>39.353365384615387</c:v>
                </c:pt>
                <c:pt idx="1720">
                  <c:v>39.394230769230766</c:v>
                </c:pt>
                <c:pt idx="1721">
                  <c:v>39.394230769230766</c:v>
                </c:pt>
                <c:pt idx="1722">
                  <c:v>39.435096153846153</c:v>
                </c:pt>
                <c:pt idx="1723">
                  <c:v>39.435096153846153</c:v>
                </c:pt>
                <c:pt idx="1724">
                  <c:v>39.47596153846154</c:v>
                </c:pt>
                <c:pt idx="1725">
                  <c:v>39.47596153846154</c:v>
                </c:pt>
                <c:pt idx="1726">
                  <c:v>39.51682692307692</c:v>
                </c:pt>
                <c:pt idx="1727">
                  <c:v>39.51682692307692</c:v>
                </c:pt>
                <c:pt idx="1728">
                  <c:v>39.557692307692307</c:v>
                </c:pt>
                <c:pt idx="1729">
                  <c:v>39.557692307692307</c:v>
                </c:pt>
                <c:pt idx="1730">
                  <c:v>39.598557692307693</c:v>
                </c:pt>
                <c:pt idx="1731">
                  <c:v>39.598557692307693</c:v>
                </c:pt>
                <c:pt idx="1732">
                  <c:v>39.63942307692308</c:v>
                </c:pt>
                <c:pt idx="1733">
                  <c:v>39.63942307692308</c:v>
                </c:pt>
                <c:pt idx="1734">
                  <c:v>39.68028846153846</c:v>
                </c:pt>
                <c:pt idx="1735">
                  <c:v>39.68028846153846</c:v>
                </c:pt>
                <c:pt idx="1736">
                  <c:v>39.721153846153847</c:v>
                </c:pt>
                <c:pt idx="1737">
                  <c:v>39.721153846153847</c:v>
                </c:pt>
                <c:pt idx="1738">
                  <c:v>39.762019230769234</c:v>
                </c:pt>
                <c:pt idx="1739">
                  <c:v>39.762019230769234</c:v>
                </c:pt>
                <c:pt idx="1740">
                  <c:v>39.802884615384613</c:v>
                </c:pt>
                <c:pt idx="1741">
                  <c:v>39.802884615384613</c:v>
                </c:pt>
                <c:pt idx="1742">
                  <c:v>39.84375</c:v>
                </c:pt>
                <c:pt idx="1743">
                  <c:v>39.84375</c:v>
                </c:pt>
                <c:pt idx="1744">
                  <c:v>39.884615384615387</c:v>
                </c:pt>
                <c:pt idx="1745">
                  <c:v>39.884615384615387</c:v>
                </c:pt>
                <c:pt idx="1746">
                  <c:v>39.925480769230766</c:v>
                </c:pt>
                <c:pt idx="1747">
                  <c:v>39.925480769230766</c:v>
                </c:pt>
                <c:pt idx="1748">
                  <c:v>39.966346153846153</c:v>
                </c:pt>
                <c:pt idx="1749">
                  <c:v>39.966346153846153</c:v>
                </c:pt>
                <c:pt idx="1750">
                  <c:v>40.00721153846154</c:v>
                </c:pt>
                <c:pt idx="1751">
                  <c:v>40.00721153846154</c:v>
                </c:pt>
                <c:pt idx="1752">
                  <c:v>40.04807692307692</c:v>
                </c:pt>
                <c:pt idx="1753">
                  <c:v>40.04807692307692</c:v>
                </c:pt>
                <c:pt idx="1754">
                  <c:v>40.088942307692307</c:v>
                </c:pt>
                <c:pt idx="1755">
                  <c:v>40.088942307692307</c:v>
                </c:pt>
                <c:pt idx="1756">
                  <c:v>40.129807692307693</c:v>
                </c:pt>
                <c:pt idx="1757">
                  <c:v>40.129807692307693</c:v>
                </c:pt>
                <c:pt idx="1758">
                  <c:v>40.17067307692308</c:v>
                </c:pt>
                <c:pt idx="1759">
                  <c:v>40.17067307692308</c:v>
                </c:pt>
                <c:pt idx="1760">
                  <c:v>40.21153846153846</c:v>
                </c:pt>
                <c:pt idx="1761">
                  <c:v>40.21153846153846</c:v>
                </c:pt>
                <c:pt idx="1762">
                  <c:v>40.252403846153847</c:v>
                </c:pt>
                <c:pt idx="1763">
                  <c:v>40.252403846153847</c:v>
                </c:pt>
                <c:pt idx="1764">
                  <c:v>40.293269230769234</c:v>
                </c:pt>
                <c:pt idx="1765">
                  <c:v>40.293269230769234</c:v>
                </c:pt>
                <c:pt idx="1766">
                  <c:v>40.334134615384613</c:v>
                </c:pt>
                <c:pt idx="1767">
                  <c:v>40.334134615384613</c:v>
                </c:pt>
                <c:pt idx="1768">
                  <c:v>40.375</c:v>
                </c:pt>
                <c:pt idx="1769">
                  <c:v>40.375</c:v>
                </c:pt>
                <c:pt idx="1770">
                  <c:v>40.415865384615387</c:v>
                </c:pt>
                <c:pt idx="1771">
                  <c:v>40.415865384615387</c:v>
                </c:pt>
                <c:pt idx="1772">
                  <c:v>40.456730769230766</c:v>
                </c:pt>
                <c:pt idx="1773">
                  <c:v>40.456730769230766</c:v>
                </c:pt>
                <c:pt idx="1774">
                  <c:v>40.497596153846153</c:v>
                </c:pt>
                <c:pt idx="1775">
                  <c:v>40.497596153846153</c:v>
                </c:pt>
                <c:pt idx="1776">
                  <c:v>40.53846153846154</c:v>
                </c:pt>
                <c:pt idx="1777">
                  <c:v>40.53846153846154</c:v>
                </c:pt>
                <c:pt idx="1778">
                  <c:v>40.57932692307692</c:v>
                </c:pt>
                <c:pt idx="1779">
                  <c:v>40.57932692307692</c:v>
                </c:pt>
                <c:pt idx="1780">
                  <c:v>40.620192307692307</c:v>
                </c:pt>
                <c:pt idx="1781">
                  <c:v>40.620192307692307</c:v>
                </c:pt>
                <c:pt idx="1782">
                  <c:v>40.661057692307693</c:v>
                </c:pt>
                <c:pt idx="1783">
                  <c:v>40.661057692307693</c:v>
                </c:pt>
                <c:pt idx="1784">
                  <c:v>40.70192307692308</c:v>
                </c:pt>
                <c:pt idx="1785">
                  <c:v>40.70192307692308</c:v>
                </c:pt>
                <c:pt idx="1786">
                  <c:v>40.74278846153846</c:v>
                </c:pt>
                <c:pt idx="1787">
                  <c:v>40.74278846153846</c:v>
                </c:pt>
                <c:pt idx="1788">
                  <c:v>40.783653846153847</c:v>
                </c:pt>
                <c:pt idx="1789">
                  <c:v>40.783653846153847</c:v>
                </c:pt>
                <c:pt idx="1790">
                  <c:v>40.824519230769234</c:v>
                </c:pt>
                <c:pt idx="1791">
                  <c:v>40.824519230769234</c:v>
                </c:pt>
                <c:pt idx="1792">
                  <c:v>40.865384615384613</c:v>
                </c:pt>
                <c:pt idx="1793">
                  <c:v>40.865384615384613</c:v>
                </c:pt>
                <c:pt idx="1794">
                  <c:v>40.90625</c:v>
                </c:pt>
                <c:pt idx="1795">
                  <c:v>40.90625</c:v>
                </c:pt>
                <c:pt idx="1796">
                  <c:v>40.947115384615387</c:v>
                </c:pt>
                <c:pt idx="1797">
                  <c:v>40.947115384615387</c:v>
                </c:pt>
                <c:pt idx="1798">
                  <c:v>40.987980769230766</c:v>
                </c:pt>
                <c:pt idx="1799">
                  <c:v>40.987980769230766</c:v>
                </c:pt>
                <c:pt idx="1800">
                  <c:v>41.028846153846153</c:v>
                </c:pt>
                <c:pt idx="1801">
                  <c:v>41.028846153846153</c:v>
                </c:pt>
                <c:pt idx="1802">
                  <c:v>41.06971153846154</c:v>
                </c:pt>
                <c:pt idx="1803">
                  <c:v>41.06971153846154</c:v>
                </c:pt>
                <c:pt idx="1804">
                  <c:v>41.11057692307692</c:v>
                </c:pt>
                <c:pt idx="1805">
                  <c:v>41.11057692307692</c:v>
                </c:pt>
                <c:pt idx="1806">
                  <c:v>41.151442307692307</c:v>
                </c:pt>
                <c:pt idx="1807">
                  <c:v>41.151442307692307</c:v>
                </c:pt>
                <c:pt idx="1808">
                  <c:v>41.192307692307693</c:v>
                </c:pt>
                <c:pt idx="1809">
                  <c:v>41.192307692307693</c:v>
                </c:pt>
                <c:pt idx="1810">
                  <c:v>41.23317307692308</c:v>
                </c:pt>
                <c:pt idx="1811">
                  <c:v>41.23317307692308</c:v>
                </c:pt>
                <c:pt idx="1812">
                  <c:v>41.27403846153846</c:v>
                </c:pt>
                <c:pt idx="1813">
                  <c:v>41.27403846153846</c:v>
                </c:pt>
                <c:pt idx="1814">
                  <c:v>41.314903846153847</c:v>
                </c:pt>
                <c:pt idx="1815">
                  <c:v>41.314903846153847</c:v>
                </c:pt>
                <c:pt idx="1816">
                  <c:v>41.355769230769234</c:v>
                </c:pt>
                <c:pt idx="1817">
                  <c:v>41.355769230769234</c:v>
                </c:pt>
                <c:pt idx="1818">
                  <c:v>41.396634615384613</c:v>
                </c:pt>
                <c:pt idx="1819">
                  <c:v>41.396634615384613</c:v>
                </c:pt>
                <c:pt idx="1820">
                  <c:v>41.4375</c:v>
                </c:pt>
                <c:pt idx="1821">
                  <c:v>41.4375</c:v>
                </c:pt>
                <c:pt idx="1822">
                  <c:v>41.478365384615387</c:v>
                </c:pt>
                <c:pt idx="1823">
                  <c:v>41.478365384615387</c:v>
                </c:pt>
                <c:pt idx="1824">
                  <c:v>41.519230769230766</c:v>
                </c:pt>
                <c:pt idx="1825">
                  <c:v>41.519230769230766</c:v>
                </c:pt>
                <c:pt idx="1826">
                  <c:v>41.560096153846153</c:v>
                </c:pt>
                <c:pt idx="1827">
                  <c:v>41.560096153846153</c:v>
                </c:pt>
                <c:pt idx="1828">
                  <c:v>41.60096153846154</c:v>
                </c:pt>
                <c:pt idx="1829">
                  <c:v>41.60096153846154</c:v>
                </c:pt>
                <c:pt idx="1830">
                  <c:v>41.64182692307692</c:v>
                </c:pt>
                <c:pt idx="1831">
                  <c:v>41.64182692307692</c:v>
                </c:pt>
                <c:pt idx="1832">
                  <c:v>41.682692307692307</c:v>
                </c:pt>
                <c:pt idx="1833">
                  <c:v>41.682692307692307</c:v>
                </c:pt>
                <c:pt idx="1834">
                  <c:v>41.723557692307693</c:v>
                </c:pt>
                <c:pt idx="1835">
                  <c:v>41.723557692307693</c:v>
                </c:pt>
                <c:pt idx="1836">
                  <c:v>41.76442307692308</c:v>
                </c:pt>
                <c:pt idx="1837">
                  <c:v>41.76442307692308</c:v>
                </c:pt>
                <c:pt idx="1838">
                  <c:v>41.80528846153846</c:v>
                </c:pt>
                <c:pt idx="1839">
                  <c:v>41.80528846153846</c:v>
                </c:pt>
                <c:pt idx="1840">
                  <c:v>41.846153846153847</c:v>
                </c:pt>
                <c:pt idx="1841">
                  <c:v>41.846153846153847</c:v>
                </c:pt>
                <c:pt idx="1842">
                  <c:v>41.887019230769234</c:v>
                </c:pt>
                <c:pt idx="1843">
                  <c:v>41.887019230769234</c:v>
                </c:pt>
                <c:pt idx="1844">
                  <c:v>41.927884615384613</c:v>
                </c:pt>
                <c:pt idx="1845">
                  <c:v>41.927884615384613</c:v>
                </c:pt>
                <c:pt idx="1846">
                  <c:v>41.96875</c:v>
                </c:pt>
                <c:pt idx="1847">
                  <c:v>41.96875</c:v>
                </c:pt>
                <c:pt idx="1848">
                  <c:v>42.009615384615387</c:v>
                </c:pt>
                <c:pt idx="1849">
                  <c:v>42.009615384615387</c:v>
                </c:pt>
                <c:pt idx="1850">
                  <c:v>42.050480769230766</c:v>
                </c:pt>
                <c:pt idx="1851">
                  <c:v>42.050480769230766</c:v>
                </c:pt>
                <c:pt idx="1852">
                  <c:v>42.091346153846153</c:v>
                </c:pt>
                <c:pt idx="1853">
                  <c:v>42.091346153846153</c:v>
                </c:pt>
                <c:pt idx="1854">
                  <c:v>42.13221153846154</c:v>
                </c:pt>
                <c:pt idx="1855">
                  <c:v>42.13221153846154</c:v>
                </c:pt>
                <c:pt idx="1856">
                  <c:v>42.17307692307692</c:v>
                </c:pt>
                <c:pt idx="1857">
                  <c:v>42.17307692307692</c:v>
                </c:pt>
                <c:pt idx="1858">
                  <c:v>42.213942307692307</c:v>
                </c:pt>
                <c:pt idx="1859">
                  <c:v>42.213942307692307</c:v>
                </c:pt>
                <c:pt idx="1860">
                  <c:v>42.254807692307693</c:v>
                </c:pt>
                <c:pt idx="1861">
                  <c:v>42.254807692307693</c:v>
                </c:pt>
                <c:pt idx="1862">
                  <c:v>42.29567307692308</c:v>
                </c:pt>
                <c:pt idx="1863">
                  <c:v>42.29567307692308</c:v>
                </c:pt>
                <c:pt idx="1864">
                  <c:v>42.33653846153846</c:v>
                </c:pt>
                <c:pt idx="1865">
                  <c:v>42.33653846153846</c:v>
                </c:pt>
                <c:pt idx="1866">
                  <c:v>42.377403846153847</c:v>
                </c:pt>
                <c:pt idx="1867">
                  <c:v>42.377403846153847</c:v>
                </c:pt>
                <c:pt idx="1868">
                  <c:v>42.418269230769234</c:v>
                </c:pt>
                <c:pt idx="1869">
                  <c:v>42.418269230769234</c:v>
                </c:pt>
                <c:pt idx="1870">
                  <c:v>42.459134615384613</c:v>
                </c:pt>
                <c:pt idx="1871">
                  <c:v>42.459134615384613</c:v>
                </c:pt>
                <c:pt idx="1872">
                  <c:v>42.5</c:v>
                </c:pt>
                <c:pt idx="1873">
                  <c:v>42.5</c:v>
                </c:pt>
                <c:pt idx="1874">
                  <c:v>42.540865384615387</c:v>
                </c:pt>
                <c:pt idx="1875">
                  <c:v>42.540865384615387</c:v>
                </c:pt>
                <c:pt idx="1876">
                  <c:v>42.581730769230766</c:v>
                </c:pt>
                <c:pt idx="1877">
                  <c:v>42.581730769230766</c:v>
                </c:pt>
                <c:pt idx="1878">
                  <c:v>42.622596153846153</c:v>
                </c:pt>
                <c:pt idx="1879">
                  <c:v>42.622596153846153</c:v>
                </c:pt>
                <c:pt idx="1880">
                  <c:v>42.66346153846154</c:v>
                </c:pt>
                <c:pt idx="1881">
                  <c:v>42.66346153846154</c:v>
                </c:pt>
                <c:pt idx="1882">
                  <c:v>42.70432692307692</c:v>
                </c:pt>
                <c:pt idx="1883">
                  <c:v>42.70432692307692</c:v>
                </c:pt>
                <c:pt idx="1884">
                  <c:v>42.745192307692307</c:v>
                </c:pt>
                <c:pt idx="1885">
                  <c:v>42.745192307692307</c:v>
                </c:pt>
                <c:pt idx="1886">
                  <c:v>42.786057692307693</c:v>
                </c:pt>
                <c:pt idx="1887">
                  <c:v>42.786057692307693</c:v>
                </c:pt>
                <c:pt idx="1888">
                  <c:v>42.82692307692308</c:v>
                </c:pt>
                <c:pt idx="1889">
                  <c:v>42.82692307692308</c:v>
                </c:pt>
                <c:pt idx="1890">
                  <c:v>42.86778846153846</c:v>
                </c:pt>
                <c:pt idx="1891">
                  <c:v>42.86778846153846</c:v>
                </c:pt>
                <c:pt idx="1892">
                  <c:v>42.908653846153847</c:v>
                </c:pt>
                <c:pt idx="1893">
                  <c:v>42.908653846153847</c:v>
                </c:pt>
                <c:pt idx="1894">
                  <c:v>42.949519230769234</c:v>
                </c:pt>
                <c:pt idx="1895">
                  <c:v>42.949519230769234</c:v>
                </c:pt>
                <c:pt idx="1896">
                  <c:v>42.990384615384613</c:v>
                </c:pt>
                <c:pt idx="1897">
                  <c:v>42.990384615384613</c:v>
                </c:pt>
                <c:pt idx="1898">
                  <c:v>43.03125</c:v>
                </c:pt>
                <c:pt idx="1899">
                  <c:v>43.03125</c:v>
                </c:pt>
                <c:pt idx="1900">
                  <c:v>43.072115384615387</c:v>
                </c:pt>
                <c:pt idx="1901">
                  <c:v>43.072115384615387</c:v>
                </c:pt>
                <c:pt idx="1902">
                  <c:v>43.112980769230766</c:v>
                </c:pt>
                <c:pt idx="1903">
                  <c:v>43.112980769230766</c:v>
                </c:pt>
                <c:pt idx="1904">
                  <c:v>43.153846153846153</c:v>
                </c:pt>
                <c:pt idx="1905">
                  <c:v>43.153846153846153</c:v>
                </c:pt>
                <c:pt idx="1906">
                  <c:v>43.19471153846154</c:v>
                </c:pt>
                <c:pt idx="1907">
                  <c:v>43.19471153846154</c:v>
                </c:pt>
                <c:pt idx="1908">
                  <c:v>43.23557692307692</c:v>
                </c:pt>
                <c:pt idx="1909">
                  <c:v>43.23557692307692</c:v>
                </c:pt>
                <c:pt idx="1910">
                  <c:v>43.276442307692307</c:v>
                </c:pt>
                <c:pt idx="1911">
                  <c:v>43.276442307692307</c:v>
                </c:pt>
                <c:pt idx="1912">
                  <c:v>43.317307692307693</c:v>
                </c:pt>
                <c:pt idx="1913">
                  <c:v>43.317307692307693</c:v>
                </c:pt>
                <c:pt idx="1914">
                  <c:v>43.35817307692308</c:v>
                </c:pt>
                <c:pt idx="1915">
                  <c:v>43.35817307692308</c:v>
                </c:pt>
                <c:pt idx="1916">
                  <c:v>43.39903846153846</c:v>
                </c:pt>
                <c:pt idx="1917">
                  <c:v>43.39903846153846</c:v>
                </c:pt>
                <c:pt idx="1918">
                  <c:v>43.439903846153847</c:v>
                </c:pt>
                <c:pt idx="1919">
                  <c:v>43.439903846153847</c:v>
                </c:pt>
                <c:pt idx="1920">
                  <c:v>43.480769230769234</c:v>
                </c:pt>
                <c:pt idx="1921">
                  <c:v>43.480769230769234</c:v>
                </c:pt>
                <c:pt idx="1922">
                  <c:v>43.521634615384613</c:v>
                </c:pt>
                <c:pt idx="1923">
                  <c:v>43.521634615384613</c:v>
                </c:pt>
                <c:pt idx="1924">
                  <c:v>43.5625</c:v>
                </c:pt>
                <c:pt idx="1925">
                  <c:v>43.5625</c:v>
                </c:pt>
                <c:pt idx="1926">
                  <c:v>43.603365384615387</c:v>
                </c:pt>
                <c:pt idx="1927">
                  <c:v>43.603365384615387</c:v>
                </c:pt>
                <c:pt idx="1928">
                  <c:v>43.644230769230766</c:v>
                </c:pt>
                <c:pt idx="1929">
                  <c:v>43.644230769230766</c:v>
                </c:pt>
                <c:pt idx="1930">
                  <c:v>43.685096153846153</c:v>
                </c:pt>
                <c:pt idx="1931">
                  <c:v>43.685096153846153</c:v>
                </c:pt>
                <c:pt idx="1932">
                  <c:v>43.72596153846154</c:v>
                </c:pt>
                <c:pt idx="1933">
                  <c:v>43.72596153846154</c:v>
                </c:pt>
                <c:pt idx="1934">
                  <c:v>43.76682692307692</c:v>
                </c:pt>
                <c:pt idx="1935">
                  <c:v>43.76682692307692</c:v>
                </c:pt>
                <c:pt idx="1936">
                  <c:v>43.807692307692307</c:v>
                </c:pt>
                <c:pt idx="1937">
                  <c:v>43.807692307692307</c:v>
                </c:pt>
                <c:pt idx="1938">
                  <c:v>43.848557692307693</c:v>
                </c:pt>
                <c:pt idx="1939">
                  <c:v>43.848557692307693</c:v>
                </c:pt>
                <c:pt idx="1940">
                  <c:v>43.88942307692308</c:v>
                </c:pt>
                <c:pt idx="1941">
                  <c:v>43.88942307692308</c:v>
                </c:pt>
                <c:pt idx="1942">
                  <c:v>43.93028846153846</c:v>
                </c:pt>
                <c:pt idx="1943">
                  <c:v>43.93028846153846</c:v>
                </c:pt>
                <c:pt idx="1944">
                  <c:v>43.971153846153847</c:v>
                </c:pt>
                <c:pt idx="1945">
                  <c:v>43.971153846153847</c:v>
                </c:pt>
                <c:pt idx="1946">
                  <c:v>44.012019230769234</c:v>
                </c:pt>
                <c:pt idx="1947">
                  <c:v>44.012019230769234</c:v>
                </c:pt>
                <c:pt idx="1948">
                  <c:v>44.052884615384613</c:v>
                </c:pt>
                <c:pt idx="1949">
                  <c:v>44.052884615384613</c:v>
                </c:pt>
                <c:pt idx="1950">
                  <c:v>44.09375</c:v>
                </c:pt>
                <c:pt idx="1951">
                  <c:v>44.09375</c:v>
                </c:pt>
                <c:pt idx="1952">
                  <c:v>44.134615384615387</c:v>
                </c:pt>
                <c:pt idx="1953">
                  <c:v>44.134615384615387</c:v>
                </c:pt>
                <c:pt idx="1954">
                  <c:v>44.175480769230766</c:v>
                </c:pt>
                <c:pt idx="1955">
                  <c:v>44.175480769230766</c:v>
                </c:pt>
                <c:pt idx="1956">
                  <c:v>44.216346153846153</c:v>
                </c:pt>
                <c:pt idx="1957">
                  <c:v>44.216346153846153</c:v>
                </c:pt>
                <c:pt idx="1958">
                  <c:v>44.25721153846154</c:v>
                </c:pt>
                <c:pt idx="1959">
                  <c:v>44.25721153846154</c:v>
                </c:pt>
                <c:pt idx="1960">
                  <c:v>44.29807692307692</c:v>
                </c:pt>
                <c:pt idx="1961">
                  <c:v>44.29807692307692</c:v>
                </c:pt>
                <c:pt idx="1962">
                  <c:v>44.338942307692307</c:v>
                </c:pt>
                <c:pt idx="1963">
                  <c:v>44.338942307692307</c:v>
                </c:pt>
                <c:pt idx="1964">
                  <c:v>44.379807692307693</c:v>
                </c:pt>
                <c:pt idx="1965">
                  <c:v>44.379807692307693</c:v>
                </c:pt>
                <c:pt idx="1966">
                  <c:v>44.42067307692308</c:v>
                </c:pt>
                <c:pt idx="1967">
                  <c:v>44.42067307692308</c:v>
                </c:pt>
                <c:pt idx="1968">
                  <c:v>44.46153846153846</c:v>
                </c:pt>
                <c:pt idx="1969">
                  <c:v>44.46153846153846</c:v>
                </c:pt>
                <c:pt idx="1970">
                  <c:v>44.502403846153847</c:v>
                </c:pt>
                <c:pt idx="1971">
                  <c:v>44.502403846153847</c:v>
                </c:pt>
                <c:pt idx="1972">
                  <c:v>44.543269230769234</c:v>
                </c:pt>
                <c:pt idx="1973">
                  <c:v>44.543269230769234</c:v>
                </c:pt>
                <c:pt idx="1974">
                  <c:v>44.584134615384613</c:v>
                </c:pt>
                <c:pt idx="1975">
                  <c:v>44.584134615384613</c:v>
                </c:pt>
                <c:pt idx="1976">
                  <c:v>44.625</c:v>
                </c:pt>
                <c:pt idx="1977">
                  <c:v>44.625</c:v>
                </c:pt>
                <c:pt idx="1978">
                  <c:v>44.665865384615387</c:v>
                </c:pt>
                <c:pt idx="1979">
                  <c:v>44.665865384615387</c:v>
                </c:pt>
                <c:pt idx="1980">
                  <c:v>44.706730769230766</c:v>
                </c:pt>
                <c:pt idx="1981">
                  <c:v>44.706730769230766</c:v>
                </c:pt>
                <c:pt idx="1982">
                  <c:v>44.747596153846153</c:v>
                </c:pt>
                <c:pt idx="1983">
                  <c:v>44.747596153846153</c:v>
                </c:pt>
                <c:pt idx="1984">
                  <c:v>44.78846153846154</c:v>
                </c:pt>
                <c:pt idx="1985">
                  <c:v>44.78846153846154</c:v>
                </c:pt>
                <c:pt idx="1986">
                  <c:v>44.82932692307692</c:v>
                </c:pt>
                <c:pt idx="1987">
                  <c:v>44.82932692307692</c:v>
                </c:pt>
                <c:pt idx="1988">
                  <c:v>44.870192307692307</c:v>
                </c:pt>
                <c:pt idx="1989">
                  <c:v>44.870192307692307</c:v>
                </c:pt>
                <c:pt idx="1990">
                  <c:v>44.911057692307693</c:v>
                </c:pt>
                <c:pt idx="1991">
                  <c:v>44.911057692307693</c:v>
                </c:pt>
                <c:pt idx="1992">
                  <c:v>44.95192307692308</c:v>
                </c:pt>
                <c:pt idx="1993">
                  <c:v>44.95192307692308</c:v>
                </c:pt>
                <c:pt idx="1994">
                  <c:v>44.99278846153846</c:v>
                </c:pt>
                <c:pt idx="1995">
                  <c:v>44.99278846153846</c:v>
                </c:pt>
                <c:pt idx="1996">
                  <c:v>45.033653846153847</c:v>
                </c:pt>
                <c:pt idx="1997">
                  <c:v>45.033653846153847</c:v>
                </c:pt>
                <c:pt idx="1998">
                  <c:v>45.074519230769234</c:v>
                </c:pt>
                <c:pt idx="1999">
                  <c:v>45.074519230769234</c:v>
                </c:pt>
                <c:pt idx="2000">
                  <c:v>45.115384615384613</c:v>
                </c:pt>
                <c:pt idx="2001">
                  <c:v>45.115384615384613</c:v>
                </c:pt>
                <c:pt idx="2002">
                  <c:v>45.15625</c:v>
                </c:pt>
                <c:pt idx="2003">
                  <c:v>45.15625</c:v>
                </c:pt>
                <c:pt idx="2004">
                  <c:v>45.197115384615387</c:v>
                </c:pt>
                <c:pt idx="2005">
                  <c:v>45.197115384615387</c:v>
                </c:pt>
                <c:pt idx="2006">
                  <c:v>45.237980769230766</c:v>
                </c:pt>
                <c:pt idx="2007">
                  <c:v>45.237980769230766</c:v>
                </c:pt>
                <c:pt idx="2008">
                  <c:v>45.278846153846153</c:v>
                </c:pt>
                <c:pt idx="2009">
                  <c:v>45.278846153846153</c:v>
                </c:pt>
                <c:pt idx="2010">
                  <c:v>45.31971153846154</c:v>
                </c:pt>
                <c:pt idx="2011">
                  <c:v>45.31971153846154</c:v>
                </c:pt>
                <c:pt idx="2012">
                  <c:v>45.36057692307692</c:v>
                </c:pt>
                <c:pt idx="2013">
                  <c:v>45.36057692307692</c:v>
                </c:pt>
                <c:pt idx="2014">
                  <c:v>45.401442307692307</c:v>
                </c:pt>
                <c:pt idx="2015">
                  <c:v>45.401442307692307</c:v>
                </c:pt>
                <c:pt idx="2016">
                  <c:v>45.442307692307693</c:v>
                </c:pt>
                <c:pt idx="2017">
                  <c:v>45.442307692307693</c:v>
                </c:pt>
                <c:pt idx="2018">
                  <c:v>45.48317307692308</c:v>
                </c:pt>
                <c:pt idx="2019">
                  <c:v>45.48317307692308</c:v>
                </c:pt>
                <c:pt idx="2020">
                  <c:v>45.52403846153846</c:v>
                </c:pt>
                <c:pt idx="2021">
                  <c:v>45.52403846153846</c:v>
                </c:pt>
                <c:pt idx="2022">
                  <c:v>45.564903846153847</c:v>
                </c:pt>
                <c:pt idx="2023">
                  <c:v>45.564903846153847</c:v>
                </c:pt>
                <c:pt idx="2024">
                  <c:v>45.605769230769234</c:v>
                </c:pt>
                <c:pt idx="2025">
                  <c:v>45.605769230769234</c:v>
                </c:pt>
                <c:pt idx="2026">
                  <c:v>45.646634615384613</c:v>
                </c:pt>
                <c:pt idx="2027">
                  <c:v>45.646634615384613</c:v>
                </c:pt>
                <c:pt idx="2028">
                  <c:v>45.6875</c:v>
                </c:pt>
                <c:pt idx="2029">
                  <c:v>45.6875</c:v>
                </c:pt>
                <c:pt idx="2030">
                  <c:v>45.728365384615387</c:v>
                </c:pt>
                <c:pt idx="2031">
                  <c:v>45.728365384615387</c:v>
                </c:pt>
                <c:pt idx="2032">
                  <c:v>45.769230769230766</c:v>
                </c:pt>
                <c:pt idx="2033">
                  <c:v>45.769230769230766</c:v>
                </c:pt>
                <c:pt idx="2034">
                  <c:v>45.810096153846153</c:v>
                </c:pt>
                <c:pt idx="2035">
                  <c:v>45.810096153846153</c:v>
                </c:pt>
                <c:pt idx="2036">
                  <c:v>45.85096153846154</c:v>
                </c:pt>
                <c:pt idx="2037">
                  <c:v>45.85096153846154</c:v>
                </c:pt>
                <c:pt idx="2038">
                  <c:v>45.89182692307692</c:v>
                </c:pt>
                <c:pt idx="2039">
                  <c:v>45.89182692307692</c:v>
                </c:pt>
                <c:pt idx="2040">
                  <c:v>45.932692307692307</c:v>
                </c:pt>
                <c:pt idx="2041">
                  <c:v>45.932692307692307</c:v>
                </c:pt>
                <c:pt idx="2042">
                  <c:v>45.973557692307693</c:v>
                </c:pt>
                <c:pt idx="2043">
                  <c:v>45.973557692307693</c:v>
                </c:pt>
                <c:pt idx="2044">
                  <c:v>46.01442307692308</c:v>
                </c:pt>
                <c:pt idx="2045">
                  <c:v>46.01442307692308</c:v>
                </c:pt>
                <c:pt idx="2046">
                  <c:v>46.05528846153846</c:v>
                </c:pt>
                <c:pt idx="2047">
                  <c:v>46.05528846153846</c:v>
                </c:pt>
                <c:pt idx="2048">
                  <c:v>46.096153846153847</c:v>
                </c:pt>
                <c:pt idx="2049">
                  <c:v>46.096153846153847</c:v>
                </c:pt>
                <c:pt idx="2050">
                  <c:v>46.137019230769234</c:v>
                </c:pt>
                <c:pt idx="2051">
                  <c:v>46.137019230769234</c:v>
                </c:pt>
                <c:pt idx="2052">
                  <c:v>46.177884615384613</c:v>
                </c:pt>
                <c:pt idx="2053">
                  <c:v>46.177884615384613</c:v>
                </c:pt>
                <c:pt idx="2054">
                  <c:v>46.21875</c:v>
                </c:pt>
                <c:pt idx="2055">
                  <c:v>46.21875</c:v>
                </c:pt>
                <c:pt idx="2056">
                  <c:v>46.259615384615387</c:v>
                </c:pt>
                <c:pt idx="2057">
                  <c:v>46.259615384615387</c:v>
                </c:pt>
                <c:pt idx="2058">
                  <c:v>46.300480769230766</c:v>
                </c:pt>
                <c:pt idx="2059">
                  <c:v>46.300480769230766</c:v>
                </c:pt>
                <c:pt idx="2060">
                  <c:v>46.341346153846153</c:v>
                </c:pt>
                <c:pt idx="2061">
                  <c:v>46.341346153846153</c:v>
                </c:pt>
                <c:pt idx="2062">
                  <c:v>46.38221153846154</c:v>
                </c:pt>
                <c:pt idx="2063">
                  <c:v>46.38221153846154</c:v>
                </c:pt>
                <c:pt idx="2064">
                  <c:v>46.42307692307692</c:v>
                </c:pt>
                <c:pt idx="2065">
                  <c:v>46.42307692307692</c:v>
                </c:pt>
                <c:pt idx="2066">
                  <c:v>46.463942307692307</c:v>
                </c:pt>
                <c:pt idx="2067">
                  <c:v>46.463942307692307</c:v>
                </c:pt>
                <c:pt idx="2068">
                  <c:v>46.504807692307693</c:v>
                </c:pt>
                <c:pt idx="2069">
                  <c:v>46.504807692307693</c:v>
                </c:pt>
                <c:pt idx="2070">
                  <c:v>46.54567307692308</c:v>
                </c:pt>
                <c:pt idx="2071">
                  <c:v>46.54567307692308</c:v>
                </c:pt>
                <c:pt idx="2072">
                  <c:v>46.58653846153846</c:v>
                </c:pt>
                <c:pt idx="2073">
                  <c:v>46.58653846153846</c:v>
                </c:pt>
                <c:pt idx="2074">
                  <c:v>46.627403846153847</c:v>
                </c:pt>
                <c:pt idx="2075">
                  <c:v>46.627403846153847</c:v>
                </c:pt>
                <c:pt idx="2076">
                  <c:v>46.668269230769234</c:v>
                </c:pt>
                <c:pt idx="2077">
                  <c:v>46.668269230769234</c:v>
                </c:pt>
                <c:pt idx="2078">
                  <c:v>46.709134615384613</c:v>
                </c:pt>
                <c:pt idx="2079">
                  <c:v>46.709134615384613</c:v>
                </c:pt>
                <c:pt idx="2080">
                  <c:v>46.75</c:v>
                </c:pt>
                <c:pt idx="2081">
                  <c:v>46.75</c:v>
                </c:pt>
                <c:pt idx="2082">
                  <c:v>46.790865384615387</c:v>
                </c:pt>
                <c:pt idx="2083">
                  <c:v>46.790865384615387</c:v>
                </c:pt>
                <c:pt idx="2084">
                  <c:v>46.831730769230766</c:v>
                </c:pt>
                <c:pt idx="2085">
                  <c:v>46.831730769230766</c:v>
                </c:pt>
                <c:pt idx="2086">
                  <c:v>46.872596153846153</c:v>
                </c:pt>
                <c:pt idx="2087">
                  <c:v>46.872596153846153</c:v>
                </c:pt>
                <c:pt idx="2088">
                  <c:v>46.91346153846154</c:v>
                </c:pt>
                <c:pt idx="2089">
                  <c:v>46.91346153846154</c:v>
                </c:pt>
                <c:pt idx="2090">
                  <c:v>46.95432692307692</c:v>
                </c:pt>
                <c:pt idx="2091">
                  <c:v>46.95432692307692</c:v>
                </c:pt>
                <c:pt idx="2092">
                  <c:v>46.995192307692307</c:v>
                </c:pt>
                <c:pt idx="2093">
                  <c:v>46.995192307692307</c:v>
                </c:pt>
                <c:pt idx="2094">
                  <c:v>47.036057692307693</c:v>
                </c:pt>
                <c:pt idx="2095">
                  <c:v>47.036057692307693</c:v>
                </c:pt>
                <c:pt idx="2096">
                  <c:v>47.07692307692308</c:v>
                </c:pt>
                <c:pt idx="2097">
                  <c:v>47.07692307692308</c:v>
                </c:pt>
                <c:pt idx="2098">
                  <c:v>47.11778846153846</c:v>
                </c:pt>
                <c:pt idx="2099">
                  <c:v>47.11778846153846</c:v>
                </c:pt>
                <c:pt idx="2100">
                  <c:v>47.158653846153847</c:v>
                </c:pt>
                <c:pt idx="2101">
                  <c:v>47.158653846153847</c:v>
                </c:pt>
                <c:pt idx="2102">
                  <c:v>47.199519230769234</c:v>
                </c:pt>
                <c:pt idx="2103">
                  <c:v>47.199519230769234</c:v>
                </c:pt>
                <c:pt idx="2104">
                  <c:v>47.240384615384613</c:v>
                </c:pt>
                <c:pt idx="2105">
                  <c:v>47.240384615384613</c:v>
                </c:pt>
                <c:pt idx="2106">
                  <c:v>47.28125</c:v>
                </c:pt>
                <c:pt idx="2107">
                  <c:v>47.28125</c:v>
                </c:pt>
                <c:pt idx="2108">
                  <c:v>47.322115384615387</c:v>
                </c:pt>
                <c:pt idx="2109">
                  <c:v>47.322115384615387</c:v>
                </c:pt>
                <c:pt idx="2110">
                  <c:v>47.362980769230766</c:v>
                </c:pt>
                <c:pt idx="2111">
                  <c:v>47.362980769230766</c:v>
                </c:pt>
                <c:pt idx="2112">
                  <c:v>47.403846153846153</c:v>
                </c:pt>
                <c:pt idx="2113">
                  <c:v>47.403846153846153</c:v>
                </c:pt>
                <c:pt idx="2114">
                  <c:v>47.44471153846154</c:v>
                </c:pt>
                <c:pt idx="2115">
                  <c:v>47.44471153846154</c:v>
                </c:pt>
                <c:pt idx="2116">
                  <c:v>47.48557692307692</c:v>
                </c:pt>
                <c:pt idx="2117">
                  <c:v>47.48557692307692</c:v>
                </c:pt>
                <c:pt idx="2118">
                  <c:v>47.526442307692307</c:v>
                </c:pt>
                <c:pt idx="2119">
                  <c:v>47.526442307692307</c:v>
                </c:pt>
                <c:pt idx="2120">
                  <c:v>47.567307692307693</c:v>
                </c:pt>
                <c:pt idx="2121">
                  <c:v>47.567307692307693</c:v>
                </c:pt>
                <c:pt idx="2122">
                  <c:v>47.60817307692308</c:v>
                </c:pt>
                <c:pt idx="2123">
                  <c:v>47.60817307692308</c:v>
                </c:pt>
                <c:pt idx="2124">
                  <c:v>47.64903846153846</c:v>
                </c:pt>
                <c:pt idx="2125">
                  <c:v>47.64903846153846</c:v>
                </c:pt>
                <c:pt idx="2126">
                  <c:v>47.689903846153847</c:v>
                </c:pt>
                <c:pt idx="2127">
                  <c:v>47.689903846153847</c:v>
                </c:pt>
                <c:pt idx="2128">
                  <c:v>47.730769230769234</c:v>
                </c:pt>
                <c:pt idx="2129">
                  <c:v>47.730769230769234</c:v>
                </c:pt>
                <c:pt idx="2130">
                  <c:v>47.771634615384613</c:v>
                </c:pt>
                <c:pt idx="2131">
                  <c:v>47.771634615384613</c:v>
                </c:pt>
                <c:pt idx="2132">
                  <c:v>47.8125</c:v>
                </c:pt>
                <c:pt idx="2133">
                  <c:v>47.8125</c:v>
                </c:pt>
                <c:pt idx="2134">
                  <c:v>47.853365384615387</c:v>
                </c:pt>
                <c:pt idx="2135">
                  <c:v>47.853365384615387</c:v>
                </c:pt>
                <c:pt idx="2136">
                  <c:v>47.894230769230766</c:v>
                </c:pt>
                <c:pt idx="2137">
                  <c:v>47.894230769230766</c:v>
                </c:pt>
                <c:pt idx="2138">
                  <c:v>47.935096153846153</c:v>
                </c:pt>
                <c:pt idx="2139">
                  <c:v>47.935096153846153</c:v>
                </c:pt>
                <c:pt idx="2140">
                  <c:v>47.97596153846154</c:v>
                </c:pt>
                <c:pt idx="2141">
                  <c:v>47.97596153846154</c:v>
                </c:pt>
                <c:pt idx="2142">
                  <c:v>48.01682692307692</c:v>
                </c:pt>
                <c:pt idx="2143">
                  <c:v>48.01682692307692</c:v>
                </c:pt>
                <c:pt idx="2144">
                  <c:v>48.057692307692307</c:v>
                </c:pt>
                <c:pt idx="2145">
                  <c:v>48.057692307692307</c:v>
                </c:pt>
                <c:pt idx="2146">
                  <c:v>48.098557692307693</c:v>
                </c:pt>
                <c:pt idx="2147">
                  <c:v>48.098557692307693</c:v>
                </c:pt>
                <c:pt idx="2148">
                  <c:v>48.13942307692308</c:v>
                </c:pt>
                <c:pt idx="2149">
                  <c:v>48.13942307692308</c:v>
                </c:pt>
                <c:pt idx="2150">
                  <c:v>48.18028846153846</c:v>
                </c:pt>
                <c:pt idx="2151">
                  <c:v>48.18028846153846</c:v>
                </c:pt>
                <c:pt idx="2152">
                  <c:v>48.221153846153847</c:v>
                </c:pt>
                <c:pt idx="2153">
                  <c:v>48.221153846153847</c:v>
                </c:pt>
                <c:pt idx="2154">
                  <c:v>48.262019230769234</c:v>
                </c:pt>
                <c:pt idx="2155">
                  <c:v>48.262019230769234</c:v>
                </c:pt>
                <c:pt idx="2156">
                  <c:v>48.302884615384613</c:v>
                </c:pt>
                <c:pt idx="2157">
                  <c:v>48.302884615384613</c:v>
                </c:pt>
                <c:pt idx="2158">
                  <c:v>48.34375</c:v>
                </c:pt>
                <c:pt idx="2159">
                  <c:v>48.34375</c:v>
                </c:pt>
                <c:pt idx="2160">
                  <c:v>48.384615384615387</c:v>
                </c:pt>
                <c:pt idx="2161">
                  <c:v>48.384615384615387</c:v>
                </c:pt>
                <c:pt idx="2162">
                  <c:v>48.425480769230766</c:v>
                </c:pt>
                <c:pt idx="2163">
                  <c:v>48.425480769230766</c:v>
                </c:pt>
                <c:pt idx="2164">
                  <c:v>48.466346153846153</c:v>
                </c:pt>
                <c:pt idx="2165">
                  <c:v>48.466346153846153</c:v>
                </c:pt>
                <c:pt idx="2166">
                  <c:v>48.50721153846154</c:v>
                </c:pt>
                <c:pt idx="2167">
                  <c:v>48.50721153846154</c:v>
                </c:pt>
                <c:pt idx="2168">
                  <c:v>48.54807692307692</c:v>
                </c:pt>
                <c:pt idx="2169">
                  <c:v>48.54807692307692</c:v>
                </c:pt>
                <c:pt idx="2170">
                  <c:v>48.588942307692307</c:v>
                </c:pt>
                <c:pt idx="2171">
                  <c:v>48.588942307692307</c:v>
                </c:pt>
                <c:pt idx="2172">
                  <c:v>48.629807692307693</c:v>
                </c:pt>
                <c:pt idx="2173">
                  <c:v>48.629807692307693</c:v>
                </c:pt>
                <c:pt idx="2174">
                  <c:v>48.67067307692308</c:v>
                </c:pt>
                <c:pt idx="2175">
                  <c:v>48.67067307692308</c:v>
                </c:pt>
                <c:pt idx="2176">
                  <c:v>48.71153846153846</c:v>
                </c:pt>
                <c:pt idx="2177">
                  <c:v>48.71153846153846</c:v>
                </c:pt>
                <c:pt idx="2178">
                  <c:v>48.752403846153847</c:v>
                </c:pt>
                <c:pt idx="2179">
                  <c:v>48.752403846153847</c:v>
                </c:pt>
                <c:pt idx="2180">
                  <c:v>48.793269230769234</c:v>
                </c:pt>
                <c:pt idx="2181">
                  <c:v>48.793269230769234</c:v>
                </c:pt>
                <c:pt idx="2182">
                  <c:v>48.834134615384613</c:v>
                </c:pt>
                <c:pt idx="2183">
                  <c:v>48.834134615384613</c:v>
                </c:pt>
                <c:pt idx="2184">
                  <c:v>48.875</c:v>
                </c:pt>
                <c:pt idx="2185">
                  <c:v>48.875</c:v>
                </c:pt>
                <c:pt idx="2186">
                  <c:v>48.915865384615387</c:v>
                </c:pt>
                <c:pt idx="2187">
                  <c:v>48.915865384615387</c:v>
                </c:pt>
                <c:pt idx="2188">
                  <c:v>48.956730769230766</c:v>
                </c:pt>
                <c:pt idx="2189">
                  <c:v>48.956730769230766</c:v>
                </c:pt>
                <c:pt idx="2190">
                  <c:v>48.997596153846153</c:v>
                </c:pt>
                <c:pt idx="2191">
                  <c:v>48.997596153846153</c:v>
                </c:pt>
                <c:pt idx="2192">
                  <c:v>49.03846153846154</c:v>
                </c:pt>
                <c:pt idx="2193">
                  <c:v>49.03846153846154</c:v>
                </c:pt>
                <c:pt idx="2194">
                  <c:v>49.07932692307692</c:v>
                </c:pt>
                <c:pt idx="2195">
                  <c:v>49.07932692307692</c:v>
                </c:pt>
                <c:pt idx="2196">
                  <c:v>49.120192307692307</c:v>
                </c:pt>
                <c:pt idx="2197">
                  <c:v>49.120192307692307</c:v>
                </c:pt>
                <c:pt idx="2198">
                  <c:v>49.161057692307693</c:v>
                </c:pt>
                <c:pt idx="2199">
                  <c:v>49.161057692307693</c:v>
                </c:pt>
                <c:pt idx="2200">
                  <c:v>49.20192307692308</c:v>
                </c:pt>
                <c:pt idx="2201">
                  <c:v>49.20192307692308</c:v>
                </c:pt>
                <c:pt idx="2202">
                  <c:v>49.24278846153846</c:v>
                </c:pt>
                <c:pt idx="2203">
                  <c:v>49.24278846153846</c:v>
                </c:pt>
                <c:pt idx="2204">
                  <c:v>49.283653846153847</c:v>
                </c:pt>
                <c:pt idx="2205">
                  <c:v>49.283653846153847</c:v>
                </c:pt>
                <c:pt idx="2206">
                  <c:v>49.324519230769234</c:v>
                </c:pt>
                <c:pt idx="2207">
                  <c:v>49.324519230769234</c:v>
                </c:pt>
                <c:pt idx="2208">
                  <c:v>49.365384615384613</c:v>
                </c:pt>
                <c:pt idx="2209">
                  <c:v>49.365384615384613</c:v>
                </c:pt>
                <c:pt idx="2210">
                  <c:v>49.40625</c:v>
                </c:pt>
                <c:pt idx="2211">
                  <c:v>49.40625</c:v>
                </c:pt>
                <c:pt idx="2212">
                  <c:v>49.447115384615387</c:v>
                </c:pt>
                <c:pt idx="2213">
                  <c:v>49.447115384615387</c:v>
                </c:pt>
                <c:pt idx="2214">
                  <c:v>49.487980769230766</c:v>
                </c:pt>
                <c:pt idx="2215">
                  <c:v>49.487980769230766</c:v>
                </c:pt>
                <c:pt idx="2216">
                  <c:v>49.528846153846153</c:v>
                </c:pt>
                <c:pt idx="2217">
                  <c:v>49.528846153846153</c:v>
                </c:pt>
                <c:pt idx="2218">
                  <c:v>49.56971153846154</c:v>
                </c:pt>
                <c:pt idx="2219">
                  <c:v>49.56971153846154</c:v>
                </c:pt>
                <c:pt idx="2220">
                  <c:v>49.61057692307692</c:v>
                </c:pt>
                <c:pt idx="2221">
                  <c:v>49.61057692307692</c:v>
                </c:pt>
                <c:pt idx="2222">
                  <c:v>49.651442307692307</c:v>
                </c:pt>
                <c:pt idx="2223">
                  <c:v>49.651442307692307</c:v>
                </c:pt>
                <c:pt idx="2224">
                  <c:v>49.692307692307693</c:v>
                </c:pt>
                <c:pt idx="2225">
                  <c:v>49.692307692307693</c:v>
                </c:pt>
                <c:pt idx="2226">
                  <c:v>49.73317307692308</c:v>
                </c:pt>
                <c:pt idx="2227">
                  <c:v>49.73317307692308</c:v>
                </c:pt>
                <c:pt idx="2228">
                  <c:v>49.77403846153846</c:v>
                </c:pt>
                <c:pt idx="2229">
                  <c:v>49.77403846153846</c:v>
                </c:pt>
                <c:pt idx="2230">
                  <c:v>49.814903846153847</c:v>
                </c:pt>
                <c:pt idx="2231">
                  <c:v>49.814903846153847</c:v>
                </c:pt>
                <c:pt idx="2232">
                  <c:v>49.855769230769234</c:v>
                </c:pt>
                <c:pt idx="2233">
                  <c:v>49.855769230769234</c:v>
                </c:pt>
                <c:pt idx="2234">
                  <c:v>49.896634615384613</c:v>
                </c:pt>
                <c:pt idx="2235">
                  <c:v>49.896634615384613</c:v>
                </c:pt>
                <c:pt idx="2236">
                  <c:v>49.9375</c:v>
                </c:pt>
                <c:pt idx="2237">
                  <c:v>49.9375</c:v>
                </c:pt>
                <c:pt idx="2238">
                  <c:v>49.978365384615387</c:v>
                </c:pt>
                <c:pt idx="2239">
                  <c:v>49.978365384615387</c:v>
                </c:pt>
                <c:pt idx="2240">
                  <c:v>50.019230769230766</c:v>
                </c:pt>
                <c:pt idx="2241">
                  <c:v>50.019230769230766</c:v>
                </c:pt>
                <c:pt idx="2242">
                  <c:v>50.060096153846153</c:v>
                </c:pt>
                <c:pt idx="2243">
                  <c:v>50.060096153846153</c:v>
                </c:pt>
                <c:pt idx="2244">
                  <c:v>50.10096153846154</c:v>
                </c:pt>
                <c:pt idx="2245">
                  <c:v>50.10096153846154</c:v>
                </c:pt>
                <c:pt idx="2246">
                  <c:v>50.14182692307692</c:v>
                </c:pt>
                <c:pt idx="2247">
                  <c:v>50.14182692307692</c:v>
                </c:pt>
                <c:pt idx="2248">
                  <c:v>50.182692307692307</c:v>
                </c:pt>
                <c:pt idx="2249">
                  <c:v>50.182692307692307</c:v>
                </c:pt>
                <c:pt idx="2250">
                  <c:v>50.223557692307693</c:v>
                </c:pt>
                <c:pt idx="2251">
                  <c:v>50.223557692307693</c:v>
                </c:pt>
                <c:pt idx="2252">
                  <c:v>50.26442307692308</c:v>
                </c:pt>
                <c:pt idx="2253">
                  <c:v>50.26442307692308</c:v>
                </c:pt>
                <c:pt idx="2254">
                  <c:v>50.30528846153846</c:v>
                </c:pt>
                <c:pt idx="2255">
                  <c:v>50.30528846153846</c:v>
                </c:pt>
                <c:pt idx="2256">
                  <c:v>50.346153846153847</c:v>
                </c:pt>
                <c:pt idx="2257">
                  <c:v>50.346153846153847</c:v>
                </c:pt>
                <c:pt idx="2258">
                  <c:v>50.387019230769234</c:v>
                </c:pt>
                <c:pt idx="2259">
                  <c:v>50.387019230769234</c:v>
                </c:pt>
                <c:pt idx="2260">
                  <c:v>50.427884615384613</c:v>
                </c:pt>
                <c:pt idx="2261">
                  <c:v>50.427884615384613</c:v>
                </c:pt>
                <c:pt idx="2262">
                  <c:v>50.46875</c:v>
                </c:pt>
                <c:pt idx="2263">
                  <c:v>50.46875</c:v>
                </c:pt>
                <c:pt idx="2264">
                  <c:v>50.509615384615387</c:v>
                </c:pt>
                <c:pt idx="2265">
                  <c:v>50.509615384615387</c:v>
                </c:pt>
                <c:pt idx="2266">
                  <c:v>50.550480769230766</c:v>
                </c:pt>
                <c:pt idx="2267">
                  <c:v>50.550480769230766</c:v>
                </c:pt>
                <c:pt idx="2268">
                  <c:v>50.591346153846153</c:v>
                </c:pt>
                <c:pt idx="2269">
                  <c:v>50.591346153846153</c:v>
                </c:pt>
                <c:pt idx="2270">
                  <c:v>50.63221153846154</c:v>
                </c:pt>
                <c:pt idx="2271">
                  <c:v>50.63221153846154</c:v>
                </c:pt>
                <c:pt idx="2272">
                  <c:v>50.67307692307692</c:v>
                </c:pt>
                <c:pt idx="2273">
                  <c:v>50.67307692307692</c:v>
                </c:pt>
                <c:pt idx="2274">
                  <c:v>50.713942307692307</c:v>
                </c:pt>
                <c:pt idx="2275">
                  <c:v>50.713942307692307</c:v>
                </c:pt>
                <c:pt idx="2276">
                  <c:v>50.754807692307693</c:v>
                </c:pt>
                <c:pt idx="2277">
                  <c:v>50.754807692307693</c:v>
                </c:pt>
                <c:pt idx="2278">
                  <c:v>50.79567307692308</c:v>
                </c:pt>
                <c:pt idx="2279">
                  <c:v>50.79567307692308</c:v>
                </c:pt>
                <c:pt idx="2280">
                  <c:v>50.83653846153846</c:v>
                </c:pt>
                <c:pt idx="2281">
                  <c:v>50.83653846153846</c:v>
                </c:pt>
                <c:pt idx="2282">
                  <c:v>50.877403846153847</c:v>
                </c:pt>
                <c:pt idx="2283">
                  <c:v>50.877403846153847</c:v>
                </c:pt>
                <c:pt idx="2284">
                  <c:v>50.918269230769234</c:v>
                </c:pt>
                <c:pt idx="2285">
                  <c:v>50.918269230769234</c:v>
                </c:pt>
                <c:pt idx="2286">
                  <c:v>50.959134615384613</c:v>
                </c:pt>
                <c:pt idx="2287">
                  <c:v>50.959134615384613</c:v>
                </c:pt>
                <c:pt idx="2288">
                  <c:v>51</c:v>
                </c:pt>
                <c:pt idx="2289">
                  <c:v>51</c:v>
                </c:pt>
                <c:pt idx="2290">
                  <c:v>51.040865384615387</c:v>
                </c:pt>
                <c:pt idx="2291">
                  <c:v>51.040865384615387</c:v>
                </c:pt>
                <c:pt idx="2292">
                  <c:v>51.081730769230766</c:v>
                </c:pt>
                <c:pt idx="2293">
                  <c:v>51.081730769230766</c:v>
                </c:pt>
                <c:pt idx="2294">
                  <c:v>51.122596153846153</c:v>
                </c:pt>
                <c:pt idx="2295">
                  <c:v>51.122596153846153</c:v>
                </c:pt>
                <c:pt idx="2296">
                  <c:v>51.16346153846154</c:v>
                </c:pt>
                <c:pt idx="2297">
                  <c:v>51.16346153846154</c:v>
                </c:pt>
                <c:pt idx="2298">
                  <c:v>51.20432692307692</c:v>
                </c:pt>
                <c:pt idx="2299">
                  <c:v>51.20432692307692</c:v>
                </c:pt>
                <c:pt idx="2300">
                  <c:v>51.245192307692307</c:v>
                </c:pt>
                <c:pt idx="2301">
                  <c:v>51.245192307692307</c:v>
                </c:pt>
                <c:pt idx="2302">
                  <c:v>51.286057692307693</c:v>
                </c:pt>
                <c:pt idx="2303">
                  <c:v>51.286057692307693</c:v>
                </c:pt>
                <c:pt idx="2304">
                  <c:v>51.32692307692308</c:v>
                </c:pt>
                <c:pt idx="2305">
                  <c:v>51.32692307692308</c:v>
                </c:pt>
                <c:pt idx="2306">
                  <c:v>51.36778846153846</c:v>
                </c:pt>
                <c:pt idx="2307">
                  <c:v>51.36778846153846</c:v>
                </c:pt>
                <c:pt idx="2308">
                  <c:v>51.408653846153847</c:v>
                </c:pt>
                <c:pt idx="2309">
                  <c:v>51.408653846153847</c:v>
                </c:pt>
                <c:pt idx="2310">
                  <c:v>51.449519230769234</c:v>
                </c:pt>
                <c:pt idx="2311">
                  <c:v>51.449519230769234</c:v>
                </c:pt>
                <c:pt idx="2312">
                  <c:v>51.490384615384613</c:v>
                </c:pt>
                <c:pt idx="2313">
                  <c:v>51.490384615384613</c:v>
                </c:pt>
                <c:pt idx="2314">
                  <c:v>51.53125</c:v>
                </c:pt>
                <c:pt idx="2315">
                  <c:v>51.53125</c:v>
                </c:pt>
                <c:pt idx="2316">
                  <c:v>51.572115384615387</c:v>
                </c:pt>
                <c:pt idx="2317">
                  <c:v>51.572115384615387</c:v>
                </c:pt>
                <c:pt idx="2318">
                  <c:v>51.612980769230766</c:v>
                </c:pt>
                <c:pt idx="2319">
                  <c:v>51.612980769230766</c:v>
                </c:pt>
                <c:pt idx="2320">
                  <c:v>51.653846153846153</c:v>
                </c:pt>
                <c:pt idx="2321">
                  <c:v>51.653846153846153</c:v>
                </c:pt>
                <c:pt idx="2322">
                  <c:v>51.69471153846154</c:v>
                </c:pt>
                <c:pt idx="2323">
                  <c:v>51.69471153846154</c:v>
                </c:pt>
                <c:pt idx="2324">
                  <c:v>51.73557692307692</c:v>
                </c:pt>
                <c:pt idx="2325">
                  <c:v>51.73557692307692</c:v>
                </c:pt>
                <c:pt idx="2326">
                  <c:v>51.776442307692307</c:v>
                </c:pt>
                <c:pt idx="2327">
                  <c:v>51.776442307692307</c:v>
                </c:pt>
                <c:pt idx="2328">
                  <c:v>51.817307692307693</c:v>
                </c:pt>
                <c:pt idx="2329">
                  <c:v>51.817307692307693</c:v>
                </c:pt>
                <c:pt idx="2330">
                  <c:v>51.85817307692308</c:v>
                </c:pt>
                <c:pt idx="2331">
                  <c:v>51.85817307692308</c:v>
                </c:pt>
                <c:pt idx="2332">
                  <c:v>51.89903846153846</c:v>
                </c:pt>
                <c:pt idx="2333">
                  <c:v>51.89903846153846</c:v>
                </c:pt>
                <c:pt idx="2334">
                  <c:v>51.939903846153847</c:v>
                </c:pt>
                <c:pt idx="2335">
                  <c:v>51.939903846153847</c:v>
                </c:pt>
                <c:pt idx="2336">
                  <c:v>51.980769230769234</c:v>
                </c:pt>
                <c:pt idx="2337">
                  <c:v>51.980769230769234</c:v>
                </c:pt>
                <c:pt idx="2338">
                  <c:v>52.021634615384613</c:v>
                </c:pt>
                <c:pt idx="2339">
                  <c:v>52.021634615384613</c:v>
                </c:pt>
                <c:pt idx="2340">
                  <c:v>52.0625</c:v>
                </c:pt>
                <c:pt idx="2341">
                  <c:v>52.0625</c:v>
                </c:pt>
                <c:pt idx="2342">
                  <c:v>52.103365384615387</c:v>
                </c:pt>
                <c:pt idx="2343">
                  <c:v>52.103365384615387</c:v>
                </c:pt>
                <c:pt idx="2344">
                  <c:v>52.144230769230766</c:v>
                </c:pt>
                <c:pt idx="2345">
                  <c:v>52.144230769230766</c:v>
                </c:pt>
                <c:pt idx="2346">
                  <c:v>52.185096153846153</c:v>
                </c:pt>
                <c:pt idx="2347">
                  <c:v>52.185096153846153</c:v>
                </c:pt>
                <c:pt idx="2348">
                  <c:v>52.22596153846154</c:v>
                </c:pt>
                <c:pt idx="2349">
                  <c:v>52.22596153846154</c:v>
                </c:pt>
                <c:pt idx="2350">
                  <c:v>52.26682692307692</c:v>
                </c:pt>
                <c:pt idx="2351">
                  <c:v>52.26682692307692</c:v>
                </c:pt>
                <c:pt idx="2352">
                  <c:v>52.307692307692307</c:v>
                </c:pt>
                <c:pt idx="2353">
                  <c:v>52.307692307692307</c:v>
                </c:pt>
                <c:pt idx="2354">
                  <c:v>52.348557692307693</c:v>
                </c:pt>
                <c:pt idx="2355">
                  <c:v>52.348557692307693</c:v>
                </c:pt>
                <c:pt idx="2356">
                  <c:v>52.38942307692308</c:v>
                </c:pt>
                <c:pt idx="2357">
                  <c:v>52.38942307692308</c:v>
                </c:pt>
                <c:pt idx="2358">
                  <c:v>52.43028846153846</c:v>
                </c:pt>
                <c:pt idx="2359">
                  <c:v>52.43028846153846</c:v>
                </c:pt>
                <c:pt idx="2360">
                  <c:v>52.471153846153847</c:v>
                </c:pt>
                <c:pt idx="2361">
                  <c:v>52.471153846153847</c:v>
                </c:pt>
                <c:pt idx="2362">
                  <c:v>52.512019230769234</c:v>
                </c:pt>
                <c:pt idx="2363">
                  <c:v>52.512019230769234</c:v>
                </c:pt>
                <c:pt idx="2364">
                  <c:v>52.552884615384613</c:v>
                </c:pt>
                <c:pt idx="2365">
                  <c:v>52.552884615384613</c:v>
                </c:pt>
                <c:pt idx="2366">
                  <c:v>52.59375</c:v>
                </c:pt>
                <c:pt idx="2367">
                  <c:v>52.59375</c:v>
                </c:pt>
                <c:pt idx="2368">
                  <c:v>52.634615384615387</c:v>
                </c:pt>
                <c:pt idx="2369">
                  <c:v>52.634615384615387</c:v>
                </c:pt>
                <c:pt idx="2370">
                  <c:v>52.675480769230766</c:v>
                </c:pt>
                <c:pt idx="2371">
                  <c:v>52.675480769230766</c:v>
                </c:pt>
                <c:pt idx="2372">
                  <c:v>52.716346153846153</c:v>
                </c:pt>
                <c:pt idx="2373">
                  <c:v>52.716346153846153</c:v>
                </c:pt>
                <c:pt idx="2374">
                  <c:v>52.75721153846154</c:v>
                </c:pt>
                <c:pt idx="2375">
                  <c:v>52.75721153846154</c:v>
                </c:pt>
                <c:pt idx="2376">
                  <c:v>52.79807692307692</c:v>
                </c:pt>
                <c:pt idx="2377">
                  <c:v>52.79807692307692</c:v>
                </c:pt>
                <c:pt idx="2378">
                  <c:v>52.838942307692307</c:v>
                </c:pt>
                <c:pt idx="2379">
                  <c:v>52.838942307692307</c:v>
                </c:pt>
                <c:pt idx="2380">
                  <c:v>52.879807692307693</c:v>
                </c:pt>
                <c:pt idx="2381">
                  <c:v>52.879807692307693</c:v>
                </c:pt>
                <c:pt idx="2382">
                  <c:v>52.92067307692308</c:v>
                </c:pt>
                <c:pt idx="2383">
                  <c:v>52.92067307692308</c:v>
                </c:pt>
                <c:pt idx="2384">
                  <c:v>52.96153846153846</c:v>
                </c:pt>
                <c:pt idx="2385">
                  <c:v>52.96153846153846</c:v>
                </c:pt>
                <c:pt idx="2386">
                  <c:v>53.002403846153847</c:v>
                </c:pt>
                <c:pt idx="2387">
                  <c:v>53.002403846153847</c:v>
                </c:pt>
                <c:pt idx="2388">
                  <c:v>53.043269230769234</c:v>
                </c:pt>
                <c:pt idx="2389">
                  <c:v>53.043269230769234</c:v>
                </c:pt>
                <c:pt idx="2390">
                  <c:v>53.084134615384613</c:v>
                </c:pt>
                <c:pt idx="2391">
                  <c:v>53.084134615384613</c:v>
                </c:pt>
                <c:pt idx="2392">
                  <c:v>53.125</c:v>
                </c:pt>
                <c:pt idx="2393">
                  <c:v>53.125</c:v>
                </c:pt>
                <c:pt idx="2394">
                  <c:v>53.165865384615387</c:v>
                </c:pt>
                <c:pt idx="2395">
                  <c:v>53.165865384615387</c:v>
                </c:pt>
                <c:pt idx="2396">
                  <c:v>53.206730769230766</c:v>
                </c:pt>
                <c:pt idx="2397">
                  <c:v>53.206730769230766</c:v>
                </c:pt>
                <c:pt idx="2398">
                  <c:v>53.247596153846153</c:v>
                </c:pt>
                <c:pt idx="2399">
                  <c:v>53.247596153846153</c:v>
                </c:pt>
                <c:pt idx="2400">
                  <c:v>53.28846153846154</c:v>
                </c:pt>
                <c:pt idx="2401">
                  <c:v>53.28846153846154</c:v>
                </c:pt>
                <c:pt idx="2402">
                  <c:v>53.32932692307692</c:v>
                </c:pt>
                <c:pt idx="2403">
                  <c:v>53.32932692307692</c:v>
                </c:pt>
                <c:pt idx="2404">
                  <c:v>53.370192307692307</c:v>
                </c:pt>
                <c:pt idx="2405">
                  <c:v>53.370192307692307</c:v>
                </c:pt>
                <c:pt idx="2406">
                  <c:v>53.411057692307693</c:v>
                </c:pt>
                <c:pt idx="2407">
                  <c:v>53.411057692307693</c:v>
                </c:pt>
                <c:pt idx="2408">
                  <c:v>53.45192307692308</c:v>
                </c:pt>
                <c:pt idx="2409">
                  <c:v>53.45192307692308</c:v>
                </c:pt>
                <c:pt idx="2410">
                  <c:v>53.49278846153846</c:v>
                </c:pt>
                <c:pt idx="2411">
                  <c:v>53.49278846153846</c:v>
                </c:pt>
                <c:pt idx="2412">
                  <c:v>53.533653846153847</c:v>
                </c:pt>
                <c:pt idx="2413">
                  <c:v>53.533653846153847</c:v>
                </c:pt>
                <c:pt idx="2414">
                  <c:v>53.574519230769234</c:v>
                </c:pt>
                <c:pt idx="2415">
                  <c:v>53.574519230769234</c:v>
                </c:pt>
                <c:pt idx="2416">
                  <c:v>53.615384615384613</c:v>
                </c:pt>
                <c:pt idx="2417">
                  <c:v>53.615384615384613</c:v>
                </c:pt>
                <c:pt idx="2418">
                  <c:v>53.65625</c:v>
                </c:pt>
                <c:pt idx="2419">
                  <c:v>53.65625</c:v>
                </c:pt>
                <c:pt idx="2420">
                  <c:v>53.697115384615387</c:v>
                </c:pt>
                <c:pt idx="2421">
                  <c:v>53.697115384615387</c:v>
                </c:pt>
                <c:pt idx="2422">
                  <c:v>53.737980769230766</c:v>
                </c:pt>
                <c:pt idx="2423">
                  <c:v>53.737980769230766</c:v>
                </c:pt>
                <c:pt idx="2424">
                  <c:v>53.778846153846153</c:v>
                </c:pt>
                <c:pt idx="2425">
                  <c:v>53.778846153846153</c:v>
                </c:pt>
                <c:pt idx="2426">
                  <c:v>53.81971153846154</c:v>
                </c:pt>
                <c:pt idx="2427">
                  <c:v>53.81971153846154</c:v>
                </c:pt>
                <c:pt idx="2428">
                  <c:v>53.86057692307692</c:v>
                </c:pt>
                <c:pt idx="2429">
                  <c:v>53.86057692307692</c:v>
                </c:pt>
                <c:pt idx="2430">
                  <c:v>53.901442307692307</c:v>
                </c:pt>
                <c:pt idx="2431">
                  <c:v>53.901442307692307</c:v>
                </c:pt>
                <c:pt idx="2432">
                  <c:v>53.942307692307693</c:v>
                </c:pt>
                <c:pt idx="2433">
                  <c:v>53.942307692307693</c:v>
                </c:pt>
                <c:pt idx="2434">
                  <c:v>53.98317307692308</c:v>
                </c:pt>
                <c:pt idx="2435">
                  <c:v>53.98317307692308</c:v>
                </c:pt>
                <c:pt idx="2436">
                  <c:v>54.02403846153846</c:v>
                </c:pt>
                <c:pt idx="2437">
                  <c:v>54.02403846153846</c:v>
                </c:pt>
                <c:pt idx="2438">
                  <c:v>54.064903846153847</c:v>
                </c:pt>
                <c:pt idx="2439">
                  <c:v>54.064903846153847</c:v>
                </c:pt>
                <c:pt idx="2440">
                  <c:v>54.105769230769234</c:v>
                </c:pt>
                <c:pt idx="2441">
                  <c:v>54.105769230769234</c:v>
                </c:pt>
                <c:pt idx="2442">
                  <c:v>54.146634615384613</c:v>
                </c:pt>
                <c:pt idx="2443">
                  <c:v>54.146634615384613</c:v>
                </c:pt>
                <c:pt idx="2444">
                  <c:v>54.1875</c:v>
                </c:pt>
                <c:pt idx="2445">
                  <c:v>54.1875</c:v>
                </c:pt>
                <c:pt idx="2446">
                  <c:v>54.228365384615387</c:v>
                </c:pt>
                <c:pt idx="2447">
                  <c:v>54.228365384615387</c:v>
                </c:pt>
                <c:pt idx="2448">
                  <c:v>54.269230769230766</c:v>
                </c:pt>
                <c:pt idx="2449">
                  <c:v>54.269230769230766</c:v>
                </c:pt>
                <c:pt idx="2450">
                  <c:v>54.310096153846153</c:v>
                </c:pt>
                <c:pt idx="2451">
                  <c:v>54.310096153846153</c:v>
                </c:pt>
                <c:pt idx="2452">
                  <c:v>54.35096153846154</c:v>
                </c:pt>
                <c:pt idx="2453">
                  <c:v>54.35096153846154</c:v>
                </c:pt>
                <c:pt idx="2454">
                  <c:v>54.39182692307692</c:v>
                </c:pt>
                <c:pt idx="2455">
                  <c:v>54.39182692307692</c:v>
                </c:pt>
                <c:pt idx="2456">
                  <c:v>54.432692307692307</c:v>
                </c:pt>
                <c:pt idx="2457">
                  <c:v>54.432692307692307</c:v>
                </c:pt>
                <c:pt idx="2458">
                  <c:v>54.473557692307693</c:v>
                </c:pt>
                <c:pt idx="2459">
                  <c:v>54.473557692307693</c:v>
                </c:pt>
                <c:pt idx="2460">
                  <c:v>54.51442307692308</c:v>
                </c:pt>
                <c:pt idx="2461">
                  <c:v>54.51442307692308</c:v>
                </c:pt>
                <c:pt idx="2462">
                  <c:v>54.55528846153846</c:v>
                </c:pt>
                <c:pt idx="2463">
                  <c:v>54.55528846153846</c:v>
                </c:pt>
                <c:pt idx="2464">
                  <c:v>54.596153846153847</c:v>
                </c:pt>
                <c:pt idx="2465">
                  <c:v>54.596153846153847</c:v>
                </c:pt>
                <c:pt idx="2466">
                  <c:v>54.637019230769234</c:v>
                </c:pt>
                <c:pt idx="2467">
                  <c:v>54.637019230769234</c:v>
                </c:pt>
                <c:pt idx="2468">
                  <c:v>54.677884615384613</c:v>
                </c:pt>
                <c:pt idx="2469">
                  <c:v>54.677884615384613</c:v>
                </c:pt>
                <c:pt idx="2470">
                  <c:v>54.71875</c:v>
                </c:pt>
                <c:pt idx="2471">
                  <c:v>54.71875</c:v>
                </c:pt>
                <c:pt idx="2472">
                  <c:v>54.759615384615387</c:v>
                </c:pt>
                <c:pt idx="2473">
                  <c:v>54.759615384615387</c:v>
                </c:pt>
                <c:pt idx="2474">
                  <c:v>54.800480769230766</c:v>
                </c:pt>
                <c:pt idx="2475">
                  <c:v>54.800480769230766</c:v>
                </c:pt>
                <c:pt idx="2476">
                  <c:v>54.841346153846153</c:v>
                </c:pt>
                <c:pt idx="2477">
                  <c:v>54.841346153846153</c:v>
                </c:pt>
                <c:pt idx="2478">
                  <c:v>54.88221153846154</c:v>
                </c:pt>
                <c:pt idx="2479">
                  <c:v>54.88221153846154</c:v>
                </c:pt>
                <c:pt idx="2480">
                  <c:v>54.92307692307692</c:v>
                </c:pt>
                <c:pt idx="2481">
                  <c:v>54.92307692307692</c:v>
                </c:pt>
                <c:pt idx="2482">
                  <c:v>54.963942307692307</c:v>
                </c:pt>
                <c:pt idx="2483">
                  <c:v>54.963942307692307</c:v>
                </c:pt>
                <c:pt idx="2484">
                  <c:v>55.004807692307693</c:v>
                </c:pt>
                <c:pt idx="2485">
                  <c:v>55.004807692307693</c:v>
                </c:pt>
                <c:pt idx="2486">
                  <c:v>55.04567307692308</c:v>
                </c:pt>
                <c:pt idx="2487">
                  <c:v>55.04567307692308</c:v>
                </c:pt>
                <c:pt idx="2488">
                  <c:v>55.08653846153846</c:v>
                </c:pt>
                <c:pt idx="2489">
                  <c:v>55.08653846153846</c:v>
                </c:pt>
                <c:pt idx="2490">
                  <c:v>55.127403846153847</c:v>
                </c:pt>
                <c:pt idx="2491">
                  <c:v>55.127403846153847</c:v>
                </c:pt>
                <c:pt idx="2492">
                  <c:v>55.168269230769234</c:v>
                </c:pt>
                <c:pt idx="2493">
                  <c:v>55.168269230769234</c:v>
                </c:pt>
                <c:pt idx="2494">
                  <c:v>55.209134615384613</c:v>
                </c:pt>
                <c:pt idx="2495">
                  <c:v>55.209134615384613</c:v>
                </c:pt>
                <c:pt idx="2496">
                  <c:v>55.25</c:v>
                </c:pt>
                <c:pt idx="2497">
                  <c:v>55.25</c:v>
                </c:pt>
                <c:pt idx="2498">
                  <c:v>55.290865384615387</c:v>
                </c:pt>
                <c:pt idx="2499">
                  <c:v>55.290865384615387</c:v>
                </c:pt>
                <c:pt idx="2500">
                  <c:v>55.331730769230766</c:v>
                </c:pt>
                <c:pt idx="2501">
                  <c:v>55.331730769230766</c:v>
                </c:pt>
                <c:pt idx="2502">
                  <c:v>55.372596153846153</c:v>
                </c:pt>
                <c:pt idx="2503">
                  <c:v>55.372596153846153</c:v>
                </c:pt>
                <c:pt idx="2504">
                  <c:v>55.41346153846154</c:v>
                </c:pt>
                <c:pt idx="2505">
                  <c:v>55.41346153846154</c:v>
                </c:pt>
                <c:pt idx="2506">
                  <c:v>55.45432692307692</c:v>
                </c:pt>
                <c:pt idx="2507">
                  <c:v>55.45432692307692</c:v>
                </c:pt>
                <c:pt idx="2508">
                  <c:v>55.495192307692307</c:v>
                </c:pt>
                <c:pt idx="2509">
                  <c:v>55.495192307692307</c:v>
                </c:pt>
                <c:pt idx="2510">
                  <c:v>55.536057692307693</c:v>
                </c:pt>
                <c:pt idx="2511">
                  <c:v>55.536057692307693</c:v>
                </c:pt>
                <c:pt idx="2512">
                  <c:v>55.57692307692308</c:v>
                </c:pt>
                <c:pt idx="2513">
                  <c:v>55.57692307692308</c:v>
                </c:pt>
                <c:pt idx="2514">
                  <c:v>55.61778846153846</c:v>
                </c:pt>
                <c:pt idx="2515">
                  <c:v>55.61778846153846</c:v>
                </c:pt>
                <c:pt idx="2516">
                  <c:v>55.658653846153847</c:v>
                </c:pt>
                <c:pt idx="2517">
                  <c:v>55.658653846153847</c:v>
                </c:pt>
                <c:pt idx="2518">
                  <c:v>55.699519230769234</c:v>
                </c:pt>
                <c:pt idx="2519">
                  <c:v>55.699519230769234</c:v>
                </c:pt>
                <c:pt idx="2520">
                  <c:v>55.740384615384613</c:v>
                </c:pt>
                <c:pt idx="2521">
                  <c:v>55.740384615384613</c:v>
                </c:pt>
                <c:pt idx="2522">
                  <c:v>55.78125</c:v>
                </c:pt>
                <c:pt idx="2523">
                  <c:v>55.78125</c:v>
                </c:pt>
                <c:pt idx="2524">
                  <c:v>55.822115384615387</c:v>
                </c:pt>
                <c:pt idx="2525">
                  <c:v>55.822115384615387</c:v>
                </c:pt>
                <c:pt idx="2526">
                  <c:v>55.862980769230766</c:v>
                </c:pt>
                <c:pt idx="2527">
                  <c:v>55.862980769230766</c:v>
                </c:pt>
                <c:pt idx="2528">
                  <c:v>55.903846153846153</c:v>
                </c:pt>
                <c:pt idx="2529">
                  <c:v>55.903846153846153</c:v>
                </c:pt>
                <c:pt idx="2530">
                  <c:v>55.94471153846154</c:v>
                </c:pt>
                <c:pt idx="2531">
                  <c:v>55.94471153846154</c:v>
                </c:pt>
                <c:pt idx="2532">
                  <c:v>55.98557692307692</c:v>
                </c:pt>
                <c:pt idx="2533">
                  <c:v>55.98557692307692</c:v>
                </c:pt>
                <c:pt idx="2534">
                  <c:v>56.026442307692307</c:v>
                </c:pt>
                <c:pt idx="2535">
                  <c:v>56.026442307692307</c:v>
                </c:pt>
                <c:pt idx="2536">
                  <c:v>56.067307692307693</c:v>
                </c:pt>
                <c:pt idx="2537">
                  <c:v>56.067307692307693</c:v>
                </c:pt>
                <c:pt idx="2538">
                  <c:v>56.10817307692308</c:v>
                </c:pt>
                <c:pt idx="2539">
                  <c:v>56.10817307692308</c:v>
                </c:pt>
                <c:pt idx="2540">
                  <c:v>56.14903846153846</c:v>
                </c:pt>
                <c:pt idx="2541">
                  <c:v>56.14903846153846</c:v>
                </c:pt>
                <c:pt idx="2542">
                  <c:v>56.189903846153847</c:v>
                </c:pt>
                <c:pt idx="2543">
                  <c:v>56.189903846153847</c:v>
                </c:pt>
                <c:pt idx="2544">
                  <c:v>56.230769230769234</c:v>
                </c:pt>
                <c:pt idx="2545">
                  <c:v>56.230769230769234</c:v>
                </c:pt>
                <c:pt idx="2546">
                  <c:v>56.271634615384613</c:v>
                </c:pt>
                <c:pt idx="2547">
                  <c:v>56.271634615384613</c:v>
                </c:pt>
                <c:pt idx="2548">
                  <c:v>56.3125</c:v>
                </c:pt>
                <c:pt idx="2549">
                  <c:v>56.3125</c:v>
                </c:pt>
                <c:pt idx="2550">
                  <c:v>56.353365384615387</c:v>
                </c:pt>
                <c:pt idx="2551">
                  <c:v>56.353365384615387</c:v>
                </c:pt>
                <c:pt idx="2552">
                  <c:v>56.394230769230766</c:v>
                </c:pt>
                <c:pt idx="2553">
                  <c:v>56.394230769230766</c:v>
                </c:pt>
                <c:pt idx="2554">
                  <c:v>56.435096153846153</c:v>
                </c:pt>
                <c:pt idx="2555">
                  <c:v>56.435096153846153</c:v>
                </c:pt>
                <c:pt idx="2556">
                  <c:v>56.47596153846154</c:v>
                </c:pt>
                <c:pt idx="2557">
                  <c:v>56.47596153846154</c:v>
                </c:pt>
                <c:pt idx="2558">
                  <c:v>56.51682692307692</c:v>
                </c:pt>
                <c:pt idx="2559">
                  <c:v>56.51682692307692</c:v>
                </c:pt>
                <c:pt idx="2560">
                  <c:v>56.557692307692307</c:v>
                </c:pt>
                <c:pt idx="2561">
                  <c:v>56.557692307692307</c:v>
                </c:pt>
                <c:pt idx="2562">
                  <c:v>56.598557692307693</c:v>
                </c:pt>
                <c:pt idx="2563">
                  <c:v>56.598557692307693</c:v>
                </c:pt>
                <c:pt idx="2564">
                  <c:v>56.63942307692308</c:v>
                </c:pt>
                <c:pt idx="2565">
                  <c:v>56.63942307692308</c:v>
                </c:pt>
                <c:pt idx="2566">
                  <c:v>56.68028846153846</c:v>
                </c:pt>
                <c:pt idx="2567">
                  <c:v>56.68028846153846</c:v>
                </c:pt>
                <c:pt idx="2568">
                  <c:v>56.721153846153847</c:v>
                </c:pt>
                <c:pt idx="2569">
                  <c:v>56.721153846153847</c:v>
                </c:pt>
                <c:pt idx="2570">
                  <c:v>56.762019230769234</c:v>
                </c:pt>
                <c:pt idx="2571">
                  <c:v>56.762019230769234</c:v>
                </c:pt>
                <c:pt idx="2572">
                  <c:v>56.802884615384613</c:v>
                </c:pt>
                <c:pt idx="2573">
                  <c:v>56.802884615384613</c:v>
                </c:pt>
                <c:pt idx="2574">
                  <c:v>56.84375</c:v>
                </c:pt>
                <c:pt idx="2575">
                  <c:v>56.84375</c:v>
                </c:pt>
                <c:pt idx="2576">
                  <c:v>56.884615384615387</c:v>
                </c:pt>
                <c:pt idx="2577">
                  <c:v>56.884615384615387</c:v>
                </c:pt>
                <c:pt idx="2578">
                  <c:v>56.925480769230766</c:v>
                </c:pt>
                <c:pt idx="2579">
                  <c:v>56.925480769230766</c:v>
                </c:pt>
                <c:pt idx="2580">
                  <c:v>56.966346153846153</c:v>
                </c:pt>
                <c:pt idx="2581">
                  <c:v>56.966346153846153</c:v>
                </c:pt>
                <c:pt idx="2582">
                  <c:v>57.00721153846154</c:v>
                </c:pt>
                <c:pt idx="2583">
                  <c:v>57.00721153846154</c:v>
                </c:pt>
                <c:pt idx="2584">
                  <c:v>57.04807692307692</c:v>
                </c:pt>
                <c:pt idx="2585">
                  <c:v>57.04807692307692</c:v>
                </c:pt>
                <c:pt idx="2586">
                  <c:v>57.088942307692307</c:v>
                </c:pt>
                <c:pt idx="2587">
                  <c:v>57.088942307692307</c:v>
                </c:pt>
                <c:pt idx="2588">
                  <c:v>57.129807692307693</c:v>
                </c:pt>
                <c:pt idx="2589">
                  <c:v>57.129807692307693</c:v>
                </c:pt>
                <c:pt idx="2590">
                  <c:v>57.17067307692308</c:v>
                </c:pt>
                <c:pt idx="2591">
                  <c:v>57.17067307692308</c:v>
                </c:pt>
                <c:pt idx="2592">
                  <c:v>57.21153846153846</c:v>
                </c:pt>
                <c:pt idx="2593">
                  <c:v>57.21153846153846</c:v>
                </c:pt>
                <c:pt idx="2594">
                  <c:v>57.252403846153847</c:v>
                </c:pt>
                <c:pt idx="2595">
                  <c:v>57.252403846153847</c:v>
                </c:pt>
                <c:pt idx="2596">
                  <c:v>57.293269230769234</c:v>
                </c:pt>
                <c:pt idx="2597">
                  <c:v>57.293269230769234</c:v>
                </c:pt>
                <c:pt idx="2598">
                  <c:v>57.334134615384613</c:v>
                </c:pt>
                <c:pt idx="2599">
                  <c:v>57.334134615384613</c:v>
                </c:pt>
                <c:pt idx="2600">
                  <c:v>57.375</c:v>
                </c:pt>
                <c:pt idx="2601">
                  <c:v>57.375</c:v>
                </c:pt>
                <c:pt idx="2602">
                  <c:v>57.415865384615387</c:v>
                </c:pt>
                <c:pt idx="2603">
                  <c:v>57.415865384615387</c:v>
                </c:pt>
                <c:pt idx="2604">
                  <c:v>57.456730769230766</c:v>
                </c:pt>
                <c:pt idx="2605">
                  <c:v>57.456730769230766</c:v>
                </c:pt>
                <c:pt idx="2606">
                  <c:v>57.497596153846153</c:v>
                </c:pt>
                <c:pt idx="2607">
                  <c:v>57.497596153846153</c:v>
                </c:pt>
                <c:pt idx="2608">
                  <c:v>57.53846153846154</c:v>
                </c:pt>
                <c:pt idx="2609">
                  <c:v>57.53846153846154</c:v>
                </c:pt>
                <c:pt idx="2610">
                  <c:v>57.57932692307692</c:v>
                </c:pt>
                <c:pt idx="2611">
                  <c:v>57.57932692307692</c:v>
                </c:pt>
                <c:pt idx="2612">
                  <c:v>57.620192307692307</c:v>
                </c:pt>
                <c:pt idx="2613">
                  <c:v>57.620192307692307</c:v>
                </c:pt>
                <c:pt idx="2614">
                  <c:v>57.661057692307693</c:v>
                </c:pt>
                <c:pt idx="2615">
                  <c:v>57.661057692307693</c:v>
                </c:pt>
                <c:pt idx="2616">
                  <c:v>57.70192307692308</c:v>
                </c:pt>
                <c:pt idx="2617">
                  <c:v>57.70192307692308</c:v>
                </c:pt>
                <c:pt idx="2618">
                  <c:v>57.74278846153846</c:v>
                </c:pt>
                <c:pt idx="2619">
                  <c:v>57.74278846153846</c:v>
                </c:pt>
                <c:pt idx="2620">
                  <c:v>57.783653846153847</c:v>
                </c:pt>
                <c:pt idx="2621">
                  <c:v>57.783653846153847</c:v>
                </c:pt>
                <c:pt idx="2622">
                  <c:v>57.824519230769234</c:v>
                </c:pt>
                <c:pt idx="2623">
                  <c:v>57.824519230769234</c:v>
                </c:pt>
                <c:pt idx="2624">
                  <c:v>57.865384615384613</c:v>
                </c:pt>
                <c:pt idx="2625">
                  <c:v>57.865384615384613</c:v>
                </c:pt>
                <c:pt idx="2626">
                  <c:v>57.90625</c:v>
                </c:pt>
                <c:pt idx="2627">
                  <c:v>57.90625</c:v>
                </c:pt>
                <c:pt idx="2628">
                  <c:v>57.947115384615387</c:v>
                </c:pt>
                <c:pt idx="2629">
                  <c:v>57.947115384615387</c:v>
                </c:pt>
                <c:pt idx="2630">
                  <c:v>57.987980769230766</c:v>
                </c:pt>
                <c:pt idx="2631">
                  <c:v>57.987980769230766</c:v>
                </c:pt>
                <c:pt idx="2632">
                  <c:v>58.028846153846153</c:v>
                </c:pt>
                <c:pt idx="2633">
                  <c:v>58.028846153846153</c:v>
                </c:pt>
                <c:pt idx="2634">
                  <c:v>58.06971153846154</c:v>
                </c:pt>
                <c:pt idx="2635">
                  <c:v>58.06971153846154</c:v>
                </c:pt>
                <c:pt idx="2636">
                  <c:v>58.11057692307692</c:v>
                </c:pt>
                <c:pt idx="2637">
                  <c:v>58.11057692307692</c:v>
                </c:pt>
                <c:pt idx="2638">
                  <c:v>58.151442307692307</c:v>
                </c:pt>
                <c:pt idx="2639">
                  <c:v>58.151442307692307</c:v>
                </c:pt>
                <c:pt idx="2640">
                  <c:v>58.192307692307693</c:v>
                </c:pt>
                <c:pt idx="2641">
                  <c:v>58.192307692307693</c:v>
                </c:pt>
                <c:pt idx="2642">
                  <c:v>58.23317307692308</c:v>
                </c:pt>
                <c:pt idx="2643">
                  <c:v>58.23317307692308</c:v>
                </c:pt>
                <c:pt idx="2644">
                  <c:v>58.27403846153846</c:v>
                </c:pt>
                <c:pt idx="2645">
                  <c:v>58.27403846153846</c:v>
                </c:pt>
                <c:pt idx="2646">
                  <c:v>58.314903846153847</c:v>
                </c:pt>
                <c:pt idx="2647">
                  <c:v>58.314903846153847</c:v>
                </c:pt>
                <c:pt idx="2648">
                  <c:v>58.355769230769234</c:v>
                </c:pt>
                <c:pt idx="2649">
                  <c:v>58.355769230769234</c:v>
                </c:pt>
                <c:pt idx="2650">
                  <c:v>58.396634615384613</c:v>
                </c:pt>
                <c:pt idx="2651">
                  <c:v>58.396634615384613</c:v>
                </c:pt>
                <c:pt idx="2652">
                  <c:v>58.4375</c:v>
                </c:pt>
                <c:pt idx="2653">
                  <c:v>58.4375</c:v>
                </c:pt>
                <c:pt idx="2654">
                  <c:v>58.478365384615387</c:v>
                </c:pt>
                <c:pt idx="2655">
                  <c:v>58.478365384615387</c:v>
                </c:pt>
                <c:pt idx="2656">
                  <c:v>58.519230769230766</c:v>
                </c:pt>
                <c:pt idx="2657">
                  <c:v>58.519230769230766</c:v>
                </c:pt>
                <c:pt idx="2658">
                  <c:v>58.560096153846153</c:v>
                </c:pt>
                <c:pt idx="2659">
                  <c:v>58.560096153846153</c:v>
                </c:pt>
                <c:pt idx="2660">
                  <c:v>58.60096153846154</c:v>
                </c:pt>
                <c:pt idx="2661">
                  <c:v>58.60096153846154</c:v>
                </c:pt>
                <c:pt idx="2662">
                  <c:v>58.64182692307692</c:v>
                </c:pt>
                <c:pt idx="2663">
                  <c:v>58.64182692307692</c:v>
                </c:pt>
                <c:pt idx="2664">
                  <c:v>58.682692307692307</c:v>
                </c:pt>
                <c:pt idx="2665">
                  <c:v>58.682692307692307</c:v>
                </c:pt>
                <c:pt idx="2666">
                  <c:v>58.723557692307693</c:v>
                </c:pt>
                <c:pt idx="2667">
                  <c:v>58.723557692307693</c:v>
                </c:pt>
                <c:pt idx="2668">
                  <c:v>58.76442307692308</c:v>
                </c:pt>
                <c:pt idx="2669">
                  <c:v>58.76442307692308</c:v>
                </c:pt>
                <c:pt idx="2670">
                  <c:v>58.80528846153846</c:v>
                </c:pt>
                <c:pt idx="2671">
                  <c:v>58.80528846153846</c:v>
                </c:pt>
                <c:pt idx="2672">
                  <c:v>58.846153846153847</c:v>
                </c:pt>
                <c:pt idx="2673">
                  <c:v>58.846153846153847</c:v>
                </c:pt>
                <c:pt idx="2674">
                  <c:v>58.887019230769234</c:v>
                </c:pt>
                <c:pt idx="2675">
                  <c:v>58.887019230769234</c:v>
                </c:pt>
                <c:pt idx="2676">
                  <c:v>58.927884615384613</c:v>
                </c:pt>
                <c:pt idx="2677">
                  <c:v>58.927884615384613</c:v>
                </c:pt>
                <c:pt idx="2678">
                  <c:v>58.96875</c:v>
                </c:pt>
                <c:pt idx="2679">
                  <c:v>58.96875</c:v>
                </c:pt>
                <c:pt idx="2680">
                  <c:v>59.009615384615387</c:v>
                </c:pt>
                <c:pt idx="2681">
                  <c:v>59.009615384615387</c:v>
                </c:pt>
                <c:pt idx="2682">
                  <c:v>59.050480769230766</c:v>
                </c:pt>
                <c:pt idx="2683">
                  <c:v>59.050480769230766</c:v>
                </c:pt>
                <c:pt idx="2684">
                  <c:v>59.091346153846153</c:v>
                </c:pt>
                <c:pt idx="2685">
                  <c:v>59.091346153846153</c:v>
                </c:pt>
                <c:pt idx="2686">
                  <c:v>59.13221153846154</c:v>
                </c:pt>
                <c:pt idx="2687">
                  <c:v>59.13221153846154</c:v>
                </c:pt>
                <c:pt idx="2688">
                  <c:v>59.17307692307692</c:v>
                </c:pt>
                <c:pt idx="2689">
                  <c:v>59.17307692307692</c:v>
                </c:pt>
                <c:pt idx="2690">
                  <c:v>59.213942307692307</c:v>
                </c:pt>
                <c:pt idx="2691">
                  <c:v>59.213942307692307</c:v>
                </c:pt>
                <c:pt idx="2692">
                  <c:v>59.254807692307693</c:v>
                </c:pt>
                <c:pt idx="2693">
                  <c:v>59.254807692307693</c:v>
                </c:pt>
                <c:pt idx="2694">
                  <c:v>59.29567307692308</c:v>
                </c:pt>
                <c:pt idx="2695">
                  <c:v>59.29567307692308</c:v>
                </c:pt>
                <c:pt idx="2696">
                  <c:v>59.33653846153846</c:v>
                </c:pt>
                <c:pt idx="2697">
                  <c:v>59.33653846153846</c:v>
                </c:pt>
                <c:pt idx="2698">
                  <c:v>59.377403846153847</c:v>
                </c:pt>
                <c:pt idx="2699">
                  <c:v>59.377403846153847</c:v>
                </c:pt>
                <c:pt idx="2700">
                  <c:v>59.418269230769234</c:v>
                </c:pt>
                <c:pt idx="2701">
                  <c:v>59.418269230769234</c:v>
                </c:pt>
                <c:pt idx="2702">
                  <c:v>59.459134615384613</c:v>
                </c:pt>
                <c:pt idx="2703">
                  <c:v>59.459134615384613</c:v>
                </c:pt>
                <c:pt idx="2704">
                  <c:v>59.5</c:v>
                </c:pt>
                <c:pt idx="2705">
                  <c:v>59.5</c:v>
                </c:pt>
                <c:pt idx="2706">
                  <c:v>59.540865384615387</c:v>
                </c:pt>
                <c:pt idx="2707">
                  <c:v>59.540865384615387</c:v>
                </c:pt>
                <c:pt idx="2708">
                  <c:v>59.581730769230766</c:v>
                </c:pt>
                <c:pt idx="2709">
                  <c:v>59.581730769230766</c:v>
                </c:pt>
                <c:pt idx="2710">
                  <c:v>59.622596153846153</c:v>
                </c:pt>
                <c:pt idx="2711">
                  <c:v>59.622596153846153</c:v>
                </c:pt>
                <c:pt idx="2712">
                  <c:v>59.66346153846154</c:v>
                </c:pt>
                <c:pt idx="2713">
                  <c:v>59.66346153846154</c:v>
                </c:pt>
                <c:pt idx="2714">
                  <c:v>59.70432692307692</c:v>
                </c:pt>
                <c:pt idx="2715">
                  <c:v>59.70432692307692</c:v>
                </c:pt>
                <c:pt idx="2716">
                  <c:v>59.745192307692307</c:v>
                </c:pt>
                <c:pt idx="2717">
                  <c:v>59.745192307692307</c:v>
                </c:pt>
                <c:pt idx="2718">
                  <c:v>59.786057692307693</c:v>
                </c:pt>
                <c:pt idx="2719">
                  <c:v>59.786057692307693</c:v>
                </c:pt>
                <c:pt idx="2720">
                  <c:v>59.82692307692308</c:v>
                </c:pt>
                <c:pt idx="2721">
                  <c:v>59.82692307692308</c:v>
                </c:pt>
                <c:pt idx="2722">
                  <c:v>59.86778846153846</c:v>
                </c:pt>
                <c:pt idx="2723">
                  <c:v>59.86778846153846</c:v>
                </c:pt>
                <c:pt idx="2724">
                  <c:v>59.908653846153847</c:v>
                </c:pt>
                <c:pt idx="2725">
                  <c:v>59.908653846153847</c:v>
                </c:pt>
                <c:pt idx="2726">
                  <c:v>59.949519230769234</c:v>
                </c:pt>
                <c:pt idx="2727">
                  <c:v>59.949519230769234</c:v>
                </c:pt>
                <c:pt idx="2728">
                  <c:v>59.990384615384613</c:v>
                </c:pt>
                <c:pt idx="2729">
                  <c:v>59.990384615384613</c:v>
                </c:pt>
                <c:pt idx="2730">
                  <c:v>60.03125</c:v>
                </c:pt>
                <c:pt idx="2731">
                  <c:v>60.03125</c:v>
                </c:pt>
                <c:pt idx="2732">
                  <c:v>60.072115384615387</c:v>
                </c:pt>
                <c:pt idx="2733">
                  <c:v>60.072115384615387</c:v>
                </c:pt>
                <c:pt idx="2734">
                  <c:v>60.112980769230766</c:v>
                </c:pt>
                <c:pt idx="2735">
                  <c:v>60.112980769230766</c:v>
                </c:pt>
                <c:pt idx="2736">
                  <c:v>60.153846153846153</c:v>
                </c:pt>
                <c:pt idx="2737">
                  <c:v>60.153846153846153</c:v>
                </c:pt>
                <c:pt idx="2738">
                  <c:v>60.19471153846154</c:v>
                </c:pt>
                <c:pt idx="2739">
                  <c:v>60.19471153846154</c:v>
                </c:pt>
                <c:pt idx="2740">
                  <c:v>60.23557692307692</c:v>
                </c:pt>
                <c:pt idx="2741">
                  <c:v>60.23557692307692</c:v>
                </c:pt>
                <c:pt idx="2742">
                  <c:v>60.276442307692307</c:v>
                </c:pt>
                <c:pt idx="2743">
                  <c:v>60.276442307692307</c:v>
                </c:pt>
                <c:pt idx="2744">
                  <c:v>60.317307692307693</c:v>
                </c:pt>
                <c:pt idx="2745">
                  <c:v>60.317307692307693</c:v>
                </c:pt>
                <c:pt idx="2746">
                  <c:v>60.35817307692308</c:v>
                </c:pt>
                <c:pt idx="2747">
                  <c:v>60.35817307692308</c:v>
                </c:pt>
                <c:pt idx="2748">
                  <c:v>60.39903846153846</c:v>
                </c:pt>
                <c:pt idx="2749">
                  <c:v>60.39903846153846</c:v>
                </c:pt>
                <c:pt idx="2750">
                  <c:v>60.439903846153847</c:v>
                </c:pt>
                <c:pt idx="2751">
                  <c:v>60.439903846153847</c:v>
                </c:pt>
                <c:pt idx="2752">
                  <c:v>60.480769230769234</c:v>
                </c:pt>
                <c:pt idx="2753">
                  <c:v>60.480769230769234</c:v>
                </c:pt>
                <c:pt idx="2754">
                  <c:v>60.521634615384613</c:v>
                </c:pt>
                <c:pt idx="2755">
                  <c:v>60.521634615384613</c:v>
                </c:pt>
                <c:pt idx="2756">
                  <c:v>60.5625</c:v>
                </c:pt>
                <c:pt idx="2757">
                  <c:v>60.5625</c:v>
                </c:pt>
                <c:pt idx="2758">
                  <c:v>60.603365384615387</c:v>
                </c:pt>
                <c:pt idx="2759">
                  <c:v>60.603365384615387</c:v>
                </c:pt>
                <c:pt idx="2760">
                  <c:v>60.644230769230766</c:v>
                </c:pt>
                <c:pt idx="2761">
                  <c:v>60.644230769230766</c:v>
                </c:pt>
                <c:pt idx="2762">
                  <c:v>60.685096153846153</c:v>
                </c:pt>
                <c:pt idx="2763">
                  <c:v>60.685096153846153</c:v>
                </c:pt>
                <c:pt idx="2764">
                  <c:v>60.72596153846154</c:v>
                </c:pt>
                <c:pt idx="2765">
                  <c:v>60.72596153846154</c:v>
                </c:pt>
                <c:pt idx="2766">
                  <c:v>60.76682692307692</c:v>
                </c:pt>
                <c:pt idx="2767">
                  <c:v>60.76682692307692</c:v>
                </c:pt>
                <c:pt idx="2768">
                  <c:v>60.807692307692307</c:v>
                </c:pt>
                <c:pt idx="2769">
                  <c:v>60.807692307692307</c:v>
                </c:pt>
                <c:pt idx="2770">
                  <c:v>60.848557692307693</c:v>
                </c:pt>
                <c:pt idx="2771">
                  <c:v>60.848557692307693</c:v>
                </c:pt>
                <c:pt idx="2772">
                  <c:v>60.88942307692308</c:v>
                </c:pt>
                <c:pt idx="2773">
                  <c:v>60.88942307692308</c:v>
                </c:pt>
                <c:pt idx="2774">
                  <c:v>60.93028846153846</c:v>
                </c:pt>
                <c:pt idx="2775">
                  <c:v>60.93028846153846</c:v>
                </c:pt>
                <c:pt idx="2776">
                  <c:v>60.971153846153847</c:v>
                </c:pt>
                <c:pt idx="2777">
                  <c:v>60.971153846153847</c:v>
                </c:pt>
                <c:pt idx="2778">
                  <c:v>61.012019230769234</c:v>
                </c:pt>
                <c:pt idx="2779">
                  <c:v>61.012019230769234</c:v>
                </c:pt>
                <c:pt idx="2780">
                  <c:v>61.052884615384613</c:v>
                </c:pt>
                <c:pt idx="2781">
                  <c:v>61.052884615384613</c:v>
                </c:pt>
                <c:pt idx="2782">
                  <c:v>61.09375</c:v>
                </c:pt>
                <c:pt idx="2783">
                  <c:v>61.09375</c:v>
                </c:pt>
                <c:pt idx="2784">
                  <c:v>61.134615384615387</c:v>
                </c:pt>
                <c:pt idx="2785">
                  <c:v>61.134615384615387</c:v>
                </c:pt>
                <c:pt idx="2786">
                  <c:v>61.175480769230766</c:v>
                </c:pt>
                <c:pt idx="2787">
                  <c:v>61.175480769230766</c:v>
                </c:pt>
                <c:pt idx="2788">
                  <c:v>61.216346153846153</c:v>
                </c:pt>
                <c:pt idx="2789">
                  <c:v>61.216346153846153</c:v>
                </c:pt>
                <c:pt idx="2790">
                  <c:v>61.25721153846154</c:v>
                </c:pt>
                <c:pt idx="2791">
                  <c:v>61.25721153846154</c:v>
                </c:pt>
                <c:pt idx="2792">
                  <c:v>61.29807692307692</c:v>
                </c:pt>
                <c:pt idx="2793">
                  <c:v>61.29807692307692</c:v>
                </c:pt>
                <c:pt idx="2794">
                  <c:v>61.338942307692307</c:v>
                </c:pt>
                <c:pt idx="2795">
                  <c:v>61.338942307692307</c:v>
                </c:pt>
                <c:pt idx="2796">
                  <c:v>61.379807692307693</c:v>
                </c:pt>
                <c:pt idx="2797">
                  <c:v>61.379807692307693</c:v>
                </c:pt>
                <c:pt idx="2798">
                  <c:v>61.42067307692308</c:v>
                </c:pt>
                <c:pt idx="2799">
                  <c:v>61.42067307692308</c:v>
                </c:pt>
                <c:pt idx="2800">
                  <c:v>61.46153846153846</c:v>
                </c:pt>
                <c:pt idx="2801">
                  <c:v>61.46153846153846</c:v>
                </c:pt>
                <c:pt idx="2802">
                  <c:v>61.502403846153847</c:v>
                </c:pt>
                <c:pt idx="2803">
                  <c:v>61.502403846153847</c:v>
                </c:pt>
                <c:pt idx="2804">
                  <c:v>61.543269230769234</c:v>
                </c:pt>
                <c:pt idx="2805">
                  <c:v>61.543269230769234</c:v>
                </c:pt>
                <c:pt idx="2806">
                  <c:v>61.584134615384613</c:v>
                </c:pt>
                <c:pt idx="2807">
                  <c:v>61.584134615384613</c:v>
                </c:pt>
                <c:pt idx="2808">
                  <c:v>61.625</c:v>
                </c:pt>
                <c:pt idx="2809">
                  <c:v>61.625</c:v>
                </c:pt>
                <c:pt idx="2810">
                  <c:v>61.665865384615387</c:v>
                </c:pt>
                <c:pt idx="2811">
                  <c:v>61.665865384615387</c:v>
                </c:pt>
                <c:pt idx="2812">
                  <c:v>61.706730769230766</c:v>
                </c:pt>
                <c:pt idx="2813">
                  <c:v>61.706730769230766</c:v>
                </c:pt>
                <c:pt idx="2814">
                  <c:v>61.747596153846153</c:v>
                </c:pt>
                <c:pt idx="2815">
                  <c:v>61.747596153846153</c:v>
                </c:pt>
                <c:pt idx="2816">
                  <c:v>61.78846153846154</c:v>
                </c:pt>
                <c:pt idx="2817">
                  <c:v>61.78846153846154</c:v>
                </c:pt>
                <c:pt idx="2818">
                  <c:v>61.82932692307692</c:v>
                </c:pt>
                <c:pt idx="2819">
                  <c:v>61.82932692307692</c:v>
                </c:pt>
                <c:pt idx="2820">
                  <c:v>61.870192307692307</c:v>
                </c:pt>
                <c:pt idx="2821">
                  <c:v>61.870192307692307</c:v>
                </c:pt>
                <c:pt idx="2822">
                  <c:v>61.911057692307693</c:v>
                </c:pt>
                <c:pt idx="2823">
                  <c:v>61.911057692307693</c:v>
                </c:pt>
                <c:pt idx="2824">
                  <c:v>61.95192307692308</c:v>
                </c:pt>
                <c:pt idx="2825">
                  <c:v>61.95192307692308</c:v>
                </c:pt>
                <c:pt idx="2826">
                  <c:v>61.99278846153846</c:v>
                </c:pt>
                <c:pt idx="2827">
                  <c:v>61.99278846153846</c:v>
                </c:pt>
                <c:pt idx="2828">
                  <c:v>62.033653846153847</c:v>
                </c:pt>
                <c:pt idx="2829">
                  <c:v>62.033653846153847</c:v>
                </c:pt>
                <c:pt idx="2830">
                  <c:v>62.074519230769234</c:v>
                </c:pt>
                <c:pt idx="2831">
                  <c:v>62.074519230769234</c:v>
                </c:pt>
                <c:pt idx="2832">
                  <c:v>62.115384615384613</c:v>
                </c:pt>
                <c:pt idx="2833">
                  <c:v>62.115384615384613</c:v>
                </c:pt>
                <c:pt idx="2834">
                  <c:v>62.15625</c:v>
                </c:pt>
                <c:pt idx="2835">
                  <c:v>62.15625</c:v>
                </c:pt>
                <c:pt idx="2836">
                  <c:v>62.197115384615387</c:v>
                </c:pt>
                <c:pt idx="2837">
                  <c:v>62.197115384615387</c:v>
                </c:pt>
                <c:pt idx="2838">
                  <c:v>62.237980769230766</c:v>
                </c:pt>
                <c:pt idx="2839">
                  <c:v>62.237980769230766</c:v>
                </c:pt>
                <c:pt idx="2840">
                  <c:v>62.278846153846153</c:v>
                </c:pt>
                <c:pt idx="2841">
                  <c:v>62.278846153846153</c:v>
                </c:pt>
                <c:pt idx="2842">
                  <c:v>62.31971153846154</c:v>
                </c:pt>
                <c:pt idx="2843">
                  <c:v>62.31971153846154</c:v>
                </c:pt>
                <c:pt idx="2844">
                  <c:v>62.36057692307692</c:v>
                </c:pt>
                <c:pt idx="2845">
                  <c:v>62.36057692307692</c:v>
                </c:pt>
                <c:pt idx="2846">
                  <c:v>62.401442307692307</c:v>
                </c:pt>
                <c:pt idx="2847">
                  <c:v>62.401442307692307</c:v>
                </c:pt>
                <c:pt idx="2848">
                  <c:v>62.442307692307693</c:v>
                </c:pt>
                <c:pt idx="2849">
                  <c:v>62.442307692307693</c:v>
                </c:pt>
                <c:pt idx="2850">
                  <c:v>62.48317307692308</c:v>
                </c:pt>
                <c:pt idx="2851">
                  <c:v>62.48317307692308</c:v>
                </c:pt>
                <c:pt idx="2852">
                  <c:v>62.52403846153846</c:v>
                </c:pt>
                <c:pt idx="2853">
                  <c:v>62.52403846153846</c:v>
                </c:pt>
                <c:pt idx="2854">
                  <c:v>62.564903846153847</c:v>
                </c:pt>
                <c:pt idx="2855">
                  <c:v>62.564903846153847</c:v>
                </c:pt>
                <c:pt idx="2856">
                  <c:v>62.605769230769234</c:v>
                </c:pt>
                <c:pt idx="2857">
                  <c:v>62.605769230769234</c:v>
                </c:pt>
                <c:pt idx="2858">
                  <c:v>62.646634615384613</c:v>
                </c:pt>
                <c:pt idx="2859">
                  <c:v>62.646634615384613</c:v>
                </c:pt>
                <c:pt idx="2860">
                  <c:v>62.6875</c:v>
                </c:pt>
                <c:pt idx="2861">
                  <c:v>62.6875</c:v>
                </c:pt>
                <c:pt idx="2862">
                  <c:v>62.728365384615387</c:v>
                </c:pt>
                <c:pt idx="2863">
                  <c:v>62.728365384615387</c:v>
                </c:pt>
                <c:pt idx="2864">
                  <c:v>62.769230769230766</c:v>
                </c:pt>
                <c:pt idx="2865">
                  <c:v>62.769230769230766</c:v>
                </c:pt>
                <c:pt idx="2866">
                  <c:v>62.810096153846153</c:v>
                </c:pt>
                <c:pt idx="2867">
                  <c:v>62.810096153846153</c:v>
                </c:pt>
                <c:pt idx="2868">
                  <c:v>62.85096153846154</c:v>
                </c:pt>
                <c:pt idx="2869">
                  <c:v>62.85096153846154</c:v>
                </c:pt>
                <c:pt idx="2870">
                  <c:v>62.89182692307692</c:v>
                </c:pt>
                <c:pt idx="2871">
                  <c:v>62.89182692307692</c:v>
                </c:pt>
                <c:pt idx="2872">
                  <c:v>62.932692307692307</c:v>
                </c:pt>
                <c:pt idx="2873">
                  <c:v>62.932692307692307</c:v>
                </c:pt>
                <c:pt idx="2874">
                  <c:v>62.973557692307693</c:v>
                </c:pt>
                <c:pt idx="2875">
                  <c:v>62.973557692307693</c:v>
                </c:pt>
                <c:pt idx="2876">
                  <c:v>63.01442307692308</c:v>
                </c:pt>
                <c:pt idx="2877">
                  <c:v>63.01442307692308</c:v>
                </c:pt>
                <c:pt idx="2878">
                  <c:v>63.05528846153846</c:v>
                </c:pt>
                <c:pt idx="2879">
                  <c:v>63.05528846153846</c:v>
                </c:pt>
                <c:pt idx="2880">
                  <c:v>63.096153846153847</c:v>
                </c:pt>
                <c:pt idx="2881">
                  <c:v>63.096153846153847</c:v>
                </c:pt>
                <c:pt idx="2882">
                  <c:v>63.137019230769234</c:v>
                </c:pt>
                <c:pt idx="2883">
                  <c:v>63.137019230769234</c:v>
                </c:pt>
                <c:pt idx="2884">
                  <c:v>63.177884615384613</c:v>
                </c:pt>
                <c:pt idx="2885">
                  <c:v>63.177884615384613</c:v>
                </c:pt>
                <c:pt idx="2886">
                  <c:v>63.21875</c:v>
                </c:pt>
                <c:pt idx="2887">
                  <c:v>63.21875</c:v>
                </c:pt>
                <c:pt idx="2888">
                  <c:v>63.259615384615387</c:v>
                </c:pt>
                <c:pt idx="2889">
                  <c:v>63.259615384615387</c:v>
                </c:pt>
                <c:pt idx="2890">
                  <c:v>63.300480769230766</c:v>
                </c:pt>
                <c:pt idx="2891">
                  <c:v>63.300480769230766</c:v>
                </c:pt>
                <c:pt idx="2892">
                  <c:v>63.341346153846153</c:v>
                </c:pt>
                <c:pt idx="2893">
                  <c:v>63.341346153846153</c:v>
                </c:pt>
                <c:pt idx="2894">
                  <c:v>63.38221153846154</c:v>
                </c:pt>
                <c:pt idx="2895">
                  <c:v>63.38221153846154</c:v>
                </c:pt>
                <c:pt idx="2896">
                  <c:v>63.42307692307692</c:v>
                </c:pt>
                <c:pt idx="2897">
                  <c:v>63.42307692307692</c:v>
                </c:pt>
                <c:pt idx="2898">
                  <c:v>63.463942307692307</c:v>
                </c:pt>
                <c:pt idx="2899">
                  <c:v>63.463942307692307</c:v>
                </c:pt>
                <c:pt idx="2900">
                  <c:v>63.504807692307693</c:v>
                </c:pt>
                <c:pt idx="2901">
                  <c:v>63.504807692307693</c:v>
                </c:pt>
                <c:pt idx="2902">
                  <c:v>63.54567307692308</c:v>
                </c:pt>
                <c:pt idx="2903">
                  <c:v>63.54567307692308</c:v>
                </c:pt>
                <c:pt idx="2904">
                  <c:v>63.58653846153846</c:v>
                </c:pt>
                <c:pt idx="2905">
                  <c:v>63.58653846153846</c:v>
                </c:pt>
                <c:pt idx="2906">
                  <c:v>63.627403846153847</c:v>
                </c:pt>
                <c:pt idx="2907">
                  <c:v>63.627403846153847</c:v>
                </c:pt>
                <c:pt idx="2908">
                  <c:v>63.668269230769234</c:v>
                </c:pt>
                <c:pt idx="2909">
                  <c:v>63.668269230769234</c:v>
                </c:pt>
                <c:pt idx="2910">
                  <c:v>63.709134615384613</c:v>
                </c:pt>
                <c:pt idx="2911">
                  <c:v>63.709134615384613</c:v>
                </c:pt>
                <c:pt idx="2912">
                  <c:v>63.75</c:v>
                </c:pt>
                <c:pt idx="2913">
                  <c:v>63.75</c:v>
                </c:pt>
                <c:pt idx="2914">
                  <c:v>63.790865384615387</c:v>
                </c:pt>
                <c:pt idx="2915">
                  <c:v>63.790865384615387</c:v>
                </c:pt>
                <c:pt idx="2916">
                  <c:v>63.831730769230766</c:v>
                </c:pt>
                <c:pt idx="2917">
                  <c:v>63.831730769230766</c:v>
                </c:pt>
                <c:pt idx="2918">
                  <c:v>63.872596153846153</c:v>
                </c:pt>
                <c:pt idx="2919">
                  <c:v>63.872596153846153</c:v>
                </c:pt>
                <c:pt idx="2920">
                  <c:v>63.91346153846154</c:v>
                </c:pt>
                <c:pt idx="2921">
                  <c:v>63.91346153846154</c:v>
                </c:pt>
                <c:pt idx="2922">
                  <c:v>63.95432692307692</c:v>
                </c:pt>
                <c:pt idx="2923">
                  <c:v>63.95432692307692</c:v>
                </c:pt>
                <c:pt idx="2924">
                  <c:v>63.995192307692307</c:v>
                </c:pt>
                <c:pt idx="2925">
                  <c:v>63.995192307692307</c:v>
                </c:pt>
                <c:pt idx="2926">
                  <c:v>64.036057692307693</c:v>
                </c:pt>
                <c:pt idx="2927">
                  <c:v>64.036057692307693</c:v>
                </c:pt>
                <c:pt idx="2928">
                  <c:v>64.07692307692308</c:v>
                </c:pt>
                <c:pt idx="2929">
                  <c:v>64.07692307692308</c:v>
                </c:pt>
                <c:pt idx="2930">
                  <c:v>64.117788461538467</c:v>
                </c:pt>
                <c:pt idx="2931">
                  <c:v>64.117788461538467</c:v>
                </c:pt>
                <c:pt idx="2932">
                  <c:v>64.15865384615384</c:v>
                </c:pt>
                <c:pt idx="2933">
                  <c:v>64.15865384615384</c:v>
                </c:pt>
                <c:pt idx="2934">
                  <c:v>64.199519230769226</c:v>
                </c:pt>
                <c:pt idx="2935">
                  <c:v>64.199519230769226</c:v>
                </c:pt>
                <c:pt idx="2936">
                  <c:v>64.240384615384613</c:v>
                </c:pt>
                <c:pt idx="2937">
                  <c:v>64.240384615384613</c:v>
                </c:pt>
                <c:pt idx="2938">
                  <c:v>64.28125</c:v>
                </c:pt>
                <c:pt idx="2939">
                  <c:v>64.28125</c:v>
                </c:pt>
                <c:pt idx="2940">
                  <c:v>64.322115384615387</c:v>
                </c:pt>
                <c:pt idx="2941">
                  <c:v>64.322115384615387</c:v>
                </c:pt>
                <c:pt idx="2942">
                  <c:v>64.362980769230774</c:v>
                </c:pt>
                <c:pt idx="2943">
                  <c:v>64.362980769230774</c:v>
                </c:pt>
                <c:pt idx="2944">
                  <c:v>64.40384615384616</c:v>
                </c:pt>
                <c:pt idx="2945">
                  <c:v>64.40384615384616</c:v>
                </c:pt>
                <c:pt idx="2946">
                  <c:v>64.444711538461533</c:v>
                </c:pt>
                <c:pt idx="2947">
                  <c:v>64.444711538461533</c:v>
                </c:pt>
                <c:pt idx="2948">
                  <c:v>64.48557692307692</c:v>
                </c:pt>
                <c:pt idx="2949">
                  <c:v>64.48557692307692</c:v>
                </c:pt>
                <c:pt idx="2950">
                  <c:v>64.526442307692307</c:v>
                </c:pt>
                <c:pt idx="2951">
                  <c:v>64.526442307692307</c:v>
                </c:pt>
                <c:pt idx="2952">
                  <c:v>64.567307692307693</c:v>
                </c:pt>
                <c:pt idx="2953">
                  <c:v>64.567307692307693</c:v>
                </c:pt>
                <c:pt idx="2954">
                  <c:v>64.60817307692308</c:v>
                </c:pt>
                <c:pt idx="2955">
                  <c:v>64.60817307692308</c:v>
                </c:pt>
                <c:pt idx="2956">
                  <c:v>64.649038461538467</c:v>
                </c:pt>
                <c:pt idx="2957">
                  <c:v>64.649038461538467</c:v>
                </c:pt>
                <c:pt idx="2958">
                  <c:v>64.68990384615384</c:v>
                </c:pt>
                <c:pt idx="2959">
                  <c:v>64.68990384615384</c:v>
                </c:pt>
                <c:pt idx="2960">
                  <c:v>64.730769230769226</c:v>
                </c:pt>
                <c:pt idx="2961">
                  <c:v>64.730769230769226</c:v>
                </c:pt>
                <c:pt idx="2962">
                  <c:v>64.771634615384613</c:v>
                </c:pt>
                <c:pt idx="2963">
                  <c:v>64.771634615384613</c:v>
                </c:pt>
                <c:pt idx="2964">
                  <c:v>64.8125</c:v>
                </c:pt>
                <c:pt idx="2965">
                  <c:v>64.8125</c:v>
                </c:pt>
                <c:pt idx="2966">
                  <c:v>64.853365384615387</c:v>
                </c:pt>
                <c:pt idx="2967">
                  <c:v>64.853365384615387</c:v>
                </c:pt>
                <c:pt idx="2968">
                  <c:v>64.894230769230774</c:v>
                </c:pt>
                <c:pt idx="2969">
                  <c:v>64.894230769230774</c:v>
                </c:pt>
                <c:pt idx="2970">
                  <c:v>64.93509615384616</c:v>
                </c:pt>
                <c:pt idx="2971">
                  <c:v>64.93509615384616</c:v>
                </c:pt>
                <c:pt idx="2972">
                  <c:v>64.975961538461533</c:v>
                </c:pt>
                <c:pt idx="2973">
                  <c:v>64.975961538461533</c:v>
                </c:pt>
                <c:pt idx="2974">
                  <c:v>65.01682692307692</c:v>
                </c:pt>
                <c:pt idx="2975">
                  <c:v>65.01682692307692</c:v>
                </c:pt>
                <c:pt idx="2976">
                  <c:v>65.057692307692307</c:v>
                </c:pt>
                <c:pt idx="2977">
                  <c:v>65.057692307692307</c:v>
                </c:pt>
                <c:pt idx="2978">
                  <c:v>65.098557692307693</c:v>
                </c:pt>
                <c:pt idx="2979">
                  <c:v>65.098557692307693</c:v>
                </c:pt>
                <c:pt idx="2980">
                  <c:v>65.13942307692308</c:v>
                </c:pt>
                <c:pt idx="2981">
                  <c:v>65.13942307692308</c:v>
                </c:pt>
                <c:pt idx="2982">
                  <c:v>65.180288461538467</c:v>
                </c:pt>
                <c:pt idx="2983">
                  <c:v>65.180288461538467</c:v>
                </c:pt>
                <c:pt idx="2984">
                  <c:v>65.22115384615384</c:v>
                </c:pt>
                <c:pt idx="2985">
                  <c:v>65.22115384615384</c:v>
                </c:pt>
                <c:pt idx="2986">
                  <c:v>65.262019230769226</c:v>
                </c:pt>
                <c:pt idx="2987">
                  <c:v>65.262019230769226</c:v>
                </c:pt>
                <c:pt idx="2988">
                  <c:v>65.302884615384613</c:v>
                </c:pt>
                <c:pt idx="2989">
                  <c:v>65.302884615384613</c:v>
                </c:pt>
                <c:pt idx="2990">
                  <c:v>65.34375</c:v>
                </c:pt>
                <c:pt idx="2991">
                  <c:v>65.34375</c:v>
                </c:pt>
                <c:pt idx="2992">
                  <c:v>65.384615384615387</c:v>
                </c:pt>
                <c:pt idx="2993">
                  <c:v>65.384615384615387</c:v>
                </c:pt>
                <c:pt idx="2994">
                  <c:v>65.425480769230774</c:v>
                </c:pt>
                <c:pt idx="2995">
                  <c:v>65.425480769230774</c:v>
                </c:pt>
                <c:pt idx="2996">
                  <c:v>65.46634615384616</c:v>
                </c:pt>
                <c:pt idx="2997">
                  <c:v>65.46634615384616</c:v>
                </c:pt>
                <c:pt idx="2998">
                  <c:v>65.507211538461533</c:v>
                </c:pt>
                <c:pt idx="2999">
                  <c:v>65.507211538461533</c:v>
                </c:pt>
                <c:pt idx="3000">
                  <c:v>65.54807692307692</c:v>
                </c:pt>
                <c:pt idx="3001">
                  <c:v>65.54807692307692</c:v>
                </c:pt>
                <c:pt idx="3002">
                  <c:v>65.588942307692307</c:v>
                </c:pt>
                <c:pt idx="3003">
                  <c:v>65.588942307692307</c:v>
                </c:pt>
                <c:pt idx="3004">
                  <c:v>65.629807692307693</c:v>
                </c:pt>
                <c:pt idx="3005">
                  <c:v>65.629807692307693</c:v>
                </c:pt>
                <c:pt idx="3006">
                  <c:v>65.67067307692308</c:v>
                </c:pt>
                <c:pt idx="3007">
                  <c:v>65.67067307692308</c:v>
                </c:pt>
                <c:pt idx="3008">
                  <c:v>65.711538461538467</c:v>
                </c:pt>
                <c:pt idx="3009">
                  <c:v>65.711538461538467</c:v>
                </c:pt>
                <c:pt idx="3010">
                  <c:v>65.75240384615384</c:v>
                </c:pt>
                <c:pt idx="3011">
                  <c:v>65.75240384615384</c:v>
                </c:pt>
                <c:pt idx="3012">
                  <c:v>65.793269230769226</c:v>
                </c:pt>
                <c:pt idx="3013">
                  <c:v>65.793269230769226</c:v>
                </c:pt>
                <c:pt idx="3014">
                  <c:v>65.834134615384613</c:v>
                </c:pt>
                <c:pt idx="3015">
                  <c:v>65.834134615384613</c:v>
                </c:pt>
                <c:pt idx="3016">
                  <c:v>65.875</c:v>
                </c:pt>
                <c:pt idx="3017">
                  <c:v>65.875</c:v>
                </c:pt>
                <c:pt idx="3018">
                  <c:v>65.915865384615387</c:v>
                </c:pt>
                <c:pt idx="3019">
                  <c:v>65.915865384615387</c:v>
                </c:pt>
                <c:pt idx="3020">
                  <c:v>65.956730769230774</c:v>
                </c:pt>
                <c:pt idx="3021">
                  <c:v>65.956730769230774</c:v>
                </c:pt>
                <c:pt idx="3022">
                  <c:v>65.99759615384616</c:v>
                </c:pt>
                <c:pt idx="3023">
                  <c:v>65.99759615384616</c:v>
                </c:pt>
                <c:pt idx="3024">
                  <c:v>66.038461538461533</c:v>
                </c:pt>
                <c:pt idx="3025">
                  <c:v>66.038461538461533</c:v>
                </c:pt>
                <c:pt idx="3026">
                  <c:v>66.07932692307692</c:v>
                </c:pt>
                <c:pt idx="3027">
                  <c:v>66.07932692307692</c:v>
                </c:pt>
                <c:pt idx="3028">
                  <c:v>66.120192307692307</c:v>
                </c:pt>
                <c:pt idx="3029">
                  <c:v>66.120192307692307</c:v>
                </c:pt>
                <c:pt idx="3030">
                  <c:v>66.161057692307693</c:v>
                </c:pt>
                <c:pt idx="3031">
                  <c:v>66.161057692307693</c:v>
                </c:pt>
                <c:pt idx="3032">
                  <c:v>66.20192307692308</c:v>
                </c:pt>
                <c:pt idx="3033">
                  <c:v>66.20192307692308</c:v>
                </c:pt>
                <c:pt idx="3034">
                  <c:v>66.242788461538467</c:v>
                </c:pt>
                <c:pt idx="3035">
                  <c:v>66.242788461538467</c:v>
                </c:pt>
                <c:pt idx="3036">
                  <c:v>66.28365384615384</c:v>
                </c:pt>
                <c:pt idx="3037">
                  <c:v>66.28365384615384</c:v>
                </c:pt>
                <c:pt idx="3038">
                  <c:v>66.324519230769226</c:v>
                </c:pt>
                <c:pt idx="3039">
                  <c:v>66.324519230769226</c:v>
                </c:pt>
                <c:pt idx="3040">
                  <c:v>66.365384615384613</c:v>
                </c:pt>
                <c:pt idx="3041">
                  <c:v>66.365384615384613</c:v>
                </c:pt>
                <c:pt idx="3042">
                  <c:v>66.40625</c:v>
                </c:pt>
                <c:pt idx="3043">
                  <c:v>66.40625</c:v>
                </c:pt>
                <c:pt idx="3044">
                  <c:v>66.447115384615387</c:v>
                </c:pt>
                <c:pt idx="3045">
                  <c:v>66.447115384615387</c:v>
                </c:pt>
                <c:pt idx="3046">
                  <c:v>66.487980769230774</c:v>
                </c:pt>
                <c:pt idx="3047">
                  <c:v>66.487980769230774</c:v>
                </c:pt>
                <c:pt idx="3048">
                  <c:v>66.52884615384616</c:v>
                </c:pt>
                <c:pt idx="3049">
                  <c:v>66.52884615384616</c:v>
                </c:pt>
                <c:pt idx="3050">
                  <c:v>66.569711538461533</c:v>
                </c:pt>
                <c:pt idx="3051">
                  <c:v>66.569711538461533</c:v>
                </c:pt>
                <c:pt idx="3052">
                  <c:v>66.61057692307692</c:v>
                </c:pt>
                <c:pt idx="3053">
                  <c:v>66.61057692307692</c:v>
                </c:pt>
                <c:pt idx="3054">
                  <c:v>66.651442307692307</c:v>
                </c:pt>
                <c:pt idx="3055">
                  <c:v>66.651442307692307</c:v>
                </c:pt>
                <c:pt idx="3056">
                  <c:v>66.692307692307693</c:v>
                </c:pt>
                <c:pt idx="3057">
                  <c:v>66.692307692307693</c:v>
                </c:pt>
                <c:pt idx="3058">
                  <c:v>66.73317307692308</c:v>
                </c:pt>
                <c:pt idx="3059">
                  <c:v>66.73317307692308</c:v>
                </c:pt>
                <c:pt idx="3060">
                  <c:v>66.774038461538467</c:v>
                </c:pt>
                <c:pt idx="3061">
                  <c:v>66.774038461538467</c:v>
                </c:pt>
                <c:pt idx="3062">
                  <c:v>66.81490384615384</c:v>
                </c:pt>
                <c:pt idx="3063">
                  <c:v>66.81490384615384</c:v>
                </c:pt>
                <c:pt idx="3064">
                  <c:v>66.855769230769226</c:v>
                </c:pt>
                <c:pt idx="3065">
                  <c:v>66.855769230769226</c:v>
                </c:pt>
                <c:pt idx="3066">
                  <c:v>66.896634615384613</c:v>
                </c:pt>
                <c:pt idx="3067">
                  <c:v>66.896634615384613</c:v>
                </c:pt>
                <c:pt idx="3068">
                  <c:v>66.9375</c:v>
                </c:pt>
                <c:pt idx="3069">
                  <c:v>66.9375</c:v>
                </c:pt>
                <c:pt idx="3070">
                  <c:v>66.978365384615387</c:v>
                </c:pt>
                <c:pt idx="3071">
                  <c:v>66.978365384615387</c:v>
                </c:pt>
                <c:pt idx="3072">
                  <c:v>67.019230769230774</c:v>
                </c:pt>
                <c:pt idx="3073">
                  <c:v>67.019230769230774</c:v>
                </c:pt>
                <c:pt idx="3074">
                  <c:v>67.06009615384616</c:v>
                </c:pt>
                <c:pt idx="3075">
                  <c:v>67.06009615384616</c:v>
                </c:pt>
                <c:pt idx="3076">
                  <c:v>67.100961538461533</c:v>
                </c:pt>
                <c:pt idx="3077">
                  <c:v>67.100961538461533</c:v>
                </c:pt>
                <c:pt idx="3078">
                  <c:v>67.14182692307692</c:v>
                </c:pt>
                <c:pt idx="3079">
                  <c:v>67.14182692307692</c:v>
                </c:pt>
                <c:pt idx="3080">
                  <c:v>67.182692307692307</c:v>
                </c:pt>
                <c:pt idx="3081">
                  <c:v>67.182692307692307</c:v>
                </c:pt>
                <c:pt idx="3082">
                  <c:v>67.223557692307693</c:v>
                </c:pt>
                <c:pt idx="3083">
                  <c:v>67.223557692307693</c:v>
                </c:pt>
                <c:pt idx="3084">
                  <c:v>67.26442307692308</c:v>
                </c:pt>
                <c:pt idx="3085">
                  <c:v>67.26442307692308</c:v>
                </c:pt>
                <c:pt idx="3086">
                  <c:v>67.305288461538467</c:v>
                </c:pt>
                <c:pt idx="3087">
                  <c:v>67.305288461538467</c:v>
                </c:pt>
                <c:pt idx="3088">
                  <c:v>67.34615384615384</c:v>
                </c:pt>
                <c:pt idx="3089">
                  <c:v>67.34615384615384</c:v>
                </c:pt>
                <c:pt idx="3090">
                  <c:v>67.387019230769226</c:v>
                </c:pt>
                <c:pt idx="3091">
                  <c:v>67.387019230769226</c:v>
                </c:pt>
                <c:pt idx="3092">
                  <c:v>67.427884615384613</c:v>
                </c:pt>
                <c:pt idx="3093">
                  <c:v>67.427884615384613</c:v>
                </c:pt>
                <c:pt idx="3094">
                  <c:v>67.46875</c:v>
                </c:pt>
                <c:pt idx="3095">
                  <c:v>67.46875</c:v>
                </c:pt>
                <c:pt idx="3096">
                  <c:v>67.509615384615387</c:v>
                </c:pt>
                <c:pt idx="3097">
                  <c:v>67.509615384615387</c:v>
                </c:pt>
                <c:pt idx="3098">
                  <c:v>67.550480769230774</c:v>
                </c:pt>
                <c:pt idx="3099">
                  <c:v>67.550480769230774</c:v>
                </c:pt>
                <c:pt idx="3100">
                  <c:v>67.59134615384616</c:v>
                </c:pt>
                <c:pt idx="3101">
                  <c:v>67.59134615384616</c:v>
                </c:pt>
                <c:pt idx="3102">
                  <c:v>67.632211538461533</c:v>
                </c:pt>
                <c:pt idx="3103">
                  <c:v>67.632211538461533</c:v>
                </c:pt>
                <c:pt idx="3104">
                  <c:v>67.67307692307692</c:v>
                </c:pt>
                <c:pt idx="3105">
                  <c:v>67.67307692307692</c:v>
                </c:pt>
                <c:pt idx="3106">
                  <c:v>67.713942307692307</c:v>
                </c:pt>
                <c:pt idx="3107">
                  <c:v>67.713942307692307</c:v>
                </c:pt>
                <c:pt idx="3108">
                  <c:v>67.754807692307693</c:v>
                </c:pt>
                <c:pt idx="3109">
                  <c:v>67.754807692307693</c:v>
                </c:pt>
                <c:pt idx="3110">
                  <c:v>67.79567307692308</c:v>
                </c:pt>
                <c:pt idx="3111">
                  <c:v>67.79567307692308</c:v>
                </c:pt>
                <c:pt idx="3112">
                  <c:v>67.836538461538467</c:v>
                </c:pt>
                <c:pt idx="3113">
                  <c:v>67.836538461538467</c:v>
                </c:pt>
                <c:pt idx="3114">
                  <c:v>67.87740384615384</c:v>
                </c:pt>
                <c:pt idx="3115">
                  <c:v>67.87740384615384</c:v>
                </c:pt>
                <c:pt idx="3116">
                  <c:v>67.918269230769226</c:v>
                </c:pt>
                <c:pt idx="3117">
                  <c:v>67.918269230769226</c:v>
                </c:pt>
                <c:pt idx="3118">
                  <c:v>67.959134615384613</c:v>
                </c:pt>
                <c:pt idx="3119">
                  <c:v>67.959134615384613</c:v>
                </c:pt>
                <c:pt idx="3120">
                  <c:v>68</c:v>
                </c:pt>
                <c:pt idx="3121">
                  <c:v>68</c:v>
                </c:pt>
                <c:pt idx="3122">
                  <c:v>68.040865384615387</c:v>
                </c:pt>
                <c:pt idx="3123">
                  <c:v>68.040865384615387</c:v>
                </c:pt>
                <c:pt idx="3124">
                  <c:v>68.081730769230774</c:v>
                </c:pt>
                <c:pt idx="3125">
                  <c:v>68.081730769230774</c:v>
                </c:pt>
                <c:pt idx="3126">
                  <c:v>68.12259615384616</c:v>
                </c:pt>
                <c:pt idx="3127">
                  <c:v>68.12259615384616</c:v>
                </c:pt>
                <c:pt idx="3128">
                  <c:v>68.163461538461533</c:v>
                </c:pt>
                <c:pt idx="3129">
                  <c:v>68.163461538461533</c:v>
                </c:pt>
                <c:pt idx="3130">
                  <c:v>68.20432692307692</c:v>
                </c:pt>
                <c:pt idx="3131">
                  <c:v>68.20432692307692</c:v>
                </c:pt>
                <c:pt idx="3132">
                  <c:v>68.245192307692307</c:v>
                </c:pt>
                <c:pt idx="3133">
                  <c:v>68.245192307692307</c:v>
                </c:pt>
                <c:pt idx="3134">
                  <c:v>68.286057692307693</c:v>
                </c:pt>
                <c:pt idx="3135">
                  <c:v>68.286057692307693</c:v>
                </c:pt>
                <c:pt idx="3136">
                  <c:v>68.32692307692308</c:v>
                </c:pt>
                <c:pt idx="3137">
                  <c:v>68.32692307692308</c:v>
                </c:pt>
                <c:pt idx="3138">
                  <c:v>68.367788461538467</c:v>
                </c:pt>
                <c:pt idx="3139">
                  <c:v>68.367788461538467</c:v>
                </c:pt>
                <c:pt idx="3140">
                  <c:v>68.40865384615384</c:v>
                </c:pt>
                <c:pt idx="3141">
                  <c:v>68.40865384615384</c:v>
                </c:pt>
                <c:pt idx="3142">
                  <c:v>68.449519230769226</c:v>
                </c:pt>
                <c:pt idx="3143">
                  <c:v>68.449519230769226</c:v>
                </c:pt>
                <c:pt idx="3144">
                  <c:v>68.490384615384613</c:v>
                </c:pt>
                <c:pt idx="3145">
                  <c:v>68.490384615384613</c:v>
                </c:pt>
                <c:pt idx="3146">
                  <c:v>68.53125</c:v>
                </c:pt>
                <c:pt idx="3147">
                  <c:v>68.53125</c:v>
                </c:pt>
                <c:pt idx="3148">
                  <c:v>68.572115384615387</c:v>
                </c:pt>
                <c:pt idx="3149">
                  <c:v>68.572115384615387</c:v>
                </c:pt>
                <c:pt idx="3150">
                  <c:v>68.612980769230774</c:v>
                </c:pt>
                <c:pt idx="3151">
                  <c:v>68.612980769230774</c:v>
                </c:pt>
                <c:pt idx="3152">
                  <c:v>68.65384615384616</c:v>
                </c:pt>
                <c:pt idx="3153">
                  <c:v>68.65384615384616</c:v>
                </c:pt>
                <c:pt idx="3154">
                  <c:v>68.694711538461533</c:v>
                </c:pt>
                <c:pt idx="3155">
                  <c:v>68.694711538461533</c:v>
                </c:pt>
                <c:pt idx="3156">
                  <c:v>68.73557692307692</c:v>
                </c:pt>
                <c:pt idx="3157">
                  <c:v>68.73557692307692</c:v>
                </c:pt>
                <c:pt idx="3158">
                  <c:v>68.776442307692307</c:v>
                </c:pt>
                <c:pt idx="3159">
                  <c:v>68.776442307692307</c:v>
                </c:pt>
                <c:pt idx="3160">
                  <c:v>68.817307692307693</c:v>
                </c:pt>
                <c:pt idx="3161">
                  <c:v>68.817307692307693</c:v>
                </c:pt>
                <c:pt idx="3162">
                  <c:v>68.85817307692308</c:v>
                </c:pt>
                <c:pt idx="3163">
                  <c:v>68.85817307692308</c:v>
                </c:pt>
                <c:pt idx="3164">
                  <c:v>68.899038461538467</c:v>
                </c:pt>
                <c:pt idx="3165">
                  <c:v>68.899038461538467</c:v>
                </c:pt>
                <c:pt idx="3166">
                  <c:v>68.93990384615384</c:v>
                </c:pt>
                <c:pt idx="3167">
                  <c:v>68.93990384615384</c:v>
                </c:pt>
                <c:pt idx="3168">
                  <c:v>68.980769230769226</c:v>
                </c:pt>
                <c:pt idx="3169">
                  <c:v>68.980769230769226</c:v>
                </c:pt>
                <c:pt idx="3170">
                  <c:v>69.021634615384613</c:v>
                </c:pt>
                <c:pt idx="3171">
                  <c:v>69.021634615384613</c:v>
                </c:pt>
                <c:pt idx="3172">
                  <c:v>69.0625</c:v>
                </c:pt>
                <c:pt idx="3173">
                  <c:v>69.0625</c:v>
                </c:pt>
                <c:pt idx="3174">
                  <c:v>69.103365384615387</c:v>
                </c:pt>
                <c:pt idx="3175">
                  <c:v>69.103365384615387</c:v>
                </c:pt>
                <c:pt idx="3176">
                  <c:v>69.144230769230774</c:v>
                </c:pt>
                <c:pt idx="3177">
                  <c:v>69.144230769230774</c:v>
                </c:pt>
                <c:pt idx="3178">
                  <c:v>69.18509615384616</c:v>
                </c:pt>
                <c:pt idx="3179">
                  <c:v>69.18509615384616</c:v>
                </c:pt>
                <c:pt idx="3180">
                  <c:v>69.225961538461533</c:v>
                </c:pt>
                <c:pt idx="3181">
                  <c:v>69.225961538461533</c:v>
                </c:pt>
                <c:pt idx="3182">
                  <c:v>69.26682692307692</c:v>
                </c:pt>
                <c:pt idx="3183">
                  <c:v>69.26682692307692</c:v>
                </c:pt>
                <c:pt idx="3184">
                  <c:v>69.307692307692307</c:v>
                </c:pt>
                <c:pt idx="3185">
                  <c:v>69.307692307692307</c:v>
                </c:pt>
                <c:pt idx="3186">
                  <c:v>69.348557692307693</c:v>
                </c:pt>
                <c:pt idx="3187">
                  <c:v>69.348557692307693</c:v>
                </c:pt>
                <c:pt idx="3188">
                  <c:v>69.38942307692308</c:v>
                </c:pt>
                <c:pt idx="3189">
                  <c:v>69.38942307692308</c:v>
                </c:pt>
                <c:pt idx="3190">
                  <c:v>69.430288461538467</c:v>
                </c:pt>
                <c:pt idx="3191">
                  <c:v>69.430288461538467</c:v>
                </c:pt>
                <c:pt idx="3192">
                  <c:v>69.47115384615384</c:v>
                </c:pt>
                <c:pt idx="3193">
                  <c:v>69.47115384615384</c:v>
                </c:pt>
                <c:pt idx="3194">
                  <c:v>69.512019230769226</c:v>
                </c:pt>
                <c:pt idx="3195">
                  <c:v>69.512019230769226</c:v>
                </c:pt>
                <c:pt idx="3196">
                  <c:v>69.552884615384613</c:v>
                </c:pt>
                <c:pt idx="3197">
                  <c:v>69.552884615384613</c:v>
                </c:pt>
                <c:pt idx="3198">
                  <c:v>69.59375</c:v>
                </c:pt>
                <c:pt idx="3199">
                  <c:v>69.59375</c:v>
                </c:pt>
                <c:pt idx="3200">
                  <c:v>69.634615384615387</c:v>
                </c:pt>
                <c:pt idx="3201">
                  <c:v>69.634615384615387</c:v>
                </c:pt>
                <c:pt idx="3202">
                  <c:v>69.675480769230774</c:v>
                </c:pt>
                <c:pt idx="3203">
                  <c:v>69.675480769230774</c:v>
                </c:pt>
                <c:pt idx="3204">
                  <c:v>69.71634615384616</c:v>
                </c:pt>
                <c:pt idx="3205">
                  <c:v>69.71634615384616</c:v>
                </c:pt>
                <c:pt idx="3206">
                  <c:v>69.757211538461533</c:v>
                </c:pt>
                <c:pt idx="3207">
                  <c:v>69.757211538461533</c:v>
                </c:pt>
                <c:pt idx="3208">
                  <c:v>69.79807692307692</c:v>
                </c:pt>
                <c:pt idx="3209">
                  <c:v>69.79807692307692</c:v>
                </c:pt>
                <c:pt idx="3210">
                  <c:v>69.838942307692307</c:v>
                </c:pt>
                <c:pt idx="3211">
                  <c:v>69.838942307692307</c:v>
                </c:pt>
                <c:pt idx="3212">
                  <c:v>69.879807692307693</c:v>
                </c:pt>
                <c:pt idx="3213">
                  <c:v>69.879807692307693</c:v>
                </c:pt>
                <c:pt idx="3214">
                  <c:v>69.92067307692308</c:v>
                </c:pt>
                <c:pt idx="3215">
                  <c:v>69.92067307692308</c:v>
                </c:pt>
                <c:pt idx="3216">
                  <c:v>69.961538461538467</c:v>
                </c:pt>
                <c:pt idx="3217">
                  <c:v>69.961538461538467</c:v>
                </c:pt>
                <c:pt idx="3218">
                  <c:v>70.00240384615384</c:v>
                </c:pt>
                <c:pt idx="3219">
                  <c:v>70.00240384615384</c:v>
                </c:pt>
                <c:pt idx="3220">
                  <c:v>70.043269230769226</c:v>
                </c:pt>
                <c:pt idx="3221">
                  <c:v>70.043269230769226</c:v>
                </c:pt>
                <c:pt idx="3222">
                  <c:v>70.084134615384613</c:v>
                </c:pt>
                <c:pt idx="3223">
                  <c:v>70.084134615384613</c:v>
                </c:pt>
                <c:pt idx="3224">
                  <c:v>70.125</c:v>
                </c:pt>
                <c:pt idx="3225">
                  <c:v>70.125</c:v>
                </c:pt>
                <c:pt idx="3226">
                  <c:v>70.165865384615387</c:v>
                </c:pt>
                <c:pt idx="3227">
                  <c:v>70.165865384615387</c:v>
                </c:pt>
                <c:pt idx="3228">
                  <c:v>70.206730769230774</c:v>
                </c:pt>
                <c:pt idx="3229">
                  <c:v>70.206730769230774</c:v>
                </c:pt>
                <c:pt idx="3230">
                  <c:v>70.24759615384616</c:v>
                </c:pt>
                <c:pt idx="3231">
                  <c:v>70.24759615384616</c:v>
                </c:pt>
                <c:pt idx="3232">
                  <c:v>70.288461538461533</c:v>
                </c:pt>
                <c:pt idx="3233">
                  <c:v>70.288461538461533</c:v>
                </c:pt>
                <c:pt idx="3234">
                  <c:v>70.32932692307692</c:v>
                </c:pt>
                <c:pt idx="3235">
                  <c:v>70.32932692307692</c:v>
                </c:pt>
                <c:pt idx="3236">
                  <c:v>70.370192307692307</c:v>
                </c:pt>
                <c:pt idx="3237">
                  <c:v>70.370192307692307</c:v>
                </c:pt>
                <c:pt idx="3238">
                  <c:v>70.411057692307693</c:v>
                </c:pt>
                <c:pt idx="3239">
                  <c:v>70.411057692307693</c:v>
                </c:pt>
                <c:pt idx="3240">
                  <c:v>70.45192307692308</c:v>
                </c:pt>
                <c:pt idx="3241">
                  <c:v>70.45192307692308</c:v>
                </c:pt>
                <c:pt idx="3242">
                  <c:v>70.492788461538467</c:v>
                </c:pt>
                <c:pt idx="3243">
                  <c:v>70.492788461538467</c:v>
                </c:pt>
                <c:pt idx="3244">
                  <c:v>70.53365384615384</c:v>
                </c:pt>
                <c:pt idx="3245">
                  <c:v>70.53365384615384</c:v>
                </c:pt>
                <c:pt idx="3246">
                  <c:v>70.574519230769226</c:v>
                </c:pt>
                <c:pt idx="3247">
                  <c:v>70.574519230769226</c:v>
                </c:pt>
                <c:pt idx="3248">
                  <c:v>70.615384615384613</c:v>
                </c:pt>
                <c:pt idx="3249">
                  <c:v>70.615384615384613</c:v>
                </c:pt>
                <c:pt idx="3250">
                  <c:v>70.65625</c:v>
                </c:pt>
                <c:pt idx="3251">
                  <c:v>70.65625</c:v>
                </c:pt>
                <c:pt idx="3252">
                  <c:v>70.697115384615387</c:v>
                </c:pt>
                <c:pt idx="3253">
                  <c:v>70.697115384615387</c:v>
                </c:pt>
                <c:pt idx="3254">
                  <c:v>70.737980769230774</c:v>
                </c:pt>
                <c:pt idx="3255">
                  <c:v>70.737980769230774</c:v>
                </c:pt>
                <c:pt idx="3256">
                  <c:v>70.77884615384616</c:v>
                </c:pt>
                <c:pt idx="3257">
                  <c:v>70.77884615384616</c:v>
                </c:pt>
                <c:pt idx="3258">
                  <c:v>70.819711538461533</c:v>
                </c:pt>
                <c:pt idx="3259">
                  <c:v>70.819711538461533</c:v>
                </c:pt>
                <c:pt idx="3260">
                  <c:v>70.86057692307692</c:v>
                </c:pt>
                <c:pt idx="3261">
                  <c:v>70.86057692307692</c:v>
                </c:pt>
                <c:pt idx="3262">
                  <c:v>70.901442307692307</c:v>
                </c:pt>
                <c:pt idx="3263">
                  <c:v>70.901442307692307</c:v>
                </c:pt>
                <c:pt idx="3264">
                  <c:v>70.942307692307693</c:v>
                </c:pt>
                <c:pt idx="3265">
                  <c:v>70.942307692307693</c:v>
                </c:pt>
                <c:pt idx="3266">
                  <c:v>70.98317307692308</c:v>
                </c:pt>
                <c:pt idx="3267">
                  <c:v>70.98317307692308</c:v>
                </c:pt>
                <c:pt idx="3268">
                  <c:v>71.024038461538467</c:v>
                </c:pt>
                <c:pt idx="3269">
                  <c:v>71.024038461538467</c:v>
                </c:pt>
                <c:pt idx="3270">
                  <c:v>71.06490384615384</c:v>
                </c:pt>
                <c:pt idx="3271">
                  <c:v>71.06490384615384</c:v>
                </c:pt>
                <c:pt idx="3272">
                  <c:v>71.105769230769226</c:v>
                </c:pt>
                <c:pt idx="3273">
                  <c:v>71.105769230769226</c:v>
                </c:pt>
                <c:pt idx="3274">
                  <c:v>71.146634615384613</c:v>
                </c:pt>
                <c:pt idx="3275">
                  <c:v>71.146634615384613</c:v>
                </c:pt>
                <c:pt idx="3276">
                  <c:v>71.1875</c:v>
                </c:pt>
                <c:pt idx="3277">
                  <c:v>71.1875</c:v>
                </c:pt>
                <c:pt idx="3278">
                  <c:v>71.228365384615387</c:v>
                </c:pt>
                <c:pt idx="3279">
                  <c:v>71.228365384615387</c:v>
                </c:pt>
                <c:pt idx="3280">
                  <c:v>71.269230769230774</c:v>
                </c:pt>
                <c:pt idx="3281">
                  <c:v>71.269230769230774</c:v>
                </c:pt>
                <c:pt idx="3282">
                  <c:v>71.31009615384616</c:v>
                </c:pt>
                <c:pt idx="3283">
                  <c:v>71.31009615384616</c:v>
                </c:pt>
                <c:pt idx="3284">
                  <c:v>71.350961538461533</c:v>
                </c:pt>
                <c:pt idx="3285">
                  <c:v>71.350961538461533</c:v>
                </c:pt>
                <c:pt idx="3286">
                  <c:v>71.39182692307692</c:v>
                </c:pt>
                <c:pt idx="3287">
                  <c:v>71.39182692307692</c:v>
                </c:pt>
                <c:pt idx="3288">
                  <c:v>71.432692307692307</c:v>
                </c:pt>
                <c:pt idx="3289">
                  <c:v>71.432692307692307</c:v>
                </c:pt>
                <c:pt idx="3290">
                  <c:v>71.473557692307693</c:v>
                </c:pt>
                <c:pt idx="3291">
                  <c:v>71.473557692307693</c:v>
                </c:pt>
                <c:pt idx="3292">
                  <c:v>71.51442307692308</c:v>
                </c:pt>
                <c:pt idx="3293">
                  <c:v>71.51442307692308</c:v>
                </c:pt>
                <c:pt idx="3294">
                  <c:v>71.555288461538467</c:v>
                </c:pt>
                <c:pt idx="3295">
                  <c:v>71.555288461538467</c:v>
                </c:pt>
                <c:pt idx="3296">
                  <c:v>71.59615384615384</c:v>
                </c:pt>
                <c:pt idx="3297">
                  <c:v>71.59615384615384</c:v>
                </c:pt>
                <c:pt idx="3298">
                  <c:v>71.637019230769226</c:v>
                </c:pt>
                <c:pt idx="3299">
                  <c:v>71.637019230769226</c:v>
                </c:pt>
                <c:pt idx="3300">
                  <c:v>71.677884615384613</c:v>
                </c:pt>
                <c:pt idx="3301">
                  <c:v>71.677884615384613</c:v>
                </c:pt>
                <c:pt idx="3302">
                  <c:v>71.71875</c:v>
                </c:pt>
                <c:pt idx="3303">
                  <c:v>71.71875</c:v>
                </c:pt>
                <c:pt idx="3304">
                  <c:v>71.759615384615387</c:v>
                </c:pt>
                <c:pt idx="3305">
                  <c:v>71.759615384615387</c:v>
                </c:pt>
                <c:pt idx="3306">
                  <c:v>71.800480769230774</c:v>
                </c:pt>
                <c:pt idx="3307">
                  <c:v>71.800480769230774</c:v>
                </c:pt>
                <c:pt idx="3308">
                  <c:v>71.84134615384616</c:v>
                </c:pt>
                <c:pt idx="3309">
                  <c:v>71.84134615384616</c:v>
                </c:pt>
                <c:pt idx="3310">
                  <c:v>71.882211538461533</c:v>
                </c:pt>
                <c:pt idx="3311">
                  <c:v>71.882211538461533</c:v>
                </c:pt>
                <c:pt idx="3312">
                  <c:v>71.92307692307692</c:v>
                </c:pt>
                <c:pt idx="3313">
                  <c:v>71.92307692307692</c:v>
                </c:pt>
                <c:pt idx="3314">
                  <c:v>71.963942307692307</c:v>
                </c:pt>
                <c:pt idx="3315">
                  <c:v>71.963942307692307</c:v>
                </c:pt>
                <c:pt idx="3316">
                  <c:v>72.004807692307693</c:v>
                </c:pt>
                <c:pt idx="3317">
                  <c:v>72.004807692307693</c:v>
                </c:pt>
                <c:pt idx="3318">
                  <c:v>72.04567307692308</c:v>
                </c:pt>
                <c:pt idx="3319">
                  <c:v>72.04567307692308</c:v>
                </c:pt>
                <c:pt idx="3320">
                  <c:v>72.086538461538467</c:v>
                </c:pt>
                <c:pt idx="3321">
                  <c:v>72.086538461538467</c:v>
                </c:pt>
                <c:pt idx="3322">
                  <c:v>72.12740384615384</c:v>
                </c:pt>
                <c:pt idx="3323">
                  <c:v>72.12740384615384</c:v>
                </c:pt>
                <c:pt idx="3324">
                  <c:v>72.168269230769226</c:v>
                </c:pt>
                <c:pt idx="3325">
                  <c:v>72.168269230769226</c:v>
                </c:pt>
                <c:pt idx="3326">
                  <c:v>72.209134615384613</c:v>
                </c:pt>
                <c:pt idx="3327">
                  <c:v>72.209134615384613</c:v>
                </c:pt>
                <c:pt idx="3328">
                  <c:v>72.25</c:v>
                </c:pt>
                <c:pt idx="3329">
                  <c:v>72.25</c:v>
                </c:pt>
                <c:pt idx="3330">
                  <c:v>72.290865384615387</c:v>
                </c:pt>
                <c:pt idx="3331">
                  <c:v>72.290865384615387</c:v>
                </c:pt>
                <c:pt idx="3332">
                  <c:v>72.331730769230774</c:v>
                </c:pt>
                <c:pt idx="3333">
                  <c:v>72.331730769230774</c:v>
                </c:pt>
                <c:pt idx="3334">
                  <c:v>72.37259615384616</c:v>
                </c:pt>
                <c:pt idx="3335">
                  <c:v>72.37259615384616</c:v>
                </c:pt>
                <c:pt idx="3336">
                  <c:v>72.413461538461533</c:v>
                </c:pt>
                <c:pt idx="3337">
                  <c:v>72.413461538461533</c:v>
                </c:pt>
                <c:pt idx="3338">
                  <c:v>72.45432692307692</c:v>
                </c:pt>
                <c:pt idx="3339">
                  <c:v>72.45432692307692</c:v>
                </c:pt>
                <c:pt idx="3340">
                  <c:v>72.495192307692307</c:v>
                </c:pt>
                <c:pt idx="3341">
                  <c:v>72.495192307692307</c:v>
                </c:pt>
                <c:pt idx="3342">
                  <c:v>72.536057692307693</c:v>
                </c:pt>
                <c:pt idx="3343">
                  <c:v>72.536057692307693</c:v>
                </c:pt>
                <c:pt idx="3344">
                  <c:v>72.57692307692308</c:v>
                </c:pt>
                <c:pt idx="3345">
                  <c:v>72.57692307692308</c:v>
                </c:pt>
                <c:pt idx="3346">
                  <c:v>72.617788461538467</c:v>
                </c:pt>
                <c:pt idx="3347">
                  <c:v>72.617788461538467</c:v>
                </c:pt>
                <c:pt idx="3348">
                  <c:v>72.65865384615384</c:v>
                </c:pt>
                <c:pt idx="3349">
                  <c:v>72.65865384615384</c:v>
                </c:pt>
                <c:pt idx="3350">
                  <c:v>72.699519230769226</c:v>
                </c:pt>
                <c:pt idx="3351">
                  <c:v>72.699519230769226</c:v>
                </c:pt>
                <c:pt idx="3352">
                  <c:v>72.740384615384613</c:v>
                </c:pt>
                <c:pt idx="3353">
                  <c:v>72.740384615384613</c:v>
                </c:pt>
                <c:pt idx="3354">
                  <c:v>72.78125</c:v>
                </c:pt>
                <c:pt idx="3355">
                  <c:v>72.78125</c:v>
                </c:pt>
                <c:pt idx="3356">
                  <c:v>72.822115384615387</c:v>
                </c:pt>
                <c:pt idx="3357">
                  <c:v>72.822115384615387</c:v>
                </c:pt>
                <c:pt idx="3358">
                  <c:v>72.862980769230774</c:v>
                </c:pt>
                <c:pt idx="3359">
                  <c:v>72.862980769230774</c:v>
                </c:pt>
                <c:pt idx="3360">
                  <c:v>72.90384615384616</c:v>
                </c:pt>
                <c:pt idx="3361">
                  <c:v>72.90384615384616</c:v>
                </c:pt>
                <c:pt idx="3362">
                  <c:v>72.944711538461533</c:v>
                </c:pt>
                <c:pt idx="3363">
                  <c:v>72.944711538461533</c:v>
                </c:pt>
                <c:pt idx="3364">
                  <c:v>72.98557692307692</c:v>
                </c:pt>
                <c:pt idx="3365">
                  <c:v>72.98557692307692</c:v>
                </c:pt>
                <c:pt idx="3366">
                  <c:v>73.026442307692307</c:v>
                </c:pt>
                <c:pt idx="3367">
                  <c:v>73.026442307692307</c:v>
                </c:pt>
                <c:pt idx="3368">
                  <c:v>73.067307692307693</c:v>
                </c:pt>
                <c:pt idx="3369">
                  <c:v>73.067307692307693</c:v>
                </c:pt>
                <c:pt idx="3370">
                  <c:v>73.10817307692308</c:v>
                </c:pt>
                <c:pt idx="3371">
                  <c:v>73.10817307692308</c:v>
                </c:pt>
                <c:pt idx="3372">
                  <c:v>73.149038461538467</c:v>
                </c:pt>
                <c:pt idx="3373">
                  <c:v>73.149038461538467</c:v>
                </c:pt>
                <c:pt idx="3374">
                  <c:v>73.18990384615384</c:v>
                </c:pt>
                <c:pt idx="3375">
                  <c:v>73.18990384615384</c:v>
                </c:pt>
                <c:pt idx="3376">
                  <c:v>73.230769230769226</c:v>
                </c:pt>
                <c:pt idx="3377">
                  <c:v>73.230769230769226</c:v>
                </c:pt>
                <c:pt idx="3378">
                  <c:v>73.271634615384613</c:v>
                </c:pt>
                <c:pt idx="3379">
                  <c:v>73.271634615384613</c:v>
                </c:pt>
                <c:pt idx="3380">
                  <c:v>73.3125</c:v>
                </c:pt>
                <c:pt idx="3381">
                  <c:v>73.3125</c:v>
                </c:pt>
                <c:pt idx="3382">
                  <c:v>73.353365384615387</c:v>
                </c:pt>
                <c:pt idx="3383">
                  <c:v>73.353365384615387</c:v>
                </c:pt>
                <c:pt idx="3384">
                  <c:v>73.394230769230774</c:v>
                </c:pt>
                <c:pt idx="3385">
                  <c:v>73.394230769230774</c:v>
                </c:pt>
                <c:pt idx="3386">
                  <c:v>73.43509615384616</c:v>
                </c:pt>
                <c:pt idx="3387">
                  <c:v>73.43509615384616</c:v>
                </c:pt>
                <c:pt idx="3388">
                  <c:v>73.475961538461533</c:v>
                </c:pt>
                <c:pt idx="3389">
                  <c:v>73.475961538461533</c:v>
                </c:pt>
                <c:pt idx="3390">
                  <c:v>73.51682692307692</c:v>
                </c:pt>
                <c:pt idx="3391">
                  <c:v>73.51682692307692</c:v>
                </c:pt>
                <c:pt idx="3392">
                  <c:v>73.557692307692307</c:v>
                </c:pt>
                <c:pt idx="3393">
                  <c:v>73.557692307692307</c:v>
                </c:pt>
                <c:pt idx="3394">
                  <c:v>73.598557692307693</c:v>
                </c:pt>
                <c:pt idx="3395">
                  <c:v>73.598557692307693</c:v>
                </c:pt>
                <c:pt idx="3396">
                  <c:v>73.63942307692308</c:v>
                </c:pt>
                <c:pt idx="3397">
                  <c:v>73.63942307692308</c:v>
                </c:pt>
                <c:pt idx="3398">
                  <c:v>73.680288461538467</c:v>
                </c:pt>
                <c:pt idx="3399">
                  <c:v>73.680288461538467</c:v>
                </c:pt>
                <c:pt idx="3400">
                  <c:v>73.72115384615384</c:v>
                </c:pt>
                <c:pt idx="3401">
                  <c:v>73.72115384615384</c:v>
                </c:pt>
                <c:pt idx="3402">
                  <c:v>73.762019230769226</c:v>
                </c:pt>
                <c:pt idx="3403">
                  <c:v>73.762019230769226</c:v>
                </c:pt>
                <c:pt idx="3404">
                  <c:v>73.802884615384613</c:v>
                </c:pt>
                <c:pt idx="3405">
                  <c:v>73.802884615384613</c:v>
                </c:pt>
                <c:pt idx="3406">
                  <c:v>73.84375</c:v>
                </c:pt>
                <c:pt idx="3407">
                  <c:v>73.84375</c:v>
                </c:pt>
                <c:pt idx="3408">
                  <c:v>73.884615384615387</c:v>
                </c:pt>
                <c:pt idx="3409">
                  <c:v>73.884615384615387</c:v>
                </c:pt>
                <c:pt idx="3410">
                  <c:v>73.925480769230774</c:v>
                </c:pt>
                <c:pt idx="3411">
                  <c:v>73.925480769230774</c:v>
                </c:pt>
                <c:pt idx="3412">
                  <c:v>73.96634615384616</c:v>
                </c:pt>
                <c:pt idx="3413">
                  <c:v>73.96634615384616</c:v>
                </c:pt>
                <c:pt idx="3414">
                  <c:v>74.007211538461533</c:v>
                </c:pt>
                <c:pt idx="3415">
                  <c:v>74.007211538461533</c:v>
                </c:pt>
                <c:pt idx="3416">
                  <c:v>74.04807692307692</c:v>
                </c:pt>
                <c:pt idx="3417">
                  <c:v>74.04807692307692</c:v>
                </c:pt>
                <c:pt idx="3418">
                  <c:v>74.088942307692307</c:v>
                </c:pt>
                <c:pt idx="3419">
                  <c:v>74.088942307692307</c:v>
                </c:pt>
                <c:pt idx="3420">
                  <c:v>74.129807692307693</c:v>
                </c:pt>
                <c:pt idx="3421">
                  <c:v>74.129807692307693</c:v>
                </c:pt>
                <c:pt idx="3422">
                  <c:v>74.17067307692308</c:v>
                </c:pt>
                <c:pt idx="3423">
                  <c:v>74.17067307692308</c:v>
                </c:pt>
                <c:pt idx="3424">
                  <c:v>74.211538461538467</c:v>
                </c:pt>
                <c:pt idx="3425">
                  <c:v>74.211538461538467</c:v>
                </c:pt>
                <c:pt idx="3426">
                  <c:v>74.25240384615384</c:v>
                </c:pt>
                <c:pt idx="3427">
                  <c:v>74.25240384615384</c:v>
                </c:pt>
                <c:pt idx="3428">
                  <c:v>74.293269230769226</c:v>
                </c:pt>
                <c:pt idx="3429">
                  <c:v>74.293269230769226</c:v>
                </c:pt>
                <c:pt idx="3430">
                  <c:v>74.334134615384613</c:v>
                </c:pt>
                <c:pt idx="3431">
                  <c:v>74.334134615384613</c:v>
                </c:pt>
                <c:pt idx="3432">
                  <c:v>74.375</c:v>
                </c:pt>
                <c:pt idx="3433">
                  <c:v>74.375</c:v>
                </c:pt>
                <c:pt idx="3434">
                  <c:v>74.415865384615387</c:v>
                </c:pt>
                <c:pt idx="3435">
                  <c:v>74.415865384615387</c:v>
                </c:pt>
                <c:pt idx="3436">
                  <c:v>74.456730769230774</c:v>
                </c:pt>
                <c:pt idx="3437">
                  <c:v>74.456730769230774</c:v>
                </c:pt>
                <c:pt idx="3438">
                  <c:v>74.49759615384616</c:v>
                </c:pt>
                <c:pt idx="3439">
                  <c:v>74.49759615384616</c:v>
                </c:pt>
                <c:pt idx="3440">
                  <c:v>74.538461538461533</c:v>
                </c:pt>
                <c:pt idx="3441">
                  <c:v>74.538461538461533</c:v>
                </c:pt>
                <c:pt idx="3442">
                  <c:v>74.57932692307692</c:v>
                </c:pt>
                <c:pt idx="3443">
                  <c:v>74.57932692307692</c:v>
                </c:pt>
                <c:pt idx="3444">
                  <c:v>74.620192307692307</c:v>
                </c:pt>
                <c:pt idx="3445">
                  <c:v>74.620192307692307</c:v>
                </c:pt>
                <c:pt idx="3446">
                  <c:v>74.661057692307693</c:v>
                </c:pt>
                <c:pt idx="3447">
                  <c:v>74.661057692307693</c:v>
                </c:pt>
                <c:pt idx="3448">
                  <c:v>74.70192307692308</c:v>
                </c:pt>
                <c:pt idx="3449">
                  <c:v>74.70192307692308</c:v>
                </c:pt>
                <c:pt idx="3450">
                  <c:v>74.742788461538467</c:v>
                </c:pt>
                <c:pt idx="3451">
                  <c:v>74.742788461538467</c:v>
                </c:pt>
                <c:pt idx="3452">
                  <c:v>74.78365384615384</c:v>
                </c:pt>
                <c:pt idx="3453">
                  <c:v>74.78365384615384</c:v>
                </c:pt>
                <c:pt idx="3454">
                  <c:v>74.824519230769226</c:v>
                </c:pt>
                <c:pt idx="3455">
                  <c:v>74.824519230769226</c:v>
                </c:pt>
                <c:pt idx="3456">
                  <c:v>74.865384615384613</c:v>
                </c:pt>
                <c:pt idx="3457">
                  <c:v>74.865384615384613</c:v>
                </c:pt>
                <c:pt idx="3458">
                  <c:v>74.90625</c:v>
                </c:pt>
                <c:pt idx="3459">
                  <c:v>74.90625</c:v>
                </c:pt>
                <c:pt idx="3460">
                  <c:v>74.947115384615387</c:v>
                </c:pt>
                <c:pt idx="3461">
                  <c:v>74.947115384615387</c:v>
                </c:pt>
                <c:pt idx="3462">
                  <c:v>74.987980769230774</c:v>
                </c:pt>
                <c:pt idx="3463">
                  <c:v>74.987980769230774</c:v>
                </c:pt>
                <c:pt idx="3464">
                  <c:v>75.02884615384616</c:v>
                </c:pt>
                <c:pt idx="3465">
                  <c:v>75.02884615384616</c:v>
                </c:pt>
                <c:pt idx="3466">
                  <c:v>75.069711538461533</c:v>
                </c:pt>
                <c:pt idx="3467">
                  <c:v>75.069711538461533</c:v>
                </c:pt>
                <c:pt idx="3468">
                  <c:v>75.11057692307692</c:v>
                </c:pt>
                <c:pt idx="3469">
                  <c:v>75.11057692307692</c:v>
                </c:pt>
                <c:pt idx="3470">
                  <c:v>75.151442307692307</c:v>
                </c:pt>
                <c:pt idx="3471">
                  <c:v>75.151442307692307</c:v>
                </c:pt>
                <c:pt idx="3472">
                  <c:v>75.192307692307693</c:v>
                </c:pt>
                <c:pt idx="3473">
                  <c:v>75.192307692307693</c:v>
                </c:pt>
                <c:pt idx="3474">
                  <c:v>75.23317307692308</c:v>
                </c:pt>
                <c:pt idx="3475">
                  <c:v>75.23317307692308</c:v>
                </c:pt>
                <c:pt idx="3476">
                  <c:v>75.274038461538467</c:v>
                </c:pt>
                <c:pt idx="3477">
                  <c:v>75.274038461538467</c:v>
                </c:pt>
                <c:pt idx="3478">
                  <c:v>75.31490384615384</c:v>
                </c:pt>
                <c:pt idx="3479">
                  <c:v>75.31490384615384</c:v>
                </c:pt>
                <c:pt idx="3480">
                  <c:v>75.355769230769226</c:v>
                </c:pt>
                <c:pt idx="3481">
                  <c:v>75.355769230769226</c:v>
                </c:pt>
                <c:pt idx="3482">
                  <c:v>75.396634615384613</c:v>
                </c:pt>
                <c:pt idx="3483">
                  <c:v>75.396634615384613</c:v>
                </c:pt>
                <c:pt idx="3484">
                  <c:v>76.5</c:v>
                </c:pt>
                <c:pt idx="3485">
                  <c:v>76.5</c:v>
                </c:pt>
                <c:pt idx="3486">
                  <c:v>76.540865384615387</c:v>
                </c:pt>
                <c:pt idx="3487">
                  <c:v>76.540865384615387</c:v>
                </c:pt>
                <c:pt idx="3488">
                  <c:v>76.581730769230774</c:v>
                </c:pt>
                <c:pt idx="3489">
                  <c:v>76.581730769230774</c:v>
                </c:pt>
                <c:pt idx="3490">
                  <c:v>76.62259615384616</c:v>
                </c:pt>
                <c:pt idx="3491">
                  <c:v>76.62259615384616</c:v>
                </c:pt>
                <c:pt idx="3492">
                  <c:v>76.663461538461533</c:v>
                </c:pt>
                <c:pt idx="3493">
                  <c:v>76.663461538461533</c:v>
                </c:pt>
                <c:pt idx="3494">
                  <c:v>76.70432692307692</c:v>
                </c:pt>
                <c:pt idx="3495">
                  <c:v>76.70432692307692</c:v>
                </c:pt>
                <c:pt idx="3496">
                  <c:v>76.745192307692307</c:v>
                </c:pt>
                <c:pt idx="3497">
                  <c:v>76.745192307692307</c:v>
                </c:pt>
                <c:pt idx="3498">
                  <c:v>76.786057692307693</c:v>
                </c:pt>
                <c:pt idx="3499">
                  <c:v>76.786057692307693</c:v>
                </c:pt>
                <c:pt idx="3500">
                  <c:v>76.82692307692308</c:v>
                </c:pt>
                <c:pt idx="3501">
                  <c:v>76.82692307692308</c:v>
                </c:pt>
                <c:pt idx="3502">
                  <c:v>76.867788461538467</c:v>
                </c:pt>
                <c:pt idx="3503">
                  <c:v>76.867788461538467</c:v>
                </c:pt>
                <c:pt idx="3504">
                  <c:v>76.90865384615384</c:v>
                </c:pt>
                <c:pt idx="3505">
                  <c:v>76.90865384615384</c:v>
                </c:pt>
                <c:pt idx="3506">
                  <c:v>76.949519230769226</c:v>
                </c:pt>
                <c:pt idx="3507">
                  <c:v>76.949519230769226</c:v>
                </c:pt>
                <c:pt idx="3508">
                  <c:v>76.990384615384613</c:v>
                </c:pt>
                <c:pt idx="3509">
                  <c:v>76.990384615384613</c:v>
                </c:pt>
                <c:pt idx="3510">
                  <c:v>77.03125</c:v>
                </c:pt>
                <c:pt idx="3511">
                  <c:v>77.03125</c:v>
                </c:pt>
                <c:pt idx="3512">
                  <c:v>77.072115384615387</c:v>
                </c:pt>
                <c:pt idx="3513">
                  <c:v>77.072115384615387</c:v>
                </c:pt>
                <c:pt idx="3514">
                  <c:v>77.112980769230774</c:v>
                </c:pt>
                <c:pt idx="3515">
                  <c:v>77.112980769230774</c:v>
                </c:pt>
                <c:pt idx="3516">
                  <c:v>77.15384615384616</c:v>
                </c:pt>
                <c:pt idx="3517">
                  <c:v>77.15384615384616</c:v>
                </c:pt>
                <c:pt idx="3518">
                  <c:v>77.194711538461533</c:v>
                </c:pt>
                <c:pt idx="3519">
                  <c:v>77.194711538461533</c:v>
                </c:pt>
                <c:pt idx="3520">
                  <c:v>77.23557692307692</c:v>
                </c:pt>
                <c:pt idx="3521">
                  <c:v>77.23557692307692</c:v>
                </c:pt>
                <c:pt idx="3522">
                  <c:v>77.276442307692307</c:v>
                </c:pt>
                <c:pt idx="3523">
                  <c:v>77.276442307692307</c:v>
                </c:pt>
                <c:pt idx="3524">
                  <c:v>77.317307692307693</c:v>
                </c:pt>
                <c:pt idx="3525">
                  <c:v>77.317307692307693</c:v>
                </c:pt>
                <c:pt idx="3526">
                  <c:v>77.35817307692308</c:v>
                </c:pt>
                <c:pt idx="3527">
                  <c:v>77.35817307692308</c:v>
                </c:pt>
                <c:pt idx="3528">
                  <c:v>77.399038461538467</c:v>
                </c:pt>
                <c:pt idx="3529">
                  <c:v>77.399038461538467</c:v>
                </c:pt>
                <c:pt idx="3530">
                  <c:v>77.43990384615384</c:v>
                </c:pt>
                <c:pt idx="3531">
                  <c:v>77.43990384615384</c:v>
                </c:pt>
                <c:pt idx="3532">
                  <c:v>77.480769230769226</c:v>
                </c:pt>
                <c:pt idx="3533">
                  <c:v>77.480769230769226</c:v>
                </c:pt>
                <c:pt idx="3534">
                  <c:v>77.521634615384613</c:v>
                </c:pt>
                <c:pt idx="3535">
                  <c:v>77.521634615384613</c:v>
                </c:pt>
                <c:pt idx="3536">
                  <c:v>79.6875</c:v>
                </c:pt>
                <c:pt idx="3537">
                  <c:v>79.6875</c:v>
                </c:pt>
                <c:pt idx="3538">
                  <c:v>79.728365384615387</c:v>
                </c:pt>
                <c:pt idx="3539">
                  <c:v>79.728365384615387</c:v>
                </c:pt>
                <c:pt idx="3540">
                  <c:v>79.769230769230774</c:v>
                </c:pt>
                <c:pt idx="3541">
                  <c:v>79.769230769230774</c:v>
                </c:pt>
                <c:pt idx="3542">
                  <c:v>79.81009615384616</c:v>
                </c:pt>
                <c:pt idx="3543">
                  <c:v>79.81009615384616</c:v>
                </c:pt>
                <c:pt idx="3544">
                  <c:v>79.850961538461533</c:v>
                </c:pt>
                <c:pt idx="3545">
                  <c:v>79.850961538461533</c:v>
                </c:pt>
                <c:pt idx="3546">
                  <c:v>79.89182692307692</c:v>
                </c:pt>
                <c:pt idx="3547">
                  <c:v>79.89182692307692</c:v>
                </c:pt>
                <c:pt idx="3548">
                  <c:v>79.932692307692307</c:v>
                </c:pt>
                <c:pt idx="3549">
                  <c:v>79.932692307692307</c:v>
                </c:pt>
                <c:pt idx="3550">
                  <c:v>79.973557692307693</c:v>
                </c:pt>
                <c:pt idx="3551">
                  <c:v>79.973557692307693</c:v>
                </c:pt>
                <c:pt idx="3552">
                  <c:v>80.01442307692308</c:v>
                </c:pt>
                <c:pt idx="3553">
                  <c:v>80.01442307692308</c:v>
                </c:pt>
                <c:pt idx="3554">
                  <c:v>80.055288461538467</c:v>
                </c:pt>
                <c:pt idx="3555">
                  <c:v>80.055288461538467</c:v>
                </c:pt>
                <c:pt idx="3556">
                  <c:v>80.09615384615384</c:v>
                </c:pt>
                <c:pt idx="3557">
                  <c:v>80.09615384615384</c:v>
                </c:pt>
                <c:pt idx="3558">
                  <c:v>80.137019230769226</c:v>
                </c:pt>
                <c:pt idx="3559">
                  <c:v>80.137019230769226</c:v>
                </c:pt>
                <c:pt idx="3560">
                  <c:v>80.177884615384613</c:v>
                </c:pt>
                <c:pt idx="3561">
                  <c:v>80.177884615384613</c:v>
                </c:pt>
                <c:pt idx="3562">
                  <c:v>80.21875</c:v>
                </c:pt>
                <c:pt idx="3563">
                  <c:v>80.21875</c:v>
                </c:pt>
                <c:pt idx="3564">
                  <c:v>80.259615384615387</c:v>
                </c:pt>
                <c:pt idx="3565">
                  <c:v>80.259615384615387</c:v>
                </c:pt>
                <c:pt idx="3566">
                  <c:v>80.300480769230774</c:v>
                </c:pt>
                <c:pt idx="3567">
                  <c:v>80.300480769230774</c:v>
                </c:pt>
                <c:pt idx="3568">
                  <c:v>80.34134615384616</c:v>
                </c:pt>
                <c:pt idx="3569">
                  <c:v>80.34134615384616</c:v>
                </c:pt>
                <c:pt idx="3570">
                  <c:v>80.382211538461533</c:v>
                </c:pt>
                <c:pt idx="3571">
                  <c:v>80.382211538461533</c:v>
                </c:pt>
                <c:pt idx="3572">
                  <c:v>80.42307692307692</c:v>
                </c:pt>
                <c:pt idx="3573">
                  <c:v>80.42307692307692</c:v>
                </c:pt>
                <c:pt idx="3574">
                  <c:v>80.463942307692307</c:v>
                </c:pt>
                <c:pt idx="3575">
                  <c:v>80.463942307692307</c:v>
                </c:pt>
                <c:pt idx="3576">
                  <c:v>80.504807692307693</c:v>
                </c:pt>
                <c:pt idx="3577">
                  <c:v>80.504807692307693</c:v>
                </c:pt>
                <c:pt idx="3578">
                  <c:v>80.54567307692308</c:v>
                </c:pt>
                <c:pt idx="3579">
                  <c:v>80.54567307692308</c:v>
                </c:pt>
                <c:pt idx="3580">
                  <c:v>80.586538461538467</c:v>
                </c:pt>
                <c:pt idx="3581">
                  <c:v>80.586538461538467</c:v>
                </c:pt>
                <c:pt idx="3582">
                  <c:v>80.62740384615384</c:v>
                </c:pt>
                <c:pt idx="3583">
                  <c:v>80.62740384615384</c:v>
                </c:pt>
                <c:pt idx="3584">
                  <c:v>80.668269230769226</c:v>
                </c:pt>
                <c:pt idx="3585">
                  <c:v>80.668269230769226</c:v>
                </c:pt>
                <c:pt idx="3586">
                  <c:v>80.709134615384613</c:v>
                </c:pt>
                <c:pt idx="3587">
                  <c:v>80.709134615384613</c:v>
                </c:pt>
                <c:pt idx="3588">
                  <c:v>81.8125</c:v>
                </c:pt>
                <c:pt idx="3589">
                  <c:v>81.8125</c:v>
                </c:pt>
                <c:pt idx="3590">
                  <c:v>81.853365384615387</c:v>
                </c:pt>
                <c:pt idx="3591">
                  <c:v>81.853365384615387</c:v>
                </c:pt>
                <c:pt idx="3592">
                  <c:v>81.894230769230774</c:v>
                </c:pt>
                <c:pt idx="3593">
                  <c:v>81.894230769230774</c:v>
                </c:pt>
                <c:pt idx="3594">
                  <c:v>81.93509615384616</c:v>
                </c:pt>
                <c:pt idx="3595">
                  <c:v>81.93509615384616</c:v>
                </c:pt>
                <c:pt idx="3596">
                  <c:v>81.975961538461533</c:v>
                </c:pt>
                <c:pt idx="3597">
                  <c:v>81.975961538461533</c:v>
                </c:pt>
                <c:pt idx="3598">
                  <c:v>82.01682692307692</c:v>
                </c:pt>
                <c:pt idx="3599">
                  <c:v>82.01682692307692</c:v>
                </c:pt>
                <c:pt idx="3600">
                  <c:v>82.057692307692307</c:v>
                </c:pt>
                <c:pt idx="3601">
                  <c:v>82.057692307692307</c:v>
                </c:pt>
                <c:pt idx="3602">
                  <c:v>82.098557692307693</c:v>
                </c:pt>
                <c:pt idx="3603">
                  <c:v>82.098557692307693</c:v>
                </c:pt>
                <c:pt idx="3604">
                  <c:v>82.13942307692308</c:v>
                </c:pt>
                <c:pt idx="3605">
                  <c:v>82.13942307692308</c:v>
                </c:pt>
                <c:pt idx="3606">
                  <c:v>82.180288461538467</c:v>
                </c:pt>
                <c:pt idx="3607">
                  <c:v>82.180288461538467</c:v>
                </c:pt>
                <c:pt idx="3608">
                  <c:v>82.22115384615384</c:v>
                </c:pt>
                <c:pt idx="3609">
                  <c:v>82.22115384615384</c:v>
                </c:pt>
                <c:pt idx="3610">
                  <c:v>82.262019230769226</c:v>
                </c:pt>
                <c:pt idx="3611">
                  <c:v>82.262019230769226</c:v>
                </c:pt>
                <c:pt idx="3612">
                  <c:v>82.302884615384613</c:v>
                </c:pt>
                <c:pt idx="3613">
                  <c:v>82.302884615384613</c:v>
                </c:pt>
                <c:pt idx="3614">
                  <c:v>82.34375</c:v>
                </c:pt>
                <c:pt idx="3615">
                  <c:v>82.34375</c:v>
                </c:pt>
                <c:pt idx="3616">
                  <c:v>82.384615384615387</c:v>
                </c:pt>
                <c:pt idx="3617">
                  <c:v>82.384615384615387</c:v>
                </c:pt>
                <c:pt idx="3618">
                  <c:v>82.425480769230774</c:v>
                </c:pt>
                <c:pt idx="3619">
                  <c:v>82.425480769230774</c:v>
                </c:pt>
                <c:pt idx="3620">
                  <c:v>82.46634615384616</c:v>
                </c:pt>
                <c:pt idx="3621">
                  <c:v>82.46634615384616</c:v>
                </c:pt>
                <c:pt idx="3622">
                  <c:v>82.507211538461533</c:v>
                </c:pt>
                <c:pt idx="3623">
                  <c:v>82.507211538461533</c:v>
                </c:pt>
                <c:pt idx="3624">
                  <c:v>82.54807692307692</c:v>
                </c:pt>
                <c:pt idx="3625">
                  <c:v>82.54807692307692</c:v>
                </c:pt>
                <c:pt idx="3626">
                  <c:v>82.588942307692307</c:v>
                </c:pt>
                <c:pt idx="3627">
                  <c:v>82.588942307692307</c:v>
                </c:pt>
                <c:pt idx="3628">
                  <c:v>82.629807692307693</c:v>
                </c:pt>
                <c:pt idx="3629">
                  <c:v>82.629807692307693</c:v>
                </c:pt>
                <c:pt idx="3630">
                  <c:v>82.67067307692308</c:v>
                </c:pt>
                <c:pt idx="3631">
                  <c:v>82.67067307692308</c:v>
                </c:pt>
                <c:pt idx="3632">
                  <c:v>82.711538461538467</c:v>
                </c:pt>
                <c:pt idx="3633">
                  <c:v>82.711538461538467</c:v>
                </c:pt>
                <c:pt idx="3634">
                  <c:v>82.75240384615384</c:v>
                </c:pt>
                <c:pt idx="3635">
                  <c:v>82.75240384615384</c:v>
                </c:pt>
                <c:pt idx="3636">
                  <c:v>82.793269230769226</c:v>
                </c:pt>
                <c:pt idx="3637">
                  <c:v>82.793269230769226</c:v>
                </c:pt>
                <c:pt idx="3638">
                  <c:v>82.834134615384613</c:v>
                </c:pt>
                <c:pt idx="3639">
                  <c:v>82.834134615384613</c:v>
                </c:pt>
                <c:pt idx="3640">
                  <c:v>83.9375</c:v>
                </c:pt>
                <c:pt idx="3641">
                  <c:v>83.9375</c:v>
                </c:pt>
                <c:pt idx="3642">
                  <c:v>83.978365384615387</c:v>
                </c:pt>
                <c:pt idx="3643">
                  <c:v>83.978365384615387</c:v>
                </c:pt>
                <c:pt idx="3644">
                  <c:v>84.019230769230774</c:v>
                </c:pt>
                <c:pt idx="3645">
                  <c:v>84.019230769230774</c:v>
                </c:pt>
                <c:pt idx="3646">
                  <c:v>84.06009615384616</c:v>
                </c:pt>
                <c:pt idx="3647">
                  <c:v>84.06009615384616</c:v>
                </c:pt>
                <c:pt idx="3648">
                  <c:v>84.100961538461533</c:v>
                </c:pt>
                <c:pt idx="3649">
                  <c:v>84.100961538461533</c:v>
                </c:pt>
                <c:pt idx="3650">
                  <c:v>84.14182692307692</c:v>
                </c:pt>
                <c:pt idx="3651">
                  <c:v>84.14182692307692</c:v>
                </c:pt>
                <c:pt idx="3652">
                  <c:v>84.182692307692307</c:v>
                </c:pt>
                <c:pt idx="3653">
                  <c:v>84.182692307692307</c:v>
                </c:pt>
                <c:pt idx="3654">
                  <c:v>84.223557692307693</c:v>
                </c:pt>
                <c:pt idx="3655">
                  <c:v>84.223557692307693</c:v>
                </c:pt>
                <c:pt idx="3656">
                  <c:v>84.26442307692308</c:v>
                </c:pt>
                <c:pt idx="3657">
                  <c:v>84.26442307692308</c:v>
                </c:pt>
                <c:pt idx="3658">
                  <c:v>84.305288461538467</c:v>
                </c:pt>
                <c:pt idx="3659">
                  <c:v>84.305288461538467</c:v>
                </c:pt>
                <c:pt idx="3660">
                  <c:v>84.34615384615384</c:v>
                </c:pt>
                <c:pt idx="3661">
                  <c:v>84.34615384615384</c:v>
                </c:pt>
                <c:pt idx="3662">
                  <c:v>84.387019230769226</c:v>
                </c:pt>
                <c:pt idx="3663">
                  <c:v>84.387019230769226</c:v>
                </c:pt>
                <c:pt idx="3664">
                  <c:v>84.427884615384613</c:v>
                </c:pt>
                <c:pt idx="3665">
                  <c:v>84.427884615384613</c:v>
                </c:pt>
                <c:pt idx="3666">
                  <c:v>84.46875</c:v>
                </c:pt>
                <c:pt idx="3667">
                  <c:v>84.46875</c:v>
                </c:pt>
                <c:pt idx="3668">
                  <c:v>84.509615384615387</c:v>
                </c:pt>
                <c:pt idx="3669">
                  <c:v>84.509615384615387</c:v>
                </c:pt>
                <c:pt idx="3670">
                  <c:v>84.550480769230774</c:v>
                </c:pt>
                <c:pt idx="3671">
                  <c:v>84.550480769230774</c:v>
                </c:pt>
                <c:pt idx="3672">
                  <c:v>84.59134615384616</c:v>
                </c:pt>
                <c:pt idx="3673">
                  <c:v>84.59134615384616</c:v>
                </c:pt>
                <c:pt idx="3674">
                  <c:v>84.632211538461533</c:v>
                </c:pt>
                <c:pt idx="3675">
                  <c:v>84.632211538461533</c:v>
                </c:pt>
                <c:pt idx="3676">
                  <c:v>84.67307692307692</c:v>
                </c:pt>
                <c:pt idx="3677">
                  <c:v>84.67307692307692</c:v>
                </c:pt>
                <c:pt idx="3678">
                  <c:v>84.713942307692307</c:v>
                </c:pt>
                <c:pt idx="3679">
                  <c:v>84.713942307692307</c:v>
                </c:pt>
                <c:pt idx="3680">
                  <c:v>84.754807692307693</c:v>
                </c:pt>
                <c:pt idx="3681">
                  <c:v>84.754807692307693</c:v>
                </c:pt>
                <c:pt idx="3682">
                  <c:v>84.79567307692308</c:v>
                </c:pt>
                <c:pt idx="3683">
                  <c:v>84.79567307692308</c:v>
                </c:pt>
                <c:pt idx="3684">
                  <c:v>84.836538461538467</c:v>
                </c:pt>
                <c:pt idx="3685">
                  <c:v>84.836538461538467</c:v>
                </c:pt>
                <c:pt idx="3686">
                  <c:v>84.87740384615384</c:v>
                </c:pt>
                <c:pt idx="3687">
                  <c:v>84.87740384615384</c:v>
                </c:pt>
                <c:pt idx="3688">
                  <c:v>84.918269230769226</c:v>
                </c:pt>
                <c:pt idx="3689">
                  <c:v>84.918269230769226</c:v>
                </c:pt>
                <c:pt idx="3690">
                  <c:v>84.959134615384613</c:v>
                </c:pt>
                <c:pt idx="3691">
                  <c:v>84.959134615384613</c:v>
                </c:pt>
              </c:numCache>
            </c:numRef>
          </c:xVal>
          <c:yVal>
            <c:numRef>
              <c:f>Histogram_HID!$F$1:$F$3693</c:f>
              <c:numCache>
                <c:formatCode>0.000</c:formatCode>
                <c:ptCount val="3693"/>
                <c:pt idx="0">
                  <c:v>0</c:v>
                </c:pt>
                <c:pt idx="1">
                  <c:v>7.875953728771843E-4</c:v>
                </c:pt>
                <c:pt idx="2">
                  <c:v>7.875953728771843E-4</c:v>
                </c:pt>
                <c:pt idx="3">
                  <c:v>0</c:v>
                </c:pt>
                <c:pt idx="4">
                  <c:v>0</c:v>
                </c:pt>
                <c:pt idx="5">
                  <c:v>7.875953728771843E-4</c:v>
                </c:pt>
                <c:pt idx="6">
                  <c:v>7.875953728771843E-4</c:v>
                </c:pt>
                <c:pt idx="7">
                  <c:v>0</c:v>
                </c:pt>
                <c:pt idx="8">
                  <c:v>0</c:v>
                </c:pt>
                <c:pt idx="9">
                  <c:v>7.875953728771843E-4</c:v>
                </c:pt>
                <c:pt idx="10">
                  <c:v>7.875953728771843E-4</c:v>
                </c:pt>
                <c:pt idx="11">
                  <c:v>0</c:v>
                </c:pt>
                <c:pt idx="12">
                  <c:v>0</c:v>
                </c:pt>
                <c:pt idx="13">
                  <c:v>7.875953728771843E-4</c:v>
                </c:pt>
                <c:pt idx="14">
                  <c:v>7.875953728771843E-4</c:v>
                </c:pt>
                <c:pt idx="15">
                  <c:v>0</c:v>
                </c:pt>
                <c:pt idx="16">
                  <c:v>0</c:v>
                </c:pt>
                <c:pt idx="17">
                  <c:v>7.875953728771843E-4</c:v>
                </c:pt>
                <c:pt idx="18">
                  <c:v>7.875953728771843E-4</c:v>
                </c:pt>
                <c:pt idx="19">
                  <c:v>0</c:v>
                </c:pt>
                <c:pt idx="20">
                  <c:v>0</c:v>
                </c:pt>
                <c:pt idx="21">
                  <c:v>7.875953728771843E-4</c:v>
                </c:pt>
                <c:pt idx="22">
                  <c:v>7.875953728771843E-4</c:v>
                </c:pt>
                <c:pt idx="23">
                  <c:v>0</c:v>
                </c:pt>
                <c:pt idx="24">
                  <c:v>0</c:v>
                </c:pt>
                <c:pt idx="25">
                  <c:v>7.875953728771843E-4</c:v>
                </c:pt>
                <c:pt idx="26">
                  <c:v>7.875953728771843E-4</c:v>
                </c:pt>
                <c:pt idx="27">
                  <c:v>0</c:v>
                </c:pt>
                <c:pt idx="28">
                  <c:v>0</c:v>
                </c:pt>
                <c:pt idx="29">
                  <c:v>7.875953728771843E-4</c:v>
                </c:pt>
                <c:pt idx="30">
                  <c:v>7.875953728771843E-4</c:v>
                </c:pt>
                <c:pt idx="31">
                  <c:v>0</c:v>
                </c:pt>
                <c:pt idx="32">
                  <c:v>0</c:v>
                </c:pt>
                <c:pt idx="33">
                  <c:v>7.875953728771843E-4</c:v>
                </c:pt>
                <c:pt idx="34">
                  <c:v>7.875953728771843E-4</c:v>
                </c:pt>
                <c:pt idx="35">
                  <c:v>0</c:v>
                </c:pt>
                <c:pt idx="36">
                  <c:v>0</c:v>
                </c:pt>
                <c:pt idx="37">
                  <c:v>7.875953728771843E-4</c:v>
                </c:pt>
                <c:pt idx="38">
                  <c:v>7.875953728771843E-4</c:v>
                </c:pt>
                <c:pt idx="39">
                  <c:v>0</c:v>
                </c:pt>
                <c:pt idx="40">
                  <c:v>0</c:v>
                </c:pt>
                <c:pt idx="41">
                  <c:v>7.875953728771843E-4</c:v>
                </c:pt>
                <c:pt idx="42">
                  <c:v>7.875953728771843E-4</c:v>
                </c:pt>
                <c:pt idx="43">
                  <c:v>0</c:v>
                </c:pt>
                <c:pt idx="44">
                  <c:v>0</c:v>
                </c:pt>
                <c:pt idx="45">
                  <c:v>7.875953728771843E-4</c:v>
                </c:pt>
                <c:pt idx="46">
                  <c:v>7.875953728771843E-4</c:v>
                </c:pt>
                <c:pt idx="47">
                  <c:v>0</c:v>
                </c:pt>
                <c:pt idx="48">
                  <c:v>0</c:v>
                </c:pt>
                <c:pt idx="49">
                  <c:v>7.875953728771843E-4</c:v>
                </c:pt>
                <c:pt idx="50">
                  <c:v>7.875953728771843E-4</c:v>
                </c:pt>
                <c:pt idx="51">
                  <c:v>0</c:v>
                </c:pt>
                <c:pt idx="52">
                  <c:v>0</c:v>
                </c:pt>
                <c:pt idx="53">
                  <c:v>7.875953728771843E-4</c:v>
                </c:pt>
                <c:pt idx="54">
                  <c:v>7.875953728771843E-4</c:v>
                </c:pt>
                <c:pt idx="55">
                  <c:v>0</c:v>
                </c:pt>
                <c:pt idx="56">
                  <c:v>0</c:v>
                </c:pt>
                <c:pt idx="57">
                  <c:v>7.875953728771843E-4</c:v>
                </c:pt>
                <c:pt idx="58">
                  <c:v>7.875953728771843E-4</c:v>
                </c:pt>
                <c:pt idx="59">
                  <c:v>0</c:v>
                </c:pt>
                <c:pt idx="60">
                  <c:v>0</c:v>
                </c:pt>
                <c:pt idx="61">
                  <c:v>7.875953728771843E-4</c:v>
                </c:pt>
                <c:pt idx="62">
                  <c:v>7.875953728771843E-4</c:v>
                </c:pt>
                <c:pt idx="63">
                  <c:v>0</c:v>
                </c:pt>
                <c:pt idx="64">
                  <c:v>0</c:v>
                </c:pt>
                <c:pt idx="65">
                  <c:v>7.875953728771843E-4</c:v>
                </c:pt>
                <c:pt idx="66">
                  <c:v>7.875953728771843E-4</c:v>
                </c:pt>
                <c:pt idx="67">
                  <c:v>0</c:v>
                </c:pt>
                <c:pt idx="68">
                  <c:v>0</c:v>
                </c:pt>
                <c:pt idx="69">
                  <c:v>7.875953728771843E-4</c:v>
                </c:pt>
                <c:pt idx="70">
                  <c:v>7.875953728771843E-4</c:v>
                </c:pt>
                <c:pt idx="71">
                  <c:v>0</c:v>
                </c:pt>
                <c:pt idx="72">
                  <c:v>0</c:v>
                </c:pt>
                <c:pt idx="73">
                  <c:v>7.875953728771843E-4</c:v>
                </c:pt>
                <c:pt idx="74">
                  <c:v>7.875953728771843E-4</c:v>
                </c:pt>
                <c:pt idx="75">
                  <c:v>0</c:v>
                </c:pt>
                <c:pt idx="76">
                  <c:v>0</c:v>
                </c:pt>
                <c:pt idx="77">
                  <c:v>7.875953728771843E-4</c:v>
                </c:pt>
                <c:pt idx="78">
                  <c:v>7.875953728771843E-4</c:v>
                </c:pt>
                <c:pt idx="79">
                  <c:v>0</c:v>
                </c:pt>
                <c:pt idx="80">
                  <c:v>0</c:v>
                </c:pt>
                <c:pt idx="81">
                  <c:v>7.875953728771843E-4</c:v>
                </c:pt>
                <c:pt idx="82">
                  <c:v>7.875953728771843E-4</c:v>
                </c:pt>
                <c:pt idx="83">
                  <c:v>0</c:v>
                </c:pt>
                <c:pt idx="84">
                  <c:v>0</c:v>
                </c:pt>
                <c:pt idx="85">
                  <c:v>7.875953728771843E-4</c:v>
                </c:pt>
                <c:pt idx="86">
                  <c:v>7.875953728771843E-4</c:v>
                </c:pt>
                <c:pt idx="87">
                  <c:v>0</c:v>
                </c:pt>
                <c:pt idx="88">
                  <c:v>0</c:v>
                </c:pt>
                <c:pt idx="89">
                  <c:v>7.875953728771843E-4</c:v>
                </c:pt>
                <c:pt idx="90">
                  <c:v>7.875953728771843E-4</c:v>
                </c:pt>
                <c:pt idx="91">
                  <c:v>0</c:v>
                </c:pt>
                <c:pt idx="92">
                  <c:v>0</c:v>
                </c:pt>
                <c:pt idx="93">
                  <c:v>7.875953728771843E-4</c:v>
                </c:pt>
                <c:pt idx="94">
                  <c:v>7.875953728771843E-4</c:v>
                </c:pt>
                <c:pt idx="95">
                  <c:v>0</c:v>
                </c:pt>
                <c:pt idx="96">
                  <c:v>0</c:v>
                </c:pt>
                <c:pt idx="97">
                  <c:v>7.875953728771843E-4</c:v>
                </c:pt>
                <c:pt idx="98">
                  <c:v>7.875953728771843E-4</c:v>
                </c:pt>
                <c:pt idx="99">
                  <c:v>0</c:v>
                </c:pt>
                <c:pt idx="100">
                  <c:v>0</c:v>
                </c:pt>
                <c:pt idx="101">
                  <c:v>7.875953728771843E-4</c:v>
                </c:pt>
                <c:pt idx="102">
                  <c:v>7.875953728771843E-4</c:v>
                </c:pt>
                <c:pt idx="103">
                  <c:v>0</c:v>
                </c:pt>
                <c:pt idx="104">
                  <c:v>0</c:v>
                </c:pt>
                <c:pt idx="105">
                  <c:v>1.5751907457543686E-3</c:v>
                </c:pt>
                <c:pt idx="106">
                  <c:v>1.5751907457543686E-3</c:v>
                </c:pt>
                <c:pt idx="107">
                  <c:v>0</c:v>
                </c:pt>
                <c:pt idx="108">
                  <c:v>0</c:v>
                </c:pt>
                <c:pt idx="109">
                  <c:v>1.5751907457543686E-3</c:v>
                </c:pt>
                <c:pt idx="110">
                  <c:v>1.5751907457543686E-3</c:v>
                </c:pt>
                <c:pt idx="111">
                  <c:v>0</c:v>
                </c:pt>
                <c:pt idx="112">
                  <c:v>0</c:v>
                </c:pt>
                <c:pt idx="113">
                  <c:v>1.5751907457543686E-3</c:v>
                </c:pt>
                <c:pt idx="114">
                  <c:v>1.5751907457543686E-3</c:v>
                </c:pt>
                <c:pt idx="115">
                  <c:v>0</c:v>
                </c:pt>
                <c:pt idx="116">
                  <c:v>0</c:v>
                </c:pt>
                <c:pt idx="117">
                  <c:v>1.5751907457543686E-3</c:v>
                </c:pt>
                <c:pt idx="118">
                  <c:v>1.5751907457543686E-3</c:v>
                </c:pt>
                <c:pt idx="119">
                  <c:v>0</c:v>
                </c:pt>
                <c:pt idx="120">
                  <c:v>0</c:v>
                </c:pt>
                <c:pt idx="121">
                  <c:v>1.5751907457543686E-3</c:v>
                </c:pt>
                <c:pt idx="122">
                  <c:v>1.5751907457543686E-3</c:v>
                </c:pt>
                <c:pt idx="123">
                  <c:v>0</c:v>
                </c:pt>
                <c:pt idx="124">
                  <c:v>0</c:v>
                </c:pt>
                <c:pt idx="125">
                  <c:v>1.5751907457543686E-3</c:v>
                </c:pt>
                <c:pt idx="126">
                  <c:v>1.5751907457543686E-3</c:v>
                </c:pt>
                <c:pt idx="127">
                  <c:v>0</c:v>
                </c:pt>
                <c:pt idx="128">
                  <c:v>0</c:v>
                </c:pt>
                <c:pt idx="129">
                  <c:v>1.5751907457543686E-3</c:v>
                </c:pt>
                <c:pt idx="130">
                  <c:v>1.5751907457543686E-3</c:v>
                </c:pt>
                <c:pt idx="131">
                  <c:v>0</c:v>
                </c:pt>
                <c:pt idx="132">
                  <c:v>0</c:v>
                </c:pt>
                <c:pt idx="133">
                  <c:v>1.5751907457543686E-3</c:v>
                </c:pt>
                <c:pt idx="134">
                  <c:v>1.5751907457543686E-3</c:v>
                </c:pt>
                <c:pt idx="135">
                  <c:v>0</c:v>
                </c:pt>
                <c:pt idx="136">
                  <c:v>0</c:v>
                </c:pt>
                <c:pt idx="137">
                  <c:v>1.5751907457543686E-3</c:v>
                </c:pt>
                <c:pt idx="138">
                  <c:v>1.5751907457543686E-3</c:v>
                </c:pt>
                <c:pt idx="139">
                  <c:v>0</c:v>
                </c:pt>
                <c:pt idx="140">
                  <c:v>0</c:v>
                </c:pt>
                <c:pt idx="141">
                  <c:v>1.5751907457543686E-3</c:v>
                </c:pt>
                <c:pt idx="142">
                  <c:v>1.5751907457543686E-3</c:v>
                </c:pt>
                <c:pt idx="143">
                  <c:v>0</c:v>
                </c:pt>
                <c:pt idx="144">
                  <c:v>0</c:v>
                </c:pt>
                <c:pt idx="145">
                  <c:v>1.5751907457543686E-3</c:v>
                </c:pt>
                <c:pt idx="146">
                  <c:v>1.5751907457543686E-3</c:v>
                </c:pt>
                <c:pt idx="147">
                  <c:v>0</c:v>
                </c:pt>
                <c:pt idx="148">
                  <c:v>0</c:v>
                </c:pt>
                <c:pt idx="149">
                  <c:v>1.5751907457543686E-3</c:v>
                </c:pt>
                <c:pt idx="150">
                  <c:v>1.5751907457543686E-3</c:v>
                </c:pt>
                <c:pt idx="151">
                  <c:v>0</c:v>
                </c:pt>
                <c:pt idx="152">
                  <c:v>0</c:v>
                </c:pt>
                <c:pt idx="153">
                  <c:v>1.5751907457543686E-3</c:v>
                </c:pt>
                <c:pt idx="154">
                  <c:v>1.5751907457543686E-3</c:v>
                </c:pt>
                <c:pt idx="155">
                  <c:v>0</c:v>
                </c:pt>
                <c:pt idx="156">
                  <c:v>0</c:v>
                </c:pt>
                <c:pt idx="157">
                  <c:v>2.3627861186315529E-3</c:v>
                </c:pt>
                <c:pt idx="158">
                  <c:v>2.3627861186315529E-3</c:v>
                </c:pt>
                <c:pt idx="159">
                  <c:v>0</c:v>
                </c:pt>
                <c:pt idx="160">
                  <c:v>0</c:v>
                </c:pt>
                <c:pt idx="161">
                  <c:v>2.3627861186315529E-3</c:v>
                </c:pt>
                <c:pt idx="162">
                  <c:v>2.3627861186315529E-3</c:v>
                </c:pt>
                <c:pt idx="163">
                  <c:v>0</c:v>
                </c:pt>
                <c:pt idx="164">
                  <c:v>0</c:v>
                </c:pt>
                <c:pt idx="165">
                  <c:v>2.3627861186315529E-3</c:v>
                </c:pt>
                <c:pt idx="166">
                  <c:v>2.3627861186315529E-3</c:v>
                </c:pt>
                <c:pt idx="167">
                  <c:v>0</c:v>
                </c:pt>
                <c:pt idx="168">
                  <c:v>0</c:v>
                </c:pt>
                <c:pt idx="169">
                  <c:v>2.3627861186315529E-3</c:v>
                </c:pt>
                <c:pt idx="170">
                  <c:v>2.3627861186315529E-3</c:v>
                </c:pt>
                <c:pt idx="171">
                  <c:v>0</c:v>
                </c:pt>
                <c:pt idx="172">
                  <c:v>0</c:v>
                </c:pt>
                <c:pt idx="173">
                  <c:v>2.3627861186315529E-3</c:v>
                </c:pt>
                <c:pt idx="174">
                  <c:v>2.3627861186315529E-3</c:v>
                </c:pt>
                <c:pt idx="175">
                  <c:v>0</c:v>
                </c:pt>
                <c:pt idx="176">
                  <c:v>0</c:v>
                </c:pt>
                <c:pt idx="177">
                  <c:v>2.3627861186315529E-3</c:v>
                </c:pt>
                <c:pt idx="178">
                  <c:v>2.3627861186315529E-3</c:v>
                </c:pt>
                <c:pt idx="179">
                  <c:v>0</c:v>
                </c:pt>
                <c:pt idx="180">
                  <c:v>0</c:v>
                </c:pt>
                <c:pt idx="181">
                  <c:v>2.3627861186315529E-3</c:v>
                </c:pt>
                <c:pt idx="182">
                  <c:v>2.3627861186315529E-3</c:v>
                </c:pt>
                <c:pt idx="183">
                  <c:v>0</c:v>
                </c:pt>
                <c:pt idx="184">
                  <c:v>0</c:v>
                </c:pt>
                <c:pt idx="185">
                  <c:v>2.3627861186315529E-3</c:v>
                </c:pt>
                <c:pt idx="186">
                  <c:v>2.3627861186315529E-3</c:v>
                </c:pt>
                <c:pt idx="187">
                  <c:v>0</c:v>
                </c:pt>
                <c:pt idx="188">
                  <c:v>0</c:v>
                </c:pt>
                <c:pt idx="189">
                  <c:v>2.3627861186315529E-3</c:v>
                </c:pt>
                <c:pt idx="190">
                  <c:v>2.3627861186315529E-3</c:v>
                </c:pt>
                <c:pt idx="191">
                  <c:v>0</c:v>
                </c:pt>
                <c:pt idx="192">
                  <c:v>0</c:v>
                </c:pt>
                <c:pt idx="193">
                  <c:v>2.3627861186315529E-3</c:v>
                </c:pt>
                <c:pt idx="194">
                  <c:v>2.3627861186315529E-3</c:v>
                </c:pt>
                <c:pt idx="195">
                  <c:v>0</c:v>
                </c:pt>
                <c:pt idx="196">
                  <c:v>0</c:v>
                </c:pt>
                <c:pt idx="197">
                  <c:v>2.3627861186315529E-3</c:v>
                </c:pt>
                <c:pt idx="198">
                  <c:v>2.3627861186315529E-3</c:v>
                </c:pt>
                <c:pt idx="199">
                  <c:v>0</c:v>
                </c:pt>
                <c:pt idx="200">
                  <c:v>0</c:v>
                </c:pt>
                <c:pt idx="201">
                  <c:v>2.3627861186315529E-3</c:v>
                </c:pt>
                <c:pt idx="202">
                  <c:v>2.3627861186315529E-3</c:v>
                </c:pt>
                <c:pt idx="203">
                  <c:v>0</c:v>
                </c:pt>
                <c:pt idx="204">
                  <c:v>0</c:v>
                </c:pt>
                <c:pt idx="205">
                  <c:v>2.3627861186315529E-3</c:v>
                </c:pt>
                <c:pt idx="206">
                  <c:v>2.3627861186315529E-3</c:v>
                </c:pt>
                <c:pt idx="207">
                  <c:v>0</c:v>
                </c:pt>
                <c:pt idx="208">
                  <c:v>0</c:v>
                </c:pt>
                <c:pt idx="209">
                  <c:v>6.3007629830174744E-3</c:v>
                </c:pt>
                <c:pt idx="210">
                  <c:v>6.3007629830174744E-3</c:v>
                </c:pt>
                <c:pt idx="211">
                  <c:v>0</c:v>
                </c:pt>
                <c:pt idx="212">
                  <c:v>0</c:v>
                </c:pt>
                <c:pt idx="213">
                  <c:v>6.3007629830174744E-3</c:v>
                </c:pt>
                <c:pt idx="214">
                  <c:v>6.3007629830174744E-3</c:v>
                </c:pt>
                <c:pt idx="215">
                  <c:v>0</c:v>
                </c:pt>
                <c:pt idx="216">
                  <c:v>0</c:v>
                </c:pt>
                <c:pt idx="217">
                  <c:v>6.3007629830174744E-3</c:v>
                </c:pt>
                <c:pt idx="218">
                  <c:v>6.3007629830174744E-3</c:v>
                </c:pt>
                <c:pt idx="219">
                  <c:v>0</c:v>
                </c:pt>
                <c:pt idx="220">
                  <c:v>0</c:v>
                </c:pt>
                <c:pt idx="221">
                  <c:v>6.3007629830174744E-3</c:v>
                </c:pt>
                <c:pt idx="222">
                  <c:v>6.3007629830174744E-3</c:v>
                </c:pt>
                <c:pt idx="223">
                  <c:v>0</c:v>
                </c:pt>
                <c:pt idx="224">
                  <c:v>0</c:v>
                </c:pt>
                <c:pt idx="225">
                  <c:v>6.3007629830174744E-3</c:v>
                </c:pt>
                <c:pt idx="226">
                  <c:v>6.3007629830174744E-3</c:v>
                </c:pt>
                <c:pt idx="227">
                  <c:v>0</c:v>
                </c:pt>
                <c:pt idx="228">
                  <c:v>0</c:v>
                </c:pt>
                <c:pt idx="229">
                  <c:v>6.3007629830174744E-3</c:v>
                </c:pt>
                <c:pt idx="230">
                  <c:v>6.3007629830174744E-3</c:v>
                </c:pt>
                <c:pt idx="231">
                  <c:v>0</c:v>
                </c:pt>
                <c:pt idx="232">
                  <c:v>0</c:v>
                </c:pt>
                <c:pt idx="233">
                  <c:v>6.3007629830174744E-3</c:v>
                </c:pt>
                <c:pt idx="234">
                  <c:v>6.3007629830174744E-3</c:v>
                </c:pt>
                <c:pt idx="235">
                  <c:v>0</c:v>
                </c:pt>
                <c:pt idx="236">
                  <c:v>0</c:v>
                </c:pt>
                <c:pt idx="237">
                  <c:v>6.3007629830174744E-3</c:v>
                </c:pt>
                <c:pt idx="238">
                  <c:v>6.3007629830174744E-3</c:v>
                </c:pt>
                <c:pt idx="239">
                  <c:v>0</c:v>
                </c:pt>
                <c:pt idx="240">
                  <c:v>0</c:v>
                </c:pt>
                <c:pt idx="241">
                  <c:v>6.3007629830174744E-3</c:v>
                </c:pt>
                <c:pt idx="242">
                  <c:v>6.3007629830174744E-3</c:v>
                </c:pt>
                <c:pt idx="243">
                  <c:v>0</c:v>
                </c:pt>
                <c:pt idx="244">
                  <c:v>0</c:v>
                </c:pt>
                <c:pt idx="245">
                  <c:v>6.3007629830174744E-3</c:v>
                </c:pt>
                <c:pt idx="246">
                  <c:v>6.3007629830174744E-3</c:v>
                </c:pt>
                <c:pt idx="247">
                  <c:v>0</c:v>
                </c:pt>
                <c:pt idx="248">
                  <c:v>0</c:v>
                </c:pt>
                <c:pt idx="249">
                  <c:v>6.3007629830174744E-3</c:v>
                </c:pt>
                <c:pt idx="250">
                  <c:v>6.3007629830174744E-3</c:v>
                </c:pt>
                <c:pt idx="251">
                  <c:v>0</c:v>
                </c:pt>
                <c:pt idx="252">
                  <c:v>0</c:v>
                </c:pt>
                <c:pt idx="253">
                  <c:v>6.3007629830174744E-3</c:v>
                </c:pt>
                <c:pt idx="254">
                  <c:v>6.3007629830174744E-3</c:v>
                </c:pt>
                <c:pt idx="255">
                  <c:v>0</c:v>
                </c:pt>
                <c:pt idx="256">
                  <c:v>0</c:v>
                </c:pt>
                <c:pt idx="257">
                  <c:v>6.3007629830174744E-3</c:v>
                </c:pt>
                <c:pt idx="258">
                  <c:v>6.3007629830174744E-3</c:v>
                </c:pt>
                <c:pt idx="259">
                  <c:v>0</c:v>
                </c:pt>
                <c:pt idx="260">
                  <c:v>0</c:v>
                </c:pt>
                <c:pt idx="261">
                  <c:v>1.7720895889736649E-2</c:v>
                </c:pt>
                <c:pt idx="262">
                  <c:v>1.7720895889736649E-2</c:v>
                </c:pt>
                <c:pt idx="263">
                  <c:v>0</c:v>
                </c:pt>
                <c:pt idx="264">
                  <c:v>0</c:v>
                </c:pt>
                <c:pt idx="265">
                  <c:v>1.7720895889736649E-2</c:v>
                </c:pt>
                <c:pt idx="266">
                  <c:v>1.7720895889736649E-2</c:v>
                </c:pt>
                <c:pt idx="267">
                  <c:v>0</c:v>
                </c:pt>
                <c:pt idx="268">
                  <c:v>0</c:v>
                </c:pt>
                <c:pt idx="269">
                  <c:v>1.7720895889736649E-2</c:v>
                </c:pt>
                <c:pt idx="270">
                  <c:v>1.7720895889736649E-2</c:v>
                </c:pt>
                <c:pt idx="271">
                  <c:v>0</c:v>
                </c:pt>
                <c:pt idx="272">
                  <c:v>0</c:v>
                </c:pt>
                <c:pt idx="273">
                  <c:v>1.7720895889736649E-2</c:v>
                </c:pt>
                <c:pt idx="274">
                  <c:v>1.7720895889736649E-2</c:v>
                </c:pt>
                <c:pt idx="275">
                  <c:v>0</c:v>
                </c:pt>
                <c:pt idx="276">
                  <c:v>0</c:v>
                </c:pt>
                <c:pt idx="277">
                  <c:v>1.7720895889736649E-2</c:v>
                </c:pt>
                <c:pt idx="278">
                  <c:v>1.7720895889736649E-2</c:v>
                </c:pt>
                <c:pt idx="279">
                  <c:v>0</c:v>
                </c:pt>
                <c:pt idx="280">
                  <c:v>0</c:v>
                </c:pt>
                <c:pt idx="281">
                  <c:v>1.7720895889736649E-2</c:v>
                </c:pt>
                <c:pt idx="282">
                  <c:v>1.7720895889736649E-2</c:v>
                </c:pt>
                <c:pt idx="283">
                  <c:v>0</c:v>
                </c:pt>
                <c:pt idx="284">
                  <c:v>0</c:v>
                </c:pt>
                <c:pt idx="285">
                  <c:v>1.7720895889736649E-2</c:v>
                </c:pt>
                <c:pt idx="286">
                  <c:v>1.7720895889736649E-2</c:v>
                </c:pt>
                <c:pt idx="287">
                  <c:v>0</c:v>
                </c:pt>
                <c:pt idx="288">
                  <c:v>0</c:v>
                </c:pt>
                <c:pt idx="289">
                  <c:v>1.7720895889736649E-2</c:v>
                </c:pt>
                <c:pt idx="290">
                  <c:v>1.7720895889736649E-2</c:v>
                </c:pt>
                <c:pt idx="291">
                  <c:v>0</c:v>
                </c:pt>
                <c:pt idx="292">
                  <c:v>0</c:v>
                </c:pt>
                <c:pt idx="293">
                  <c:v>1.7720895889736649E-2</c:v>
                </c:pt>
                <c:pt idx="294">
                  <c:v>1.7720895889736649E-2</c:v>
                </c:pt>
                <c:pt idx="295">
                  <c:v>0</c:v>
                </c:pt>
                <c:pt idx="296">
                  <c:v>0</c:v>
                </c:pt>
                <c:pt idx="297">
                  <c:v>1.7720895889736649E-2</c:v>
                </c:pt>
                <c:pt idx="298">
                  <c:v>1.7720895889736649E-2</c:v>
                </c:pt>
                <c:pt idx="299">
                  <c:v>0</c:v>
                </c:pt>
                <c:pt idx="300">
                  <c:v>0</c:v>
                </c:pt>
                <c:pt idx="301">
                  <c:v>1.7720895889736649E-2</c:v>
                </c:pt>
                <c:pt idx="302">
                  <c:v>1.7720895889736649E-2</c:v>
                </c:pt>
                <c:pt idx="303">
                  <c:v>0</c:v>
                </c:pt>
                <c:pt idx="304">
                  <c:v>0</c:v>
                </c:pt>
                <c:pt idx="305">
                  <c:v>1.7720895889736649E-2</c:v>
                </c:pt>
                <c:pt idx="306">
                  <c:v>1.7720895889736649E-2</c:v>
                </c:pt>
                <c:pt idx="307">
                  <c:v>0</c:v>
                </c:pt>
                <c:pt idx="308">
                  <c:v>0</c:v>
                </c:pt>
                <c:pt idx="309">
                  <c:v>1.7720895889736649E-2</c:v>
                </c:pt>
                <c:pt idx="310">
                  <c:v>1.7720895889736649E-2</c:v>
                </c:pt>
                <c:pt idx="311">
                  <c:v>0</c:v>
                </c:pt>
                <c:pt idx="312">
                  <c:v>0</c:v>
                </c:pt>
                <c:pt idx="313">
                  <c:v>9.8449421609648046E-3</c:v>
                </c:pt>
                <c:pt idx="314">
                  <c:v>9.8449421609648046E-3</c:v>
                </c:pt>
                <c:pt idx="315">
                  <c:v>0</c:v>
                </c:pt>
                <c:pt idx="316">
                  <c:v>0</c:v>
                </c:pt>
                <c:pt idx="317">
                  <c:v>9.8449421609648046E-3</c:v>
                </c:pt>
                <c:pt idx="318">
                  <c:v>9.8449421609648046E-3</c:v>
                </c:pt>
                <c:pt idx="319">
                  <c:v>0</c:v>
                </c:pt>
                <c:pt idx="320">
                  <c:v>0</c:v>
                </c:pt>
                <c:pt idx="321">
                  <c:v>9.8449421609648046E-3</c:v>
                </c:pt>
                <c:pt idx="322">
                  <c:v>9.8449421609648046E-3</c:v>
                </c:pt>
                <c:pt idx="323">
                  <c:v>0</c:v>
                </c:pt>
                <c:pt idx="324">
                  <c:v>0</c:v>
                </c:pt>
                <c:pt idx="325">
                  <c:v>9.8449421609648046E-3</c:v>
                </c:pt>
                <c:pt idx="326">
                  <c:v>9.8449421609648046E-3</c:v>
                </c:pt>
                <c:pt idx="327">
                  <c:v>0</c:v>
                </c:pt>
                <c:pt idx="328">
                  <c:v>0</c:v>
                </c:pt>
                <c:pt idx="329">
                  <c:v>9.8449421609648046E-3</c:v>
                </c:pt>
                <c:pt idx="330">
                  <c:v>9.8449421609648046E-3</c:v>
                </c:pt>
                <c:pt idx="331">
                  <c:v>0</c:v>
                </c:pt>
                <c:pt idx="332">
                  <c:v>0</c:v>
                </c:pt>
                <c:pt idx="333">
                  <c:v>9.8449421609648046E-3</c:v>
                </c:pt>
                <c:pt idx="334">
                  <c:v>9.8449421609648046E-3</c:v>
                </c:pt>
                <c:pt idx="335">
                  <c:v>0</c:v>
                </c:pt>
                <c:pt idx="336">
                  <c:v>0</c:v>
                </c:pt>
                <c:pt idx="337">
                  <c:v>9.8449421609648046E-3</c:v>
                </c:pt>
                <c:pt idx="338">
                  <c:v>9.8449421609648046E-3</c:v>
                </c:pt>
                <c:pt idx="339">
                  <c:v>0</c:v>
                </c:pt>
                <c:pt idx="340">
                  <c:v>0</c:v>
                </c:pt>
                <c:pt idx="341">
                  <c:v>9.8449421609648046E-3</c:v>
                </c:pt>
                <c:pt idx="342">
                  <c:v>9.8449421609648046E-3</c:v>
                </c:pt>
                <c:pt idx="343">
                  <c:v>0</c:v>
                </c:pt>
                <c:pt idx="344">
                  <c:v>0</c:v>
                </c:pt>
                <c:pt idx="345">
                  <c:v>9.8449421609648046E-3</c:v>
                </c:pt>
                <c:pt idx="346">
                  <c:v>9.8449421609648046E-3</c:v>
                </c:pt>
                <c:pt idx="347">
                  <c:v>0</c:v>
                </c:pt>
                <c:pt idx="348">
                  <c:v>0</c:v>
                </c:pt>
                <c:pt idx="349">
                  <c:v>9.8449421609648046E-3</c:v>
                </c:pt>
                <c:pt idx="350">
                  <c:v>9.8449421609648046E-3</c:v>
                </c:pt>
                <c:pt idx="351">
                  <c:v>0</c:v>
                </c:pt>
                <c:pt idx="352">
                  <c:v>0</c:v>
                </c:pt>
                <c:pt idx="353">
                  <c:v>9.8449421609648046E-3</c:v>
                </c:pt>
                <c:pt idx="354">
                  <c:v>9.8449421609648046E-3</c:v>
                </c:pt>
                <c:pt idx="355">
                  <c:v>0</c:v>
                </c:pt>
                <c:pt idx="356">
                  <c:v>0</c:v>
                </c:pt>
                <c:pt idx="357">
                  <c:v>9.8449421609648046E-3</c:v>
                </c:pt>
                <c:pt idx="358">
                  <c:v>9.8449421609648046E-3</c:v>
                </c:pt>
                <c:pt idx="359">
                  <c:v>0</c:v>
                </c:pt>
                <c:pt idx="360">
                  <c:v>0</c:v>
                </c:pt>
                <c:pt idx="361">
                  <c:v>9.8449421609648046E-3</c:v>
                </c:pt>
                <c:pt idx="362">
                  <c:v>9.8449421609648046E-3</c:v>
                </c:pt>
                <c:pt idx="363">
                  <c:v>0</c:v>
                </c:pt>
                <c:pt idx="364">
                  <c:v>0</c:v>
                </c:pt>
                <c:pt idx="365">
                  <c:v>2.9141028796455821E-2</c:v>
                </c:pt>
                <c:pt idx="366">
                  <c:v>2.9141028796455821E-2</c:v>
                </c:pt>
                <c:pt idx="367">
                  <c:v>0</c:v>
                </c:pt>
                <c:pt idx="368">
                  <c:v>0</c:v>
                </c:pt>
                <c:pt idx="369">
                  <c:v>2.9141028796455821E-2</c:v>
                </c:pt>
                <c:pt idx="370">
                  <c:v>2.9141028796455821E-2</c:v>
                </c:pt>
                <c:pt idx="371">
                  <c:v>0</c:v>
                </c:pt>
                <c:pt idx="372">
                  <c:v>0</c:v>
                </c:pt>
                <c:pt idx="373">
                  <c:v>2.9141028796455821E-2</c:v>
                </c:pt>
                <c:pt idx="374">
                  <c:v>2.9141028796455821E-2</c:v>
                </c:pt>
                <c:pt idx="375">
                  <c:v>0</c:v>
                </c:pt>
                <c:pt idx="376">
                  <c:v>0</c:v>
                </c:pt>
                <c:pt idx="377">
                  <c:v>2.9141028796455821E-2</c:v>
                </c:pt>
                <c:pt idx="378">
                  <c:v>2.9141028796455821E-2</c:v>
                </c:pt>
                <c:pt idx="379">
                  <c:v>0</c:v>
                </c:pt>
                <c:pt idx="380">
                  <c:v>0</c:v>
                </c:pt>
                <c:pt idx="381">
                  <c:v>2.9141028796455821E-2</c:v>
                </c:pt>
                <c:pt idx="382">
                  <c:v>2.9141028796455821E-2</c:v>
                </c:pt>
                <c:pt idx="383">
                  <c:v>0</c:v>
                </c:pt>
                <c:pt idx="384">
                  <c:v>0</c:v>
                </c:pt>
                <c:pt idx="385">
                  <c:v>2.9141028796455821E-2</c:v>
                </c:pt>
                <c:pt idx="386">
                  <c:v>2.9141028796455821E-2</c:v>
                </c:pt>
                <c:pt idx="387">
                  <c:v>0</c:v>
                </c:pt>
                <c:pt idx="388">
                  <c:v>0</c:v>
                </c:pt>
                <c:pt idx="389">
                  <c:v>2.9141028796455821E-2</c:v>
                </c:pt>
                <c:pt idx="390">
                  <c:v>2.9141028796455821E-2</c:v>
                </c:pt>
                <c:pt idx="391">
                  <c:v>0</c:v>
                </c:pt>
                <c:pt idx="392">
                  <c:v>0</c:v>
                </c:pt>
                <c:pt idx="393">
                  <c:v>2.9141028796455821E-2</c:v>
                </c:pt>
                <c:pt idx="394">
                  <c:v>2.9141028796455821E-2</c:v>
                </c:pt>
                <c:pt idx="395">
                  <c:v>0</c:v>
                </c:pt>
                <c:pt idx="396">
                  <c:v>0</c:v>
                </c:pt>
                <c:pt idx="397">
                  <c:v>2.9141028796455821E-2</c:v>
                </c:pt>
                <c:pt idx="398">
                  <c:v>2.9141028796455821E-2</c:v>
                </c:pt>
                <c:pt idx="399">
                  <c:v>0</c:v>
                </c:pt>
                <c:pt idx="400">
                  <c:v>0</c:v>
                </c:pt>
                <c:pt idx="401">
                  <c:v>2.9141028796455821E-2</c:v>
                </c:pt>
                <c:pt idx="402">
                  <c:v>2.9141028796455821E-2</c:v>
                </c:pt>
                <c:pt idx="403">
                  <c:v>0</c:v>
                </c:pt>
                <c:pt idx="404">
                  <c:v>0</c:v>
                </c:pt>
                <c:pt idx="405">
                  <c:v>2.9141028796455821E-2</c:v>
                </c:pt>
                <c:pt idx="406">
                  <c:v>2.9141028796455821E-2</c:v>
                </c:pt>
                <c:pt idx="407">
                  <c:v>0</c:v>
                </c:pt>
                <c:pt idx="408">
                  <c:v>0</c:v>
                </c:pt>
                <c:pt idx="409">
                  <c:v>2.9141028796455821E-2</c:v>
                </c:pt>
                <c:pt idx="410">
                  <c:v>2.9141028796455821E-2</c:v>
                </c:pt>
                <c:pt idx="411">
                  <c:v>0</c:v>
                </c:pt>
                <c:pt idx="412">
                  <c:v>0</c:v>
                </c:pt>
                <c:pt idx="413">
                  <c:v>2.9141028796455821E-2</c:v>
                </c:pt>
                <c:pt idx="414">
                  <c:v>2.9141028796455821E-2</c:v>
                </c:pt>
                <c:pt idx="415">
                  <c:v>0</c:v>
                </c:pt>
                <c:pt idx="416">
                  <c:v>0</c:v>
                </c:pt>
                <c:pt idx="417">
                  <c:v>3.3866601033718927E-2</c:v>
                </c:pt>
                <c:pt idx="418">
                  <c:v>3.3866601033718927E-2</c:v>
                </c:pt>
                <c:pt idx="419">
                  <c:v>0</c:v>
                </c:pt>
                <c:pt idx="420">
                  <c:v>0</c:v>
                </c:pt>
                <c:pt idx="421">
                  <c:v>3.3866601033718927E-2</c:v>
                </c:pt>
                <c:pt idx="422">
                  <c:v>3.3866601033718927E-2</c:v>
                </c:pt>
                <c:pt idx="423">
                  <c:v>0</c:v>
                </c:pt>
                <c:pt idx="424">
                  <c:v>0</c:v>
                </c:pt>
                <c:pt idx="425">
                  <c:v>3.3866601033718927E-2</c:v>
                </c:pt>
                <c:pt idx="426">
                  <c:v>3.3866601033718927E-2</c:v>
                </c:pt>
                <c:pt idx="427">
                  <c:v>0</c:v>
                </c:pt>
                <c:pt idx="428">
                  <c:v>0</c:v>
                </c:pt>
                <c:pt idx="429">
                  <c:v>3.3866601033718927E-2</c:v>
                </c:pt>
                <c:pt idx="430">
                  <c:v>3.3866601033718927E-2</c:v>
                </c:pt>
                <c:pt idx="431">
                  <c:v>0</c:v>
                </c:pt>
                <c:pt idx="432">
                  <c:v>0</c:v>
                </c:pt>
                <c:pt idx="433">
                  <c:v>3.3866601033718927E-2</c:v>
                </c:pt>
                <c:pt idx="434">
                  <c:v>3.3866601033718927E-2</c:v>
                </c:pt>
                <c:pt idx="435">
                  <c:v>0</c:v>
                </c:pt>
                <c:pt idx="436">
                  <c:v>0</c:v>
                </c:pt>
                <c:pt idx="437">
                  <c:v>3.3866601033718927E-2</c:v>
                </c:pt>
                <c:pt idx="438">
                  <c:v>3.3866601033718927E-2</c:v>
                </c:pt>
                <c:pt idx="439">
                  <c:v>0</c:v>
                </c:pt>
                <c:pt idx="440">
                  <c:v>0</c:v>
                </c:pt>
                <c:pt idx="441">
                  <c:v>3.3866601033718927E-2</c:v>
                </c:pt>
                <c:pt idx="442">
                  <c:v>3.3866601033718927E-2</c:v>
                </c:pt>
                <c:pt idx="443">
                  <c:v>0</c:v>
                </c:pt>
                <c:pt idx="444">
                  <c:v>0</c:v>
                </c:pt>
                <c:pt idx="445">
                  <c:v>3.3866601033718927E-2</c:v>
                </c:pt>
                <c:pt idx="446">
                  <c:v>3.3866601033718927E-2</c:v>
                </c:pt>
                <c:pt idx="447">
                  <c:v>0</c:v>
                </c:pt>
                <c:pt idx="448">
                  <c:v>0</c:v>
                </c:pt>
                <c:pt idx="449">
                  <c:v>3.3866601033718927E-2</c:v>
                </c:pt>
                <c:pt idx="450">
                  <c:v>3.3866601033718927E-2</c:v>
                </c:pt>
                <c:pt idx="451">
                  <c:v>0</c:v>
                </c:pt>
                <c:pt idx="452">
                  <c:v>0</c:v>
                </c:pt>
                <c:pt idx="453">
                  <c:v>3.3866601033718927E-2</c:v>
                </c:pt>
                <c:pt idx="454">
                  <c:v>3.3866601033718927E-2</c:v>
                </c:pt>
                <c:pt idx="455">
                  <c:v>0</c:v>
                </c:pt>
                <c:pt idx="456">
                  <c:v>0</c:v>
                </c:pt>
                <c:pt idx="457">
                  <c:v>3.3866601033718927E-2</c:v>
                </c:pt>
                <c:pt idx="458">
                  <c:v>3.3866601033718927E-2</c:v>
                </c:pt>
                <c:pt idx="459">
                  <c:v>0</c:v>
                </c:pt>
                <c:pt idx="460">
                  <c:v>0</c:v>
                </c:pt>
                <c:pt idx="461">
                  <c:v>3.3866601033718927E-2</c:v>
                </c:pt>
                <c:pt idx="462">
                  <c:v>3.3866601033718927E-2</c:v>
                </c:pt>
                <c:pt idx="463">
                  <c:v>0</c:v>
                </c:pt>
                <c:pt idx="464">
                  <c:v>0</c:v>
                </c:pt>
                <c:pt idx="465">
                  <c:v>3.3866601033718927E-2</c:v>
                </c:pt>
                <c:pt idx="466">
                  <c:v>3.3866601033718927E-2</c:v>
                </c:pt>
                <c:pt idx="467">
                  <c:v>0</c:v>
                </c:pt>
                <c:pt idx="468">
                  <c:v>0</c:v>
                </c:pt>
                <c:pt idx="469">
                  <c:v>2.6384444991385675E-2</c:v>
                </c:pt>
                <c:pt idx="470">
                  <c:v>2.6384444991385675E-2</c:v>
                </c:pt>
                <c:pt idx="471">
                  <c:v>0</c:v>
                </c:pt>
                <c:pt idx="472">
                  <c:v>0</c:v>
                </c:pt>
                <c:pt idx="473">
                  <c:v>2.6384444991385675E-2</c:v>
                </c:pt>
                <c:pt idx="474">
                  <c:v>2.6384444991385675E-2</c:v>
                </c:pt>
                <c:pt idx="475">
                  <c:v>0</c:v>
                </c:pt>
                <c:pt idx="476">
                  <c:v>0</c:v>
                </c:pt>
                <c:pt idx="477">
                  <c:v>2.6384444991385675E-2</c:v>
                </c:pt>
                <c:pt idx="478">
                  <c:v>2.6384444991385675E-2</c:v>
                </c:pt>
                <c:pt idx="479">
                  <c:v>0</c:v>
                </c:pt>
                <c:pt idx="480">
                  <c:v>0</c:v>
                </c:pt>
                <c:pt idx="481">
                  <c:v>2.6384444991385675E-2</c:v>
                </c:pt>
                <c:pt idx="482">
                  <c:v>2.6384444991385675E-2</c:v>
                </c:pt>
                <c:pt idx="483">
                  <c:v>0</c:v>
                </c:pt>
                <c:pt idx="484">
                  <c:v>0</c:v>
                </c:pt>
                <c:pt idx="485">
                  <c:v>2.6384444991385675E-2</c:v>
                </c:pt>
                <c:pt idx="486">
                  <c:v>2.6384444991385675E-2</c:v>
                </c:pt>
                <c:pt idx="487">
                  <c:v>0</c:v>
                </c:pt>
                <c:pt idx="488">
                  <c:v>0</c:v>
                </c:pt>
                <c:pt idx="489">
                  <c:v>2.6384444991385675E-2</c:v>
                </c:pt>
                <c:pt idx="490">
                  <c:v>2.6384444991385675E-2</c:v>
                </c:pt>
                <c:pt idx="491">
                  <c:v>0</c:v>
                </c:pt>
                <c:pt idx="492">
                  <c:v>0</c:v>
                </c:pt>
                <c:pt idx="493">
                  <c:v>2.6384444991385675E-2</c:v>
                </c:pt>
                <c:pt idx="494">
                  <c:v>2.6384444991385675E-2</c:v>
                </c:pt>
                <c:pt idx="495">
                  <c:v>0</c:v>
                </c:pt>
                <c:pt idx="496">
                  <c:v>0</c:v>
                </c:pt>
                <c:pt idx="497">
                  <c:v>2.6384444991385675E-2</c:v>
                </c:pt>
                <c:pt idx="498">
                  <c:v>2.6384444991385675E-2</c:v>
                </c:pt>
                <c:pt idx="499">
                  <c:v>0</c:v>
                </c:pt>
                <c:pt idx="500">
                  <c:v>0</c:v>
                </c:pt>
                <c:pt idx="501">
                  <c:v>2.6384444991385675E-2</c:v>
                </c:pt>
                <c:pt idx="502">
                  <c:v>2.6384444991385675E-2</c:v>
                </c:pt>
                <c:pt idx="503">
                  <c:v>0</c:v>
                </c:pt>
                <c:pt idx="504">
                  <c:v>0</c:v>
                </c:pt>
                <c:pt idx="505">
                  <c:v>2.6384444991385675E-2</c:v>
                </c:pt>
                <c:pt idx="506">
                  <c:v>2.6384444991385675E-2</c:v>
                </c:pt>
                <c:pt idx="507">
                  <c:v>0</c:v>
                </c:pt>
                <c:pt idx="508">
                  <c:v>0</c:v>
                </c:pt>
                <c:pt idx="509">
                  <c:v>2.6384444991385675E-2</c:v>
                </c:pt>
                <c:pt idx="510">
                  <c:v>2.6384444991385675E-2</c:v>
                </c:pt>
                <c:pt idx="511">
                  <c:v>0</c:v>
                </c:pt>
                <c:pt idx="512">
                  <c:v>0</c:v>
                </c:pt>
                <c:pt idx="513">
                  <c:v>2.6384444991385675E-2</c:v>
                </c:pt>
                <c:pt idx="514">
                  <c:v>2.6384444991385675E-2</c:v>
                </c:pt>
                <c:pt idx="515">
                  <c:v>0</c:v>
                </c:pt>
                <c:pt idx="516">
                  <c:v>0</c:v>
                </c:pt>
                <c:pt idx="517">
                  <c:v>2.6384444991385675E-2</c:v>
                </c:pt>
                <c:pt idx="518">
                  <c:v>2.6384444991385675E-2</c:v>
                </c:pt>
                <c:pt idx="519">
                  <c:v>0</c:v>
                </c:pt>
                <c:pt idx="520">
                  <c:v>0</c:v>
                </c:pt>
                <c:pt idx="521">
                  <c:v>5.276888998277135E-2</c:v>
                </c:pt>
                <c:pt idx="522">
                  <c:v>5.276888998277135E-2</c:v>
                </c:pt>
                <c:pt idx="523">
                  <c:v>0</c:v>
                </c:pt>
                <c:pt idx="524">
                  <c:v>0</c:v>
                </c:pt>
                <c:pt idx="525">
                  <c:v>5.276888998277135E-2</c:v>
                </c:pt>
                <c:pt idx="526">
                  <c:v>5.276888998277135E-2</c:v>
                </c:pt>
                <c:pt idx="527">
                  <c:v>0</c:v>
                </c:pt>
                <c:pt idx="528">
                  <c:v>0</c:v>
                </c:pt>
                <c:pt idx="529">
                  <c:v>5.276888998277135E-2</c:v>
                </c:pt>
                <c:pt idx="530">
                  <c:v>5.276888998277135E-2</c:v>
                </c:pt>
                <c:pt idx="531">
                  <c:v>0</c:v>
                </c:pt>
                <c:pt idx="532">
                  <c:v>0</c:v>
                </c:pt>
                <c:pt idx="533">
                  <c:v>5.276888998277135E-2</c:v>
                </c:pt>
                <c:pt idx="534">
                  <c:v>5.276888998277135E-2</c:v>
                </c:pt>
                <c:pt idx="535">
                  <c:v>0</c:v>
                </c:pt>
                <c:pt idx="536">
                  <c:v>0</c:v>
                </c:pt>
                <c:pt idx="537">
                  <c:v>5.276888998277135E-2</c:v>
                </c:pt>
                <c:pt idx="538">
                  <c:v>5.276888998277135E-2</c:v>
                </c:pt>
                <c:pt idx="539">
                  <c:v>0</c:v>
                </c:pt>
                <c:pt idx="540">
                  <c:v>0</c:v>
                </c:pt>
                <c:pt idx="541">
                  <c:v>5.276888998277135E-2</c:v>
                </c:pt>
                <c:pt idx="542">
                  <c:v>5.276888998277135E-2</c:v>
                </c:pt>
                <c:pt idx="543">
                  <c:v>0</c:v>
                </c:pt>
                <c:pt idx="544">
                  <c:v>0</c:v>
                </c:pt>
                <c:pt idx="545">
                  <c:v>5.276888998277135E-2</c:v>
                </c:pt>
                <c:pt idx="546">
                  <c:v>5.276888998277135E-2</c:v>
                </c:pt>
                <c:pt idx="547">
                  <c:v>0</c:v>
                </c:pt>
                <c:pt idx="548">
                  <c:v>0</c:v>
                </c:pt>
                <c:pt idx="549">
                  <c:v>5.276888998277135E-2</c:v>
                </c:pt>
                <c:pt idx="550">
                  <c:v>5.276888998277135E-2</c:v>
                </c:pt>
                <c:pt idx="551">
                  <c:v>0</c:v>
                </c:pt>
                <c:pt idx="552">
                  <c:v>0</c:v>
                </c:pt>
                <c:pt idx="553">
                  <c:v>5.276888998277135E-2</c:v>
                </c:pt>
                <c:pt idx="554">
                  <c:v>5.276888998277135E-2</c:v>
                </c:pt>
                <c:pt idx="555">
                  <c:v>0</c:v>
                </c:pt>
                <c:pt idx="556">
                  <c:v>0</c:v>
                </c:pt>
                <c:pt idx="557">
                  <c:v>5.276888998277135E-2</c:v>
                </c:pt>
                <c:pt idx="558">
                  <c:v>5.276888998277135E-2</c:v>
                </c:pt>
                <c:pt idx="559">
                  <c:v>0</c:v>
                </c:pt>
                <c:pt idx="560">
                  <c:v>0</c:v>
                </c:pt>
                <c:pt idx="561">
                  <c:v>5.276888998277135E-2</c:v>
                </c:pt>
                <c:pt idx="562">
                  <c:v>5.276888998277135E-2</c:v>
                </c:pt>
                <c:pt idx="563">
                  <c:v>0</c:v>
                </c:pt>
                <c:pt idx="564">
                  <c:v>0</c:v>
                </c:pt>
                <c:pt idx="565">
                  <c:v>5.276888998277135E-2</c:v>
                </c:pt>
                <c:pt idx="566">
                  <c:v>5.276888998277135E-2</c:v>
                </c:pt>
                <c:pt idx="567">
                  <c:v>0</c:v>
                </c:pt>
                <c:pt idx="568">
                  <c:v>0</c:v>
                </c:pt>
                <c:pt idx="569">
                  <c:v>5.276888998277135E-2</c:v>
                </c:pt>
                <c:pt idx="570">
                  <c:v>5.276888998277135E-2</c:v>
                </c:pt>
                <c:pt idx="571">
                  <c:v>0</c:v>
                </c:pt>
                <c:pt idx="572">
                  <c:v>0</c:v>
                </c:pt>
                <c:pt idx="573">
                  <c:v>2.205267044056116E-2</c:v>
                </c:pt>
                <c:pt idx="574">
                  <c:v>2.205267044056116E-2</c:v>
                </c:pt>
                <c:pt idx="575">
                  <c:v>0</c:v>
                </c:pt>
                <c:pt idx="576">
                  <c:v>0</c:v>
                </c:pt>
                <c:pt idx="577">
                  <c:v>2.205267044056116E-2</c:v>
                </c:pt>
                <c:pt idx="578">
                  <c:v>2.205267044056116E-2</c:v>
                </c:pt>
                <c:pt idx="579">
                  <c:v>0</c:v>
                </c:pt>
                <c:pt idx="580">
                  <c:v>0</c:v>
                </c:pt>
                <c:pt idx="581">
                  <c:v>2.205267044056116E-2</c:v>
                </c:pt>
                <c:pt idx="582">
                  <c:v>2.205267044056116E-2</c:v>
                </c:pt>
                <c:pt idx="583">
                  <c:v>0</c:v>
                </c:pt>
                <c:pt idx="584">
                  <c:v>0</c:v>
                </c:pt>
                <c:pt idx="585">
                  <c:v>2.205267044056116E-2</c:v>
                </c:pt>
                <c:pt idx="586">
                  <c:v>2.205267044056116E-2</c:v>
                </c:pt>
                <c:pt idx="587">
                  <c:v>0</c:v>
                </c:pt>
                <c:pt idx="588">
                  <c:v>0</c:v>
                </c:pt>
                <c:pt idx="589">
                  <c:v>2.205267044056116E-2</c:v>
                </c:pt>
                <c:pt idx="590">
                  <c:v>2.205267044056116E-2</c:v>
                </c:pt>
                <c:pt idx="591">
                  <c:v>0</c:v>
                </c:pt>
                <c:pt idx="592">
                  <c:v>0</c:v>
                </c:pt>
                <c:pt idx="593">
                  <c:v>2.205267044056116E-2</c:v>
                </c:pt>
                <c:pt idx="594">
                  <c:v>2.205267044056116E-2</c:v>
                </c:pt>
                <c:pt idx="595">
                  <c:v>0</c:v>
                </c:pt>
                <c:pt idx="596">
                  <c:v>0</c:v>
                </c:pt>
                <c:pt idx="597">
                  <c:v>2.205267044056116E-2</c:v>
                </c:pt>
                <c:pt idx="598">
                  <c:v>2.205267044056116E-2</c:v>
                </c:pt>
                <c:pt idx="599">
                  <c:v>0</c:v>
                </c:pt>
                <c:pt idx="600">
                  <c:v>0</c:v>
                </c:pt>
                <c:pt idx="601">
                  <c:v>2.205267044056116E-2</c:v>
                </c:pt>
                <c:pt idx="602">
                  <c:v>2.205267044056116E-2</c:v>
                </c:pt>
                <c:pt idx="603">
                  <c:v>0</c:v>
                </c:pt>
                <c:pt idx="604">
                  <c:v>0</c:v>
                </c:pt>
                <c:pt idx="605">
                  <c:v>2.205267044056116E-2</c:v>
                </c:pt>
                <c:pt idx="606">
                  <c:v>2.205267044056116E-2</c:v>
                </c:pt>
                <c:pt idx="607">
                  <c:v>0</c:v>
                </c:pt>
                <c:pt idx="608">
                  <c:v>0</c:v>
                </c:pt>
                <c:pt idx="609">
                  <c:v>2.205267044056116E-2</c:v>
                </c:pt>
                <c:pt idx="610">
                  <c:v>2.205267044056116E-2</c:v>
                </c:pt>
                <c:pt idx="611">
                  <c:v>0</c:v>
                </c:pt>
                <c:pt idx="612">
                  <c:v>0</c:v>
                </c:pt>
                <c:pt idx="613">
                  <c:v>2.205267044056116E-2</c:v>
                </c:pt>
                <c:pt idx="614">
                  <c:v>2.205267044056116E-2</c:v>
                </c:pt>
                <c:pt idx="615">
                  <c:v>0</c:v>
                </c:pt>
                <c:pt idx="616">
                  <c:v>0</c:v>
                </c:pt>
                <c:pt idx="617">
                  <c:v>2.205267044056116E-2</c:v>
                </c:pt>
                <c:pt idx="618">
                  <c:v>2.205267044056116E-2</c:v>
                </c:pt>
                <c:pt idx="619">
                  <c:v>0</c:v>
                </c:pt>
                <c:pt idx="620">
                  <c:v>0</c:v>
                </c:pt>
                <c:pt idx="621">
                  <c:v>2.205267044056116E-2</c:v>
                </c:pt>
                <c:pt idx="622">
                  <c:v>2.205267044056116E-2</c:v>
                </c:pt>
                <c:pt idx="623">
                  <c:v>0</c:v>
                </c:pt>
                <c:pt idx="624">
                  <c:v>0</c:v>
                </c:pt>
                <c:pt idx="625">
                  <c:v>7.757814422840266E-2</c:v>
                </c:pt>
                <c:pt idx="626">
                  <c:v>7.757814422840266E-2</c:v>
                </c:pt>
                <c:pt idx="627">
                  <c:v>0</c:v>
                </c:pt>
                <c:pt idx="628">
                  <c:v>0</c:v>
                </c:pt>
                <c:pt idx="629">
                  <c:v>7.757814422840266E-2</c:v>
                </c:pt>
                <c:pt idx="630">
                  <c:v>7.757814422840266E-2</c:v>
                </c:pt>
                <c:pt idx="631">
                  <c:v>0</c:v>
                </c:pt>
                <c:pt idx="632">
                  <c:v>0</c:v>
                </c:pt>
                <c:pt idx="633">
                  <c:v>7.757814422840266E-2</c:v>
                </c:pt>
                <c:pt idx="634">
                  <c:v>7.757814422840266E-2</c:v>
                </c:pt>
                <c:pt idx="635">
                  <c:v>0</c:v>
                </c:pt>
                <c:pt idx="636">
                  <c:v>0</c:v>
                </c:pt>
                <c:pt idx="637">
                  <c:v>7.757814422840266E-2</c:v>
                </c:pt>
                <c:pt idx="638">
                  <c:v>7.757814422840266E-2</c:v>
                </c:pt>
                <c:pt idx="639">
                  <c:v>0</c:v>
                </c:pt>
                <c:pt idx="640">
                  <c:v>0</c:v>
                </c:pt>
                <c:pt idx="641">
                  <c:v>7.757814422840266E-2</c:v>
                </c:pt>
                <c:pt idx="642">
                  <c:v>7.757814422840266E-2</c:v>
                </c:pt>
                <c:pt idx="643">
                  <c:v>0</c:v>
                </c:pt>
                <c:pt idx="644">
                  <c:v>0</c:v>
                </c:pt>
                <c:pt idx="645">
                  <c:v>7.757814422840266E-2</c:v>
                </c:pt>
                <c:pt idx="646">
                  <c:v>7.757814422840266E-2</c:v>
                </c:pt>
                <c:pt idx="647">
                  <c:v>0</c:v>
                </c:pt>
                <c:pt idx="648">
                  <c:v>0</c:v>
                </c:pt>
                <c:pt idx="649">
                  <c:v>7.757814422840266E-2</c:v>
                </c:pt>
                <c:pt idx="650">
                  <c:v>7.757814422840266E-2</c:v>
                </c:pt>
                <c:pt idx="651">
                  <c:v>0</c:v>
                </c:pt>
                <c:pt idx="652">
                  <c:v>0</c:v>
                </c:pt>
                <c:pt idx="653">
                  <c:v>7.757814422840266E-2</c:v>
                </c:pt>
                <c:pt idx="654">
                  <c:v>7.757814422840266E-2</c:v>
                </c:pt>
                <c:pt idx="655">
                  <c:v>0</c:v>
                </c:pt>
                <c:pt idx="656">
                  <c:v>0</c:v>
                </c:pt>
                <c:pt idx="657">
                  <c:v>7.757814422840266E-2</c:v>
                </c:pt>
                <c:pt idx="658">
                  <c:v>7.757814422840266E-2</c:v>
                </c:pt>
                <c:pt idx="659">
                  <c:v>0</c:v>
                </c:pt>
                <c:pt idx="660">
                  <c:v>0</c:v>
                </c:pt>
                <c:pt idx="661">
                  <c:v>7.757814422840266E-2</c:v>
                </c:pt>
                <c:pt idx="662">
                  <c:v>7.757814422840266E-2</c:v>
                </c:pt>
                <c:pt idx="663">
                  <c:v>0</c:v>
                </c:pt>
                <c:pt idx="664">
                  <c:v>0</c:v>
                </c:pt>
                <c:pt idx="665">
                  <c:v>7.757814422840266E-2</c:v>
                </c:pt>
                <c:pt idx="666">
                  <c:v>7.757814422840266E-2</c:v>
                </c:pt>
                <c:pt idx="667">
                  <c:v>0</c:v>
                </c:pt>
                <c:pt idx="668">
                  <c:v>0</c:v>
                </c:pt>
                <c:pt idx="669">
                  <c:v>7.757814422840266E-2</c:v>
                </c:pt>
                <c:pt idx="670">
                  <c:v>7.757814422840266E-2</c:v>
                </c:pt>
                <c:pt idx="671">
                  <c:v>0</c:v>
                </c:pt>
                <c:pt idx="672">
                  <c:v>0</c:v>
                </c:pt>
                <c:pt idx="673">
                  <c:v>7.757814422840266E-2</c:v>
                </c:pt>
                <c:pt idx="674">
                  <c:v>7.757814422840266E-2</c:v>
                </c:pt>
                <c:pt idx="675">
                  <c:v>0</c:v>
                </c:pt>
                <c:pt idx="676">
                  <c:v>0</c:v>
                </c:pt>
                <c:pt idx="677">
                  <c:v>1.7327098203298055E-2</c:v>
                </c:pt>
                <c:pt idx="678">
                  <c:v>1.7327098203298055E-2</c:v>
                </c:pt>
                <c:pt idx="679">
                  <c:v>0</c:v>
                </c:pt>
                <c:pt idx="680">
                  <c:v>0</c:v>
                </c:pt>
                <c:pt idx="681">
                  <c:v>1.7327098203298055E-2</c:v>
                </c:pt>
                <c:pt idx="682">
                  <c:v>1.7327098203298055E-2</c:v>
                </c:pt>
                <c:pt idx="683">
                  <c:v>0</c:v>
                </c:pt>
                <c:pt idx="684">
                  <c:v>0</c:v>
                </c:pt>
                <c:pt idx="685">
                  <c:v>1.7327098203298055E-2</c:v>
                </c:pt>
                <c:pt idx="686">
                  <c:v>1.7327098203298055E-2</c:v>
                </c:pt>
                <c:pt idx="687">
                  <c:v>0</c:v>
                </c:pt>
                <c:pt idx="688">
                  <c:v>0</c:v>
                </c:pt>
                <c:pt idx="689">
                  <c:v>1.7327098203298055E-2</c:v>
                </c:pt>
                <c:pt idx="690">
                  <c:v>1.7327098203298055E-2</c:v>
                </c:pt>
                <c:pt idx="691">
                  <c:v>0</c:v>
                </c:pt>
                <c:pt idx="692">
                  <c:v>0</c:v>
                </c:pt>
                <c:pt idx="693">
                  <c:v>1.7327098203298055E-2</c:v>
                </c:pt>
                <c:pt idx="694">
                  <c:v>1.7327098203298055E-2</c:v>
                </c:pt>
                <c:pt idx="695">
                  <c:v>0</c:v>
                </c:pt>
                <c:pt idx="696">
                  <c:v>0</c:v>
                </c:pt>
                <c:pt idx="697">
                  <c:v>1.7327098203298055E-2</c:v>
                </c:pt>
                <c:pt idx="698">
                  <c:v>1.7327098203298055E-2</c:v>
                </c:pt>
                <c:pt idx="699">
                  <c:v>0</c:v>
                </c:pt>
                <c:pt idx="700">
                  <c:v>0</c:v>
                </c:pt>
                <c:pt idx="701">
                  <c:v>1.7327098203298055E-2</c:v>
                </c:pt>
                <c:pt idx="702">
                  <c:v>1.7327098203298055E-2</c:v>
                </c:pt>
                <c:pt idx="703">
                  <c:v>0</c:v>
                </c:pt>
                <c:pt idx="704">
                  <c:v>0</c:v>
                </c:pt>
                <c:pt idx="705">
                  <c:v>1.7327098203298055E-2</c:v>
                </c:pt>
                <c:pt idx="706">
                  <c:v>1.7327098203298055E-2</c:v>
                </c:pt>
                <c:pt idx="707">
                  <c:v>0</c:v>
                </c:pt>
                <c:pt idx="708">
                  <c:v>0</c:v>
                </c:pt>
                <c:pt idx="709">
                  <c:v>1.7327098203298055E-2</c:v>
                </c:pt>
                <c:pt idx="710">
                  <c:v>1.7327098203298055E-2</c:v>
                </c:pt>
                <c:pt idx="711">
                  <c:v>0</c:v>
                </c:pt>
                <c:pt idx="712">
                  <c:v>0</c:v>
                </c:pt>
                <c:pt idx="713">
                  <c:v>1.7327098203298055E-2</c:v>
                </c:pt>
                <c:pt idx="714">
                  <c:v>1.7327098203298055E-2</c:v>
                </c:pt>
                <c:pt idx="715">
                  <c:v>0</c:v>
                </c:pt>
                <c:pt idx="716">
                  <c:v>0</c:v>
                </c:pt>
                <c:pt idx="717">
                  <c:v>1.7327098203298055E-2</c:v>
                </c:pt>
                <c:pt idx="718">
                  <c:v>1.7327098203298055E-2</c:v>
                </c:pt>
                <c:pt idx="719">
                  <c:v>0</c:v>
                </c:pt>
                <c:pt idx="720">
                  <c:v>0</c:v>
                </c:pt>
                <c:pt idx="721">
                  <c:v>1.7327098203298055E-2</c:v>
                </c:pt>
                <c:pt idx="722">
                  <c:v>1.7327098203298055E-2</c:v>
                </c:pt>
                <c:pt idx="723">
                  <c:v>0</c:v>
                </c:pt>
                <c:pt idx="724">
                  <c:v>0</c:v>
                </c:pt>
                <c:pt idx="725">
                  <c:v>1.7327098203298055E-2</c:v>
                </c:pt>
                <c:pt idx="726">
                  <c:v>1.7327098203298055E-2</c:v>
                </c:pt>
                <c:pt idx="727">
                  <c:v>0</c:v>
                </c:pt>
                <c:pt idx="728">
                  <c:v>0</c:v>
                </c:pt>
                <c:pt idx="729">
                  <c:v>4.7255722372631058E-2</c:v>
                </c:pt>
                <c:pt idx="730">
                  <c:v>4.7255722372631058E-2</c:v>
                </c:pt>
                <c:pt idx="731">
                  <c:v>0</c:v>
                </c:pt>
                <c:pt idx="732">
                  <c:v>0</c:v>
                </c:pt>
                <c:pt idx="733">
                  <c:v>4.7255722372631058E-2</c:v>
                </c:pt>
                <c:pt idx="734">
                  <c:v>4.7255722372631058E-2</c:v>
                </c:pt>
                <c:pt idx="735">
                  <c:v>0</c:v>
                </c:pt>
                <c:pt idx="736">
                  <c:v>0</c:v>
                </c:pt>
                <c:pt idx="737">
                  <c:v>4.7255722372631058E-2</c:v>
                </c:pt>
                <c:pt idx="738">
                  <c:v>4.7255722372631058E-2</c:v>
                </c:pt>
                <c:pt idx="739">
                  <c:v>0</c:v>
                </c:pt>
                <c:pt idx="740">
                  <c:v>0</c:v>
                </c:pt>
                <c:pt idx="741">
                  <c:v>4.7255722372631058E-2</c:v>
                </c:pt>
                <c:pt idx="742">
                  <c:v>4.7255722372631058E-2</c:v>
                </c:pt>
                <c:pt idx="743">
                  <c:v>0</c:v>
                </c:pt>
                <c:pt idx="744">
                  <c:v>0</c:v>
                </c:pt>
                <c:pt idx="745">
                  <c:v>4.7255722372631058E-2</c:v>
                </c:pt>
                <c:pt idx="746">
                  <c:v>4.7255722372631058E-2</c:v>
                </c:pt>
                <c:pt idx="747">
                  <c:v>0</c:v>
                </c:pt>
                <c:pt idx="748">
                  <c:v>0</c:v>
                </c:pt>
                <c:pt idx="749">
                  <c:v>4.7255722372631058E-2</c:v>
                </c:pt>
                <c:pt idx="750">
                  <c:v>4.7255722372631058E-2</c:v>
                </c:pt>
                <c:pt idx="751">
                  <c:v>0</c:v>
                </c:pt>
                <c:pt idx="752">
                  <c:v>0</c:v>
                </c:pt>
                <c:pt idx="753">
                  <c:v>4.7255722372631058E-2</c:v>
                </c:pt>
                <c:pt idx="754">
                  <c:v>4.7255722372631058E-2</c:v>
                </c:pt>
                <c:pt idx="755">
                  <c:v>0</c:v>
                </c:pt>
                <c:pt idx="756">
                  <c:v>0</c:v>
                </c:pt>
                <c:pt idx="757">
                  <c:v>4.7255722372631058E-2</c:v>
                </c:pt>
                <c:pt idx="758">
                  <c:v>4.7255722372631058E-2</c:v>
                </c:pt>
                <c:pt idx="759">
                  <c:v>0</c:v>
                </c:pt>
                <c:pt idx="760">
                  <c:v>0</c:v>
                </c:pt>
                <c:pt idx="761">
                  <c:v>4.7255722372631058E-2</c:v>
                </c:pt>
                <c:pt idx="762">
                  <c:v>4.7255722372631058E-2</c:v>
                </c:pt>
                <c:pt idx="763">
                  <c:v>0</c:v>
                </c:pt>
                <c:pt idx="764">
                  <c:v>0</c:v>
                </c:pt>
                <c:pt idx="765">
                  <c:v>4.7255722372631058E-2</c:v>
                </c:pt>
                <c:pt idx="766">
                  <c:v>4.7255722372631058E-2</c:v>
                </c:pt>
                <c:pt idx="767">
                  <c:v>0</c:v>
                </c:pt>
                <c:pt idx="768">
                  <c:v>0</c:v>
                </c:pt>
                <c:pt idx="769">
                  <c:v>4.7255722372631058E-2</c:v>
                </c:pt>
                <c:pt idx="770">
                  <c:v>4.7255722372631058E-2</c:v>
                </c:pt>
                <c:pt idx="771">
                  <c:v>0</c:v>
                </c:pt>
                <c:pt idx="772">
                  <c:v>0</c:v>
                </c:pt>
                <c:pt idx="773">
                  <c:v>4.7255722372631058E-2</c:v>
                </c:pt>
                <c:pt idx="774">
                  <c:v>4.7255722372631058E-2</c:v>
                </c:pt>
                <c:pt idx="775">
                  <c:v>0</c:v>
                </c:pt>
                <c:pt idx="776">
                  <c:v>0</c:v>
                </c:pt>
                <c:pt idx="777">
                  <c:v>4.7255722372631058E-2</c:v>
                </c:pt>
                <c:pt idx="778">
                  <c:v>4.7255722372631058E-2</c:v>
                </c:pt>
                <c:pt idx="779">
                  <c:v>0</c:v>
                </c:pt>
                <c:pt idx="780">
                  <c:v>0</c:v>
                </c:pt>
                <c:pt idx="781">
                  <c:v>1.7327098203298055E-2</c:v>
                </c:pt>
                <c:pt idx="782">
                  <c:v>1.7327098203298055E-2</c:v>
                </c:pt>
                <c:pt idx="783">
                  <c:v>0</c:v>
                </c:pt>
                <c:pt idx="784">
                  <c:v>0</c:v>
                </c:pt>
                <c:pt idx="785">
                  <c:v>1.7327098203298055E-2</c:v>
                </c:pt>
                <c:pt idx="786">
                  <c:v>1.7327098203298055E-2</c:v>
                </c:pt>
                <c:pt idx="787">
                  <c:v>0</c:v>
                </c:pt>
                <c:pt idx="788">
                  <c:v>0</c:v>
                </c:pt>
                <c:pt idx="789">
                  <c:v>1.7327098203298055E-2</c:v>
                </c:pt>
                <c:pt idx="790">
                  <c:v>1.7327098203298055E-2</c:v>
                </c:pt>
                <c:pt idx="791">
                  <c:v>0</c:v>
                </c:pt>
                <c:pt idx="792">
                  <c:v>0</c:v>
                </c:pt>
                <c:pt idx="793">
                  <c:v>1.7327098203298055E-2</c:v>
                </c:pt>
                <c:pt idx="794">
                  <c:v>1.7327098203298055E-2</c:v>
                </c:pt>
                <c:pt idx="795">
                  <c:v>0</c:v>
                </c:pt>
                <c:pt idx="796">
                  <c:v>0</c:v>
                </c:pt>
                <c:pt idx="797">
                  <c:v>1.7327098203298055E-2</c:v>
                </c:pt>
                <c:pt idx="798">
                  <c:v>1.7327098203298055E-2</c:v>
                </c:pt>
                <c:pt idx="799">
                  <c:v>0</c:v>
                </c:pt>
                <c:pt idx="800">
                  <c:v>0</c:v>
                </c:pt>
                <c:pt idx="801">
                  <c:v>1.7327098203298055E-2</c:v>
                </c:pt>
                <c:pt idx="802">
                  <c:v>1.7327098203298055E-2</c:v>
                </c:pt>
                <c:pt idx="803">
                  <c:v>0</c:v>
                </c:pt>
                <c:pt idx="804">
                  <c:v>0</c:v>
                </c:pt>
                <c:pt idx="805">
                  <c:v>1.7327098203298055E-2</c:v>
                </c:pt>
                <c:pt idx="806">
                  <c:v>1.7327098203298055E-2</c:v>
                </c:pt>
                <c:pt idx="807">
                  <c:v>0</c:v>
                </c:pt>
                <c:pt idx="808">
                  <c:v>0</c:v>
                </c:pt>
                <c:pt idx="809">
                  <c:v>1.7327098203298055E-2</c:v>
                </c:pt>
                <c:pt idx="810">
                  <c:v>1.7327098203298055E-2</c:v>
                </c:pt>
                <c:pt idx="811">
                  <c:v>0</c:v>
                </c:pt>
                <c:pt idx="812">
                  <c:v>0</c:v>
                </c:pt>
                <c:pt idx="813">
                  <c:v>1.7327098203298055E-2</c:v>
                </c:pt>
                <c:pt idx="814">
                  <c:v>1.7327098203298055E-2</c:v>
                </c:pt>
                <c:pt idx="815">
                  <c:v>0</c:v>
                </c:pt>
                <c:pt idx="816">
                  <c:v>0</c:v>
                </c:pt>
                <c:pt idx="817">
                  <c:v>1.7327098203298055E-2</c:v>
                </c:pt>
                <c:pt idx="818">
                  <c:v>1.7327098203298055E-2</c:v>
                </c:pt>
                <c:pt idx="819">
                  <c:v>0</c:v>
                </c:pt>
                <c:pt idx="820">
                  <c:v>0</c:v>
                </c:pt>
                <c:pt idx="821">
                  <c:v>1.7327098203298055E-2</c:v>
                </c:pt>
                <c:pt idx="822">
                  <c:v>1.7327098203298055E-2</c:v>
                </c:pt>
                <c:pt idx="823">
                  <c:v>0</c:v>
                </c:pt>
                <c:pt idx="824">
                  <c:v>0</c:v>
                </c:pt>
                <c:pt idx="825">
                  <c:v>1.7327098203298055E-2</c:v>
                </c:pt>
                <c:pt idx="826">
                  <c:v>1.7327098203298055E-2</c:v>
                </c:pt>
                <c:pt idx="827">
                  <c:v>0</c:v>
                </c:pt>
                <c:pt idx="828">
                  <c:v>0</c:v>
                </c:pt>
                <c:pt idx="829">
                  <c:v>1.7327098203298055E-2</c:v>
                </c:pt>
                <c:pt idx="830">
                  <c:v>1.7327098203298055E-2</c:v>
                </c:pt>
                <c:pt idx="831">
                  <c:v>0</c:v>
                </c:pt>
                <c:pt idx="832">
                  <c:v>0</c:v>
                </c:pt>
                <c:pt idx="833">
                  <c:v>3.1503814915087372E-2</c:v>
                </c:pt>
                <c:pt idx="834">
                  <c:v>3.1503814915087372E-2</c:v>
                </c:pt>
                <c:pt idx="835">
                  <c:v>0</c:v>
                </c:pt>
                <c:pt idx="836">
                  <c:v>0</c:v>
                </c:pt>
                <c:pt idx="837">
                  <c:v>3.1503814915087372E-2</c:v>
                </c:pt>
                <c:pt idx="838">
                  <c:v>3.1503814915087372E-2</c:v>
                </c:pt>
                <c:pt idx="839">
                  <c:v>0</c:v>
                </c:pt>
                <c:pt idx="840">
                  <c:v>0</c:v>
                </c:pt>
                <c:pt idx="841">
                  <c:v>3.1503814915087372E-2</c:v>
                </c:pt>
                <c:pt idx="842">
                  <c:v>3.1503814915087372E-2</c:v>
                </c:pt>
                <c:pt idx="843">
                  <c:v>0</c:v>
                </c:pt>
                <c:pt idx="844">
                  <c:v>0</c:v>
                </c:pt>
                <c:pt idx="845">
                  <c:v>3.1503814915087372E-2</c:v>
                </c:pt>
                <c:pt idx="846">
                  <c:v>3.1503814915087372E-2</c:v>
                </c:pt>
                <c:pt idx="847">
                  <c:v>0</c:v>
                </c:pt>
                <c:pt idx="848">
                  <c:v>0</c:v>
                </c:pt>
                <c:pt idx="849">
                  <c:v>3.1503814915087372E-2</c:v>
                </c:pt>
                <c:pt idx="850">
                  <c:v>3.1503814915087372E-2</c:v>
                </c:pt>
                <c:pt idx="851">
                  <c:v>0</c:v>
                </c:pt>
                <c:pt idx="852">
                  <c:v>0</c:v>
                </c:pt>
                <c:pt idx="853">
                  <c:v>3.1503814915087372E-2</c:v>
                </c:pt>
                <c:pt idx="854">
                  <c:v>3.1503814915087372E-2</c:v>
                </c:pt>
                <c:pt idx="855">
                  <c:v>0</c:v>
                </c:pt>
                <c:pt idx="856">
                  <c:v>0</c:v>
                </c:pt>
                <c:pt idx="857">
                  <c:v>3.1503814915087372E-2</c:v>
                </c:pt>
                <c:pt idx="858">
                  <c:v>3.1503814915087372E-2</c:v>
                </c:pt>
                <c:pt idx="859">
                  <c:v>0</c:v>
                </c:pt>
                <c:pt idx="860">
                  <c:v>0</c:v>
                </c:pt>
                <c:pt idx="861">
                  <c:v>3.1503814915087372E-2</c:v>
                </c:pt>
                <c:pt idx="862">
                  <c:v>3.1503814915087372E-2</c:v>
                </c:pt>
                <c:pt idx="863">
                  <c:v>0</c:v>
                </c:pt>
                <c:pt idx="864">
                  <c:v>0</c:v>
                </c:pt>
                <c:pt idx="865">
                  <c:v>3.1503814915087372E-2</c:v>
                </c:pt>
                <c:pt idx="866">
                  <c:v>3.1503814915087372E-2</c:v>
                </c:pt>
                <c:pt idx="867">
                  <c:v>0</c:v>
                </c:pt>
                <c:pt idx="868">
                  <c:v>0</c:v>
                </c:pt>
                <c:pt idx="869">
                  <c:v>3.1503814915087372E-2</c:v>
                </c:pt>
                <c:pt idx="870">
                  <c:v>3.1503814915087372E-2</c:v>
                </c:pt>
                <c:pt idx="871">
                  <c:v>0</c:v>
                </c:pt>
                <c:pt idx="872">
                  <c:v>0</c:v>
                </c:pt>
                <c:pt idx="873">
                  <c:v>3.1503814915087372E-2</c:v>
                </c:pt>
                <c:pt idx="874">
                  <c:v>3.1503814915087372E-2</c:v>
                </c:pt>
                <c:pt idx="875">
                  <c:v>0</c:v>
                </c:pt>
                <c:pt idx="876">
                  <c:v>0</c:v>
                </c:pt>
                <c:pt idx="877">
                  <c:v>3.1503814915087372E-2</c:v>
                </c:pt>
                <c:pt idx="878">
                  <c:v>3.1503814915087372E-2</c:v>
                </c:pt>
                <c:pt idx="879">
                  <c:v>0</c:v>
                </c:pt>
                <c:pt idx="880">
                  <c:v>0</c:v>
                </c:pt>
                <c:pt idx="881">
                  <c:v>3.1503814915087372E-2</c:v>
                </c:pt>
                <c:pt idx="882">
                  <c:v>3.1503814915087372E-2</c:v>
                </c:pt>
                <c:pt idx="883">
                  <c:v>0</c:v>
                </c:pt>
                <c:pt idx="884">
                  <c:v>0</c:v>
                </c:pt>
                <c:pt idx="885">
                  <c:v>3.0322421855771598E-2</c:v>
                </c:pt>
                <c:pt idx="886">
                  <c:v>3.0322421855771598E-2</c:v>
                </c:pt>
                <c:pt idx="887">
                  <c:v>0</c:v>
                </c:pt>
                <c:pt idx="888">
                  <c:v>0</c:v>
                </c:pt>
                <c:pt idx="889">
                  <c:v>3.0322421855771598E-2</c:v>
                </c:pt>
                <c:pt idx="890">
                  <c:v>3.0322421855771598E-2</c:v>
                </c:pt>
                <c:pt idx="891">
                  <c:v>0</c:v>
                </c:pt>
                <c:pt idx="892">
                  <c:v>0</c:v>
                </c:pt>
                <c:pt idx="893">
                  <c:v>3.0322421855771598E-2</c:v>
                </c:pt>
                <c:pt idx="894">
                  <c:v>3.0322421855771598E-2</c:v>
                </c:pt>
                <c:pt idx="895">
                  <c:v>0</c:v>
                </c:pt>
                <c:pt idx="896">
                  <c:v>0</c:v>
                </c:pt>
                <c:pt idx="897">
                  <c:v>3.0322421855771598E-2</c:v>
                </c:pt>
                <c:pt idx="898">
                  <c:v>3.0322421855771598E-2</c:v>
                </c:pt>
                <c:pt idx="899">
                  <c:v>0</c:v>
                </c:pt>
                <c:pt idx="900">
                  <c:v>0</c:v>
                </c:pt>
                <c:pt idx="901">
                  <c:v>3.0322421855771598E-2</c:v>
                </c:pt>
                <c:pt idx="902">
                  <c:v>3.0322421855771598E-2</c:v>
                </c:pt>
                <c:pt idx="903">
                  <c:v>0</c:v>
                </c:pt>
                <c:pt idx="904">
                  <c:v>0</c:v>
                </c:pt>
                <c:pt idx="905">
                  <c:v>3.0322421855771598E-2</c:v>
                </c:pt>
                <c:pt idx="906">
                  <c:v>3.0322421855771598E-2</c:v>
                </c:pt>
                <c:pt idx="907">
                  <c:v>0</c:v>
                </c:pt>
                <c:pt idx="908">
                  <c:v>0</c:v>
                </c:pt>
                <c:pt idx="909">
                  <c:v>3.0322421855771598E-2</c:v>
                </c:pt>
                <c:pt idx="910">
                  <c:v>3.0322421855771598E-2</c:v>
                </c:pt>
                <c:pt idx="911">
                  <c:v>0</c:v>
                </c:pt>
                <c:pt idx="912">
                  <c:v>0</c:v>
                </c:pt>
                <c:pt idx="913">
                  <c:v>3.0322421855771598E-2</c:v>
                </c:pt>
                <c:pt idx="914">
                  <c:v>3.0322421855771598E-2</c:v>
                </c:pt>
                <c:pt idx="915">
                  <c:v>0</c:v>
                </c:pt>
                <c:pt idx="916">
                  <c:v>0</c:v>
                </c:pt>
                <c:pt idx="917">
                  <c:v>3.0322421855771598E-2</c:v>
                </c:pt>
                <c:pt idx="918">
                  <c:v>3.0322421855771598E-2</c:v>
                </c:pt>
                <c:pt idx="919">
                  <c:v>0</c:v>
                </c:pt>
                <c:pt idx="920">
                  <c:v>0</c:v>
                </c:pt>
                <c:pt idx="921">
                  <c:v>3.0322421855771598E-2</c:v>
                </c:pt>
                <c:pt idx="922">
                  <c:v>3.0322421855771598E-2</c:v>
                </c:pt>
                <c:pt idx="923">
                  <c:v>0</c:v>
                </c:pt>
                <c:pt idx="924">
                  <c:v>0</c:v>
                </c:pt>
                <c:pt idx="925">
                  <c:v>3.0322421855771598E-2</c:v>
                </c:pt>
                <c:pt idx="926">
                  <c:v>3.0322421855771598E-2</c:v>
                </c:pt>
                <c:pt idx="927">
                  <c:v>0</c:v>
                </c:pt>
                <c:pt idx="928">
                  <c:v>0</c:v>
                </c:pt>
                <c:pt idx="929">
                  <c:v>3.0322421855771598E-2</c:v>
                </c:pt>
                <c:pt idx="930">
                  <c:v>3.0322421855771598E-2</c:v>
                </c:pt>
                <c:pt idx="931">
                  <c:v>0</c:v>
                </c:pt>
                <c:pt idx="932">
                  <c:v>0</c:v>
                </c:pt>
                <c:pt idx="933">
                  <c:v>3.0322421855771598E-2</c:v>
                </c:pt>
                <c:pt idx="934">
                  <c:v>3.0322421855771598E-2</c:v>
                </c:pt>
                <c:pt idx="935">
                  <c:v>0</c:v>
                </c:pt>
                <c:pt idx="936">
                  <c:v>0</c:v>
                </c:pt>
                <c:pt idx="937">
                  <c:v>1.6539502830420872E-2</c:v>
                </c:pt>
                <c:pt idx="938">
                  <c:v>1.6539502830420872E-2</c:v>
                </c:pt>
                <c:pt idx="939">
                  <c:v>0</c:v>
                </c:pt>
                <c:pt idx="940">
                  <c:v>0</c:v>
                </c:pt>
                <c:pt idx="941">
                  <c:v>1.6539502830420872E-2</c:v>
                </c:pt>
                <c:pt idx="942">
                  <c:v>1.6539502830420872E-2</c:v>
                </c:pt>
                <c:pt idx="943">
                  <c:v>0</c:v>
                </c:pt>
                <c:pt idx="944">
                  <c:v>0</c:v>
                </c:pt>
                <c:pt idx="945">
                  <c:v>1.6539502830420872E-2</c:v>
                </c:pt>
                <c:pt idx="946">
                  <c:v>1.6539502830420872E-2</c:v>
                </c:pt>
                <c:pt idx="947">
                  <c:v>0</c:v>
                </c:pt>
                <c:pt idx="948">
                  <c:v>0</c:v>
                </c:pt>
                <c:pt idx="949">
                  <c:v>1.6539502830420872E-2</c:v>
                </c:pt>
                <c:pt idx="950">
                  <c:v>1.6539502830420872E-2</c:v>
                </c:pt>
                <c:pt idx="951">
                  <c:v>0</c:v>
                </c:pt>
                <c:pt idx="952">
                  <c:v>0</c:v>
                </c:pt>
                <c:pt idx="953">
                  <c:v>1.6539502830420872E-2</c:v>
                </c:pt>
                <c:pt idx="954">
                  <c:v>1.6539502830420872E-2</c:v>
                </c:pt>
                <c:pt idx="955">
                  <c:v>0</c:v>
                </c:pt>
                <c:pt idx="956">
                  <c:v>0</c:v>
                </c:pt>
                <c:pt idx="957">
                  <c:v>1.6539502830420872E-2</c:v>
                </c:pt>
                <c:pt idx="958">
                  <c:v>1.6539502830420872E-2</c:v>
                </c:pt>
                <c:pt idx="959">
                  <c:v>0</c:v>
                </c:pt>
                <c:pt idx="960">
                  <c:v>0</c:v>
                </c:pt>
                <c:pt idx="961">
                  <c:v>1.6539502830420872E-2</c:v>
                </c:pt>
                <c:pt idx="962">
                  <c:v>1.6539502830420872E-2</c:v>
                </c:pt>
                <c:pt idx="963">
                  <c:v>0</c:v>
                </c:pt>
                <c:pt idx="964">
                  <c:v>0</c:v>
                </c:pt>
                <c:pt idx="965">
                  <c:v>1.6539502830420872E-2</c:v>
                </c:pt>
                <c:pt idx="966">
                  <c:v>1.6539502830420872E-2</c:v>
                </c:pt>
                <c:pt idx="967">
                  <c:v>0</c:v>
                </c:pt>
                <c:pt idx="968">
                  <c:v>0</c:v>
                </c:pt>
                <c:pt idx="969">
                  <c:v>1.6539502830420872E-2</c:v>
                </c:pt>
                <c:pt idx="970">
                  <c:v>1.6539502830420872E-2</c:v>
                </c:pt>
                <c:pt idx="971">
                  <c:v>0</c:v>
                </c:pt>
                <c:pt idx="972">
                  <c:v>0</c:v>
                </c:pt>
                <c:pt idx="973">
                  <c:v>1.6539502830420872E-2</c:v>
                </c:pt>
                <c:pt idx="974">
                  <c:v>1.6539502830420872E-2</c:v>
                </c:pt>
                <c:pt idx="975">
                  <c:v>0</c:v>
                </c:pt>
                <c:pt idx="976">
                  <c:v>0</c:v>
                </c:pt>
                <c:pt idx="977">
                  <c:v>1.6539502830420872E-2</c:v>
                </c:pt>
                <c:pt idx="978">
                  <c:v>1.6539502830420872E-2</c:v>
                </c:pt>
                <c:pt idx="979">
                  <c:v>0</c:v>
                </c:pt>
                <c:pt idx="980">
                  <c:v>0</c:v>
                </c:pt>
                <c:pt idx="981">
                  <c:v>1.6539502830420872E-2</c:v>
                </c:pt>
                <c:pt idx="982">
                  <c:v>1.6539502830420872E-2</c:v>
                </c:pt>
                <c:pt idx="983">
                  <c:v>0</c:v>
                </c:pt>
                <c:pt idx="984">
                  <c:v>0</c:v>
                </c:pt>
                <c:pt idx="985">
                  <c:v>1.6539502830420872E-2</c:v>
                </c:pt>
                <c:pt idx="986">
                  <c:v>1.6539502830420872E-2</c:v>
                </c:pt>
                <c:pt idx="987">
                  <c:v>0</c:v>
                </c:pt>
                <c:pt idx="988">
                  <c:v>0</c:v>
                </c:pt>
                <c:pt idx="989">
                  <c:v>2.5203051932069898E-2</c:v>
                </c:pt>
                <c:pt idx="990">
                  <c:v>2.5203051932069898E-2</c:v>
                </c:pt>
                <c:pt idx="991">
                  <c:v>0</c:v>
                </c:pt>
                <c:pt idx="992">
                  <c:v>0</c:v>
                </c:pt>
                <c:pt idx="993">
                  <c:v>2.5203051932069898E-2</c:v>
                </c:pt>
                <c:pt idx="994">
                  <c:v>2.5203051932069898E-2</c:v>
                </c:pt>
                <c:pt idx="995">
                  <c:v>0</c:v>
                </c:pt>
                <c:pt idx="996">
                  <c:v>0</c:v>
                </c:pt>
                <c:pt idx="997">
                  <c:v>2.5203051932069898E-2</c:v>
                </c:pt>
                <c:pt idx="998">
                  <c:v>2.5203051932069898E-2</c:v>
                </c:pt>
                <c:pt idx="999">
                  <c:v>0</c:v>
                </c:pt>
                <c:pt idx="1000">
                  <c:v>0</c:v>
                </c:pt>
                <c:pt idx="1001">
                  <c:v>2.5203051932069898E-2</c:v>
                </c:pt>
                <c:pt idx="1002">
                  <c:v>2.5203051932069898E-2</c:v>
                </c:pt>
                <c:pt idx="1003">
                  <c:v>0</c:v>
                </c:pt>
                <c:pt idx="1004">
                  <c:v>0</c:v>
                </c:pt>
                <c:pt idx="1005">
                  <c:v>2.5203051932069898E-2</c:v>
                </c:pt>
                <c:pt idx="1006">
                  <c:v>2.5203051932069898E-2</c:v>
                </c:pt>
                <c:pt idx="1007">
                  <c:v>0</c:v>
                </c:pt>
                <c:pt idx="1008">
                  <c:v>0</c:v>
                </c:pt>
                <c:pt idx="1009">
                  <c:v>2.5203051932069898E-2</c:v>
                </c:pt>
                <c:pt idx="1010">
                  <c:v>2.5203051932069898E-2</c:v>
                </c:pt>
                <c:pt idx="1011">
                  <c:v>0</c:v>
                </c:pt>
                <c:pt idx="1012">
                  <c:v>0</c:v>
                </c:pt>
                <c:pt idx="1013">
                  <c:v>2.5203051932069898E-2</c:v>
                </c:pt>
                <c:pt idx="1014">
                  <c:v>2.5203051932069898E-2</c:v>
                </c:pt>
                <c:pt idx="1015">
                  <c:v>0</c:v>
                </c:pt>
                <c:pt idx="1016">
                  <c:v>0</c:v>
                </c:pt>
                <c:pt idx="1017">
                  <c:v>2.5203051932069898E-2</c:v>
                </c:pt>
                <c:pt idx="1018">
                  <c:v>2.5203051932069898E-2</c:v>
                </c:pt>
                <c:pt idx="1019">
                  <c:v>0</c:v>
                </c:pt>
                <c:pt idx="1020">
                  <c:v>0</c:v>
                </c:pt>
                <c:pt idx="1021">
                  <c:v>2.5203051932069898E-2</c:v>
                </c:pt>
                <c:pt idx="1022">
                  <c:v>2.5203051932069898E-2</c:v>
                </c:pt>
                <c:pt idx="1023">
                  <c:v>0</c:v>
                </c:pt>
                <c:pt idx="1024">
                  <c:v>0</c:v>
                </c:pt>
                <c:pt idx="1025">
                  <c:v>2.5203051932069898E-2</c:v>
                </c:pt>
                <c:pt idx="1026">
                  <c:v>2.5203051932069898E-2</c:v>
                </c:pt>
                <c:pt idx="1027">
                  <c:v>0</c:v>
                </c:pt>
                <c:pt idx="1028">
                  <c:v>0</c:v>
                </c:pt>
                <c:pt idx="1029">
                  <c:v>2.5203051932069898E-2</c:v>
                </c:pt>
                <c:pt idx="1030">
                  <c:v>2.5203051932069898E-2</c:v>
                </c:pt>
                <c:pt idx="1031">
                  <c:v>0</c:v>
                </c:pt>
                <c:pt idx="1032">
                  <c:v>0</c:v>
                </c:pt>
                <c:pt idx="1033">
                  <c:v>2.5203051932069898E-2</c:v>
                </c:pt>
                <c:pt idx="1034">
                  <c:v>2.5203051932069898E-2</c:v>
                </c:pt>
                <c:pt idx="1035">
                  <c:v>0</c:v>
                </c:pt>
                <c:pt idx="1036">
                  <c:v>0</c:v>
                </c:pt>
                <c:pt idx="1037">
                  <c:v>2.5203051932069898E-2</c:v>
                </c:pt>
                <c:pt idx="1038">
                  <c:v>2.5203051932069898E-2</c:v>
                </c:pt>
                <c:pt idx="1039">
                  <c:v>0</c:v>
                </c:pt>
                <c:pt idx="1040">
                  <c:v>0</c:v>
                </c:pt>
                <c:pt idx="1041">
                  <c:v>1.8114693576175241E-2</c:v>
                </c:pt>
                <c:pt idx="1042">
                  <c:v>1.8114693576175241E-2</c:v>
                </c:pt>
                <c:pt idx="1043">
                  <c:v>0</c:v>
                </c:pt>
                <c:pt idx="1044">
                  <c:v>0</c:v>
                </c:pt>
                <c:pt idx="1045">
                  <c:v>1.8114693576175241E-2</c:v>
                </c:pt>
                <c:pt idx="1046">
                  <c:v>1.8114693576175241E-2</c:v>
                </c:pt>
                <c:pt idx="1047">
                  <c:v>0</c:v>
                </c:pt>
                <c:pt idx="1048">
                  <c:v>0</c:v>
                </c:pt>
                <c:pt idx="1049">
                  <c:v>1.8114693576175241E-2</c:v>
                </c:pt>
                <c:pt idx="1050">
                  <c:v>1.8114693576175241E-2</c:v>
                </c:pt>
                <c:pt idx="1051">
                  <c:v>0</c:v>
                </c:pt>
                <c:pt idx="1052">
                  <c:v>0</c:v>
                </c:pt>
                <c:pt idx="1053">
                  <c:v>1.8114693576175241E-2</c:v>
                </c:pt>
                <c:pt idx="1054">
                  <c:v>1.8114693576175241E-2</c:v>
                </c:pt>
                <c:pt idx="1055">
                  <c:v>0</c:v>
                </c:pt>
                <c:pt idx="1056">
                  <c:v>0</c:v>
                </c:pt>
                <c:pt idx="1057">
                  <c:v>1.8114693576175241E-2</c:v>
                </c:pt>
                <c:pt idx="1058">
                  <c:v>1.8114693576175241E-2</c:v>
                </c:pt>
                <c:pt idx="1059">
                  <c:v>0</c:v>
                </c:pt>
                <c:pt idx="1060">
                  <c:v>0</c:v>
                </c:pt>
                <c:pt idx="1061">
                  <c:v>1.8114693576175241E-2</c:v>
                </c:pt>
                <c:pt idx="1062">
                  <c:v>1.8114693576175241E-2</c:v>
                </c:pt>
                <c:pt idx="1063">
                  <c:v>0</c:v>
                </c:pt>
                <c:pt idx="1064">
                  <c:v>0</c:v>
                </c:pt>
                <c:pt idx="1065">
                  <c:v>1.8114693576175241E-2</c:v>
                </c:pt>
                <c:pt idx="1066">
                  <c:v>1.8114693576175241E-2</c:v>
                </c:pt>
                <c:pt idx="1067">
                  <c:v>0</c:v>
                </c:pt>
                <c:pt idx="1068">
                  <c:v>0</c:v>
                </c:pt>
                <c:pt idx="1069">
                  <c:v>1.8114693576175241E-2</c:v>
                </c:pt>
                <c:pt idx="1070">
                  <c:v>1.8114693576175241E-2</c:v>
                </c:pt>
                <c:pt idx="1071">
                  <c:v>0</c:v>
                </c:pt>
                <c:pt idx="1072">
                  <c:v>0</c:v>
                </c:pt>
                <c:pt idx="1073">
                  <c:v>1.8114693576175241E-2</c:v>
                </c:pt>
                <c:pt idx="1074">
                  <c:v>1.8114693576175241E-2</c:v>
                </c:pt>
                <c:pt idx="1075">
                  <c:v>0</c:v>
                </c:pt>
                <c:pt idx="1076">
                  <c:v>0</c:v>
                </c:pt>
                <c:pt idx="1077">
                  <c:v>1.8114693576175241E-2</c:v>
                </c:pt>
                <c:pt idx="1078">
                  <c:v>1.8114693576175241E-2</c:v>
                </c:pt>
                <c:pt idx="1079">
                  <c:v>0</c:v>
                </c:pt>
                <c:pt idx="1080">
                  <c:v>0</c:v>
                </c:pt>
                <c:pt idx="1081">
                  <c:v>1.8114693576175241E-2</c:v>
                </c:pt>
                <c:pt idx="1082">
                  <c:v>1.8114693576175241E-2</c:v>
                </c:pt>
                <c:pt idx="1083">
                  <c:v>0</c:v>
                </c:pt>
                <c:pt idx="1084">
                  <c:v>0</c:v>
                </c:pt>
                <c:pt idx="1085">
                  <c:v>1.8114693576175241E-2</c:v>
                </c:pt>
                <c:pt idx="1086">
                  <c:v>1.8114693576175241E-2</c:v>
                </c:pt>
                <c:pt idx="1087">
                  <c:v>0</c:v>
                </c:pt>
                <c:pt idx="1088">
                  <c:v>0</c:v>
                </c:pt>
                <c:pt idx="1089">
                  <c:v>1.8114693576175241E-2</c:v>
                </c:pt>
                <c:pt idx="1090">
                  <c:v>1.8114693576175241E-2</c:v>
                </c:pt>
                <c:pt idx="1091">
                  <c:v>0</c:v>
                </c:pt>
                <c:pt idx="1092">
                  <c:v>0</c:v>
                </c:pt>
                <c:pt idx="1093">
                  <c:v>1.6933300516859463E-2</c:v>
                </c:pt>
                <c:pt idx="1094">
                  <c:v>1.6933300516859463E-2</c:v>
                </c:pt>
                <c:pt idx="1095">
                  <c:v>0</c:v>
                </c:pt>
                <c:pt idx="1096">
                  <c:v>0</c:v>
                </c:pt>
                <c:pt idx="1097">
                  <c:v>1.6933300516859463E-2</c:v>
                </c:pt>
                <c:pt idx="1098">
                  <c:v>1.6933300516859463E-2</c:v>
                </c:pt>
                <c:pt idx="1099">
                  <c:v>0</c:v>
                </c:pt>
                <c:pt idx="1100">
                  <c:v>0</c:v>
                </c:pt>
                <c:pt idx="1101">
                  <c:v>1.6933300516859463E-2</c:v>
                </c:pt>
                <c:pt idx="1102">
                  <c:v>1.6933300516859463E-2</c:v>
                </c:pt>
                <c:pt idx="1103">
                  <c:v>0</c:v>
                </c:pt>
                <c:pt idx="1104">
                  <c:v>0</c:v>
                </c:pt>
                <c:pt idx="1105">
                  <c:v>1.6933300516859463E-2</c:v>
                </c:pt>
                <c:pt idx="1106">
                  <c:v>1.6933300516859463E-2</c:v>
                </c:pt>
                <c:pt idx="1107">
                  <c:v>0</c:v>
                </c:pt>
                <c:pt idx="1108">
                  <c:v>0</c:v>
                </c:pt>
                <c:pt idx="1109">
                  <c:v>1.6933300516859463E-2</c:v>
                </c:pt>
                <c:pt idx="1110">
                  <c:v>1.6933300516859463E-2</c:v>
                </c:pt>
                <c:pt idx="1111">
                  <c:v>0</c:v>
                </c:pt>
                <c:pt idx="1112">
                  <c:v>0</c:v>
                </c:pt>
                <c:pt idx="1113">
                  <c:v>1.6933300516859463E-2</c:v>
                </c:pt>
                <c:pt idx="1114">
                  <c:v>1.6933300516859463E-2</c:v>
                </c:pt>
                <c:pt idx="1115">
                  <c:v>0</c:v>
                </c:pt>
                <c:pt idx="1116">
                  <c:v>0</c:v>
                </c:pt>
                <c:pt idx="1117">
                  <c:v>1.6933300516859463E-2</c:v>
                </c:pt>
                <c:pt idx="1118">
                  <c:v>1.6933300516859463E-2</c:v>
                </c:pt>
                <c:pt idx="1119">
                  <c:v>0</c:v>
                </c:pt>
                <c:pt idx="1120">
                  <c:v>0</c:v>
                </c:pt>
                <c:pt idx="1121">
                  <c:v>1.6933300516859463E-2</c:v>
                </c:pt>
                <c:pt idx="1122">
                  <c:v>1.6933300516859463E-2</c:v>
                </c:pt>
                <c:pt idx="1123">
                  <c:v>0</c:v>
                </c:pt>
                <c:pt idx="1124">
                  <c:v>0</c:v>
                </c:pt>
                <c:pt idx="1125">
                  <c:v>1.6933300516859463E-2</c:v>
                </c:pt>
                <c:pt idx="1126">
                  <c:v>1.6933300516859463E-2</c:v>
                </c:pt>
                <c:pt idx="1127">
                  <c:v>0</c:v>
                </c:pt>
                <c:pt idx="1128">
                  <c:v>0</c:v>
                </c:pt>
                <c:pt idx="1129">
                  <c:v>1.6933300516859463E-2</c:v>
                </c:pt>
                <c:pt idx="1130">
                  <c:v>1.6933300516859463E-2</c:v>
                </c:pt>
                <c:pt idx="1131">
                  <c:v>0</c:v>
                </c:pt>
                <c:pt idx="1132">
                  <c:v>0</c:v>
                </c:pt>
                <c:pt idx="1133">
                  <c:v>1.6933300516859463E-2</c:v>
                </c:pt>
                <c:pt idx="1134">
                  <c:v>1.6933300516859463E-2</c:v>
                </c:pt>
                <c:pt idx="1135">
                  <c:v>0</c:v>
                </c:pt>
                <c:pt idx="1136">
                  <c:v>0</c:v>
                </c:pt>
                <c:pt idx="1137">
                  <c:v>1.6933300516859463E-2</c:v>
                </c:pt>
                <c:pt idx="1138">
                  <c:v>1.6933300516859463E-2</c:v>
                </c:pt>
                <c:pt idx="1139">
                  <c:v>0</c:v>
                </c:pt>
                <c:pt idx="1140">
                  <c:v>0</c:v>
                </c:pt>
                <c:pt idx="1141">
                  <c:v>1.6933300516859463E-2</c:v>
                </c:pt>
                <c:pt idx="1142">
                  <c:v>1.6933300516859463E-2</c:v>
                </c:pt>
                <c:pt idx="1143">
                  <c:v>0</c:v>
                </c:pt>
                <c:pt idx="1144">
                  <c:v>0</c:v>
                </c:pt>
                <c:pt idx="1145">
                  <c:v>1.8508491262613832E-2</c:v>
                </c:pt>
                <c:pt idx="1146">
                  <c:v>1.8508491262613832E-2</c:v>
                </c:pt>
                <c:pt idx="1147">
                  <c:v>0</c:v>
                </c:pt>
                <c:pt idx="1148">
                  <c:v>0</c:v>
                </c:pt>
                <c:pt idx="1149">
                  <c:v>1.8508491262613832E-2</c:v>
                </c:pt>
                <c:pt idx="1150">
                  <c:v>1.8508491262613832E-2</c:v>
                </c:pt>
                <c:pt idx="1151">
                  <c:v>0</c:v>
                </c:pt>
                <c:pt idx="1152">
                  <c:v>0</c:v>
                </c:pt>
                <c:pt idx="1153">
                  <c:v>1.8508491262613832E-2</c:v>
                </c:pt>
                <c:pt idx="1154">
                  <c:v>1.8508491262613832E-2</c:v>
                </c:pt>
                <c:pt idx="1155">
                  <c:v>0</c:v>
                </c:pt>
                <c:pt idx="1156">
                  <c:v>0</c:v>
                </c:pt>
                <c:pt idx="1157">
                  <c:v>1.8508491262613832E-2</c:v>
                </c:pt>
                <c:pt idx="1158">
                  <c:v>1.8508491262613832E-2</c:v>
                </c:pt>
                <c:pt idx="1159">
                  <c:v>0</c:v>
                </c:pt>
                <c:pt idx="1160">
                  <c:v>0</c:v>
                </c:pt>
                <c:pt idx="1161">
                  <c:v>1.8508491262613832E-2</c:v>
                </c:pt>
                <c:pt idx="1162">
                  <c:v>1.8508491262613832E-2</c:v>
                </c:pt>
                <c:pt idx="1163">
                  <c:v>0</c:v>
                </c:pt>
                <c:pt idx="1164">
                  <c:v>0</c:v>
                </c:pt>
                <c:pt idx="1165">
                  <c:v>1.8508491262613832E-2</c:v>
                </c:pt>
                <c:pt idx="1166">
                  <c:v>1.8508491262613832E-2</c:v>
                </c:pt>
                <c:pt idx="1167">
                  <c:v>0</c:v>
                </c:pt>
                <c:pt idx="1168">
                  <c:v>0</c:v>
                </c:pt>
                <c:pt idx="1169">
                  <c:v>1.8508491262613832E-2</c:v>
                </c:pt>
                <c:pt idx="1170">
                  <c:v>1.8508491262613832E-2</c:v>
                </c:pt>
                <c:pt idx="1171">
                  <c:v>0</c:v>
                </c:pt>
                <c:pt idx="1172">
                  <c:v>0</c:v>
                </c:pt>
                <c:pt idx="1173">
                  <c:v>1.8508491262613832E-2</c:v>
                </c:pt>
                <c:pt idx="1174">
                  <c:v>1.8508491262613832E-2</c:v>
                </c:pt>
                <c:pt idx="1175">
                  <c:v>0</c:v>
                </c:pt>
                <c:pt idx="1176">
                  <c:v>0</c:v>
                </c:pt>
                <c:pt idx="1177">
                  <c:v>1.8508491262613832E-2</c:v>
                </c:pt>
                <c:pt idx="1178">
                  <c:v>1.8508491262613832E-2</c:v>
                </c:pt>
                <c:pt idx="1179">
                  <c:v>0</c:v>
                </c:pt>
                <c:pt idx="1180">
                  <c:v>0</c:v>
                </c:pt>
                <c:pt idx="1181">
                  <c:v>1.8508491262613832E-2</c:v>
                </c:pt>
                <c:pt idx="1182">
                  <c:v>1.8508491262613832E-2</c:v>
                </c:pt>
                <c:pt idx="1183">
                  <c:v>0</c:v>
                </c:pt>
                <c:pt idx="1184">
                  <c:v>0</c:v>
                </c:pt>
                <c:pt idx="1185">
                  <c:v>1.8508491262613832E-2</c:v>
                </c:pt>
                <c:pt idx="1186">
                  <c:v>1.8508491262613832E-2</c:v>
                </c:pt>
                <c:pt idx="1187">
                  <c:v>0</c:v>
                </c:pt>
                <c:pt idx="1188">
                  <c:v>0</c:v>
                </c:pt>
                <c:pt idx="1189">
                  <c:v>1.8508491262613832E-2</c:v>
                </c:pt>
                <c:pt idx="1190">
                  <c:v>1.8508491262613832E-2</c:v>
                </c:pt>
                <c:pt idx="1191">
                  <c:v>0</c:v>
                </c:pt>
                <c:pt idx="1192">
                  <c:v>0</c:v>
                </c:pt>
                <c:pt idx="1193">
                  <c:v>1.8508491262613832E-2</c:v>
                </c:pt>
                <c:pt idx="1194">
                  <c:v>1.8508491262613832E-2</c:v>
                </c:pt>
                <c:pt idx="1195">
                  <c:v>0</c:v>
                </c:pt>
                <c:pt idx="1196">
                  <c:v>0</c:v>
                </c:pt>
                <c:pt idx="1197">
                  <c:v>1.3782919025350726E-2</c:v>
                </c:pt>
                <c:pt idx="1198">
                  <c:v>1.3782919025350726E-2</c:v>
                </c:pt>
                <c:pt idx="1199">
                  <c:v>0</c:v>
                </c:pt>
                <c:pt idx="1200">
                  <c:v>0</c:v>
                </c:pt>
                <c:pt idx="1201">
                  <c:v>1.3782919025350726E-2</c:v>
                </c:pt>
                <c:pt idx="1202">
                  <c:v>1.3782919025350726E-2</c:v>
                </c:pt>
                <c:pt idx="1203">
                  <c:v>0</c:v>
                </c:pt>
                <c:pt idx="1204">
                  <c:v>0</c:v>
                </c:pt>
                <c:pt idx="1205">
                  <c:v>1.3782919025350726E-2</c:v>
                </c:pt>
                <c:pt idx="1206">
                  <c:v>1.3782919025350726E-2</c:v>
                </c:pt>
                <c:pt idx="1207">
                  <c:v>0</c:v>
                </c:pt>
                <c:pt idx="1208">
                  <c:v>0</c:v>
                </c:pt>
                <c:pt idx="1209">
                  <c:v>1.3782919025350726E-2</c:v>
                </c:pt>
                <c:pt idx="1210">
                  <c:v>1.3782919025350726E-2</c:v>
                </c:pt>
                <c:pt idx="1211">
                  <c:v>0</c:v>
                </c:pt>
                <c:pt idx="1212">
                  <c:v>0</c:v>
                </c:pt>
                <c:pt idx="1213">
                  <c:v>1.3782919025350726E-2</c:v>
                </c:pt>
                <c:pt idx="1214">
                  <c:v>1.3782919025350726E-2</c:v>
                </c:pt>
                <c:pt idx="1215">
                  <c:v>0</c:v>
                </c:pt>
                <c:pt idx="1216">
                  <c:v>0</c:v>
                </c:pt>
                <c:pt idx="1217">
                  <c:v>1.3782919025350726E-2</c:v>
                </c:pt>
                <c:pt idx="1218">
                  <c:v>1.3782919025350726E-2</c:v>
                </c:pt>
                <c:pt idx="1219">
                  <c:v>0</c:v>
                </c:pt>
                <c:pt idx="1220">
                  <c:v>0</c:v>
                </c:pt>
                <c:pt idx="1221">
                  <c:v>1.3782919025350726E-2</c:v>
                </c:pt>
                <c:pt idx="1222">
                  <c:v>1.3782919025350726E-2</c:v>
                </c:pt>
                <c:pt idx="1223">
                  <c:v>0</c:v>
                </c:pt>
                <c:pt idx="1224">
                  <c:v>0</c:v>
                </c:pt>
                <c:pt idx="1225">
                  <c:v>1.3782919025350726E-2</c:v>
                </c:pt>
                <c:pt idx="1226">
                  <c:v>1.3782919025350726E-2</c:v>
                </c:pt>
                <c:pt idx="1227">
                  <c:v>0</c:v>
                </c:pt>
                <c:pt idx="1228">
                  <c:v>0</c:v>
                </c:pt>
                <c:pt idx="1229">
                  <c:v>1.3782919025350726E-2</c:v>
                </c:pt>
                <c:pt idx="1230">
                  <c:v>1.3782919025350726E-2</c:v>
                </c:pt>
                <c:pt idx="1231">
                  <c:v>0</c:v>
                </c:pt>
                <c:pt idx="1232">
                  <c:v>0</c:v>
                </c:pt>
                <c:pt idx="1233">
                  <c:v>1.3782919025350726E-2</c:v>
                </c:pt>
                <c:pt idx="1234">
                  <c:v>1.3782919025350726E-2</c:v>
                </c:pt>
                <c:pt idx="1235">
                  <c:v>0</c:v>
                </c:pt>
                <c:pt idx="1236">
                  <c:v>0</c:v>
                </c:pt>
                <c:pt idx="1237">
                  <c:v>1.3782919025350726E-2</c:v>
                </c:pt>
                <c:pt idx="1238">
                  <c:v>1.3782919025350726E-2</c:v>
                </c:pt>
                <c:pt idx="1239">
                  <c:v>0</c:v>
                </c:pt>
                <c:pt idx="1240">
                  <c:v>0</c:v>
                </c:pt>
                <c:pt idx="1241">
                  <c:v>1.3782919025350726E-2</c:v>
                </c:pt>
                <c:pt idx="1242">
                  <c:v>1.3782919025350726E-2</c:v>
                </c:pt>
                <c:pt idx="1243">
                  <c:v>0</c:v>
                </c:pt>
                <c:pt idx="1244">
                  <c:v>0</c:v>
                </c:pt>
                <c:pt idx="1245">
                  <c:v>1.3782919025350726E-2</c:v>
                </c:pt>
                <c:pt idx="1246">
                  <c:v>1.3782919025350726E-2</c:v>
                </c:pt>
                <c:pt idx="1247">
                  <c:v>0</c:v>
                </c:pt>
                <c:pt idx="1248">
                  <c:v>0</c:v>
                </c:pt>
                <c:pt idx="1249">
                  <c:v>2.7959635737140043E-2</c:v>
                </c:pt>
                <c:pt idx="1250">
                  <c:v>2.7959635737140043E-2</c:v>
                </c:pt>
                <c:pt idx="1251">
                  <c:v>0</c:v>
                </c:pt>
                <c:pt idx="1252">
                  <c:v>0</c:v>
                </c:pt>
                <c:pt idx="1253">
                  <c:v>2.7959635737140043E-2</c:v>
                </c:pt>
                <c:pt idx="1254">
                  <c:v>2.7959635737140043E-2</c:v>
                </c:pt>
                <c:pt idx="1255">
                  <c:v>0</c:v>
                </c:pt>
                <c:pt idx="1256">
                  <c:v>0</c:v>
                </c:pt>
                <c:pt idx="1257">
                  <c:v>2.7959635737140043E-2</c:v>
                </c:pt>
                <c:pt idx="1258">
                  <c:v>2.7959635737140043E-2</c:v>
                </c:pt>
                <c:pt idx="1259">
                  <c:v>0</c:v>
                </c:pt>
                <c:pt idx="1260">
                  <c:v>0</c:v>
                </c:pt>
                <c:pt idx="1261">
                  <c:v>2.7959635737140043E-2</c:v>
                </c:pt>
                <c:pt idx="1262">
                  <c:v>2.7959635737140043E-2</c:v>
                </c:pt>
                <c:pt idx="1263">
                  <c:v>0</c:v>
                </c:pt>
                <c:pt idx="1264">
                  <c:v>0</c:v>
                </c:pt>
                <c:pt idx="1265">
                  <c:v>2.7959635737140043E-2</c:v>
                </c:pt>
                <c:pt idx="1266">
                  <c:v>2.7959635737140043E-2</c:v>
                </c:pt>
                <c:pt idx="1267">
                  <c:v>0</c:v>
                </c:pt>
                <c:pt idx="1268">
                  <c:v>0</c:v>
                </c:pt>
                <c:pt idx="1269">
                  <c:v>2.7959635737140043E-2</c:v>
                </c:pt>
                <c:pt idx="1270">
                  <c:v>2.7959635737140043E-2</c:v>
                </c:pt>
                <c:pt idx="1271">
                  <c:v>0</c:v>
                </c:pt>
                <c:pt idx="1272">
                  <c:v>0</c:v>
                </c:pt>
                <c:pt idx="1273">
                  <c:v>2.7959635737140043E-2</c:v>
                </c:pt>
                <c:pt idx="1274">
                  <c:v>2.7959635737140043E-2</c:v>
                </c:pt>
                <c:pt idx="1275">
                  <c:v>0</c:v>
                </c:pt>
                <c:pt idx="1276">
                  <c:v>0</c:v>
                </c:pt>
                <c:pt idx="1277">
                  <c:v>2.7959635737140043E-2</c:v>
                </c:pt>
                <c:pt idx="1278">
                  <c:v>2.7959635737140043E-2</c:v>
                </c:pt>
                <c:pt idx="1279">
                  <c:v>0</c:v>
                </c:pt>
                <c:pt idx="1280">
                  <c:v>0</c:v>
                </c:pt>
                <c:pt idx="1281">
                  <c:v>2.7959635737140043E-2</c:v>
                </c:pt>
                <c:pt idx="1282">
                  <c:v>2.7959635737140043E-2</c:v>
                </c:pt>
                <c:pt idx="1283">
                  <c:v>0</c:v>
                </c:pt>
                <c:pt idx="1284">
                  <c:v>0</c:v>
                </c:pt>
                <c:pt idx="1285">
                  <c:v>2.7959635737140043E-2</c:v>
                </c:pt>
                <c:pt idx="1286">
                  <c:v>2.7959635737140043E-2</c:v>
                </c:pt>
                <c:pt idx="1287">
                  <c:v>0</c:v>
                </c:pt>
                <c:pt idx="1288">
                  <c:v>0</c:v>
                </c:pt>
                <c:pt idx="1289">
                  <c:v>2.7959635737140043E-2</c:v>
                </c:pt>
                <c:pt idx="1290">
                  <c:v>2.7959635737140043E-2</c:v>
                </c:pt>
                <c:pt idx="1291">
                  <c:v>0</c:v>
                </c:pt>
                <c:pt idx="1292">
                  <c:v>0</c:v>
                </c:pt>
                <c:pt idx="1293">
                  <c:v>2.7959635737140043E-2</c:v>
                </c:pt>
                <c:pt idx="1294">
                  <c:v>2.7959635737140043E-2</c:v>
                </c:pt>
                <c:pt idx="1295">
                  <c:v>0</c:v>
                </c:pt>
                <c:pt idx="1296">
                  <c:v>0</c:v>
                </c:pt>
                <c:pt idx="1297">
                  <c:v>2.7959635737140043E-2</c:v>
                </c:pt>
                <c:pt idx="1298">
                  <c:v>2.7959635737140043E-2</c:v>
                </c:pt>
                <c:pt idx="1299">
                  <c:v>0</c:v>
                </c:pt>
                <c:pt idx="1300">
                  <c:v>0</c:v>
                </c:pt>
                <c:pt idx="1301">
                  <c:v>2.5596849618508492E-2</c:v>
                </c:pt>
                <c:pt idx="1302">
                  <c:v>2.5596849618508492E-2</c:v>
                </c:pt>
                <c:pt idx="1303">
                  <c:v>0</c:v>
                </c:pt>
                <c:pt idx="1304">
                  <c:v>0</c:v>
                </c:pt>
                <c:pt idx="1305">
                  <c:v>2.5596849618508492E-2</c:v>
                </c:pt>
                <c:pt idx="1306">
                  <c:v>2.5596849618508492E-2</c:v>
                </c:pt>
                <c:pt idx="1307">
                  <c:v>0</c:v>
                </c:pt>
                <c:pt idx="1308">
                  <c:v>0</c:v>
                </c:pt>
                <c:pt idx="1309">
                  <c:v>2.5596849618508492E-2</c:v>
                </c:pt>
                <c:pt idx="1310">
                  <c:v>2.5596849618508492E-2</c:v>
                </c:pt>
                <c:pt idx="1311">
                  <c:v>0</c:v>
                </c:pt>
                <c:pt idx="1312">
                  <c:v>0</c:v>
                </c:pt>
                <c:pt idx="1313">
                  <c:v>2.5596849618508492E-2</c:v>
                </c:pt>
                <c:pt idx="1314">
                  <c:v>2.5596849618508492E-2</c:v>
                </c:pt>
                <c:pt idx="1315">
                  <c:v>0</c:v>
                </c:pt>
                <c:pt idx="1316">
                  <c:v>0</c:v>
                </c:pt>
                <c:pt idx="1317">
                  <c:v>2.5596849618508492E-2</c:v>
                </c:pt>
                <c:pt idx="1318">
                  <c:v>2.5596849618508492E-2</c:v>
                </c:pt>
                <c:pt idx="1319">
                  <c:v>0</c:v>
                </c:pt>
                <c:pt idx="1320">
                  <c:v>0</c:v>
                </c:pt>
                <c:pt idx="1321">
                  <c:v>2.5596849618508492E-2</c:v>
                </c:pt>
                <c:pt idx="1322">
                  <c:v>2.5596849618508492E-2</c:v>
                </c:pt>
                <c:pt idx="1323">
                  <c:v>0</c:v>
                </c:pt>
                <c:pt idx="1324">
                  <c:v>0</c:v>
                </c:pt>
                <c:pt idx="1325">
                  <c:v>2.5596849618508492E-2</c:v>
                </c:pt>
                <c:pt idx="1326">
                  <c:v>2.5596849618508492E-2</c:v>
                </c:pt>
                <c:pt idx="1327">
                  <c:v>0</c:v>
                </c:pt>
                <c:pt idx="1328">
                  <c:v>0</c:v>
                </c:pt>
                <c:pt idx="1329">
                  <c:v>2.5596849618508492E-2</c:v>
                </c:pt>
                <c:pt idx="1330">
                  <c:v>2.5596849618508492E-2</c:v>
                </c:pt>
                <c:pt idx="1331">
                  <c:v>0</c:v>
                </c:pt>
                <c:pt idx="1332">
                  <c:v>0</c:v>
                </c:pt>
                <c:pt idx="1333">
                  <c:v>2.5596849618508492E-2</c:v>
                </c:pt>
                <c:pt idx="1334">
                  <c:v>2.5596849618508492E-2</c:v>
                </c:pt>
                <c:pt idx="1335">
                  <c:v>0</c:v>
                </c:pt>
                <c:pt idx="1336">
                  <c:v>0</c:v>
                </c:pt>
                <c:pt idx="1337">
                  <c:v>2.5596849618508492E-2</c:v>
                </c:pt>
                <c:pt idx="1338">
                  <c:v>2.5596849618508492E-2</c:v>
                </c:pt>
                <c:pt idx="1339">
                  <c:v>0</c:v>
                </c:pt>
                <c:pt idx="1340">
                  <c:v>0</c:v>
                </c:pt>
                <c:pt idx="1341">
                  <c:v>2.5596849618508492E-2</c:v>
                </c:pt>
                <c:pt idx="1342">
                  <c:v>2.5596849618508492E-2</c:v>
                </c:pt>
                <c:pt idx="1343">
                  <c:v>0</c:v>
                </c:pt>
                <c:pt idx="1344">
                  <c:v>0</c:v>
                </c:pt>
                <c:pt idx="1345">
                  <c:v>2.5596849618508492E-2</c:v>
                </c:pt>
                <c:pt idx="1346">
                  <c:v>2.5596849618508492E-2</c:v>
                </c:pt>
                <c:pt idx="1347">
                  <c:v>0</c:v>
                </c:pt>
                <c:pt idx="1348">
                  <c:v>0</c:v>
                </c:pt>
                <c:pt idx="1349">
                  <c:v>2.5596849618508492E-2</c:v>
                </c:pt>
                <c:pt idx="1350">
                  <c:v>2.5596849618508492E-2</c:v>
                </c:pt>
                <c:pt idx="1351">
                  <c:v>0</c:v>
                </c:pt>
                <c:pt idx="1352">
                  <c:v>0</c:v>
                </c:pt>
                <c:pt idx="1353">
                  <c:v>2.205267044056116E-2</c:v>
                </c:pt>
                <c:pt idx="1354">
                  <c:v>2.205267044056116E-2</c:v>
                </c:pt>
                <c:pt idx="1355">
                  <c:v>0</c:v>
                </c:pt>
                <c:pt idx="1356">
                  <c:v>0</c:v>
                </c:pt>
                <c:pt idx="1357">
                  <c:v>2.205267044056116E-2</c:v>
                </c:pt>
                <c:pt idx="1358">
                  <c:v>2.205267044056116E-2</c:v>
                </c:pt>
                <c:pt idx="1359">
                  <c:v>0</c:v>
                </c:pt>
                <c:pt idx="1360">
                  <c:v>0</c:v>
                </c:pt>
                <c:pt idx="1361">
                  <c:v>2.205267044056116E-2</c:v>
                </c:pt>
                <c:pt idx="1362">
                  <c:v>2.205267044056116E-2</c:v>
                </c:pt>
                <c:pt idx="1363">
                  <c:v>0</c:v>
                </c:pt>
                <c:pt idx="1364">
                  <c:v>0</c:v>
                </c:pt>
                <c:pt idx="1365">
                  <c:v>2.205267044056116E-2</c:v>
                </c:pt>
                <c:pt idx="1366">
                  <c:v>2.205267044056116E-2</c:v>
                </c:pt>
                <c:pt idx="1367">
                  <c:v>0</c:v>
                </c:pt>
                <c:pt idx="1368">
                  <c:v>0</c:v>
                </c:pt>
                <c:pt idx="1369">
                  <c:v>2.205267044056116E-2</c:v>
                </c:pt>
                <c:pt idx="1370">
                  <c:v>2.205267044056116E-2</c:v>
                </c:pt>
                <c:pt idx="1371">
                  <c:v>0</c:v>
                </c:pt>
                <c:pt idx="1372">
                  <c:v>0</c:v>
                </c:pt>
                <c:pt idx="1373">
                  <c:v>2.205267044056116E-2</c:v>
                </c:pt>
                <c:pt idx="1374">
                  <c:v>2.205267044056116E-2</c:v>
                </c:pt>
                <c:pt idx="1375">
                  <c:v>0</c:v>
                </c:pt>
                <c:pt idx="1376">
                  <c:v>0</c:v>
                </c:pt>
                <c:pt idx="1377">
                  <c:v>2.205267044056116E-2</c:v>
                </c:pt>
                <c:pt idx="1378">
                  <c:v>2.205267044056116E-2</c:v>
                </c:pt>
                <c:pt idx="1379">
                  <c:v>0</c:v>
                </c:pt>
                <c:pt idx="1380">
                  <c:v>0</c:v>
                </c:pt>
                <c:pt idx="1381">
                  <c:v>2.205267044056116E-2</c:v>
                </c:pt>
                <c:pt idx="1382">
                  <c:v>2.205267044056116E-2</c:v>
                </c:pt>
                <c:pt idx="1383">
                  <c:v>0</c:v>
                </c:pt>
                <c:pt idx="1384">
                  <c:v>0</c:v>
                </c:pt>
                <c:pt idx="1385">
                  <c:v>2.205267044056116E-2</c:v>
                </c:pt>
                <c:pt idx="1386">
                  <c:v>2.205267044056116E-2</c:v>
                </c:pt>
                <c:pt idx="1387">
                  <c:v>0</c:v>
                </c:pt>
                <c:pt idx="1388">
                  <c:v>0</c:v>
                </c:pt>
                <c:pt idx="1389">
                  <c:v>2.205267044056116E-2</c:v>
                </c:pt>
                <c:pt idx="1390">
                  <c:v>2.205267044056116E-2</c:v>
                </c:pt>
                <c:pt idx="1391">
                  <c:v>0</c:v>
                </c:pt>
                <c:pt idx="1392">
                  <c:v>0</c:v>
                </c:pt>
                <c:pt idx="1393">
                  <c:v>2.205267044056116E-2</c:v>
                </c:pt>
                <c:pt idx="1394">
                  <c:v>2.205267044056116E-2</c:v>
                </c:pt>
                <c:pt idx="1395">
                  <c:v>0</c:v>
                </c:pt>
                <c:pt idx="1396">
                  <c:v>0</c:v>
                </c:pt>
                <c:pt idx="1397">
                  <c:v>2.205267044056116E-2</c:v>
                </c:pt>
                <c:pt idx="1398">
                  <c:v>2.205267044056116E-2</c:v>
                </c:pt>
                <c:pt idx="1399">
                  <c:v>0</c:v>
                </c:pt>
                <c:pt idx="1400">
                  <c:v>0</c:v>
                </c:pt>
                <c:pt idx="1401">
                  <c:v>2.205267044056116E-2</c:v>
                </c:pt>
                <c:pt idx="1402">
                  <c:v>2.205267044056116E-2</c:v>
                </c:pt>
                <c:pt idx="1403">
                  <c:v>0</c:v>
                </c:pt>
                <c:pt idx="1404">
                  <c:v>0</c:v>
                </c:pt>
                <c:pt idx="1405">
                  <c:v>1.9689884321929609E-2</c:v>
                </c:pt>
                <c:pt idx="1406">
                  <c:v>1.9689884321929609E-2</c:v>
                </c:pt>
                <c:pt idx="1407">
                  <c:v>0</c:v>
                </c:pt>
                <c:pt idx="1408">
                  <c:v>0</c:v>
                </c:pt>
                <c:pt idx="1409">
                  <c:v>1.9689884321929609E-2</c:v>
                </c:pt>
                <c:pt idx="1410">
                  <c:v>1.9689884321929609E-2</c:v>
                </c:pt>
                <c:pt idx="1411">
                  <c:v>0</c:v>
                </c:pt>
                <c:pt idx="1412">
                  <c:v>0</c:v>
                </c:pt>
                <c:pt idx="1413">
                  <c:v>1.9689884321929609E-2</c:v>
                </c:pt>
                <c:pt idx="1414">
                  <c:v>1.9689884321929609E-2</c:v>
                </c:pt>
                <c:pt idx="1415">
                  <c:v>0</c:v>
                </c:pt>
                <c:pt idx="1416">
                  <c:v>0</c:v>
                </c:pt>
                <c:pt idx="1417">
                  <c:v>1.9689884321929609E-2</c:v>
                </c:pt>
                <c:pt idx="1418">
                  <c:v>1.9689884321929609E-2</c:v>
                </c:pt>
                <c:pt idx="1419">
                  <c:v>0</c:v>
                </c:pt>
                <c:pt idx="1420">
                  <c:v>0</c:v>
                </c:pt>
                <c:pt idx="1421">
                  <c:v>1.9689884321929609E-2</c:v>
                </c:pt>
                <c:pt idx="1422">
                  <c:v>1.9689884321929609E-2</c:v>
                </c:pt>
                <c:pt idx="1423">
                  <c:v>0</c:v>
                </c:pt>
                <c:pt idx="1424">
                  <c:v>0</c:v>
                </c:pt>
                <c:pt idx="1425">
                  <c:v>1.9689884321929609E-2</c:v>
                </c:pt>
                <c:pt idx="1426">
                  <c:v>1.9689884321929609E-2</c:v>
                </c:pt>
                <c:pt idx="1427">
                  <c:v>0</c:v>
                </c:pt>
                <c:pt idx="1428">
                  <c:v>0</c:v>
                </c:pt>
                <c:pt idx="1429">
                  <c:v>1.9689884321929609E-2</c:v>
                </c:pt>
                <c:pt idx="1430">
                  <c:v>1.9689884321929609E-2</c:v>
                </c:pt>
                <c:pt idx="1431">
                  <c:v>0</c:v>
                </c:pt>
                <c:pt idx="1432">
                  <c:v>0</c:v>
                </c:pt>
                <c:pt idx="1433">
                  <c:v>1.9689884321929609E-2</c:v>
                </c:pt>
                <c:pt idx="1434">
                  <c:v>1.9689884321929609E-2</c:v>
                </c:pt>
                <c:pt idx="1435">
                  <c:v>0</c:v>
                </c:pt>
                <c:pt idx="1436">
                  <c:v>0</c:v>
                </c:pt>
                <c:pt idx="1437">
                  <c:v>1.9689884321929609E-2</c:v>
                </c:pt>
                <c:pt idx="1438">
                  <c:v>1.9689884321929609E-2</c:v>
                </c:pt>
                <c:pt idx="1439">
                  <c:v>0</c:v>
                </c:pt>
                <c:pt idx="1440">
                  <c:v>0</c:v>
                </c:pt>
                <c:pt idx="1441">
                  <c:v>1.9689884321929609E-2</c:v>
                </c:pt>
                <c:pt idx="1442">
                  <c:v>1.9689884321929609E-2</c:v>
                </c:pt>
                <c:pt idx="1443">
                  <c:v>0</c:v>
                </c:pt>
                <c:pt idx="1444">
                  <c:v>0</c:v>
                </c:pt>
                <c:pt idx="1445">
                  <c:v>1.9689884321929609E-2</c:v>
                </c:pt>
                <c:pt idx="1446">
                  <c:v>1.9689884321929609E-2</c:v>
                </c:pt>
                <c:pt idx="1447">
                  <c:v>0</c:v>
                </c:pt>
                <c:pt idx="1448">
                  <c:v>0</c:v>
                </c:pt>
                <c:pt idx="1449">
                  <c:v>1.9689884321929609E-2</c:v>
                </c:pt>
                <c:pt idx="1450">
                  <c:v>1.9689884321929609E-2</c:v>
                </c:pt>
                <c:pt idx="1451">
                  <c:v>0</c:v>
                </c:pt>
                <c:pt idx="1452">
                  <c:v>0</c:v>
                </c:pt>
                <c:pt idx="1453">
                  <c:v>1.9689884321929609E-2</c:v>
                </c:pt>
                <c:pt idx="1454">
                  <c:v>1.9689884321929609E-2</c:v>
                </c:pt>
                <c:pt idx="1455">
                  <c:v>0</c:v>
                </c:pt>
                <c:pt idx="1456">
                  <c:v>0</c:v>
                </c:pt>
                <c:pt idx="1457">
                  <c:v>3.7804577898104846E-2</c:v>
                </c:pt>
                <c:pt idx="1458">
                  <c:v>3.7804577898104846E-2</c:v>
                </c:pt>
                <c:pt idx="1459">
                  <c:v>0</c:v>
                </c:pt>
                <c:pt idx="1460">
                  <c:v>0</c:v>
                </c:pt>
                <c:pt idx="1461">
                  <c:v>3.7804577898104846E-2</c:v>
                </c:pt>
                <c:pt idx="1462">
                  <c:v>3.7804577898104846E-2</c:v>
                </c:pt>
                <c:pt idx="1463">
                  <c:v>0</c:v>
                </c:pt>
                <c:pt idx="1464">
                  <c:v>0</c:v>
                </c:pt>
                <c:pt idx="1465">
                  <c:v>3.7804577898104846E-2</c:v>
                </c:pt>
                <c:pt idx="1466">
                  <c:v>3.7804577898104846E-2</c:v>
                </c:pt>
                <c:pt idx="1467">
                  <c:v>0</c:v>
                </c:pt>
                <c:pt idx="1468">
                  <c:v>0</c:v>
                </c:pt>
                <c:pt idx="1469">
                  <c:v>3.7804577898104846E-2</c:v>
                </c:pt>
                <c:pt idx="1470">
                  <c:v>3.7804577898104846E-2</c:v>
                </c:pt>
                <c:pt idx="1471">
                  <c:v>0</c:v>
                </c:pt>
                <c:pt idx="1472">
                  <c:v>0</c:v>
                </c:pt>
                <c:pt idx="1473">
                  <c:v>3.7804577898104846E-2</c:v>
                </c:pt>
                <c:pt idx="1474">
                  <c:v>3.7804577898104846E-2</c:v>
                </c:pt>
                <c:pt idx="1475">
                  <c:v>0</c:v>
                </c:pt>
                <c:pt idx="1476">
                  <c:v>0</c:v>
                </c:pt>
                <c:pt idx="1477">
                  <c:v>3.7804577898104846E-2</c:v>
                </c:pt>
                <c:pt idx="1478">
                  <c:v>3.7804577898104846E-2</c:v>
                </c:pt>
                <c:pt idx="1479">
                  <c:v>0</c:v>
                </c:pt>
                <c:pt idx="1480">
                  <c:v>0</c:v>
                </c:pt>
                <c:pt idx="1481">
                  <c:v>3.7804577898104846E-2</c:v>
                </c:pt>
                <c:pt idx="1482">
                  <c:v>3.7804577898104846E-2</c:v>
                </c:pt>
                <c:pt idx="1483">
                  <c:v>0</c:v>
                </c:pt>
                <c:pt idx="1484">
                  <c:v>0</c:v>
                </c:pt>
                <c:pt idx="1485">
                  <c:v>3.7804577898104846E-2</c:v>
                </c:pt>
                <c:pt idx="1486">
                  <c:v>3.7804577898104846E-2</c:v>
                </c:pt>
                <c:pt idx="1487">
                  <c:v>0</c:v>
                </c:pt>
                <c:pt idx="1488">
                  <c:v>0</c:v>
                </c:pt>
                <c:pt idx="1489">
                  <c:v>3.7804577898104846E-2</c:v>
                </c:pt>
                <c:pt idx="1490">
                  <c:v>3.7804577898104846E-2</c:v>
                </c:pt>
                <c:pt idx="1491">
                  <c:v>0</c:v>
                </c:pt>
                <c:pt idx="1492">
                  <c:v>0</c:v>
                </c:pt>
                <c:pt idx="1493">
                  <c:v>3.7804577898104846E-2</c:v>
                </c:pt>
                <c:pt idx="1494">
                  <c:v>3.7804577898104846E-2</c:v>
                </c:pt>
                <c:pt idx="1495">
                  <c:v>0</c:v>
                </c:pt>
                <c:pt idx="1496">
                  <c:v>0</c:v>
                </c:pt>
                <c:pt idx="1497">
                  <c:v>3.7804577898104846E-2</c:v>
                </c:pt>
                <c:pt idx="1498">
                  <c:v>3.7804577898104846E-2</c:v>
                </c:pt>
                <c:pt idx="1499">
                  <c:v>0</c:v>
                </c:pt>
                <c:pt idx="1500">
                  <c:v>0</c:v>
                </c:pt>
                <c:pt idx="1501">
                  <c:v>3.7804577898104846E-2</c:v>
                </c:pt>
                <c:pt idx="1502">
                  <c:v>3.7804577898104846E-2</c:v>
                </c:pt>
                <c:pt idx="1503">
                  <c:v>0</c:v>
                </c:pt>
                <c:pt idx="1504">
                  <c:v>0</c:v>
                </c:pt>
                <c:pt idx="1505">
                  <c:v>3.7804577898104846E-2</c:v>
                </c:pt>
                <c:pt idx="1506">
                  <c:v>3.7804577898104846E-2</c:v>
                </c:pt>
                <c:pt idx="1507">
                  <c:v>0</c:v>
                </c:pt>
                <c:pt idx="1508">
                  <c:v>0</c:v>
                </c:pt>
                <c:pt idx="1509">
                  <c:v>1.4176716711789317E-2</c:v>
                </c:pt>
                <c:pt idx="1510">
                  <c:v>1.4176716711789317E-2</c:v>
                </c:pt>
                <c:pt idx="1511">
                  <c:v>0</c:v>
                </c:pt>
                <c:pt idx="1512">
                  <c:v>0</c:v>
                </c:pt>
                <c:pt idx="1513">
                  <c:v>1.4176716711789317E-2</c:v>
                </c:pt>
                <c:pt idx="1514">
                  <c:v>1.4176716711789317E-2</c:v>
                </c:pt>
                <c:pt idx="1515">
                  <c:v>0</c:v>
                </c:pt>
                <c:pt idx="1516">
                  <c:v>0</c:v>
                </c:pt>
                <c:pt idx="1517">
                  <c:v>1.4176716711789317E-2</c:v>
                </c:pt>
                <c:pt idx="1518">
                  <c:v>1.4176716711789317E-2</c:v>
                </c:pt>
                <c:pt idx="1519">
                  <c:v>0</c:v>
                </c:pt>
                <c:pt idx="1520">
                  <c:v>0</c:v>
                </c:pt>
                <c:pt idx="1521">
                  <c:v>1.4176716711789317E-2</c:v>
                </c:pt>
                <c:pt idx="1522">
                  <c:v>1.4176716711789317E-2</c:v>
                </c:pt>
                <c:pt idx="1523">
                  <c:v>0</c:v>
                </c:pt>
                <c:pt idx="1524">
                  <c:v>0</c:v>
                </c:pt>
                <c:pt idx="1525">
                  <c:v>1.4176716711789317E-2</c:v>
                </c:pt>
                <c:pt idx="1526">
                  <c:v>1.4176716711789317E-2</c:v>
                </c:pt>
                <c:pt idx="1527">
                  <c:v>0</c:v>
                </c:pt>
                <c:pt idx="1528">
                  <c:v>0</c:v>
                </c:pt>
                <c:pt idx="1529">
                  <c:v>1.4176716711789317E-2</c:v>
                </c:pt>
                <c:pt idx="1530">
                  <c:v>1.4176716711789317E-2</c:v>
                </c:pt>
                <c:pt idx="1531">
                  <c:v>0</c:v>
                </c:pt>
                <c:pt idx="1532">
                  <c:v>0</c:v>
                </c:pt>
                <c:pt idx="1533">
                  <c:v>1.4176716711789317E-2</c:v>
                </c:pt>
                <c:pt idx="1534">
                  <c:v>1.4176716711789317E-2</c:v>
                </c:pt>
                <c:pt idx="1535">
                  <c:v>0</c:v>
                </c:pt>
                <c:pt idx="1536">
                  <c:v>0</c:v>
                </c:pt>
                <c:pt idx="1537">
                  <c:v>1.4176716711789317E-2</c:v>
                </c:pt>
                <c:pt idx="1538">
                  <c:v>1.4176716711789317E-2</c:v>
                </c:pt>
                <c:pt idx="1539">
                  <c:v>0</c:v>
                </c:pt>
                <c:pt idx="1540">
                  <c:v>0</c:v>
                </c:pt>
                <c:pt idx="1541">
                  <c:v>1.4176716711789317E-2</c:v>
                </c:pt>
                <c:pt idx="1542">
                  <c:v>1.4176716711789317E-2</c:v>
                </c:pt>
                <c:pt idx="1543">
                  <c:v>0</c:v>
                </c:pt>
                <c:pt idx="1544">
                  <c:v>0</c:v>
                </c:pt>
                <c:pt idx="1545">
                  <c:v>1.4176716711789317E-2</c:v>
                </c:pt>
                <c:pt idx="1546">
                  <c:v>1.4176716711789317E-2</c:v>
                </c:pt>
                <c:pt idx="1547">
                  <c:v>0</c:v>
                </c:pt>
                <c:pt idx="1548">
                  <c:v>0</c:v>
                </c:pt>
                <c:pt idx="1549">
                  <c:v>1.4176716711789317E-2</c:v>
                </c:pt>
                <c:pt idx="1550">
                  <c:v>1.4176716711789317E-2</c:v>
                </c:pt>
                <c:pt idx="1551">
                  <c:v>0</c:v>
                </c:pt>
                <c:pt idx="1552">
                  <c:v>0</c:v>
                </c:pt>
                <c:pt idx="1553">
                  <c:v>1.4176716711789317E-2</c:v>
                </c:pt>
                <c:pt idx="1554">
                  <c:v>1.4176716711789317E-2</c:v>
                </c:pt>
                <c:pt idx="1555">
                  <c:v>0</c:v>
                </c:pt>
                <c:pt idx="1556">
                  <c:v>0</c:v>
                </c:pt>
                <c:pt idx="1557">
                  <c:v>1.4176716711789317E-2</c:v>
                </c:pt>
                <c:pt idx="1558">
                  <c:v>1.4176716711789317E-2</c:v>
                </c:pt>
                <c:pt idx="1559">
                  <c:v>0</c:v>
                </c:pt>
                <c:pt idx="1560">
                  <c:v>0</c:v>
                </c:pt>
                <c:pt idx="1561">
                  <c:v>7.0883583558946587E-3</c:v>
                </c:pt>
                <c:pt idx="1562">
                  <c:v>7.0883583558946587E-3</c:v>
                </c:pt>
                <c:pt idx="1563">
                  <c:v>0</c:v>
                </c:pt>
                <c:pt idx="1564">
                  <c:v>0</c:v>
                </c:pt>
                <c:pt idx="1565">
                  <c:v>7.0883583558946587E-3</c:v>
                </c:pt>
                <c:pt idx="1566">
                  <c:v>7.0883583558946587E-3</c:v>
                </c:pt>
                <c:pt idx="1567">
                  <c:v>0</c:v>
                </c:pt>
                <c:pt idx="1568">
                  <c:v>0</c:v>
                </c:pt>
                <c:pt idx="1569">
                  <c:v>7.0883583558946587E-3</c:v>
                </c:pt>
                <c:pt idx="1570">
                  <c:v>7.0883583558946587E-3</c:v>
                </c:pt>
                <c:pt idx="1571">
                  <c:v>0</c:v>
                </c:pt>
                <c:pt idx="1572">
                  <c:v>0</c:v>
                </c:pt>
                <c:pt idx="1573">
                  <c:v>7.0883583558946587E-3</c:v>
                </c:pt>
                <c:pt idx="1574">
                  <c:v>7.0883583558946587E-3</c:v>
                </c:pt>
                <c:pt idx="1575">
                  <c:v>0</c:v>
                </c:pt>
                <c:pt idx="1576">
                  <c:v>0</c:v>
                </c:pt>
                <c:pt idx="1577">
                  <c:v>7.0883583558946587E-3</c:v>
                </c:pt>
                <c:pt idx="1578">
                  <c:v>7.0883583558946587E-3</c:v>
                </c:pt>
                <c:pt idx="1579">
                  <c:v>0</c:v>
                </c:pt>
                <c:pt idx="1580">
                  <c:v>0</c:v>
                </c:pt>
                <c:pt idx="1581">
                  <c:v>7.0883583558946587E-3</c:v>
                </c:pt>
                <c:pt idx="1582">
                  <c:v>7.0883583558946587E-3</c:v>
                </c:pt>
                <c:pt idx="1583">
                  <c:v>0</c:v>
                </c:pt>
                <c:pt idx="1584">
                  <c:v>0</c:v>
                </c:pt>
                <c:pt idx="1585">
                  <c:v>7.0883583558946587E-3</c:v>
                </c:pt>
                <c:pt idx="1586">
                  <c:v>7.0883583558946587E-3</c:v>
                </c:pt>
                <c:pt idx="1587">
                  <c:v>0</c:v>
                </c:pt>
                <c:pt idx="1588">
                  <c:v>0</c:v>
                </c:pt>
                <c:pt idx="1589">
                  <c:v>7.0883583558946587E-3</c:v>
                </c:pt>
                <c:pt idx="1590">
                  <c:v>7.0883583558946587E-3</c:v>
                </c:pt>
                <c:pt idx="1591">
                  <c:v>0</c:v>
                </c:pt>
                <c:pt idx="1592">
                  <c:v>0</c:v>
                </c:pt>
                <c:pt idx="1593">
                  <c:v>7.0883583558946587E-3</c:v>
                </c:pt>
                <c:pt idx="1594">
                  <c:v>7.0883583558946587E-3</c:v>
                </c:pt>
                <c:pt idx="1595">
                  <c:v>0</c:v>
                </c:pt>
                <c:pt idx="1596">
                  <c:v>0</c:v>
                </c:pt>
                <c:pt idx="1597">
                  <c:v>7.0883583558946587E-3</c:v>
                </c:pt>
                <c:pt idx="1598">
                  <c:v>7.0883583558946587E-3</c:v>
                </c:pt>
                <c:pt idx="1599">
                  <c:v>0</c:v>
                </c:pt>
                <c:pt idx="1600">
                  <c:v>0</c:v>
                </c:pt>
                <c:pt idx="1601">
                  <c:v>7.0883583558946587E-3</c:v>
                </c:pt>
                <c:pt idx="1602">
                  <c:v>7.0883583558946587E-3</c:v>
                </c:pt>
                <c:pt idx="1603">
                  <c:v>0</c:v>
                </c:pt>
                <c:pt idx="1604">
                  <c:v>0</c:v>
                </c:pt>
                <c:pt idx="1605">
                  <c:v>7.0883583558946587E-3</c:v>
                </c:pt>
                <c:pt idx="1606">
                  <c:v>7.0883583558946587E-3</c:v>
                </c:pt>
                <c:pt idx="1607">
                  <c:v>0</c:v>
                </c:pt>
                <c:pt idx="1608">
                  <c:v>0</c:v>
                </c:pt>
                <c:pt idx="1609">
                  <c:v>7.0883583558946587E-3</c:v>
                </c:pt>
                <c:pt idx="1610">
                  <c:v>7.0883583558946587E-3</c:v>
                </c:pt>
                <c:pt idx="1611">
                  <c:v>0</c:v>
                </c:pt>
                <c:pt idx="1612">
                  <c:v>0</c:v>
                </c:pt>
                <c:pt idx="1613">
                  <c:v>2.0871277381245387E-2</c:v>
                </c:pt>
                <c:pt idx="1614">
                  <c:v>2.0871277381245387E-2</c:v>
                </c:pt>
                <c:pt idx="1615">
                  <c:v>0</c:v>
                </c:pt>
                <c:pt idx="1616">
                  <c:v>0</c:v>
                </c:pt>
                <c:pt idx="1617">
                  <c:v>2.0871277381245387E-2</c:v>
                </c:pt>
                <c:pt idx="1618">
                  <c:v>2.0871277381245387E-2</c:v>
                </c:pt>
                <c:pt idx="1619">
                  <c:v>0</c:v>
                </c:pt>
                <c:pt idx="1620">
                  <c:v>0</c:v>
                </c:pt>
                <c:pt idx="1621">
                  <c:v>2.0871277381245387E-2</c:v>
                </c:pt>
                <c:pt idx="1622">
                  <c:v>2.0871277381245387E-2</c:v>
                </c:pt>
                <c:pt idx="1623">
                  <c:v>0</c:v>
                </c:pt>
                <c:pt idx="1624">
                  <c:v>0</c:v>
                </c:pt>
                <c:pt idx="1625">
                  <c:v>2.0871277381245387E-2</c:v>
                </c:pt>
                <c:pt idx="1626">
                  <c:v>2.0871277381245387E-2</c:v>
                </c:pt>
                <c:pt idx="1627">
                  <c:v>0</c:v>
                </c:pt>
                <c:pt idx="1628">
                  <c:v>0</c:v>
                </c:pt>
                <c:pt idx="1629">
                  <c:v>2.0871277381245387E-2</c:v>
                </c:pt>
                <c:pt idx="1630">
                  <c:v>2.0871277381245387E-2</c:v>
                </c:pt>
                <c:pt idx="1631">
                  <c:v>0</c:v>
                </c:pt>
                <c:pt idx="1632">
                  <c:v>0</c:v>
                </c:pt>
                <c:pt idx="1633">
                  <c:v>2.0871277381245387E-2</c:v>
                </c:pt>
                <c:pt idx="1634">
                  <c:v>2.0871277381245387E-2</c:v>
                </c:pt>
                <c:pt idx="1635">
                  <c:v>0</c:v>
                </c:pt>
                <c:pt idx="1636">
                  <c:v>0</c:v>
                </c:pt>
                <c:pt idx="1637">
                  <c:v>2.0871277381245387E-2</c:v>
                </c:pt>
                <c:pt idx="1638">
                  <c:v>2.0871277381245387E-2</c:v>
                </c:pt>
                <c:pt idx="1639">
                  <c:v>0</c:v>
                </c:pt>
                <c:pt idx="1640">
                  <c:v>0</c:v>
                </c:pt>
                <c:pt idx="1641">
                  <c:v>2.0871277381245387E-2</c:v>
                </c:pt>
                <c:pt idx="1642">
                  <c:v>2.0871277381245387E-2</c:v>
                </c:pt>
                <c:pt idx="1643">
                  <c:v>0</c:v>
                </c:pt>
                <c:pt idx="1644">
                  <c:v>0</c:v>
                </c:pt>
                <c:pt idx="1645">
                  <c:v>2.0871277381245387E-2</c:v>
                </c:pt>
                <c:pt idx="1646">
                  <c:v>2.0871277381245387E-2</c:v>
                </c:pt>
                <c:pt idx="1647">
                  <c:v>0</c:v>
                </c:pt>
                <c:pt idx="1648">
                  <c:v>0</c:v>
                </c:pt>
                <c:pt idx="1649">
                  <c:v>2.0871277381245387E-2</c:v>
                </c:pt>
                <c:pt idx="1650">
                  <c:v>2.0871277381245387E-2</c:v>
                </c:pt>
                <c:pt idx="1651">
                  <c:v>0</c:v>
                </c:pt>
                <c:pt idx="1652">
                  <c:v>0</c:v>
                </c:pt>
                <c:pt idx="1653">
                  <c:v>2.0871277381245387E-2</c:v>
                </c:pt>
                <c:pt idx="1654">
                  <c:v>2.0871277381245387E-2</c:v>
                </c:pt>
                <c:pt idx="1655">
                  <c:v>0</c:v>
                </c:pt>
                <c:pt idx="1656">
                  <c:v>0</c:v>
                </c:pt>
                <c:pt idx="1657">
                  <c:v>2.0871277381245387E-2</c:v>
                </c:pt>
                <c:pt idx="1658">
                  <c:v>2.0871277381245387E-2</c:v>
                </c:pt>
                <c:pt idx="1659">
                  <c:v>0</c:v>
                </c:pt>
                <c:pt idx="1660">
                  <c:v>0</c:v>
                </c:pt>
                <c:pt idx="1661">
                  <c:v>2.0871277381245387E-2</c:v>
                </c:pt>
                <c:pt idx="1662">
                  <c:v>2.0871277381245387E-2</c:v>
                </c:pt>
                <c:pt idx="1663">
                  <c:v>0</c:v>
                </c:pt>
                <c:pt idx="1664">
                  <c:v>0</c:v>
                </c:pt>
                <c:pt idx="1665">
                  <c:v>1.1813930593157764E-2</c:v>
                </c:pt>
                <c:pt idx="1666">
                  <c:v>1.1813930593157764E-2</c:v>
                </c:pt>
                <c:pt idx="1667">
                  <c:v>0</c:v>
                </c:pt>
                <c:pt idx="1668">
                  <c:v>0</c:v>
                </c:pt>
                <c:pt idx="1669">
                  <c:v>1.1813930593157764E-2</c:v>
                </c:pt>
                <c:pt idx="1670">
                  <c:v>1.1813930593157764E-2</c:v>
                </c:pt>
                <c:pt idx="1671">
                  <c:v>0</c:v>
                </c:pt>
                <c:pt idx="1672">
                  <c:v>0</c:v>
                </c:pt>
                <c:pt idx="1673">
                  <c:v>1.1813930593157764E-2</c:v>
                </c:pt>
                <c:pt idx="1674">
                  <c:v>1.1813930593157764E-2</c:v>
                </c:pt>
                <c:pt idx="1675">
                  <c:v>0</c:v>
                </c:pt>
                <c:pt idx="1676">
                  <c:v>0</c:v>
                </c:pt>
                <c:pt idx="1677">
                  <c:v>1.1813930593157764E-2</c:v>
                </c:pt>
                <c:pt idx="1678">
                  <c:v>1.1813930593157764E-2</c:v>
                </c:pt>
                <c:pt idx="1679">
                  <c:v>0</c:v>
                </c:pt>
                <c:pt idx="1680">
                  <c:v>0</c:v>
                </c:pt>
                <c:pt idx="1681">
                  <c:v>1.1813930593157764E-2</c:v>
                </c:pt>
                <c:pt idx="1682">
                  <c:v>1.1813930593157764E-2</c:v>
                </c:pt>
                <c:pt idx="1683">
                  <c:v>0</c:v>
                </c:pt>
                <c:pt idx="1684">
                  <c:v>0</c:v>
                </c:pt>
                <c:pt idx="1685">
                  <c:v>1.1813930593157764E-2</c:v>
                </c:pt>
                <c:pt idx="1686">
                  <c:v>1.1813930593157764E-2</c:v>
                </c:pt>
                <c:pt idx="1687">
                  <c:v>0</c:v>
                </c:pt>
                <c:pt idx="1688">
                  <c:v>0</c:v>
                </c:pt>
                <c:pt idx="1689">
                  <c:v>1.1813930593157764E-2</c:v>
                </c:pt>
                <c:pt idx="1690">
                  <c:v>1.1813930593157764E-2</c:v>
                </c:pt>
                <c:pt idx="1691">
                  <c:v>0</c:v>
                </c:pt>
                <c:pt idx="1692">
                  <c:v>0</c:v>
                </c:pt>
                <c:pt idx="1693">
                  <c:v>1.1813930593157764E-2</c:v>
                </c:pt>
                <c:pt idx="1694">
                  <c:v>1.1813930593157764E-2</c:v>
                </c:pt>
                <c:pt idx="1695">
                  <c:v>0</c:v>
                </c:pt>
                <c:pt idx="1696">
                  <c:v>0</c:v>
                </c:pt>
                <c:pt idx="1697">
                  <c:v>1.1813930593157764E-2</c:v>
                </c:pt>
                <c:pt idx="1698">
                  <c:v>1.1813930593157764E-2</c:v>
                </c:pt>
                <c:pt idx="1699">
                  <c:v>0</c:v>
                </c:pt>
                <c:pt idx="1700">
                  <c:v>0</c:v>
                </c:pt>
                <c:pt idx="1701">
                  <c:v>1.1813930593157764E-2</c:v>
                </c:pt>
                <c:pt idx="1702">
                  <c:v>1.1813930593157764E-2</c:v>
                </c:pt>
                <c:pt idx="1703">
                  <c:v>0</c:v>
                </c:pt>
                <c:pt idx="1704">
                  <c:v>0</c:v>
                </c:pt>
                <c:pt idx="1705">
                  <c:v>1.1813930593157764E-2</c:v>
                </c:pt>
                <c:pt idx="1706">
                  <c:v>1.1813930593157764E-2</c:v>
                </c:pt>
                <c:pt idx="1707">
                  <c:v>0</c:v>
                </c:pt>
                <c:pt idx="1708">
                  <c:v>0</c:v>
                </c:pt>
                <c:pt idx="1709">
                  <c:v>1.1813930593157764E-2</c:v>
                </c:pt>
                <c:pt idx="1710">
                  <c:v>1.1813930593157764E-2</c:v>
                </c:pt>
                <c:pt idx="1711">
                  <c:v>0</c:v>
                </c:pt>
                <c:pt idx="1712">
                  <c:v>0</c:v>
                </c:pt>
                <c:pt idx="1713">
                  <c:v>1.1813930593157764E-2</c:v>
                </c:pt>
                <c:pt idx="1714">
                  <c:v>1.1813930593157764E-2</c:v>
                </c:pt>
                <c:pt idx="1715">
                  <c:v>0</c:v>
                </c:pt>
                <c:pt idx="1716">
                  <c:v>0</c:v>
                </c:pt>
                <c:pt idx="1717">
                  <c:v>2.6778242677824266E-2</c:v>
                </c:pt>
                <c:pt idx="1718">
                  <c:v>2.6778242677824266E-2</c:v>
                </c:pt>
                <c:pt idx="1719">
                  <c:v>0</c:v>
                </c:pt>
                <c:pt idx="1720">
                  <c:v>0</c:v>
                </c:pt>
                <c:pt idx="1721">
                  <c:v>2.6778242677824266E-2</c:v>
                </c:pt>
                <c:pt idx="1722">
                  <c:v>2.6778242677824266E-2</c:v>
                </c:pt>
                <c:pt idx="1723">
                  <c:v>0</c:v>
                </c:pt>
                <c:pt idx="1724">
                  <c:v>0</c:v>
                </c:pt>
                <c:pt idx="1725">
                  <c:v>2.6778242677824266E-2</c:v>
                </c:pt>
                <c:pt idx="1726">
                  <c:v>2.6778242677824266E-2</c:v>
                </c:pt>
                <c:pt idx="1727">
                  <c:v>0</c:v>
                </c:pt>
                <c:pt idx="1728">
                  <c:v>0</c:v>
                </c:pt>
                <c:pt idx="1729">
                  <c:v>2.6778242677824266E-2</c:v>
                </c:pt>
                <c:pt idx="1730">
                  <c:v>2.6778242677824266E-2</c:v>
                </c:pt>
                <c:pt idx="1731">
                  <c:v>0</c:v>
                </c:pt>
                <c:pt idx="1732">
                  <c:v>0</c:v>
                </c:pt>
                <c:pt idx="1733">
                  <c:v>2.6778242677824266E-2</c:v>
                </c:pt>
                <c:pt idx="1734">
                  <c:v>2.6778242677824266E-2</c:v>
                </c:pt>
                <c:pt idx="1735">
                  <c:v>0</c:v>
                </c:pt>
                <c:pt idx="1736">
                  <c:v>0</c:v>
                </c:pt>
                <c:pt idx="1737">
                  <c:v>2.6778242677824266E-2</c:v>
                </c:pt>
                <c:pt idx="1738">
                  <c:v>2.6778242677824266E-2</c:v>
                </c:pt>
                <c:pt idx="1739">
                  <c:v>0</c:v>
                </c:pt>
                <c:pt idx="1740">
                  <c:v>0</c:v>
                </c:pt>
                <c:pt idx="1741">
                  <c:v>2.6778242677824266E-2</c:v>
                </c:pt>
                <c:pt idx="1742">
                  <c:v>2.6778242677824266E-2</c:v>
                </c:pt>
                <c:pt idx="1743">
                  <c:v>0</c:v>
                </c:pt>
                <c:pt idx="1744">
                  <c:v>0</c:v>
                </c:pt>
                <c:pt idx="1745">
                  <c:v>2.6778242677824266E-2</c:v>
                </c:pt>
                <c:pt idx="1746">
                  <c:v>2.6778242677824266E-2</c:v>
                </c:pt>
                <c:pt idx="1747">
                  <c:v>0</c:v>
                </c:pt>
                <c:pt idx="1748">
                  <c:v>0</c:v>
                </c:pt>
                <c:pt idx="1749">
                  <c:v>2.6778242677824266E-2</c:v>
                </c:pt>
                <c:pt idx="1750">
                  <c:v>2.6778242677824266E-2</c:v>
                </c:pt>
                <c:pt idx="1751">
                  <c:v>0</c:v>
                </c:pt>
                <c:pt idx="1752">
                  <c:v>0</c:v>
                </c:pt>
                <c:pt idx="1753">
                  <c:v>2.6778242677824266E-2</c:v>
                </c:pt>
                <c:pt idx="1754">
                  <c:v>2.6778242677824266E-2</c:v>
                </c:pt>
                <c:pt idx="1755">
                  <c:v>0</c:v>
                </c:pt>
                <c:pt idx="1756">
                  <c:v>0</c:v>
                </c:pt>
                <c:pt idx="1757">
                  <c:v>2.6778242677824266E-2</c:v>
                </c:pt>
                <c:pt idx="1758">
                  <c:v>2.6778242677824266E-2</c:v>
                </c:pt>
                <c:pt idx="1759">
                  <c:v>0</c:v>
                </c:pt>
                <c:pt idx="1760">
                  <c:v>0</c:v>
                </c:pt>
                <c:pt idx="1761">
                  <c:v>2.6778242677824266E-2</c:v>
                </c:pt>
                <c:pt idx="1762">
                  <c:v>2.6778242677824266E-2</c:v>
                </c:pt>
                <c:pt idx="1763">
                  <c:v>0</c:v>
                </c:pt>
                <c:pt idx="1764">
                  <c:v>0</c:v>
                </c:pt>
                <c:pt idx="1765">
                  <c:v>2.6778242677824266E-2</c:v>
                </c:pt>
                <c:pt idx="1766">
                  <c:v>2.6778242677824266E-2</c:v>
                </c:pt>
                <c:pt idx="1767">
                  <c:v>0</c:v>
                </c:pt>
                <c:pt idx="1768">
                  <c:v>0</c:v>
                </c:pt>
                <c:pt idx="1769">
                  <c:v>2.6384444991385675E-2</c:v>
                </c:pt>
                <c:pt idx="1770">
                  <c:v>2.6384444991385675E-2</c:v>
                </c:pt>
                <c:pt idx="1771">
                  <c:v>0</c:v>
                </c:pt>
                <c:pt idx="1772">
                  <c:v>0</c:v>
                </c:pt>
                <c:pt idx="1773">
                  <c:v>2.6384444991385675E-2</c:v>
                </c:pt>
                <c:pt idx="1774">
                  <c:v>2.6384444991385675E-2</c:v>
                </c:pt>
                <c:pt idx="1775">
                  <c:v>0</c:v>
                </c:pt>
                <c:pt idx="1776">
                  <c:v>0</c:v>
                </c:pt>
                <c:pt idx="1777">
                  <c:v>2.6384444991385675E-2</c:v>
                </c:pt>
                <c:pt idx="1778">
                  <c:v>2.6384444991385675E-2</c:v>
                </c:pt>
                <c:pt idx="1779">
                  <c:v>0</c:v>
                </c:pt>
                <c:pt idx="1780">
                  <c:v>0</c:v>
                </c:pt>
                <c:pt idx="1781">
                  <c:v>2.6384444991385675E-2</c:v>
                </c:pt>
                <c:pt idx="1782">
                  <c:v>2.6384444991385675E-2</c:v>
                </c:pt>
                <c:pt idx="1783">
                  <c:v>0</c:v>
                </c:pt>
                <c:pt idx="1784">
                  <c:v>0</c:v>
                </c:pt>
                <c:pt idx="1785">
                  <c:v>2.6384444991385675E-2</c:v>
                </c:pt>
                <c:pt idx="1786">
                  <c:v>2.6384444991385675E-2</c:v>
                </c:pt>
                <c:pt idx="1787">
                  <c:v>0</c:v>
                </c:pt>
                <c:pt idx="1788">
                  <c:v>0</c:v>
                </c:pt>
                <c:pt idx="1789">
                  <c:v>2.6384444991385675E-2</c:v>
                </c:pt>
                <c:pt idx="1790">
                  <c:v>2.6384444991385675E-2</c:v>
                </c:pt>
                <c:pt idx="1791">
                  <c:v>0</c:v>
                </c:pt>
                <c:pt idx="1792">
                  <c:v>0</c:v>
                </c:pt>
                <c:pt idx="1793">
                  <c:v>2.6384444991385675E-2</c:v>
                </c:pt>
                <c:pt idx="1794">
                  <c:v>2.6384444991385675E-2</c:v>
                </c:pt>
                <c:pt idx="1795">
                  <c:v>0</c:v>
                </c:pt>
                <c:pt idx="1796">
                  <c:v>0</c:v>
                </c:pt>
                <c:pt idx="1797">
                  <c:v>2.6384444991385675E-2</c:v>
                </c:pt>
                <c:pt idx="1798">
                  <c:v>2.6384444991385675E-2</c:v>
                </c:pt>
                <c:pt idx="1799">
                  <c:v>0</c:v>
                </c:pt>
                <c:pt idx="1800">
                  <c:v>0</c:v>
                </c:pt>
                <c:pt idx="1801">
                  <c:v>2.6384444991385675E-2</c:v>
                </c:pt>
                <c:pt idx="1802">
                  <c:v>2.6384444991385675E-2</c:v>
                </c:pt>
                <c:pt idx="1803">
                  <c:v>0</c:v>
                </c:pt>
                <c:pt idx="1804">
                  <c:v>0</c:v>
                </c:pt>
                <c:pt idx="1805">
                  <c:v>2.6384444991385675E-2</c:v>
                </c:pt>
                <c:pt idx="1806">
                  <c:v>2.6384444991385675E-2</c:v>
                </c:pt>
                <c:pt idx="1807">
                  <c:v>0</c:v>
                </c:pt>
                <c:pt idx="1808">
                  <c:v>0</c:v>
                </c:pt>
                <c:pt idx="1809">
                  <c:v>2.6384444991385675E-2</c:v>
                </c:pt>
                <c:pt idx="1810">
                  <c:v>2.6384444991385675E-2</c:v>
                </c:pt>
                <c:pt idx="1811">
                  <c:v>0</c:v>
                </c:pt>
                <c:pt idx="1812">
                  <c:v>0</c:v>
                </c:pt>
                <c:pt idx="1813">
                  <c:v>2.6384444991385675E-2</c:v>
                </c:pt>
                <c:pt idx="1814">
                  <c:v>2.6384444991385675E-2</c:v>
                </c:pt>
                <c:pt idx="1815">
                  <c:v>0</c:v>
                </c:pt>
                <c:pt idx="1816">
                  <c:v>0</c:v>
                </c:pt>
                <c:pt idx="1817">
                  <c:v>2.6384444991385675E-2</c:v>
                </c:pt>
                <c:pt idx="1818">
                  <c:v>2.6384444991385675E-2</c:v>
                </c:pt>
                <c:pt idx="1819">
                  <c:v>0</c:v>
                </c:pt>
                <c:pt idx="1820">
                  <c:v>0</c:v>
                </c:pt>
                <c:pt idx="1821">
                  <c:v>1.6933300516859463E-2</c:v>
                </c:pt>
                <c:pt idx="1822">
                  <c:v>1.6933300516859463E-2</c:v>
                </c:pt>
                <c:pt idx="1823">
                  <c:v>0</c:v>
                </c:pt>
                <c:pt idx="1824">
                  <c:v>0</c:v>
                </c:pt>
                <c:pt idx="1825">
                  <c:v>1.6933300516859463E-2</c:v>
                </c:pt>
                <c:pt idx="1826">
                  <c:v>1.6933300516859463E-2</c:v>
                </c:pt>
                <c:pt idx="1827">
                  <c:v>0</c:v>
                </c:pt>
                <c:pt idx="1828">
                  <c:v>0</c:v>
                </c:pt>
                <c:pt idx="1829">
                  <c:v>1.6933300516859463E-2</c:v>
                </c:pt>
                <c:pt idx="1830">
                  <c:v>1.6933300516859463E-2</c:v>
                </c:pt>
                <c:pt idx="1831">
                  <c:v>0</c:v>
                </c:pt>
                <c:pt idx="1832">
                  <c:v>0</c:v>
                </c:pt>
                <c:pt idx="1833">
                  <c:v>1.6933300516859463E-2</c:v>
                </c:pt>
                <c:pt idx="1834">
                  <c:v>1.6933300516859463E-2</c:v>
                </c:pt>
                <c:pt idx="1835">
                  <c:v>0</c:v>
                </c:pt>
                <c:pt idx="1836">
                  <c:v>0</c:v>
                </c:pt>
                <c:pt idx="1837">
                  <c:v>1.6933300516859463E-2</c:v>
                </c:pt>
                <c:pt idx="1838">
                  <c:v>1.6933300516859463E-2</c:v>
                </c:pt>
                <c:pt idx="1839">
                  <c:v>0</c:v>
                </c:pt>
                <c:pt idx="1840">
                  <c:v>0</c:v>
                </c:pt>
                <c:pt idx="1841">
                  <c:v>1.6933300516859463E-2</c:v>
                </c:pt>
                <c:pt idx="1842">
                  <c:v>1.6933300516859463E-2</c:v>
                </c:pt>
                <c:pt idx="1843">
                  <c:v>0</c:v>
                </c:pt>
                <c:pt idx="1844">
                  <c:v>0</c:v>
                </c:pt>
                <c:pt idx="1845">
                  <c:v>1.6933300516859463E-2</c:v>
                </c:pt>
                <c:pt idx="1846">
                  <c:v>1.6933300516859463E-2</c:v>
                </c:pt>
                <c:pt idx="1847">
                  <c:v>0</c:v>
                </c:pt>
                <c:pt idx="1848">
                  <c:v>0</c:v>
                </c:pt>
                <c:pt idx="1849">
                  <c:v>1.6933300516859463E-2</c:v>
                </c:pt>
                <c:pt idx="1850">
                  <c:v>1.6933300516859463E-2</c:v>
                </c:pt>
                <c:pt idx="1851">
                  <c:v>0</c:v>
                </c:pt>
                <c:pt idx="1852">
                  <c:v>0</c:v>
                </c:pt>
                <c:pt idx="1853">
                  <c:v>1.6933300516859463E-2</c:v>
                </c:pt>
                <c:pt idx="1854">
                  <c:v>1.6933300516859463E-2</c:v>
                </c:pt>
                <c:pt idx="1855">
                  <c:v>0</c:v>
                </c:pt>
                <c:pt idx="1856">
                  <c:v>0</c:v>
                </c:pt>
                <c:pt idx="1857">
                  <c:v>1.6933300516859463E-2</c:v>
                </c:pt>
                <c:pt idx="1858">
                  <c:v>1.6933300516859463E-2</c:v>
                </c:pt>
                <c:pt idx="1859">
                  <c:v>0</c:v>
                </c:pt>
                <c:pt idx="1860">
                  <c:v>0</c:v>
                </c:pt>
                <c:pt idx="1861">
                  <c:v>1.6933300516859463E-2</c:v>
                </c:pt>
                <c:pt idx="1862">
                  <c:v>1.6933300516859463E-2</c:v>
                </c:pt>
                <c:pt idx="1863">
                  <c:v>0</c:v>
                </c:pt>
                <c:pt idx="1864">
                  <c:v>0</c:v>
                </c:pt>
                <c:pt idx="1865">
                  <c:v>1.6933300516859463E-2</c:v>
                </c:pt>
                <c:pt idx="1866">
                  <c:v>1.6933300516859463E-2</c:v>
                </c:pt>
                <c:pt idx="1867">
                  <c:v>0</c:v>
                </c:pt>
                <c:pt idx="1868">
                  <c:v>0</c:v>
                </c:pt>
                <c:pt idx="1869">
                  <c:v>1.6933300516859463E-2</c:v>
                </c:pt>
                <c:pt idx="1870">
                  <c:v>1.6933300516859463E-2</c:v>
                </c:pt>
                <c:pt idx="1871">
                  <c:v>0</c:v>
                </c:pt>
                <c:pt idx="1872">
                  <c:v>0</c:v>
                </c:pt>
                <c:pt idx="1873">
                  <c:v>1.2601525966034949E-2</c:v>
                </c:pt>
                <c:pt idx="1874">
                  <c:v>1.2601525966034949E-2</c:v>
                </c:pt>
                <c:pt idx="1875">
                  <c:v>0</c:v>
                </c:pt>
                <c:pt idx="1876">
                  <c:v>0</c:v>
                </c:pt>
                <c:pt idx="1877">
                  <c:v>1.2601525966034949E-2</c:v>
                </c:pt>
                <c:pt idx="1878">
                  <c:v>1.2601525966034949E-2</c:v>
                </c:pt>
                <c:pt idx="1879">
                  <c:v>0</c:v>
                </c:pt>
                <c:pt idx="1880">
                  <c:v>0</c:v>
                </c:pt>
                <c:pt idx="1881">
                  <c:v>1.2601525966034949E-2</c:v>
                </c:pt>
                <c:pt idx="1882">
                  <c:v>1.2601525966034949E-2</c:v>
                </c:pt>
                <c:pt idx="1883">
                  <c:v>0</c:v>
                </c:pt>
                <c:pt idx="1884">
                  <c:v>0</c:v>
                </c:pt>
                <c:pt idx="1885">
                  <c:v>1.2601525966034949E-2</c:v>
                </c:pt>
                <c:pt idx="1886">
                  <c:v>1.2601525966034949E-2</c:v>
                </c:pt>
                <c:pt idx="1887">
                  <c:v>0</c:v>
                </c:pt>
                <c:pt idx="1888">
                  <c:v>0</c:v>
                </c:pt>
                <c:pt idx="1889">
                  <c:v>1.2601525966034949E-2</c:v>
                </c:pt>
                <c:pt idx="1890">
                  <c:v>1.2601525966034949E-2</c:v>
                </c:pt>
                <c:pt idx="1891">
                  <c:v>0</c:v>
                </c:pt>
                <c:pt idx="1892">
                  <c:v>0</c:v>
                </c:pt>
                <c:pt idx="1893">
                  <c:v>1.2601525966034949E-2</c:v>
                </c:pt>
                <c:pt idx="1894">
                  <c:v>1.2601525966034949E-2</c:v>
                </c:pt>
                <c:pt idx="1895">
                  <c:v>0</c:v>
                </c:pt>
                <c:pt idx="1896">
                  <c:v>0</c:v>
                </c:pt>
                <c:pt idx="1897">
                  <c:v>1.2601525966034949E-2</c:v>
                </c:pt>
                <c:pt idx="1898">
                  <c:v>1.2601525966034949E-2</c:v>
                </c:pt>
                <c:pt idx="1899">
                  <c:v>0</c:v>
                </c:pt>
                <c:pt idx="1900">
                  <c:v>0</c:v>
                </c:pt>
                <c:pt idx="1901">
                  <c:v>1.2601525966034949E-2</c:v>
                </c:pt>
                <c:pt idx="1902">
                  <c:v>1.2601525966034949E-2</c:v>
                </c:pt>
                <c:pt idx="1903">
                  <c:v>0</c:v>
                </c:pt>
                <c:pt idx="1904">
                  <c:v>0</c:v>
                </c:pt>
                <c:pt idx="1905">
                  <c:v>1.2601525966034949E-2</c:v>
                </c:pt>
                <c:pt idx="1906">
                  <c:v>1.2601525966034949E-2</c:v>
                </c:pt>
                <c:pt idx="1907">
                  <c:v>0</c:v>
                </c:pt>
                <c:pt idx="1908">
                  <c:v>0</c:v>
                </c:pt>
                <c:pt idx="1909">
                  <c:v>1.2601525966034949E-2</c:v>
                </c:pt>
                <c:pt idx="1910">
                  <c:v>1.2601525966034949E-2</c:v>
                </c:pt>
                <c:pt idx="1911">
                  <c:v>0</c:v>
                </c:pt>
                <c:pt idx="1912">
                  <c:v>0</c:v>
                </c:pt>
                <c:pt idx="1913">
                  <c:v>1.2601525966034949E-2</c:v>
                </c:pt>
                <c:pt idx="1914">
                  <c:v>1.2601525966034949E-2</c:v>
                </c:pt>
                <c:pt idx="1915">
                  <c:v>0</c:v>
                </c:pt>
                <c:pt idx="1916">
                  <c:v>0</c:v>
                </c:pt>
                <c:pt idx="1917">
                  <c:v>1.2601525966034949E-2</c:v>
                </c:pt>
                <c:pt idx="1918">
                  <c:v>1.2601525966034949E-2</c:v>
                </c:pt>
                <c:pt idx="1919">
                  <c:v>0</c:v>
                </c:pt>
                <c:pt idx="1920">
                  <c:v>0</c:v>
                </c:pt>
                <c:pt idx="1921">
                  <c:v>1.2601525966034949E-2</c:v>
                </c:pt>
                <c:pt idx="1922">
                  <c:v>1.2601525966034949E-2</c:v>
                </c:pt>
                <c:pt idx="1923">
                  <c:v>0</c:v>
                </c:pt>
                <c:pt idx="1924">
                  <c:v>0</c:v>
                </c:pt>
                <c:pt idx="1925">
                  <c:v>1.1420132906719173E-2</c:v>
                </c:pt>
                <c:pt idx="1926">
                  <c:v>1.1420132906719173E-2</c:v>
                </c:pt>
                <c:pt idx="1927">
                  <c:v>0</c:v>
                </c:pt>
                <c:pt idx="1928">
                  <c:v>0</c:v>
                </c:pt>
                <c:pt idx="1929">
                  <c:v>1.1420132906719173E-2</c:v>
                </c:pt>
                <c:pt idx="1930">
                  <c:v>1.1420132906719173E-2</c:v>
                </c:pt>
                <c:pt idx="1931">
                  <c:v>0</c:v>
                </c:pt>
                <c:pt idx="1932">
                  <c:v>0</c:v>
                </c:pt>
                <c:pt idx="1933">
                  <c:v>1.1420132906719173E-2</c:v>
                </c:pt>
                <c:pt idx="1934">
                  <c:v>1.1420132906719173E-2</c:v>
                </c:pt>
                <c:pt idx="1935">
                  <c:v>0</c:v>
                </c:pt>
                <c:pt idx="1936">
                  <c:v>0</c:v>
                </c:pt>
                <c:pt idx="1937">
                  <c:v>1.1420132906719173E-2</c:v>
                </c:pt>
                <c:pt idx="1938">
                  <c:v>1.1420132906719173E-2</c:v>
                </c:pt>
                <c:pt idx="1939">
                  <c:v>0</c:v>
                </c:pt>
                <c:pt idx="1940">
                  <c:v>0</c:v>
                </c:pt>
                <c:pt idx="1941">
                  <c:v>1.1420132906719173E-2</c:v>
                </c:pt>
                <c:pt idx="1942">
                  <c:v>1.1420132906719173E-2</c:v>
                </c:pt>
                <c:pt idx="1943">
                  <c:v>0</c:v>
                </c:pt>
                <c:pt idx="1944">
                  <c:v>0</c:v>
                </c:pt>
                <c:pt idx="1945">
                  <c:v>1.1420132906719173E-2</c:v>
                </c:pt>
                <c:pt idx="1946">
                  <c:v>1.1420132906719173E-2</c:v>
                </c:pt>
                <c:pt idx="1947">
                  <c:v>0</c:v>
                </c:pt>
                <c:pt idx="1948">
                  <c:v>0</c:v>
                </c:pt>
                <c:pt idx="1949">
                  <c:v>1.1420132906719173E-2</c:v>
                </c:pt>
                <c:pt idx="1950">
                  <c:v>1.1420132906719173E-2</c:v>
                </c:pt>
                <c:pt idx="1951">
                  <c:v>0</c:v>
                </c:pt>
                <c:pt idx="1952">
                  <c:v>0</c:v>
                </c:pt>
                <c:pt idx="1953">
                  <c:v>1.1420132906719173E-2</c:v>
                </c:pt>
                <c:pt idx="1954">
                  <c:v>1.1420132906719173E-2</c:v>
                </c:pt>
                <c:pt idx="1955">
                  <c:v>0</c:v>
                </c:pt>
                <c:pt idx="1956">
                  <c:v>0</c:v>
                </c:pt>
                <c:pt idx="1957">
                  <c:v>1.1420132906719173E-2</c:v>
                </c:pt>
                <c:pt idx="1958">
                  <c:v>1.1420132906719173E-2</c:v>
                </c:pt>
                <c:pt idx="1959">
                  <c:v>0</c:v>
                </c:pt>
                <c:pt idx="1960">
                  <c:v>0</c:v>
                </c:pt>
                <c:pt idx="1961">
                  <c:v>1.1420132906719173E-2</c:v>
                </c:pt>
                <c:pt idx="1962">
                  <c:v>1.1420132906719173E-2</c:v>
                </c:pt>
                <c:pt idx="1963">
                  <c:v>0</c:v>
                </c:pt>
                <c:pt idx="1964">
                  <c:v>0</c:v>
                </c:pt>
                <c:pt idx="1965">
                  <c:v>1.1420132906719173E-2</c:v>
                </c:pt>
                <c:pt idx="1966">
                  <c:v>1.1420132906719173E-2</c:v>
                </c:pt>
                <c:pt idx="1967">
                  <c:v>0</c:v>
                </c:pt>
                <c:pt idx="1968">
                  <c:v>0</c:v>
                </c:pt>
                <c:pt idx="1969">
                  <c:v>1.1420132906719173E-2</c:v>
                </c:pt>
                <c:pt idx="1970">
                  <c:v>1.1420132906719173E-2</c:v>
                </c:pt>
                <c:pt idx="1971">
                  <c:v>0</c:v>
                </c:pt>
                <c:pt idx="1972">
                  <c:v>0</c:v>
                </c:pt>
                <c:pt idx="1973">
                  <c:v>1.1420132906719173E-2</c:v>
                </c:pt>
                <c:pt idx="1974">
                  <c:v>1.1420132906719173E-2</c:v>
                </c:pt>
                <c:pt idx="1975">
                  <c:v>0</c:v>
                </c:pt>
                <c:pt idx="1976">
                  <c:v>0</c:v>
                </c:pt>
                <c:pt idx="1977">
                  <c:v>1.4176716711789317E-2</c:v>
                </c:pt>
                <c:pt idx="1978">
                  <c:v>1.4176716711789317E-2</c:v>
                </c:pt>
                <c:pt idx="1979">
                  <c:v>0</c:v>
                </c:pt>
                <c:pt idx="1980">
                  <c:v>0</c:v>
                </c:pt>
                <c:pt idx="1981">
                  <c:v>1.4176716711789317E-2</c:v>
                </c:pt>
                <c:pt idx="1982">
                  <c:v>1.4176716711789317E-2</c:v>
                </c:pt>
                <c:pt idx="1983">
                  <c:v>0</c:v>
                </c:pt>
                <c:pt idx="1984">
                  <c:v>0</c:v>
                </c:pt>
                <c:pt idx="1985">
                  <c:v>1.4176716711789317E-2</c:v>
                </c:pt>
                <c:pt idx="1986">
                  <c:v>1.4176716711789317E-2</c:v>
                </c:pt>
                <c:pt idx="1987">
                  <c:v>0</c:v>
                </c:pt>
                <c:pt idx="1988">
                  <c:v>0</c:v>
                </c:pt>
                <c:pt idx="1989">
                  <c:v>1.4176716711789317E-2</c:v>
                </c:pt>
                <c:pt idx="1990">
                  <c:v>1.4176716711789317E-2</c:v>
                </c:pt>
                <c:pt idx="1991">
                  <c:v>0</c:v>
                </c:pt>
                <c:pt idx="1992">
                  <c:v>0</c:v>
                </c:pt>
                <c:pt idx="1993">
                  <c:v>1.4176716711789317E-2</c:v>
                </c:pt>
                <c:pt idx="1994">
                  <c:v>1.4176716711789317E-2</c:v>
                </c:pt>
                <c:pt idx="1995">
                  <c:v>0</c:v>
                </c:pt>
                <c:pt idx="1996">
                  <c:v>0</c:v>
                </c:pt>
                <c:pt idx="1997">
                  <c:v>1.4176716711789317E-2</c:v>
                </c:pt>
                <c:pt idx="1998">
                  <c:v>1.4176716711789317E-2</c:v>
                </c:pt>
                <c:pt idx="1999">
                  <c:v>0</c:v>
                </c:pt>
                <c:pt idx="2000">
                  <c:v>0</c:v>
                </c:pt>
                <c:pt idx="2001">
                  <c:v>1.4176716711789317E-2</c:v>
                </c:pt>
                <c:pt idx="2002">
                  <c:v>1.4176716711789317E-2</c:v>
                </c:pt>
                <c:pt idx="2003">
                  <c:v>0</c:v>
                </c:pt>
                <c:pt idx="2004">
                  <c:v>0</c:v>
                </c:pt>
                <c:pt idx="2005">
                  <c:v>1.4176716711789317E-2</c:v>
                </c:pt>
                <c:pt idx="2006">
                  <c:v>1.4176716711789317E-2</c:v>
                </c:pt>
                <c:pt idx="2007">
                  <c:v>0</c:v>
                </c:pt>
                <c:pt idx="2008">
                  <c:v>0</c:v>
                </c:pt>
                <c:pt idx="2009">
                  <c:v>1.4176716711789317E-2</c:v>
                </c:pt>
                <c:pt idx="2010">
                  <c:v>1.4176716711789317E-2</c:v>
                </c:pt>
                <c:pt idx="2011">
                  <c:v>0</c:v>
                </c:pt>
                <c:pt idx="2012">
                  <c:v>0</c:v>
                </c:pt>
                <c:pt idx="2013">
                  <c:v>1.4176716711789317E-2</c:v>
                </c:pt>
                <c:pt idx="2014">
                  <c:v>1.4176716711789317E-2</c:v>
                </c:pt>
                <c:pt idx="2015">
                  <c:v>0</c:v>
                </c:pt>
                <c:pt idx="2016">
                  <c:v>0</c:v>
                </c:pt>
                <c:pt idx="2017">
                  <c:v>1.4176716711789317E-2</c:v>
                </c:pt>
                <c:pt idx="2018">
                  <c:v>1.4176716711789317E-2</c:v>
                </c:pt>
                <c:pt idx="2019">
                  <c:v>0</c:v>
                </c:pt>
                <c:pt idx="2020">
                  <c:v>0</c:v>
                </c:pt>
                <c:pt idx="2021">
                  <c:v>1.4176716711789317E-2</c:v>
                </c:pt>
                <c:pt idx="2022">
                  <c:v>1.4176716711789317E-2</c:v>
                </c:pt>
                <c:pt idx="2023">
                  <c:v>0</c:v>
                </c:pt>
                <c:pt idx="2024">
                  <c:v>0</c:v>
                </c:pt>
                <c:pt idx="2025">
                  <c:v>1.4176716711789317E-2</c:v>
                </c:pt>
                <c:pt idx="2026">
                  <c:v>1.4176716711789317E-2</c:v>
                </c:pt>
                <c:pt idx="2027">
                  <c:v>0</c:v>
                </c:pt>
                <c:pt idx="2028">
                  <c:v>0</c:v>
                </c:pt>
                <c:pt idx="2029">
                  <c:v>5.5131676101402901E-3</c:v>
                </c:pt>
                <c:pt idx="2030">
                  <c:v>5.5131676101402901E-3</c:v>
                </c:pt>
                <c:pt idx="2031">
                  <c:v>0</c:v>
                </c:pt>
                <c:pt idx="2032">
                  <c:v>0</c:v>
                </c:pt>
                <c:pt idx="2033">
                  <c:v>5.5131676101402901E-3</c:v>
                </c:pt>
                <c:pt idx="2034">
                  <c:v>5.5131676101402901E-3</c:v>
                </c:pt>
                <c:pt idx="2035">
                  <c:v>0</c:v>
                </c:pt>
                <c:pt idx="2036">
                  <c:v>0</c:v>
                </c:pt>
                <c:pt idx="2037">
                  <c:v>5.5131676101402901E-3</c:v>
                </c:pt>
                <c:pt idx="2038">
                  <c:v>5.5131676101402901E-3</c:v>
                </c:pt>
                <c:pt idx="2039">
                  <c:v>0</c:v>
                </c:pt>
                <c:pt idx="2040">
                  <c:v>0</c:v>
                </c:pt>
                <c:pt idx="2041">
                  <c:v>5.5131676101402901E-3</c:v>
                </c:pt>
                <c:pt idx="2042">
                  <c:v>5.5131676101402901E-3</c:v>
                </c:pt>
                <c:pt idx="2043">
                  <c:v>0</c:v>
                </c:pt>
                <c:pt idx="2044">
                  <c:v>0</c:v>
                </c:pt>
                <c:pt idx="2045">
                  <c:v>5.5131676101402901E-3</c:v>
                </c:pt>
                <c:pt idx="2046">
                  <c:v>5.5131676101402901E-3</c:v>
                </c:pt>
                <c:pt idx="2047">
                  <c:v>0</c:v>
                </c:pt>
                <c:pt idx="2048">
                  <c:v>0</c:v>
                </c:pt>
                <c:pt idx="2049">
                  <c:v>5.5131676101402901E-3</c:v>
                </c:pt>
                <c:pt idx="2050">
                  <c:v>5.5131676101402901E-3</c:v>
                </c:pt>
                <c:pt idx="2051">
                  <c:v>0</c:v>
                </c:pt>
                <c:pt idx="2052">
                  <c:v>0</c:v>
                </c:pt>
                <c:pt idx="2053">
                  <c:v>5.5131676101402901E-3</c:v>
                </c:pt>
                <c:pt idx="2054">
                  <c:v>5.5131676101402901E-3</c:v>
                </c:pt>
                <c:pt idx="2055">
                  <c:v>0</c:v>
                </c:pt>
                <c:pt idx="2056">
                  <c:v>0</c:v>
                </c:pt>
                <c:pt idx="2057">
                  <c:v>5.5131676101402901E-3</c:v>
                </c:pt>
                <c:pt idx="2058">
                  <c:v>5.5131676101402901E-3</c:v>
                </c:pt>
                <c:pt idx="2059">
                  <c:v>0</c:v>
                </c:pt>
                <c:pt idx="2060">
                  <c:v>0</c:v>
                </c:pt>
                <c:pt idx="2061">
                  <c:v>5.5131676101402901E-3</c:v>
                </c:pt>
                <c:pt idx="2062">
                  <c:v>5.5131676101402901E-3</c:v>
                </c:pt>
                <c:pt idx="2063">
                  <c:v>0</c:v>
                </c:pt>
                <c:pt idx="2064">
                  <c:v>0</c:v>
                </c:pt>
                <c:pt idx="2065">
                  <c:v>5.5131676101402901E-3</c:v>
                </c:pt>
                <c:pt idx="2066">
                  <c:v>5.5131676101402901E-3</c:v>
                </c:pt>
                <c:pt idx="2067">
                  <c:v>0</c:v>
                </c:pt>
                <c:pt idx="2068">
                  <c:v>0</c:v>
                </c:pt>
                <c:pt idx="2069">
                  <c:v>5.5131676101402901E-3</c:v>
                </c:pt>
                <c:pt idx="2070">
                  <c:v>5.5131676101402901E-3</c:v>
                </c:pt>
                <c:pt idx="2071">
                  <c:v>0</c:v>
                </c:pt>
                <c:pt idx="2072">
                  <c:v>0</c:v>
                </c:pt>
                <c:pt idx="2073">
                  <c:v>5.5131676101402901E-3</c:v>
                </c:pt>
                <c:pt idx="2074">
                  <c:v>5.5131676101402901E-3</c:v>
                </c:pt>
                <c:pt idx="2075">
                  <c:v>0</c:v>
                </c:pt>
                <c:pt idx="2076">
                  <c:v>0</c:v>
                </c:pt>
                <c:pt idx="2077">
                  <c:v>5.5131676101402901E-3</c:v>
                </c:pt>
                <c:pt idx="2078">
                  <c:v>5.5131676101402901E-3</c:v>
                </c:pt>
                <c:pt idx="2079">
                  <c:v>0</c:v>
                </c:pt>
                <c:pt idx="2080">
                  <c:v>0</c:v>
                </c:pt>
                <c:pt idx="2081">
                  <c:v>6.3007629830174744E-3</c:v>
                </c:pt>
                <c:pt idx="2082">
                  <c:v>6.3007629830174744E-3</c:v>
                </c:pt>
                <c:pt idx="2083">
                  <c:v>0</c:v>
                </c:pt>
                <c:pt idx="2084">
                  <c:v>0</c:v>
                </c:pt>
                <c:pt idx="2085">
                  <c:v>6.3007629830174744E-3</c:v>
                </c:pt>
                <c:pt idx="2086">
                  <c:v>6.3007629830174744E-3</c:v>
                </c:pt>
                <c:pt idx="2087">
                  <c:v>0</c:v>
                </c:pt>
                <c:pt idx="2088">
                  <c:v>0</c:v>
                </c:pt>
                <c:pt idx="2089">
                  <c:v>6.3007629830174744E-3</c:v>
                </c:pt>
                <c:pt idx="2090">
                  <c:v>6.3007629830174744E-3</c:v>
                </c:pt>
                <c:pt idx="2091">
                  <c:v>0</c:v>
                </c:pt>
                <c:pt idx="2092">
                  <c:v>0</c:v>
                </c:pt>
                <c:pt idx="2093">
                  <c:v>6.3007629830174744E-3</c:v>
                </c:pt>
                <c:pt idx="2094">
                  <c:v>6.3007629830174744E-3</c:v>
                </c:pt>
                <c:pt idx="2095">
                  <c:v>0</c:v>
                </c:pt>
                <c:pt idx="2096">
                  <c:v>0</c:v>
                </c:pt>
                <c:pt idx="2097">
                  <c:v>6.3007629830174744E-3</c:v>
                </c:pt>
                <c:pt idx="2098">
                  <c:v>6.3007629830174744E-3</c:v>
                </c:pt>
                <c:pt idx="2099">
                  <c:v>0</c:v>
                </c:pt>
                <c:pt idx="2100">
                  <c:v>0</c:v>
                </c:pt>
                <c:pt idx="2101">
                  <c:v>6.3007629830174744E-3</c:v>
                </c:pt>
                <c:pt idx="2102">
                  <c:v>6.3007629830174744E-3</c:v>
                </c:pt>
                <c:pt idx="2103">
                  <c:v>0</c:v>
                </c:pt>
                <c:pt idx="2104">
                  <c:v>0</c:v>
                </c:pt>
                <c:pt idx="2105">
                  <c:v>6.3007629830174744E-3</c:v>
                </c:pt>
                <c:pt idx="2106">
                  <c:v>6.3007629830174744E-3</c:v>
                </c:pt>
                <c:pt idx="2107">
                  <c:v>0</c:v>
                </c:pt>
                <c:pt idx="2108">
                  <c:v>0</c:v>
                </c:pt>
                <c:pt idx="2109">
                  <c:v>6.3007629830174744E-3</c:v>
                </c:pt>
                <c:pt idx="2110">
                  <c:v>6.3007629830174744E-3</c:v>
                </c:pt>
                <c:pt idx="2111">
                  <c:v>0</c:v>
                </c:pt>
                <c:pt idx="2112">
                  <c:v>0</c:v>
                </c:pt>
                <c:pt idx="2113">
                  <c:v>6.3007629830174744E-3</c:v>
                </c:pt>
                <c:pt idx="2114">
                  <c:v>6.3007629830174744E-3</c:v>
                </c:pt>
                <c:pt idx="2115">
                  <c:v>0</c:v>
                </c:pt>
                <c:pt idx="2116">
                  <c:v>0</c:v>
                </c:pt>
                <c:pt idx="2117">
                  <c:v>6.3007629830174744E-3</c:v>
                </c:pt>
                <c:pt idx="2118">
                  <c:v>6.3007629830174744E-3</c:v>
                </c:pt>
                <c:pt idx="2119">
                  <c:v>0</c:v>
                </c:pt>
                <c:pt idx="2120">
                  <c:v>0</c:v>
                </c:pt>
                <c:pt idx="2121">
                  <c:v>6.3007629830174744E-3</c:v>
                </c:pt>
                <c:pt idx="2122">
                  <c:v>6.3007629830174744E-3</c:v>
                </c:pt>
                <c:pt idx="2123">
                  <c:v>0</c:v>
                </c:pt>
                <c:pt idx="2124">
                  <c:v>0</c:v>
                </c:pt>
                <c:pt idx="2125">
                  <c:v>6.3007629830174744E-3</c:v>
                </c:pt>
                <c:pt idx="2126">
                  <c:v>6.3007629830174744E-3</c:v>
                </c:pt>
                <c:pt idx="2127">
                  <c:v>0</c:v>
                </c:pt>
                <c:pt idx="2128">
                  <c:v>0</c:v>
                </c:pt>
                <c:pt idx="2129">
                  <c:v>6.3007629830174744E-3</c:v>
                </c:pt>
                <c:pt idx="2130">
                  <c:v>6.3007629830174744E-3</c:v>
                </c:pt>
                <c:pt idx="2131">
                  <c:v>0</c:v>
                </c:pt>
                <c:pt idx="2132">
                  <c:v>0</c:v>
                </c:pt>
                <c:pt idx="2133">
                  <c:v>8.6635491016490273E-3</c:v>
                </c:pt>
                <c:pt idx="2134">
                  <c:v>8.6635491016490273E-3</c:v>
                </c:pt>
                <c:pt idx="2135">
                  <c:v>0</c:v>
                </c:pt>
                <c:pt idx="2136">
                  <c:v>0</c:v>
                </c:pt>
                <c:pt idx="2137">
                  <c:v>8.6635491016490273E-3</c:v>
                </c:pt>
                <c:pt idx="2138">
                  <c:v>8.6635491016490273E-3</c:v>
                </c:pt>
                <c:pt idx="2139">
                  <c:v>0</c:v>
                </c:pt>
                <c:pt idx="2140">
                  <c:v>0</c:v>
                </c:pt>
                <c:pt idx="2141">
                  <c:v>8.6635491016490273E-3</c:v>
                </c:pt>
                <c:pt idx="2142">
                  <c:v>8.6635491016490273E-3</c:v>
                </c:pt>
                <c:pt idx="2143">
                  <c:v>0</c:v>
                </c:pt>
                <c:pt idx="2144">
                  <c:v>0</c:v>
                </c:pt>
                <c:pt idx="2145">
                  <c:v>8.6635491016490273E-3</c:v>
                </c:pt>
                <c:pt idx="2146">
                  <c:v>8.6635491016490273E-3</c:v>
                </c:pt>
                <c:pt idx="2147">
                  <c:v>0</c:v>
                </c:pt>
                <c:pt idx="2148">
                  <c:v>0</c:v>
                </c:pt>
                <c:pt idx="2149">
                  <c:v>8.6635491016490273E-3</c:v>
                </c:pt>
                <c:pt idx="2150">
                  <c:v>8.6635491016490273E-3</c:v>
                </c:pt>
                <c:pt idx="2151">
                  <c:v>0</c:v>
                </c:pt>
                <c:pt idx="2152">
                  <c:v>0</c:v>
                </c:pt>
                <c:pt idx="2153">
                  <c:v>8.6635491016490273E-3</c:v>
                </c:pt>
                <c:pt idx="2154">
                  <c:v>8.6635491016490273E-3</c:v>
                </c:pt>
                <c:pt idx="2155">
                  <c:v>0</c:v>
                </c:pt>
                <c:pt idx="2156">
                  <c:v>0</c:v>
                </c:pt>
                <c:pt idx="2157">
                  <c:v>8.6635491016490273E-3</c:v>
                </c:pt>
                <c:pt idx="2158">
                  <c:v>8.6635491016490273E-3</c:v>
                </c:pt>
                <c:pt idx="2159">
                  <c:v>0</c:v>
                </c:pt>
                <c:pt idx="2160">
                  <c:v>0</c:v>
                </c:pt>
                <c:pt idx="2161">
                  <c:v>8.6635491016490273E-3</c:v>
                </c:pt>
                <c:pt idx="2162">
                  <c:v>8.6635491016490273E-3</c:v>
                </c:pt>
                <c:pt idx="2163">
                  <c:v>0</c:v>
                </c:pt>
                <c:pt idx="2164">
                  <c:v>0</c:v>
                </c:pt>
                <c:pt idx="2165">
                  <c:v>8.6635491016490273E-3</c:v>
                </c:pt>
                <c:pt idx="2166">
                  <c:v>8.6635491016490273E-3</c:v>
                </c:pt>
                <c:pt idx="2167">
                  <c:v>0</c:v>
                </c:pt>
                <c:pt idx="2168">
                  <c:v>0</c:v>
                </c:pt>
                <c:pt idx="2169">
                  <c:v>8.6635491016490273E-3</c:v>
                </c:pt>
                <c:pt idx="2170">
                  <c:v>8.6635491016490273E-3</c:v>
                </c:pt>
                <c:pt idx="2171">
                  <c:v>0</c:v>
                </c:pt>
                <c:pt idx="2172">
                  <c:v>0</c:v>
                </c:pt>
                <c:pt idx="2173">
                  <c:v>8.6635491016490273E-3</c:v>
                </c:pt>
                <c:pt idx="2174">
                  <c:v>8.6635491016490273E-3</c:v>
                </c:pt>
                <c:pt idx="2175">
                  <c:v>0</c:v>
                </c:pt>
                <c:pt idx="2176">
                  <c:v>0</c:v>
                </c:pt>
                <c:pt idx="2177">
                  <c:v>8.6635491016490273E-3</c:v>
                </c:pt>
                <c:pt idx="2178">
                  <c:v>8.6635491016490273E-3</c:v>
                </c:pt>
                <c:pt idx="2179">
                  <c:v>0</c:v>
                </c:pt>
                <c:pt idx="2180">
                  <c:v>0</c:v>
                </c:pt>
                <c:pt idx="2181">
                  <c:v>8.6635491016490273E-3</c:v>
                </c:pt>
                <c:pt idx="2182">
                  <c:v>8.6635491016490273E-3</c:v>
                </c:pt>
                <c:pt idx="2183">
                  <c:v>0</c:v>
                </c:pt>
                <c:pt idx="2184">
                  <c:v>0</c:v>
                </c:pt>
                <c:pt idx="2185">
                  <c:v>3.5441791779473293E-3</c:v>
                </c:pt>
                <c:pt idx="2186">
                  <c:v>3.5441791779473293E-3</c:v>
                </c:pt>
                <c:pt idx="2187">
                  <c:v>0</c:v>
                </c:pt>
                <c:pt idx="2188">
                  <c:v>0</c:v>
                </c:pt>
                <c:pt idx="2189">
                  <c:v>3.5441791779473293E-3</c:v>
                </c:pt>
                <c:pt idx="2190">
                  <c:v>3.5441791779473293E-3</c:v>
                </c:pt>
                <c:pt idx="2191">
                  <c:v>0</c:v>
                </c:pt>
                <c:pt idx="2192">
                  <c:v>0</c:v>
                </c:pt>
                <c:pt idx="2193">
                  <c:v>3.5441791779473293E-3</c:v>
                </c:pt>
                <c:pt idx="2194">
                  <c:v>3.5441791779473293E-3</c:v>
                </c:pt>
                <c:pt idx="2195">
                  <c:v>0</c:v>
                </c:pt>
                <c:pt idx="2196">
                  <c:v>0</c:v>
                </c:pt>
                <c:pt idx="2197">
                  <c:v>3.5441791779473293E-3</c:v>
                </c:pt>
                <c:pt idx="2198">
                  <c:v>3.5441791779473293E-3</c:v>
                </c:pt>
                <c:pt idx="2199">
                  <c:v>0</c:v>
                </c:pt>
                <c:pt idx="2200">
                  <c:v>0</c:v>
                </c:pt>
                <c:pt idx="2201">
                  <c:v>3.5441791779473293E-3</c:v>
                </c:pt>
                <c:pt idx="2202">
                  <c:v>3.5441791779473293E-3</c:v>
                </c:pt>
                <c:pt idx="2203">
                  <c:v>0</c:v>
                </c:pt>
                <c:pt idx="2204">
                  <c:v>0</c:v>
                </c:pt>
                <c:pt idx="2205">
                  <c:v>3.5441791779473293E-3</c:v>
                </c:pt>
                <c:pt idx="2206">
                  <c:v>3.5441791779473293E-3</c:v>
                </c:pt>
                <c:pt idx="2207">
                  <c:v>0</c:v>
                </c:pt>
                <c:pt idx="2208">
                  <c:v>0</c:v>
                </c:pt>
                <c:pt idx="2209">
                  <c:v>3.5441791779473293E-3</c:v>
                </c:pt>
                <c:pt idx="2210">
                  <c:v>3.5441791779473293E-3</c:v>
                </c:pt>
                <c:pt idx="2211">
                  <c:v>0</c:v>
                </c:pt>
                <c:pt idx="2212">
                  <c:v>0</c:v>
                </c:pt>
                <c:pt idx="2213">
                  <c:v>3.5441791779473293E-3</c:v>
                </c:pt>
                <c:pt idx="2214">
                  <c:v>3.5441791779473293E-3</c:v>
                </c:pt>
                <c:pt idx="2215">
                  <c:v>0</c:v>
                </c:pt>
                <c:pt idx="2216">
                  <c:v>0</c:v>
                </c:pt>
                <c:pt idx="2217">
                  <c:v>3.5441791779473293E-3</c:v>
                </c:pt>
                <c:pt idx="2218">
                  <c:v>3.5441791779473293E-3</c:v>
                </c:pt>
                <c:pt idx="2219">
                  <c:v>0</c:v>
                </c:pt>
                <c:pt idx="2220">
                  <c:v>0</c:v>
                </c:pt>
                <c:pt idx="2221">
                  <c:v>3.5441791779473293E-3</c:v>
                </c:pt>
                <c:pt idx="2222">
                  <c:v>3.5441791779473293E-3</c:v>
                </c:pt>
                <c:pt idx="2223">
                  <c:v>0</c:v>
                </c:pt>
                <c:pt idx="2224">
                  <c:v>0</c:v>
                </c:pt>
                <c:pt idx="2225">
                  <c:v>3.5441791779473293E-3</c:v>
                </c:pt>
                <c:pt idx="2226">
                  <c:v>3.5441791779473293E-3</c:v>
                </c:pt>
                <c:pt idx="2227">
                  <c:v>0</c:v>
                </c:pt>
                <c:pt idx="2228">
                  <c:v>0</c:v>
                </c:pt>
                <c:pt idx="2229">
                  <c:v>3.5441791779473293E-3</c:v>
                </c:pt>
                <c:pt idx="2230">
                  <c:v>3.5441791779473293E-3</c:v>
                </c:pt>
                <c:pt idx="2231">
                  <c:v>0</c:v>
                </c:pt>
                <c:pt idx="2232">
                  <c:v>0</c:v>
                </c:pt>
                <c:pt idx="2233">
                  <c:v>3.5441791779473293E-3</c:v>
                </c:pt>
                <c:pt idx="2234">
                  <c:v>3.5441791779473293E-3</c:v>
                </c:pt>
                <c:pt idx="2235">
                  <c:v>0</c:v>
                </c:pt>
                <c:pt idx="2236">
                  <c:v>0</c:v>
                </c:pt>
                <c:pt idx="2237">
                  <c:v>1.102633522028058E-2</c:v>
                </c:pt>
                <c:pt idx="2238">
                  <c:v>1.102633522028058E-2</c:v>
                </c:pt>
                <c:pt idx="2239">
                  <c:v>0</c:v>
                </c:pt>
                <c:pt idx="2240">
                  <c:v>0</c:v>
                </c:pt>
                <c:pt idx="2241">
                  <c:v>1.102633522028058E-2</c:v>
                </c:pt>
                <c:pt idx="2242">
                  <c:v>1.102633522028058E-2</c:v>
                </c:pt>
                <c:pt idx="2243">
                  <c:v>0</c:v>
                </c:pt>
                <c:pt idx="2244">
                  <c:v>0</c:v>
                </c:pt>
                <c:pt idx="2245">
                  <c:v>1.102633522028058E-2</c:v>
                </c:pt>
                <c:pt idx="2246">
                  <c:v>1.102633522028058E-2</c:v>
                </c:pt>
                <c:pt idx="2247">
                  <c:v>0</c:v>
                </c:pt>
                <c:pt idx="2248">
                  <c:v>0</c:v>
                </c:pt>
                <c:pt idx="2249">
                  <c:v>1.102633522028058E-2</c:v>
                </c:pt>
                <c:pt idx="2250">
                  <c:v>1.102633522028058E-2</c:v>
                </c:pt>
                <c:pt idx="2251">
                  <c:v>0</c:v>
                </c:pt>
                <c:pt idx="2252">
                  <c:v>0</c:v>
                </c:pt>
                <c:pt idx="2253">
                  <c:v>1.102633522028058E-2</c:v>
                </c:pt>
                <c:pt idx="2254">
                  <c:v>1.102633522028058E-2</c:v>
                </c:pt>
                <c:pt idx="2255">
                  <c:v>0</c:v>
                </c:pt>
                <c:pt idx="2256">
                  <c:v>0</c:v>
                </c:pt>
                <c:pt idx="2257">
                  <c:v>1.102633522028058E-2</c:v>
                </c:pt>
                <c:pt idx="2258">
                  <c:v>1.102633522028058E-2</c:v>
                </c:pt>
                <c:pt idx="2259">
                  <c:v>0</c:v>
                </c:pt>
                <c:pt idx="2260">
                  <c:v>0</c:v>
                </c:pt>
                <c:pt idx="2261">
                  <c:v>1.102633522028058E-2</c:v>
                </c:pt>
                <c:pt idx="2262">
                  <c:v>1.102633522028058E-2</c:v>
                </c:pt>
                <c:pt idx="2263">
                  <c:v>0</c:v>
                </c:pt>
                <c:pt idx="2264">
                  <c:v>0</c:v>
                </c:pt>
                <c:pt idx="2265">
                  <c:v>1.102633522028058E-2</c:v>
                </c:pt>
                <c:pt idx="2266">
                  <c:v>1.102633522028058E-2</c:v>
                </c:pt>
                <c:pt idx="2267">
                  <c:v>0</c:v>
                </c:pt>
                <c:pt idx="2268">
                  <c:v>0</c:v>
                </c:pt>
                <c:pt idx="2269">
                  <c:v>1.102633522028058E-2</c:v>
                </c:pt>
                <c:pt idx="2270">
                  <c:v>1.102633522028058E-2</c:v>
                </c:pt>
                <c:pt idx="2271">
                  <c:v>0</c:v>
                </c:pt>
                <c:pt idx="2272">
                  <c:v>0</c:v>
                </c:pt>
                <c:pt idx="2273">
                  <c:v>1.102633522028058E-2</c:v>
                </c:pt>
                <c:pt idx="2274">
                  <c:v>1.102633522028058E-2</c:v>
                </c:pt>
                <c:pt idx="2275">
                  <c:v>0</c:v>
                </c:pt>
                <c:pt idx="2276">
                  <c:v>0</c:v>
                </c:pt>
                <c:pt idx="2277">
                  <c:v>1.102633522028058E-2</c:v>
                </c:pt>
                <c:pt idx="2278">
                  <c:v>1.102633522028058E-2</c:v>
                </c:pt>
                <c:pt idx="2279">
                  <c:v>0</c:v>
                </c:pt>
                <c:pt idx="2280">
                  <c:v>0</c:v>
                </c:pt>
                <c:pt idx="2281">
                  <c:v>1.102633522028058E-2</c:v>
                </c:pt>
                <c:pt idx="2282">
                  <c:v>1.102633522028058E-2</c:v>
                </c:pt>
                <c:pt idx="2283">
                  <c:v>0</c:v>
                </c:pt>
                <c:pt idx="2284">
                  <c:v>0</c:v>
                </c:pt>
                <c:pt idx="2285">
                  <c:v>1.102633522028058E-2</c:v>
                </c:pt>
                <c:pt idx="2286">
                  <c:v>1.102633522028058E-2</c:v>
                </c:pt>
                <c:pt idx="2287">
                  <c:v>0</c:v>
                </c:pt>
                <c:pt idx="2288">
                  <c:v>0</c:v>
                </c:pt>
                <c:pt idx="2289">
                  <c:v>2.0477479694806792E-2</c:v>
                </c:pt>
                <c:pt idx="2290">
                  <c:v>2.0477479694806792E-2</c:v>
                </c:pt>
                <c:pt idx="2291">
                  <c:v>0</c:v>
                </c:pt>
                <c:pt idx="2292">
                  <c:v>0</c:v>
                </c:pt>
                <c:pt idx="2293">
                  <c:v>2.0477479694806792E-2</c:v>
                </c:pt>
                <c:pt idx="2294">
                  <c:v>2.0477479694806792E-2</c:v>
                </c:pt>
                <c:pt idx="2295">
                  <c:v>0</c:v>
                </c:pt>
                <c:pt idx="2296">
                  <c:v>0</c:v>
                </c:pt>
                <c:pt idx="2297">
                  <c:v>2.0477479694806792E-2</c:v>
                </c:pt>
                <c:pt idx="2298">
                  <c:v>2.0477479694806792E-2</c:v>
                </c:pt>
                <c:pt idx="2299">
                  <c:v>0</c:v>
                </c:pt>
                <c:pt idx="2300">
                  <c:v>0</c:v>
                </c:pt>
                <c:pt idx="2301">
                  <c:v>2.0477479694806792E-2</c:v>
                </c:pt>
                <c:pt idx="2302">
                  <c:v>2.0477479694806792E-2</c:v>
                </c:pt>
                <c:pt idx="2303">
                  <c:v>0</c:v>
                </c:pt>
                <c:pt idx="2304">
                  <c:v>0</c:v>
                </c:pt>
                <c:pt idx="2305">
                  <c:v>2.0477479694806792E-2</c:v>
                </c:pt>
                <c:pt idx="2306">
                  <c:v>2.0477479694806792E-2</c:v>
                </c:pt>
                <c:pt idx="2307">
                  <c:v>0</c:v>
                </c:pt>
                <c:pt idx="2308">
                  <c:v>0</c:v>
                </c:pt>
                <c:pt idx="2309">
                  <c:v>2.0477479694806792E-2</c:v>
                </c:pt>
                <c:pt idx="2310">
                  <c:v>2.0477479694806792E-2</c:v>
                </c:pt>
                <c:pt idx="2311">
                  <c:v>0</c:v>
                </c:pt>
                <c:pt idx="2312">
                  <c:v>0</c:v>
                </c:pt>
                <c:pt idx="2313">
                  <c:v>2.0477479694806792E-2</c:v>
                </c:pt>
                <c:pt idx="2314">
                  <c:v>2.0477479694806792E-2</c:v>
                </c:pt>
                <c:pt idx="2315">
                  <c:v>0</c:v>
                </c:pt>
                <c:pt idx="2316">
                  <c:v>0</c:v>
                </c:pt>
                <c:pt idx="2317">
                  <c:v>2.0477479694806792E-2</c:v>
                </c:pt>
                <c:pt idx="2318">
                  <c:v>2.0477479694806792E-2</c:v>
                </c:pt>
                <c:pt idx="2319">
                  <c:v>0</c:v>
                </c:pt>
                <c:pt idx="2320">
                  <c:v>0</c:v>
                </c:pt>
                <c:pt idx="2321">
                  <c:v>2.0477479694806792E-2</c:v>
                </c:pt>
                <c:pt idx="2322">
                  <c:v>2.0477479694806792E-2</c:v>
                </c:pt>
                <c:pt idx="2323">
                  <c:v>0</c:v>
                </c:pt>
                <c:pt idx="2324">
                  <c:v>0</c:v>
                </c:pt>
                <c:pt idx="2325">
                  <c:v>2.0477479694806792E-2</c:v>
                </c:pt>
                <c:pt idx="2326">
                  <c:v>2.0477479694806792E-2</c:v>
                </c:pt>
                <c:pt idx="2327">
                  <c:v>0</c:v>
                </c:pt>
                <c:pt idx="2328">
                  <c:v>0</c:v>
                </c:pt>
                <c:pt idx="2329">
                  <c:v>2.0477479694806792E-2</c:v>
                </c:pt>
                <c:pt idx="2330">
                  <c:v>2.0477479694806792E-2</c:v>
                </c:pt>
                <c:pt idx="2331">
                  <c:v>0</c:v>
                </c:pt>
                <c:pt idx="2332">
                  <c:v>0</c:v>
                </c:pt>
                <c:pt idx="2333">
                  <c:v>2.0477479694806792E-2</c:v>
                </c:pt>
                <c:pt idx="2334">
                  <c:v>2.0477479694806792E-2</c:v>
                </c:pt>
                <c:pt idx="2335">
                  <c:v>0</c:v>
                </c:pt>
                <c:pt idx="2336">
                  <c:v>0</c:v>
                </c:pt>
                <c:pt idx="2337">
                  <c:v>2.0477479694806792E-2</c:v>
                </c:pt>
                <c:pt idx="2338">
                  <c:v>2.0477479694806792E-2</c:v>
                </c:pt>
                <c:pt idx="2339">
                  <c:v>0</c:v>
                </c:pt>
                <c:pt idx="2340">
                  <c:v>0</c:v>
                </c:pt>
                <c:pt idx="2341">
                  <c:v>8.269751415210436E-3</c:v>
                </c:pt>
                <c:pt idx="2342">
                  <c:v>8.269751415210436E-3</c:v>
                </c:pt>
                <c:pt idx="2343">
                  <c:v>0</c:v>
                </c:pt>
                <c:pt idx="2344">
                  <c:v>0</c:v>
                </c:pt>
                <c:pt idx="2345">
                  <c:v>8.269751415210436E-3</c:v>
                </c:pt>
                <c:pt idx="2346">
                  <c:v>8.269751415210436E-3</c:v>
                </c:pt>
                <c:pt idx="2347">
                  <c:v>0</c:v>
                </c:pt>
                <c:pt idx="2348">
                  <c:v>0</c:v>
                </c:pt>
                <c:pt idx="2349">
                  <c:v>8.269751415210436E-3</c:v>
                </c:pt>
                <c:pt idx="2350">
                  <c:v>8.269751415210436E-3</c:v>
                </c:pt>
                <c:pt idx="2351">
                  <c:v>0</c:v>
                </c:pt>
                <c:pt idx="2352">
                  <c:v>0</c:v>
                </c:pt>
                <c:pt idx="2353">
                  <c:v>8.269751415210436E-3</c:v>
                </c:pt>
                <c:pt idx="2354">
                  <c:v>8.269751415210436E-3</c:v>
                </c:pt>
                <c:pt idx="2355">
                  <c:v>0</c:v>
                </c:pt>
                <c:pt idx="2356">
                  <c:v>0</c:v>
                </c:pt>
                <c:pt idx="2357">
                  <c:v>8.269751415210436E-3</c:v>
                </c:pt>
                <c:pt idx="2358">
                  <c:v>8.269751415210436E-3</c:v>
                </c:pt>
                <c:pt idx="2359">
                  <c:v>0</c:v>
                </c:pt>
                <c:pt idx="2360">
                  <c:v>0</c:v>
                </c:pt>
                <c:pt idx="2361">
                  <c:v>8.269751415210436E-3</c:v>
                </c:pt>
                <c:pt idx="2362">
                  <c:v>8.269751415210436E-3</c:v>
                </c:pt>
                <c:pt idx="2363">
                  <c:v>0</c:v>
                </c:pt>
                <c:pt idx="2364">
                  <c:v>0</c:v>
                </c:pt>
                <c:pt idx="2365">
                  <c:v>8.269751415210436E-3</c:v>
                </c:pt>
                <c:pt idx="2366">
                  <c:v>8.269751415210436E-3</c:v>
                </c:pt>
                <c:pt idx="2367">
                  <c:v>0</c:v>
                </c:pt>
                <c:pt idx="2368">
                  <c:v>0</c:v>
                </c:pt>
                <c:pt idx="2369">
                  <c:v>8.269751415210436E-3</c:v>
                </c:pt>
                <c:pt idx="2370">
                  <c:v>8.269751415210436E-3</c:v>
                </c:pt>
                <c:pt idx="2371">
                  <c:v>0</c:v>
                </c:pt>
                <c:pt idx="2372">
                  <c:v>0</c:v>
                </c:pt>
                <c:pt idx="2373">
                  <c:v>8.269751415210436E-3</c:v>
                </c:pt>
                <c:pt idx="2374">
                  <c:v>8.269751415210436E-3</c:v>
                </c:pt>
                <c:pt idx="2375">
                  <c:v>0</c:v>
                </c:pt>
                <c:pt idx="2376">
                  <c:v>0</c:v>
                </c:pt>
                <c:pt idx="2377">
                  <c:v>8.269751415210436E-3</c:v>
                </c:pt>
                <c:pt idx="2378">
                  <c:v>8.269751415210436E-3</c:v>
                </c:pt>
                <c:pt idx="2379">
                  <c:v>0</c:v>
                </c:pt>
                <c:pt idx="2380">
                  <c:v>0</c:v>
                </c:pt>
                <c:pt idx="2381">
                  <c:v>8.269751415210436E-3</c:v>
                </c:pt>
                <c:pt idx="2382">
                  <c:v>8.269751415210436E-3</c:v>
                </c:pt>
                <c:pt idx="2383">
                  <c:v>0</c:v>
                </c:pt>
                <c:pt idx="2384">
                  <c:v>0</c:v>
                </c:pt>
                <c:pt idx="2385">
                  <c:v>8.269751415210436E-3</c:v>
                </c:pt>
                <c:pt idx="2386">
                  <c:v>8.269751415210436E-3</c:v>
                </c:pt>
                <c:pt idx="2387">
                  <c:v>0</c:v>
                </c:pt>
                <c:pt idx="2388">
                  <c:v>0</c:v>
                </c:pt>
                <c:pt idx="2389">
                  <c:v>8.269751415210436E-3</c:v>
                </c:pt>
                <c:pt idx="2390">
                  <c:v>8.269751415210436E-3</c:v>
                </c:pt>
                <c:pt idx="2391">
                  <c:v>0</c:v>
                </c:pt>
                <c:pt idx="2392">
                  <c:v>0</c:v>
                </c:pt>
                <c:pt idx="2393">
                  <c:v>5.5131676101402901E-3</c:v>
                </c:pt>
                <c:pt idx="2394">
                  <c:v>5.5131676101402901E-3</c:v>
                </c:pt>
                <c:pt idx="2395">
                  <c:v>0</c:v>
                </c:pt>
                <c:pt idx="2396">
                  <c:v>0</c:v>
                </c:pt>
                <c:pt idx="2397">
                  <c:v>5.5131676101402901E-3</c:v>
                </c:pt>
                <c:pt idx="2398">
                  <c:v>5.5131676101402901E-3</c:v>
                </c:pt>
                <c:pt idx="2399">
                  <c:v>0</c:v>
                </c:pt>
                <c:pt idx="2400">
                  <c:v>0</c:v>
                </c:pt>
                <c:pt idx="2401">
                  <c:v>5.5131676101402901E-3</c:v>
                </c:pt>
                <c:pt idx="2402">
                  <c:v>5.5131676101402901E-3</c:v>
                </c:pt>
                <c:pt idx="2403">
                  <c:v>0</c:v>
                </c:pt>
                <c:pt idx="2404">
                  <c:v>0</c:v>
                </c:pt>
                <c:pt idx="2405">
                  <c:v>5.5131676101402901E-3</c:v>
                </c:pt>
                <c:pt idx="2406">
                  <c:v>5.5131676101402901E-3</c:v>
                </c:pt>
                <c:pt idx="2407">
                  <c:v>0</c:v>
                </c:pt>
                <c:pt idx="2408">
                  <c:v>0</c:v>
                </c:pt>
                <c:pt idx="2409">
                  <c:v>5.5131676101402901E-3</c:v>
                </c:pt>
                <c:pt idx="2410">
                  <c:v>5.5131676101402901E-3</c:v>
                </c:pt>
                <c:pt idx="2411">
                  <c:v>0</c:v>
                </c:pt>
                <c:pt idx="2412">
                  <c:v>0</c:v>
                </c:pt>
                <c:pt idx="2413">
                  <c:v>5.5131676101402901E-3</c:v>
                </c:pt>
                <c:pt idx="2414">
                  <c:v>5.5131676101402901E-3</c:v>
                </c:pt>
                <c:pt idx="2415">
                  <c:v>0</c:v>
                </c:pt>
                <c:pt idx="2416">
                  <c:v>0</c:v>
                </c:pt>
                <c:pt idx="2417">
                  <c:v>5.5131676101402901E-3</c:v>
                </c:pt>
                <c:pt idx="2418">
                  <c:v>5.5131676101402901E-3</c:v>
                </c:pt>
                <c:pt idx="2419">
                  <c:v>0</c:v>
                </c:pt>
                <c:pt idx="2420">
                  <c:v>0</c:v>
                </c:pt>
                <c:pt idx="2421">
                  <c:v>5.5131676101402901E-3</c:v>
                </c:pt>
                <c:pt idx="2422">
                  <c:v>5.5131676101402901E-3</c:v>
                </c:pt>
                <c:pt idx="2423">
                  <c:v>0</c:v>
                </c:pt>
                <c:pt idx="2424">
                  <c:v>0</c:v>
                </c:pt>
                <c:pt idx="2425">
                  <c:v>5.5131676101402901E-3</c:v>
                </c:pt>
                <c:pt idx="2426">
                  <c:v>5.5131676101402901E-3</c:v>
                </c:pt>
                <c:pt idx="2427">
                  <c:v>0</c:v>
                </c:pt>
                <c:pt idx="2428">
                  <c:v>0</c:v>
                </c:pt>
                <c:pt idx="2429">
                  <c:v>5.5131676101402901E-3</c:v>
                </c:pt>
                <c:pt idx="2430">
                  <c:v>5.5131676101402901E-3</c:v>
                </c:pt>
                <c:pt idx="2431">
                  <c:v>0</c:v>
                </c:pt>
                <c:pt idx="2432">
                  <c:v>0</c:v>
                </c:pt>
                <c:pt idx="2433">
                  <c:v>5.5131676101402901E-3</c:v>
                </c:pt>
                <c:pt idx="2434">
                  <c:v>5.5131676101402901E-3</c:v>
                </c:pt>
                <c:pt idx="2435">
                  <c:v>0</c:v>
                </c:pt>
                <c:pt idx="2436">
                  <c:v>0</c:v>
                </c:pt>
                <c:pt idx="2437">
                  <c:v>5.5131676101402901E-3</c:v>
                </c:pt>
                <c:pt idx="2438">
                  <c:v>5.5131676101402901E-3</c:v>
                </c:pt>
                <c:pt idx="2439">
                  <c:v>0</c:v>
                </c:pt>
                <c:pt idx="2440">
                  <c:v>0</c:v>
                </c:pt>
                <c:pt idx="2441">
                  <c:v>5.5131676101402901E-3</c:v>
                </c:pt>
                <c:pt idx="2442">
                  <c:v>5.5131676101402901E-3</c:v>
                </c:pt>
                <c:pt idx="2443">
                  <c:v>0</c:v>
                </c:pt>
                <c:pt idx="2444">
                  <c:v>0</c:v>
                </c:pt>
                <c:pt idx="2445">
                  <c:v>3.5441791779473293E-3</c:v>
                </c:pt>
                <c:pt idx="2446">
                  <c:v>3.5441791779473293E-3</c:v>
                </c:pt>
                <c:pt idx="2447">
                  <c:v>0</c:v>
                </c:pt>
                <c:pt idx="2448">
                  <c:v>0</c:v>
                </c:pt>
                <c:pt idx="2449">
                  <c:v>3.5441791779473293E-3</c:v>
                </c:pt>
                <c:pt idx="2450">
                  <c:v>3.5441791779473293E-3</c:v>
                </c:pt>
                <c:pt idx="2451">
                  <c:v>0</c:v>
                </c:pt>
                <c:pt idx="2452">
                  <c:v>0</c:v>
                </c:pt>
                <c:pt idx="2453">
                  <c:v>3.5441791779473293E-3</c:v>
                </c:pt>
                <c:pt idx="2454">
                  <c:v>3.5441791779473293E-3</c:v>
                </c:pt>
                <c:pt idx="2455">
                  <c:v>0</c:v>
                </c:pt>
                <c:pt idx="2456">
                  <c:v>0</c:v>
                </c:pt>
                <c:pt idx="2457">
                  <c:v>3.5441791779473293E-3</c:v>
                </c:pt>
                <c:pt idx="2458">
                  <c:v>3.5441791779473293E-3</c:v>
                </c:pt>
                <c:pt idx="2459">
                  <c:v>0</c:v>
                </c:pt>
                <c:pt idx="2460">
                  <c:v>0</c:v>
                </c:pt>
                <c:pt idx="2461">
                  <c:v>3.5441791779473293E-3</c:v>
                </c:pt>
                <c:pt idx="2462">
                  <c:v>3.5441791779473293E-3</c:v>
                </c:pt>
                <c:pt idx="2463">
                  <c:v>0</c:v>
                </c:pt>
                <c:pt idx="2464">
                  <c:v>0</c:v>
                </c:pt>
                <c:pt idx="2465">
                  <c:v>3.5441791779473293E-3</c:v>
                </c:pt>
                <c:pt idx="2466">
                  <c:v>3.5441791779473293E-3</c:v>
                </c:pt>
                <c:pt idx="2467">
                  <c:v>0</c:v>
                </c:pt>
                <c:pt idx="2468">
                  <c:v>0</c:v>
                </c:pt>
                <c:pt idx="2469">
                  <c:v>3.5441791779473293E-3</c:v>
                </c:pt>
                <c:pt idx="2470">
                  <c:v>3.5441791779473293E-3</c:v>
                </c:pt>
                <c:pt idx="2471">
                  <c:v>0</c:v>
                </c:pt>
                <c:pt idx="2472">
                  <c:v>0</c:v>
                </c:pt>
                <c:pt idx="2473">
                  <c:v>3.5441791779473293E-3</c:v>
                </c:pt>
                <c:pt idx="2474">
                  <c:v>3.5441791779473293E-3</c:v>
                </c:pt>
                <c:pt idx="2475">
                  <c:v>0</c:v>
                </c:pt>
                <c:pt idx="2476">
                  <c:v>0</c:v>
                </c:pt>
                <c:pt idx="2477">
                  <c:v>3.5441791779473293E-3</c:v>
                </c:pt>
                <c:pt idx="2478">
                  <c:v>3.5441791779473293E-3</c:v>
                </c:pt>
                <c:pt idx="2479">
                  <c:v>0</c:v>
                </c:pt>
                <c:pt idx="2480">
                  <c:v>0</c:v>
                </c:pt>
                <c:pt idx="2481">
                  <c:v>3.5441791779473293E-3</c:v>
                </c:pt>
                <c:pt idx="2482">
                  <c:v>3.5441791779473293E-3</c:v>
                </c:pt>
                <c:pt idx="2483">
                  <c:v>0</c:v>
                </c:pt>
                <c:pt idx="2484">
                  <c:v>0</c:v>
                </c:pt>
                <c:pt idx="2485">
                  <c:v>3.5441791779473293E-3</c:v>
                </c:pt>
                <c:pt idx="2486">
                  <c:v>3.5441791779473293E-3</c:v>
                </c:pt>
                <c:pt idx="2487">
                  <c:v>0</c:v>
                </c:pt>
                <c:pt idx="2488">
                  <c:v>0</c:v>
                </c:pt>
                <c:pt idx="2489">
                  <c:v>3.5441791779473293E-3</c:v>
                </c:pt>
                <c:pt idx="2490">
                  <c:v>3.5441791779473293E-3</c:v>
                </c:pt>
                <c:pt idx="2491">
                  <c:v>0</c:v>
                </c:pt>
                <c:pt idx="2492">
                  <c:v>0</c:v>
                </c:pt>
                <c:pt idx="2493">
                  <c:v>3.5441791779473293E-3</c:v>
                </c:pt>
                <c:pt idx="2494">
                  <c:v>3.5441791779473293E-3</c:v>
                </c:pt>
                <c:pt idx="2495">
                  <c:v>0</c:v>
                </c:pt>
                <c:pt idx="2496">
                  <c:v>0</c:v>
                </c:pt>
                <c:pt idx="2497">
                  <c:v>2.756583805070145E-3</c:v>
                </c:pt>
                <c:pt idx="2498">
                  <c:v>2.756583805070145E-3</c:v>
                </c:pt>
                <c:pt idx="2499">
                  <c:v>0</c:v>
                </c:pt>
                <c:pt idx="2500">
                  <c:v>0</c:v>
                </c:pt>
                <c:pt idx="2501">
                  <c:v>2.756583805070145E-3</c:v>
                </c:pt>
                <c:pt idx="2502">
                  <c:v>2.756583805070145E-3</c:v>
                </c:pt>
                <c:pt idx="2503">
                  <c:v>0</c:v>
                </c:pt>
                <c:pt idx="2504">
                  <c:v>0</c:v>
                </c:pt>
                <c:pt idx="2505">
                  <c:v>2.756583805070145E-3</c:v>
                </c:pt>
                <c:pt idx="2506">
                  <c:v>2.756583805070145E-3</c:v>
                </c:pt>
                <c:pt idx="2507">
                  <c:v>0</c:v>
                </c:pt>
                <c:pt idx="2508">
                  <c:v>0</c:v>
                </c:pt>
                <c:pt idx="2509">
                  <c:v>2.756583805070145E-3</c:v>
                </c:pt>
                <c:pt idx="2510">
                  <c:v>2.756583805070145E-3</c:v>
                </c:pt>
                <c:pt idx="2511">
                  <c:v>0</c:v>
                </c:pt>
                <c:pt idx="2512">
                  <c:v>0</c:v>
                </c:pt>
                <c:pt idx="2513">
                  <c:v>2.756583805070145E-3</c:v>
                </c:pt>
                <c:pt idx="2514">
                  <c:v>2.756583805070145E-3</c:v>
                </c:pt>
                <c:pt idx="2515">
                  <c:v>0</c:v>
                </c:pt>
                <c:pt idx="2516">
                  <c:v>0</c:v>
                </c:pt>
                <c:pt idx="2517">
                  <c:v>2.756583805070145E-3</c:v>
                </c:pt>
                <c:pt idx="2518">
                  <c:v>2.756583805070145E-3</c:v>
                </c:pt>
                <c:pt idx="2519">
                  <c:v>0</c:v>
                </c:pt>
                <c:pt idx="2520">
                  <c:v>0</c:v>
                </c:pt>
                <c:pt idx="2521">
                  <c:v>2.756583805070145E-3</c:v>
                </c:pt>
                <c:pt idx="2522">
                  <c:v>2.756583805070145E-3</c:v>
                </c:pt>
                <c:pt idx="2523">
                  <c:v>0</c:v>
                </c:pt>
                <c:pt idx="2524">
                  <c:v>0</c:v>
                </c:pt>
                <c:pt idx="2525">
                  <c:v>2.756583805070145E-3</c:v>
                </c:pt>
                <c:pt idx="2526">
                  <c:v>2.756583805070145E-3</c:v>
                </c:pt>
                <c:pt idx="2527">
                  <c:v>0</c:v>
                </c:pt>
                <c:pt idx="2528">
                  <c:v>0</c:v>
                </c:pt>
                <c:pt idx="2529">
                  <c:v>2.756583805070145E-3</c:v>
                </c:pt>
                <c:pt idx="2530">
                  <c:v>2.756583805070145E-3</c:v>
                </c:pt>
                <c:pt idx="2531">
                  <c:v>0</c:v>
                </c:pt>
                <c:pt idx="2532">
                  <c:v>0</c:v>
                </c:pt>
                <c:pt idx="2533">
                  <c:v>2.756583805070145E-3</c:v>
                </c:pt>
                <c:pt idx="2534">
                  <c:v>2.756583805070145E-3</c:v>
                </c:pt>
                <c:pt idx="2535">
                  <c:v>0</c:v>
                </c:pt>
                <c:pt idx="2536">
                  <c:v>0</c:v>
                </c:pt>
                <c:pt idx="2537">
                  <c:v>2.756583805070145E-3</c:v>
                </c:pt>
                <c:pt idx="2538">
                  <c:v>2.756583805070145E-3</c:v>
                </c:pt>
                <c:pt idx="2539">
                  <c:v>0</c:v>
                </c:pt>
                <c:pt idx="2540">
                  <c:v>0</c:v>
                </c:pt>
                <c:pt idx="2541">
                  <c:v>2.756583805070145E-3</c:v>
                </c:pt>
                <c:pt idx="2542">
                  <c:v>2.756583805070145E-3</c:v>
                </c:pt>
                <c:pt idx="2543">
                  <c:v>0</c:v>
                </c:pt>
                <c:pt idx="2544">
                  <c:v>0</c:v>
                </c:pt>
                <c:pt idx="2545">
                  <c:v>2.756583805070145E-3</c:v>
                </c:pt>
                <c:pt idx="2546">
                  <c:v>2.756583805070145E-3</c:v>
                </c:pt>
                <c:pt idx="2547">
                  <c:v>0</c:v>
                </c:pt>
                <c:pt idx="2548">
                  <c:v>0</c:v>
                </c:pt>
                <c:pt idx="2549">
                  <c:v>1.9689884321929607E-3</c:v>
                </c:pt>
                <c:pt idx="2550">
                  <c:v>1.9689884321929607E-3</c:v>
                </c:pt>
                <c:pt idx="2551">
                  <c:v>0</c:v>
                </c:pt>
                <c:pt idx="2552">
                  <c:v>0</c:v>
                </c:pt>
                <c:pt idx="2553">
                  <c:v>1.9689884321929607E-3</c:v>
                </c:pt>
                <c:pt idx="2554">
                  <c:v>1.9689884321929607E-3</c:v>
                </c:pt>
                <c:pt idx="2555">
                  <c:v>0</c:v>
                </c:pt>
                <c:pt idx="2556">
                  <c:v>0</c:v>
                </c:pt>
                <c:pt idx="2557">
                  <c:v>1.9689884321929607E-3</c:v>
                </c:pt>
                <c:pt idx="2558">
                  <c:v>1.9689884321929607E-3</c:v>
                </c:pt>
                <c:pt idx="2559">
                  <c:v>0</c:v>
                </c:pt>
                <c:pt idx="2560">
                  <c:v>0</c:v>
                </c:pt>
                <c:pt idx="2561">
                  <c:v>1.9689884321929607E-3</c:v>
                </c:pt>
                <c:pt idx="2562">
                  <c:v>1.9689884321929607E-3</c:v>
                </c:pt>
                <c:pt idx="2563">
                  <c:v>0</c:v>
                </c:pt>
                <c:pt idx="2564">
                  <c:v>0</c:v>
                </c:pt>
                <c:pt idx="2565">
                  <c:v>1.9689884321929607E-3</c:v>
                </c:pt>
                <c:pt idx="2566">
                  <c:v>1.9689884321929607E-3</c:v>
                </c:pt>
                <c:pt idx="2567">
                  <c:v>0</c:v>
                </c:pt>
                <c:pt idx="2568">
                  <c:v>0</c:v>
                </c:pt>
                <c:pt idx="2569">
                  <c:v>1.9689884321929607E-3</c:v>
                </c:pt>
                <c:pt idx="2570">
                  <c:v>1.9689884321929607E-3</c:v>
                </c:pt>
                <c:pt idx="2571">
                  <c:v>0</c:v>
                </c:pt>
                <c:pt idx="2572">
                  <c:v>0</c:v>
                </c:pt>
                <c:pt idx="2573">
                  <c:v>1.9689884321929607E-3</c:v>
                </c:pt>
                <c:pt idx="2574">
                  <c:v>1.9689884321929607E-3</c:v>
                </c:pt>
                <c:pt idx="2575">
                  <c:v>0</c:v>
                </c:pt>
                <c:pt idx="2576">
                  <c:v>0</c:v>
                </c:pt>
                <c:pt idx="2577">
                  <c:v>1.9689884321929607E-3</c:v>
                </c:pt>
                <c:pt idx="2578">
                  <c:v>1.9689884321929607E-3</c:v>
                </c:pt>
                <c:pt idx="2579">
                  <c:v>0</c:v>
                </c:pt>
                <c:pt idx="2580">
                  <c:v>0</c:v>
                </c:pt>
                <c:pt idx="2581">
                  <c:v>1.9689884321929607E-3</c:v>
                </c:pt>
                <c:pt idx="2582">
                  <c:v>1.9689884321929607E-3</c:v>
                </c:pt>
                <c:pt idx="2583">
                  <c:v>0</c:v>
                </c:pt>
                <c:pt idx="2584">
                  <c:v>0</c:v>
                </c:pt>
                <c:pt idx="2585">
                  <c:v>1.9689884321929607E-3</c:v>
                </c:pt>
                <c:pt idx="2586">
                  <c:v>1.9689884321929607E-3</c:v>
                </c:pt>
                <c:pt idx="2587">
                  <c:v>0</c:v>
                </c:pt>
                <c:pt idx="2588">
                  <c:v>0</c:v>
                </c:pt>
                <c:pt idx="2589">
                  <c:v>1.9689884321929607E-3</c:v>
                </c:pt>
                <c:pt idx="2590">
                  <c:v>1.9689884321929607E-3</c:v>
                </c:pt>
                <c:pt idx="2591">
                  <c:v>0</c:v>
                </c:pt>
                <c:pt idx="2592">
                  <c:v>0</c:v>
                </c:pt>
                <c:pt idx="2593">
                  <c:v>1.9689884321929607E-3</c:v>
                </c:pt>
                <c:pt idx="2594">
                  <c:v>1.9689884321929607E-3</c:v>
                </c:pt>
                <c:pt idx="2595">
                  <c:v>0</c:v>
                </c:pt>
                <c:pt idx="2596">
                  <c:v>0</c:v>
                </c:pt>
                <c:pt idx="2597">
                  <c:v>1.9689884321929607E-3</c:v>
                </c:pt>
                <c:pt idx="2598">
                  <c:v>1.9689884321929607E-3</c:v>
                </c:pt>
                <c:pt idx="2599">
                  <c:v>0</c:v>
                </c:pt>
                <c:pt idx="2600">
                  <c:v>0</c:v>
                </c:pt>
                <c:pt idx="2601">
                  <c:v>2.756583805070145E-3</c:v>
                </c:pt>
                <c:pt idx="2602">
                  <c:v>2.756583805070145E-3</c:v>
                </c:pt>
                <c:pt idx="2603">
                  <c:v>0</c:v>
                </c:pt>
                <c:pt idx="2604">
                  <c:v>0</c:v>
                </c:pt>
                <c:pt idx="2605">
                  <c:v>2.756583805070145E-3</c:v>
                </c:pt>
                <c:pt idx="2606">
                  <c:v>2.756583805070145E-3</c:v>
                </c:pt>
                <c:pt idx="2607">
                  <c:v>0</c:v>
                </c:pt>
                <c:pt idx="2608">
                  <c:v>0</c:v>
                </c:pt>
                <c:pt idx="2609">
                  <c:v>2.756583805070145E-3</c:v>
                </c:pt>
                <c:pt idx="2610">
                  <c:v>2.756583805070145E-3</c:v>
                </c:pt>
                <c:pt idx="2611">
                  <c:v>0</c:v>
                </c:pt>
                <c:pt idx="2612">
                  <c:v>0</c:v>
                </c:pt>
                <c:pt idx="2613">
                  <c:v>2.756583805070145E-3</c:v>
                </c:pt>
                <c:pt idx="2614">
                  <c:v>2.756583805070145E-3</c:v>
                </c:pt>
                <c:pt idx="2615">
                  <c:v>0</c:v>
                </c:pt>
                <c:pt idx="2616">
                  <c:v>0</c:v>
                </c:pt>
                <c:pt idx="2617">
                  <c:v>2.756583805070145E-3</c:v>
                </c:pt>
                <c:pt idx="2618">
                  <c:v>2.756583805070145E-3</c:v>
                </c:pt>
                <c:pt idx="2619">
                  <c:v>0</c:v>
                </c:pt>
                <c:pt idx="2620">
                  <c:v>0</c:v>
                </c:pt>
                <c:pt idx="2621">
                  <c:v>2.756583805070145E-3</c:v>
                </c:pt>
                <c:pt idx="2622">
                  <c:v>2.756583805070145E-3</c:v>
                </c:pt>
                <c:pt idx="2623">
                  <c:v>0</c:v>
                </c:pt>
                <c:pt idx="2624">
                  <c:v>0</c:v>
                </c:pt>
                <c:pt idx="2625">
                  <c:v>2.756583805070145E-3</c:v>
                </c:pt>
                <c:pt idx="2626">
                  <c:v>2.756583805070145E-3</c:v>
                </c:pt>
                <c:pt idx="2627">
                  <c:v>0</c:v>
                </c:pt>
                <c:pt idx="2628">
                  <c:v>0</c:v>
                </c:pt>
                <c:pt idx="2629">
                  <c:v>2.756583805070145E-3</c:v>
                </c:pt>
                <c:pt idx="2630">
                  <c:v>2.756583805070145E-3</c:v>
                </c:pt>
                <c:pt idx="2631">
                  <c:v>0</c:v>
                </c:pt>
                <c:pt idx="2632">
                  <c:v>0</c:v>
                </c:pt>
                <c:pt idx="2633">
                  <c:v>2.756583805070145E-3</c:v>
                </c:pt>
                <c:pt idx="2634">
                  <c:v>2.756583805070145E-3</c:v>
                </c:pt>
                <c:pt idx="2635">
                  <c:v>0</c:v>
                </c:pt>
                <c:pt idx="2636">
                  <c:v>0</c:v>
                </c:pt>
                <c:pt idx="2637">
                  <c:v>2.756583805070145E-3</c:v>
                </c:pt>
                <c:pt idx="2638">
                  <c:v>2.756583805070145E-3</c:v>
                </c:pt>
                <c:pt idx="2639">
                  <c:v>0</c:v>
                </c:pt>
                <c:pt idx="2640">
                  <c:v>0</c:v>
                </c:pt>
                <c:pt idx="2641">
                  <c:v>2.756583805070145E-3</c:v>
                </c:pt>
                <c:pt idx="2642">
                  <c:v>2.756583805070145E-3</c:v>
                </c:pt>
                <c:pt idx="2643">
                  <c:v>0</c:v>
                </c:pt>
                <c:pt idx="2644">
                  <c:v>0</c:v>
                </c:pt>
                <c:pt idx="2645">
                  <c:v>2.756583805070145E-3</c:v>
                </c:pt>
                <c:pt idx="2646">
                  <c:v>2.756583805070145E-3</c:v>
                </c:pt>
                <c:pt idx="2647">
                  <c:v>0</c:v>
                </c:pt>
                <c:pt idx="2648">
                  <c:v>0</c:v>
                </c:pt>
                <c:pt idx="2649">
                  <c:v>2.756583805070145E-3</c:v>
                </c:pt>
                <c:pt idx="2650">
                  <c:v>2.756583805070145E-3</c:v>
                </c:pt>
                <c:pt idx="2651">
                  <c:v>0</c:v>
                </c:pt>
                <c:pt idx="2652">
                  <c:v>0</c:v>
                </c:pt>
                <c:pt idx="2653">
                  <c:v>1.5751907457543686E-3</c:v>
                </c:pt>
                <c:pt idx="2654">
                  <c:v>1.5751907457543686E-3</c:v>
                </c:pt>
                <c:pt idx="2655">
                  <c:v>0</c:v>
                </c:pt>
                <c:pt idx="2656">
                  <c:v>0</c:v>
                </c:pt>
                <c:pt idx="2657">
                  <c:v>1.5751907457543686E-3</c:v>
                </c:pt>
                <c:pt idx="2658">
                  <c:v>1.5751907457543686E-3</c:v>
                </c:pt>
                <c:pt idx="2659">
                  <c:v>0</c:v>
                </c:pt>
                <c:pt idx="2660">
                  <c:v>0</c:v>
                </c:pt>
                <c:pt idx="2661">
                  <c:v>1.5751907457543686E-3</c:v>
                </c:pt>
                <c:pt idx="2662">
                  <c:v>1.5751907457543686E-3</c:v>
                </c:pt>
                <c:pt idx="2663">
                  <c:v>0</c:v>
                </c:pt>
                <c:pt idx="2664">
                  <c:v>0</c:v>
                </c:pt>
                <c:pt idx="2665">
                  <c:v>1.5751907457543686E-3</c:v>
                </c:pt>
                <c:pt idx="2666">
                  <c:v>1.5751907457543686E-3</c:v>
                </c:pt>
                <c:pt idx="2667">
                  <c:v>0</c:v>
                </c:pt>
                <c:pt idx="2668">
                  <c:v>0</c:v>
                </c:pt>
                <c:pt idx="2669">
                  <c:v>1.5751907457543686E-3</c:v>
                </c:pt>
                <c:pt idx="2670">
                  <c:v>1.5751907457543686E-3</c:v>
                </c:pt>
                <c:pt idx="2671">
                  <c:v>0</c:v>
                </c:pt>
                <c:pt idx="2672">
                  <c:v>0</c:v>
                </c:pt>
                <c:pt idx="2673">
                  <c:v>1.5751907457543686E-3</c:v>
                </c:pt>
                <c:pt idx="2674">
                  <c:v>1.5751907457543686E-3</c:v>
                </c:pt>
                <c:pt idx="2675">
                  <c:v>0</c:v>
                </c:pt>
                <c:pt idx="2676">
                  <c:v>0</c:v>
                </c:pt>
                <c:pt idx="2677">
                  <c:v>1.5751907457543686E-3</c:v>
                </c:pt>
                <c:pt idx="2678">
                  <c:v>1.5751907457543686E-3</c:v>
                </c:pt>
                <c:pt idx="2679">
                  <c:v>0</c:v>
                </c:pt>
                <c:pt idx="2680">
                  <c:v>0</c:v>
                </c:pt>
                <c:pt idx="2681">
                  <c:v>1.5751907457543686E-3</c:v>
                </c:pt>
                <c:pt idx="2682">
                  <c:v>1.5751907457543686E-3</c:v>
                </c:pt>
                <c:pt idx="2683">
                  <c:v>0</c:v>
                </c:pt>
                <c:pt idx="2684">
                  <c:v>0</c:v>
                </c:pt>
                <c:pt idx="2685">
                  <c:v>1.5751907457543686E-3</c:v>
                </c:pt>
                <c:pt idx="2686">
                  <c:v>1.5751907457543686E-3</c:v>
                </c:pt>
                <c:pt idx="2687">
                  <c:v>0</c:v>
                </c:pt>
                <c:pt idx="2688">
                  <c:v>0</c:v>
                </c:pt>
                <c:pt idx="2689">
                  <c:v>1.5751907457543686E-3</c:v>
                </c:pt>
                <c:pt idx="2690">
                  <c:v>1.5751907457543686E-3</c:v>
                </c:pt>
                <c:pt idx="2691">
                  <c:v>0</c:v>
                </c:pt>
                <c:pt idx="2692">
                  <c:v>0</c:v>
                </c:pt>
                <c:pt idx="2693">
                  <c:v>1.5751907457543686E-3</c:v>
                </c:pt>
                <c:pt idx="2694">
                  <c:v>1.5751907457543686E-3</c:v>
                </c:pt>
                <c:pt idx="2695">
                  <c:v>0</c:v>
                </c:pt>
                <c:pt idx="2696">
                  <c:v>0</c:v>
                </c:pt>
                <c:pt idx="2697">
                  <c:v>1.5751907457543686E-3</c:v>
                </c:pt>
                <c:pt idx="2698">
                  <c:v>1.5751907457543686E-3</c:v>
                </c:pt>
                <c:pt idx="2699">
                  <c:v>0</c:v>
                </c:pt>
                <c:pt idx="2700">
                  <c:v>0</c:v>
                </c:pt>
                <c:pt idx="2701">
                  <c:v>1.5751907457543686E-3</c:v>
                </c:pt>
                <c:pt idx="2702">
                  <c:v>1.5751907457543686E-3</c:v>
                </c:pt>
                <c:pt idx="2703">
                  <c:v>0</c:v>
                </c:pt>
                <c:pt idx="2704">
                  <c:v>0</c:v>
                </c:pt>
                <c:pt idx="2705">
                  <c:v>5.1193699237016979E-3</c:v>
                </c:pt>
                <c:pt idx="2706">
                  <c:v>5.1193699237016979E-3</c:v>
                </c:pt>
                <c:pt idx="2707">
                  <c:v>0</c:v>
                </c:pt>
                <c:pt idx="2708">
                  <c:v>0</c:v>
                </c:pt>
                <c:pt idx="2709">
                  <c:v>5.1193699237016979E-3</c:v>
                </c:pt>
                <c:pt idx="2710">
                  <c:v>5.1193699237016979E-3</c:v>
                </c:pt>
                <c:pt idx="2711">
                  <c:v>0</c:v>
                </c:pt>
                <c:pt idx="2712">
                  <c:v>0</c:v>
                </c:pt>
                <c:pt idx="2713">
                  <c:v>5.1193699237016979E-3</c:v>
                </c:pt>
                <c:pt idx="2714">
                  <c:v>5.1193699237016979E-3</c:v>
                </c:pt>
                <c:pt idx="2715">
                  <c:v>0</c:v>
                </c:pt>
                <c:pt idx="2716">
                  <c:v>0</c:v>
                </c:pt>
                <c:pt idx="2717">
                  <c:v>5.1193699237016979E-3</c:v>
                </c:pt>
                <c:pt idx="2718">
                  <c:v>5.1193699237016979E-3</c:v>
                </c:pt>
                <c:pt idx="2719">
                  <c:v>0</c:v>
                </c:pt>
                <c:pt idx="2720">
                  <c:v>0</c:v>
                </c:pt>
                <c:pt idx="2721">
                  <c:v>5.1193699237016979E-3</c:v>
                </c:pt>
                <c:pt idx="2722">
                  <c:v>5.1193699237016979E-3</c:v>
                </c:pt>
                <c:pt idx="2723">
                  <c:v>0</c:v>
                </c:pt>
                <c:pt idx="2724">
                  <c:v>0</c:v>
                </c:pt>
                <c:pt idx="2725">
                  <c:v>5.1193699237016979E-3</c:v>
                </c:pt>
                <c:pt idx="2726">
                  <c:v>5.1193699237016979E-3</c:v>
                </c:pt>
                <c:pt idx="2727">
                  <c:v>0</c:v>
                </c:pt>
                <c:pt idx="2728">
                  <c:v>0</c:v>
                </c:pt>
                <c:pt idx="2729">
                  <c:v>5.1193699237016979E-3</c:v>
                </c:pt>
                <c:pt idx="2730">
                  <c:v>5.1193699237016979E-3</c:v>
                </c:pt>
                <c:pt idx="2731">
                  <c:v>0</c:v>
                </c:pt>
                <c:pt idx="2732">
                  <c:v>0</c:v>
                </c:pt>
                <c:pt idx="2733">
                  <c:v>5.1193699237016979E-3</c:v>
                </c:pt>
                <c:pt idx="2734">
                  <c:v>5.1193699237016979E-3</c:v>
                </c:pt>
                <c:pt idx="2735">
                  <c:v>0</c:v>
                </c:pt>
                <c:pt idx="2736">
                  <c:v>0</c:v>
                </c:pt>
                <c:pt idx="2737">
                  <c:v>5.1193699237016979E-3</c:v>
                </c:pt>
                <c:pt idx="2738">
                  <c:v>5.1193699237016979E-3</c:v>
                </c:pt>
                <c:pt idx="2739">
                  <c:v>0</c:v>
                </c:pt>
                <c:pt idx="2740">
                  <c:v>0</c:v>
                </c:pt>
                <c:pt idx="2741">
                  <c:v>5.1193699237016979E-3</c:v>
                </c:pt>
                <c:pt idx="2742">
                  <c:v>5.1193699237016979E-3</c:v>
                </c:pt>
                <c:pt idx="2743">
                  <c:v>0</c:v>
                </c:pt>
                <c:pt idx="2744">
                  <c:v>0</c:v>
                </c:pt>
                <c:pt idx="2745">
                  <c:v>5.1193699237016979E-3</c:v>
                </c:pt>
                <c:pt idx="2746">
                  <c:v>5.1193699237016979E-3</c:v>
                </c:pt>
                <c:pt idx="2747">
                  <c:v>0</c:v>
                </c:pt>
                <c:pt idx="2748">
                  <c:v>0</c:v>
                </c:pt>
                <c:pt idx="2749">
                  <c:v>5.1193699237016979E-3</c:v>
                </c:pt>
                <c:pt idx="2750">
                  <c:v>5.1193699237016979E-3</c:v>
                </c:pt>
                <c:pt idx="2751">
                  <c:v>0</c:v>
                </c:pt>
                <c:pt idx="2752">
                  <c:v>0</c:v>
                </c:pt>
                <c:pt idx="2753">
                  <c:v>5.1193699237016979E-3</c:v>
                </c:pt>
                <c:pt idx="2754">
                  <c:v>5.1193699237016979E-3</c:v>
                </c:pt>
                <c:pt idx="2755">
                  <c:v>0</c:v>
                </c:pt>
                <c:pt idx="2756">
                  <c:v>0</c:v>
                </c:pt>
                <c:pt idx="2757">
                  <c:v>5.9069652965788822E-3</c:v>
                </c:pt>
                <c:pt idx="2758">
                  <c:v>5.9069652965788822E-3</c:v>
                </c:pt>
                <c:pt idx="2759">
                  <c:v>0</c:v>
                </c:pt>
                <c:pt idx="2760">
                  <c:v>0</c:v>
                </c:pt>
                <c:pt idx="2761">
                  <c:v>5.9069652965788822E-3</c:v>
                </c:pt>
                <c:pt idx="2762">
                  <c:v>5.9069652965788822E-3</c:v>
                </c:pt>
                <c:pt idx="2763">
                  <c:v>0</c:v>
                </c:pt>
                <c:pt idx="2764">
                  <c:v>0</c:v>
                </c:pt>
                <c:pt idx="2765">
                  <c:v>5.9069652965788822E-3</c:v>
                </c:pt>
                <c:pt idx="2766">
                  <c:v>5.9069652965788822E-3</c:v>
                </c:pt>
                <c:pt idx="2767">
                  <c:v>0</c:v>
                </c:pt>
                <c:pt idx="2768">
                  <c:v>0</c:v>
                </c:pt>
                <c:pt idx="2769">
                  <c:v>5.9069652965788822E-3</c:v>
                </c:pt>
                <c:pt idx="2770">
                  <c:v>5.9069652965788822E-3</c:v>
                </c:pt>
                <c:pt idx="2771">
                  <c:v>0</c:v>
                </c:pt>
                <c:pt idx="2772">
                  <c:v>0</c:v>
                </c:pt>
                <c:pt idx="2773">
                  <c:v>5.9069652965788822E-3</c:v>
                </c:pt>
                <c:pt idx="2774">
                  <c:v>5.9069652965788822E-3</c:v>
                </c:pt>
                <c:pt idx="2775">
                  <c:v>0</c:v>
                </c:pt>
                <c:pt idx="2776">
                  <c:v>0</c:v>
                </c:pt>
                <c:pt idx="2777">
                  <c:v>5.9069652965788822E-3</c:v>
                </c:pt>
                <c:pt idx="2778">
                  <c:v>5.9069652965788822E-3</c:v>
                </c:pt>
                <c:pt idx="2779">
                  <c:v>0</c:v>
                </c:pt>
                <c:pt idx="2780">
                  <c:v>0</c:v>
                </c:pt>
                <c:pt idx="2781">
                  <c:v>5.9069652965788822E-3</c:v>
                </c:pt>
                <c:pt idx="2782">
                  <c:v>5.9069652965788822E-3</c:v>
                </c:pt>
                <c:pt idx="2783">
                  <c:v>0</c:v>
                </c:pt>
                <c:pt idx="2784">
                  <c:v>0</c:v>
                </c:pt>
                <c:pt idx="2785">
                  <c:v>5.9069652965788822E-3</c:v>
                </c:pt>
                <c:pt idx="2786">
                  <c:v>5.9069652965788822E-3</c:v>
                </c:pt>
                <c:pt idx="2787">
                  <c:v>0</c:v>
                </c:pt>
                <c:pt idx="2788">
                  <c:v>0</c:v>
                </c:pt>
                <c:pt idx="2789">
                  <c:v>5.9069652965788822E-3</c:v>
                </c:pt>
                <c:pt idx="2790">
                  <c:v>5.9069652965788822E-3</c:v>
                </c:pt>
                <c:pt idx="2791">
                  <c:v>0</c:v>
                </c:pt>
                <c:pt idx="2792">
                  <c:v>0</c:v>
                </c:pt>
                <c:pt idx="2793">
                  <c:v>5.9069652965788822E-3</c:v>
                </c:pt>
                <c:pt idx="2794">
                  <c:v>5.9069652965788822E-3</c:v>
                </c:pt>
                <c:pt idx="2795">
                  <c:v>0</c:v>
                </c:pt>
                <c:pt idx="2796">
                  <c:v>0</c:v>
                </c:pt>
                <c:pt idx="2797">
                  <c:v>5.9069652965788822E-3</c:v>
                </c:pt>
                <c:pt idx="2798">
                  <c:v>5.9069652965788822E-3</c:v>
                </c:pt>
                <c:pt idx="2799">
                  <c:v>0</c:v>
                </c:pt>
                <c:pt idx="2800">
                  <c:v>0</c:v>
                </c:pt>
                <c:pt idx="2801">
                  <c:v>5.9069652965788822E-3</c:v>
                </c:pt>
                <c:pt idx="2802">
                  <c:v>5.9069652965788822E-3</c:v>
                </c:pt>
                <c:pt idx="2803">
                  <c:v>0</c:v>
                </c:pt>
                <c:pt idx="2804">
                  <c:v>0</c:v>
                </c:pt>
                <c:pt idx="2805">
                  <c:v>5.9069652965788822E-3</c:v>
                </c:pt>
                <c:pt idx="2806">
                  <c:v>5.9069652965788822E-3</c:v>
                </c:pt>
                <c:pt idx="2807">
                  <c:v>0</c:v>
                </c:pt>
                <c:pt idx="2808">
                  <c:v>0</c:v>
                </c:pt>
                <c:pt idx="2809">
                  <c:v>3.1503814915087372E-3</c:v>
                </c:pt>
                <c:pt idx="2810">
                  <c:v>3.1503814915087372E-3</c:v>
                </c:pt>
                <c:pt idx="2811">
                  <c:v>0</c:v>
                </c:pt>
                <c:pt idx="2812">
                  <c:v>0</c:v>
                </c:pt>
                <c:pt idx="2813">
                  <c:v>3.1503814915087372E-3</c:v>
                </c:pt>
                <c:pt idx="2814">
                  <c:v>3.1503814915087372E-3</c:v>
                </c:pt>
                <c:pt idx="2815">
                  <c:v>0</c:v>
                </c:pt>
                <c:pt idx="2816">
                  <c:v>0</c:v>
                </c:pt>
                <c:pt idx="2817">
                  <c:v>3.1503814915087372E-3</c:v>
                </c:pt>
                <c:pt idx="2818">
                  <c:v>3.1503814915087372E-3</c:v>
                </c:pt>
                <c:pt idx="2819">
                  <c:v>0</c:v>
                </c:pt>
                <c:pt idx="2820">
                  <c:v>0</c:v>
                </c:pt>
                <c:pt idx="2821">
                  <c:v>3.1503814915087372E-3</c:v>
                </c:pt>
                <c:pt idx="2822">
                  <c:v>3.1503814915087372E-3</c:v>
                </c:pt>
                <c:pt idx="2823">
                  <c:v>0</c:v>
                </c:pt>
                <c:pt idx="2824">
                  <c:v>0</c:v>
                </c:pt>
                <c:pt idx="2825">
                  <c:v>3.1503814915087372E-3</c:v>
                </c:pt>
                <c:pt idx="2826">
                  <c:v>3.1503814915087372E-3</c:v>
                </c:pt>
                <c:pt idx="2827">
                  <c:v>0</c:v>
                </c:pt>
                <c:pt idx="2828">
                  <c:v>0</c:v>
                </c:pt>
                <c:pt idx="2829">
                  <c:v>3.1503814915087372E-3</c:v>
                </c:pt>
                <c:pt idx="2830">
                  <c:v>3.1503814915087372E-3</c:v>
                </c:pt>
                <c:pt idx="2831">
                  <c:v>0</c:v>
                </c:pt>
                <c:pt idx="2832">
                  <c:v>0</c:v>
                </c:pt>
                <c:pt idx="2833">
                  <c:v>3.1503814915087372E-3</c:v>
                </c:pt>
                <c:pt idx="2834">
                  <c:v>3.1503814915087372E-3</c:v>
                </c:pt>
                <c:pt idx="2835">
                  <c:v>0</c:v>
                </c:pt>
                <c:pt idx="2836">
                  <c:v>0</c:v>
                </c:pt>
                <c:pt idx="2837">
                  <c:v>3.1503814915087372E-3</c:v>
                </c:pt>
                <c:pt idx="2838">
                  <c:v>3.1503814915087372E-3</c:v>
                </c:pt>
                <c:pt idx="2839">
                  <c:v>0</c:v>
                </c:pt>
                <c:pt idx="2840">
                  <c:v>0</c:v>
                </c:pt>
                <c:pt idx="2841">
                  <c:v>3.1503814915087372E-3</c:v>
                </c:pt>
                <c:pt idx="2842">
                  <c:v>3.1503814915087372E-3</c:v>
                </c:pt>
                <c:pt idx="2843">
                  <c:v>0</c:v>
                </c:pt>
                <c:pt idx="2844">
                  <c:v>0</c:v>
                </c:pt>
                <c:pt idx="2845">
                  <c:v>3.1503814915087372E-3</c:v>
                </c:pt>
                <c:pt idx="2846">
                  <c:v>3.1503814915087372E-3</c:v>
                </c:pt>
                <c:pt idx="2847">
                  <c:v>0</c:v>
                </c:pt>
                <c:pt idx="2848">
                  <c:v>0</c:v>
                </c:pt>
                <c:pt idx="2849">
                  <c:v>3.1503814915087372E-3</c:v>
                </c:pt>
                <c:pt idx="2850">
                  <c:v>3.1503814915087372E-3</c:v>
                </c:pt>
                <c:pt idx="2851">
                  <c:v>0</c:v>
                </c:pt>
                <c:pt idx="2852">
                  <c:v>0</c:v>
                </c:pt>
                <c:pt idx="2853">
                  <c:v>3.1503814915087372E-3</c:v>
                </c:pt>
                <c:pt idx="2854">
                  <c:v>3.1503814915087372E-3</c:v>
                </c:pt>
                <c:pt idx="2855">
                  <c:v>0</c:v>
                </c:pt>
                <c:pt idx="2856">
                  <c:v>0</c:v>
                </c:pt>
                <c:pt idx="2857">
                  <c:v>3.1503814915087372E-3</c:v>
                </c:pt>
                <c:pt idx="2858">
                  <c:v>3.1503814915087372E-3</c:v>
                </c:pt>
                <c:pt idx="2859">
                  <c:v>0</c:v>
                </c:pt>
                <c:pt idx="2860">
                  <c:v>0</c:v>
                </c:pt>
                <c:pt idx="2861">
                  <c:v>3.1503814915087372E-3</c:v>
                </c:pt>
                <c:pt idx="2862">
                  <c:v>3.1503814915087372E-3</c:v>
                </c:pt>
                <c:pt idx="2863">
                  <c:v>0</c:v>
                </c:pt>
                <c:pt idx="2864">
                  <c:v>0</c:v>
                </c:pt>
                <c:pt idx="2865">
                  <c:v>3.1503814915087372E-3</c:v>
                </c:pt>
                <c:pt idx="2866">
                  <c:v>3.1503814915087372E-3</c:v>
                </c:pt>
                <c:pt idx="2867">
                  <c:v>0</c:v>
                </c:pt>
                <c:pt idx="2868">
                  <c:v>0</c:v>
                </c:pt>
                <c:pt idx="2869">
                  <c:v>3.1503814915087372E-3</c:v>
                </c:pt>
                <c:pt idx="2870">
                  <c:v>3.1503814915087372E-3</c:v>
                </c:pt>
                <c:pt idx="2871">
                  <c:v>0</c:v>
                </c:pt>
                <c:pt idx="2872">
                  <c:v>0</c:v>
                </c:pt>
                <c:pt idx="2873">
                  <c:v>3.1503814915087372E-3</c:v>
                </c:pt>
                <c:pt idx="2874">
                  <c:v>3.1503814915087372E-3</c:v>
                </c:pt>
                <c:pt idx="2875">
                  <c:v>0</c:v>
                </c:pt>
                <c:pt idx="2876">
                  <c:v>0</c:v>
                </c:pt>
                <c:pt idx="2877">
                  <c:v>3.1503814915087372E-3</c:v>
                </c:pt>
                <c:pt idx="2878">
                  <c:v>3.1503814915087372E-3</c:v>
                </c:pt>
                <c:pt idx="2879">
                  <c:v>0</c:v>
                </c:pt>
                <c:pt idx="2880">
                  <c:v>0</c:v>
                </c:pt>
                <c:pt idx="2881">
                  <c:v>3.1503814915087372E-3</c:v>
                </c:pt>
                <c:pt idx="2882">
                  <c:v>3.1503814915087372E-3</c:v>
                </c:pt>
                <c:pt idx="2883">
                  <c:v>0</c:v>
                </c:pt>
                <c:pt idx="2884">
                  <c:v>0</c:v>
                </c:pt>
                <c:pt idx="2885">
                  <c:v>3.1503814915087372E-3</c:v>
                </c:pt>
                <c:pt idx="2886">
                  <c:v>3.1503814915087372E-3</c:v>
                </c:pt>
                <c:pt idx="2887">
                  <c:v>0</c:v>
                </c:pt>
                <c:pt idx="2888">
                  <c:v>0</c:v>
                </c:pt>
                <c:pt idx="2889">
                  <c:v>3.1503814915087372E-3</c:v>
                </c:pt>
                <c:pt idx="2890">
                  <c:v>3.1503814915087372E-3</c:v>
                </c:pt>
                <c:pt idx="2891">
                  <c:v>0</c:v>
                </c:pt>
                <c:pt idx="2892">
                  <c:v>0</c:v>
                </c:pt>
                <c:pt idx="2893">
                  <c:v>3.1503814915087372E-3</c:v>
                </c:pt>
                <c:pt idx="2894">
                  <c:v>3.1503814915087372E-3</c:v>
                </c:pt>
                <c:pt idx="2895">
                  <c:v>0</c:v>
                </c:pt>
                <c:pt idx="2896">
                  <c:v>0</c:v>
                </c:pt>
                <c:pt idx="2897">
                  <c:v>3.1503814915087372E-3</c:v>
                </c:pt>
                <c:pt idx="2898">
                  <c:v>3.1503814915087372E-3</c:v>
                </c:pt>
                <c:pt idx="2899">
                  <c:v>0</c:v>
                </c:pt>
                <c:pt idx="2900">
                  <c:v>0</c:v>
                </c:pt>
                <c:pt idx="2901">
                  <c:v>3.1503814915087372E-3</c:v>
                </c:pt>
                <c:pt idx="2902">
                  <c:v>3.1503814915087372E-3</c:v>
                </c:pt>
                <c:pt idx="2903">
                  <c:v>0</c:v>
                </c:pt>
                <c:pt idx="2904">
                  <c:v>0</c:v>
                </c:pt>
                <c:pt idx="2905">
                  <c:v>3.1503814915087372E-3</c:v>
                </c:pt>
                <c:pt idx="2906">
                  <c:v>3.1503814915087372E-3</c:v>
                </c:pt>
                <c:pt idx="2907">
                  <c:v>0</c:v>
                </c:pt>
                <c:pt idx="2908">
                  <c:v>0</c:v>
                </c:pt>
                <c:pt idx="2909">
                  <c:v>3.1503814915087372E-3</c:v>
                </c:pt>
                <c:pt idx="2910">
                  <c:v>3.1503814915087372E-3</c:v>
                </c:pt>
                <c:pt idx="2911">
                  <c:v>0</c:v>
                </c:pt>
                <c:pt idx="2912">
                  <c:v>0</c:v>
                </c:pt>
                <c:pt idx="2913">
                  <c:v>7.875953728771843E-4</c:v>
                </c:pt>
                <c:pt idx="2914">
                  <c:v>7.875953728771843E-4</c:v>
                </c:pt>
                <c:pt idx="2915">
                  <c:v>0</c:v>
                </c:pt>
                <c:pt idx="2916">
                  <c:v>0</c:v>
                </c:pt>
                <c:pt idx="2917">
                  <c:v>7.875953728771843E-4</c:v>
                </c:pt>
                <c:pt idx="2918">
                  <c:v>7.875953728771843E-4</c:v>
                </c:pt>
                <c:pt idx="2919">
                  <c:v>0</c:v>
                </c:pt>
                <c:pt idx="2920">
                  <c:v>0</c:v>
                </c:pt>
                <c:pt idx="2921">
                  <c:v>7.875953728771843E-4</c:v>
                </c:pt>
                <c:pt idx="2922">
                  <c:v>7.875953728771843E-4</c:v>
                </c:pt>
                <c:pt idx="2923">
                  <c:v>0</c:v>
                </c:pt>
                <c:pt idx="2924">
                  <c:v>0</c:v>
                </c:pt>
                <c:pt idx="2925">
                  <c:v>7.875953728771843E-4</c:v>
                </c:pt>
                <c:pt idx="2926">
                  <c:v>7.875953728771843E-4</c:v>
                </c:pt>
                <c:pt idx="2927">
                  <c:v>0</c:v>
                </c:pt>
                <c:pt idx="2928">
                  <c:v>0</c:v>
                </c:pt>
                <c:pt idx="2929">
                  <c:v>7.875953728771843E-4</c:v>
                </c:pt>
                <c:pt idx="2930">
                  <c:v>7.875953728771843E-4</c:v>
                </c:pt>
                <c:pt idx="2931">
                  <c:v>0</c:v>
                </c:pt>
                <c:pt idx="2932">
                  <c:v>0</c:v>
                </c:pt>
                <c:pt idx="2933">
                  <c:v>7.875953728771843E-4</c:v>
                </c:pt>
                <c:pt idx="2934">
                  <c:v>7.875953728771843E-4</c:v>
                </c:pt>
                <c:pt idx="2935">
                  <c:v>0</c:v>
                </c:pt>
                <c:pt idx="2936">
                  <c:v>0</c:v>
                </c:pt>
                <c:pt idx="2937">
                  <c:v>7.875953728771843E-4</c:v>
                </c:pt>
                <c:pt idx="2938">
                  <c:v>7.875953728771843E-4</c:v>
                </c:pt>
                <c:pt idx="2939">
                  <c:v>0</c:v>
                </c:pt>
                <c:pt idx="2940">
                  <c:v>0</c:v>
                </c:pt>
                <c:pt idx="2941">
                  <c:v>7.875953728771843E-4</c:v>
                </c:pt>
                <c:pt idx="2942">
                  <c:v>7.875953728771843E-4</c:v>
                </c:pt>
                <c:pt idx="2943">
                  <c:v>0</c:v>
                </c:pt>
                <c:pt idx="2944">
                  <c:v>0</c:v>
                </c:pt>
                <c:pt idx="2945">
                  <c:v>7.875953728771843E-4</c:v>
                </c:pt>
                <c:pt idx="2946">
                  <c:v>7.875953728771843E-4</c:v>
                </c:pt>
                <c:pt idx="2947">
                  <c:v>0</c:v>
                </c:pt>
                <c:pt idx="2948">
                  <c:v>0</c:v>
                </c:pt>
                <c:pt idx="2949">
                  <c:v>7.875953728771843E-4</c:v>
                </c:pt>
                <c:pt idx="2950">
                  <c:v>7.875953728771843E-4</c:v>
                </c:pt>
                <c:pt idx="2951">
                  <c:v>0</c:v>
                </c:pt>
                <c:pt idx="2952">
                  <c:v>0</c:v>
                </c:pt>
                <c:pt idx="2953">
                  <c:v>7.875953728771843E-4</c:v>
                </c:pt>
                <c:pt idx="2954">
                  <c:v>7.875953728771843E-4</c:v>
                </c:pt>
                <c:pt idx="2955">
                  <c:v>0</c:v>
                </c:pt>
                <c:pt idx="2956">
                  <c:v>0</c:v>
                </c:pt>
                <c:pt idx="2957">
                  <c:v>7.875953728771843E-4</c:v>
                </c:pt>
                <c:pt idx="2958">
                  <c:v>7.875953728771843E-4</c:v>
                </c:pt>
                <c:pt idx="2959">
                  <c:v>0</c:v>
                </c:pt>
                <c:pt idx="2960">
                  <c:v>0</c:v>
                </c:pt>
                <c:pt idx="2961">
                  <c:v>7.875953728771843E-4</c:v>
                </c:pt>
                <c:pt idx="2962">
                  <c:v>7.875953728771843E-4</c:v>
                </c:pt>
                <c:pt idx="2963">
                  <c:v>0</c:v>
                </c:pt>
                <c:pt idx="2964">
                  <c:v>0</c:v>
                </c:pt>
                <c:pt idx="2965">
                  <c:v>1.5751907457543686E-3</c:v>
                </c:pt>
                <c:pt idx="2966">
                  <c:v>1.5751907457543686E-3</c:v>
                </c:pt>
                <c:pt idx="2967">
                  <c:v>0</c:v>
                </c:pt>
                <c:pt idx="2968">
                  <c:v>0</c:v>
                </c:pt>
                <c:pt idx="2969">
                  <c:v>1.5751907457543686E-3</c:v>
                </c:pt>
                <c:pt idx="2970">
                  <c:v>1.5751907457543686E-3</c:v>
                </c:pt>
                <c:pt idx="2971">
                  <c:v>0</c:v>
                </c:pt>
                <c:pt idx="2972">
                  <c:v>0</c:v>
                </c:pt>
                <c:pt idx="2973">
                  <c:v>1.5751907457543686E-3</c:v>
                </c:pt>
                <c:pt idx="2974">
                  <c:v>1.5751907457543686E-3</c:v>
                </c:pt>
                <c:pt idx="2975">
                  <c:v>0</c:v>
                </c:pt>
                <c:pt idx="2976">
                  <c:v>0</c:v>
                </c:pt>
                <c:pt idx="2977">
                  <c:v>1.5751907457543686E-3</c:v>
                </c:pt>
                <c:pt idx="2978">
                  <c:v>1.5751907457543686E-3</c:v>
                </c:pt>
                <c:pt idx="2979">
                  <c:v>0</c:v>
                </c:pt>
                <c:pt idx="2980">
                  <c:v>0</c:v>
                </c:pt>
                <c:pt idx="2981">
                  <c:v>1.5751907457543686E-3</c:v>
                </c:pt>
                <c:pt idx="2982">
                  <c:v>1.5751907457543686E-3</c:v>
                </c:pt>
                <c:pt idx="2983">
                  <c:v>0</c:v>
                </c:pt>
                <c:pt idx="2984">
                  <c:v>0</c:v>
                </c:pt>
                <c:pt idx="2985">
                  <c:v>1.5751907457543686E-3</c:v>
                </c:pt>
                <c:pt idx="2986">
                  <c:v>1.5751907457543686E-3</c:v>
                </c:pt>
                <c:pt idx="2987">
                  <c:v>0</c:v>
                </c:pt>
                <c:pt idx="2988">
                  <c:v>0</c:v>
                </c:pt>
                <c:pt idx="2989">
                  <c:v>1.5751907457543686E-3</c:v>
                </c:pt>
                <c:pt idx="2990">
                  <c:v>1.5751907457543686E-3</c:v>
                </c:pt>
                <c:pt idx="2991">
                  <c:v>0</c:v>
                </c:pt>
                <c:pt idx="2992">
                  <c:v>0</c:v>
                </c:pt>
                <c:pt idx="2993">
                  <c:v>1.5751907457543686E-3</c:v>
                </c:pt>
                <c:pt idx="2994">
                  <c:v>1.5751907457543686E-3</c:v>
                </c:pt>
                <c:pt idx="2995">
                  <c:v>0</c:v>
                </c:pt>
                <c:pt idx="2996">
                  <c:v>0</c:v>
                </c:pt>
                <c:pt idx="2997">
                  <c:v>1.5751907457543686E-3</c:v>
                </c:pt>
                <c:pt idx="2998">
                  <c:v>1.5751907457543686E-3</c:v>
                </c:pt>
                <c:pt idx="2999">
                  <c:v>0</c:v>
                </c:pt>
                <c:pt idx="3000">
                  <c:v>0</c:v>
                </c:pt>
                <c:pt idx="3001">
                  <c:v>1.5751907457543686E-3</c:v>
                </c:pt>
                <c:pt idx="3002">
                  <c:v>1.5751907457543686E-3</c:v>
                </c:pt>
                <c:pt idx="3003">
                  <c:v>0</c:v>
                </c:pt>
                <c:pt idx="3004">
                  <c:v>0</c:v>
                </c:pt>
                <c:pt idx="3005">
                  <c:v>1.5751907457543686E-3</c:v>
                </c:pt>
                <c:pt idx="3006">
                  <c:v>1.5751907457543686E-3</c:v>
                </c:pt>
                <c:pt idx="3007">
                  <c:v>0</c:v>
                </c:pt>
                <c:pt idx="3008">
                  <c:v>0</c:v>
                </c:pt>
                <c:pt idx="3009">
                  <c:v>1.5751907457543686E-3</c:v>
                </c:pt>
                <c:pt idx="3010">
                  <c:v>1.5751907457543686E-3</c:v>
                </c:pt>
                <c:pt idx="3011">
                  <c:v>0</c:v>
                </c:pt>
                <c:pt idx="3012">
                  <c:v>0</c:v>
                </c:pt>
                <c:pt idx="3013">
                  <c:v>1.5751907457543686E-3</c:v>
                </c:pt>
                <c:pt idx="3014">
                  <c:v>1.5751907457543686E-3</c:v>
                </c:pt>
                <c:pt idx="3015">
                  <c:v>0</c:v>
                </c:pt>
                <c:pt idx="3016">
                  <c:v>0</c:v>
                </c:pt>
                <c:pt idx="3017">
                  <c:v>3.9379768643859215E-4</c:v>
                </c:pt>
                <c:pt idx="3018">
                  <c:v>3.9379768643859215E-4</c:v>
                </c:pt>
                <c:pt idx="3019">
                  <c:v>0</c:v>
                </c:pt>
                <c:pt idx="3020">
                  <c:v>0</c:v>
                </c:pt>
                <c:pt idx="3021">
                  <c:v>3.9379768643859215E-4</c:v>
                </c:pt>
                <c:pt idx="3022">
                  <c:v>3.9379768643859215E-4</c:v>
                </c:pt>
                <c:pt idx="3023">
                  <c:v>0</c:v>
                </c:pt>
                <c:pt idx="3024">
                  <c:v>0</c:v>
                </c:pt>
                <c:pt idx="3025">
                  <c:v>3.9379768643859215E-4</c:v>
                </c:pt>
                <c:pt idx="3026">
                  <c:v>3.9379768643859215E-4</c:v>
                </c:pt>
                <c:pt idx="3027">
                  <c:v>0</c:v>
                </c:pt>
                <c:pt idx="3028">
                  <c:v>0</c:v>
                </c:pt>
                <c:pt idx="3029">
                  <c:v>3.9379768643859215E-4</c:v>
                </c:pt>
                <c:pt idx="3030">
                  <c:v>3.9379768643859215E-4</c:v>
                </c:pt>
                <c:pt idx="3031">
                  <c:v>0</c:v>
                </c:pt>
                <c:pt idx="3032">
                  <c:v>0</c:v>
                </c:pt>
                <c:pt idx="3033">
                  <c:v>3.9379768643859215E-4</c:v>
                </c:pt>
                <c:pt idx="3034">
                  <c:v>3.9379768643859215E-4</c:v>
                </c:pt>
                <c:pt idx="3035">
                  <c:v>0</c:v>
                </c:pt>
                <c:pt idx="3036">
                  <c:v>0</c:v>
                </c:pt>
                <c:pt idx="3037">
                  <c:v>3.9379768643859215E-4</c:v>
                </c:pt>
                <c:pt idx="3038">
                  <c:v>3.9379768643859215E-4</c:v>
                </c:pt>
                <c:pt idx="3039">
                  <c:v>0</c:v>
                </c:pt>
                <c:pt idx="3040">
                  <c:v>0</c:v>
                </c:pt>
                <c:pt idx="3041">
                  <c:v>3.9379768643859215E-4</c:v>
                </c:pt>
                <c:pt idx="3042">
                  <c:v>3.9379768643859215E-4</c:v>
                </c:pt>
                <c:pt idx="3043">
                  <c:v>0</c:v>
                </c:pt>
                <c:pt idx="3044">
                  <c:v>0</c:v>
                </c:pt>
                <c:pt idx="3045">
                  <c:v>3.9379768643859215E-4</c:v>
                </c:pt>
                <c:pt idx="3046">
                  <c:v>3.9379768643859215E-4</c:v>
                </c:pt>
                <c:pt idx="3047">
                  <c:v>0</c:v>
                </c:pt>
                <c:pt idx="3048">
                  <c:v>0</c:v>
                </c:pt>
                <c:pt idx="3049">
                  <c:v>3.9379768643859215E-4</c:v>
                </c:pt>
                <c:pt idx="3050">
                  <c:v>3.9379768643859215E-4</c:v>
                </c:pt>
                <c:pt idx="3051">
                  <c:v>0</c:v>
                </c:pt>
                <c:pt idx="3052">
                  <c:v>0</c:v>
                </c:pt>
                <c:pt idx="3053">
                  <c:v>3.9379768643859215E-4</c:v>
                </c:pt>
                <c:pt idx="3054">
                  <c:v>3.9379768643859215E-4</c:v>
                </c:pt>
                <c:pt idx="3055">
                  <c:v>0</c:v>
                </c:pt>
                <c:pt idx="3056">
                  <c:v>0</c:v>
                </c:pt>
                <c:pt idx="3057">
                  <c:v>3.9379768643859215E-4</c:v>
                </c:pt>
                <c:pt idx="3058">
                  <c:v>3.9379768643859215E-4</c:v>
                </c:pt>
                <c:pt idx="3059">
                  <c:v>0</c:v>
                </c:pt>
                <c:pt idx="3060">
                  <c:v>0</c:v>
                </c:pt>
                <c:pt idx="3061">
                  <c:v>3.9379768643859215E-4</c:v>
                </c:pt>
                <c:pt idx="3062">
                  <c:v>3.9379768643859215E-4</c:v>
                </c:pt>
                <c:pt idx="3063">
                  <c:v>0</c:v>
                </c:pt>
                <c:pt idx="3064">
                  <c:v>0</c:v>
                </c:pt>
                <c:pt idx="3065">
                  <c:v>3.9379768643859215E-4</c:v>
                </c:pt>
                <c:pt idx="3066">
                  <c:v>3.9379768643859215E-4</c:v>
                </c:pt>
                <c:pt idx="3067">
                  <c:v>0</c:v>
                </c:pt>
                <c:pt idx="3068">
                  <c:v>0</c:v>
                </c:pt>
                <c:pt idx="3069">
                  <c:v>3.9379768643859215E-4</c:v>
                </c:pt>
                <c:pt idx="3070">
                  <c:v>3.9379768643859215E-4</c:v>
                </c:pt>
                <c:pt idx="3071">
                  <c:v>0</c:v>
                </c:pt>
                <c:pt idx="3072">
                  <c:v>0</c:v>
                </c:pt>
                <c:pt idx="3073">
                  <c:v>3.9379768643859215E-4</c:v>
                </c:pt>
                <c:pt idx="3074">
                  <c:v>3.9379768643859215E-4</c:v>
                </c:pt>
                <c:pt idx="3075">
                  <c:v>0</c:v>
                </c:pt>
                <c:pt idx="3076">
                  <c:v>0</c:v>
                </c:pt>
                <c:pt idx="3077">
                  <c:v>3.9379768643859215E-4</c:v>
                </c:pt>
                <c:pt idx="3078">
                  <c:v>3.9379768643859215E-4</c:v>
                </c:pt>
                <c:pt idx="3079">
                  <c:v>0</c:v>
                </c:pt>
                <c:pt idx="3080">
                  <c:v>0</c:v>
                </c:pt>
                <c:pt idx="3081">
                  <c:v>3.9379768643859215E-4</c:v>
                </c:pt>
                <c:pt idx="3082">
                  <c:v>3.9379768643859215E-4</c:v>
                </c:pt>
                <c:pt idx="3083">
                  <c:v>0</c:v>
                </c:pt>
                <c:pt idx="3084">
                  <c:v>0</c:v>
                </c:pt>
                <c:pt idx="3085">
                  <c:v>3.9379768643859215E-4</c:v>
                </c:pt>
                <c:pt idx="3086">
                  <c:v>3.9379768643859215E-4</c:v>
                </c:pt>
                <c:pt idx="3087">
                  <c:v>0</c:v>
                </c:pt>
                <c:pt idx="3088">
                  <c:v>0</c:v>
                </c:pt>
                <c:pt idx="3089">
                  <c:v>3.9379768643859215E-4</c:v>
                </c:pt>
                <c:pt idx="3090">
                  <c:v>3.9379768643859215E-4</c:v>
                </c:pt>
                <c:pt idx="3091">
                  <c:v>0</c:v>
                </c:pt>
                <c:pt idx="3092">
                  <c:v>0</c:v>
                </c:pt>
                <c:pt idx="3093">
                  <c:v>3.9379768643859215E-4</c:v>
                </c:pt>
                <c:pt idx="3094">
                  <c:v>3.9379768643859215E-4</c:v>
                </c:pt>
                <c:pt idx="3095">
                  <c:v>0</c:v>
                </c:pt>
                <c:pt idx="3096">
                  <c:v>0</c:v>
                </c:pt>
                <c:pt idx="3097">
                  <c:v>3.9379768643859215E-4</c:v>
                </c:pt>
                <c:pt idx="3098">
                  <c:v>3.9379768643859215E-4</c:v>
                </c:pt>
                <c:pt idx="3099">
                  <c:v>0</c:v>
                </c:pt>
                <c:pt idx="3100">
                  <c:v>0</c:v>
                </c:pt>
                <c:pt idx="3101">
                  <c:v>3.9379768643859215E-4</c:v>
                </c:pt>
                <c:pt idx="3102">
                  <c:v>3.9379768643859215E-4</c:v>
                </c:pt>
                <c:pt idx="3103">
                  <c:v>0</c:v>
                </c:pt>
                <c:pt idx="3104">
                  <c:v>0</c:v>
                </c:pt>
                <c:pt idx="3105">
                  <c:v>3.9379768643859215E-4</c:v>
                </c:pt>
                <c:pt idx="3106">
                  <c:v>3.9379768643859215E-4</c:v>
                </c:pt>
                <c:pt idx="3107">
                  <c:v>0</c:v>
                </c:pt>
                <c:pt idx="3108">
                  <c:v>0</c:v>
                </c:pt>
                <c:pt idx="3109">
                  <c:v>3.9379768643859215E-4</c:v>
                </c:pt>
                <c:pt idx="3110">
                  <c:v>3.9379768643859215E-4</c:v>
                </c:pt>
                <c:pt idx="3111">
                  <c:v>0</c:v>
                </c:pt>
                <c:pt idx="3112">
                  <c:v>0</c:v>
                </c:pt>
                <c:pt idx="3113">
                  <c:v>3.9379768643859215E-4</c:v>
                </c:pt>
                <c:pt idx="3114">
                  <c:v>3.9379768643859215E-4</c:v>
                </c:pt>
                <c:pt idx="3115">
                  <c:v>0</c:v>
                </c:pt>
                <c:pt idx="3116">
                  <c:v>0</c:v>
                </c:pt>
                <c:pt idx="3117">
                  <c:v>3.9379768643859215E-4</c:v>
                </c:pt>
                <c:pt idx="3118">
                  <c:v>3.9379768643859215E-4</c:v>
                </c:pt>
                <c:pt idx="3119">
                  <c:v>0</c:v>
                </c:pt>
                <c:pt idx="3120">
                  <c:v>0</c:v>
                </c:pt>
                <c:pt idx="3121">
                  <c:v>3.1503814915087372E-3</c:v>
                </c:pt>
                <c:pt idx="3122">
                  <c:v>3.1503814915087372E-3</c:v>
                </c:pt>
                <c:pt idx="3123">
                  <c:v>0</c:v>
                </c:pt>
                <c:pt idx="3124">
                  <c:v>0</c:v>
                </c:pt>
                <c:pt idx="3125">
                  <c:v>3.1503814915087372E-3</c:v>
                </c:pt>
                <c:pt idx="3126">
                  <c:v>3.1503814915087372E-3</c:v>
                </c:pt>
                <c:pt idx="3127">
                  <c:v>0</c:v>
                </c:pt>
                <c:pt idx="3128">
                  <c:v>0</c:v>
                </c:pt>
                <c:pt idx="3129">
                  <c:v>3.1503814915087372E-3</c:v>
                </c:pt>
                <c:pt idx="3130">
                  <c:v>3.1503814915087372E-3</c:v>
                </c:pt>
                <c:pt idx="3131">
                  <c:v>0</c:v>
                </c:pt>
                <c:pt idx="3132">
                  <c:v>0</c:v>
                </c:pt>
                <c:pt idx="3133">
                  <c:v>3.1503814915087372E-3</c:v>
                </c:pt>
                <c:pt idx="3134">
                  <c:v>3.1503814915087372E-3</c:v>
                </c:pt>
                <c:pt idx="3135">
                  <c:v>0</c:v>
                </c:pt>
                <c:pt idx="3136">
                  <c:v>0</c:v>
                </c:pt>
                <c:pt idx="3137">
                  <c:v>3.1503814915087372E-3</c:v>
                </c:pt>
                <c:pt idx="3138">
                  <c:v>3.1503814915087372E-3</c:v>
                </c:pt>
                <c:pt idx="3139">
                  <c:v>0</c:v>
                </c:pt>
                <c:pt idx="3140">
                  <c:v>0</c:v>
                </c:pt>
                <c:pt idx="3141">
                  <c:v>3.1503814915087372E-3</c:v>
                </c:pt>
                <c:pt idx="3142">
                  <c:v>3.1503814915087372E-3</c:v>
                </c:pt>
                <c:pt idx="3143">
                  <c:v>0</c:v>
                </c:pt>
                <c:pt idx="3144">
                  <c:v>0</c:v>
                </c:pt>
                <c:pt idx="3145">
                  <c:v>3.1503814915087372E-3</c:v>
                </c:pt>
                <c:pt idx="3146">
                  <c:v>3.1503814915087372E-3</c:v>
                </c:pt>
                <c:pt idx="3147">
                  <c:v>0</c:v>
                </c:pt>
                <c:pt idx="3148">
                  <c:v>0</c:v>
                </c:pt>
                <c:pt idx="3149">
                  <c:v>3.1503814915087372E-3</c:v>
                </c:pt>
                <c:pt idx="3150">
                  <c:v>3.1503814915087372E-3</c:v>
                </c:pt>
                <c:pt idx="3151">
                  <c:v>0</c:v>
                </c:pt>
                <c:pt idx="3152">
                  <c:v>0</c:v>
                </c:pt>
                <c:pt idx="3153">
                  <c:v>3.1503814915087372E-3</c:v>
                </c:pt>
                <c:pt idx="3154">
                  <c:v>3.1503814915087372E-3</c:v>
                </c:pt>
                <c:pt idx="3155">
                  <c:v>0</c:v>
                </c:pt>
                <c:pt idx="3156">
                  <c:v>0</c:v>
                </c:pt>
                <c:pt idx="3157">
                  <c:v>3.1503814915087372E-3</c:v>
                </c:pt>
                <c:pt idx="3158">
                  <c:v>3.1503814915087372E-3</c:v>
                </c:pt>
                <c:pt idx="3159">
                  <c:v>0</c:v>
                </c:pt>
                <c:pt idx="3160">
                  <c:v>0</c:v>
                </c:pt>
                <c:pt idx="3161">
                  <c:v>3.1503814915087372E-3</c:v>
                </c:pt>
                <c:pt idx="3162">
                  <c:v>3.1503814915087372E-3</c:v>
                </c:pt>
                <c:pt idx="3163">
                  <c:v>0</c:v>
                </c:pt>
                <c:pt idx="3164">
                  <c:v>0</c:v>
                </c:pt>
                <c:pt idx="3165">
                  <c:v>3.1503814915087372E-3</c:v>
                </c:pt>
                <c:pt idx="3166">
                  <c:v>3.1503814915087372E-3</c:v>
                </c:pt>
                <c:pt idx="3167">
                  <c:v>0</c:v>
                </c:pt>
                <c:pt idx="3168">
                  <c:v>0</c:v>
                </c:pt>
                <c:pt idx="3169">
                  <c:v>3.1503814915087372E-3</c:v>
                </c:pt>
                <c:pt idx="3170">
                  <c:v>3.1503814915087372E-3</c:v>
                </c:pt>
                <c:pt idx="3171">
                  <c:v>0</c:v>
                </c:pt>
                <c:pt idx="3172">
                  <c:v>0</c:v>
                </c:pt>
                <c:pt idx="3173">
                  <c:v>1.9689884321929607E-3</c:v>
                </c:pt>
                <c:pt idx="3174">
                  <c:v>1.9689884321929607E-3</c:v>
                </c:pt>
                <c:pt idx="3175">
                  <c:v>0</c:v>
                </c:pt>
                <c:pt idx="3176">
                  <c:v>0</c:v>
                </c:pt>
                <c:pt idx="3177">
                  <c:v>1.9689884321929607E-3</c:v>
                </c:pt>
                <c:pt idx="3178">
                  <c:v>1.9689884321929607E-3</c:v>
                </c:pt>
                <c:pt idx="3179">
                  <c:v>0</c:v>
                </c:pt>
                <c:pt idx="3180">
                  <c:v>0</c:v>
                </c:pt>
                <c:pt idx="3181">
                  <c:v>1.9689884321929607E-3</c:v>
                </c:pt>
                <c:pt idx="3182">
                  <c:v>1.9689884321929607E-3</c:v>
                </c:pt>
                <c:pt idx="3183">
                  <c:v>0</c:v>
                </c:pt>
                <c:pt idx="3184">
                  <c:v>0</c:v>
                </c:pt>
                <c:pt idx="3185">
                  <c:v>1.9689884321929607E-3</c:v>
                </c:pt>
                <c:pt idx="3186">
                  <c:v>1.9689884321929607E-3</c:v>
                </c:pt>
                <c:pt idx="3187">
                  <c:v>0</c:v>
                </c:pt>
                <c:pt idx="3188">
                  <c:v>0</c:v>
                </c:pt>
                <c:pt idx="3189">
                  <c:v>1.9689884321929607E-3</c:v>
                </c:pt>
                <c:pt idx="3190">
                  <c:v>1.9689884321929607E-3</c:v>
                </c:pt>
                <c:pt idx="3191">
                  <c:v>0</c:v>
                </c:pt>
                <c:pt idx="3192">
                  <c:v>0</c:v>
                </c:pt>
                <c:pt idx="3193">
                  <c:v>1.9689884321929607E-3</c:v>
                </c:pt>
                <c:pt idx="3194">
                  <c:v>1.9689884321929607E-3</c:v>
                </c:pt>
                <c:pt idx="3195">
                  <c:v>0</c:v>
                </c:pt>
                <c:pt idx="3196">
                  <c:v>0</c:v>
                </c:pt>
                <c:pt idx="3197">
                  <c:v>1.9689884321929607E-3</c:v>
                </c:pt>
                <c:pt idx="3198">
                  <c:v>1.9689884321929607E-3</c:v>
                </c:pt>
                <c:pt idx="3199">
                  <c:v>0</c:v>
                </c:pt>
                <c:pt idx="3200">
                  <c:v>0</c:v>
                </c:pt>
                <c:pt idx="3201">
                  <c:v>1.9689884321929607E-3</c:v>
                </c:pt>
                <c:pt idx="3202">
                  <c:v>1.9689884321929607E-3</c:v>
                </c:pt>
                <c:pt idx="3203">
                  <c:v>0</c:v>
                </c:pt>
                <c:pt idx="3204">
                  <c:v>0</c:v>
                </c:pt>
                <c:pt idx="3205">
                  <c:v>1.9689884321929607E-3</c:v>
                </c:pt>
                <c:pt idx="3206">
                  <c:v>1.9689884321929607E-3</c:v>
                </c:pt>
                <c:pt idx="3207">
                  <c:v>0</c:v>
                </c:pt>
                <c:pt idx="3208">
                  <c:v>0</c:v>
                </c:pt>
                <c:pt idx="3209">
                  <c:v>1.9689884321929607E-3</c:v>
                </c:pt>
                <c:pt idx="3210">
                  <c:v>1.9689884321929607E-3</c:v>
                </c:pt>
                <c:pt idx="3211">
                  <c:v>0</c:v>
                </c:pt>
                <c:pt idx="3212">
                  <c:v>0</c:v>
                </c:pt>
                <c:pt idx="3213">
                  <c:v>1.9689884321929607E-3</c:v>
                </c:pt>
                <c:pt idx="3214">
                  <c:v>1.9689884321929607E-3</c:v>
                </c:pt>
                <c:pt idx="3215">
                  <c:v>0</c:v>
                </c:pt>
                <c:pt idx="3216">
                  <c:v>0</c:v>
                </c:pt>
                <c:pt idx="3217">
                  <c:v>1.9689884321929607E-3</c:v>
                </c:pt>
                <c:pt idx="3218">
                  <c:v>1.9689884321929607E-3</c:v>
                </c:pt>
                <c:pt idx="3219">
                  <c:v>0</c:v>
                </c:pt>
                <c:pt idx="3220">
                  <c:v>0</c:v>
                </c:pt>
                <c:pt idx="3221">
                  <c:v>1.9689884321929607E-3</c:v>
                </c:pt>
                <c:pt idx="3222">
                  <c:v>1.9689884321929607E-3</c:v>
                </c:pt>
                <c:pt idx="3223">
                  <c:v>0</c:v>
                </c:pt>
                <c:pt idx="3224">
                  <c:v>0</c:v>
                </c:pt>
                <c:pt idx="3225">
                  <c:v>1.1813930593157764E-3</c:v>
                </c:pt>
                <c:pt idx="3226">
                  <c:v>1.1813930593157764E-3</c:v>
                </c:pt>
                <c:pt idx="3227">
                  <c:v>0</c:v>
                </c:pt>
                <c:pt idx="3228">
                  <c:v>0</c:v>
                </c:pt>
                <c:pt idx="3229">
                  <c:v>1.1813930593157764E-3</c:v>
                </c:pt>
                <c:pt idx="3230">
                  <c:v>1.1813930593157764E-3</c:v>
                </c:pt>
                <c:pt idx="3231">
                  <c:v>0</c:v>
                </c:pt>
                <c:pt idx="3232">
                  <c:v>0</c:v>
                </c:pt>
                <c:pt idx="3233">
                  <c:v>1.1813930593157764E-3</c:v>
                </c:pt>
                <c:pt idx="3234">
                  <c:v>1.1813930593157764E-3</c:v>
                </c:pt>
                <c:pt idx="3235">
                  <c:v>0</c:v>
                </c:pt>
                <c:pt idx="3236">
                  <c:v>0</c:v>
                </c:pt>
                <c:pt idx="3237">
                  <c:v>1.1813930593157764E-3</c:v>
                </c:pt>
                <c:pt idx="3238">
                  <c:v>1.1813930593157764E-3</c:v>
                </c:pt>
                <c:pt idx="3239">
                  <c:v>0</c:v>
                </c:pt>
                <c:pt idx="3240">
                  <c:v>0</c:v>
                </c:pt>
                <c:pt idx="3241">
                  <c:v>1.1813930593157764E-3</c:v>
                </c:pt>
                <c:pt idx="3242">
                  <c:v>1.1813930593157764E-3</c:v>
                </c:pt>
                <c:pt idx="3243">
                  <c:v>0</c:v>
                </c:pt>
                <c:pt idx="3244">
                  <c:v>0</c:v>
                </c:pt>
                <c:pt idx="3245">
                  <c:v>1.1813930593157764E-3</c:v>
                </c:pt>
                <c:pt idx="3246">
                  <c:v>1.1813930593157764E-3</c:v>
                </c:pt>
                <c:pt idx="3247">
                  <c:v>0</c:v>
                </c:pt>
                <c:pt idx="3248">
                  <c:v>0</c:v>
                </c:pt>
                <c:pt idx="3249">
                  <c:v>1.1813930593157764E-3</c:v>
                </c:pt>
                <c:pt idx="3250">
                  <c:v>1.1813930593157764E-3</c:v>
                </c:pt>
                <c:pt idx="3251">
                  <c:v>0</c:v>
                </c:pt>
                <c:pt idx="3252">
                  <c:v>0</c:v>
                </c:pt>
                <c:pt idx="3253">
                  <c:v>1.1813930593157764E-3</c:v>
                </c:pt>
                <c:pt idx="3254">
                  <c:v>1.1813930593157764E-3</c:v>
                </c:pt>
                <c:pt idx="3255">
                  <c:v>0</c:v>
                </c:pt>
                <c:pt idx="3256">
                  <c:v>0</c:v>
                </c:pt>
                <c:pt idx="3257">
                  <c:v>1.1813930593157764E-3</c:v>
                </c:pt>
                <c:pt idx="3258">
                  <c:v>1.1813930593157764E-3</c:v>
                </c:pt>
                <c:pt idx="3259">
                  <c:v>0</c:v>
                </c:pt>
                <c:pt idx="3260">
                  <c:v>0</c:v>
                </c:pt>
                <c:pt idx="3261">
                  <c:v>1.1813930593157764E-3</c:v>
                </c:pt>
                <c:pt idx="3262">
                  <c:v>1.1813930593157764E-3</c:v>
                </c:pt>
                <c:pt idx="3263">
                  <c:v>0</c:v>
                </c:pt>
                <c:pt idx="3264">
                  <c:v>0</c:v>
                </c:pt>
                <c:pt idx="3265">
                  <c:v>1.1813930593157764E-3</c:v>
                </c:pt>
                <c:pt idx="3266">
                  <c:v>1.1813930593157764E-3</c:v>
                </c:pt>
                <c:pt idx="3267">
                  <c:v>0</c:v>
                </c:pt>
                <c:pt idx="3268">
                  <c:v>0</c:v>
                </c:pt>
                <c:pt idx="3269">
                  <c:v>1.1813930593157764E-3</c:v>
                </c:pt>
                <c:pt idx="3270">
                  <c:v>1.1813930593157764E-3</c:v>
                </c:pt>
                <c:pt idx="3271">
                  <c:v>0</c:v>
                </c:pt>
                <c:pt idx="3272">
                  <c:v>0</c:v>
                </c:pt>
                <c:pt idx="3273">
                  <c:v>1.1813930593157764E-3</c:v>
                </c:pt>
                <c:pt idx="3274">
                  <c:v>1.1813930593157764E-3</c:v>
                </c:pt>
                <c:pt idx="3275">
                  <c:v>0</c:v>
                </c:pt>
                <c:pt idx="3276">
                  <c:v>0</c:v>
                </c:pt>
                <c:pt idx="3277">
                  <c:v>3.9379768643859215E-4</c:v>
                </c:pt>
                <c:pt idx="3278">
                  <c:v>3.9379768643859215E-4</c:v>
                </c:pt>
                <c:pt idx="3279">
                  <c:v>0</c:v>
                </c:pt>
                <c:pt idx="3280">
                  <c:v>0</c:v>
                </c:pt>
                <c:pt idx="3281">
                  <c:v>3.9379768643859215E-4</c:v>
                </c:pt>
                <c:pt idx="3282">
                  <c:v>3.9379768643859215E-4</c:v>
                </c:pt>
                <c:pt idx="3283">
                  <c:v>0</c:v>
                </c:pt>
                <c:pt idx="3284">
                  <c:v>0</c:v>
                </c:pt>
                <c:pt idx="3285">
                  <c:v>3.9379768643859215E-4</c:v>
                </c:pt>
                <c:pt idx="3286">
                  <c:v>3.9379768643859215E-4</c:v>
                </c:pt>
                <c:pt idx="3287">
                  <c:v>0</c:v>
                </c:pt>
                <c:pt idx="3288">
                  <c:v>0</c:v>
                </c:pt>
                <c:pt idx="3289">
                  <c:v>3.9379768643859215E-4</c:v>
                </c:pt>
                <c:pt idx="3290">
                  <c:v>3.9379768643859215E-4</c:v>
                </c:pt>
                <c:pt idx="3291">
                  <c:v>0</c:v>
                </c:pt>
                <c:pt idx="3292">
                  <c:v>0</c:v>
                </c:pt>
                <c:pt idx="3293">
                  <c:v>3.9379768643859215E-4</c:v>
                </c:pt>
                <c:pt idx="3294">
                  <c:v>3.9379768643859215E-4</c:v>
                </c:pt>
                <c:pt idx="3295">
                  <c:v>0</c:v>
                </c:pt>
                <c:pt idx="3296">
                  <c:v>0</c:v>
                </c:pt>
                <c:pt idx="3297">
                  <c:v>3.9379768643859215E-4</c:v>
                </c:pt>
                <c:pt idx="3298">
                  <c:v>3.9379768643859215E-4</c:v>
                </c:pt>
                <c:pt idx="3299">
                  <c:v>0</c:v>
                </c:pt>
                <c:pt idx="3300">
                  <c:v>0</c:v>
                </c:pt>
                <c:pt idx="3301">
                  <c:v>3.9379768643859215E-4</c:v>
                </c:pt>
                <c:pt idx="3302">
                  <c:v>3.9379768643859215E-4</c:v>
                </c:pt>
                <c:pt idx="3303">
                  <c:v>0</c:v>
                </c:pt>
                <c:pt idx="3304">
                  <c:v>0</c:v>
                </c:pt>
                <c:pt idx="3305">
                  <c:v>3.9379768643859215E-4</c:v>
                </c:pt>
                <c:pt idx="3306">
                  <c:v>3.9379768643859215E-4</c:v>
                </c:pt>
                <c:pt idx="3307">
                  <c:v>0</c:v>
                </c:pt>
                <c:pt idx="3308">
                  <c:v>0</c:v>
                </c:pt>
                <c:pt idx="3309">
                  <c:v>3.9379768643859215E-4</c:v>
                </c:pt>
                <c:pt idx="3310">
                  <c:v>3.9379768643859215E-4</c:v>
                </c:pt>
                <c:pt idx="3311">
                  <c:v>0</c:v>
                </c:pt>
                <c:pt idx="3312">
                  <c:v>0</c:v>
                </c:pt>
                <c:pt idx="3313">
                  <c:v>3.9379768643859215E-4</c:v>
                </c:pt>
                <c:pt idx="3314">
                  <c:v>3.9379768643859215E-4</c:v>
                </c:pt>
                <c:pt idx="3315">
                  <c:v>0</c:v>
                </c:pt>
                <c:pt idx="3316">
                  <c:v>0</c:v>
                </c:pt>
                <c:pt idx="3317">
                  <c:v>3.9379768643859215E-4</c:v>
                </c:pt>
                <c:pt idx="3318">
                  <c:v>3.9379768643859215E-4</c:v>
                </c:pt>
                <c:pt idx="3319">
                  <c:v>0</c:v>
                </c:pt>
                <c:pt idx="3320">
                  <c:v>0</c:v>
                </c:pt>
                <c:pt idx="3321">
                  <c:v>3.9379768643859215E-4</c:v>
                </c:pt>
                <c:pt idx="3322">
                  <c:v>3.9379768643859215E-4</c:v>
                </c:pt>
                <c:pt idx="3323">
                  <c:v>0</c:v>
                </c:pt>
                <c:pt idx="3324">
                  <c:v>0</c:v>
                </c:pt>
                <c:pt idx="3325">
                  <c:v>3.9379768643859215E-4</c:v>
                </c:pt>
                <c:pt idx="3326">
                  <c:v>3.9379768643859215E-4</c:v>
                </c:pt>
                <c:pt idx="3327">
                  <c:v>0</c:v>
                </c:pt>
                <c:pt idx="3328">
                  <c:v>0</c:v>
                </c:pt>
                <c:pt idx="3329">
                  <c:v>3.9379768643859215E-4</c:v>
                </c:pt>
                <c:pt idx="3330">
                  <c:v>3.9379768643859215E-4</c:v>
                </c:pt>
                <c:pt idx="3331">
                  <c:v>0</c:v>
                </c:pt>
                <c:pt idx="3332">
                  <c:v>0</c:v>
                </c:pt>
                <c:pt idx="3333">
                  <c:v>3.9379768643859215E-4</c:v>
                </c:pt>
                <c:pt idx="3334">
                  <c:v>3.9379768643859215E-4</c:v>
                </c:pt>
                <c:pt idx="3335">
                  <c:v>0</c:v>
                </c:pt>
                <c:pt idx="3336">
                  <c:v>0</c:v>
                </c:pt>
                <c:pt idx="3337">
                  <c:v>3.9379768643859215E-4</c:v>
                </c:pt>
                <c:pt idx="3338">
                  <c:v>3.9379768643859215E-4</c:v>
                </c:pt>
                <c:pt idx="3339">
                  <c:v>0</c:v>
                </c:pt>
                <c:pt idx="3340">
                  <c:v>0</c:v>
                </c:pt>
                <c:pt idx="3341">
                  <c:v>3.9379768643859215E-4</c:v>
                </c:pt>
                <c:pt idx="3342">
                  <c:v>3.9379768643859215E-4</c:v>
                </c:pt>
                <c:pt idx="3343">
                  <c:v>0</c:v>
                </c:pt>
                <c:pt idx="3344">
                  <c:v>0</c:v>
                </c:pt>
                <c:pt idx="3345">
                  <c:v>3.9379768643859215E-4</c:v>
                </c:pt>
                <c:pt idx="3346">
                  <c:v>3.9379768643859215E-4</c:v>
                </c:pt>
                <c:pt idx="3347">
                  <c:v>0</c:v>
                </c:pt>
                <c:pt idx="3348">
                  <c:v>0</c:v>
                </c:pt>
                <c:pt idx="3349">
                  <c:v>3.9379768643859215E-4</c:v>
                </c:pt>
                <c:pt idx="3350">
                  <c:v>3.9379768643859215E-4</c:v>
                </c:pt>
                <c:pt idx="3351">
                  <c:v>0</c:v>
                </c:pt>
                <c:pt idx="3352">
                  <c:v>0</c:v>
                </c:pt>
                <c:pt idx="3353">
                  <c:v>3.9379768643859215E-4</c:v>
                </c:pt>
                <c:pt idx="3354">
                  <c:v>3.9379768643859215E-4</c:v>
                </c:pt>
                <c:pt idx="3355">
                  <c:v>0</c:v>
                </c:pt>
                <c:pt idx="3356">
                  <c:v>0</c:v>
                </c:pt>
                <c:pt idx="3357">
                  <c:v>3.9379768643859215E-4</c:v>
                </c:pt>
                <c:pt idx="3358">
                  <c:v>3.9379768643859215E-4</c:v>
                </c:pt>
                <c:pt idx="3359">
                  <c:v>0</c:v>
                </c:pt>
                <c:pt idx="3360">
                  <c:v>0</c:v>
                </c:pt>
                <c:pt idx="3361">
                  <c:v>3.9379768643859215E-4</c:v>
                </c:pt>
                <c:pt idx="3362">
                  <c:v>3.9379768643859215E-4</c:v>
                </c:pt>
                <c:pt idx="3363">
                  <c:v>0</c:v>
                </c:pt>
                <c:pt idx="3364">
                  <c:v>0</c:v>
                </c:pt>
                <c:pt idx="3365">
                  <c:v>3.9379768643859215E-4</c:v>
                </c:pt>
                <c:pt idx="3366">
                  <c:v>3.9379768643859215E-4</c:v>
                </c:pt>
                <c:pt idx="3367">
                  <c:v>0</c:v>
                </c:pt>
                <c:pt idx="3368">
                  <c:v>0</c:v>
                </c:pt>
                <c:pt idx="3369">
                  <c:v>3.9379768643859215E-4</c:v>
                </c:pt>
                <c:pt idx="3370">
                  <c:v>3.9379768643859215E-4</c:v>
                </c:pt>
                <c:pt idx="3371">
                  <c:v>0</c:v>
                </c:pt>
                <c:pt idx="3372">
                  <c:v>0</c:v>
                </c:pt>
                <c:pt idx="3373">
                  <c:v>3.9379768643859215E-4</c:v>
                </c:pt>
                <c:pt idx="3374">
                  <c:v>3.9379768643859215E-4</c:v>
                </c:pt>
                <c:pt idx="3375">
                  <c:v>0</c:v>
                </c:pt>
                <c:pt idx="3376">
                  <c:v>0</c:v>
                </c:pt>
                <c:pt idx="3377">
                  <c:v>3.9379768643859215E-4</c:v>
                </c:pt>
                <c:pt idx="3378">
                  <c:v>3.9379768643859215E-4</c:v>
                </c:pt>
                <c:pt idx="3379">
                  <c:v>0</c:v>
                </c:pt>
                <c:pt idx="3380">
                  <c:v>0</c:v>
                </c:pt>
                <c:pt idx="3381">
                  <c:v>3.9379768643859215E-4</c:v>
                </c:pt>
                <c:pt idx="3382">
                  <c:v>3.9379768643859215E-4</c:v>
                </c:pt>
                <c:pt idx="3383">
                  <c:v>0</c:v>
                </c:pt>
                <c:pt idx="3384">
                  <c:v>0</c:v>
                </c:pt>
                <c:pt idx="3385">
                  <c:v>3.9379768643859215E-4</c:v>
                </c:pt>
                <c:pt idx="3386">
                  <c:v>3.9379768643859215E-4</c:v>
                </c:pt>
                <c:pt idx="3387">
                  <c:v>0</c:v>
                </c:pt>
                <c:pt idx="3388">
                  <c:v>0</c:v>
                </c:pt>
                <c:pt idx="3389">
                  <c:v>3.9379768643859215E-4</c:v>
                </c:pt>
                <c:pt idx="3390">
                  <c:v>3.9379768643859215E-4</c:v>
                </c:pt>
                <c:pt idx="3391">
                  <c:v>0</c:v>
                </c:pt>
                <c:pt idx="3392">
                  <c:v>0</c:v>
                </c:pt>
                <c:pt idx="3393">
                  <c:v>3.9379768643859215E-4</c:v>
                </c:pt>
                <c:pt idx="3394">
                  <c:v>3.9379768643859215E-4</c:v>
                </c:pt>
                <c:pt idx="3395">
                  <c:v>0</c:v>
                </c:pt>
                <c:pt idx="3396">
                  <c:v>0</c:v>
                </c:pt>
                <c:pt idx="3397">
                  <c:v>3.9379768643859215E-4</c:v>
                </c:pt>
                <c:pt idx="3398">
                  <c:v>3.9379768643859215E-4</c:v>
                </c:pt>
                <c:pt idx="3399">
                  <c:v>0</c:v>
                </c:pt>
                <c:pt idx="3400">
                  <c:v>0</c:v>
                </c:pt>
                <c:pt idx="3401">
                  <c:v>3.9379768643859215E-4</c:v>
                </c:pt>
                <c:pt idx="3402">
                  <c:v>3.9379768643859215E-4</c:v>
                </c:pt>
                <c:pt idx="3403">
                  <c:v>0</c:v>
                </c:pt>
                <c:pt idx="3404">
                  <c:v>0</c:v>
                </c:pt>
                <c:pt idx="3405">
                  <c:v>3.9379768643859215E-4</c:v>
                </c:pt>
                <c:pt idx="3406">
                  <c:v>3.9379768643859215E-4</c:v>
                </c:pt>
                <c:pt idx="3407">
                  <c:v>0</c:v>
                </c:pt>
                <c:pt idx="3408">
                  <c:v>0</c:v>
                </c:pt>
                <c:pt idx="3409">
                  <c:v>3.9379768643859215E-4</c:v>
                </c:pt>
                <c:pt idx="3410">
                  <c:v>3.9379768643859215E-4</c:v>
                </c:pt>
                <c:pt idx="3411">
                  <c:v>0</c:v>
                </c:pt>
                <c:pt idx="3412">
                  <c:v>0</c:v>
                </c:pt>
                <c:pt idx="3413">
                  <c:v>3.9379768643859215E-4</c:v>
                </c:pt>
                <c:pt idx="3414">
                  <c:v>3.9379768643859215E-4</c:v>
                </c:pt>
                <c:pt idx="3415">
                  <c:v>0</c:v>
                </c:pt>
                <c:pt idx="3416">
                  <c:v>0</c:v>
                </c:pt>
                <c:pt idx="3417">
                  <c:v>3.9379768643859215E-4</c:v>
                </c:pt>
                <c:pt idx="3418">
                  <c:v>3.9379768643859215E-4</c:v>
                </c:pt>
                <c:pt idx="3419">
                  <c:v>0</c:v>
                </c:pt>
                <c:pt idx="3420">
                  <c:v>0</c:v>
                </c:pt>
                <c:pt idx="3421">
                  <c:v>3.9379768643859215E-4</c:v>
                </c:pt>
                <c:pt idx="3422">
                  <c:v>3.9379768643859215E-4</c:v>
                </c:pt>
                <c:pt idx="3423">
                  <c:v>0</c:v>
                </c:pt>
                <c:pt idx="3424">
                  <c:v>0</c:v>
                </c:pt>
                <c:pt idx="3425">
                  <c:v>3.9379768643859215E-4</c:v>
                </c:pt>
                <c:pt idx="3426">
                  <c:v>3.9379768643859215E-4</c:v>
                </c:pt>
                <c:pt idx="3427">
                  <c:v>0</c:v>
                </c:pt>
                <c:pt idx="3428">
                  <c:v>0</c:v>
                </c:pt>
                <c:pt idx="3429">
                  <c:v>3.9379768643859215E-4</c:v>
                </c:pt>
                <c:pt idx="3430">
                  <c:v>3.9379768643859215E-4</c:v>
                </c:pt>
                <c:pt idx="3431">
                  <c:v>0</c:v>
                </c:pt>
                <c:pt idx="3432">
                  <c:v>0</c:v>
                </c:pt>
                <c:pt idx="3433">
                  <c:v>3.9379768643859215E-4</c:v>
                </c:pt>
                <c:pt idx="3434">
                  <c:v>3.9379768643859215E-4</c:v>
                </c:pt>
                <c:pt idx="3435">
                  <c:v>0</c:v>
                </c:pt>
                <c:pt idx="3436">
                  <c:v>0</c:v>
                </c:pt>
                <c:pt idx="3437">
                  <c:v>3.9379768643859215E-4</c:v>
                </c:pt>
                <c:pt idx="3438">
                  <c:v>3.9379768643859215E-4</c:v>
                </c:pt>
                <c:pt idx="3439">
                  <c:v>0</c:v>
                </c:pt>
                <c:pt idx="3440">
                  <c:v>0</c:v>
                </c:pt>
                <c:pt idx="3441">
                  <c:v>3.9379768643859215E-4</c:v>
                </c:pt>
                <c:pt idx="3442">
                  <c:v>3.9379768643859215E-4</c:v>
                </c:pt>
                <c:pt idx="3443">
                  <c:v>0</c:v>
                </c:pt>
                <c:pt idx="3444">
                  <c:v>0</c:v>
                </c:pt>
                <c:pt idx="3445">
                  <c:v>3.9379768643859215E-4</c:v>
                </c:pt>
                <c:pt idx="3446">
                  <c:v>3.9379768643859215E-4</c:v>
                </c:pt>
                <c:pt idx="3447">
                  <c:v>0</c:v>
                </c:pt>
                <c:pt idx="3448">
                  <c:v>0</c:v>
                </c:pt>
                <c:pt idx="3449">
                  <c:v>3.9379768643859215E-4</c:v>
                </c:pt>
                <c:pt idx="3450">
                  <c:v>3.9379768643859215E-4</c:v>
                </c:pt>
                <c:pt idx="3451">
                  <c:v>0</c:v>
                </c:pt>
                <c:pt idx="3452">
                  <c:v>0</c:v>
                </c:pt>
                <c:pt idx="3453">
                  <c:v>3.9379768643859215E-4</c:v>
                </c:pt>
                <c:pt idx="3454">
                  <c:v>3.9379768643859215E-4</c:v>
                </c:pt>
                <c:pt idx="3455">
                  <c:v>0</c:v>
                </c:pt>
                <c:pt idx="3456">
                  <c:v>0</c:v>
                </c:pt>
                <c:pt idx="3457">
                  <c:v>3.9379768643859215E-4</c:v>
                </c:pt>
                <c:pt idx="3458">
                  <c:v>3.9379768643859215E-4</c:v>
                </c:pt>
                <c:pt idx="3459">
                  <c:v>0</c:v>
                </c:pt>
                <c:pt idx="3460">
                  <c:v>0</c:v>
                </c:pt>
                <c:pt idx="3461">
                  <c:v>3.9379768643859215E-4</c:v>
                </c:pt>
                <c:pt idx="3462">
                  <c:v>3.9379768643859215E-4</c:v>
                </c:pt>
                <c:pt idx="3463">
                  <c:v>0</c:v>
                </c:pt>
                <c:pt idx="3464">
                  <c:v>0</c:v>
                </c:pt>
                <c:pt idx="3465">
                  <c:v>3.9379768643859215E-4</c:v>
                </c:pt>
                <c:pt idx="3466">
                  <c:v>3.9379768643859215E-4</c:v>
                </c:pt>
                <c:pt idx="3467">
                  <c:v>0</c:v>
                </c:pt>
                <c:pt idx="3468">
                  <c:v>0</c:v>
                </c:pt>
                <c:pt idx="3469">
                  <c:v>3.9379768643859215E-4</c:v>
                </c:pt>
                <c:pt idx="3470">
                  <c:v>3.9379768643859215E-4</c:v>
                </c:pt>
                <c:pt idx="3471">
                  <c:v>0</c:v>
                </c:pt>
                <c:pt idx="3472">
                  <c:v>0</c:v>
                </c:pt>
                <c:pt idx="3473">
                  <c:v>3.9379768643859215E-4</c:v>
                </c:pt>
                <c:pt idx="3474">
                  <c:v>3.9379768643859215E-4</c:v>
                </c:pt>
                <c:pt idx="3475">
                  <c:v>0</c:v>
                </c:pt>
                <c:pt idx="3476">
                  <c:v>0</c:v>
                </c:pt>
                <c:pt idx="3477">
                  <c:v>3.9379768643859215E-4</c:v>
                </c:pt>
                <c:pt idx="3478">
                  <c:v>3.9379768643859215E-4</c:v>
                </c:pt>
                <c:pt idx="3479">
                  <c:v>0</c:v>
                </c:pt>
                <c:pt idx="3480">
                  <c:v>0</c:v>
                </c:pt>
                <c:pt idx="3481">
                  <c:v>3.9379768643859215E-4</c:v>
                </c:pt>
                <c:pt idx="3482">
                  <c:v>3.9379768643859215E-4</c:v>
                </c:pt>
                <c:pt idx="3483">
                  <c:v>0</c:v>
                </c:pt>
                <c:pt idx="3484">
                  <c:v>0</c:v>
                </c:pt>
                <c:pt idx="3485">
                  <c:v>3.9379768643859215E-4</c:v>
                </c:pt>
                <c:pt idx="3486">
                  <c:v>3.9379768643859215E-4</c:v>
                </c:pt>
                <c:pt idx="3487">
                  <c:v>0</c:v>
                </c:pt>
                <c:pt idx="3488">
                  <c:v>0</c:v>
                </c:pt>
                <c:pt idx="3489">
                  <c:v>3.9379768643859215E-4</c:v>
                </c:pt>
                <c:pt idx="3490">
                  <c:v>3.9379768643859215E-4</c:v>
                </c:pt>
                <c:pt idx="3491">
                  <c:v>0</c:v>
                </c:pt>
                <c:pt idx="3492">
                  <c:v>0</c:v>
                </c:pt>
                <c:pt idx="3493">
                  <c:v>3.9379768643859215E-4</c:v>
                </c:pt>
                <c:pt idx="3494">
                  <c:v>3.9379768643859215E-4</c:v>
                </c:pt>
                <c:pt idx="3495">
                  <c:v>0</c:v>
                </c:pt>
                <c:pt idx="3496">
                  <c:v>0</c:v>
                </c:pt>
                <c:pt idx="3497">
                  <c:v>3.9379768643859215E-4</c:v>
                </c:pt>
                <c:pt idx="3498">
                  <c:v>3.9379768643859215E-4</c:v>
                </c:pt>
                <c:pt idx="3499">
                  <c:v>0</c:v>
                </c:pt>
                <c:pt idx="3500">
                  <c:v>0</c:v>
                </c:pt>
                <c:pt idx="3501">
                  <c:v>3.9379768643859215E-4</c:v>
                </c:pt>
                <c:pt idx="3502">
                  <c:v>3.9379768643859215E-4</c:v>
                </c:pt>
                <c:pt idx="3503">
                  <c:v>0</c:v>
                </c:pt>
                <c:pt idx="3504">
                  <c:v>0</c:v>
                </c:pt>
                <c:pt idx="3505">
                  <c:v>3.9379768643859215E-4</c:v>
                </c:pt>
                <c:pt idx="3506">
                  <c:v>3.9379768643859215E-4</c:v>
                </c:pt>
                <c:pt idx="3507">
                  <c:v>0</c:v>
                </c:pt>
                <c:pt idx="3508">
                  <c:v>0</c:v>
                </c:pt>
                <c:pt idx="3509">
                  <c:v>3.9379768643859215E-4</c:v>
                </c:pt>
                <c:pt idx="3510">
                  <c:v>3.9379768643859215E-4</c:v>
                </c:pt>
                <c:pt idx="3511">
                  <c:v>0</c:v>
                </c:pt>
                <c:pt idx="3512">
                  <c:v>0</c:v>
                </c:pt>
                <c:pt idx="3513">
                  <c:v>3.9379768643859215E-4</c:v>
                </c:pt>
                <c:pt idx="3514">
                  <c:v>3.9379768643859215E-4</c:v>
                </c:pt>
                <c:pt idx="3515">
                  <c:v>0</c:v>
                </c:pt>
                <c:pt idx="3516">
                  <c:v>0</c:v>
                </c:pt>
                <c:pt idx="3517">
                  <c:v>3.9379768643859215E-4</c:v>
                </c:pt>
                <c:pt idx="3518">
                  <c:v>3.9379768643859215E-4</c:v>
                </c:pt>
                <c:pt idx="3519">
                  <c:v>0</c:v>
                </c:pt>
                <c:pt idx="3520">
                  <c:v>0</c:v>
                </c:pt>
                <c:pt idx="3521">
                  <c:v>3.9379768643859215E-4</c:v>
                </c:pt>
                <c:pt idx="3522">
                  <c:v>3.9379768643859215E-4</c:v>
                </c:pt>
                <c:pt idx="3523">
                  <c:v>0</c:v>
                </c:pt>
                <c:pt idx="3524">
                  <c:v>0</c:v>
                </c:pt>
                <c:pt idx="3525">
                  <c:v>3.9379768643859215E-4</c:v>
                </c:pt>
                <c:pt idx="3526">
                  <c:v>3.9379768643859215E-4</c:v>
                </c:pt>
                <c:pt idx="3527">
                  <c:v>0</c:v>
                </c:pt>
                <c:pt idx="3528">
                  <c:v>0</c:v>
                </c:pt>
                <c:pt idx="3529">
                  <c:v>3.9379768643859215E-4</c:v>
                </c:pt>
                <c:pt idx="3530">
                  <c:v>3.9379768643859215E-4</c:v>
                </c:pt>
                <c:pt idx="3531">
                  <c:v>0</c:v>
                </c:pt>
                <c:pt idx="3532">
                  <c:v>0</c:v>
                </c:pt>
                <c:pt idx="3533">
                  <c:v>3.9379768643859215E-4</c:v>
                </c:pt>
                <c:pt idx="3534">
                  <c:v>3.9379768643859215E-4</c:v>
                </c:pt>
                <c:pt idx="3535">
                  <c:v>0</c:v>
                </c:pt>
                <c:pt idx="3536">
                  <c:v>0</c:v>
                </c:pt>
                <c:pt idx="3537">
                  <c:v>3.9379768643859215E-4</c:v>
                </c:pt>
                <c:pt idx="3538">
                  <c:v>3.9379768643859215E-4</c:v>
                </c:pt>
                <c:pt idx="3539">
                  <c:v>0</c:v>
                </c:pt>
                <c:pt idx="3540">
                  <c:v>0</c:v>
                </c:pt>
                <c:pt idx="3541">
                  <c:v>3.9379768643859215E-4</c:v>
                </c:pt>
                <c:pt idx="3542">
                  <c:v>3.9379768643859215E-4</c:v>
                </c:pt>
                <c:pt idx="3543">
                  <c:v>0</c:v>
                </c:pt>
                <c:pt idx="3544">
                  <c:v>0</c:v>
                </c:pt>
                <c:pt idx="3545">
                  <c:v>3.9379768643859215E-4</c:v>
                </c:pt>
                <c:pt idx="3546">
                  <c:v>3.9379768643859215E-4</c:v>
                </c:pt>
                <c:pt idx="3547">
                  <c:v>0</c:v>
                </c:pt>
                <c:pt idx="3548">
                  <c:v>0</c:v>
                </c:pt>
                <c:pt idx="3549">
                  <c:v>3.9379768643859215E-4</c:v>
                </c:pt>
                <c:pt idx="3550">
                  <c:v>3.9379768643859215E-4</c:v>
                </c:pt>
                <c:pt idx="3551">
                  <c:v>0</c:v>
                </c:pt>
                <c:pt idx="3552">
                  <c:v>0</c:v>
                </c:pt>
                <c:pt idx="3553">
                  <c:v>3.9379768643859215E-4</c:v>
                </c:pt>
                <c:pt idx="3554">
                  <c:v>3.9379768643859215E-4</c:v>
                </c:pt>
                <c:pt idx="3555">
                  <c:v>0</c:v>
                </c:pt>
                <c:pt idx="3556">
                  <c:v>0</c:v>
                </c:pt>
                <c:pt idx="3557">
                  <c:v>3.9379768643859215E-4</c:v>
                </c:pt>
                <c:pt idx="3558">
                  <c:v>3.9379768643859215E-4</c:v>
                </c:pt>
                <c:pt idx="3559">
                  <c:v>0</c:v>
                </c:pt>
                <c:pt idx="3560">
                  <c:v>0</c:v>
                </c:pt>
                <c:pt idx="3561">
                  <c:v>3.9379768643859215E-4</c:v>
                </c:pt>
                <c:pt idx="3562">
                  <c:v>3.9379768643859215E-4</c:v>
                </c:pt>
                <c:pt idx="3563">
                  <c:v>0</c:v>
                </c:pt>
                <c:pt idx="3564">
                  <c:v>0</c:v>
                </c:pt>
                <c:pt idx="3565">
                  <c:v>3.9379768643859215E-4</c:v>
                </c:pt>
                <c:pt idx="3566">
                  <c:v>3.9379768643859215E-4</c:v>
                </c:pt>
                <c:pt idx="3567">
                  <c:v>0</c:v>
                </c:pt>
                <c:pt idx="3568">
                  <c:v>0</c:v>
                </c:pt>
                <c:pt idx="3569">
                  <c:v>3.9379768643859215E-4</c:v>
                </c:pt>
                <c:pt idx="3570">
                  <c:v>3.9379768643859215E-4</c:v>
                </c:pt>
                <c:pt idx="3571">
                  <c:v>0</c:v>
                </c:pt>
                <c:pt idx="3572">
                  <c:v>0</c:v>
                </c:pt>
                <c:pt idx="3573">
                  <c:v>3.9379768643859215E-4</c:v>
                </c:pt>
                <c:pt idx="3574">
                  <c:v>3.9379768643859215E-4</c:v>
                </c:pt>
                <c:pt idx="3575">
                  <c:v>0</c:v>
                </c:pt>
                <c:pt idx="3576">
                  <c:v>0</c:v>
                </c:pt>
                <c:pt idx="3577">
                  <c:v>3.9379768643859215E-4</c:v>
                </c:pt>
                <c:pt idx="3578">
                  <c:v>3.9379768643859215E-4</c:v>
                </c:pt>
                <c:pt idx="3579">
                  <c:v>0</c:v>
                </c:pt>
                <c:pt idx="3580">
                  <c:v>0</c:v>
                </c:pt>
                <c:pt idx="3581">
                  <c:v>3.9379768643859215E-4</c:v>
                </c:pt>
                <c:pt idx="3582">
                  <c:v>3.9379768643859215E-4</c:v>
                </c:pt>
                <c:pt idx="3583">
                  <c:v>0</c:v>
                </c:pt>
                <c:pt idx="3584">
                  <c:v>0</c:v>
                </c:pt>
                <c:pt idx="3585">
                  <c:v>3.9379768643859215E-4</c:v>
                </c:pt>
                <c:pt idx="3586">
                  <c:v>3.9379768643859215E-4</c:v>
                </c:pt>
                <c:pt idx="3587">
                  <c:v>0</c:v>
                </c:pt>
                <c:pt idx="3588">
                  <c:v>0</c:v>
                </c:pt>
                <c:pt idx="3589">
                  <c:v>3.9379768643859215E-4</c:v>
                </c:pt>
                <c:pt idx="3590">
                  <c:v>3.9379768643859215E-4</c:v>
                </c:pt>
                <c:pt idx="3591">
                  <c:v>0</c:v>
                </c:pt>
                <c:pt idx="3592">
                  <c:v>0</c:v>
                </c:pt>
                <c:pt idx="3593">
                  <c:v>3.9379768643859215E-4</c:v>
                </c:pt>
                <c:pt idx="3594">
                  <c:v>3.9379768643859215E-4</c:v>
                </c:pt>
                <c:pt idx="3595">
                  <c:v>0</c:v>
                </c:pt>
                <c:pt idx="3596">
                  <c:v>0</c:v>
                </c:pt>
                <c:pt idx="3597">
                  <c:v>3.9379768643859215E-4</c:v>
                </c:pt>
                <c:pt idx="3598">
                  <c:v>3.9379768643859215E-4</c:v>
                </c:pt>
                <c:pt idx="3599">
                  <c:v>0</c:v>
                </c:pt>
                <c:pt idx="3600">
                  <c:v>0</c:v>
                </c:pt>
                <c:pt idx="3601">
                  <c:v>3.9379768643859215E-4</c:v>
                </c:pt>
                <c:pt idx="3602">
                  <c:v>3.9379768643859215E-4</c:v>
                </c:pt>
                <c:pt idx="3603">
                  <c:v>0</c:v>
                </c:pt>
                <c:pt idx="3604">
                  <c:v>0</c:v>
                </c:pt>
                <c:pt idx="3605">
                  <c:v>3.9379768643859215E-4</c:v>
                </c:pt>
                <c:pt idx="3606">
                  <c:v>3.9379768643859215E-4</c:v>
                </c:pt>
                <c:pt idx="3607">
                  <c:v>0</c:v>
                </c:pt>
                <c:pt idx="3608">
                  <c:v>0</c:v>
                </c:pt>
                <c:pt idx="3609">
                  <c:v>3.9379768643859215E-4</c:v>
                </c:pt>
                <c:pt idx="3610">
                  <c:v>3.9379768643859215E-4</c:v>
                </c:pt>
                <c:pt idx="3611">
                  <c:v>0</c:v>
                </c:pt>
                <c:pt idx="3612">
                  <c:v>0</c:v>
                </c:pt>
                <c:pt idx="3613">
                  <c:v>3.9379768643859215E-4</c:v>
                </c:pt>
                <c:pt idx="3614">
                  <c:v>3.9379768643859215E-4</c:v>
                </c:pt>
                <c:pt idx="3615">
                  <c:v>0</c:v>
                </c:pt>
                <c:pt idx="3616">
                  <c:v>0</c:v>
                </c:pt>
                <c:pt idx="3617">
                  <c:v>3.9379768643859215E-4</c:v>
                </c:pt>
                <c:pt idx="3618">
                  <c:v>3.9379768643859215E-4</c:v>
                </c:pt>
                <c:pt idx="3619">
                  <c:v>0</c:v>
                </c:pt>
                <c:pt idx="3620">
                  <c:v>0</c:v>
                </c:pt>
                <c:pt idx="3621">
                  <c:v>3.9379768643859215E-4</c:v>
                </c:pt>
                <c:pt idx="3622">
                  <c:v>3.9379768643859215E-4</c:v>
                </c:pt>
                <c:pt idx="3623">
                  <c:v>0</c:v>
                </c:pt>
                <c:pt idx="3624">
                  <c:v>0</c:v>
                </c:pt>
                <c:pt idx="3625">
                  <c:v>3.9379768643859215E-4</c:v>
                </c:pt>
                <c:pt idx="3626">
                  <c:v>3.9379768643859215E-4</c:v>
                </c:pt>
                <c:pt idx="3627">
                  <c:v>0</c:v>
                </c:pt>
                <c:pt idx="3628">
                  <c:v>0</c:v>
                </c:pt>
                <c:pt idx="3629">
                  <c:v>3.9379768643859215E-4</c:v>
                </c:pt>
                <c:pt idx="3630">
                  <c:v>3.9379768643859215E-4</c:v>
                </c:pt>
                <c:pt idx="3631">
                  <c:v>0</c:v>
                </c:pt>
                <c:pt idx="3632">
                  <c:v>0</c:v>
                </c:pt>
                <c:pt idx="3633">
                  <c:v>3.9379768643859215E-4</c:v>
                </c:pt>
                <c:pt idx="3634">
                  <c:v>3.9379768643859215E-4</c:v>
                </c:pt>
                <c:pt idx="3635">
                  <c:v>0</c:v>
                </c:pt>
                <c:pt idx="3636">
                  <c:v>0</c:v>
                </c:pt>
                <c:pt idx="3637">
                  <c:v>3.9379768643859215E-4</c:v>
                </c:pt>
                <c:pt idx="3638">
                  <c:v>3.9379768643859215E-4</c:v>
                </c:pt>
                <c:pt idx="3639">
                  <c:v>0</c:v>
                </c:pt>
                <c:pt idx="3640">
                  <c:v>0</c:v>
                </c:pt>
                <c:pt idx="3641">
                  <c:v>3.9379768643859215E-4</c:v>
                </c:pt>
                <c:pt idx="3642">
                  <c:v>3.9379768643859215E-4</c:v>
                </c:pt>
                <c:pt idx="3643">
                  <c:v>0</c:v>
                </c:pt>
                <c:pt idx="3644">
                  <c:v>0</c:v>
                </c:pt>
                <c:pt idx="3645">
                  <c:v>3.9379768643859215E-4</c:v>
                </c:pt>
                <c:pt idx="3646">
                  <c:v>3.9379768643859215E-4</c:v>
                </c:pt>
                <c:pt idx="3647">
                  <c:v>0</c:v>
                </c:pt>
                <c:pt idx="3648">
                  <c:v>0</c:v>
                </c:pt>
                <c:pt idx="3649">
                  <c:v>3.9379768643859215E-4</c:v>
                </c:pt>
                <c:pt idx="3650">
                  <c:v>3.9379768643859215E-4</c:v>
                </c:pt>
                <c:pt idx="3651">
                  <c:v>0</c:v>
                </c:pt>
                <c:pt idx="3652">
                  <c:v>0</c:v>
                </c:pt>
                <c:pt idx="3653">
                  <c:v>3.9379768643859215E-4</c:v>
                </c:pt>
                <c:pt idx="3654">
                  <c:v>3.9379768643859215E-4</c:v>
                </c:pt>
                <c:pt idx="3655">
                  <c:v>0</c:v>
                </c:pt>
                <c:pt idx="3656">
                  <c:v>0</c:v>
                </c:pt>
                <c:pt idx="3657">
                  <c:v>3.9379768643859215E-4</c:v>
                </c:pt>
                <c:pt idx="3658">
                  <c:v>3.9379768643859215E-4</c:v>
                </c:pt>
                <c:pt idx="3659">
                  <c:v>0</c:v>
                </c:pt>
                <c:pt idx="3660">
                  <c:v>0</c:v>
                </c:pt>
                <c:pt idx="3661">
                  <c:v>3.9379768643859215E-4</c:v>
                </c:pt>
                <c:pt idx="3662">
                  <c:v>3.9379768643859215E-4</c:v>
                </c:pt>
                <c:pt idx="3663">
                  <c:v>0</c:v>
                </c:pt>
                <c:pt idx="3664">
                  <c:v>0</c:v>
                </c:pt>
                <c:pt idx="3665">
                  <c:v>3.9379768643859215E-4</c:v>
                </c:pt>
                <c:pt idx="3666">
                  <c:v>3.9379768643859215E-4</c:v>
                </c:pt>
                <c:pt idx="3667">
                  <c:v>0</c:v>
                </c:pt>
                <c:pt idx="3668">
                  <c:v>0</c:v>
                </c:pt>
                <c:pt idx="3669">
                  <c:v>3.9379768643859215E-4</c:v>
                </c:pt>
                <c:pt idx="3670">
                  <c:v>3.9379768643859215E-4</c:v>
                </c:pt>
                <c:pt idx="3671">
                  <c:v>0</c:v>
                </c:pt>
                <c:pt idx="3672">
                  <c:v>0</c:v>
                </c:pt>
                <c:pt idx="3673">
                  <c:v>3.9379768643859215E-4</c:v>
                </c:pt>
                <c:pt idx="3674">
                  <c:v>3.9379768643859215E-4</c:v>
                </c:pt>
                <c:pt idx="3675">
                  <c:v>0</c:v>
                </c:pt>
                <c:pt idx="3676">
                  <c:v>0</c:v>
                </c:pt>
                <c:pt idx="3677">
                  <c:v>3.9379768643859215E-4</c:v>
                </c:pt>
                <c:pt idx="3678">
                  <c:v>3.9379768643859215E-4</c:v>
                </c:pt>
                <c:pt idx="3679">
                  <c:v>0</c:v>
                </c:pt>
                <c:pt idx="3680">
                  <c:v>0</c:v>
                </c:pt>
                <c:pt idx="3681">
                  <c:v>3.9379768643859215E-4</c:v>
                </c:pt>
                <c:pt idx="3682">
                  <c:v>3.9379768643859215E-4</c:v>
                </c:pt>
                <c:pt idx="3683">
                  <c:v>0</c:v>
                </c:pt>
                <c:pt idx="3684">
                  <c:v>0</c:v>
                </c:pt>
                <c:pt idx="3685">
                  <c:v>3.9379768643859215E-4</c:v>
                </c:pt>
                <c:pt idx="3686">
                  <c:v>3.9379768643859215E-4</c:v>
                </c:pt>
                <c:pt idx="3687">
                  <c:v>0</c:v>
                </c:pt>
                <c:pt idx="3688">
                  <c:v>0</c:v>
                </c:pt>
                <c:pt idx="3689">
                  <c:v>3.9379768643859215E-4</c:v>
                </c:pt>
                <c:pt idx="3690">
                  <c:v>3.9379768643859215E-4</c:v>
                </c:pt>
                <c:pt idx="3691">
                  <c:v>0</c:v>
                </c:pt>
              </c:numCache>
            </c:numRef>
          </c:yVal>
          <c:smooth val="0"/>
          <c:extLst>
            <c:ext xmlns:c16="http://schemas.microsoft.com/office/drawing/2014/chart" uri="{C3380CC4-5D6E-409C-BE32-E72D297353CC}">
              <c16:uniqueId val="{00000000-0E60-446F-B599-40F5D181D8B3}"/>
            </c:ext>
          </c:extLst>
        </c:ser>
        <c:ser>
          <c:idx val="0"/>
          <c:order val="1"/>
          <c:tx>
            <c:v>c10</c:v>
          </c:tx>
          <c:spPr>
            <a:ln w="12700">
              <a:solidFill>
                <a:srgbClr val="000000"/>
              </a:solidFill>
              <a:prstDash val="solid"/>
            </a:ln>
            <a:effectLst/>
          </c:spPr>
          <c:marker>
            <c:spPr>
              <a:noFill/>
              <a:ln w="6350">
                <a:noFill/>
              </a:ln>
            </c:spPr>
          </c:marker>
          <c:xVal>
            <c:numRef>
              <c:f>Histogram_HID!$A$1:$A$241</c:f>
              <c:numCache>
                <c:formatCode>0</c:formatCode>
                <c:ptCount val="241"/>
                <c:pt idx="0">
                  <c:v>0</c:v>
                </c:pt>
                <c:pt idx="1">
                  <c:v>0</c:v>
                </c:pt>
                <c:pt idx="2">
                  <c:v>1.0625</c:v>
                </c:pt>
                <c:pt idx="3">
                  <c:v>1.0625</c:v>
                </c:pt>
                <c:pt idx="4">
                  <c:v>1.0625</c:v>
                </c:pt>
                <c:pt idx="5">
                  <c:v>2.125</c:v>
                </c:pt>
                <c:pt idx="6">
                  <c:v>2.125</c:v>
                </c:pt>
                <c:pt idx="7">
                  <c:v>2.125</c:v>
                </c:pt>
                <c:pt idx="8">
                  <c:v>3.1875</c:v>
                </c:pt>
                <c:pt idx="9">
                  <c:v>3.1875</c:v>
                </c:pt>
                <c:pt idx="10">
                  <c:v>3.1875</c:v>
                </c:pt>
                <c:pt idx="11">
                  <c:v>4.25</c:v>
                </c:pt>
                <c:pt idx="12">
                  <c:v>4.25</c:v>
                </c:pt>
                <c:pt idx="13">
                  <c:v>4.25</c:v>
                </c:pt>
                <c:pt idx="14">
                  <c:v>5.3125</c:v>
                </c:pt>
                <c:pt idx="15">
                  <c:v>5.3125</c:v>
                </c:pt>
                <c:pt idx="16">
                  <c:v>5.3125</c:v>
                </c:pt>
                <c:pt idx="17">
                  <c:v>6.375</c:v>
                </c:pt>
                <c:pt idx="18">
                  <c:v>6.375</c:v>
                </c:pt>
                <c:pt idx="19">
                  <c:v>6.375</c:v>
                </c:pt>
                <c:pt idx="20">
                  <c:v>7.4375</c:v>
                </c:pt>
                <c:pt idx="21">
                  <c:v>7.4375</c:v>
                </c:pt>
                <c:pt idx="22">
                  <c:v>7.4375</c:v>
                </c:pt>
                <c:pt idx="23">
                  <c:v>8.5</c:v>
                </c:pt>
                <c:pt idx="24">
                  <c:v>8.5</c:v>
                </c:pt>
                <c:pt idx="25">
                  <c:v>8.5</c:v>
                </c:pt>
                <c:pt idx="26">
                  <c:v>9.5625</c:v>
                </c:pt>
                <c:pt idx="27">
                  <c:v>9.5625</c:v>
                </c:pt>
                <c:pt idx="28">
                  <c:v>9.5625</c:v>
                </c:pt>
                <c:pt idx="29">
                  <c:v>10.625</c:v>
                </c:pt>
                <c:pt idx="30">
                  <c:v>10.625</c:v>
                </c:pt>
                <c:pt idx="31">
                  <c:v>10.625</c:v>
                </c:pt>
                <c:pt idx="32">
                  <c:v>11.6875</c:v>
                </c:pt>
                <c:pt idx="33">
                  <c:v>11.6875</c:v>
                </c:pt>
                <c:pt idx="34">
                  <c:v>11.6875</c:v>
                </c:pt>
                <c:pt idx="35">
                  <c:v>12.75</c:v>
                </c:pt>
                <c:pt idx="36">
                  <c:v>12.75</c:v>
                </c:pt>
                <c:pt idx="37">
                  <c:v>12.75</c:v>
                </c:pt>
                <c:pt idx="38">
                  <c:v>13.8125</c:v>
                </c:pt>
                <c:pt idx="39">
                  <c:v>13.8125</c:v>
                </c:pt>
                <c:pt idx="40">
                  <c:v>13.8125</c:v>
                </c:pt>
                <c:pt idx="41">
                  <c:v>14.875</c:v>
                </c:pt>
                <c:pt idx="42">
                  <c:v>14.875</c:v>
                </c:pt>
                <c:pt idx="43">
                  <c:v>14.875</c:v>
                </c:pt>
                <c:pt idx="44">
                  <c:v>15.9375</c:v>
                </c:pt>
                <c:pt idx="45">
                  <c:v>15.9375</c:v>
                </c:pt>
                <c:pt idx="46">
                  <c:v>15.9375</c:v>
                </c:pt>
                <c:pt idx="47">
                  <c:v>17</c:v>
                </c:pt>
                <c:pt idx="48">
                  <c:v>17</c:v>
                </c:pt>
                <c:pt idx="49">
                  <c:v>17</c:v>
                </c:pt>
                <c:pt idx="50">
                  <c:v>18.0625</c:v>
                </c:pt>
                <c:pt idx="51">
                  <c:v>18.0625</c:v>
                </c:pt>
                <c:pt idx="52">
                  <c:v>18.0625</c:v>
                </c:pt>
                <c:pt idx="53">
                  <c:v>19.125</c:v>
                </c:pt>
                <c:pt idx="54">
                  <c:v>19.125</c:v>
                </c:pt>
                <c:pt idx="55">
                  <c:v>19.125</c:v>
                </c:pt>
                <c:pt idx="56">
                  <c:v>20.1875</c:v>
                </c:pt>
                <c:pt idx="57">
                  <c:v>20.1875</c:v>
                </c:pt>
                <c:pt idx="58">
                  <c:v>20.1875</c:v>
                </c:pt>
                <c:pt idx="59">
                  <c:v>21.25</c:v>
                </c:pt>
                <c:pt idx="60">
                  <c:v>21.25</c:v>
                </c:pt>
                <c:pt idx="61">
                  <c:v>21.25</c:v>
                </c:pt>
                <c:pt idx="62">
                  <c:v>22.3125</c:v>
                </c:pt>
                <c:pt idx="63">
                  <c:v>22.3125</c:v>
                </c:pt>
                <c:pt idx="64">
                  <c:v>22.3125</c:v>
                </c:pt>
                <c:pt idx="65">
                  <c:v>23.375</c:v>
                </c:pt>
                <c:pt idx="66">
                  <c:v>23.375</c:v>
                </c:pt>
                <c:pt idx="67">
                  <c:v>23.375</c:v>
                </c:pt>
                <c:pt idx="68">
                  <c:v>24.4375</c:v>
                </c:pt>
                <c:pt idx="69">
                  <c:v>24.4375</c:v>
                </c:pt>
                <c:pt idx="70">
                  <c:v>24.4375</c:v>
                </c:pt>
                <c:pt idx="71">
                  <c:v>25.5</c:v>
                </c:pt>
                <c:pt idx="72">
                  <c:v>25.5</c:v>
                </c:pt>
                <c:pt idx="73">
                  <c:v>25.5</c:v>
                </c:pt>
                <c:pt idx="74">
                  <c:v>26.5625</c:v>
                </c:pt>
                <c:pt idx="75">
                  <c:v>26.5625</c:v>
                </c:pt>
                <c:pt idx="76">
                  <c:v>26.5625</c:v>
                </c:pt>
                <c:pt idx="77">
                  <c:v>27.625</c:v>
                </c:pt>
                <c:pt idx="78">
                  <c:v>27.625</c:v>
                </c:pt>
                <c:pt idx="79">
                  <c:v>27.625</c:v>
                </c:pt>
                <c:pt idx="80">
                  <c:v>28.6875</c:v>
                </c:pt>
                <c:pt idx="81">
                  <c:v>28.6875</c:v>
                </c:pt>
                <c:pt idx="82">
                  <c:v>28.6875</c:v>
                </c:pt>
                <c:pt idx="83">
                  <c:v>29.75</c:v>
                </c:pt>
                <c:pt idx="84">
                  <c:v>29.75</c:v>
                </c:pt>
                <c:pt idx="85">
                  <c:v>29.75</c:v>
                </c:pt>
                <c:pt idx="86">
                  <c:v>30.8125</c:v>
                </c:pt>
                <c:pt idx="87">
                  <c:v>30.8125</c:v>
                </c:pt>
                <c:pt idx="88">
                  <c:v>30.8125</c:v>
                </c:pt>
                <c:pt idx="89">
                  <c:v>31.875</c:v>
                </c:pt>
                <c:pt idx="90">
                  <c:v>31.875</c:v>
                </c:pt>
                <c:pt idx="91">
                  <c:v>31.875</c:v>
                </c:pt>
                <c:pt idx="92">
                  <c:v>32.9375</c:v>
                </c:pt>
                <c:pt idx="93">
                  <c:v>32.9375</c:v>
                </c:pt>
                <c:pt idx="94">
                  <c:v>32.9375</c:v>
                </c:pt>
                <c:pt idx="95">
                  <c:v>34</c:v>
                </c:pt>
                <c:pt idx="96">
                  <c:v>34</c:v>
                </c:pt>
                <c:pt idx="97">
                  <c:v>34</c:v>
                </c:pt>
                <c:pt idx="98">
                  <c:v>35.0625</c:v>
                </c:pt>
                <c:pt idx="99">
                  <c:v>35.0625</c:v>
                </c:pt>
                <c:pt idx="100">
                  <c:v>35.0625</c:v>
                </c:pt>
                <c:pt idx="101">
                  <c:v>36.125</c:v>
                </c:pt>
                <c:pt idx="102">
                  <c:v>36.125</c:v>
                </c:pt>
                <c:pt idx="103">
                  <c:v>36.125</c:v>
                </c:pt>
                <c:pt idx="104">
                  <c:v>37.1875</c:v>
                </c:pt>
                <c:pt idx="105">
                  <c:v>37.1875</c:v>
                </c:pt>
                <c:pt idx="106">
                  <c:v>37.1875</c:v>
                </c:pt>
                <c:pt idx="107">
                  <c:v>38.25</c:v>
                </c:pt>
                <c:pt idx="108">
                  <c:v>38.25</c:v>
                </c:pt>
                <c:pt idx="109">
                  <c:v>38.25</c:v>
                </c:pt>
                <c:pt idx="110">
                  <c:v>39.3125</c:v>
                </c:pt>
                <c:pt idx="111">
                  <c:v>39.3125</c:v>
                </c:pt>
                <c:pt idx="112">
                  <c:v>39.3125</c:v>
                </c:pt>
                <c:pt idx="113">
                  <c:v>40.375</c:v>
                </c:pt>
                <c:pt idx="114">
                  <c:v>40.375</c:v>
                </c:pt>
                <c:pt idx="115">
                  <c:v>40.375</c:v>
                </c:pt>
                <c:pt idx="116">
                  <c:v>41.4375</c:v>
                </c:pt>
                <c:pt idx="117">
                  <c:v>41.4375</c:v>
                </c:pt>
                <c:pt idx="118">
                  <c:v>41.4375</c:v>
                </c:pt>
                <c:pt idx="119">
                  <c:v>42.5</c:v>
                </c:pt>
                <c:pt idx="120">
                  <c:v>42.5</c:v>
                </c:pt>
                <c:pt idx="121">
                  <c:v>42.5</c:v>
                </c:pt>
                <c:pt idx="122">
                  <c:v>43.5625</c:v>
                </c:pt>
                <c:pt idx="123">
                  <c:v>43.5625</c:v>
                </c:pt>
                <c:pt idx="124">
                  <c:v>43.5625</c:v>
                </c:pt>
                <c:pt idx="125">
                  <c:v>44.625</c:v>
                </c:pt>
                <c:pt idx="126">
                  <c:v>44.625</c:v>
                </c:pt>
                <c:pt idx="127">
                  <c:v>44.625</c:v>
                </c:pt>
                <c:pt idx="128">
                  <c:v>45.6875</c:v>
                </c:pt>
                <c:pt idx="129">
                  <c:v>45.6875</c:v>
                </c:pt>
                <c:pt idx="130">
                  <c:v>45.6875</c:v>
                </c:pt>
                <c:pt idx="131">
                  <c:v>46.75</c:v>
                </c:pt>
                <c:pt idx="132">
                  <c:v>46.75</c:v>
                </c:pt>
                <c:pt idx="133">
                  <c:v>46.75</c:v>
                </c:pt>
                <c:pt idx="134">
                  <c:v>47.8125</c:v>
                </c:pt>
                <c:pt idx="135">
                  <c:v>47.8125</c:v>
                </c:pt>
                <c:pt idx="136">
                  <c:v>47.8125</c:v>
                </c:pt>
                <c:pt idx="137">
                  <c:v>48.875</c:v>
                </c:pt>
                <c:pt idx="138">
                  <c:v>48.875</c:v>
                </c:pt>
                <c:pt idx="139">
                  <c:v>48.875</c:v>
                </c:pt>
                <c:pt idx="140">
                  <c:v>49.9375</c:v>
                </c:pt>
                <c:pt idx="141">
                  <c:v>49.9375</c:v>
                </c:pt>
                <c:pt idx="142">
                  <c:v>49.9375</c:v>
                </c:pt>
                <c:pt idx="143">
                  <c:v>51</c:v>
                </c:pt>
                <c:pt idx="144">
                  <c:v>51</c:v>
                </c:pt>
                <c:pt idx="145">
                  <c:v>51</c:v>
                </c:pt>
                <c:pt idx="146">
                  <c:v>52.0625</c:v>
                </c:pt>
                <c:pt idx="147">
                  <c:v>52.0625</c:v>
                </c:pt>
                <c:pt idx="148">
                  <c:v>52.0625</c:v>
                </c:pt>
                <c:pt idx="149">
                  <c:v>53.125</c:v>
                </c:pt>
                <c:pt idx="150">
                  <c:v>53.125</c:v>
                </c:pt>
                <c:pt idx="151">
                  <c:v>53.125</c:v>
                </c:pt>
                <c:pt idx="152">
                  <c:v>54.1875</c:v>
                </c:pt>
                <c:pt idx="153">
                  <c:v>54.1875</c:v>
                </c:pt>
                <c:pt idx="154">
                  <c:v>54.1875</c:v>
                </c:pt>
                <c:pt idx="155">
                  <c:v>55.25</c:v>
                </c:pt>
                <c:pt idx="156">
                  <c:v>55.25</c:v>
                </c:pt>
                <c:pt idx="157">
                  <c:v>55.25</c:v>
                </c:pt>
                <c:pt idx="158">
                  <c:v>56.3125</c:v>
                </c:pt>
                <c:pt idx="159">
                  <c:v>56.3125</c:v>
                </c:pt>
                <c:pt idx="160">
                  <c:v>56.3125</c:v>
                </c:pt>
                <c:pt idx="161">
                  <c:v>57.375</c:v>
                </c:pt>
                <c:pt idx="162">
                  <c:v>57.375</c:v>
                </c:pt>
                <c:pt idx="163">
                  <c:v>57.375</c:v>
                </c:pt>
                <c:pt idx="164">
                  <c:v>58.4375</c:v>
                </c:pt>
                <c:pt idx="165">
                  <c:v>58.4375</c:v>
                </c:pt>
                <c:pt idx="166">
                  <c:v>58.4375</c:v>
                </c:pt>
                <c:pt idx="167">
                  <c:v>59.5</c:v>
                </c:pt>
                <c:pt idx="168">
                  <c:v>59.5</c:v>
                </c:pt>
                <c:pt idx="169">
                  <c:v>59.5</c:v>
                </c:pt>
                <c:pt idx="170">
                  <c:v>60.5625</c:v>
                </c:pt>
                <c:pt idx="171">
                  <c:v>60.5625</c:v>
                </c:pt>
                <c:pt idx="172">
                  <c:v>60.5625</c:v>
                </c:pt>
                <c:pt idx="173">
                  <c:v>61.625</c:v>
                </c:pt>
                <c:pt idx="174">
                  <c:v>61.625</c:v>
                </c:pt>
                <c:pt idx="175">
                  <c:v>61.625</c:v>
                </c:pt>
                <c:pt idx="176">
                  <c:v>62.6875</c:v>
                </c:pt>
                <c:pt idx="177">
                  <c:v>62.6875</c:v>
                </c:pt>
                <c:pt idx="178">
                  <c:v>62.6875</c:v>
                </c:pt>
                <c:pt idx="179">
                  <c:v>63.75</c:v>
                </c:pt>
                <c:pt idx="180">
                  <c:v>63.75</c:v>
                </c:pt>
                <c:pt idx="181">
                  <c:v>63.75</c:v>
                </c:pt>
                <c:pt idx="182">
                  <c:v>64.8125</c:v>
                </c:pt>
                <c:pt idx="183">
                  <c:v>64.8125</c:v>
                </c:pt>
                <c:pt idx="184">
                  <c:v>64.8125</c:v>
                </c:pt>
                <c:pt idx="185">
                  <c:v>65.875</c:v>
                </c:pt>
                <c:pt idx="186">
                  <c:v>65.875</c:v>
                </c:pt>
                <c:pt idx="187">
                  <c:v>65.875</c:v>
                </c:pt>
                <c:pt idx="188">
                  <c:v>66.9375</c:v>
                </c:pt>
                <c:pt idx="189">
                  <c:v>66.9375</c:v>
                </c:pt>
                <c:pt idx="190">
                  <c:v>66.9375</c:v>
                </c:pt>
                <c:pt idx="191">
                  <c:v>68</c:v>
                </c:pt>
                <c:pt idx="192">
                  <c:v>68</c:v>
                </c:pt>
                <c:pt idx="193">
                  <c:v>68</c:v>
                </c:pt>
                <c:pt idx="194">
                  <c:v>69.0625</c:v>
                </c:pt>
                <c:pt idx="195">
                  <c:v>69.0625</c:v>
                </c:pt>
                <c:pt idx="196">
                  <c:v>69.0625</c:v>
                </c:pt>
                <c:pt idx="197">
                  <c:v>70.125</c:v>
                </c:pt>
                <c:pt idx="198">
                  <c:v>70.125</c:v>
                </c:pt>
                <c:pt idx="199">
                  <c:v>70.125</c:v>
                </c:pt>
                <c:pt idx="200">
                  <c:v>71.1875</c:v>
                </c:pt>
                <c:pt idx="201">
                  <c:v>71.1875</c:v>
                </c:pt>
                <c:pt idx="202">
                  <c:v>71.1875</c:v>
                </c:pt>
                <c:pt idx="203">
                  <c:v>72.25</c:v>
                </c:pt>
                <c:pt idx="204">
                  <c:v>72.25</c:v>
                </c:pt>
                <c:pt idx="205">
                  <c:v>72.25</c:v>
                </c:pt>
                <c:pt idx="206">
                  <c:v>73.3125</c:v>
                </c:pt>
                <c:pt idx="207">
                  <c:v>73.3125</c:v>
                </c:pt>
                <c:pt idx="208">
                  <c:v>73.3125</c:v>
                </c:pt>
                <c:pt idx="209">
                  <c:v>74.375</c:v>
                </c:pt>
                <c:pt idx="210">
                  <c:v>74.375</c:v>
                </c:pt>
                <c:pt idx="211">
                  <c:v>74.375</c:v>
                </c:pt>
                <c:pt idx="212">
                  <c:v>75.4375</c:v>
                </c:pt>
                <c:pt idx="213">
                  <c:v>75.4375</c:v>
                </c:pt>
                <c:pt idx="214">
                  <c:v>75.4375</c:v>
                </c:pt>
                <c:pt idx="215">
                  <c:v>76.5</c:v>
                </c:pt>
                <c:pt idx="216">
                  <c:v>76.5</c:v>
                </c:pt>
                <c:pt idx="217">
                  <c:v>76.5</c:v>
                </c:pt>
                <c:pt idx="218">
                  <c:v>77.5625</c:v>
                </c:pt>
                <c:pt idx="219">
                  <c:v>77.5625</c:v>
                </c:pt>
                <c:pt idx="220">
                  <c:v>77.5625</c:v>
                </c:pt>
                <c:pt idx="221">
                  <c:v>78.625</c:v>
                </c:pt>
                <c:pt idx="222">
                  <c:v>78.625</c:v>
                </c:pt>
                <c:pt idx="223">
                  <c:v>78.625</c:v>
                </c:pt>
                <c:pt idx="224">
                  <c:v>79.6875</c:v>
                </c:pt>
                <c:pt idx="225">
                  <c:v>79.6875</c:v>
                </c:pt>
                <c:pt idx="226">
                  <c:v>79.6875</c:v>
                </c:pt>
                <c:pt idx="227">
                  <c:v>80.75</c:v>
                </c:pt>
                <c:pt idx="228">
                  <c:v>80.75</c:v>
                </c:pt>
                <c:pt idx="229">
                  <c:v>80.75</c:v>
                </c:pt>
                <c:pt idx="230">
                  <c:v>81.8125</c:v>
                </c:pt>
                <c:pt idx="231">
                  <c:v>81.8125</c:v>
                </c:pt>
                <c:pt idx="232">
                  <c:v>81.8125</c:v>
                </c:pt>
                <c:pt idx="233">
                  <c:v>82.875</c:v>
                </c:pt>
                <c:pt idx="234">
                  <c:v>82.875</c:v>
                </c:pt>
                <c:pt idx="235">
                  <c:v>82.875</c:v>
                </c:pt>
                <c:pt idx="236">
                  <c:v>83.9375</c:v>
                </c:pt>
                <c:pt idx="237">
                  <c:v>83.9375</c:v>
                </c:pt>
                <c:pt idx="238">
                  <c:v>83.9375</c:v>
                </c:pt>
                <c:pt idx="239">
                  <c:v>85</c:v>
                </c:pt>
                <c:pt idx="240">
                  <c:v>85</c:v>
                </c:pt>
              </c:numCache>
            </c:numRef>
          </c:xVal>
          <c:yVal>
            <c:numRef>
              <c:f>Histogram_HID!$B$1:$B$241</c:f>
              <c:numCache>
                <c:formatCode>0</c:formatCode>
                <c:ptCount val="241"/>
                <c:pt idx="0">
                  <c:v>0</c:v>
                </c:pt>
                <c:pt idx="1">
                  <c:v>0</c:v>
                </c:pt>
                <c:pt idx="2">
                  <c:v>0</c:v>
                </c:pt>
                <c:pt idx="3">
                  <c:v>0</c:v>
                </c:pt>
                <c:pt idx="4">
                  <c:v>0</c:v>
                </c:pt>
                <c:pt idx="5">
                  <c:v>0</c:v>
                </c:pt>
                <c:pt idx="6">
                  <c:v>0</c:v>
                </c:pt>
                <c:pt idx="7">
                  <c:v>0</c:v>
                </c:pt>
                <c:pt idx="8">
                  <c:v>0</c:v>
                </c:pt>
                <c:pt idx="9">
                  <c:v>0</c:v>
                </c:pt>
                <c:pt idx="10">
                  <c:v>0</c:v>
                </c:pt>
                <c:pt idx="11">
                  <c:v>0</c:v>
                </c:pt>
                <c:pt idx="12">
                  <c:v>0</c:v>
                </c:pt>
                <c:pt idx="13">
                  <c:v>7.875953728771843E-4</c:v>
                </c:pt>
                <c:pt idx="14">
                  <c:v>7.875953728771843E-4</c:v>
                </c:pt>
                <c:pt idx="15">
                  <c:v>0</c:v>
                </c:pt>
                <c:pt idx="16">
                  <c:v>7.875953728771843E-4</c:v>
                </c:pt>
                <c:pt idx="17">
                  <c:v>7.875953728771843E-4</c:v>
                </c:pt>
                <c:pt idx="18">
                  <c:v>0</c:v>
                </c:pt>
                <c:pt idx="19">
                  <c:v>1.5751907457543686E-3</c:v>
                </c:pt>
                <c:pt idx="20">
                  <c:v>1.5751907457543686E-3</c:v>
                </c:pt>
                <c:pt idx="21">
                  <c:v>0</c:v>
                </c:pt>
                <c:pt idx="22">
                  <c:v>2.3627861186315529E-3</c:v>
                </c:pt>
                <c:pt idx="23">
                  <c:v>2.3627861186315529E-3</c:v>
                </c:pt>
                <c:pt idx="24">
                  <c:v>0</c:v>
                </c:pt>
                <c:pt idx="25">
                  <c:v>6.3007629830174744E-3</c:v>
                </c:pt>
                <c:pt idx="26">
                  <c:v>6.3007629830174744E-3</c:v>
                </c:pt>
                <c:pt idx="27">
                  <c:v>0</c:v>
                </c:pt>
                <c:pt idx="28">
                  <c:v>1.7720895889736649E-2</c:v>
                </c:pt>
                <c:pt idx="29">
                  <c:v>1.7720895889736649E-2</c:v>
                </c:pt>
                <c:pt idx="30">
                  <c:v>0</c:v>
                </c:pt>
                <c:pt idx="31">
                  <c:v>9.8449421609648046E-3</c:v>
                </c:pt>
                <c:pt idx="32">
                  <c:v>9.8449421609648046E-3</c:v>
                </c:pt>
                <c:pt idx="33">
                  <c:v>0</c:v>
                </c:pt>
                <c:pt idx="34">
                  <c:v>2.9141028796455821E-2</c:v>
                </c:pt>
                <c:pt idx="35">
                  <c:v>2.9141028796455821E-2</c:v>
                </c:pt>
                <c:pt idx="36">
                  <c:v>0</c:v>
                </c:pt>
                <c:pt idx="37">
                  <c:v>3.3866601033718927E-2</c:v>
                </c:pt>
                <c:pt idx="38">
                  <c:v>3.3866601033718927E-2</c:v>
                </c:pt>
                <c:pt idx="39">
                  <c:v>0</c:v>
                </c:pt>
                <c:pt idx="40">
                  <c:v>2.6384444991385675E-2</c:v>
                </c:pt>
                <c:pt idx="41">
                  <c:v>2.6384444991385675E-2</c:v>
                </c:pt>
                <c:pt idx="42">
                  <c:v>0</c:v>
                </c:pt>
                <c:pt idx="43">
                  <c:v>5.276888998277135E-2</c:v>
                </c:pt>
                <c:pt idx="44">
                  <c:v>5.276888998277135E-2</c:v>
                </c:pt>
                <c:pt idx="45">
                  <c:v>0</c:v>
                </c:pt>
                <c:pt idx="46">
                  <c:v>2.205267044056116E-2</c:v>
                </c:pt>
                <c:pt idx="47">
                  <c:v>2.205267044056116E-2</c:v>
                </c:pt>
                <c:pt idx="48">
                  <c:v>0</c:v>
                </c:pt>
                <c:pt idx="49">
                  <c:v>7.757814422840266E-2</c:v>
                </c:pt>
                <c:pt idx="50">
                  <c:v>7.757814422840266E-2</c:v>
                </c:pt>
                <c:pt idx="51">
                  <c:v>0</c:v>
                </c:pt>
                <c:pt idx="52">
                  <c:v>1.7327098203298055E-2</c:v>
                </c:pt>
                <c:pt idx="53">
                  <c:v>1.7327098203298055E-2</c:v>
                </c:pt>
                <c:pt idx="54">
                  <c:v>0</c:v>
                </c:pt>
                <c:pt idx="55">
                  <c:v>4.7255722372631058E-2</c:v>
                </c:pt>
                <c:pt idx="56">
                  <c:v>4.7255722372631058E-2</c:v>
                </c:pt>
                <c:pt idx="57">
                  <c:v>0</c:v>
                </c:pt>
                <c:pt idx="58">
                  <c:v>1.7327098203298055E-2</c:v>
                </c:pt>
                <c:pt idx="59">
                  <c:v>1.7327098203298055E-2</c:v>
                </c:pt>
                <c:pt idx="60">
                  <c:v>0</c:v>
                </c:pt>
                <c:pt idx="61">
                  <c:v>3.1503814915087372E-2</c:v>
                </c:pt>
                <c:pt idx="62">
                  <c:v>3.1503814915087372E-2</c:v>
                </c:pt>
                <c:pt idx="63">
                  <c:v>0</c:v>
                </c:pt>
                <c:pt idx="64">
                  <c:v>3.0322421855771598E-2</c:v>
                </c:pt>
                <c:pt idx="65">
                  <c:v>3.0322421855771598E-2</c:v>
                </c:pt>
                <c:pt idx="66">
                  <c:v>0</c:v>
                </c:pt>
                <c:pt idx="67">
                  <c:v>1.6539502830420872E-2</c:v>
                </c:pt>
                <c:pt idx="68">
                  <c:v>1.6539502830420872E-2</c:v>
                </c:pt>
                <c:pt idx="69">
                  <c:v>0</c:v>
                </c:pt>
                <c:pt idx="70">
                  <c:v>2.5203051932069898E-2</c:v>
                </c:pt>
                <c:pt idx="71">
                  <c:v>2.5203051932069898E-2</c:v>
                </c:pt>
                <c:pt idx="72">
                  <c:v>0</c:v>
                </c:pt>
                <c:pt idx="73">
                  <c:v>1.8114693576175241E-2</c:v>
                </c:pt>
                <c:pt idx="74">
                  <c:v>1.8114693576175241E-2</c:v>
                </c:pt>
                <c:pt idx="75">
                  <c:v>0</c:v>
                </c:pt>
                <c:pt idx="76">
                  <c:v>1.6933300516859463E-2</c:v>
                </c:pt>
                <c:pt idx="77">
                  <c:v>1.6933300516859463E-2</c:v>
                </c:pt>
                <c:pt idx="78">
                  <c:v>0</c:v>
                </c:pt>
                <c:pt idx="79">
                  <c:v>1.8508491262613832E-2</c:v>
                </c:pt>
                <c:pt idx="80">
                  <c:v>1.8508491262613832E-2</c:v>
                </c:pt>
                <c:pt idx="81">
                  <c:v>0</c:v>
                </c:pt>
                <c:pt idx="82">
                  <c:v>1.3782919025350726E-2</c:v>
                </c:pt>
                <c:pt idx="83">
                  <c:v>1.3782919025350726E-2</c:v>
                </c:pt>
                <c:pt idx="84">
                  <c:v>0</c:v>
                </c:pt>
                <c:pt idx="85">
                  <c:v>2.7959635737140043E-2</c:v>
                </c:pt>
                <c:pt idx="86">
                  <c:v>2.7959635737140043E-2</c:v>
                </c:pt>
                <c:pt idx="87">
                  <c:v>0</c:v>
                </c:pt>
                <c:pt idx="88">
                  <c:v>2.5596849618508492E-2</c:v>
                </c:pt>
                <c:pt idx="89">
                  <c:v>2.5596849618508492E-2</c:v>
                </c:pt>
                <c:pt idx="90">
                  <c:v>0</c:v>
                </c:pt>
                <c:pt idx="91">
                  <c:v>2.205267044056116E-2</c:v>
                </c:pt>
                <c:pt idx="92">
                  <c:v>2.205267044056116E-2</c:v>
                </c:pt>
                <c:pt idx="93">
                  <c:v>0</c:v>
                </c:pt>
                <c:pt idx="94">
                  <c:v>1.9689884321929609E-2</c:v>
                </c:pt>
                <c:pt idx="95">
                  <c:v>1.9689884321929609E-2</c:v>
                </c:pt>
                <c:pt idx="96">
                  <c:v>0</c:v>
                </c:pt>
                <c:pt idx="97">
                  <c:v>3.7804577898104846E-2</c:v>
                </c:pt>
                <c:pt idx="98">
                  <c:v>3.7804577898104846E-2</c:v>
                </c:pt>
                <c:pt idx="99">
                  <c:v>0</c:v>
                </c:pt>
                <c:pt idx="100">
                  <c:v>1.4176716711789317E-2</c:v>
                </c:pt>
                <c:pt idx="101">
                  <c:v>1.4176716711789317E-2</c:v>
                </c:pt>
                <c:pt idx="102">
                  <c:v>0</c:v>
                </c:pt>
                <c:pt idx="103">
                  <c:v>7.0883583558946587E-3</c:v>
                </c:pt>
                <c:pt idx="104">
                  <c:v>7.0883583558946587E-3</c:v>
                </c:pt>
                <c:pt idx="105">
                  <c:v>0</c:v>
                </c:pt>
                <c:pt idx="106">
                  <c:v>2.0871277381245387E-2</c:v>
                </c:pt>
                <c:pt idx="107">
                  <c:v>2.0871277381245387E-2</c:v>
                </c:pt>
                <c:pt idx="108">
                  <c:v>0</c:v>
                </c:pt>
                <c:pt idx="109">
                  <c:v>1.1813930593157764E-2</c:v>
                </c:pt>
                <c:pt idx="110">
                  <c:v>1.1813930593157764E-2</c:v>
                </c:pt>
                <c:pt idx="111">
                  <c:v>0</c:v>
                </c:pt>
                <c:pt idx="112">
                  <c:v>2.6778242677824266E-2</c:v>
                </c:pt>
                <c:pt idx="113">
                  <c:v>2.6778242677824266E-2</c:v>
                </c:pt>
                <c:pt idx="114">
                  <c:v>0</c:v>
                </c:pt>
                <c:pt idx="115">
                  <c:v>2.6384444991385675E-2</c:v>
                </c:pt>
                <c:pt idx="116">
                  <c:v>2.6384444991385675E-2</c:v>
                </c:pt>
                <c:pt idx="117">
                  <c:v>0</c:v>
                </c:pt>
                <c:pt idx="118">
                  <c:v>1.6933300516859463E-2</c:v>
                </c:pt>
                <c:pt idx="119">
                  <c:v>1.6933300516859463E-2</c:v>
                </c:pt>
                <c:pt idx="120">
                  <c:v>0</c:v>
                </c:pt>
                <c:pt idx="121">
                  <c:v>1.2601525966034949E-2</c:v>
                </c:pt>
                <c:pt idx="122">
                  <c:v>1.2601525966034949E-2</c:v>
                </c:pt>
                <c:pt idx="123">
                  <c:v>0</c:v>
                </c:pt>
                <c:pt idx="124">
                  <c:v>1.1420132906719173E-2</c:v>
                </c:pt>
                <c:pt idx="125">
                  <c:v>1.1420132906719173E-2</c:v>
                </c:pt>
                <c:pt idx="126">
                  <c:v>0</c:v>
                </c:pt>
                <c:pt idx="127">
                  <c:v>1.4176716711789317E-2</c:v>
                </c:pt>
                <c:pt idx="128">
                  <c:v>1.4176716711789317E-2</c:v>
                </c:pt>
                <c:pt idx="129">
                  <c:v>0</c:v>
                </c:pt>
                <c:pt idx="130">
                  <c:v>5.5131676101402901E-3</c:v>
                </c:pt>
                <c:pt idx="131">
                  <c:v>5.5131676101402901E-3</c:v>
                </c:pt>
                <c:pt idx="132">
                  <c:v>0</c:v>
                </c:pt>
                <c:pt idx="133">
                  <c:v>6.3007629830174744E-3</c:v>
                </c:pt>
                <c:pt idx="134">
                  <c:v>6.3007629830174744E-3</c:v>
                </c:pt>
                <c:pt idx="135">
                  <c:v>0</c:v>
                </c:pt>
                <c:pt idx="136">
                  <c:v>8.6635491016490273E-3</c:v>
                </c:pt>
                <c:pt idx="137">
                  <c:v>8.6635491016490273E-3</c:v>
                </c:pt>
                <c:pt idx="138">
                  <c:v>0</c:v>
                </c:pt>
                <c:pt idx="139">
                  <c:v>3.5441791779473293E-3</c:v>
                </c:pt>
                <c:pt idx="140">
                  <c:v>3.5441791779473293E-3</c:v>
                </c:pt>
                <c:pt idx="141">
                  <c:v>0</c:v>
                </c:pt>
                <c:pt idx="142">
                  <c:v>1.102633522028058E-2</c:v>
                </c:pt>
                <c:pt idx="143">
                  <c:v>1.102633522028058E-2</c:v>
                </c:pt>
                <c:pt idx="144">
                  <c:v>0</c:v>
                </c:pt>
                <c:pt idx="145">
                  <c:v>2.0477479694806792E-2</c:v>
                </c:pt>
                <c:pt idx="146">
                  <c:v>2.0477479694806792E-2</c:v>
                </c:pt>
                <c:pt idx="147">
                  <c:v>0</c:v>
                </c:pt>
                <c:pt idx="148">
                  <c:v>8.269751415210436E-3</c:v>
                </c:pt>
                <c:pt idx="149">
                  <c:v>8.269751415210436E-3</c:v>
                </c:pt>
                <c:pt idx="150">
                  <c:v>0</c:v>
                </c:pt>
                <c:pt idx="151">
                  <c:v>5.5131676101402901E-3</c:v>
                </c:pt>
                <c:pt idx="152">
                  <c:v>5.5131676101402901E-3</c:v>
                </c:pt>
                <c:pt idx="153">
                  <c:v>0</c:v>
                </c:pt>
                <c:pt idx="154">
                  <c:v>3.5441791779473293E-3</c:v>
                </c:pt>
                <c:pt idx="155">
                  <c:v>3.5441791779473293E-3</c:v>
                </c:pt>
                <c:pt idx="156">
                  <c:v>0</c:v>
                </c:pt>
                <c:pt idx="157">
                  <c:v>2.756583805070145E-3</c:v>
                </c:pt>
                <c:pt idx="158">
                  <c:v>2.756583805070145E-3</c:v>
                </c:pt>
                <c:pt idx="159">
                  <c:v>0</c:v>
                </c:pt>
                <c:pt idx="160">
                  <c:v>1.9689884321929607E-3</c:v>
                </c:pt>
                <c:pt idx="161">
                  <c:v>1.9689884321929607E-3</c:v>
                </c:pt>
                <c:pt idx="162">
                  <c:v>0</c:v>
                </c:pt>
                <c:pt idx="163">
                  <c:v>2.756583805070145E-3</c:v>
                </c:pt>
                <c:pt idx="164">
                  <c:v>2.756583805070145E-3</c:v>
                </c:pt>
                <c:pt idx="165">
                  <c:v>0</c:v>
                </c:pt>
                <c:pt idx="166">
                  <c:v>1.5751907457543686E-3</c:v>
                </c:pt>
                <c:pt idx="167">
                  <c:v>1.5751907457543686E-3</c:v>
                </c:pt>
                <c:pt idx="168">
                  <c:v>0</c:v>
                </c:pt>
                <c:pt idx="169">
                  <c:v>5.1193699237016979E-3</c:v>
                </c:pt>
                <c:pt idx="170">
                  <c:v>5.1193699237016979E-3</c:v>
                </c:pt>
                <c:pt idx="171">
                  <c:v>0</c:v>
                </c:pt>
                <c:pt idx="172">
                  <c:v>5.9069652965788822E-3</c:v>
                </c:pt>
                <c:pt idx="173">
                  <c:v>5.9069652965788822E-3</c:v>
                </c:pt>
                <c:pt idx="174">
                  <c:v>0</c:v>
                </c:pt>
                <c:pt idx="175">
                  <c:v>3.1503814915087372E-3</c:v>
                </c:pt>
                <c:pt idx="176">
                  <c:v>3.1503814915087372E-3</c:v>
                </c:pt>
                <c:pt idx="177">
                  <c:v>0</c:v>
                </c:pt>
                <c:pt idx="178">
                  <c:v>3.1503814915087372E-3</c:v>
                </c:pt>
                <c:pt idx="179">
                  <c:v>3.1503814915087372E-3</c:v>
                </c:pt>
                <c:pt idx="180">
                  <c:v>0</c:v>
                </c:pt>
                <c:pt idx="181">
                  <c:v>7.875953728771843E-4</c:v>
                </c:pt>
                <c:pt idx="182">
                  <c:v>7.875953728771843E-4</c:v>
                </c:pt>
                <c:pt idx="183">
                  <c:v>0</c:v>
                </c:pt>
                <c:pt idx="184">
                  <c:v>1.5751907457543686E-3</c:v>
                </c:pt>
                <c:pt idx="185">
                  <c:v>1.5751907457543686E-3</c:v>
                </c:pt>
                <c:pt idx="186">
                  <c:v>0</c:v>
                </c:pt>
                <c:pt idx="187">
                  <c:v>3.9379768643859215E-4</c:v>
                </c:pt>
                <c:pt idx="188">
                  <c:v>3.9379768643859215E-4</c:v>
                </c:pt>
                <c:pt idx="189">
                  <c:v>0</c:v>
                </c:pt>
                <c:pt idx="190">
                  <c:v>3.9379768643859215E-4</c:v>
                </c:pt>
                <c:pt idx="191">
                  <c:v>3.9379768643859215E-4</c:v>
                </c:pt>
                <c:pt idx="192">
                  <c:v>0</c:v>
                </c:pt>
                <c:pt idx="193">
                  <c:v>3.1503814915087372E-3</c:v>
                </c:pt>
                <c:pt idx="194">
                  <c:v>3.1503814915087372E-3</c:v>
                </c:pt>
                <c:pt idx="195">
                  <c:v>0</c:v>
                </c:pt>
                <c:pt idx="196">
                  <c:v>1.9689884321929607E-3</c:v>
                </c:pt>
                <c:pt idx="197">
                  <c:v>1.9689884321929607E-3</c:v>
                </c:pt>
                <c:pt idx="198">
                  <c:v>0</c:v>
                </c:pt>
                <c:pt idx="199">
                  <c:v>1.1813930593157764E-3</c:v>
                </c:pt>
                <c:pt idx="200">
                  <c:v>1.1813930593157764E-3</c:v>
                </c:pt>
                <c:pt idx="201">
                  <c:v>0</c:v>
                </c:pt>
                <c:pt idx="202">
                  <c:v>3.9379768643859215E-4</c:v>
                </c:pt>
                <c:pt idx="203">
                  <c:v>3.9379768643859215E-4</c:v>
                </c:pt>
                <c:pt idx="204">
                  <c:v>0</c:v>
                </c:pt>
                <c:pt idx="205">
                  <c:v>3.9379768643859215E-4</c:v>
                </c:pt>
                <c:pt idx="206">
                  <c:v>3.9379768643859215E-4</c:v>
                </c:pt>
                <c:pt idx="207">
                  <c:v>0</c:v>
                </c:pt>
                <c:pt idx="208">
                  <c:v>3.9379768643859215E-4</c:v>
                </c:pt>
                <c:pt idx="209">
                  <c:v>3.9379768643859215E-4</c:v>
                </c:pt>
                <c:pt idx="210">
                  <c:v>0</c:v>
                </c:pt>
                <c:pt idx="211">
                  <c:v>3.9379768643859215E-4</c:v>
                </c:pt>
                <c:pt idx="212">
                  <c:v>3.9379768643859215E-4</c:v>
                </c:pt>
                <c:pt idx="213">
                  <c:v>0</c:v>
                </c:pt>
                <c:pt idx="214">
                  <c:v>0</c:v>
                </c:pt>
                <c:pt idx="215">
                  <c:v>0</c:v>
                </c:pt>
                <c:pt idx="216">
                  <c:v>0</c:v>
                </c:pt>
                <c:pt idx="217">
                  <c:v>3.9379768643859215E-4</c:v>
                </c:pt>
                <c:pt idx="218">
                  <c:v>3.9379768643859215E-4</c:v>
                </c:pt>
                <c:pt idx="219">
                  <c:v>0</c:v>
                </c:pt>
                <c:pt idx="220">
                  <c:v>0</c:v>
                </c:pt>
                <c:pt idx="221">
                  <c:v>0</c:v>
                </c:pt>
                <c:pt idx="222">
                  <c:v>0</c:v>
                </c:pt>
                <c:pt idx="223">
                  <c:v>0</c:v>
                </c:pt>
                <c:pt idx="224">
                  <c:v>0</c:v>
                </c:pt>
                <c:pt idx="225">
                  <c:v>0</c:v>
                </c:pt>
                <c:pt idx="226">
                  <c:v>3.9379768643859215E-4</c:v>
                </c:pt>
                <c:pt idx="227">
                  <c:v>3.9379768643859215E-4</c:v>
                </c:pt>
                <c:pt idx="228">
                  <c:v>0</c:v>
                </c:pt>
                <c:pt idx="229">
                  <c:v>0</c:v>
                </c:pt>
                <c:pt idx="230">
                  <c:v>0</c:v>
                </c:pt>
                <c:pt idx="231">
                  <c:v>0</c:v>
                </c:pt>
                <c:pt idx="232">
                  <c:v>3.9379768643859215E-4</c:v>
                </c:pt>
                <c:pt idx="233">
                  <c:v>3.9379768643859215E-4</c:v>
                </c:pt>
                <c:pt idx="234">
                  <c:v>0</c:v>
                </c:pt>
                <c:pt idx="235">
                  <c:v>0</c:v>
                </c:pt>
                <c:pt idx="236">
                  <c:v>0</c:v>
                </c:pt>
                <c:pt idx="237">
                  <c:v>0</c:v>
                </c:pt>
                <c:pt idx="238">
                  <c:v>3.9379768643859215E-4</c:v>
                </c:pt>
                <c:pt idx="239">
                  <c:v>3.9379768643859215E-4</c:v>
                </c:pt>
                <c:pt idx="240">
                  <c:v>0</c:v>
                </c:pt>
              </c:numCache>
            </c:numRef>
          </c:yVal>
          <c:smooth val="0"/>
          <c:extLst>
            <c:ext xmlns:c16="http://schemas.microsoft.com/office/drawing/2014/chart" uri="{C3380CC4-5D6E-409C-BE32-E72D297353CC}">
              <c16:uniqueId val="{00000001-0E60-446F-B599-40F5D181D8B3}"/>
            </c:ext>
          </c:extLst>
        </c:ser>
        <c:ser>
          <c:idx val="2"/>
          <c:order val="2"/>
          <c:spPr>
            <a:ln w="12700">
              <a:solidFill>
                <a:srgbClr val="000000"/>
              </a:solidFill>
              <a:prstDash val="solid"/>
            </a:ln>
          </c:spPr>
          <c:marker>
            <c:symbol val="none"/>
          </c:marker>
          <c:xVal>
            <c:numLit>
              <c:formatCode>General</c:formatCode>
              <c:ptCount val="2"/>
              <c:pt idx="0">
                <c:v>0</c:v>
              </c:pt>
              <c:pt idx="1">
                <c:v>90</c:v>
              </c:pt>
            </c:numLit>
          </c:xVal>
          <c:yVal>
            <c:numLit>
              <c:formatCode>General</c:formatCode>
              <c:ptCount val="2"/>
              <c:pt idx="0">
                <c:v>0</c:v>
              </c:pt>
              <c:pt idx="1">
                <c:v>0</c:v>
              </c:pt>
            </c:numLit>
          </c:yVal>
          <c:smooth val="0"/>
          <c:extLst>
            <c:ext xmlns:c16="http://schemas.microsoft.com/office/drawing/2014/chart" uri="{C3380CC4-5D6E-409C-BE32-E72D297353CC}">
              <c16:uniqueId val="{00000002-0E60-446F-B599-40F5D181D8B3}"/>
            </c:ext>
          </c:extLst>
        </c:ser>
        <c:ser>
          <c:idx val="3"/>
          <c:order val="3"/>
          <c:tx>
            <c:v>Normal(28,647;13,732)</c:v>
          </c:tx>
          <c:spPr>
            <a:ln w="12700">
              <a:solidFill>
                <a:srgbClr val="FF0000"/>
              </a:solidFill>
              <a:prstDash val="solid"/>
            </a:ln>
          </c:spPr>
          <c:marker>
            <c:symbol val="none"/>
          </c:marker>
          <c:xVal>
            <c:numRef>
              <c:f>Histogram!xdata1</c:f>
              <c:numCache>
                <c:formatCode>General</c:formatCode>
                <c:ptCount val="1000"/>
                <c:pt idx="0">
                  <c:v>0</c:v>
                </c:pt>
                <c:pt idx="1">
                  <c:v>9.0090090100000006E-2</c:v>
                </c:pt>
                <c:pt idx="2">
                  <c:v>0.18018018020000001</c:v>
                </c:pt>
                <c:pt idx="3">
                  <c:v>0.2702702703</c:v>
                </c:pt>
                <c:pt idx="4">
                  <c:v>0.36036036040000002</c:v>
                </c:pt>
                <c:pt idx="5">
                  <c:v>0.45045045050000004</c:v>
                </c:pt>
                <c:pt idx="6">
                  <c:v>0.54054054060000001</c:v>
                </c:pt>
                <c:pt idx="7">
                  <c:v>0.63063063070000003</c:v>
                </c:pt>
                <c:pt idx="8">
                  <c:v>0.72072072080000005</c:v>
                </c:pt>
                <c:pt idx="9">
                  <c:v>0.81081081090000007</c:v>
                </c:pt>
                <c:pt idx="10">
                  <c:v>0.90090090100000009</c:v>
                </c:pt>
                <c:pt idx="11">
                  <c:v>0.99099099110000011</c:v>
                </c:pt>
                <c:pt idx="12">
                  <c:v>1.0810810812</c:v>
                </c:pt>
                <c:pt idx="13">
                  <c:v>1.1711711713000001</c:v>
                </c:pt>
                <c:pt idx="14">
                  <c:v>1.2612612614000001</c:v>
                </c:pt>
                <c:pt idx="15">
                  <c:v>1.3513513515000002</c:v>
                </c:pt>
                <c:pt idx="16">
                  <c:v>1.4414414416000001</c:v>
                </c:pt>
                <c:pt idx="17">
                  <c:v>1.5315315317</c:v>
                </c:pt>
                <c:pt idx="18">
                  <c:v>1.6216216218000001</c:v>
                </c:pt>
                <c:pt idx="19">
                  <c:v>1.7117117119</c:v>
                </c:pt>
                <c:pt idx="20">
                  <c:v>1.8018018020000002</c:v>
                </c:pt>
                <c:pt idx="21">
                  <c:v>1.8918918921000001</c:v>
                </c:pt>
                <c:pt idx="22">
                  <c:v>1.9819819822000002</c:v>
                </c:pt>
                <c:pt idx="23">
                  <c:v>2.0720720723000001</c:v>
                </c:pt>
                <c:pt idx="24">
                  <c:v>2.1621621624</c:v>
                </c:pt>
                <c:pt idx="25">
                  <c:v>2.2522522524999999</c:v>
                </c:pt>
                <c:pt idx="26">
                  <c:v>2.3423423426000003</c:v>
                </c:pt>
                <c:pt idx="27">
                  <c:v>2.4324324327000002</c:v>
                </c:pt>
                <c:pt idx="28">
                  <c:v>2.5225225228000001</c:v>
                </c:pt>
                <c:pt idx="29">
                  <c:v>2.6126126129</c:v>
                </c:pt>
                <c:pt idx="30">
                  <c:v>2.7027027030000004</c:v>
                </c:pt>
                <c:pt idx="31">
                  <c:v>2.7927927931000003</c:v>
                </c:pt>
                <c:pt idx="32">
                  <c:v>2.8828828832000002</c:v>
                </c:pt>
                <c:pt idx="33">
                  <c:v>2.9729729733000001</c:v>
                </c:pt>
                <c:pt idx="34">
                  <c:v>3.0630630634</c:v>
                </c:pt>
                <c:pt idx="35">
                  <c:v>3.1531531535000004</c:v>
                </c:pt>
                <c:pt idx="36">
                  <c:v>3.2432432436000003</c:v>
                </c:pt>
                <c:pt idx="37">
                  <c:v>3.3333333337000002</c:v>
                </c:pt>
                <c:pt idx="38">
                  <c:v>3.4234234238000001</c:v>
                </c:pt>
                <c:pt idx="39">
                  <c:v>3.5135135139000004</c:v>
                </c:pt>
                <c:pt idx="40">
                  <c:v>3.6036036040000003</c:v>
                </c:pt>
                <c:pt idx="41">
                  <c:v>3.6936936941000003</c:v>
                </c:pt>
                <c:pt idx="42">
                  <c:v>3.7837837842000002</c:v>
                </c:pt>
                <c:pt idx="43">
                  <c:v>3.8738738743000001</c:v>
                </c:pt>
                <c:pt idx="44">
                  <c:v>3.9639639644000004</c:v>
                </c:pt>
                <c:pt idx="45">
                  <c:v>4.0540540544999999</c:v>
                </c:pt>
                <c:pt idx="46">
                  <c:v>4.1441441446000002</c:v>
                </c:pt>
                <c:pt idx="47">
                  <c:v>4.2342342347000006</c:v>
                </c:pt>
                <c:pt idx="48">
                  <c:v>4.3243243248000001</c:v>
                </c:pt>
                <c:pt idx="49">
                  <c:v>4.4144144149000004</c:v>
                </c:pt>
                <c:pt idx="50">
                  <c:v>4.5045045049999999</c:v>
                </c:pt>
                <c:pt idx="51">
                  <c:v>4.5945945951000002</c:v>
                </c:pt>
                <c:pt idx="52">
                  <c:v>4.6846846852000006</c:v>
                </c:pt>
                <c:pt idx="53">
                  <c:v>4.7747747753000001</c:v>
                </c:pt>
                <c:pt idx="54">
                  <c:v>4.8648648654000004</c:v>
                </c:pt>
                <c:pt idx="55">
                  <c:v>4.9549549555000008</c:v>
                </c:pt>
                <c:pt idx="56">
                  <c:v>5.0450450456000002</c:v>
                </c:pt>
                <c:pt idx="57">
                  <c:v>5.1351351357000006</c:v>
                </c:pt>
                <c:pt idx="58">
                  <c:v>5.2252252258</c:v>
                </c:pt>
                <c:pt idx="59">
                  <c:v>5.3153153159000004</c:v>
                </c:pt>
                <c:pt idx="60">
                  <c:v>5.4054054060000007</c:v>
                </c:pt>
                <c:pt idx="61">
                  <c:v>5.4954954961000002</c:v>
                </c:pt>
                <c:pt idx="62">
                  <c:v>5.5855855862000006</c:v>
                </c:pt>
                <c:pt idx="63">
                  <c:v>5.6756756763</c:v>
                </c:pt>
                <c:pt idx="64">
                  <c:v>5.7657657664000004</c:v>
                </c:pt>
                <c:pt idx="65">
                  <c:v>5.8558558565000007</c:v>
                </c:pt>
                <c:pt idx="66">
                  <c:v>5.9459459466000002</c:v>
                </c:pt>
                <c:pt idx="67">
                  <c:v>6.0360360367000006</c:v>
                </c:pt>
                <c:pt idx="68">
                  <c:v>6.1261261268</c:v>
                </c:pt>
                <c:pt idx="69">
                  <c:v>6.2162162169000004</c:v>
                </c:pt>
                <c:pt idx="70">
                  <c:v>6.3063063070000007</c:v>
                </c:pt>
                <c:pt idx="71">
                  <c:v>6.3963963971000002</c:v>
                </c:pt>
                <c:pt idx="72">
                  <c:v>6.4864864872000005</c:v>
                </c:pt>
                <c:pt idx="73">
                  <c:v>6.5765765773</c:v>
                </c:pt>
                <c:pt idx="74">
                  <c:v>6.6666666674000004</c:v>
                </c:pt>
                <c:pt idx="75">
                  <c:v>6.7567567575000007</c:v>
                </c:pt>
                <c:pt idx="76">
                  <c:v>6.8468468476000002</c:v>
                </c:pt>
                <c:pt idx="77">
                  <c:v>6.9369369377000005</c:v>
                </c:pt>
                <c:pt idx="78">
                  <c:v>7.0270270278000009</c:v>
                </c:pt>
                <c:pt idx="79">
                  <c:v>7.1171171179000003</c:v>
                </c:pt>
                <c:pt idx="80">
                  <c:v>7.2072072080000007</c:v>
                </c:pt>
                <c:pt idx="81">
                  <c:v>7.2972972981000002</c:v>
                </c:pt>
                <c:pt idx="82">
                  <c:v>7.3873873882000005</c:v>
                </c:pt>
                <c:pt idx="83">
                  <c:v>7.4774774783000009</c:v>
                </c:pt>
                <c:pt idx="84">
                  <c:v>7.5675675684000003</c:v>
                </c:pt>
                <c:pt idx="85">
                  <c:v>7.6576576585000007</c:v>
                </c:pt>
                <c:pt idx="86">
                  <c:v>7.7477477486000002</c:v>
                </c:pt>
                <c:pt idx="87">
                  <c:v>7.8378378387000005</c:v>
                </c:pt>
                <c:pt idx="88">
                  <c:v>7.9279279288000009</c:v>
                </c:pt>
                <c:pt idx="89">
                  <c:v>8.0180180189000012</c:v>
                </c:pt>
                <c:pt idx="90">
                  <c:v>8.1081081089999998</c:v>
                </c:pt>
                <c:pt idx="91">
                  <c:v>8.1981981991000001</c:v>
                </c:pt>
                <c:pt idx="92">
                  <c:v>8.2882882892000005</c:v>
                </c:pt>
                <c:pt idx="93">
                  <c:v>8.3783783793000008</c:v>
                </c:pt>
                <c:pt idx="94">
                  <c:v>8.4684684694000012</c:v>
                </c:pt>
                <c:pt idx="95">
                  <c:v>8.5585585594999998</c:v>
                </c:pt>
                <c:pt idx="96">
                  <c:v>8.6486486496000001</c:v>
                </c:pt>
                <c:pt idx="97">
                  <c:v>8.7387387397000005</c:v>
                </c:pt>
                <c:pt idx="98">
                  <c:v>8.8288288298000008</c:v>
                </c:pt>
                <c:pt idx="99">
                  <c:v>8.9189189199000012</c:v>
                </c:pt>
                <c:pt idx="100">
                  <c:v>9.0090090099999998</c:v>
                </c:pt>
                <c:pt idx="101">
                  <c:v>9.0990991001000001</c:v>
                </c:pt>
                <c:pt idx="102">
                  <c:v>9.1891891902000005</c:v>
                </c:pt>
                <c:pt idx="103">
                  <c:v>9.2792792803000008</c:v>
                </c:pt>
                <c:pt idx="104">
                  <c:v>9.3693693704000012</c:v>
                </c:pt>
                <c:pt idx="105">
                  <c:v>9.4594594604999998</c:v>
                </c:pt>
                <c:pt idx="106">
                  <c:v>9.5495495506000001</c:v>
                </c:pt>
                <c:pt idx="107">
                  <c:v>9.6396396407000005</c:v>
                </c:pt>
                <c:pt idx="108">
                  <c:v>9.7297297308000008</c:v>
                </c:pt>
                <c:pt idx="109">
                  <c:v>9.8198198209000012</c:v>
                </c:pt>
                <c:pt idx="110">
                  <c:v>9.9099099110000015</c:v>
                </c:pt>
                <c:pt idx="111">
                  <c:v>10.0000000011</c:v>
                </c:pt>
                <c:pt idx="112">
                  <c:v>10.0900900912</c:v>
                </c:pt>
                <c:pt idx="113">
                  <c:v>10.180180181300001</c:v>
                </c:pt>
                <c:pt idx="114">
                  <c:v>10.270270271400001</c:v>
                </c:pt>
                <c:pt idx="115">
                  <c:v>10.360360361500002</c:v>
                </c:pt>
                <c:pt idx="116">
                  <c:v>10.4504504516</c:v>
                </c:pt>
                <c:pt idx="117">
                  <c:v>10.5405405417</c:v>
                </c:pt>
                <c:pt idx="118">
                  <c:v>10.630630631800001</c:v>
                </c:pt>
                <c:pt idx="119">
                  <c:v>10.720720721900001</c:v>
                </c:pt>
                <c:pt idx="120">
                  <c:v>10.810810812000001</c:v>
                </c:pt>
                <c:pt idx="121">
                  <c:v>10.9009009021</c:v>
                </c:pt>
                <c:pt idx="122">
                  <c:v>10.9909909922</c:v>
                </c:pt>
                <c:pt idx="123">
                  <c:v>11.081081082300001</c:v>
                </c:pt>
                <c:pt idx="124">
                  <c:v>11.171171172400001</c:v>
                </c:pt>
                <c:pt idx="125">
                  <c:v>11.261261262500001</c:v>
                </c:pt>
                <c:pt idx="126">
                  <c:v>11.3513513526</c:v>
                </c:pt>
                <c:pt idx="127">
                  <c:v>11.4414414427</c:v>
                </c:pt>
                <c:pt idx="128">
                  <c:v>11.531531532800001</c:v>
                </c:pt>
                <c:pt idx="129">
                  <c:v>11.621621622900001</c:v>
                </c:pt>
                <c:pt idx="130">
                  <c:v>11.711711713000001</c:v>
                </c:pt>
                <c:pt idx="131">
                  <c:v>11.8018018031</c:v>
                </c:pt>
                <c:pt idx="132">
                  <c:v>11.8918918932</c:v>
                </c:pt>
                <c:pt idx="133">
                  <c:v>11.981981983300001</c:v>
                </c:pt>
                <c:pt idx="134">
                  <c:v>12.072072073400001</c:v>
                </c:pt>
                <c:pt idx="135">
                  <c:v>12.162162163500001</c:v>
                </c:pt>
                <c:pt idx="136">
                  <c:v>12.2522522536</c:v>
                </c:pt>
                <c:pt idx="137">
                  <c:v>12.3423423437</c:v>
                </c:pt>
                <c:pt idx="138">
                  <c:v>12.432432433800001</c:v>
                </c:pt>
                <c:pt idx="139">
                  <c:v>12.522522523900001</c:v>
                </c:pt>
                <c:pt idx="140">
                  <c:v>12.612612614000001</c:v>
                </c:pt>
                <c:pt idx="141">
                  <c:v>12.7027027041</c:v>
                </c:pt>
                <c:pt idx="142">
                  <c:v>12.7927927942</c:v>
                </c:pt>
                <c:pt idx="143">
                  <c:v>12.882882884300001</c:v>
                </c:pt>
                <c:pt idx="144">
                  <c:v>12.972972974400001</c:v>
                </c:pt>
                <c:pt idx="145">
                  <c:v>13.063063064500001</c:v>
                </c:pt>
                <c:pt idx="146">
                  <c:v>13.1531531546</c:v>
                </c:pt>
                <c:pt idx="147">
                  <c:v>13.2432432447</c:v>
                </c:pt>
                <c:pt idx="148">
                  <c:v>13.333333334800001</c:v>
                </c:pt>
                <c:pt idx="149">
                  <c:v>13.423423424900001</c:v>
                </c:pt>
                <c:pt idx="150">
                  <c:v>13.513513515000001</c:v>
                </c:pt>
                <c:pt idx="151">
                  <c:v>13.603603605100002</c:v>
                </c:pt>
                <c:pt idx="152">
                  <c:v>13.6936936952</c:v>
                </c:pt>
                <c:pt idx="153">
                  <c:v>13.783783785300001</c:v>
                </c:pt>
                <c:pt idx="154">
                  <c:v>13.873873875400001</c:v>
                </c:pt>
                <c:pt idx="155">
                  <c:v>13.963963965500001</c:v>
                </c:pt>
                <c:pt idx="156">
                  <c:v>14.054054055600002</c:v>
                </c:pt>
                <c:pt idx="157">
                  <c:v>14.1441441457</c:v>
                </c:pt>
                <c:pt idx="158">
                  <c:v>14.234234235800001</c:v>
                </c:pt>
                <c:pt idx="159">
                  <c:v>14.324324325900001</c:v>
                </c:pt>
                <c:pt idx="160">
                  <c:v>14.414414416000001</c:v>
                </c:pt>
                <c:pt idx="161">
                  <c:v>14.504504506100002</c:v>
                </c:pt>
                <c:pt idx="162">
                  <c:v>14.5945945962</c:v>
                </c:pt>
                <c:pt idx="163">
                  <c:v>14.684684686300001</c:v>
                </c:pt>
                <c:pt idx="164">
                  <c:v>14.774774776400001</c:v>
                </c:pt>
                <c:pt idx="165">
                  <c:v>14.864864866500001</c:v>
                </c:pt>
                <c:pt idx="166">
                  <c:v>14.954954956600002</c:v>
                </c:pt>
                <c:pt idx="167">
                  <c:v>15.0450450467</c:v>
                </c:pt>
                <c:pt idx="168">
                  <c:v>15.135135136800001</c:v>
                </c:pt>
                <c:pt idx="169">
                  <c:v>15.225225226900001</c:v>
                </c:pt>
                <c:pt idx="170">
                  <c:v>15.315315317000001</c:v>
                </c:pt>
                <c:pt idx="171">
                  <c:v>15.405405407100002</c:v>
                </c:pt>
                <c:pt idx="172">
                  <c:v>15.4954954972</c:v>
                </c:pt>
                <c:pt idx="173">
                  <c:v>15.585585587300001</c:v>
                </c:pt>
                <c:pt idx="174">
                  <c:v>15.675675677400001</c:v>
                </c:pt>
                <c:pt idx="175">
                  <c:v>15.765765767500001</c:v>
                </c:pt>
                <c:pt idx="176">
                  <c:v>15.855855857600002</c:v>
                </c:pt>
                <c:pt idx="177">
                  <c:v>15.9459459477</c:v>
                </c:pt>
                <c:pt idx="178">
                  <c:v>16.036036037800002</c:v>
                </c:pt>
                <c:pt idx="179">
                  <c:v>16.126126127900001</c:v>
                </c:pt>
                <c:pt idx="180">
                  <c:v>16.216216218</c:v>
                </c:pt>
                <c:pt idx="181">
                  <c:v>16.306306308100002</c:v>
                </c:pt>
                <c:pt idx="182">
                  <c:v>16.3963963982</c:v>
                </c:pt>
                <c:pt idx="183">
                  <c:v>16.486486488300002</c:v>
                </c:pt>
                <c:pt idx="184">
                  <c:v>16.576576578400001</c:v>
                </c:pt>
                <c:pt idx="185">
                  <c:v>16.6666666685</c:v>
                </c:pt>
                <c:pt idx="186">
                  <c:v>16.756756758600002</c:v>
                </c:pt>
                <c:pt idx="187">
                  <c:v>16.8468468487</c:v>
                </c:pt>
                <c:pt idx="188">
                  <c:v>16.936936938800002</c:v>
                </c:pt>
                <c:pt idx="189">
                  <c:v>17.027027028900001</c:v>
                </c:pt>
                <c:pt idx="190">
                  <c:v>17.117117119</c:v>
                </c:pt>
                <c:pt idx="191">
                  <c:v>17.207207209100002</c:v>
                </c:pt>
                <c:pt idx="192">
                  <c:v>17.2972972992</c:v>
                </c:pt>
                <c:pt idx="193">
                  <c:v>17.387387389300002</c:v>
                </c:pt>
                <c:pt idx="194">
                  <c:v>17.477477479400001</c:v>
                </c:pt>
                <c:pt idx="195">
                  <c:v>17.5675675695</c:v>
                </c:pt>
                <c:pt idx="196">
                  <c:v>17.657657659600002</c:v>
                </c:pt>
                <c:pt idx="197">
                  <c:v>17.7477477497</c:v>
                </c:pt>
                <c:pt idx="198">
                  <c:v>17.837837839800002</c:v>
                </c:pt>
                <c:pt idx="199">
                  <c:v>17.927927929900001</c:v>
                </c:pt>
                <c:pt idx="200">
                  <c:v>18.01801802</c:v>
                </c:pt>
                <c:pt idx="201">
                  <c:v>18.108108110100002</c:v>
                </c:pt>
                <c:pt idx="202">
                  <c:v>18.1981982002</c:v>
                </c:pt>
                <c:pt idx="203">
                  <c:v>18.288288290300002</c:v>
                </c:pt>
                <c:pt idx="204">
                  <c:v>18.378378380400001</c:v>
                </c:pt>
                <c:pt idx="205">
                  <c:v>18.4684684705</c:v>
                </c:pt>
                <c:pt idx="206">
                  <c:v>18.558558560600002</c:v>
                </c:pt>
                <c:pt idx="207">
                  <c:v>18.6486486507</c:v>
                </c:pt>
                <c:pt idx="208">
                  <c:v>18.738738740800002</c:v>
                </c:pt>
                <c:pt idx="209">
                  <c:v>18.828828830900001</c:v>
                </c:pt>
                <c:pt idx="210">
                  <c:v>18.918918921</c:v>
                </c:pt>
                <c:pt idx="211">
                  <c:v>19.009009011100002</c:v>
                </c:pt>
                <c:pt idx="212">
                  <c:v>19.0990991012</c:v>
                </c:pt>
                <c:pt idx="213">
                  <c:v>19.189189191300002</c:v>
                </c:pt>
                <c:pt idx="214">
                  <c:v>19.279279281400001</c:v>
                </c:pt>
                <c:pt idx="215">
                  <c:v>19.369369371500003</c:v>
                </c:pt>
                <c:pt idx="216">
                  <c:v>19.459459461600002</c:v>
                </c:pt>
                <c:pt idx="217">
                  <c:v>19.5495495517</c:v>
                </c:pt>
                <c:pt idx="218">
                  <c:v>19.639639641800002</c:v>
                </c:pt>
                <c:pt idx="219">
                  <c:v>19.729729731900001</c:v>
                </c:pt>
                <c:pt idx="220">
                  <c:v>19.819819822000003</c:v>
                </c:pt>
                <c:pt idx="221">
                  <c:v>19.909909912100002</c:v>
                </c:pt>
                <c:pt idx="222">
                  <c:v>20.0000000022</c:v>
                </c:pt>
                <c:pt idx="223">
                  <c:v>20.090090092300002</c:v>
                </c:pt>
                <c:pt idx="224">
                  <c:v>20.180180182400001</c:v>
                </c:pt>
                <c:pt idx="225">
                  <c:v>20.270270272500003</c:v>
                </c:pt>
                <c:pt idx="226">
                  <c:v>20.360360362600002</c:v>
                </c:pt>
                <c:pt idx="227">
                  <c:v>20.4504504527</c:v>
                </c:pt>
                <c:pt idx="228">
                  <c:v>20.540540542800002</c:v>
                </c:pt>
                <c:pt idx="229">
                  <c:v>20.630630632900001</c:v>
                </c:pt>
                <c:pt idx="230">
                  <c:v>20.720720723000003</c:v>
                </c:pt>
                <c:pt idx="231">
                  <c:v>20.810810813100002</c:v>
                </c:pt>
                <c:pt idx="232">
                  <c:v>20.9009009032</c:v>
                </c:pt>
                <c:pt idx="233">
                  <c:v>20.990990993300002</c:v>
                </c:pt>
                <c:pt idx="234">
                  <c:v>21.081081083400001</c:v>
                </c:pt>
                <c:pt idx="235">
                  <c:v>21.171171173500003</c:v>
                </c:pt>
                <c:pt idx="236">
                  <c:v>21.261261263600002</c:v>
                </c:pt>
                <c:pt idx="237">
                  <c:v>21.3513513537</c:v>
                </c:pt>
                <c:pt idx="238">
                  <c:v>21.441441443800002</c:v>
                </c:pt>
                <c:pt idx="239">
                  <c:v>21.531531533900001</c:v>
                </c:pt>
                <c:pt idx="240">
                  <c:v>21.621621624000003</c:v>
                </c:pt>
                <c:pt idx="241">
                  <c:v>21.711711714100002</c:v>
                </c:pt>
                <c:pt idx="242">
                  <c:v>21.8018018042</c:v>
                </c:pt>
                <c:pt idx="243">
                  <c:v>21.891891894300002</c:v>
                </c:pt>
                <c:pt idx="244">
                  <c:v>21.981981984400001</c:v>
                </c:pt>
                <c:pt idx="245">
                  <c:v>22.072072074500003</c:v>
                </c:pt>
                <c:pt idx="246">
                  <c:v>22.162162164600002</c:v>
                </c:pt>
                <c:pt idx="247">
                  <c:v>22.2522522547</c:v>
                </c:pt>
                <c:pt idx="248">
                  <c:v>22.342342344800002</c:v>
                </c:pt>
                <c:pt idx="249">
                  <c:v>22.432432434900001</c:v>
                </c:pt>
                <c:pt idx="250">
                  <c:v>22.522522525000003</c:v>
                </c:pt>
                <c:pt idx="251">
                  <c:v>22.612612615100002</c:v>
                </c:pt>
                <c:pt idx="252">
                  <c:v>22.7027027052</c:v>
                </c:pt>
                <c:pt idx="253">
                  <c:v>22.792792795300002</c:v>
                </c:pt>
                <c:pt idx="254">
                  <c:v>22.882882885400001</c:v>
                </c:pt>
                <c:pt idx="255">
                  <c:v>22.972972975500003</c:v>
                </c:pt>
                <c:pt idx="256">
                  <c:v>23.063063065600002</c:v>
                </c:pt>
                <c:pt idx="257">
                  <c:v>23.1531531557</c:v>
                </c:pt>
                <c:pt idx="258">
                  <c:v>23.243243245800002</c:v>
                </c:pt>
                <c:pt idx="259">
                  <c:v>23.333333335900001</c:v>
                </c:pt>
                <c:pt idx="260">
                  <c:v>23.423423426000003</c:v>
                </c:pt>
                <c:pt idx="261">
                  <c:v>23.513513516100002</c:v>
                </c:pt>
                <c:pt idx="262">
                  <c:v>23.6036036062</c:v>
                </c:pt>
                <c:pt idx="263">
                  <c:v>23.693693696300002</c:v>
                </c:pt>
                <c:pt idx="264">
                  <c:v>23.783783786400001</c:v>
                </c:pt>
                <c:pt idx="265">
                  <c:v>23.873873876500003</c:v>
                </c:pt>
                <c:pt idx="266">
                  <c:v>23.963963966600001</c:v>
                </c:pt>
                <c:pt idx="267">
                  <c:v>24.0540540567</c:v>
                </c:pt>
                <c:pt idx="268">
                  <c:v>24.144144146800002</c:v>
                </c:pt>
                <c:pt idx="269">
                  <c:v>24.234234236900001</c:v>
                </c:pt>
                <c:pt idx="270">
                  <c:v>24.324324327000003</c:v>
                </c:pt>
                <c:pt idx="271">
                  <c:v>24.414414417100001</c:v>
                </c:pt>
                <c:pt idx="272">
                  <c:v>24.5045045072</c:v>
                </c:pt>
                <c:pt idx="273">
                  <c:v>24.594594597300002</c:v>
                </c:pt>
                <c:pt idx="274">
                  <c:v>24.684684687400001</c:v>
                </c:pt>
                <c:pt idx="275">
                  <c:v>24.774774777500003</c:v>
                </c:pt>
                <c:pt idx="276">
                  <c:v>24.864864867600001</c:v>
                </c:pt>
                <c:pt idx="277">
                  <c:v>24.9549549577</c:v>
                </c:pt>
                <c:pt idx="278">
                  <c:v>25.045045047800002</c:v>
                </c:pt>
                <c:pt idx="279">
                  <c:v>25.135135137900001</c:v>
                </c:pt>
                <c:pt idx="280">
                  <c:v>25.225225228000003</c:v>
                </c:pt>
                <c:pt idx="281">
                  <c:v>25.315315318100001</c:v>
                </c:pt>
                <c:pt idx="282">
                  <c:v>25.4054054082</c:v>
                </c:pt>
                <c:pt idx="283">
                  <c:v>25.495495498300002</c:v>
                </c:pt>
                <c:pt idx="284">
                  <c:v>25.585585588400001</c:v>
                </c:pt>
                <c:pt idx="285">
                  <c:v>25.675675678500003</c:v>
                </c:pt>
                <c:pt idx="286">
                  <c:v>25.765765768600001</c:v>
                </c:pt>
                <c:pt idx="287">
                  <c:v>25.8558558587</c:v>
                </c:pt>
                <c:pt idx="288">
                  <c:v>25.945945948800002</c:v>
                </c:pt>
                <c:pt idx="289">
                  <c:v>26.036036038900001</c:v>
                </c:pt>
                <c:pt idx="290">
                  <c:v>26.126126129000003</c:v>
                </c:pt>
                <c:pt idx="291">
                  <c:v>26.216216219100001</c:v>
                </c:pt>
                <c:pt idx="292">
                  <c:v>26.3063063092</c:v>
                </c:pt>
                <c:pt idx="293">
                  <c:v>26.396396399300002</c:v>
                </c:pt>
                <c:pt idx="294">
                  <c:v>26.486486489400001</c:v>
                </c:pt>
                <c:pt idx="295">
                  <c:v>26.576576579500003</c:v>
                </c:pt>
                <c:pt idx="296">
                  <c:v>26.666666669600001</c:v>
                </c:pt>
                <c:pt idx="297">
                  <c:v>26.7567567597</c:v>
                </c:pt>
                <c:pt idx="298">
                  <c:v>26.846846849800002</c:v>
                </c:pt>
                <c:pt idx="299">
                  <c:v>26.936936939900001</c:v>
                </c:pt>
                <c:pt idx="300">
                  <c:v>27.027027030000003</c:v>
                </c:pt>
                <c:pt idx="301">
                  <c:v>27.117117120100001</c:v>
                </c:pt>
                <c:pt idx="302">
                  <c:v>27.207207210200004</c:v>
                </c:pt>
                <c:pt idx="303">
                  <c:v>27.297297300300002</c:v>
                </c:pt>
                <c:pt idx="304">
                  <c:v>27.387387390400001</c:v>
                </c:pt>
                <c:pt idx="305">
                  <c:v>27.477477480500003</c:v>
                </c:pt>
                <c:pt idx="306">
                  <c:v>27.567567570600001</c:v>
                </c:pt>
                <c:pt idx="307">
                  <c:v>27.657657660700004</c:v>
                </c:pt>
                <c:pt idx="308">
                  <c:v>27.747747750800002</c:v>
                </c:pt>
                <c:pt idx="309">
                  <c:v>27.837837840900001</c:v>
                </c:pt>
                <c:pt idx="310">
                  <c:v>27.927927931000003</c:v>
                </c:pt>
                <c:pt idx="311">
                  <c:v>28.018018021100001</c:v>
                </c:pt>
                <c:pt idx="312">
                  <c:v>28.108108111200004</c:v>
                </c:pt>
                <c:pt idx="313">
                  <c:v>28.198198201300002</c:v>
                </c:pt>
                <c:pt idx="314">
                  <c:v>28.288288291400001</c:v>
                </c:pt>
                <c:pt idx="315">
                  <c:v>28.378378381500003</c:v>
                </c:pt>
                <c:pt idx="316">
                  <c:v>28.468468471600001</c:v>
                </c:pt>
                <c:pt idx="317">
                  <c:v>28.558558561700004</c:v>
                </c:pt>
                <c:pt idx="318">
                  <c:v>28.648648651800002</c:v>
                </c:pt>
                <c:pt idx="319">
                  <c:v>28.738738741900001</c:v>
                </c:pt>
                <c:pt idx="320">
                  <c:v>28.828828832000003</c:v>
                </c:pt>
                <c:pt idx="321">
                  <c:v>28.918918922100001</c:v>
                </c:pt>
                <c:pt idx="322">
                  <c:v>29.009009012200003</c:v>
                </c:pt>
                <c:pt idx="323">
                  <c:v>29.099099102300002</c:v>
                </c:pt>
                <c:pt idx="324">
                  <c:v>29.189189192400001</c:v>
                </c:pt>
                <c:pt idx="325">
                  <c:v>29.279279282500003</c:v>
                </c:pt>
                <c:pt idx="326">
                  <c:v>29.369369372600001</c:v>
                </c:pt>
                <c:pt idx="327">
                  <c:v>29.459459462700003</c:v>
                </c:pt>
                <c:pt idx="328">
                  <c:v>29.549549552800002</c:v>
                </c:pt>
                <c:pt idx="329">
                  <c:v>29.639639642900001</c:v>
                </c:pt>
                <c:pt idx="330">
                  <c:v>29.729729733000003</c:v>
                </c:pt>
                <c:pt idx="331">
                  <c:v>29.819819823100001</c:v>
                </c:pt>
                <c:pt idx="332">
                  <c:v>29.909909913200003</c:v>
                </c:pt>
                <c:pt idx="333">
                  <c:v>30.000000003300002</c:v>
                </c:pt>
                <c:pt idx="334">
                  <c:v>30.090090093400001</c:v>
                </c:pt>
                <c:pt idx="335">
                  <c:v>30.180180183500003</c:v>
                </c:pt>
                <c:pt idx="336">
                  <c:v>30.270270273600001</c:v>
                </c:pt>
                <c:pt idx="337">
                  <c:v>30.360360363700003</c:v>
                </c:pt>
                <c:pt idx="338">
                  <c:v>30.450450453800002</c:v>
                </c:pt>
                <c:pt idx="339">
                  <c:v>30.540540543900001</c:v>
                </c:pt>
                <c:pt idx="340">
                  <c:v>30.630630634000003</c:v>
                </c:pt>
                <c:pt idx="341">
                  <c:v>30.720720724100001</c:v>
                </c:pt>
                <c:pt idx="342">
                  <c:v>30.810810814200003</c:v>
                </c:pt>
                <c:pt idx="343">
                  <c:v>30.900900904300002</c:v>
                </c:pt>
                <c:pt idx="344">
                  <c:v>30.990990994400001</c:v>
                </c:pt>
                <c:pt idx="345">
                  <c:v>31.081081084500003</c:v>
                </c:pt>
                <c:pt idx="346">
                  <c:v>31.171171174600001</c:v>
                </c:pt>
                <c:pt idx="347">
                  <c:v>31.261261264700003</c:v>
                </c:pt>
                <c:pt idx="348">
                  <c:v>31.351351354800002</c:v>
                </c:pt>
                <c:pt idx="349">
                  <c:v>31.441441444900001</c:v>
                </c:pt>
                <c:pt idx="350">
                  <c:v>31.531531535000003</c:v>
                </c:pt>
                <c:pt idx="351">
                  <c:v>31.621621625100001</c:v>
                </c:pt>
                <c:pt idx="352">
                  <c:v>31.711711715200003</c:v>
                </c:pt>
                <c:pt idx="353">
                  <c:v>31.801801805300002</c:v>
                </c:pt>
                <c:pt idx="354">
                  <c:v>31.891891895400001</c:v>
                </c:pt>
                <c:pt idx="355">
                  <c:v>31.981981985500003</c:v>
                </c:pt>
                <c:pt idx="356">
                  <c:v>32.072072075600005</c:v>
                </c:pt>
                <c:pt idx="357">
                  <c:v>32.162162165700003</c:v>
                </c:pt>
                <c:pt idx="358">
                  <c:v>32.252252255800002</c:v>
                </c:pt>
                <c:pt idx="359">
                  <c:v>32.342342345900001</c:v>
                </c:pt>
                <c:pt idx="360">
                  <c:v>32.432432435999999</c:v>
                </c:pt>
                <c:pt idx="361">
                  <c:v>32.522522526100005</c:v>
                </c:pt>
                <c:pt idx="362">
                  <c:v>32.612612616200003</c:v>
                </c:pt>
                <c:pt idx="363">
                  <c:v>32.702702706300002</c:v>
                </c:pt>
                <c:pt idx="364">
                  <c:v>32.792792796400001</c:v>
                </c:pt>
                <c:pt idx="365">
                  <c:v>32.882882886499999</c:v>
                </c:pt>
                <c:pt idx="366">
                  <c:v>32.972972976600005</c:v>
                </c:pt>
                <c:pt idx="367">
                  <c:v>33.063063066700003</c:v>
                </c:pt>
                <c:pt idx="368">
                  <c:v>33.153153156800002</c:v>
                </c:pt>
                <c:pt idx="369">
                  <c:v>33.243243246900001</c:v>
                </c:pt>
                <c:pt idx="370">
                  <c:v>33.333333336999999</c:v>
                </c:pt>
                <c:pt idx="371">
                  <c:v>33.423423427100005</c:v>
                </c:pt>
                <c:pt idx="372">
                  <c:v>33.513513517200003</c:v>
                </c:pt>
                <c:pt idx="373">
                  <c:v>33.603603607300002</c:v>
                </c:pt>
                <c:pt idx="374">
                  <c:v>33.693693697400001</c:v>
                </c:pt>
                <c:pt idx="375">
                  <c:v>33.783783787499999</c:v>
                </c:pt>
                <c:pt idx="376">
                  <c:v>33.873873877600005</c:v>
                </c:pt>
                <c:pt idx="377">
                  <c:v>33.963963967700003</c:v>
                </c:pt>
                <c:pt idx="378">
                  <c:v>34.054054057800002</c:v>
                </c:pt>
                <c:pt idx="379">
                  <c:v>34.144144147900001</c:v>
                </c:pt>
                <c:pt idx="380">
                  <c:v>34.234234237999999</c:v>
                </c:pt>
                <c:pt idx="381">
                  <c:v>34.324324328100005</c:v>
                </c:pt>
                <c:pt idx="382">
                  <c:v>34.414414418200003</c:v>
                </c:pt>
                <c:pt idx="383">
                  <c:v>34.504504508300002</c:v>
                </c:pt>
                <c:pt idx="384">
                  <c:v>34.594594598400001</c:v>
                </c:pt>
                <c:pt idx="385">
                  <c:v>34.684684688499999</c:v>
                </c:pt>
                <c:pt idx="386">
                  <c:v>34.774774778600005</c:v>
                </c:pt>
                <c:pt idx="387">
                  <c:v>34.864864868700003</c:v>
                </c:pt>
                <c:pt idx="388">
                  <c:v>34.954954958800002</c:v>
                </c:pt>
                <c:pt idx="389">
                  <c:v>35.0450450489</c:v>
                </c:pt>
                <c:pt idx="390">
                  <c:v>35.135135138999999</c:v>
                </c:pt>
                <c:pt idx="391">
                  <c:v>35.225225229100005</c:v>
                </c:pt>
                <c:pt idx="392">
                  <c:v>35.315315319200003</c:v>
                </c:pt>
                <c:pt idx="393">
                  <c:v>35.405405409300002</c:v>
                </c:pt>
                <c:pt idx="394">
                  <c:v>35.4954954994</c:v>
                </c:pt>
                <c:pt idx="395">
                  <c:v>35.585585589499999</c:v>
                </c:pt>
                <c:pt idx="396">
                  <c:v>35.675675679600005</c:v>
                </c:pt>
                <c:pt idx="397">
                  <c:v>35.765765769700003</c:v>
                </c:pt>
                <c:pt idx="398">
                  <c:v>35.855855859800002</c:v>
                </c:pt>
                <c:pt idx="399">
                  <c:v>35.9459459499</c:v>
                </c:pt>
                <c:pt idx="400">
                  <c:v>36.036036039999999</c:v>
                </c:pt>
                <c:pt idx="401">
                  <c:v>36.126126130100005</c:v>
                </c:pt>
                <c:pt idx="402">
                  <c:v>36.216216220200003</c:v>
                </c:pt>
                <c:pt idx="403">
                  <c:v>36.306306310300002</c:v>
                </c:pt>
                <c:pt idx="404">
                  <c:v>36.3963964004</c:v>
                </c:pt>
                <c:pt idx="405">
                  <c:v>36.486486490499999</c:v>
                </c:pt>
                <c:pt idx="406">
                  <c:v>36.576576580600005</c:v>
                </c:pt>
                <c:pt idx="407">
                  <c:v>36.666666670700003</c:v>
                </c:pt>
                <c:pt idx="408">
                  <c:v>36.756756760800002</c:v>
                </c:pt>
                <c:pt idx="409">
                  <c:v>36.8468468509</c:v>
                </c:pt>
                <c:pt idx="410">
                  <c:v>36.936936940999999</c:v>
                </c:pt>
                <c:pt idx="411">
                  <c:v>37.027027031100005</c:v>
                </c:pt>
                <c:pt idx="412">
                  <c:v>37.117117121200003</c:v>
                </c:pt>
                <c:pt idx="413">
                  <c:v>37.207207211300002</c:v>
                </c:pt>
                <c:pt idx="414">
                  <c:v>37.2972973014</c:v>
                </c:pt>
                <c:pt idx="415">
                  <c:v>37.387387391499999</c:v>
                </c:pt>
                <c:pt idx="416">
                  <c:v>37.477477481600005</c:v>
                </c:pt>
                <c:pt idx="417">
                  <c:v>37.567567571700003</c:v>
                </c:pt>
                <c:pt idx="418">
                  <c:v>37.657657661800002</c:v>
                </c:pt>
                <c:pt idx="419">
                  <c:v>37.7477477519</c:v>
                </c:pt>
                <c:pt idx="420">
                  <c:v>37.837837841999999</c:v>
                </c:pt>
                <c:pt idx="421">
                  <c:v>37.927927932100005</c:v>
                </c:pt>
                <c:pt idx="422">
                  <c:v>38.018018022200003</c:v>
                </c:pt>
                <c:pt idx="423">
                  <c:v>38.108108112300002</c:v>
                </c:pt>
                <c:pt idx="424">
                  <c:v>38.1981982024</c:v>
                </c:pt>
                <c:pt idx="425">
                  <c:v>38.288288292499999</c:v>
                </c:pt>
                <c:pt idx="426">
                  <c:v>38.378378382600005</c:v>
                </c:pt>
                <c:pt idx="427">
                  <c:v>38.468468472700003</c:v>
                </c:pt>
                <c:pt idx="428">
                  <c:v>38.558558562800002</c:v>
                </c:pt>
                <c:pt idx="429">
                  <c:v>38.6486486529</c:v>
                </c:pt>
                <c:pt idx="430">
                  <c:v>38.738738743000006</c:v>
                </c:pt>
                <c:pt idx="431">
                  <c:v>38.828828833100005</c:v>
                </c:pt>
                <c:pt idx="432">
                  <c:v>38.918918923200003</c:v>
                </c:pt>
                <c:pt idx="433">
                  <c:v>39.009009013300002</c:v>
                </c:pt>
                <c:pt idx="434">
                  <c:v>39.0990991034</c:v>
                </c:pt>
                <c:pt idx="435">
                  <c:v>39.189189193500006</c:v>
                </c:pt>
                <c:pt idx="436">
                  <c:v>39.279279283600005</c:v>
                </c:pt>
                <c:pt idx="437">
                  <c:v>39.369369373700003</c:v>
                </c:pt>
                <c:pt idx="438">
                  <c:v>39.459459463800002</c:v>
                </c:pt>
                <c:pt idx="439">
                  <c:v>39.5495495539</c:v>
                </c:pt>
                <c:pt idx="440">
                  <c:v>39.639639644000006</c:v>
                </c:pt>
                <c:pt idx="441">
                  <c:v>39.729729734100005</c:v>
                </c:pt>
                <c:pt idx="442">
                  <c:v>39.819819824200003</c:v>
                </c:pt>
                <c:pt idx="443">
                  <c:v>39.909909914300002</c:v>
                </c:pt>
                <c:pt idx="444">
                  <c:v>40.0000000044</c:v>
                </c:pt>
                <c:pt idx="445">
                  <c:v>40.090090094500006</c:v>
                </c:pt>
                <c:pt idx="446">
                  <c:v>40.180180184600005</c:v>
                </c:pt>
                <c:pt idx="447">
                  <c:v>40.270270274700003</c:v>
                </c:pt>
                <c:pt idx="448">
                  <c:v>40.360360364800002</c:v>
                </c:pt>
                <c:pt idx="449">
                  <c:v>40.4504504549</c:v>
                </c:pt>
                <c:pt idx="450">
                  <c:v>40.540540545000006</c:v>
                </c:pt>
                <c:pt idx="451">
                  <c:v>40.630630635100005</c:v>
                </c:pt>
                <c:pt idx="452">
                  <c:v>40.720720725200003</c:v>
                </c:pt>
                <c:pt idx="453">
                  <c:v>40.810810815300002</c:v>
                </c:pt>
                <c:pt idx="454">
                  <c:v>40.9009009054</c:v>
                </c:pt>
                <c:pt idx="455">
                  <c:v>40.990990995500006</c:v>
                </c:pt>
                <c:pt idx="456">
                  <c:v>41.081081085600005</c:v>
                </c:pt>
                <c:pt idx="457">
                  <c:v>41.171171175700003</c:v>
                </c:pt>
                <c:pt idx="458">
                  <c:v>41.261261265800002</c:v>
                </c:pt>
                <c:pt idx="459">
                  <c:v>41.3513513559</c:v>
                </c:pt>
                <c:pt idx="460">
                  <c:v>41.441441446000006</c:v>
                </c:pt>
                <c:pt idx="461">
                  <c:v>41.531531536100005</c:v>
                </c:pt>
                <c:pt idx="462">
                  <c:v>41.621621626200003</c:v>
                </c:pt>
                <c:pt idx="463">
                  <c:v>41.711711716300002</c:v>
                </c:pt>
                <c:pt idx="464">
                  <c:v>41.8018018064</c:v>
                </c:pt>
                <c:pt idx="465">
                  <c:v>41.891891896500006</c:v>
                </c:pt>
                <c:pt idx="466">
                  <c:v>41.981981986600005</c:v>
                </c:pt>
                <c:pt idx="467">
                  <c:v>42.072072076700003</c:v>
                </c:pt>
                <c:pt idx="468">
                  <c:v>42.162162166800002</c:v>
                </c:pt>
                <c:pt idx="469">
                  <c:v>42.2522522569</c:v>
                </c:pt>
                <c:pt idx="470">
                  <c:v>42.342342347000006</c:v>
                </c:pt>
                <c:pt idx="471">
                  <c:v>42.432432437100005</c:v>
                </c:pt>
                <c:pt idx="472">
                  <c:v>42.522522527200003</c:v>
                </c:pt>
                <c:pt idx="473">
                  <c:v>42.612612617300002</c:v>
                </c:pt>
                <c:pt idx="474">
                  <c:v>42.7027027074</c:v>
                </c:pt>
                <c:pt idx="475">
                  <c:v>42.792792797500006</c:v>
                </c:pt>
                <c:pt idx="476">
                  <c:v>42.882882887600005</c:v>
                </c:pt>
                <c:pt idx="477">
                  <c:v>42.972972977700003</c:v>
                </c:pt>
                <c:pt idx="478">
                  <c:v>43.063063067800002</c:v>
                </c:pt>
                <c:pt idx="479">
                  <c:v>43.1531531579</c:v>
                </c:pt>
                <c:pt idx="480">
                  <c:v>43.243243248000006</c:v>
                </c:pt>
                <c:pt idx="481">
                  <c:v>43.333333338100005</c:v>
                </c:pt>
                <c:pt idx="482">
                  <c:v>43.423423428200003</c:v>
                </c:pt>
                <c:pt idx="483">
                  <c:v>43.513513518300002</c:v>
                </c:pt>
                <c:pt idx="484">
                  <c:v>43.6036036084</c:v>
                </c:pt>
                <c:pt idx="485">
                  <c:v>43.693693698500006</c:v>
                </c:pt>
                <c:pt idx="486">
                  <c:v>43.783783788600005</c:v>
                </c:pt>
                <c:pt idx="487">
                  <c:v>43.873873878700003</c:v>
                </c:pt>
                <c:pt idx="488">
                  <c:v>43.963963968800002</c:v>
                </c:pt>
                <c:pt idx="489">
                  <c:v>44.0540540589</c:v>
                </c:pt>
                <c:pt idx="490">
                  <c:v>44.144144149000006</c:v>
                </c:pt>
                <c:pt idx="491">
                  <c:v>44.234234239100005</c:v>
                </c:pt>
                <c:pt idx="492">
                  <c:v>44.324324329200003</c:v>
                </c:pt>
                <c:pt idx="493">
                  <c:v>44.414414419300002</c:v>
                </c:pt>
                <c:pt idx="494">
                  <c:v>44.5045045094</c:v>
                </c:pt>
                <c:pt idx="495">
                  <c:v>44.594594599500006</c:v>
                </c:pt>
                <c:pt idx="496">
                  <c:v>44.684684689600005</c:v>
                </c:pt>
                <c:pt idx="497">
                  <c:v>44.774774779700003</c:v>
                </c:pt>
                <c:pt idx="498">
                  <c:v>44.864864869800002</c:v>
                </c:pt>
                <c:pt idx="499">
                  <c:v>44.9549549599</c:v>
                </c:pt>
                <c:pt idx="500">
                  <c:v>45.045045050000006</c:v>
                </c:pt>
                <c:pt idx="501">
                  <c:v>45.135135140100004</c:v>
                </c:pt>
                <c:pt idx="502">
                  <c:v>45.225225230200003</c:v>
                </c:pt>
                <c:pt idx="503">
                  <c:v>45.315315320300002</c:v>
                </c:pt>
                <c:pt idx="504">
                  <c:v>45.4054054104</c:v>
                </c:pt>
                <c:pt idx="505">
                  <c:v>45.495495500500006</c:v>
                </c:pt>
                <c:pt idx="506">
                  <c:v>45.585585590600004</c:v>
                </c:pt>
                <c:pt idx="507">
                  <c:v>45.675675680700003</c:v>
                </c:pt>
                <c:pt idx="508">
                  <c:v>45.765765770800002</c:v>
                </c:pt>
                <c:pt idx="509">
                  <c:v>45.8558558609</c:v>
                </c:pt>
                <c:pt idx="510">
                  <c:v>45.945945951000006</c:v>
                </c:pt>
                <c:pt idx="511">
                  <c:v>46.036036041100004</c:v>
                </c:pt>
                <c:pt idx="512">
                  <c:v>46.126126131200003</c:v>
                </c:pt>
                <c:pt idx="513">
                  <c:v>46.216216221300002</c:v>
                </c:pt>
                <c:pt idx="514">
                  <c:v>46.3063063114</c:v>
                </c:pt>
                <c:pt idx="515">
                  <c:v>46.396396401500006</c:v>
                </c:pt>
                <c:pt idx="516">
                  <c:v>46.486486491600004</c:v>
                </c:pt>
                <c:pt idx="517">
                  <c:v>46.576576581700003</c:v>
                </c:pt>
                <c:pt idx="518">
                  <c:v>46.666666671800002</c:v>
                </c:pt>
                <c:pt idx="519">
                  <c:v>46.7567567619</c:v>
                </c:pt>
                <c:pt idx="520">
                  <c:v>46.846846852000006</c:v>
                </c:pt>
                <c:pt idx="521">
                  <c:v>46.936936942100004</c:v>
                </c:pt>
                <c:pt idx="522">
                  <c:v>47.027027032200003</c:v>
                </c:pt>
                <c:pt idx="523">
                  <c:v>47.117117122300002</c:v>
                </c:pt>
                <c:pt idx="524">
                  <c:v>47.2072072124</c:v>
                </c:pt>
                <c:pt idx="525">
                  <c:v>47.297297302500006</c:v>
                </c:pt>
                <c:pt idx="526">
                  <c:v>47.387387392600004</c:v>
                </c:pt>
                <c:pt idx="527">
                  <c:v>47.477477482700003</c:v>
                </c:pt>
                <c:pt idx="528">
                  <c:v>47.567567572800002</c:v>
                </c:pt>
                <c:pt idx="529">
                  <c:v>47.6576576629</c:v>
                </c:pt>
                <c:pt idx="530">
                  <c:v>47.747747753000006</c:v>
                </c:pt>
                <c:pt idx="531">
                  <c:v>47.837837843100004</c:v>
                </c:pt>
                <c:pt idx="532">
                  <c:v>47.927927933200003</c:v>
                </c:pt>
                <c:pt idx="533">
                  <c:v>48.018018023300002</c:v>
                </c:pt>
                <c:pt idx="534">
                  <c:v>48.1081081134</c:v>
                </c:pt>
                <c:pt idx="535">
                  <c:v>48.198198203500006</c:v>
                </c:pt>
                <c:pt idx="536">
                  <c:v>48.288288293600004</c:v>
                </c:pt>
                <c:pt idx="537">
                  <c:v>48.378378383700003</c:v>
                </c:pt>
                <c:pt idx="538">
                  <c:v>48.468468473800002</c:v>
                </c:pt>
                <c:pt idx="539">
                  <c:v>48.5585585639</c:v>
                </c:pt>
                <c:pt idx="540">
                  <c:v>48.648648654000006</c:v>
                </c:pt>
                <c:pt idx="541">
                  <c:v>48.738738744100004</c:v>
                </c:pt>
                <c:pt idx="542">
                  <c:v>48.828828834200003</c:v>
                </c:pt>
                <c:pt idx="543">
                  <c:v>48.918918924300002</c:v>
                </c:pt>
                <c:pt idx="544">
                  <c:v>49.0090090144</c:v>
                </c:pt>
                <c:pt idx="545">
                  <c:v>49.099099104500006</c:v>
                </c:pt>
                <c:pt idx="546">
                  <c:v>49.189189194600004</c:v>
                </c:pt>
                <c:pt idx="547">
                  <c:v>49.279279284700003</c:v>
                </c:pt>
                <c:pt idx="548">
                  <c:v>49.369369374800002</c:v>
                </c:pt>
                <c:pt idx="549">
                  <c:v>49.4594594649</c:v>
                </c:pt>
                <c:pt idx="550">
                  <c:v>49.549549555000006</c:v>
                </c:pt>
                <c:pt idx="551">
                  <c:v>49.639639645100004</c:v>
                </c:pt>
                <c:pt idx="552">
                  <c:v>49.729729735200003</c:v>
                </c:pt>
                <c:pt idx="553">
                  <c:v>49.819819825300002</c:v>
                </c:pt>
                <c:pt idx="554">
                  <c:v>49.9099099154</c:v>
                </c:pt>
                <c:pt idx="555">
                  <c:v>50.000000005500006</c:v>
                </c:pt>
                <c:pt idx="556">
                  <c:v>50.090090095600004</c:v>
                </c:pt>
                <c:pt idx="557">
                  <c:v>50.180180185700003</c:v>
                </c:pt>
                <c:pt idx="558">
                  <c:v>50.270270275800002</c:v>
                </c:pt>
                <c:pt idx="559">
                  <c:v>50.3603603659</c:v>
                </c:pt>
                <c:pt idx="560">
                  <c:v>50.450450456000006</c:v>
                </c:pt>
                <c:pt idx="561">
                  <c:v>50.540540546100004</c:v>
                </c:pt>
                <c:pt idx="562">
                  <c:v>50.630630636200003</c:v>
                </c:pt>
                <c:pt idx="563">
                  <c:v>50.720720726300002</c:v>
                </c:pt>
                <c:pt idx="564">
                  <c:v>50.8108108164</c:v>
                </c:pt>
                <c:pt idx="565">
                  <c:v>50.900900906500006</c:v>
                </c:pt>
                <c:pt idx="566">
                  <c:v>50.990990996600004</c:v>
                </c:pt>
                <c:pt idx="567">
                  <c:v>51.081081086700003</c:v>
                </c:pt>
                <c:pt idx="568">
                  <c:v>51.171171176800001</c:v>
                </c:pt>
                <c:pt idx="569">
                  <c:v>51.2612612669</c:v>
                </c:pt>
                <c:pt idx="570">
                  <c:v>51.351351357000006</c:v>
                </c:pt>
                <c:pt idx="571">
                  <c:v>51.441441447100004</c:v>
                </c:pt>
                <c:pt idx="572">
                  <c:v>51.531531537200003</c:v>
                </c:pt>
                <c:pt idx="573">
                  <c:v>51.621621627300001</c:v>
                </c:pt>
                <c:pt idx="574">
                  <c:v>51.7117117174</c:v>
                </c:pt>
                <c:pt idx="575">
                  <c:v>51.801801807500006</c:v>
                </c:pt>
                <c:pt idx="576">
                  <c:v>51.891891897600004</c:v>
                </c:pt>
                <c:pt idx="577">
                  <c:v>51.981981987700003</c:v>
                </c:pt>
                <c:pt idx="578">
                  <c:v>52.072072077800001</c:v>
                </c:pt>
                <c:pt idx="579">
                  <c:v>52.1621621679</c:v>
                </c:pt>
                <c:pt idx="580">
                  <c:v>52.252252258000006</c:v>
                </c:pt>
                <c:pt idx="581">
                  <c:v>52.342342348100004</c:v>
                </c:pt>
                <c:pt idx="582">
                  <c:v>52.432432438200003</c:v>
                </c:pt>
                <c:pt idx="583">
                  <c:v>52.522522528300001</c:v>
                </c:pt>
                <c:pt idx="584">
                  <c:v>52.6126126184</c:v>
                </c:pt>
                <c:pt idx="585">
                  <c:v>52.702702708500006</c:v>
                </c:pt>
                <c:pt idx="586">
                  <c:v>52.792792798600004</c:v>
                </c:pt>
                <c:pt idx="587">
                  <c:v>52.882882888700003</c:v>
                </c:pt>
                <c:pt idx="588">
                  <c:v>52.972972978800001</c:v>
                </c:pt>
                <c:pt idx="589">
                  <c:v>53.0630630689</c:v>
                </c:pt>
                <c:pt idx="590">
                  <c:v>53.153153159000006</c:v>
                </c:pt>
                <c:pt idx="591">
                  <c:v>53.243243249100004</c:v>
                </c:pt>
                <c:pt idx="592">
                  <c:v>53.333333339200003</c:v>
                </c:pt>
                <c:pt idx="593">
                  <c:v>53.423423429300001</c:v>
                </c:pt>
                <c:pt idx="594">
                  <c:v>53.5135135194</c:v>
                </c:pt>
                <c:pt idx="595">
                  <c:v>53.603603609500006</c:v>
                </c:pt>
                <c:pt idx="596">
                  <c:v>53.693693699600004</c:v>
                </c:pt>
                <c:pt idx="597">
                  <c:v>53.783783789700003</c:v>
                </c:pt>
                <c:pt idx="598">
                  <c:v>53.873873879800001</c:v>
                </c:pt>
                <c:pt idx="599">
                  <c:v>53.963963969900007</c:v>
                </c:pt>
                <c:pt idx="600">
                  <c:v>54.054054060000006</c:v>
                </c:pt>
                <c:pt idx="601">
                  <c:v>54.144144150100004</c:v>
                </c:pt>
                <c:pt idx="602">
                  <c:v>54.234234240200003</c:v>
                </c:pt>
                <c:pt idx="603">
                  <c:v>54.324324330300001</c:v>
                </c:pt>
                <c:pt idx="604">
                  <c:v>54.414414420400007</c:v>
                </c:pt>
                <c:pt idx="605">
                  <c:v>54.504504510500006</c:v>
                </c:pt>
                <c:pt idx="606">
                  <c:v>54.594594600600004</c:v>
                </c:pt>
                <c:pt idx="607">
                  <c:v>54.684684690700003</c:v>
                </c:pt>
                <c:pt idx="608">
                  <c:v>54.774774780800001</c:v>
                </c:pt>
                <c:pt idx="609">
                  <c:v>54.864864870900007</c:v>
                </c:pt>
                <c:pt idx="610">
                  <c:v>54.954954961000006</c:v>
                </c:pt>
                <c:pt idx="611">
                  <c:v>55.045045051100004</c:v>
                </c:pt>
                <c:pt idx="612">
                  <c:v>55.135135141200003</c:v>
                </c:pt>
                <c:pt idx="613">
                  <c:v>55.225225231300001</c:v>
                </c:pt>
                <c:pt idx="614">
                  <c:v>55.315315321400007</c:v>
                </c:pt>
                <c:pt idx="615">
                  <c:v>55.405405411500006</c:v>
                </c:pt>
                <c:pt idx="616">
                  <c:v>55.495495501600004</c:v>
                </c:pt>
                <c:pt idx="617">
                  <c:v>55.585585591700003</c:v>
                </c:pt>
                <c:pt idx="618">
                  <c:v>55.675675681800001</c:v>
                </c:pt>
                <c:pt idx="619">
                  <c:v>55.765765771900007</c:v>
                </c:pt>
                <c:pt idx="620">
                  <c:v>55.855855862000006</c:v>
                </c:pt>
                <c:pt idx="621">
                  <c:v>55.945945952100004</c:v>
                </c:pt>
                <c:pt idx="622">
                  <c:v>56.036036042200003</c:v>
                </c:pt>
                <c:pt idx="623">
                  <c:v>56.126126132300001</c:v>
                </c:pt>
                <c:pt idx="624">
                  <c:v>56.216216222400007</c:v>
                </c:pt>
                <c:pt idx="625">
                  <c:v>56.306306312500006</c:v>
                </c:pt>
                <c:pt idx="626">
                  <c:v>56.396396402600004</c:v>
                </c:pt>
                <c:pt idx="627">
                  <c:v>56.486486492700003</c:v>
                </c:pt>
                <c:pt idx="628">
                  <c:v>56.576576582800001</c:v>
                </c:pt>
                <c:pt idx="629">
                  <c:v>56.666666672900007</c:v>
                </c:pt>
                <c:pt idx="630">
                  <c:v>56.756756763000006</c:v>
                </c:pt>
                <c:pt idx="631">
                  <c:v>56.846846853100004</c:v>
                </c:pt>
                <c:pt idx="632">
                  <c:v>56.936936943200003</c:v>
                </c:pt>
                <c:pt idx="633">
                  <c:v>57.027027033300001</c:v>
                </c:pt>
                <c:pt idx="634">
                  <c:v>57.117117123400007</c:v>
                </c:pt>
                <c:pt idx="635">
                  <c:v>57.207207213500006</c:v>
                </c:pt>
                <c:pt idx="636">
                  <c:v>57.297297303600004</c:v>
                </c:pt>
                <c:pt idx="637">
                  <c:v>57.387387393700003</c:v>
                </c:pt>
                <c:pt idx="638">
                  <c:v>57.477477483800001</c:v>
                </c:pt>
                <c:pt idx="639">
                  <c:v>57.567567573900007</c:v>
                </c:pt>
                <c:pt idx="640">
                  <c:v>57.657657664000006</c:v>
                </c:pt>
                <c:pt idx="641">
                  <c:v>57.747747754100004</c:v>
                </c:pt>
                <c:pt idx="642">
                  <c:v>57.837837844200003</c:v>
                </c:pt>
                <c:pt idx="643">
                  <c:v>57.927927934300001</c:v>
                </c:pt>
                <c:pt idx="644">
                  <c:v>58.018018024400007</c:v>
                </c:pt>
                <c:pt idx="645">
                  <c:v>58.108108114500006</c:v>
                </c:pt>
                <c:pt idx="646">
                  <c:v>58.198198204600004</c:v>
                </c:pt>
                <c:pt idx="647">
                  <c:v>58.288288294700003</c:v>
                </c:pt>
                <c:pt idx="648">
                  <c:v>58.378378384800001</c:v>
                </c:pt>
                <c:pt idx="649">
                  <c:v>58.468468474900007</c:v>
                </c:pt>
                <c:pt idx="650">
                  <c:v>58.558558565000006</c:v>
                </c:pt>
                <c:pt idx="651">
                  <c:v>58.648648655100004</c:v>
                </c:pt>
                <c:pt idx="652">
                  <c:v>58.738738745200003</c:v>
                </c:pt>
                <c:pt idx="653">
                  <c:v>58.828828835300001</c:v>
                </c:pt>
                <c:pt idx="654">
                  <c:v>58.918918925400007</c:v>
                </c:pt>
                <c:pt idx="655">
                  <c:v>59.009009015500006</c:v>
                </c:pt>
                <c:pt idx="656">
                  <c:v>59.099099105600004</c:v>
                </c:pt>
                <c:pt idx="657">
                  <c:v>59.189189195700003</c:v>
                </c:pt>
                <c:pt idx="658">
                  <c:v>59.279279285800001</c:v>
                </c:pt>
                <c:pt idx="659">
                  <c:v>59.369369375900007</c:v>
                </c:pt>
                <c:pt idx="660">
                  <c:v>59.459459466000006</c:v>
                </c:pt>
                <c:pt idx="661">
                  <c:v>59.549549556100004</c:v>
                </c:pt>
                <c:pt idx="662">
                  <c:v>59.639639646200003</c:v>
                </c:pt>
                <c:pt idx="663">
                  <c:v>59.729729736300001</c:v>
                </c:pt>
                <c:pt idx="664">
                  <c:v>59.819819826400007</c:v>
                </c:pt>
                <c:pt idx="665">
                  <c:v>59.909909916500006</c:v>
                </c:pt>
                <c:pt idx="666">
                  <c:v>60.000000006600004</c:v>
                </c:pt>
                <c:pt idx="667">
                  <c:v>60.090090096700003</c:v>
                </c:pt>
                <c:pt idx="668">
                  <c:v>60.180180186800001</c:v>
                </c:pt>
                <c:pt idx="669">
                  <c:v>60.270270276900007</c:v>
                </c:pt>
                <c:pt idx="670">
                  <c:v>60.360360367000006</c:v>
                </c:pt>
                <c:pt idx="671">
                  <c:v>60.450450457100004</c:v>
                </c:pt>
                <c:pt idx="672">
                  <c:v>60.540540547200003</c:v>
                </c:pt>
                <c:pt idx="673">
                  <c:v>60.630630637300001</c:v>
                </c:pt>
                <c:pt idx="674">
                  <c:v>60.720720727400007</c:v>
                </c:pt>
                <c:pt idx="675">
                  <c:v>60.810810817500005</c:v>
                </c:pt>
                <c:pt idx="676">
                  <c:v>60.900900907600004</c:v>
                </c:pt>
                <c:pt idx="677">
                  <c:v>60.990990997700003</c:v>
                </c:pt>
                <c:pt idx="678">
                  <c:v>61.081081087800001</c:v>
                </c:pt>
                <c:pt idx="679">
                  <c:v>61.171171177900007</c:v>
                </c:pt>
                <c:pt idx="680">
                  <c:v>61.261261268000005</c:v>
                </c:pt>
                <c:pt idx="681">
                  <c:v>61.351351358100004</c:v>
                </c:pt>
                <c:pt idx="682">
                  <c:v>61.441441448200003</c:v>
                </c:pt>
                <c:pt idx="683">
                  <c:v>61.531531538300001</c:v>
                </c:pt>
                <c:pt idx="684">
                  <c:v>61.621621628400007</c:v>
                </c:pt>
                <c:pt idx="685">
                  <c:v>61.711711718500005</c:v>
                </c:pt>
                <c:pt idx="686">
                  <c:v>61.801801808600004</c:v>
                </c:pt>
                <c:pt idx="687">
                  <c:v>61.891891898700003</c:v>
                </c:pt>
                <c:pt idx="688">
                  <c:v>61.981981988800001</c:v>
                </c:pt>
                <c:pt idx="689">
                  <c:v>62.072072078900007</c:v>
                </c:pt>
                <c:pt idx="690">
                  <c:v>62.162162169000005</c:v>
                </c:pt>
                <c:pt idx="691">
                  <c:v>62.252252259100004</c:v>
                </c:pt>
                <c:pt idx="692">
                  <c:v>62.342342349200003</c:v>
                </c:pt>
                <c:pt idx="693">
                  <c:v>62.432432439300001</c:v>
                </c:pt>
                <c:pt idx="694">
                  <c:v>62.522522529400007</c:v>
                </c:pt>
                <c:pt idx="695">
                  <c:v>62.612612619500005</c:v>
                </c:pt>
                <c:pt idx="696">
                  <c:v>62.702702709600004</c:v>
                </c:pt>
                <c:pt idx="697">
                  <c:v>62.792792799700003</c:v>
                </c:pt>
                <c:pt idx="698">
                  <c:v>62.882882889800001</c:v>
                </c:pt>
                <c:pt idx="699">
                  <c:v>62.972972979900007</c:v>
                </c:pt>
                <c:pt idx="700">
                  <c:v>63.063063070000005</c:v>
                </c:pt>
                <c:pt idx="701">
                  <c:v>63.153153160100004</c:v>
                </c:pt>
                <c:pt idx="702">
                  <c:v>63.243243250200003</c:v>
                </c:pt>
                <c:pt idx="703">
                  <c:v>63.333333340300001</c:v>
                </c:pt>
                <c:pt idx="704">
                  <c:v>63.423423430400007</c:v>
                </c:pt>
                <c:pt idx="705">
                  <c:v>63.513513520500005</c:v>
                </c:pt>
                <c:pt idx="706">
                  <c:v>63.603603610600004</c:v>
                </c:pt>
                <c:pt idx="707">
                  <c:v>63.693693700700003</c:v>
                </c:pt>
                <c:pt idx="708">
                  <c:v>63.783783790800001</c:v>
                </c:pt>
                <c:pt idx="709">
                  <c:v>63.873873880900007</c:v>
                </c:pt>
                <c:pt idx="710">
                  <c:v>63.963963971000005</c:v>
                </c:pt>
                <c:pt idx="711">
                  <c:v>64.054054061100004</c:v>
                </c:pt>
                <c:pt idx="712">
                  <c:v>64.14414415120001</c:v>
                </c:pt>
                <c:pt idx="713">
                  <c:v>64.234234241300001</c:v>
                </c:pt>
                <c:pt idx="714">
                  <c:v>64.324324331400007</c:v>
                </c:pt>
                <c:pt idx="715">
                  <c:v>64.414414421499998</c:v>
                </c:pt>
                <c:pt idx="716">
                  <c:v>64.504504511600004</c:v>
                </c:pt>
                <c:pt idx="717">
                  <c:v>64.59459460170001</c:v>
                </c:pt>
                <c:pt idx="718">
                  <c:v>64.684684691800001</c:v>
                </c:pt>
                <c:pt idx="719">
                  <c:v>64.774774781900007</c:v>
                </c:pt>
                <c:pt idx="720">
                  <c:v>64.864864871999998</c:v>
                </c:pt>
                <c:pt idx="721">
                  <c:v>64.954954962100004</c:v>
                </c:pt>
                <c:pt idx="722">
                  <c:v>65.04504505220001</c:v>
                </c:pt>
                <c:pt idx="723">
                  <c:v>65.135135142300001</c:v>
                </c:pt>
                <c:pt idx="724">
                  <c:v>65.225225232400007</c:v>
                </c:pt>
                <c:pt idx="725">
                  <c:v>65.315315322499998</c:v>
                </c:pt>
                <c:pt idx="726">
                  <c:v>65.405405412600004</c:v>
                </c:pt>
                <c:pt idx="727">
                  <c:v>65.49549550270001</c:v>
                </c:pt>
                <c:pt idx="728">
                  <c:v>65.585585592800001</c:v>
                </c:pt>
                <c:pt idx="729">
                  <c:v>65.675675682900007</c:v>
                </c:pt>
                <c:pt idx="730">
                  <c:v>65.765765772999998</c:v>
                </c:pt>
                <c:pt idx="731">
                  <c:v>65.855855863100004</c:v>
                </c:pt>
                <c:pt idx="732">
                  <c:v>65.94594595320001</c:v>
                </c:pt>
                <c:pt idx="733">
                  <c:v>66.036036043300001</c:v>
                </c:pt>
                <c:pt idx="734">
                  <c:v>66.126126133400007</c:v>
                </c:pt>
                <c:pt idx="735">
                  <c:v>66.216216223499998</c:v>
                </c:pt>
                <c:pt idx="736">
                  <c:v>66.306306313600004</c:v>
                </c:pt>
                <c:pt idx="737">
                  <c:v>66.39639640370001</c:v>
                </c:pt>
                <c:pt idx="738">
                  <c:v>66.486486493800001</c:v>
                </c:pt>
                <c:pt idx="739">
                  <c:v>66.576576583900007</c:v>
                </c:pt>
                <c:pt idx="740">
                  <c:v>66.666666673999998</c:v>
                </c:pt>
                <c:pt idx="741">
                  <c:v>66.756756764100004</c:v>
                </c:pt>
                <c:pt idx="742">
                  <c:v>66.84684685420001</c:v>
                </c:pt>
                <c:pt idx="743">
                  <c:v>66.936936944300001</c:v>
                </c:pt>
                <c:pt idx="744">
                  <c:v>67.027027034400007</c:v>
                </c:pt>
                <c:pt idx="745">
                  <c:v>67.117117124499998</c:v>
                </c:pt>
                <c:pt idx="746">
                  <c:v>67.207207214600004</c:v>
                </c:pt>
                <c:pt idx="747">
                  <c:v>67.29729730470001</c:v>
                </c:pt>
                <c:pt idx="748">
                  <c:v>67.387387394800001</c:v>
                </c:pt>
                <c:pt idx="749">
                  <c:v>67.477477484900007</c:v>
                </c:pt>
                <c:pt idx="750">
                  <c:v>67.567567574999998</c:v>
                </c:pt>
                <c:pt idx="751">
                  <c:v>67.657657665100004</c:v>
                </c:pt>
                <c:pt idx="752">
                  <c:v>67.74774775520001</c:v>
                </c:pt>
                <c:pt idx="753">
                  <c:v>67.837837845300001</c:v>
                </c:pt>
                <c:pt idx="754">
                  <c:v>67.927927935400007</c:v>
                </c:pt>
                <c:pt idx="755">
                  <c:v>68.018018025499998</c:v>
                </c:pt>
                <c:pt idx="756">
                  <c:v>68.108108115600004</c:v>
                </c:pt>
                <c:pt idx="757">
                  <c:v>68.19819820570001</c:v>
                </c:pt>
                <c:pt idx="758">
                  <c:v>68.288288295800001</c:v>
                </c:pt>
                <c:pt idx="759">
                  <c:v>68.378378385900007</c:v>
                </c:pt>
                <c:pt idx="760">
                  <c:v>68.468468475999998</c:v>
                </c:pt>
                <c:pt idx="761">
                  <c:v>68.558558566100004</c:v>
                </c:pt>
                <c:pt idx="762">
                  <c:v>68.64864865620001</c:v>
                </c:pt>
                <c:pt idx="763">
                  <c:v>68.738738746300001</c:v>
                </c:pt>
                <c:pt idx="764">
                  <c:v>68.828828836400007</c:v>
                </c:pt>
                <c:pt idx="765">
                  <c:v>68.918918926499998</c:v>
                </c:pt>
                <c:pt idx="766">
                  <c:v>69.009009016600004</c:v>
                </c:pt>
                <c:pt idx="767">
                  <c:v>69.09909910670001</c:v>
                </c:pt>
                <c:pt idx="768">
                  <c:v>69.189189196800001</c:v>
                </c:pt>
                <c:pt idx="769">
                  <c:v>69.279279286900007</c:v>
                </c:pt>
                <c:pt idx="770">
                  <c:v>69.369369376999998</c:v>
                </c:pt>
                <c:pt idx="771">
                  <c:v>69.459459467100004</c:v>
                </c:pt>
                <c:pt idx="772">
                  <c:v>69.54954955720001</c:v>
                </c:pt>
                <c:pt idx="773">
                  <c:v>69.639639647300001</c:v>
                </c:pt>
                <c:pt idx="774">
                  <c:v>69.729729737400007</c:v>
                </c:pt>
                <c:pt idx="775">
                  <c:v>69.819819827499998</c:v>
                </c:pt>
                <c:pt idx="776">
                  <c:v>69.909909917600004</c:v>
                </c:pt>
                <c:pt idx="777">
                  <c:v>70.00000000770001</c:v>
                </c:pt>
                <c:pt idx="778">
                  <c:v>70.090090097800001</c:v>
                </c:pt>
                <c:pt idx="779">
                  <c:v>70.180180187900007</c:v>
                </c:pt>
                <c:pt idx="780">
                  <c:v>70.270270277999998</c:v>
                </c:pt>
                <c:pt idx="781">
                  <c:v>70.360360368100004</c:v>
                </c:pt>
                <c:pt idx="782">
                  <c:v>70.45045045820001</c:v>
                </c:pt>
                <c:pt idx="783">
                  <c:v>70.540540548300001</c:v>
                </c:pt>
                <c:pt idx="784">
                  <c:v>70.630630638400007</c:v>
                </c:pt>
                <c:pt idx="785">
                  <c:v>70.720720728499998</c:v>
                </c:pt>
                <c:pt idx="786">
                  <c:v>70.810810818600004</c:v>
                </c:pt>
                <c:pt idx="787">
                  <c:v>70.900900908700009</c:v>
                </c:pt>
                <c:pt idx="788">
                  <c:v>70.990990998800001</c:v>
                </c:pt>
                <c:pt idx="789">
                  <c:v>71.081081088900007</c:v>
                </c:pt>
                <c:pt idx="790">
                  <c:v>71.171171178999998</c:v>
                </c:pt>
                <c:pt idx="791">
                  <c:v>71.261261269100004</c:v>
                </c:pt>
                <c:pt idx="792">
                  <c:v>71.351351359200009</c:v>
                </c:pt>
                <c:pt idx="793">
                  <c:v>71.441441449300001</c:v>
                </c:pt>
                <c:pt idx="794">
                  <c:v>71.531531539400007</c:v>
                </c:pt>
                <c:pt idx="795">
                  <c:v>71.621621629499998</c:v>
                </c:pt>
                <c:pt idx="796">
                  <c:v>71.711711719600004</c:v>
                </c:pt>
                <c:pt idx="797">
                  <c:v>71.801801809700009</c:v>
                </c:pt>
                <c:pt idx="798">
                  <c:v>71.891891899800001</c:v>
                </c:pt>
                <c:pt idx="799">
                  <c:v>71.981981989900007</c:v>
                </c:pt>
                <c:pt idx="800">
                  <c:v>72.072072079999998</c:v>
                </c:pt>
                <c:pt idx="801">
                  <c:v>72.162162170100004</c:v>
                </c:pt>
                <c:pt idx="802">
                  <c:v>72.252252260200009</c:v>
                </c:pt>
                <c:pt idx="803">
                  <c:v>72.342342350300001</c:v>
                </c:pt>
                <c:pt idx="804">
                  <c:v>72.432432440400007</c:v>
                </c:pt>
                <c:pt idx="805">
                  <c:v>72.522522530499998</c:v>
                </c:pt>
                <c:pt idx="806">
                  <c:v>72.612612620600004</c:v>
                </c:pt>
                <c:pt idx="807">
                  <c:v>72.702702710700009</c:v>
                </c:pt>
                <c:pt idx="808">
                  <c:v>72.792792800800001</c:v>
                </c:pt>
                <c:pt idx="809">
                  <c:v>72.882882890900007</c:v>
                </c:pt>
                <c:pt idx="810">
                  <c:v>72.972972980999998</c:v>
                </c:pt>
                <c:pt idx="811">
                  <c:v>73.063063071100004</c:v>
                </c:pt>
                <c:pt idx="812">
                  <c:v>73.153153161200009</c:v>
                </c:pt>
                <c:pt idx="813">
                  <c:v>73.243243251300001</c:v>
                </c:pt>
                <c:pt idx="814">
                  <c:v>73.333333341400007</c:v>
                </c:pt>
                <c:pt idx="815">
                  <c:v>73.423423431499998</c:v>
                </c:pt>
                <c:pt idx="816">
                  <c:v>73.513513521600004</c:v>
                </c:pt>
                <c:pt idx="817">
                  <c:v>73.603603611700009</c:v>
                </c:pt>
                <c:pt idx="818">
                  <c:v>73.693693701800001</c:v>
                </c:pt>
                <c:pt idx="819">
                  <c:v>73.783783791900007</c:v>
                </c:pt>
                <c:pt idx="820">
                  <c:v>73.873873881999998</c:v>
                </c:pt>
                <c:pt idx="821">
                  <c:v>73.963963972100004</c:v>
                </c:pt>
                <c:pt idx="822">
                  <c:v>74.054054062200009</c:v>
                </c:pt>
                <c:pt idx="823">
                  <c:v>74.144144152300001</c:v>
                </c:pt>
                <c:pt idx="824">
                  <c:v>74.234234242400007</c:v>
                </c:pt>
                <c:pt idx="825">
                  <c:v>74.324324332499998</c:v>
                </c:pt>
                <c:pt idx="826">
                  <c:v>74.414414422600004</c:v>
                </c:pt>
                <c:pt idx="827">
                  <c:v>74.504504512700009</c:v>
                </c:pt>
                <c:pt idx="828">
                  <c:v>74.594594602800001</c:v>
                </c:pt>
                <c:pt idx="829">
                  <c:v>74.684684692900007</c:v>
                </c:pt>
                <c:pt idx="830">
                  <c:v>74.774774782999998</c:v>
                </c:pt>
                <c:pt idx="831">
                  <c:v>74.864864873100004</c:v>
                </c:pt>
                <c:pt idx="832">
                  <c:v>74.954954963200009</c:v>
                </c:pt>
                <c:pt idx="833">
                  <c:v>75.045045053300001</c:v>
                </c:pt>
                <c:pt idx="834">
                  <c:v>75.135135143400007</c:v>
                </c:pt>
                <c:pt idx="835">
                  <c:v>75.225225233499998</c:v>
                </c:pt>
                <c:pt idx="836">
                  <c:v>75.315315323600004</c:v>
                </c:pt>
                <c:pt idx="837">
                  <c:v>75.405405413700009</c:v>
                </c:pt>
                <c:pt idx="838">
                  <c:v>75.495495503800001</c:v>
                </c:pt>
                <c:pt idx="839">
                  <c:v>75.585585593900007</c:v>
                </c:pt>
                <c:pt idx="840">
                  <c:v>75.675675683999998</c:v>
                </c:pt>
                <c:pt idx="841">
                  <c:v>75.765765774100004</c:v>
                </c:pt>
                <c:pt idx="842">
                  <c:v>75.855855864200009</c:v>
                </c:pt>
                <c:pt idx="843">
                  <c:v>75.945945954300001</c:v>
                </c:pt>
                <c:pt idx="844">
                  <c:v>76.036036044400007</c:v>
                </c:pt>
                <c:pt idx="845">
                  <c:v>76.126126134499998</c:v>
                </c:pt>
                <c:pt idx="846">
                  <c:v>76.216216224600004</c:v>
                </c:pt>
                <c:pt idx="847">
                  <c:v>76.306306314700009</c:v>
                </c:pt>
                <c:pt idx="848">
                  <c:v>76.396396404800001</c:v>
                </c:pt>
                <c:pt idx="849">
                  <c:v>76.486486494900007</c:v>
                </c:pt>
                <c:pt idx="850">
                  <c:v>76.576576584999998</c:v>
                </c:pt>
                <c:pt idx="851">
                  <c:v>76.666666675100004</c:v>
                </c:pt>
                <c:pt idx="852">
                  <c:v>76.756756765200009</c:v>
                </c:pt>
                <c:pt idx="853">
                  <c:v>76.846846855300001</c:v>
                </c:pt>
                <c:pt idx="854">
                  <c:v>76.936936945400006</c:v>
                </c:pt>
                <c:pt idx="855">
                  <c:v>77.027027035500012</c:v>
                </c:pt>
                <c:pt idx="856">
                  <c:v>77.117117125600004</c:v>
                </c:pt>
                <c:pt idx="857">
                  <c:v>77.207207215700009</c:v>
                </c:pt>
                <c:pt idx="858">
                  <c:v>77.297297305800001</c:v>
                </c:pt>
                <c:pt idx="859">
                  <c:v>77.387387395900006</c:v>
                </c:pt>
                <c:pt idx="860">
                  <c:v>77.477477486000012</c:v>
                </c:pt>
                <c:pt idx="861">
                  <c:v>77.567567576100004</c:v>
                </c:pt>
                <c:pt idx="862">
                  <c:v>77.657657666200009</c:v>
                </c:pt>
                <c:pt idx="863">
                  <c:v>77.747747756300001</c:v>
                </c:pt>
                <c:pt idx="864">
                  <c:v>77.837837846400006</c:v>
                </c:pt>
                <c:pt idx="865">
                  <c:v>77.927927936500012</c:v>
                </c:pt>
                <c:pt idx="866">
                  <c:v>78.018018026600004</c:v>
                </c:pt>
                <c:pt idx="867">
                  <c:v>78.108108116700009</c:v>
                </c:pt>
                <c:pt idx="868">
                  <c:v>78.198198206800001</c:v>
                </c:pt>
                <c:pt idx="869">
                  <c:v>78.288288296900006</c:v>
                </c:pt>
                <c:pt idx="870">
                  <c:v>78.378378387000012</c:v>
                </c:pt>
                <c:pt idx="871">
                  <c:v>78.468468477100004</c:v>
                </c:pt>
                <c:pt idx="872">
                  <c:v>78.558558567200009</c:v>
                </c:pt>
                <c:pt idx="873">
                  <c:v>78.648648657300001</c:v>
                </c:pt>
                <c:pt idx="874">
                  <c:v>78.738738747400006</c:v>
                </c:pt>
                <c:pt idx="875">
                  <c:v>78.828828837500012</c:v>
                </c:pt>
                <c:pt idx="876">
                  <c:v>78.918918927600004</c:v>
                </c:pt>
                <c:pt idx="877">
                  <c:v>79.009009017700009</c:v>
                </c:pt>
                <c:pt idx="878">
                  <c:v>79.099099107800001</c:v>
                </c:pt>
                <c:pt idx="879">
                  <c:v>79.189189197900006</c:v>
                </c:pt>
                <c:pt idx="880">
                  <c:v>79.279279288000012</c:v>
                </c:pt>
                <c:pt idx="881">
                  <c:v>79.369369378100004</c:v>
                </c:pt>
                <c:pt idx="882">
                  <c:v>79.459459468200009</c:v>
                </c:pt>
                <c:pt idx="883">
                  <c:v>79.549549558300001</c:v>
                </c:pt>
                <c:pt idx="884">
                  <c:v>79.639639648400006</c:v>
                </c:pt>
                <c:pt idx="885">
                  <c:v>79.729729738500012</c:v>
                </c:pt>
                <c:pt idx="886">
                  <c:v>79.819819828600004</c:v>
                </c:pt>
                <c:pt idx="887">
                  <c:v>79.909909918700009</c:v>
                </c:pt>
                <c:pt idx="888">
                  <c:v>80.000000008800001</c:v>
                </c:pt>
                <c:pt idx="889">
                  <c:v>80.090090098900006</c:v>
                </c:pt>
                <c:pt idx="890">
                  <c:v>80.180180189000012</c:v>
                </c:pt>
                <c:pt idx="891">
                  <c:v>80.270270279100004</c:v>
                </c:pt>
                <c:pt idx="892">
                  <c:v>80.360360369200009</c:v>
                </c:pt>
                <c:pt idx="893">
                  <c:v>80.450450459300001</c:v>
                </c:pt>
                <c:pt idx="894">
                  <c:v>80.540540549400006</c:v>
                </c:pt>
                <c:pt idx="895">
                  <c:v>80.630630639500012</c:v>
                </c:pt>
                <c:pt idx="896">
                  <c:v>80.720720729600004</c:v>
                </c:pt>
                <c:pt idx="897">
                  <c:v>80.810810819700009</c:v>
                </c:pt>
                <c:pt idx="898">
                  <c:v>80.900900909800001</c:v>
                </c:pt>
                <c:pt idx="899">
                  <c:v>80.990990999900006</c:v>
                </c:pt>
                <c:pt idx="900">
                  <c:v>81.081081090000012</c:v>
                </c:pt>
                <c:pt idx="901">
                  <c:v>81.171171180100004</c:v>
                </c:pt>
                <c:pt idx="902">
                  <c:v>81.261261270200009</c:v>
                </c:pt>
                <c:pt idx="903">
                  <c:v>81.351351360300001</c:v>
                </c:pt>
                <c:pt idx="904">
                  <c:v>81.441441450400006</c:v>
                </c:pt>
                <c:pt idx="905">
                  <c:v>81.531531540500012</c:v>
                </c:pt>
                <c:pt idx="906">
                  <c:v>81.621621630600004</c:v>
                </c:pt>
                <c:pt idx="907">
                  <c:v>81.711711720700009</c:v>
                </c:pt>
                <c:pt idx="908">
                  <c:v>81.801801810800001</c:v>
                </c:pt>
                <c:pt idx="909">
                  <c:v>81.891891900900006</c:v>
                </c:pt>
                <c:pt idx="910">
                  <c:v>81.981981991000012</c:v>
                </c:pt>
                <c:pt idx="911">
                  <c:v>82.072072081100004</c:v>
                </c:pt>
                <c:pt idx="912">
                  <c:v>82.162162171200009</c:v>
                </c:pt>
                <c:pt idx="913">
                  <c:v>82.252252261300001</c:v>
                </c:pt>
                <c:pt idx="914">
                  <c:v>82.342342351400006</c:v>
                </c:pt>
                <c:pt idx="915">
                  <c:v>82.432432441500012</c:v>
                </c:pt>
                <c:pt idx="916">
                  <c:v>82.522522531600004</c:v>
                </c:pt>
                <c:pt idx="917">
                  <c:v>82.612612621700009</c:v>
                </c:pt>
                <c:pt idx="918">
                  <c:v>82.702702711800001</c:v>
                </c:pt>
                <c:pt idx="919">
                  <c:v>82.792792801900006</c:v>
                </c:pt>
                <c:pt idx="920">
                  <c:v>82.882882892000012</c:v>
                </c:pt>
                <c:pt idx="921">
                  <c:v>82.972972982100003</c:v>
                </c:pt>
                <c:pt idx="922">
                  <c:v>83.063063072200009</c:v>
                </c:pt>
                <c:pt idx="923">
                  <c:v>83.153153162300001</c:v>
                </c:pt>
                <c:pt idx="924">
                  <c:v>83.243243252400006</c:v>
                </c:pt>
                <c:pt idx="925">
                  <c:v>83.333333342500012</c:v>
                </c:pt>
                <c:pt idx="926">
                  <c:v>83.423423432600003</c:v>
                </c:pt>
                <c:pt idx="927">
                  <c:v>83.513513522700009</c:v>
                </c:pt>
                <c:pt idx="928">
                  <c:v>83.603603612800001</c:v>
                </c:pt>
                <c:pt idx="929">
                  <c:v>83.693693702900006</c:v>
                </c:pt>
                <c:pt idx="930">
                  <c:v>83.783783793000012</c:v>
                </c:pt>
                <c:pt idx="931">
                  <c:v>83.873873883100003</c:v>
                </c:pt>
                <c:pt idx="932">
                  <c:v>83.963963973200009</c:v>
                </c:pt>
                <c:pt idx="933">
                  <c:v>84.054054063300001</c:v>
                </c:pt>
                <c:pt idx="934">
                  <c:v>84.144144153400006</c:v>
                </c:pt>
                <c:pt idx="935">
                  <c:v>84.234234243500012</c:v>
                </c:pt>
                <c:pt idx="936">
                  <c:v>84.324324333600003</c:v>
                </c:pt>
                <c:pt idx="937">
                  <c:v>84.414414423700009</c:v>
                </c:pt>
                <c:pt idx="938">
                  <c:v>84.504504513800001</c:v>
                </c:pt>
                <c:pt idx="939">
                  <c:v>84.594594603900006</c:v>
                </c:pt>
                <c:pt idx="940">
                  <c:v>84.684684694000012</c:v>
                </c:pt>
                <c:pt idx="941">
                  <c:v>84.774774784100003</c:v>
                </c:pt>
                <c:pt idx="942">
                  <c:v>84.864864874200009</c:v>
                </c:pt>
                <c:pt idx="943">
                  <c:v>84.954954964300001</c:v>
                </c:pt>
                <c:pt idx="944">
                  <c:v>85.045045054400006</c:v>
                </c:pt>
                <c:pt idx="945">
                  <c:v>85.135135144500012</c:v>
                </c:pt>
                <c:pt idx="946">
                  <c:v>85.225225234600003</c:v>
                </c:pt>
                <c:pt idx="947">
                  <c:v>85.315315324700009</c:v>
                </c:pt>
                <c:pt idx="948">
                  <c:v>85.405405414800001</c:v>
                </c:pt>
                <c:pt idx="949">
                  <c:v>85.495495504900006</c:v>
                </c:pt>
                <c:pt idx="950">
                  <c:v>85.585585595000012</c:v>
                </c:pt>
                <c:pt idx="951">
                  <c:v>85.675675685100003</c:v>
                </c:pt>
                <c:pt idx="952">
                  <c:v>85.765765775200009</c:v>
                </c:pt>
                <c:pt idx="953">
                  <c:v>85.855855865300001</c:v>
                </c:pt>
                <c:pt idx="954">
                  <c:v>85.945945955400006</c:v>
                </c:pt>
                <c:pt idx="955">
                  <c:v>86.036036045500012</c:v>
                </c:pt>
                <c:pt idx="956">
                  <c:v>86.126126135600003</c:v>
                </c:pt>
                <c:pt idx="957">
                  <c:v>86.216216225700009</c:v>
                </c:pt>
                <c:pt idx="958">
                  <c:v>86.306306315800001</c:v>
                </c:pt>
                <c:pt idx="959">
                  <c:v>86.396396405900006</c:v>
                </c:pt>
                <c:pt idx="960">
                  <c:v>86.486486496000012</c:v>
                </c:pt>
                <c:pt idx="961">
                  <c:v>86.576576586100003</c:v>
                </c:pt>
                <c:pt idx="962">
                  <c:v>86.666666676200009</c:v>
                </c:pt>
                <c:pt idx="963">
                  <c:v>86.756756766300001</c:v>
                </c:pt>
                <c:pt idx="964">
                  <c:v>86.846846856400006</c:v>
                </c:pt>
                <c:pt idx="965">
                  <c:v>86.936936946500012</c:v>
                </c:pt>
                <c:pt idx="966">
                  <c:v>87.027027036600003</c:v>
                </c:pt>
                <c:pt idx="967">
                  <c:v>87.117117126700009</c:v>
                </c:pt>
                <c:pt idx="968">
                  <c:v>87.207207216800001</c:v>
                </c:pt>
                <c:pt idx="969">
                  <c:v>87.297297306900006</c:v>
                </c:pt>
                <c:pt idx="970">
                  <c:v>87.387387397000012</c:v>
                </c:pt>
                <c:pt idx="971">
                  <c:v>87.477477487100003</c:v>
                </c:pt>
                <c:pt idx="972">
                  <c:v>87.567567577200009</c:v>
                </c:pt>
                <c:pt idx="973">
                  <c:v>87.657657667300001</c:v>
                </c:pt>
                <c:pt idx="974">
                  <c:v>87.747747757400006</c:v>
                </c:pt>
                <c:pt idx="975">
                  <c:v>87.837837847500012</c:v>
                </c:pt>
                <c:pt idx="976">
                  <c:v>87.927927937600003</c:v>
                </c:pt>
                <c:pt idx="977">
                  <c:v>88.018018027700009</c:v>
                </c:pt>
                <c:pt idx="978">
                  <c:v>88.108108117800001</c:v>
                </c:pt>
                <c:pt idx="979">
                  <c:v>88.198198207900006</c:v>
                </c:pt>
                <c:pt idx="980">
                  <c:v>88.288288298000012</c:v>
                </c:pt>
                <c:pt idx="981">
                  <c:v>88.378378388100003</c:v>
                </c:pt>
                <c:pt idx="982">
                  <c:v>88.468468478200009</c:v>
                </c:pt>
                <c:pt idx="983">
                  <c:v>88.558558568300001</c:v>
                </c:pt>
                <c:pt idx="984">
                  <c:v>88.648648658400006</c:v>
                </c:pt>
                <c:pt idx="985">
                  <c:v>88.738738748500012</c:v>
                </c:pt>
                <c:pt idx="986">
                  <c:v>88.828828838600003</c:v>
                </c:pt>
                <c:pt idx="987">
                  <c:v>88.918918928700009</c:v>
                </c:pt>
                <c:pt idx="988">
                  <c:v>89.0090090188</c:v>
                </c:pt>
                <c:pt idx="989">
                  <c:v>89.099099108900006</c:v>
                </c:pt>
                <c:pt idx="990">
                  <c:v>89.189189199000012</c:v>
                </c:pt>
                <c:pt idx="991">
                  <c:v>89.279279289100003</c:v>
                </c:pt>
                <c:pt idx="992">
                  <c:v>89.369369379200009</c:v>
                </c:pt>
                <c:pt idx="993">
                  <c:v>89.4594594693</c:v>
                </c:pt>
                <c:pt idx="994">
                  <c:v>89.549549559400006</c:v>
                </c:pt>
                <c:pt idx="995">
                  <c:v>89.639639649500012</c:v>
                </c:pt>
                <c:pt idx="996">
                  <c:v>89.729729739600003</c:v>
                </c:pt>
                <c:pt idx="997">
                  <c:v>89.819819829700009</c:v>
                </c:pt>
                <c:pt idx="998">
                  <c:v>89.9099099198</c:v>
                </c:pt>
                <c:pt idx="999">
                  <c:v>90.000000009900006</c:v>
                </c:pt>
              </c:numCache>
            </c:numRef>
          </c:xVal>
          <c:yVal>
            <c:numRef>
              <c:f>Histogram!ydata2</c:f>
              <c:numCache>
                <c:formatCode>General</c:formatCode>
                <c:ptCount val="1000"/>
                <c:pt idx="0">
                  <c:v>3.2969315687383376E-3</c:v>
                </c:pt>
                <c:pt idx="1">
                  <c:v>3.3422940088773095E-3</c:v>
                </c:pt>
                <c:pt idx="2">
                  <c:v>3.3881347559794224E-3</c:v>
                </c:pt>
                <c:pt idx="3">
                  <c:v>3.4344563970893447E-3</c:v>
                </c:pt>
                <c:pt idx="4">
                  <c:v>3.4812614921590308E-3</c:v>
                </c:pt>
                <c:pt idx="5">
                  <c:v>3.5285525732335877E-3</c:v>
                </c:pt>
                <c:pt idx="6">
                  <c:v>3.5763321436320795E-3</c:v>
                </c:pt>
                <c:pt idx="7">
                  <c:v>3.6246026771234122E-3</c:v>
                </c:pt>
                <c:pt idx="8">
                  <c:v>3.673366617097436E-3</c:v>
                </c:pt>
                <c:pt idx="9">
                  <c:v>3.7226263757314374E-3</c:v>
                </c:pt>
                <c:pt idx="10">
                  <c:v>3.7723843331521449E-3</c:v>
                </c:pt>
                <c:pt idx="11">
                  <c:v>3.8226428365934336E-3</c:v>
                </c:pt>
                <c:pt idx="12">
                  <c:v>3.8734041995498797E-3</c:v>
                </c:pt>
                <c:pt idx="13">
                  <c:v>3.924670700926316E-3</c:v>
                </c:pt>
                <c:pt idx="14">
                  <c:v>3.9764445841835912E-3</c:v>
                </c:pt>
                <c:pt idx="15">
                  <c:v>4.0287280564806635E-3</c:v>
                </c:pt>
                <c:pt idx="16">
                  <c:v>4.0815232878132239E-3</c:v>
                </c:pt>
                <c:pt idx="17">
                  <c:v>4.1348324101490377E-3</c:v>
                </c:pt>
                <c:pt idx="18">
                  <c:v>4.1886575165601594E-3</c:v>
                </c:pt>
                <c:pt idx="19">
                  <c:v>4.2430006603522271E-3</c:v>
                </c:pt>
                <c:pt idx="20">
                  <c:v>4.2978638541910216E-3</c:v>
                </c:pt>
                <c:pt idx="21">
                  <c:v>4.3532490692264588E-3</c:v>
                </c:pt>
                <c:pt idx="22">
                  <c:v>4.4091582342142529E-3</c:v>
                </c:pt>
                <c:pt idx="23">
                  <c:v>4.4655932346354052E-3</c:v>
                </c:pt>
                <c:pt idx="24">
                  <c:v>4.5225559118137462E-3</c:v>
                </c:pt>
                <c:pt idx="25">
                  <c:v>4.5800480620317207E-3</c:v>
                </c:pt>
                <c:pt idx="26">
                  <c:v>4.6380714356446459E-3</c:v>
                </c:pt>
                <c:pt idx="27">
                  <c:v>4.6966277361936062E-3</c:v>
                </c:pt>
                <c:pt idx="28">
                  <c:v>4.7557186195172681E-3</c:v>
                </c:pt>
                <c:pt idx="29">
                  <c:v>4.8153456928627545E-3</c:v>
                </c:pt>
                <c:pt idx="30">
                  <c:v>4.875510513995868E-3</c:v>
                </c:pt>
                <c:pt idx="31">
                  <c:v>4.9362145903108223E-3</c:v>
                </c:pt>
                <c:pt idx="32">
                  <c:v>4.9974593779397759E-3</c:v>
                </c:pt>
                <c:pt idx="33">
                  <c:v>5.0592462808623255E-3</c:v>
                </c:pt>
                <c:pt idx="34">
                  <c:v>5.1215766500152457E-3</c:v>
                </c:pt>
                <c:pt idx="35">
                  <c:v>5.1844517824026805E-3</c:v>
                </c:pt>
                <c:pt idx="36">
                  <c:v>5.2478729202070223E-3</c:v>
                </c:pt>
                <c:pt idx="37">
                  <c:v>5.3118412499007523E-3</c:v>
                </c:pt>
                <c:pt idx="38">
                  <c:v>5.3763579013594263E-3</c:v>
                </c:pt>
                <c:pt idx="39">
                  <c:v>5.441423946976112E-3</c:v>
                </c:pt>
                <c:pt idx="40">
                  <c:v>5.5070404007774715E-3</c:v>
                </c:pt>
                <c:pt idx="41">
                  <c:v>5.5732082175417854E-3</c:v>
                </c:pt>
                <c:pt idx="42">
                  <c:v>5.6399282919191388E-3</c:v>
                </c:pt>
                <c:pt idx="43">
                  <c:v>5.7072014575540297E-3</c:v>
                </c:pt>
                <c:pt idx="44">
                  <c:v>5.7750284862106765E-3</c:v>
                </c:pt>
                <c:pt idx="45">
                  <c:v>5.843410086901253E-3</c:v>
                </c:pt>
                <c:pt idx="46">
                  <c:v>5.9123469050173429E-3</c:v>
                </c:pt>
                <c:pt idx="47">
                  <c:v>5.9818395214648523E-3</c:v>
                </c:pt>
                <c:pt idx="48">
                  <c:v>6.0518884518026657E-3</c:v>
                </c:pt>
                <c:pt idx="49">
                  <c:v>6.1224941453852941E-3</c:v>
                </c:pt>
                <c:pt idx="50">
                  <c:v>6.1936569845098101E-3</c:v>
                </c:pt>
                <c:pt idx="51">
                  <c:v>6.2653772835673145E-3</c:v>
                </c:pt>
                <c:pt idx="52">
                  <c:v>6.3376552881992182E-3</c:v>
                </c:pt>
                <c:pt idx="53">
                  <c:v>6.4104911744586384E-3</c:v>
                </c:pt>
                <c:pt idx="54">
                  <c:v>6.4838850479771335E-3</c:v>
                </c:pt>
                <c:pt idx="55">
                  <c:v>6.557836943137111E-3</c:v>
                </c:pt>
                <c:pt idx="56">
                  <c:v>6.6323468222501437E-3</c:v>
                </c:pt>
                <c:pt idx="57">
                  <c:v>6.7074145747415157E-3</c:v>
                </c:pt>
                <c:pt idx="58">
                  <c:v>6.7830400163412354E-3</c:v>
                </c:pt>
                <c:pt idx="59">
                  <c:v>6.8592228882818455E-3</c:v>
                </c:pt>
                <c:pt idx="60">
                  <c:v>6.9359628565032801E-3</c:v>
                </c:pt>
                <c:pt idx="61">
                  <c:v>7.0132595108650672E-3</c:v>
                </c:pt>
                <c:pt idx="62">
                  <c:v>7.0911123643661814E-3</c:v>
                </c:pt>
                <c:pt idx="63">
                  <c:v>7.1695208523727908E-3</c:v>
                </c:pt>
                <c:pt idx="64">
                  <c:v>7.2484843318542441E-3</c:v>
                </c:pt>
                <c:pt idx="65">
                  <c:v>7.3280020806275334E-3</c:v>
                </c:pt>
                <c:pt idx="66">
                  <c:v>7.4080732966105532E-3</c:v>
                </c:pt>
                <c:pt idx="67">
                  <c:v>7.4886970970844558E-3</c:v>
                </c:pt>
                <c:pt idx="68">
                  <c:v>7.5698725179653512E-3</c:v>
                </c:pt>
                <c:pt idx="69">
                  <c:v>7.6515985130856936E-3</c:v>
                </c:pt>
                <c:pt idx="70">
                  <c:v>7.733873953485613E-3</c:v>
                </c:pt>
                <c:pt idx="71">
                  <c:v>7.8166976267144885E-3</c:v>
                </c:pt>
                <c:pt idx="72">
                  <c:v>7.9000682361430735E-3</c:v>
                </c:pt>
                <c:pt idx="73">
                  <c:v>7.9839844002864441E-3</c:v>
                </c:pt>
                <c:pt idx="74">
                  <c:v>8.068444652138065E-3</c:v>
                </c:pt>
                <c:pt idx="75">
                  <c:v>8.1534474385152791E-3</c:v>
                </c:pt>
                <c:pt idx="76">
                  <c:v>8.2389911194165038E-3</c:v>
                </c:pt>
                <c:pt idx="77">
                  <c:v>8.325073967390401E-3</c:v>
                </c:pt>
                <c:pt idx="78">
                  <c:v>8.4116941669173731E-3</c:v>
                </c:pt>
                <c:pt idx="79">
                  <c:v>8.4988498138035933E-3</c:v>
                </c:pt>
                <c:pt idx="80">
                  <c:v>8.5865389145879187E-3</c:v>
                </c:pt>
                <c:pt idx="81">
                  <c:v>8.6747593859619679E-3</c:v>
                </c:pt>
                <c:pt idx="82">
                  <c:v>8.763509054203613E-3</c:v>
                </c:pt>
                <c:pt idx="83">
                  <c:v>8.8527856546242092E-3</c:v>
                </c:pt>
                <c:pt idx="84">
                  <c:v>8.9425868310298341E-3</c:v>
                </c:pt>
                <c:pt idx="85">
                  <c:v>9.0329101351968137E-3</c:v>
                </c:pt>
                <c:pt idx="86">
                  <c:v>9.1237530263618277E-3</c:v>
                </c:pt>
                <c:pt idx="87">
                  <c:v>9.2151128707268631E-3</c:v>
                </c:pt>
                <c:pt idx="88">
                  <c:v>9.3069869409793046E-3</c:v>
                </c:pt>
                <c:pt idx="89">
                  <c:v>9.3993724158274363E-3</c:v>
                </c:pt>
                <c:pt idx="90">
                  <c:v>9.4922663795516168E-3</c:v>
                </c:pt>
                <c:pt idx="91">
                  <c:v>9.5856658215714256E-3</c:v>
                </c:pt>
                <c:pt idx="92">
                  <c:v>9.6795676360290316E-3</c:v>
                </c:pt>
                <c:pt idx="93">
                  <c:v>9.7739686213890471E-3</c:v>
                </c:pt>
                <c:pt idx="94">
                  <c:v>9.8688654800551615E-3</c:v>
                </c:pt>
                <c:pt idx="95">
                  <c:v>9.9642548180037902E-3</c:v>
                </c:pt>
                <c:pt idx="96">
                  <c:v>1.0060133144435018E-2</c:v>
                </c:pt>
                <c:pt idx="97">
                  <c:v>1.0156496871441075E-2</c:v>
                </c:pt>
                <c:pt idx="98">
                  <c:v>1.0253342313692631E-2</c:v>
                </c:pt>
                <c:pt idx="99">
                  <c:v>1.0350665688143124E-2</c:v>
                </c:pt>
                <c:pt idx="100">
                  <c:v>1.0448463113751416E-2</c:v>
                </c:pt>
                <c:pt idx="101">
                  <c:v>1.0546730611222984E-2</c:v>
                </c:pt>
                <c:pt idx="102">
                  <c:v>1.0645464102769895E-2</c:v>
                </c:pt>
                <c:pt idx="103">
                  <c:v>1.0744659411889831E-2</c:v>
                </c:pt>
                <c:pt idx="104">
                  <c:v>1.0844312263164384E-2</c:v>
                </c:pt>
                <c:pt idx="105">
                  <c:v>1.094441828207684E-2</c:v>
                </c:pt>
                <c:pt idx="106">
                  <c:v>1.1044972994849703E-2</c:v>
                </c:pt>
                <c:pt idx="107">
                  <c:v>1.1145971828302169E-2</c:v>
                </c:pt>
                <c:pt idx="108">
                  <c:v>1.124741010972779E-2</c:v>
                </c:pt>
                <c:pt idx="109">
                  <c:v>1.1349283066792512E-2</c:v>
                </c:pt>
                <c:pt idx="110">
                  <c:v>1.1451585827453346E-2</c:v>
                </c:pt>
                <c:pt idx="111">
                  <c:v>1.1554313419897823E-2</c:v>
                </c:pt>
                <c:pt idx="112">
                  <c:v>1.1657460772504515E-2</c:v>
                </c:pt>
                <c:pt idx="113">
                  <c:v>1.1761022713824724E-2</c:v>
                </c:pt>
                <c:pt idx="114">
                  <c:v>1.1864993972585619E-2</c:v>
                </c:pt>
                <c:pt idx="115">
                  <c:v>1.1969369177714979E-2</c:v>
                </c:pt>
                <c:pt idx="116">
                  <c:v>1.2074142858387699E-2</c:v>
                </c:pt>
                <c:pt idx="117">
                  <c:v>1.2179309444094323E-2</c:v>
                </c:pt>
                <c:pt idx="118">
                  <c:v>1.2284863264731639E-2</c:v>
                </c:pt>
                <c:pt idx="119">
                  <c:v>1.2390798550715688E-2</c:v>
                </c:pt>
                <c:pt idx="120">
                  <c:v>1.249710943311718E-2</c:v>
                </c:pt>
                <c:pt idx="121">
                  <c:v>1.2603789943819586E-2</c:v>
                </c:pt>
                <c:pt idx="122">
                  <c:v>1.2710834015700036E-2</c:v>
                </c:pt>
                <c:pt idx="123">
                  <c:v>1.2818235482833123E-2</c:v>
                </c:pt>
                <c:pt idx="124">
                  <c:v>1.2925988080717843E-2</c:v>
                </c:pt>
                <c:pt idx="125">
                  <c:v>1.3034085446527724E-2</c:v>
                </c:pt>
                <c:pt idx="126">
                  <c:v>1.3142521119384323E-2</c:v>
                </c:pt>
                <c:pt idx="127">
                  <c:v>1.3251288540654224E-2</c:v>
                </c:pt>
                <c:pt idx="128">
                  <c:v>1.3360381054269602E-2</c:v>
                </c:pt>
                <c:pt idx="129">
                  <c:v>1.3469791907072532E-2</c:v>
                </c:pt>
                <c:pt idx="130">
                  <c:v>1.3579514249183099E-2</c:v>
                </c:pt>
                <c:pt idx="131">
                  <c:v>1.3689541134391452E-2</c:v>
                </c:pt>
                <c:pt idx="132">
                  <c:v>1.379986552057386E-2</c:v>
                </c:pt>
                <c:pt idx="133">
                  <c:v>1.3910480270132862E-2</c:v>
                </c:pt>
                <c:pt idx="134">
                  <c:v>1.4021378150461634E-2</c:v>
                </c:pt>
                <c:pt idx="135">
                  <c:v>1.4132551834432587E-2</c:v>
                </c:pt>
                <c:pt idx="136">
                  <c:v>1.4243993900910303E-2</c:v>
                </c:pt>
                <c:pt idx="137">
                  <c:v>1.4355696835288874E-2</c:v>
                </c:pt>
                <c:pt idx="138">
                  <c:v>1.4467653030053649E-2</c:v>
                </c:pt>
                <c:pt idx="139">
                  <c:v>1.4579854785367516E-2</c:v>
                </c:pt>
                <c:pt idx="140">
                  <c:v>1.4692294309681667E-2</c:v>
                </c:pt>
                <c:pt idx="141">
                  <c:v>1.4804963720370974E-2</c:v>
                </c:pt>
                <c:pt idx="142">
                  <c:v>1.4917855044393911E-2</c:v>
                </c:pt>
                <c:pt idx="143">
                  <c:v>1.5030960218977112E-2</c:v>
                </c:pt>
                <c:pt idx="144">
                  <c:v>1.5144271092324533E-2</c:v>
                </c:pt>
                <c:pt idx="145">
                  <c:v>1.5257779424351242E-2</c:v>
                </c:pt>
                <c:pt idx="146">
                  <c:v>1.5371476887441834E-2</c:v>
                </c:pt>
                <c:pt idx="147">
                  <c:v>1.5485355067233433E-2</c:v>
                </c:pt>
                <c:pt idx="148">
                  <c:v>1.5599405463423312E-2</c:v>
                </c:pt>
                <c:pt idx="149">
                  <c:v>1.5713619490601051E-2</c:v>
                </c:pt>
                <c:pt idx="150">
                  <c:v>1.5827988479105246E-2</c:v>
                </c:pt>
                <c:pt idx="151">
                  <c:v>1.5942503675904683E-2</c:v>
                </c:pt>
                <c:pt idx="152">
                  <c:v>1.6057156245503981E-2</c:v>
                </c:pt>
                <c:pt idx="153">
                  <c:v>1.6171937270873581E-2</c:v>
                </c:pt>
                <c:pt idx="154">
                  <c:v>1.6286837754404093E-2</c:v>
                </c:pt>
                <c:pt idx="155">
                  <c:v>1.6401848618884843E-2</c:v>
                </c:pt>
                <c:pt idx="156">
                  <c:v>1.6516960708506633E-2</c:v>
                </c:pt>
                <c:pt idx="157">
                  <c:v>1.6632164789888531E-2</c:v>
                </c:pt>
                <c:pt idx="158">
                  <c:v>1.6747451553128699E-2</c:v>
                </c:pt>
                <c:pt idx="159">
                  <c:v>1.6862811612879013E-2</c:v>
                </c:pt>
                <c:pt idx="160">
                  <c:v>1.6978235509443551E-2</c:v>
                </c:pt>
                <c:pt idx="161">
                  <c:v>1.7093713709900631E-2</c:v>
                </c:pt>
                <c:pt idx="162">
                  <c:v>1.7209236609248425E-2</c:v>
                </c:pt>
                <c:pt idx="163">
                  <c:v>1.7324794531573959E-2</c:v>
                </c:pt>
                <c:pt idx="164">
                  <c:v>1.7440377731245273E-2</c:v>
                </c:pt>
                <c:pt idx="165">
                  <c:v>1.7555976394126777E-2</c:v>
                </c:pt>
                <c:pt idx="166">
                  <c:v>1.7671580638817439E-2</c:v>
                </c:pt>
                <c:pt idx="167">
                  <c:v>1.7787180517911793E-2</c:v>
                </c:pt>
                <c:pt idx="168">
                  <c:v>1.7902766019283485E-2</c:v>
                </c:pt>
                <c:pt idx="169">
                  <c:v>1.8018327067391246E-2</c:v>
                </c:pt>
                <c:pt idx="170">
                  <c:v>1.8133853524607051E-2</c:v>
                </c:pt>
                <c:pt idx="171">
                  <c:v>1.8249335192566319E-2</c:v>
                </c:pt>
                <c:pt idx="172">
                  <c:v>1.8364761813539833E-2</c:v>
                </c:pt>
                <c:pt idx="173">
                  <c:v>1.8480123071827375E-2</c:v>
                </c:pt>
                <c:pt idx="174">
                  <c:v>1.8595408595172551E-2</c:v>
                </c:pt>
                <c:pt idx="175">
                  <c:v>1.8710607956198909E-2</c:v>
                </c:pt>
                <c:pt idx="176">
                  <c:v>1.8825710673866819E-2</c:v>
                </c:pt>
                <c:pt idx="177">
                  <c:v>1.8940706214951076E-2</c:v>
                </c:pt>
                <c:pt idx="178">
                  <c:v>1.9055583995538854E-2</c:v>
                </c:pt>
                <c:pt idx="179">
                  <c:v>1.9170333382547752E-2</c:v>
                </c:pt>
                <c:pt idx="180">
                  <c:v>1.92849436952638E-2</c:v>
                </c:pt>
                <c:pt idx="181">
                  <c:v>1.9399404206898906E-2</c:v>
                </c:pt>
                <c:pt idx="182">
                  <c:v>1.9513704146167682E-2</c:v>
                </c:pt>
                <c:pt idx="183">
                  <c:v>1.9627832698883258E-2</c:v>
                </c:pt>
                <c:pt idx="184">
                  <c:v>1.9741779009571744E-2</c:v>
                </c:pt>
                <c:pt idx="185">
                  <c:v>1.9855532183105144E-2</c:v>
                </c:pt>
                <c:pt idx="186">
                  <c:v>1.9969081286352299E-2</c:v>
                </c:pt>
                <c:pt idx="187">
                  <c:v>2.0082415349847588E-2</c:v>
                </c:pt>
                <c:pt idx="188">
                  <c:v>2.019552336947706E-2</c:v>
                </c:pt>
                <c:pt idx="189">
                  <c:v>2.0308394308181658E-2</c:v>
                </c:pt>
                <c:pt idx="190">
                  <c:v>2.0421017097677147E-2</c:v>
                </c:pt>
                <c:pt idx="191">
                  <c:v>2.0533380640190467E-2</c:v>
                </c:pt>
                <c:pt idx="192">
                  <c:v>2.0645473810212096E-2</c:v>
                </c:pt>
                <c:pt idx="193">
                  <c:v>2.0757285456264086E-2</c:v>
                </c:pt>
                <c:pt idx="194">
                  <c:v>2.0868804402683381E-2</c:v>
                </c:pt>
                <c:pt idx="195">
                  <c:v>2.0980019451420071E-2</c:v>
                </c:pt>
                <c:pt idx="196">
                  <c:v>2.1090919383850177E-2</c:v>
                </c:pt>
                <c:pt idx="197">
                  <c:v>2.1201492962602521E-2</c:v>
                </c:pt>
                <c:pt idx="198">
                  <c:v>2.1311728933399429E-2</c:v>
                </c:pt>
                <c:pt idx="199">
                  <c:v>2.1421616026910673E-2</c:v>
                </c:pt>
                <c:pt idx="200">
                  <c:v>2.153114296062044E-2</c:v>
                </c:pt>
                <c:pt idx="201">
                  <c:v>2.164029844070673E-2</c:v>
                </c:pt>
                <c:pt idx="202">
                  <c:v>2.1749071163932876E-2</c:v>
                </c:pt>
                <c:pt idx="203">
                  <c:v>2.1857449819550734E-2</c:v>
                </c:pt>
                <c:pt idx="204">
                  <c:v>2.1965423091215085E-2</c:v>
                </c:pt>
                <c:pt idx="205">
                  <c:v>2.2072979658908837E-2</c:v>
                </c:pt>
                <c:pt idx="206">
                  <c:v>2.2180108200878564E-2</c:v>
                </c:pt>
                <c:pt idx="207">
                  <c:v>2.228679739557993E-2</c:v>
                </c:pt>
                <c:pt idx="208">
                  <c:v>2.2393035923632579E-2</c:v>
                </c:pt>
                <c:pt idx="209">
                  <c:v>2.2498812469783969E-2</c:v>
                </c:pt>
                <c:pt idx="210">
                  <c:v>2.2604115724881746E-2</c:v>
                </c:pt>
                <c:pt idx="211">
                  <c:v>2.2708934387854162E-2</c:v>
                </c:pt>
                <c:pt idx="212">
                  <c:v>2.2813257167698019E-2</c:v>
                </c:pt>
                <c:pt idx="213">
                  <c:v>2.2917072785473783E-2</c:v>
                </c:pt>
                <c:pt idx="214">
                  <c:v>2.3020369976307204E-2</c:v>
                </c:pt>
                <c:pt idx="215">
                  <c:v>2.3123137491397161E-2</c:v>
                </c:pt>
                <c:pt idx="216">
                  <c:v>2.3225364100029015E-2</c:v>
                </c:pt>
                <c:pt idx="217">
                  <c:v>2.3327038591593227E-2</c:v>
                </c:pt>
                <c:pt idx="218">
                  <c:v>2.342814977760849E-2</c:v>
                </c:pt>
                <c:pt idx="219">
                  <c:v>2.3528686493749035E-2</c:v>
                </c:pt>
                <c:pt idx="220">
                  <c:v>2.3628637601875595E-2</c:v>
                </c:pt>
                <c:pt idx="221">
                  <c:v>2.372799199206941E-2</c:v>
                </c:pt>
                <c:pt idx="222">
                  <c:v>2.3826738584668872E-2</c:v>
                </c:pt>
                <c:pt idx="223">
                  <c:v>2.3924866332308281E-2</c:v>
                </c:pt>
                <c:pt idx="224">
                  <c:v>2.402236422195806E-2</c:v>
                </c:pt>
                <c:pt idx="225">
                  <c:v>2.4119221276966162E-2</c:v>
                </c:pt>
                <c:pt idx="226">
                  <c:v>2.4215426559099848E-2</c:v>
                </c:pt>
                <c:pt idx="227">
                  <c:v>2.4310969170587567E-2</c:v>
                </c:pt>
                <c:pt idx="228">
                  <c:v>2.4405838256160235E-2</c:v>
                </c:pt>
                <c:pt idx="229">
                  <c:v>2.4500023005091479E-2</c:v>
                </c:pt>
                <c:pt idx="230">
                  <c:v>2.4593512653236272E-2</c:v>
                </c:pt>
                <c:pt idx="231">
                  <c:v>2.468629648506742E-2</c:v>
                </c:pt>
                <c:pt idx="232">
                  <c:v>2.4778363835709423E-2</c:v>
                </c:pt>
                <c:pt idx="233">
                  <c:v>2.486970409296909E-2</c:v>
                </c:pt>
                <c:pt idx="234">
                  <c:v>2.4960306699362424E-2</c:v>
                </c:pt>
                <c:pt idx="235">
                  <c:v>2.5050161154137246E-2</c:v>
                </c:pt>
                <c:pt idx="236">
                  <c:v>2.5139257015290972E-2</c:v>
                </c:pt>
                <c:pt idx="237">
                  <c:v>2.5227583901583053E-2</c:v>
                </c:pt>
                <c:pt idx="238">
                  <c:v>2.5315131494541513E-2</c:v>
                </c:pt>
                <c:pt idx="239">
                  <c:v>2.5401889540463022E-2</c:v>
                </c:pt>
                <c:pt idx="240">
                  <c:v>2.5487847852406053E-2</c:v>
                </c:pt>
                <c:pt idx="241">
                  <c:v>2.5572996312176417E-2</c:v>
                </c:pt>
                <c:pt idx="242">
                  <c:v>2.5657324872304883E-2</c:v>
                </c:pt>
                <c:pt idx="243">
                  <c:v>2.5740823558016056E-2</c:v>
                </c:pt>
                <c:pt idx="244">
                  <c:v>2.5823482469188218E-2</c:v>
                </c:pt>
                <c:pt idx="245">
                  <c:v>2.5905291782303459E-2</c:v>
                </c:pt>
                <c:pt idx="246">
                  <c:v>2.5986241752387607E-2</c:v>
                </c:pt>
                <c:pt idx="247">
                  <c:v>2.6066322714939416E-2</c:v>
                </c:pt>
                <c:pt idx="248">
                  <c:v>2.6145525087848485E-2</c:v>
                </c:pt>
                <c:pt idx="249">
                  <c:v>2.6223839373301343E-2</c:v>
                </c:pt>
                <c:pt idx="250">
                  <c:v>2.6301256159675265E-2</c:v>
                </c:pt>
                <c:pt idx="251">
                  <c:v>2.6377766123419119E-2</c:v>
                </c:pt>
                <c:pt idx="252">
                  <c:v>2.6453360030920945E-2</c:v>
                </c:pt>
                <c:pt idx="253">
                  <c:v>2.6528028740361528E-2</c:v>
                </c:pt>
                <c:pt idx="254">
                  <c:v>2.6601763203553584E-2</c:v>
                </c:pt>
                <c:pt idx="255">
                  <c:v>2.667455446776601E-2</c:v>
                </c:pt>
                <c:pt idx="256">
                  <c:v>2.6746393677532621E-2</c:v>
                </c:pt>
                <c:pt idx="257">
                  <c:v>2.6817272076444989E-2</c:v>
                </c:pt>
                <c:pt idx="258">
                  <c:v>2.6887181008928725E-2</c:v>
                </c:pt>
                <c:pt idx="259">
                  <c:v>2.6956111922002854E-2</c:v>
                </c:pt>
                <c:pt idx="260">
                  <c:v>2.702405636702163E-2</c:v>
                </c:pt>
                <c:pt idx="261">
                  <c:v>2.7091006001398434E-2</c:v>
                </c:pt>
                <c:pt idx="262">
                  <c:v>2.7156952590311183E-2</c:v>
                </c:pt>
                <c:pt idx="263">
                  <c:v>2.7221888008388758E-2</c:v>
                </c:pt>
                <c:pt idx="264">
                  <c:v>2.7285804241378019E-2</c:v>
                </c:pt>
                <c:pt idx="265">
                  <c:v>2.7348693387790893E-2</c:v>
                </c:pt>
                <c:pt idx="266">
                  <c:v>2.7410547660531061E-2</c:v>
                </c:pt>
                <c:pt idx="267">
                  <c:v>2.7471359388499789E-2</c:v>
                </c:pt>
                <c:pt idx="268">
                  <c:v>2.7531121018180438E-2</c:v>
                </c:pt>
                <c:pt idx="269">
                  <c:v>2.7589825115201187E-2</c:v>
                </c:pt>
                <c:pt idx="270">
                  <c:v>2.7647464365875517E-2</c:v>
                </c:pt>
                <c:pt idx="271">
                  <c:v>2.7704031578720017E-2</c:v>
                </c:pt>
                <c:pt idx="272">
                  <c:v>2.7759519685949089E-2</c:v>
                </c:pt>
                <c:pt idx="273">
                  <c:v>2.7813921744946041E-2</c:v>
                </c:pt>
                <c:pt idx="274">
                  <c:v>2.7867230939710264E-2</c:v>
                </c:pt>
                <c:pt idx="275">
                  <c:v>2.7919440582279943E-2</c:v>
                </c:pt>
                <c:pt idx="276">
                  <c:v>2.797054411412998E-2</c:v>
                </c:pt>
                <c:pt idx="277">
                  <c:v>2.802053510754467E-2</c:v>
                </c:pt>
                <c:pt idx="278">
                  <c:v>2.806940726696475E-2</c:v>
                </c:pt>
                <c:pt idx="279">
                  <c:v>2.8117154430308409E-2</c:v>
                </c:pt>
                <c:pt idx="280">
                  <c:v>2.8163770570265898E-2</c:v>
                </c:pt>
                <c:pt idx="281">
                  <c:v>2.8209249795567312E-2</c:v>
                </c:pt>
                <c:pt idx="282">
                  <c:v>2.8253586352223244E-2</c:v>
                </c:pt>
                <c:pt idx="283">
                  <c:v>2.8296774624737862E-2</c:v>
                </c:pt>
                <c:pt idx="284">
                  <c:v>2.833880913729411E-2</c:v>
                </c:pt>
                <c:pt idx="285">
                  <c:v>2.8379684554910665E-2</c:v>
                </c:pt>
                <c:pt idx="286">
                  <c:v>2.8419395684570296E-2</c:v>
                </c:pt>
                <c:pt idx="287">
                  <c:v>2.8457937476319327E-2</c:v>
                </c:pt>
                <c:pt idx="288">
                  <c:v>2.8495305024337805E-2</c:v>
                </c:pt>
                <c:pt idx="289">
                  <c:v>2.8531493567980157E-2</c:v>
                </c:pt>
                <c:pt idx="290">
                  <c:v>2.8566498492785954E-2</c:v>
                </c:pt>
                <c:pt idx="291">
                  <c:v>2.8600315331460464E-2</c:v>
                </c:pt>
                <c:pt idx="292">
                  <c:v>2.8632939764824818E-2</c:v>
                </c:pt>
                <c:pt idx="293">
                  <c:v>2.8664367622735342E-2</c:v>
                </c:pt>
                <c:pt idx="294">
                  <c:v>2.8694594884971919E-2</c:v>
                </c:pt>
                <c:pt idx="295">
                  <c:v>2.8723617682095075E-2</c:v>
                </c:pt>
                <c:pt idx="296">
                  <c:v>2.8751432296271445E-2</c:v>
                </c:pt>
                <c:pt idx="297">
                  <c:v>2.8778035162067565E-2</c:v>
                </c:pt>
                <c:pt idx="298">
                  <c:v>2.880342286721152E-2</c:v>
                </c:pt>
                <c:pt idx="299">
                  <c:v>2.8827592153322413E-2</c:v>
                </c:pt>
                <c:pt idx="300">
                  <c:v>2.8850539916607354E-2</c:v>
                </c:pt>
                <c:pt idx="301">
                  <c:v>2.8872263208525716E-2</c:v>
                </c:pt>
                <c:pt idx="302">
                  <c:v>2.8892759236420582E-2</c:v>
                </c:pt>
                <c:pt idx="303">
                  <c:v>2.8912025364117064E-2</c:v>
                </c:pt>
                <c:pt idx="304">
                  <c:v>2.8930059112487392E-2</c:v>
                </c:pt>
                <c:pt idx="305">
                  <c:v>2.8946858159982616E-2</c:v>
                </c:pt>
                <c:pt idx="306">
                  <c:v>2.8962420343130652E-2</c:v>
                </c:pt>
                <c:pt idx="307">
                  <c:v>2.8976743657000693E-2</c:v>
                </c:pt>
                <c:pt idx="308">
                  <c:v>2.8989826255633674E-2</c:v>
                </c:pt>
                <c:pt idx="309">
                  <c:v>2.9001666452438787E-2</c:v>
                </c:pt>
                <c:pt idx="310">
                  <c:v>2.9012262720555852E-2</c:v>
                </c:pt>
                <c:pt idx="311">
                  <c:v>2.9021613693183498E-2</c:v>
                </c:pt>
                <c:pt idx="312">
                  <c:v>2.9029718163872963E-2</c:v>
                </c:pt>
                <c:pt idx="313">
                  <c:v>2.9036575086787537E-2</c:v>
                </c:pt>
                <c:pt idx="314">
                  <c:v>2.9042183576927484E-2</c:v>
                </c:pt>
                <c:pt idx="315">
                  <c:v>2.9046542910320411E-2</c:v>
                </c:pt>
                <c:pt idx="316">
                  <c:v>2.9049652524177027E-2</c:v>
                </c:pt>
                <c:pt idx="317">
                  <c:v>2.9051512017012233E-2</c:v>
                </c:pt>
                <c:pt idx="318">
                  <c:v>2.9052121148731506E-2</c:v>
                </c:pt>
                <c:pt idx="319">
                  <c:v>2.9051479840682584E-2</c:v>
                </c:pt>
                <c:pt idx="320">
                  <c:v>2.9049588175672363E-2</c:v>
                </c:pt>
                <c:pt idx="321">
                  <c:v>2.9046446397949118E-2</c:v>
                </c:pt>
                <c:pt idx="322">
                  <c:v>2.9042054913149908E-2</c:v>
                </c:pt>
                <c:pt idx="323">
                  <c:v>2.9036414288213293E-2</c:v>
                </c:pt>
                <c:pt idx="324">
                  <c:v>2.9029525251257376E-2</c:v>
                </c:pt>
                <c:pt idx="325">
                  <c:v>2.9021388691423126E-2</c:v>
                </c:pt>
                <c:pt idx="326">
                  <c:v>2.901200565868314E-2</c:v>
                </c:pt>
                <c:pt idx="327">
                  <c:v>2.9001377363615806E-2</c:v>
                </c:pt>
                <c:pt idx="328">
                  <c:v>2.8989505177145027E-2</c:v>
                </c:pt>
                <c:pt idx="329">
                  <c:v>2.8976390630245461E-2</c:v>
                </c:pt>
                <c:pt idx="330">
                  <c:v>2.8962035413613522E-2</c:v>
                </c:pt>
                <c:pt idx="331">
                  <c:v>2.8946441377304091E-2</c:v>
                </c:pt>
                <c:pt idx="332">
                  <c:v>2.8929610530333154E-2</c:v>
                </c:pt>
                <c:pt idx="333">
                  <c:v>2.8911545040246438E-2</c:v>
                </c:pt>
                <c:pt idx="334">
                  <c:v>2.8892247232654142E-2</c:v>
                </c:pt>
                <c:pt idx="335">
                  <c:v>2.887171959073203E-2</c:v>
                </c:pt>
                <c:pt idx="336">
                  <c:v>2.8849964754688848E-2</c:v>
                </c:pt>
                <c:pt idx="337">
                  <c:v>2.8826985521200412E-2</c:v>
                </c:pt>
                <c:pt idx="338">
                  <c:v>2.8802784842810389E-2</c:v>
                </c:pt>
                <c:pt idx="339">
                  <c:v>2.8777365827298049E-2</c:v>
                </c:pt>
                <c:pt idx="340">
                  <c:v>2.8750731737013129E-2</c:v>
                </c:pt>
                <c:pt idx="341">
                  <c:v>2.8722885988178019E-2</c:v>
                </c:pt>
                <c:pt idx="342">
                  <c:v>2.8693832150157479E-2</c:v>
                </c:pt>
                <c:pt idx="343">
                  <c:v>2.8663573944696118E-2</c:v>
                </c:pt>
                <c:pt idx="344">
                  <c:v>2.8632115245123838E-2</c:v>
                </c:pt>
                <c:pt idx="345">
                  <c:v>2.8599460075529503E-2</c:v>
                </c:pt>
                <c:pt idx="346">
                  <c:v>2.8565612609903066E-2</c:v>
                </c:pt>
                <c:pt idx="347">
                  <c:v>2.8530577171246428E-2</c:v>
                </c:pt>
                <c:pt idx="348">
                  <c:v>2.8494358230653254E-2</c:v>
                </c:pt>
                <c:pt idx="349">
                  <c:v>2.8456960406358089E-2</c:v>
                </c:pt>
                <c:pt idx="350">
                  <c:v>2.8418388462754969E-2</c:v>
                </c:pt>
                <c:pt idx="351">
                  <c:v>2.8378647309385902E-2</c:v>
                </c:pt>
                <c:pt idx="352">
                  <c:v>2.8337741999899465E-2</c:v>
                </c:pt>
                <c:pt idx="353">
                  <c:v>2.8295677730979855E-2</c:v>
                </c:pt>
                <c:pt idx="354">
                  <c:v>2.8252459841246684E-2</c:v>
                </c:pt>
                <c:pt idx="355">
                  <c:v>2.820809381012589E-2</c:v>
                </c:pt>
                <c:pt idx="356">
                  <c:v>2.8162585256692036E-2</c:v>
                </c:pt>
                <c:pt idx="357">
                  <c:v>2.8115939938482406E-2</c:v>
                </c:pt>
                <c:pt idx="358">
                  <c:v>2.8068163750283176E-2</c:v>
                </c:pt>
                <c:pt idx="359">
                  <c:v>2.80192627228881E-2</c:v>
                </c:pt>
                <c:pt idx="360">
                  <c:v>2.7969243021830011E-2</c:v>
                </c:pt>
                <c:pt idx="361">
                  <c:v>2.7918110946085532E-2</c:v>
                </c:pt>
                <c:pt idx="362">
                  <c:v>2.7865872926753393E-2</c:v>
                </c:pt>
                <c:pt idx="363">
                  <c:v>2.7812535525706707E-2</c:v>
                </c:pt>
                <c:pt idx="364">
                  <c:v>2.7758105434219645E-2</c:v>
                </c:pt>
                <c:pt idx="365">
                  <c:v>2.7702589471568884E-2</c:v>
                </c:pt>
                <c:pt idx="366">
                  <c:v>2.7645994583610237E-2</c:v>
                </c:pt>
                <c:pt idx="367">
                  <c:v>2.7588327841330879E-2</c:v>
                </c:pt>
                <c:pt idx="368">
                  <c:v>2.7529596439377621E-2</c:v>
                </c:pt>
                <c:pt idx="369">
                  <c:v>2.7469807694561605E-2</c:v>
                </c:pt>
                <c:pt idx="370">
                  <c:v>2.7408969044339943E-2</c:v>
                </c:pt>
                <c:pt idx="371">
                  <c:v>2.7347088045274599E-2</c:v>
                </c:pt>
                <c:pt idx="372">
                  <c:v>2.7284172371469153E-2</c:v>
                </c:pt>
                <c:pt idx="373">
                  <c:v>2.72202298129837E-2</c:v>
                </c:pt>
                <c:pt idx="374">
                  <c:v>2.7155268274228501E-2</c:v>
                </c:pt>
                <c:pt idx="375">
                  <c:v>2.7089295772336746E-2</c:v>
                </c:pt>
                <c:pt idx="376">
                  <c:v>2.7022320435516951E-2</c:v>
                </c:pt>
                <c:pt idx="377">
                  <c:v>2.6954350501385463E-2</c:v>
                </c:pt>
                <c:pt idx="378">
                  <c:v>2.6885394315279493E-2</c:v>
                </c:pt>
                <c:pt idx="379">
                  <c:v>2.6815460328551258E-2</c:v>
                </c:pt>
                <c:pt idx="380">
                  <c:v>2.6744557096843612E-2</c:v>
                </c:pt>
                <c:pt idx="381">
                  <c:v>2.6672693278347745E-2</c:v>
                </c:pt>
                <c:pt idx="382">
                  <c:v>2.6599877632043436E-2</c:v>
                </c:pt>
                <c:pt idx="383">
                  <c:v>2.6526119015922237E-2</c:v>
                </c:pt>
                <c:pt idx="384">
                  <c:v>2.6451426385194307E-2</c:v>
                </c:pt>
                <c:pt idx="385">
                  <c:v>2.6375808790479221E-2</c:v>
                </c:pt>
                <c:pt idx="386">
                  <c:v>2.629927537598134E-2</c:v>
                </c:pt>
                <c:pt idx="387">
                  <c:v>2.6221835377650288E-2</c:v>
                </c:pt>
                <c:pt idx="388">
                  <c:v>2.6143498121326925E-2</c:v>
                </c:pt>
                <c:pt idx="389">
                  <c:v>2.6064273020875505E-2</c:v>
                </c:pt>
                <c:pt idx="390">
                  <c:v>2.5984169576302438E-2</c:v>
                </c:pt>
                <c:pt idx="391">
                  <c:v>2.5903197371862172E-2</c:v>
                </c:pt>
                <c:pt idx="392">
                  <c:v>2.5821366074150809E-2</c:v>
                </c:pt>
                <c:pt idx="393">
                  <c:v>2.5738685430187855E-2</c:v>
                </c:pt>
                <c:pt idx="394">
                  <c:v>2.5655165265486765E-2</c:v>
                </c:pt>
                <c:pt idx="395">
                  <c:v>2.5570815482114765E-2</c:v>
                </c:pt>
                <c:pt idx="396">
                  <c:v>2.5485646056742424E-2</c:v>
                </c:pt>
                <c:pt idx="397">
                  <c:v>2.5399667038683627E-2</c:v>
                </c:pt>
                <c:pt idx="398">
                  <c:v>2.5312888547926394E-2</c:v>
                </c:pt>
                <c:pt idx="399">
                  <c:v>2.5225320773155119E-2</c:v>
                </c:pt>
                <c:pt idx="400">
                  <c:v>2.5136973969764786E-2</c:v>
                </c:pt>
                <c:pt idx="401">
                  <c:v>2.5047858457867646E-2</c:v>
                </c:pt>
                <c:pt idx="402">
                  <c:v>2.4957984620292986E-2</c:v>
                </c:pt>
                <c:pt idx="403">
                  <c:v>2.4867362900580399E-2</c:v>
                </c:pt>
                <c:pt idx="404">
                  <c:v>2.4776003800967217E-2</c:v>
                </c:pt>
                <c:pt idx="405">
                  <c:v>2.4683917880370592E-2</c:v>
                </c:pt>
                <c:pt idx="406">
                  <c:v>2.4591115752364778E-2</c:v>
                </c:pt>
                <c:pt idx="407">
                  <c:v>2.4497608083154151E-2</c:v>
                </c:pt>
                <c:pt idx="408">
                  <c:v>2.4403405589542435E-2</c:v>
                </c:pt>
                <c:pt idx="409">
                  <c:v>2.4308519036898846E-2</c:v>
                </c:pt>
                <c:pt idx="410">
                  <c:v>2.4212959237121509E-2</c:v>
                </c:pt>
                <c:pt idx="411">
                  <c:v>2.4116737046598766E-2</c:v>
                </c:pt>
                <c:pt idx="412">
                  <c:v>2.4019863364168934E-2</c:v>
                </c:pt>
                <c:pt idx="413">
                  <c:v>2.3922349129078944E-2</c:v>
                </c:pt>
                <c:pt idx="414">
                  <c:v>2.3824205318942533E-2</c:v>
                </c:pt>
                <c:pt idx="415">
                  <c:v>2.3725442947698391E-2</c:v>
                </c:pt>
                <c:pt idx="416">
                  <c:v>2.3626073063568846E-2</c:v>
                </c:pt>
                <c:pt idx="417">
                  <c:v>2.3526106747019646E-2</c:v>
                </c:pt>
                <c:pt idx="418">
                  <c:v>2.3425555108721234E-2</c:v>
                </c:pt>
                <c:pt idx="419">
                  <c:v>2.3324429287512213E-2</c:v>
                </c:pt>
                <c:pt idx="420">
                  <c:v>2.3222740448365364E-2</c:v>
                </c:pt>
                <c:pt idx="421">
                  <c:v>2.3120499780356789E-2</c:v>
                </c:pt>
                <c:pt idx="422">
                  <c:v>2.301771849463875E-2</c:v>
                </c:pt>
                <c:pt idx="423">
                  <c:v>2.2914407822416549E-2</c:v>
                </c:pt>
                <c:pt idx="424">
                  <c:v>2.2810579012930134E-2</c:v>
                </c:pt>
                <c:pt idx="425">
                  <c:v>2.2706243331440817E-2</c:v>
                </c:pt>
                <c:pt idx="426">
                  <c:v>2.260141205722363E-2</c:v>
                </c:pt>
                <c:pt idx="427">
                  <c:v>2.2496096481565836E-2</c:v>
                </c:pt>
                <c:pt idx="428">
                  <c:v>2.2390307905772001E-2</c:v>
                </c:pt>
                <c:pt idx="429">
                  <c:v>2.2284057639176253E-2</c:v>
                </c:pt>
                <c:pt idx="430">
                  <c:v>2.2177356997162011E-2</c:v>
                </c:pt>
                <c:pt idx="431">
                  <c:v>2.2070217299189929E-2</c:v>
                </c:pt>
                <c:pt idx="432">
                  <c:v>2.1962649866834171E-2</c:v>
                </c:pt>
                <c:pt idx="433">
                  <c:v>2.1854666021827829E-2</c:v>
                </c:pt>
                <c:pt idx="434">
                  <c:v>2.1746277084117735E-2</c:v>
                </c:pt>
                <c:pt idx="435">
                  <c:v>2.1637494369929153E-2</c:v>
                </c:pt>
                <c:pt idx="436">
                  <c:v>2.1528329189840913E-2</c:v>
                </c:pt>
                <c:pt idx="437">
                  <c:v>2.1418792846871211E-2</c:v>
                </c:pt>
                <c:pt idx="438">
                  <c:v>2.1308896634574772E-2</c:v>
                </c:pt>
                <c:pt idx="439">
                  <c:v>2.1198651835151641E-2</c:v>
                </c:pt>
                <c:pt idx="440">
                  <c:v>2.108806971756802E-2</c:v>
                </c:pt>
                <c:pt idx="441">
                  <c:v>2.0977161535689761E-2</c:v>
                </c:pt>
                <c:pt idx="442">
                  <c:v>2.0865938526428623E-2</c:v>
                </c:pt>
                <c:pt idx="443">
                  <c:v>2.0754411907902025E-2</c:v>
                </c:pt>
                <c:pt idx="444">
                  <c:v>2.0642592877606468E-2</c:v>
                </c:pt>
                <c:pt idx="445">
                  <c:v>2.0530492610605137E-2</c:v>
                </c:pt>
                <c:pt idx="446">
                  <c:v>2.0418122257730056E-2</c:v>
                </c:pt>
                <c:pt idx="447">
                  <c:v>2.0305492943799117E-2</c:v>
                </c:pt>
                <c:pt idx="448">
                  <c:v>2.0192615765848462E-2</c:v>
                </c:pt>
                <c:pt idx="449">
                  <c:v>2.007950179138052E-2</c:v>
                </c:pt>
                <c:pt idx="450">
                  <c:v>1.9966162056628087E-2</c:v>
                </c:pt>
                <c:pt idx="451">
                  <c:v>1.9852607564834826E-2</c:v>
                </c:pt>
                <c:pt idx="452">
                  <c:v>1.9738849284552433E-2</c:v>
                </c:pt>
                <c:pt idx="453">
                  <c:v>1.9624898147955004E-2</c:v>
                </c:pt>
                <c:pt idx="454">
                  <c:v>1.9510765049170771E-2</c:v>
                </c:pt>
                <c:pt idx="455">
                  <c:v>1.9396460842631583E-2</c:v>
                </c:pt>
                <c:pt idx="456">
                  <c:v>1.9281996341440545E-2</c:v>
                </c:pt>
                <c:pt idx="457">
                  <c:v>1.9167382315757934E-2</c:v>
                </c:pt>
                <c:pt idx="458">
                  <c:v>1.9052629491205925E-2</c:v>
                </c:pt>
                <c:pt idx="459">
                  <c:v>1.8937748547292282E-2</c:v>
                </c:pt>
                <c:pt idx="460">
                  <c:v>1.8822750115853323E-2</c:v>
                </c:pt>
                <c:pt idx="461">
                  <c:v>1.8707644779516541E-2</c:v>
                </c:pt>
                <c:pt idx="462">
                  <c:v>1.8592443070182957E-2</c:v>
                </c:pt>
                <c:pt idx="463">
                  <c:v>1.8477155467529763E-2</c:v>
                </c:pt>
                <c:pt idx="464">
                  <c:v>1.8361792397533227E-2</c:v>
                </c:pt>
                <c:pt idx="465">
                  <c:v>1.8246364231012308E-2</c:v>
                </c:pt>
                <c:pt idx="466">
                  <c:v>1.8130881282193183E-2</c:v>
                </c:pt>
                <c:pt idx="467">
                  <c:v>1.8015353807294826E-2</c:v>
                </c:pt>
                <c:pt idx="468">
                  <c:v>1.7899792003136045E-2</c:v>
                </c:pt>
                <c:pt idx="469">
                  <c:v>1.778420600576406E-2</c:v>
                </c:pt>
                <c:pt idx="470">
                  <c:v>1.7668605889104873E-2</c:v>
                </c:pt>
                <c:pt idx="471">
                  <c:v>1.7553001663635711E-2</c:v>
                </c:pt>
                <c:pt idx="472">
                  <c:v>1.7437403275079588E-2</c:v>
                </c:pt>
                <c:pt idx="473">
                  <c:v>1.7321820603122338E-2</c:v>
                </c:pt>
                <c:pt idx="474">
                  <c:v>1.7206263460152239E-2</c:v>
                </c:pt>
                <c:pt idx="475">
                  <c:v>1.7090741590022322E-2</c:v>
                </c:pt>
                <c:pt idx="476">
                  <c:v>1.697526466683574E-2</c:v>
                </c:pt>
                <c:pt idx="477">
                  <c:v>1.6859842293754073E-2</c:v>
                </c:pt>
                <c:pt idx="478">
                  <c:v>1.6744484001828989E-2</c:v>
                </c:pt>
                <c:pt idx="479">
                  <c:v>1.6629199248857248E-2</c:v>
                </c:pt>
                <c:pt idx="480">
                  <c:v>1.6513997418259208E-2</c:v>
                </c:pt>
                <c:pt idx="481">
                  <c:v>1.6398887817981052E-2</c:v>
                </c:pt>
                <c:pt idx="482">
                  <c:v>1.628387967942067E-2</c:v>
                </c:pt>
                <c:pt idx="483">
                  <c:v>1.616898215637751E-2</c:v>
                </c:pt>
                <c:pt idx="484">
                  <c:v>1.6054204324026385E-2</c:v>
                </c:pt>
                <c:pt idx="485">
                  <c:v>1.5939555177915336E-2</c:v>
                </c:pt>
                <c:pt idx="486">
                  <c:v>1.5825043632987736E-2</c:v>
                </c:pt>
                <c:pt idx="487">
                  <c:v>1.5710678522628526E-2</c:v>
                </c:pt>
                <c:pt idx="488">
                  <c:v>1.5596468597734866E-2</c:v>
                </c:pt>
                <c:pt idx="489">
                  <c:v>1.5482422525811128E-2</c:v>
                </c:pt>
                <c:pt idx="490">
                  <c:v>1.5368548890088344E-2</c:v>
                </c:pt>
                <c:pt idx="491">
                  <c:v>1.525485618866816E-2</c:v>
                </c:pt>
                <c:pt idx="492">
                  <c:v>1.5141352833691243E-2</c:v>
                </c:pt>
                <c:pt idx="493">
                  <c:v>1.5028047150530351E-2</c:v>
                </c:pt>
                <c:pt idx="494">
                  <c:v>1.4914947377007945E-2</c:v>
                </c:pt>
                <c:pt idx="495">
                  <c:v>1.4802061662638396E-2</c:v>
                </c:pt>
                <c:pt idx="496">
                  <c:v>1.4689398067894859E-2</c:v>
                </c:pt>
                <c:pt idx="497">
                  <c:v>1.4576964563500713E-2</c:v>
                </c:pt>
                <c:pt idx="498">
                  <c:v>1.4464769029745651E-2</c:v>
                </c:pt>
                <c:pt idx="499">
                  <c:v>1.435281925582638E-2</c:v>
                </c:pt>
                <c:pt idx="500">
                  <c:v>1.4241122939211894E-2</c:v>
                </c:pt>
                <c:pt idx="501">
                  <c:v>1.4129687685033348E-2</c:v>
                </c:pt>
                <c:pt idx="502">
                  <c:v>1.401852100549837E-2</c:v>
                </c:pt>
                <c:pt idx="503">
                  <c:v>1.3907630319329971E-2</c:v>
                </c:pt>
                <c:pt idx="504">
                  <c:v>1.3797022951229828E-2</c:v>
                </c:pt>
                <c:pt idx="505">
                  <c:v>1.3686706131365974E-2</c:v>
                </c:pt>
                <c:pt idx="506">
                  <c:v>1.357668699488484E-2</c:v>
                </c:pt>
                <c:pt idx="507">
                  <c:v>1.3466972581447483E-2</c:v>
                </c:pt>
                <c:pt idx="508">
                  <c:v>1.3357569834790079E-2</c:v>
                </c:pt>
                <c:pt idx="509">
                  <c:v>1.3248485602308473E-2</c:v>
                </c:pt>
                <c:pt idx="510">
                  <c:v>1.3139726634666742E-2</c:v>
                </c:pt>
                <c:pt idx="511">
                  <c:v>1.303129958542973E-2</c:v>
                </c:pt>
                <c:pt idx="512">
                  <c:v>1.2923211010719313E-2</c:v>
                </c:pt>
                <c:pt idx="513">
                  <c:v>1.2815467368894443E-2</c:v>
                </c:pt>
                <c:pt idx="514">
                  <c:v>1.2708075020254783E-2</c:v>
                </c:pt>
                <c:pt idx="515">
                  <c:v>1.2601040226767796E-2</c:v>
                </c:pt>
                <c:pt idx="516">
                  <c:v>1.2494369151819226E-2</c:v>
                </c:pt>
                <c:pt idx="517">
                  <c:v>1.2388067859986737E-2</c:v>
                </c:pt>
                <c:pt idx="518">
                  <c:v>1.2282142316836712E-2</c:v>
                </c:pt>
                <c:pt idx="519">
                  <c:v>1.2176598388743942E-2</c:v>
                </c:pt>
                <c:pt idx="520">
                  <c:v>1.2071441842734114E-2</c:v>
                </c:pt>
                <c:pt idx="521">
                  <c:v>1.1966678346348991E-2</c:v>
                </c:pt>
                <c:pt idx="522">
                  <c:v>1.1862313467533971E-2</c:v>
                </c:pt>
                <c:pt idx="523">
                  <c:v>1.1758352674548042E-2</c:v>
                </c:pt>
                <c:pt idx="524">
                  <c:v>1.1654801335895856E-2</c:v>
                </c:pt>
                <c:pt idx="525">
                  <c:v>1.155166472028174E-2</c:v>
                </c:pt>
                <c:pt idx="526">
                  <c:v>1.1448947996585574E-2</c:v>
                </c:pt>
                <c:pt idx="527">
                  <c:v>1.1346656233860154E-2</c:v>
                </c:pt>
                <c:pt idx="528">
                  <c:v>1.1244794401350053E-2</c:v>
                </c:pt>
                <c:pt idx="529">
                  <c:v>1.1143367368531684E-2</c:v>
                </c:pt>
                <c:pt idx="530">
                  <c:v>1.1042379905174331E-2</c:v>
                </c:pt>
                <c:pt idx="531">
                  <c:v>1.094183668142207E-2</c:v>
                </c:pt>
                <c:pt idx="532">
                  <c:v>1.0841742267896205E-2</c:v>
                </c:pt>
                <c:pt idx="533">
                  <c:v>1.0742101135818151E-2</c:v>
                </c:pt>
                <c:pt idx="534">
                  <c:v>1.0642917657152473E-2</c:v>
                </c:pt>
                <c:pt idx="535">
                  <c:v>1.0544196104769872E-2</c:v>
                </c:pt>
                <c:pt idx="536">
                  <c:v>1.0445940652629916E-2</c:v>
                </c:pt>
                <c:pt idx="537">
                  <c:v>1.0348155375983216E-2</c:v>
                </c:pt>
                <c:pt idx="538">
                  <c:v>1.0250844251592927E-2</c:v>
                </c:pt>
                <c:pt idx="539">
                  <c:v>1.0154011157975238E-2</c:v>
                </c:pt>
                <c:pt idx="540">
                  <c:v>1.0057659875658655E-2</c:v>
                </c:pt>
                <c:pt idx="541">
                  <c:v>9.9617940874618671E-3</c:v>
                </c:pt>
                <c:pt idx="542">
                  <c:v>9.8664173787898109E-3</c:v>
                </c:pt>
                <c:pt idx="543">
                  <c:v>9.7715332379478999E-3</c:v>
                </c:pt>
                <c:pt idx="544">
                  <c:v>9.6771450564739746E-3</c:v>
                </c:pt>
                <c:pt idx="545">
                  <c:v>9.5832561294878042E-3</c:v>
                </c:pt>
                <c:pt idx="546">
                  <c:v>9.4898696560579057E-3</c:v>
                </c:pt>
                <c:pt idx="547">
                  <c:v>9.3969887395853168E-3</c:v>
                </c:pt>
                <c:pt idx="548">
                  <c:v>9.3046163882041788E-3</c:v>
                </c:pt>
                <c:pt idx="549">
                  <c:v>9.2127555151987912E-3</c:v>
                </c:pt>
                <c:pt idx="550">
                  <c:v>9.1214089394368713E-3</c:v>
                </c:pt>
                <c:pt idx="551">
                  <c:v>9.0305793858188148E-3</c:v>
                </c:pt>
                <c:pt idx="552">
                  <c:v>8.9402694857425528E-3</c:v>
                </c:pt>
                <c:pt idx="553">
                  <c:v>8.8504817775838761E-3</c:v>
                </c:pt>
                <c:pt idx="554">
                  <c:v>8.7612187071918687E-3</c:v>
                </c:pt>
                <c:pt idx="555">
                  <c:v>8.6724826283991717E-3</c:v>
                </c:pt>
                <c:pt idx="556">
                  <c:v>8.5842758035468512E-3</c:v>
                </c:pt>
                <c:pt idx="557">
                  <c:v>8.4966004040234883E-3</c:v>
                </c:pt>
                <c:pt idx="558">
                  <c:v>8.4094585108183319E-3</c:v>
                </c:pt>
                <c:pt idx="559">
                  <c:v>8.3228521150881425E-3</c:v>
                </c:pt>
                <c:pt idx="560">
                  <c:v>8.2367831187374601E-3</c:v>
                </c:pt>
                <c:pt idx="561">
                  <c:v>8.1512533350120535E-3</c:v>
                </c:pt>
                <c:pt idx="562">
                  <c:v>8.066264489105154E-3</c:v>
                </c:pt>
                <c:pt idx="563">
                  <c:v>7.9818182187763459E-3</c:v>
                </c:pt>
                <c:pt idx="564">
                  <c:v>7.8979160749826621E-3</c:v>
                </c:pt>
                <c:pt idx="565">
                  <c:v>7.8145595225217156E-3</c:v>
                </c:pt>
                <c:pt idx="566">
                  <c:v>7.7317499406865144E-3</c:v>
                </c:pt>
                <c:pt idx="567">
                  <c:v>7.6494886239316575E-3</c:v>
                </c:pt>
                <c:pt idx="568">
                  <c:v>7.5677767825506875E-3</c:v>
                </c:pt>
                <c:pt idx="569">
                  <c:v>7.4866155433642393E-3</c:v>
                </c:pt>
                <c:pt idx="570">
                  <c:v>7.4060059504187309E-3</c:v>
                </c:pt>
                <c:pt idx="571">
                  <c:v>7.3259489656952977E-3</c:v>
                </c:pt>
                <c:pt idx="572">
                  <c:v>7.2464454698286497E-3</c:v>
                </c:pt>
                <c:pt idx="573">
                  <c:v>7.1674962628356159E-3</c:v>
                </c:pt>
                <c:pt idx="574">
                  <c:v>7.089102064853036E-3</c:v>
                </c:pt>
                <c:pt idx="575">
                  <c:v>7.0112635168847193E-3</c:v>
                </c:pt>
                <c:pt idx="576">
                  <c:v>6.9339811815572264E-3</c:v>
                </c:pt>
                <c:pt idx="577">
                  <c:v>6.8572555438840641E-3</c:v>
                </c:pt>
                <c:pt idx="578">
                  <c:v>6.7810870120381663E-3</c:v>
                </c:pt>
                <c:pt idx="579">
                  <c:v>6.7054759181322436E-3</c:v>
                </c:pt>
                <c:pt idx="580">
                  <c:v>6.630422519006759E-3</c:v>
                </c:pt>
                <c:pt idx="581">
                  <c:v>6.5559269970252828E-3</c:v>
                </c:pt>
                <c:pt idx="582">
                  <c:v>6.4819894608768242E-3</c:v>
                </c:pt>
                <c:pt idx="583">
                  <c:v>6.4086099463850146E-3</c:v>
                </c:pt>
                <c:pt idx="584">
                  <c:v>6.3357884173237166E-3</c:v>
                </c:pt>
                <c:pt idx="585">
                  <c:v>6.2635247662388574E-3</c:v>
                </c:pt>
                <c:pt idx="586">
                  <c:v>6.1918188152762016E-3</c:v>
                </c:pt>
                <c:pt idx="587">
                  <c:v>6.1206703170147061E-3</c:v>
                </c:pt>
                <c:pt idx="588">
                  <c:v>6.0500789553052997E-3</c:v>
                </c:pt>
                <c:pt idx="589">
                  <c:v>5.9800443461147127E-3</c:v>
                </c:pt>
                <c:pt idx="590">
                  <c:v>5.9105660383741241E-3</c:v>
                </c:pt>
                <c:pt idx="591">
                  <c:v>5.8416435148323691E-3</c:v>
                </c:pt>
                <c:pt idx="592">
                  <c:v>5.773276192913358E-3</c:v>
                </c:pt>
                <c:pt idx="593">
                  <c:v>5.7054634255775463E-3</c:v>
                </c:pt>
                <c:pt idx="594">
                  <c:v>5.6382045021871009E-3</c:v>
                </c:pt>
                <c:pt idx="595">
                  <c:v>5.5714986493745396E-3</c:v>
                </c:pt>
                <c:pt idx="596">
                  <c:v>5.5053450319145847E-3</c:v>
                </c:pt>
                <c:pt idx="597">
                  <c:v>5.4397427535988986E-3</c:v>
                </c:pt>
                <c:pt idx="598">
                  <c:v>5.3746908581135695E-3</c:v>
                </c:pt>
                <c:pt idx="599">
                  <c:v>5.3101883299189606E-3</c:v>
                </c:pt>
                <c:pt idx="600">
                  <c:v>5.2462340951317746E-3</c:v>
                </c:pt>
                <c:pt idx="601">
                  <c:v>5.1828270224089706E-3</c:v>
                </c:pt>
                <c:pt idx="602">
                  <c:v>5.1199659238334054E-3</c:v>
                </c:pt>
                <c:pt idx="603">
                  <c:v>5.0576495558008559E-3</c:v>
                </c:pt>
                <c:pt idx="604">
                  <c:v>4.9958766199082131E-3</c:v>
                </c:pt>
                <c:pt idx="605">
                  <c:v>4.9346457638426476E-3</c:v>
                </c:pt>
                <c:pt idx="606">
                  <c:v>4.8739555822713884E-3</c:v>
                </c:pt>
                <c:pt idx="607">
                  <c:v>4.8138046177320284E-3</c:v>
                </c:pt>
                <c:pt idx="608">
                  <c:v>4.7541913615230108E-3</c:v>
                </c:pt>
                <c:pt idx="609">
                  <c:v>4.6951142545941047E-3</c:v>
                </c:pt>
                <c:pt idx="610">
                  <c:v>4.6365716884366739E-3</c:v>
                </c:pt>
                <c:pt idx="611">
                  <c:v>4.5785620059734149E-3</c:v>
                </c:pt>
                <c:pt idx="612">
                  <c:v>4.5210835024474729E-3</c:v>
                </c:pt>
                <c:pt idx="613">
                  <c:v>4.4641344263106108E-3</c:v>
                </c:pt>
                <c:pt idx="614">
                  <c:v>4.4077129801102632E-3</c:v>
                </c:pt>
                <c:pt idx="615">
                  <c:v>4.3518173213752641E-3</c:v>
                </c:pt>
                <c:pt idx="616">
                  <c:v>4.2964455634999996E-3</c:v>
                </c:pt>
                <c:pt idx="617">
                  <c:v>4.2415957766268261E-3</c:v>
                </c:pt>
                <c:pt idx="618">
                  <c:v>4.1872659885265288E-3</c:v>
                </c:pt>
                <c:pt idx="619">
                  <c:v>4.1334541854765967E-3</c:v>
                </c:pt>
                <c:pt idx="620">
                  <c:v>4.0801583131371832E-3</c:v>
                </c:pt>
                <c:pt idx="621">
                  <c:v>4.0273762774244498E-3</c:v>
                </c:pt>
                <c:pt idx="622">
                  <c:v>3.9751059453812217E-3</c:v>
                </c:pt>
                <c:pt idx="623">
                  <c:v>3.9233451460446859E-3</c:v>
                </c:pt>
                <c:pt idx="624">
                  <c:v>3.8720916713109671E-3</c:v>
                </c:pt>
                <c:pt idx="625">
                  <c:v>3.8213432767964361E-3</c:v>
                </c:pt>
                <c:pt idx="626">
                  <c:v>3.7710976826954823E-3</c:v>
                </c:pt>
                <c:pt idx="627">
                  <c:v>3.7213525746347029E-3</c:v>
                </c:pt>
                <c:pt idx="628">
                  <c:v>3.6721056045232185E-3</c:v>
                </c:pt>
                <c:pt idx="629">
                  <c:v>3.6233543913990222E-3</c:v>
                </c:pt>
                <c:pt idx="630">
                  <c:v>3.5750965222711827E-3</c:v>
                </c:pt>
                <c:pt idx="631">
                  <c:v>3.5273295529576901E-3</c:v>
                </c:pt>
                <c:pt idx="632">
                  <c:v>3.4800510089188796E-3</c:v>
                </c:pt>
                <c:pt idx="633">
                  <c:v>3.4332583860861884E-3</c:v>
                </c:pt>
                <c:pt idx="634">
                  <c:v>3.3869491516861504E-3</c:v>
                </c:pt>
                <c:pt idx="635">
                  <c:v>3.3411207450594811E-3</c:v>
                </c:pt>
                <c:pt idx="636">
                  <c:v>3.2957705784750447E-3</c:v>
                </c:pt>
                <c:pt idx="637">
                  <c:v>3.2508960379386623E-3</c:v>
                </c:pt>
                <c:pt idx="638">
                  <c:v>3.2064944839965449E-3</c:v>
                </c:pt>
                <c:pt idx="639">
                  <c:v>3.1625632525332493E-3</c:v>
                </c:pt>
                <c:pt idx="640">
                  <c:v>3.1190996555640438E-3</c:v>
                </c:pt>
                <c:pt idx="641">
                  <c:v>3.0761009820214924E-3</c:v>
                </c:pt>
                <c:pt idx="642">
                  <c:v>3.0335644985362256E-3</c:v>
                </c:pt>
                <c:pt idx="643">
                  <c:v>2.9914874502117018E-3</c:v>
                </c:pt>
                <c:pt idx="644">
                  <c:v>2.9498670613928831E-3</c:v>
                </c:pt>
                <c:pt idx="645">
                  <c:v>2.908700536428715E-3</c:v>
                </c:pt>
                <c:pt idx="646">
                  <c:v>2.867985060428247E-3</c:v>
                </c:pt>
                <c:pt idx="647">
                  <c:v>2.8277178000103709E-3</c:v>
                </c:pt>
                <c:pt idx="648">
                  <c:v>2.7878959040470146E-3</c:v>
                </c:pt>
                <c:pt idx="649">
                  <c:v>2.7485165043997064E-3</c:v>
                </c:pt>
                <c:pt idx="650">
                  <c:v>2.7095767166494303E-3</c:v>
                </c:pt>
                <c:pt idx="651">
                  <c:v>2.6710736408196447E-3</c:v>
                </c:pt>
                <c:pt idx="652">
                  <c:v>2.6330043620924181E-3</c:v>
                </c:pt>
                <c:pt idx="653">
                  <c:v>2.5953659515175645E-3</c:v>
                </c:pt>
                <c:pt idx="654">
                  <c:v>2.5581554667147106E-3</c:v>
                </c:pt>
                <c:pt idx="655">
                  <c:v>2.521369952568216E-3</c:v>
                </c:pt>
                <c:pt idx="656">
                  <c:v>2.4850064419148494E-3</c:v>
                </c:pt>
                <c:pt idx="657">
                  <c:v>2.4490619562241812E-3</c:v>
                </c:pt>
                <c:pt idx="658">
                  <c:v>2.4135335062716048E-3</c:v>
                </c:pt>
                <c:pt idx="659">
                  <c:v>2.3784180928039102E-3</c:v>
                </c:pt>
                <c:pt idx="660">
                  <c:v>2.3437127071973814E-3</c:v>
                </c:pt>
                <c:pt idx="661">
                  <c:v>2.3094143321083071E-3</c:v>
                </c:pt>
                <c:pt idx="662">
                  <c:v>2.275519942115895E-3</c:v>
                </c:pt>
                <c:pt idx="663">
                  <c:v>2.2420265043575109E-3</c:v>
                </c:pt>
                <c:pt idx="664">
                  <c:v>2.2089309791562014E-3</c:v>
                </c:pt>
                <c:pt idx="665">
                  <c:v>2.1762303206404494E-3</c:v>
                </c:pt>
                <c:pt idx="666">
                  <c:v>2.1439214773561035E-3</c:v>
                </c:pt>
                <c:pt idx="667">
                  <c:v>2.1120013928704758E-3</c:v>
                </c:pt>
                <c:pt idx="668">
                  <c:v>2.0804670063685319E-3</c:v>
                </c:pt>
                <c:pt idx="669">
                  <c:v>2.0493152532411602E-3</c:v>
                </c:pt>
                <c:pt idx="670">
                  <c:v>2.0185430656654854E-3</c:v>
                </c:pt>
                <c:pt idx="671">
                  <c:v>1.9881473731771723E-3</c:v>
                </c:pt>
                <c:pt idx="672">
                  <c:v>1.9581251032347339E-3</c:v>
                </c:pt>
                <c:pt idx="673">
                  <c:v>1.9284731817757889E-3</c:v>
                </c:pt>
                <c:pt idx="674">
                  <c:v>1.8991885337652529E-3</c:v>
                </c:pt>
                <c:pt idx="675">
                  <c:v>1.87026808373546E-3</c:v>
                </c:pt>
                <c:pt idx="676">
                  <c:v>1.8417087563181644E-3</c:v>
                </c:pt>
                <c:pt idx="677">
                  <c:v>1.8135074767684552E-3</c:v>
                </c:pt>
                <c:pt idx="678">
                  <c:v>1.7856611714805338E-3</c:v>
                </c:pt>
                <c:pt idx="679">
                  <c:v>1.7581667684953648E-3</c:v>
                </c:pt>
                <c:pt idx="680">
                  <c:v>1.7310211980002014E-3</c:v>
                </c:pt>
                <c:pt idx="681">
                  <c:v>1.7042213928199464E-3</c:v>
                </c:pt>
                <c:pt idx="682">
                  <c:v>1.6777642889004029E-3</c:v>
                </c:pt>
                <c:pt idx="683">
                  <c:v>1.65164682578337E-3</c:v>
                </c:pt>
                <c:pt idx="684">
                  <c:v>1.625865947073609E-3</c:v>
                </c:pt>
                <c:pt idx="685">
                  <c:v>1.6004186008976894E-3</c:v>
                </c:pt>
                <c:pt idx="686">
                  <c:v>1.5753017403547023E-3</c:v>
                </c:pt>
                <c:pt idx="687">
                  <c:v>1.5505123239588838E-3</c:v>
                </c:pt>
                <c:pt idx="688">
                  <c:v>1.5260473160741317E-3</c:v>
                </c:pt>
                <c:pt idx="689">
                  <c:v>1.5019036873404566E-3</c:v>
                </c:pt>
                <c:pt idx="690">
                  <c:v>1.4780784150923681E-3</c:v>
                </c:pt>
                <c:pt idx="691">
                  <c:v>1.4545684837692161E-3</c:v>
                </c:pt>
                <c:pt idx="692">
                  <c:v>1.4313708853175213E-3</c:v>
                </c:pt>
                <c:pt idx="693">
                  <c:v>1.408482619585314E-3</c:v>
                </c:pt>
                <c:pt idx="694">
                  <c:v>1.3859006947084973E-3</c:v>
                </c:pt>
                <c:pt idx="695">
                  <c:v>1.3636221274892842E-3</c:v>
                </c:pt>
                <c:pt idx="696">
                  <c:v>1.341643943766708E-3</c:v>
                </c:pt>
                <c:pt idx="697">
                  <c:v>1.31996317877927E-3</c:v>
                </c:pt>
                <c:pt idx="698">
                  <c:v>1.2985768775197379E-3</c:v>
                </c:pt>
                <c:pt idx="699">
                  <c:v>1.2774820950821363E-3</c:v>
                </c:pt>
                <c:pt idx="700">
                  <c:v>1.2566758970009707E-3</c:v>
                </c:pt>
                <c:pt idx="701">
                  <c:v>1.2361553595827087E-3</c:v>
                </c:pt>
                <c:pt idx="702">
                  <c:v>1.2159175702295836E-3</c:v>
                </c:pt>
                <c:pt idx="703">
                  <c:v>1.1959596277557397E-3</c:v>
                </c:pt>
                <c:pt idx="704">
                  <c:v>1.1762786426957794E-3</c:v>
                </c:pt>
                <c:pt idx="705">
                  <c:v>1.1568717376057491E-3</c:v>
                </c:pt>
                <c:pt idx="706">
                  <c:v>1.1377360473566048E-3</c:v>
                </c:pt>
                <c:pt idx="707">
                  <c:v>1.1188687194202275E-3</c:v>
                </c:pt>
                <c:pt idx="708">
                  <c:v>1.1002669141480148E-3</c:v>
                </c:pt>
                <c:pt idx="709">
                  <c:v>1.0819278050421123E-3</c:v>
                </c:pt>
                <c:pt idx="710">
                  <c:v>1.063848579019341E-3</c:v>
                </c:pt>
                <c:pt idx="711">
                  <c:v>1.0460264366678551E-3</c:v>
                </c:pt>
                <c:pt idx="712">
                  <c:v>1.0284585924966107E-3</c:v>
                </c:pt>
                <c:pt idx="713">
                  <c:v>1.0111422751776919E-3</c:v>
                </c:pt>
                <c:pt idx="714">
                  <c:v>9.9407472778152879E-4</c:v>
                </c:pt>
                <c:pt idx="715">
                  <c:v>9.7725320800512547E-4</c:v>
                </c:pt>
                <c:pt idx="716">
                  <c:v>9.6067498839327425E-4</c:v>
                </c:pt>
                <c:pt idx="717">
                  <c:v>9.4433735655290532E-4</c:v>
                </c:pt>
                <c:pt idx="718">
                  <c:v>9.2823761536056486E-4</c:v>
                </c:pt>
                <c:pt idx="719">
                  <c:v>9.1237308316310755E-4</c:v>
                </c:pt>
                <c:pt idx="720">
                  <c:v>8.9674109397170341E-4</c:v>
                </c:pt>
                <c:pt idx="721">
                  <c:v>8.8133899764914695E-4</c:v>
                </c:pt>
                <c:pt idx="722">
                  <c:v>8.6616416009061708E-4</c:v>
                </c:pt>
                <c:pt idx="723">
                  <c:v>8.5121396339789648E-4</c:v>
                </c:pt>
                <c:pt idx="724">
                  <c:v>8.3648580604712953E-4</c:v>
                </c:pt>
                <c:pt idx="725">
                  <c:v>8.219771030502259E-4</c:v>
                </c:pt>
                <c:pt idx="726">
                  <c:v>8.0768528610990859E-4</c:v>
                </c:pt>
                <c:pt idx="727">
                  <c:v>7.9360780376854813E-4</c:v>
                </c:pt>
                <c:pt idx="728">
                  <c:v>7.79742121550803E-4</c:v>
                </c:pt>
                <c:pt idx="729">
                  <c:v>7.6608572210014802E-4</c:v>
                </c:pt>
                <c:pt idx="730">
                  <c:v>7.5263610530939401E-4</c:v>
                </c:pt>
                <c:pt idx="731">
                  <c:v>7.3939078844521291E-4</c:v>
                </c:pt>
                <c:pt idx="732">
                  <c:v>7.2634730626680187E-4</c:v>
                </c:pt>
                <c:pt idx="733">
                  <c:v>7.1350321113871392E-4</c:v>
                </c:pt>
                <c:pt idx="734">
                  <c:v>7.0085607313794093E-4</c:v>
                </c:pt>
                <c:pt idx="735">
                  <c:v>6.8840348015535089E-4</c:v>
                </c:pt>
                <c:pt idx="736">
                  <c:v>6.7614303799149887E-4</c:v>
                </c:pt>
                <c:pt idx="737">
                  <c:v>6.6407237044694778E-4</c:v>
                </c:pt>
                <c:pt idx="738">
                  <c:v>6.5218911940712174E-4</c:v>
                </c:pt>
                <c:pt idx="739">
                  <c:v>6.404909449217929E-4</c:v>
                </c:pt>
                <c:pt idx="740">
                  <c:v>6.2897552527928962E-4</c:v>
                </c:pt>
                <c:pt idx="741">
                  <c:v>6.176405570754599E-4</c:v>
                </c:pt>
                <c:pt idx="742">
                  <c:v>6.0648375527751739E-4</c:v>
                </c:pt>
                <c:pt idx="743">
                  <c:v>5.955028532828036E-4</c:v>
                </c:pt>
                <c:pt idx="744">
                  <c:v>5.8469560297256021E-4</c:v>
                </c:pt>
                <c:pt idx="745">
                  <c:v>5.7405977476080242E-4</c:v>
                </c:pt>
                <c:pt idx="746">
                  <c:v>5.635931576383319E-4</c:v>
                </c:pt>
                <c:pt idx="747">
                  <c:v>5.5329355921201085E-4</c:v>
                </c:pt>
                <c:pt idx="748">
                  <c:v>5.4315880573933698E-4</c:v>
                </c:pt>
                <c:pt idx="749">
                  <c:v>5.3318674215840944E-4</c:v>
                </c:pt>
                <c:pt idx="750">
                  <c:v>5.2337523211337938E-4</c:v>
                </c:pt>
                <c:pt idx="751">
                  <c:v>5.1372215797542288E-4</c:v>
                </c:pt>
                <c:pt idx="752">
                  <c:v>5.0422542085935525E-4</c:v>
                </c:pt>
                <c:pt idx="753">
                  <c:v>4.9488294063593349E-4</c:v>
                </c:pt>
                <c:pt idx="754">
                  <c:v>4.8569265593992648E-4</c:v>
                </c:pt>
                <c:pt idx="755">
                  <c:v>4.7665252417405327E-4</c:v>
                </c:pt>
                <c:pt idx="756">
                  <c:v>4.677605215088275E-4</c:v>
                </c:pt>
                <c:pt idx="757">
                  <c:v>4.5901464287841797E-4</c:v>
                </c:pt>
                <c:pt idx="758">
                  <c:v>4.5041290197258025E-4</c:v>
                </c:pt>
                <c:pt idx="759">
                  <c:v>4.4195333122473446E-4</c:v>
                </c:pt>
                <c:pt idx="760">
                  <c:v>4.3363398179628679E-4</c:v>
                </c:pt>
                <c:pt idx="761">
                  <c:v>4.254529235572328E-4</c:v>
                </c:pt>
                <c:pt idx="762">
                  <c:v>4.1740824506315686E-4</c:v>
                </c:pt>
                <c:pt idx="763">
                  <c:v>4.0949805352866696E-4</c:v>
                </c:pt>
                <c:pt idx="764">
                  <c:v>4.017204747973573E-4</c:v>
                </c:pt>
                <c:pt idx="765">
                  <c:v>3.9407365330837804E-4</c:v>
                </c:pt>
                <c:pt idx="766">
                  <c:v>3.8655575205965935E-4</c:v>
                </c:pt>
                <c:pt idx="767">
                  <c:v>3.7916495256789628E-4</c:v>
                </c:pt>
                <c:pt idx="768">
                  <c:v>3.7189945482533562E-4</c:v>
                </c:pt>
                <c:pt idx="769">
                  <c:v>3.6475747725345296E-4</c:v>
                </c:pt>
                <c:pt idx="770">
                  <c:v>3.577372566535979E-4</c:v>
                </c:pt>
                <c:pt idx="771">
                  <c:v>3.5083704815465306E-4</c:v>
                </c:pt>
                <c:pt idx="772">
                  <c:v>3.4405512515780845E-4</c:v>
                </c:pt>
                <c:pt idx="773">
                  <c:v>3.3738977927849704E-4</c:v>
                </c:pt>
                <c:pt idx="774">
                  <c:v>3.3083932028556644E-4</c:v>
                </c:pt>
                <c:pt idx="775">
                  <c:v>3.2440207603777368E-4</c:v>
                </c:pt>
                <c:pt idx="776">
                  <c:v>3.1807639241763743E-4</c:v>
                </c:pt>
                <c:pt idx="777">
                  <c:v>3.1186063326275182E-4</c:v>
                </c:pt>
                <c:pt idx="778">
                  <c:v>3.057531802946017E-4</c:v>
                </c:pt>
                <c:pt idx="779">
                  <c:v>2.9975243304495712E-4</c:v>
                </c:pt>
                <c:pt idx="780">
                  <c:v>2.9385680877992059E-4</c:v>
                </c:pt>
                <c:pt idx="781">
                  <c:v>2.8806474242167274E-4</c:v>
                </c:pt>
                <c:pt idx="782">
                  <c:v>2.823746864680043E-4</c:v>
                </c:pt>
                <c:pt idx="783">
                  <c:v>2.7678511090968051E-4</c:v>
                </c:pt>
                <c:pt idx="784">
                  <c:v>2.7129450314570879E-4</c:v>
                </c:pt>
                <c:pt idx="785">
                  <c:v>2.6590136789657987E-4</c:v>
                </c:pt>
                <c:pt idx="786">
                  <c:v>2.6060422711552593E-4</c:v>
                </c:pt>
                <c:pt idx="787">
                  <c:v>2.5540161989788312E-4</c:v>
                </c:pt>
                <c:pt idx="788">
                  <c:v>2.5029210238859423E-4</c:v>
                </c:pt>
                <c:pt idx="789">
                  <c:v>2.4527424768792651E-4</c:v>
                </c:pt>
                <c:pt idx="790">
                  <c:v>2.4034664575546804E-4</c:v>
                </c:pt>
                <c:pt idx="791">
                  <c:v>2.3550790331244419E-4</c:v>
                </c:pt>
                <c:pt idx="792">
                  <c:v>2.3075664374243383E-4</c:v>
                </c:pt>
                <c:pt idx="793">
                  <c:v>2.2609150699052626E-4</c:v>
                </c:pt>
                <c:pt idx="794">
                  <c:v>2.2151114946098208E-4</c:v>
                </c:pt>
                <c:pt idx="795">
                  <c:v>2.1701424391346204E-4</c:v>
                </c:pt>
                <c:pt idx="796">
                  <c:v>2.1259947935786154E-4</c:v>
                </c:pt>
                <c:pt idx="797">
                  <c:v>2.0826556094782588E-4</c:v>
                </c:pt>
                <c:pt idx="798">
                  <c:v>2.0401120987298513E-4</c:v>
                </c:pt>
                <c:pt idx="799">
                  <c:v>1.9983516324996697E-4</c:v>
                </c:pt>
                <c:pt idx="800">
                  <c:v>1.9573617401224831E-4</c:v>
                </c:pt>
                <c:pt idx="801">
                  <c:v>1.9171301079888041E-4</c:v>
                </c:pt>
                <c:pt idx="802">
                  <c:v>1.8776445784215832E-4</c:v>
                </c:pt>
                <c:pt idx="803">
                  <c:v>1.8388931485426962E-4</c:v>
                </c:pt>
                <c:pt idx="804">
                  <c:v>1.8008639691297849E-4</c:v>
                </c:pt>
                <c:pt idx="805">
                  <c:v>1.763545343464002E-4</c:v>
                </c:pt>
                <c:pt idx="806">
                  <c:v>1.7269257261689903E-4</c:v>
                </c:pt>
                <c:pt idx="807">
                  <c:v>1.6909937220417571E-4</c:v>
                </c:pt>
                <c:pt idx="808">
                  <c:v>1.6557380848757579E-4</c:v>
                </c:pt>
                <c:pt idx="809">
                  <c:v>1.6211477162767158E-4</c:v>
                </c:pt>
                <c:pt idx="810">
                  <c:v>1.5872116644716835E-4</c:v>
                </c:pt>
                <c:pt idx="811">
                  <c:v>1.5539191231116515E-4</c:v>
                </c:pt>
                <c:pt idx="812">
                  <c:v>1.5212594300683183E-4</c:v>
                </c:pt>
                <c:pt idx="813">
                  <c:v>1.4892220662252983E-4</c:v>
                </c:pt>
                <c:pt idx="814">
                  <c:v>1.4577966542642687E-4</c:v>
                </c:pt>
                <c:pt idx="815">
                  <c:v>1.4269729574465064E-4</c:v>
                </c:pt>
                <c:pt idx="816">
                  <c:v>1.3967408783901032E-4</c:v>
                </c:pt>
                <c:pt idx="817">
                  <c:v>1.3670904578434148E-4</c:v>
                </c:pt>
                <c:pt idx="818">
                  <c:v>1.3380118734550021E-4</c:v>
                </c:pt>
                <c:pt idx="819">
                  <c:v>1.3094954385405258E-4</c:v>
                </c:pt>
                <c:pt idx="820">
                  <c:v>1.2815316008469912E-4</c:v>
                </c:pt>
                <c:pt idx="821">
                  <c:v>1.2541109413146212E-4</c:v>
                </c:pt>
                <c:pt idx="822">
                  <c:v>1.2272241728368546E-4</c:v>
                </c:pt>
                <c:pt idx="823">
                  <c:v>1.2008621390187091E-4</c:v>
                </c:pt>
                <c:pt idx="824">
                  <c:v>1.1750158129339115E-4</c:v>
                </c:pt>
                <c:pt idx="825">
                  <c:v>1.1496762958811883E-4</c:v>
                </c:pt>
                <c:pt idx="826">
                  <c:v>1.1248348161399268E-4</c:v>
                </c:pt>
                <c:pt idx="827">
                  <c:v>1.1004827277256833E-4</c:v>
                </c:pt>
                <c:pt idx="828">
                  <c:v>1.0766115091457424E-4</c:v>
                </c:pt>
                <c:pt idx="829">
                  <c:v>1.0532127621551016E-4</c:v>
                </c:pt>
                <c:pt idx="830">
                  <c:v>1.0302782105132076E-4</c:v>
                </c:pt>
                <c:pt idx="831">
                  <c:v>1.0077996987416667E-4</c:v>
                </c:pt>
                <c:pt idx="832">
                  <c:v>9.8576919088332621E-5</c:v>
                </c:pt>
                <c:pt idx="833">
                  <c:v>9.6417876926293606E-5</c:v>
                </c:pt>
                <c:pt idx="834">
                  <c:v>9.4302063324969339E-5</c:v>
                </c:pt>
                <c:pt idx="835">
                  <c:v>9.2228709802198651E-5</c:v>
                </c:pt>
                <c:pt idx="836">
                  <c:v>9.0197059333452733E-5</c:v>
                </c:pt>
                <c:pt idx="837">
                  <c:v>8.8206366228822132E-5</c:v>
                </c:pt>
                <c:pt idx="838">
                  <c:v>8.6255896010295344E-5</c:v>
                </c:pt>
                <c:pt idx="839">
                  <c:v>8.4344925289358064E-5</c:v>
                </c:pt>
                <c:pt idx="840">
                  <c:v>8.2472741644938231E-5</c:v>
                </c:pt>
                <c:pt idx="841">
                  <c:v>8.0638643501715262E-5</c:v>
                </c:pt>
                <c:pt idx="842">
                  <c:v>7.8841940008823167E-5</c:v>
                </c:pt>
                <c:pt idx="843">
                  <c:v>7.7081950918964477E-5</c:v>
                </c:pt>
                <c:pt idx="844">
                  <c:v>7.5358006467957577E-5</c:v>
                </c:pt>
                <c:pt idx="845">
                  <c:v>7.3669447254743551E-5</c:v>
                </c:pt>
                <c:pt idx="846">
                  <c:v>7.2015624121863722E-5</c:v>
                </c:pt>
                <c:pt idx="847">
                  <c:v>7.0395898036438283E-5</c:v>
                </c:pt>
                <c:pt idx="848">
                  <c:v>6.8809639971656233E-5</c:v>
                </c:pt>
                <c:pt idx="849">
                  <c:v>6.7256230788800351E-5</c:v>
                </c:pt>
                <c:pt idx="850">
                  <c:v>6.5735061119825665E-5</c:v>
                </c:pt>
                <c:pt idx="851">
                  <c:v>6.4245531250504558E-5</c:v>
                </c:pt>
                <c:pt idx="852">
                  <c:v>6.2787051004161161E-5</c:v>
                </c:pt>
                <c:pt idx="853">
                  <c:v>6.135903962600714E-5</c:v>
                </c:pt>
                <c:pt idx="854">
                  <c:v>5.9960925668095508E-5</c:v>
                </c:pt>
                <c:pt idx="855">
                  <c:v>5.8592146874911001E-5</c:v>
                </c:pt>
                <c:pt idx="856">
                  <c:v>5.7252150069607423E-5</c:v>
                </c:pt>
                <c:pt idx="857">
                  <c:v>5.5940391040907638E-5</c:v>
                </c:pt>
                <c:pt idx="858">
                  <c:v>5.465633443068303E-5</c:v>
                </c:pt>
                <c:pt idx="859">
                  <c:v>5.3399453622219948E-5</c:v>
                </c:pt>
                <c:pt idx="860">
                  <c:v>5.216923062919152E-5</c:v>
                </c:pt>
                <c:pt idx="861">
                  <c:v>5.0965155985342946E-5</c:v>
                </c:pt>
                <c:pt idx="862">
                  <c:v>4.9786728634903607E-5</c:v>
                </c:pt>
                <c:pt idx="863">
                  <c:v>4.8633455823738414E-5</c:v>
                </c:pt>
                <c:pt idx="864">
                  <c:v>4.7504852991245824E-5</c:v>
                </c:pt>
                <c:pt idx="865">
                  <c:v>4.640044366301702E-5</c:v>
                </c:pt>
                <c:pt idx="866">
                  <c:v>4.5319759344262569E-5</c:v>
                </c:pt>
                <c:pt idx="867">
                  <c:v>4.4262339414016774E-5</c:v>
                </c:pt>
                <c:pt idx="868">
                  <c:v>4.3227731020131192E-5</c:v>
                </c:pt>
                <c:pt idx="869">
                  <c:v>4.2215488975061045E-5</c:v>
                </c:pt>
                <c:pt idx="870">
                  <c:v>4.1225175652457693E-5</c:v>
                </c:pt>
                <c:pt idx="871">
                  <c:v>4.0256360884570649E-5</c:v>
                </c:pt>
                <c:pt idx="872">
                  <c:v>3.9308621860468004E-5</c:v>
                </c:pt>
                <c:pt idx="873">
                  <c:v>3.8381543025083691E-5</c:v>
                </c:pt>
                <c:pt idx="874">
                  <c:v>3.7474715979093695E-5</c:v>
                </c:pt>
                <c:pt idx="875">
                  <c:v>3.6587739379632241E-5</c:v>
                </c:pt>
                <c:pt idx="876">
                  <c:v>3.5720218841849546E-5</c:v>
                </c:pt>
                <c:pt idx="877">
                  <c:v>3.4871766841317881E-5</c:v>
                </c:pt>
                <c:pt idx="878">
                  <c:v>3.4042002617292054E-5</c:v>
                </c:pt>
                <c:pt idx="879">
                  <c:v>3.3230552076825504E-5</c:v>
                </c:pt>
                <c:pt idx="880">
                  <c:v>3.2437047699750021E-5</c:v>
                </c:pt>
                <c:pt idx="881">
                  <c:v>3.1661128444519574E-5</c:v>
                </c:pt>
                <c:pt idx="882">
                  <c:v>3.0902439654922986E-5</c:v>
                </c:pt>
                <c:pt idx="883">
                  <c:v>3.0160632967669573E-5</c:v>
                </c:pt>
                <c:pt idx="884">
                  <c:v>2.9435366220847778E-5</c:v>
                </c:pt>
                <c:pt idx="885">
                  <c:v>2.8726303363262339E-5</c:v>
                </c:pt>
                <c:pt idx="886">
                  <c:v>2.8033114364649458E-5</c:v>
                </c:pt>
                <c:pt idx="887">
                  <c:v>2.7355475126772837E-5</c:v>
                </c:pt>
                <c:pt idx="888">
                  <c:v>2.6693067395402999E-5</c:v>
                </c:pt>
                <c:pt idx="889">
                  <c:v>2.6045578673178581E-5</c:v>
                </c:pt>
                <c:pt idx="890">
                  <c:v>2.5412702133353415E-5</c:v>
                </c:pt>
                <c:pt idx="891">
                  <c:v>2.479413653442757E-5</c:v>
                </c:pt>
                <c:pt idx="892">
                  <c:v>2.418958613566358E-5</c:v>
                </c:pt>
                <c:pt idx="893">
                  <c:v>2.3598760613489005E-5</c:v>
                </c:pt>
                <c:pt idx="894">
                  <c:v>2.3021374978782551E-5</c:v>
                </c:pt>
                <c:pt idx="895">
                  <c:v>2.2457149495046119E-5</c:v>
                </c:pt>
                <c:pt idx="896">
                  <c:v>2.190580959745986E-5</c:v>
                </c:pt>
                <c:pt idx="897">
                  <c:v>2.1367085812820002E-5</c:v>
                </c:pt>
                <c:pt idx="898">
                  <c:v>2.0840713680359307E-5</c:v>
                </c:pt>
                <c:pt idx="899">
                  <c:v>2.0326433673446341E-5</c:v>
                </c:pt>
                <c:pt idx="900">
                  <c:v>1.9823991122164534E-5</c:v>
                </c:pt>
                <c:pt idx="901">
                  <c:v>1.9333136136767057E-5</c:v>
                </c:pt>
                <c:pt idx="902">
                  <c:v>1.885362353200619E-5</c:v>
                </c:pt>
                <c:pt idx="903">
                  <c:v>1.8385212752335732E-5</c:v>
                </c:pt>
                <c:pt idx="904">
                  <c:v>1.7927667797981822E-5</c:v>
                </c:pt>
                <c:pt idx="905">
                  <c:v>1.7480757151881968E-5</c:v>
                </c:pt>
                <c:pt idx="906">
                  <c:v>1.7044253707487288E-5</c:v>
                </c:pt>
                <c:pt idx="907">
                  <c:v>1.6617934697425738E-5</c:v>
                </c:pt>
                <c:pt idx="908">
                  <c:v>1.6201581623023801E-5</c:v>
                </c:pt>
                <c:pt idx="909">
                  <c:v>1.5794980184681269E-5</c:v>
                </c:pt>
                <c:pt idx="910">
                  <c:v>1.5397920213097781E-5</c:v>
                </c:pt>
                <c:pt idx="911">
                  <c:v>1.5010195601345456E-5</c:v>
                </c:pt>
                <c:pt idx="912">
                  <c:v>1.4631604237784523E-5</c:v>
                </c:pt>
                <c:pt idx="913">
                  <c:v>1.4261947939818419E-5</c:v>
                </c:pt>
                <c:pt idx="914">
                  <c:v>1.3901032388482492E-5</c:v>
                </c:pt>
                <c:pt idx="915">
                  <c:v>1.3548667063863964E-5</c:v>
                </c:pt>
                <c:pt idx="916">
                  <c:v>1.3204665181346927E-5</c:v>
                </c:pt>
                <c:pt idx="917">
                  <c:v>1.2868843628678471E-5</c:v>
                </c:pt>
                <c:pt idx="918">
                  <c:v>1.2541022903851717E-5</c:v>
                </c:pt>
                <c:pt idx="919">
                  <c:v>1.2221027053799385E-5</c:v>
                </c:pt>
                <c:pt idx="920">
                  <c:v>1.1908683613894686E-5</c:v>
                </c:pt>
                <c:pt idx="921">
                  <c:v>1.1603823548252865E-5</c:v>
                </c:pt>
                <c:pt idx="922">
                  <c:v>1.1306281190828961E-5</c:v>
                </c:pt>
                <c:pt idx="923">
                  <c:v>1.1015894187306721E-5</c:v>
                </c:pt>
                <c:pt idx="924">
                  <c:v>1.0732503437772127E-5</c:v>
                </c:pt>
                <c:pt idx="925">
                  <c:v>1.0455953040167447E-5</c:v>
                </c:pt>
                <c:pt idx="926">
                  <c:v>1.018609023451894E-5</c:v>
                </c:pt>
                <c:pt idx="927">
                  <c:v>9.9227653479331507E-6</c:v>
                </c:pt>
                <c:pt idx="928">
                  <c:v>9.6658317403562657E-6</c:v>
                </c:pt>
                <c:pt idx="929">
                  <c:v>9.4151457510896511E-6</c:v>
                </c:pt>
                <c:pt idx="930">
                  <c:v>9.1705666460570132E-6</c:v>
                </c:pt>
                <c:pt idx="931">
                  <c:v>8.9319565658160062E-6</c:v>
                </c:pt>
                <c:pt idx="932">
                  <c:v>8.6991804743086162E-6</c:v>
                </c:pt>
                <c:pt idx="933">
                  <c:v>8.4721061083447512E-6</c:v>
                </c:pt>
                <c:pt idx="934">
                  <c:v>8.2506039278117724E-6</c:v>
                </c:pt>
                <c:pt idx="935">
                  <c:v>8.0345470666047224E-6</c:v>
                </c:pt>
                <c:pt idx="936">
                  <c:v>7.823811284270335E-6</c:v>
                </c:pt>
                <c:pt idx="937">
                  <c:v>7.6182749183585993E-6</c:v>
                </c:pt>
                <c:pt idx="938">
                  <c:v>7.4178188374758783E-6</c:v>
                </c:pt>
                <c:pt idx="939">
                  <c:v>7.2223263950324714E-6</c:v>
                </c:pt>
                <c:pt idx="940">
                  <c:v>7.0316833836788972E-6</c:v>
                </c:pt>
                <c:pt idx="941">
                  <c:v>6.8457779904237381E-6</c:v>
                </c:pt>
                <c:pt idx="942">
                  <c:v>6.6645007524268865E-6</c:v>
                </c:pt>
                <c:pt idx="943">
                  <c:v>6.4877445134617132E-6</c:v>
                </c:pt>
                <c:pt idx="944">
                  <c:v>6.3154043810390857E-6</c:v>
                </c:pt>
                <c:pt idx="945">
                  <c:v>6.1473776841873228E-6</c:v>
                </c:pt>
                <c:pt idx="946">
                  <c:v>5.9835639318808231E-6</c:v>
                </c:pt>
                <c:pt idx="947">
                  <c:v>5.8238647721109638E-6</c:v>
                </c:pt>
                <c:pt idx="948">
                  <c:v>5.6681839515929215E-6</c:v>
                </c:pt>
                <c:pt idx="949">
                  <c:v>5.5164272761009982E-6</c:v>
                </c:pt>
                <c:pt idx="950">
                  <c:v>5.3685025714267204E-6</c:v>
                </c:pt>
                <c:pt idx="951">
                  <c:v>5.2243196449521326E-6</c:v>
                </c:pt>
                <c:pt idx="952">
                  <c:v>5.0837902478321347E-6</c:v>
                </c:pt>
                <c:pt idx="953">
                  <c:v>4.9468280377791252E-6</c:v>
                </c:pt>
                <c:pt idx="954">
                  <c:v>4.8133485424429053E-6</c:v>
                </c:pt>
                <c:pt idx="955">
                  <c:v>4.6832691233797075E-6</c:v>
                </c:pt>
                <c:pt idx="956">
                  <c:v>4.5565089406031579E-6</c:v>
                </c:pt>
                <c:pt idx="957">
                  <c:v>4.432988917710648E-6</c:v>
                </c:pt>
                <c:pt idx="958">
                  <c:v>4.3126317075788013E-6</c:v>
                </c:pt>
                <c:pt idx="959">
                  <c:v>4.1953616586206949E-6</c:v>
                </c:pt>
                <c:pt idx="960">
                  <c:v>4.0811047815988668E-6</c:v>
                </c:pt>
                <c:pt idx="961">
                  <c:v>3.9697887169870871E-6</c:v>
                </c:pt>
                <c:pt idx="962">
                  <c:v>3.8613427028742565E-6</c:v>
                </c:pt>
                <c:pt idx="963">
                  <c:v>3.7556975434042464E-6</c:v>
                </c:pt>
                <c:pt idx="964">
                  <c:v>3.6527855777445183E-6</c:v>
                </c:pt>
                <c:pt idx="965">
                  <c:v>3.5525406495775476E-6</c:v>
                </c:pt>
                <c:pt idx="966">
                  <c:v>3.4548980771081096E-6</c:v>
                </c:pt>
                <c:pt idx="967">
                  <c:v>3.3597946235800326E-6</c:v>
                </c:pt>
                <c:pt idx="968">
                  <c:v>3.2671684682962199E-6</c:v>
                </c:pt>
                <c:pt idx="969">
                  <c:v>3.1769591781349778E-6</c:v>
                </c:pt>
                <c:pt idx="970">
                  <c:v>3.089107679556749E-6</c:v>
                </c:pt>
                <c:pt idx="971">
                  <c:v>3.0035562310945332E-6</c:v>
                </c:pt>
                <c:pt idx="972">
                  <c:v>2.920248396321711E-6</c:v>
                </c:pt>
                <c:pt idx="973">
                  <c:v>2.8391290172911466E-6</c:v>
                </c:pt>
                <c:pt idx="974">
                  <c:v>2.76014418843892E-6</c:v>
                </c:pt>
                <c:pt idx="975">
                  <c:v>2.6832412309468544E-6</c:v>
                </c:pt>
                <c:pt idx="976">
                  <c:v>2.6083686675572916E-6</c:v>
                </c:pt>
                <c:pt idx="977">
                  <c:v>2.5354761978340853E-6</c:v>
                </c:pt>
                <c:pt idx="978">
                  <c:v>2.4645146738637627E-6</c:v>
                </c:pt>
                <c:pt idx="979">
                  <c:v>2.3954360763905508E-6</c:v>
                </c:pt>
                <c:pt idx="980">
                  <c:v>2.3281934913794371E-6</c:v>
                </c:pt>
                <c:pt idx="981">
                  <c:v>2.2627410870010974E-6</c:v>
                </c:pt>
                <c:pt idx="982">
                  <c:v>2.1990340910327524E-6</c:v>
                </c:pt>
                <c:pt idx="983">
                  <c:v>2.1370287686691723E-6</c:v>
                </c:pt>
                <c:pt idx="984">
                  <c:v>2.0766824007376806E-6</c:v>
                </c:pt>
                <c:pt idx="985">
                  <c:v>2.0179532623116349E-6</c:v>
                </c:pt>
                <c:pt idx="986">
                  <c:v>1.9608006017163505E-6</c:v>
                </c:pt>
                <c:pt idx="987">
                  <c:v>1.9051846199218065E-6</c:v>
                </c:pt>
                <c:pt idx="988">
                  <c:v>1.8510664503165654E-6</c:v>
                </c:pt>
                <c:pt idx="989">
                  <c:v>1.798408138857027E-6</c:v>
                </c:pt>
                <c:pt idx="990">
                  <c:v>1.7471726245866364E-6</c:v>
                </c:pt>
                <c:pt idx="991">
                  <c:v>1.6973237205193721E-6</c:v>
                </c:pt>
                <c:pt idx="992">
                  <c:v>1.6488260948820251E-6</c:v>
                </c:pt>
                <c:pt idx="993">
                  <c:v>1.6016452527099372E-6</c:v>
                </c:pt>
                <c:pt idx="994">
                  <c:v>1.5557475177905986E-6</c:v>
                </c:pt>
                <c:pt idx="995">
                  <c:v>1.5111000149499861E-6</c:v>
                </c:pt>
                <c:pt idx="996">
                  <c:v>1.4676706526761504E-6</c:v>
                </c:pt>
                <c:pt idx="997">
                  <c:v>1.4254281060749188E-6</c:v>
                </c:pt>
                <c:pt idx="998">
                  <c:v>1.3843418001525236E-6</c:v>
                </c:pt>
                <c:pt idx="999">
                  <c:v>1.3443818934199285E-6</c:v>
                </c:pt>
              </c:numCache>
            </c:numRef>
          </c:yVal>
          <c:smooth val="0"/>
          <c:extLst>
            <c:ext xmlns:c16="http://schemas.microsoft.com/office/drawing/2014/chart" uri="{C3380CC4-5D6E-409C-BE32-E72D297353CC}">
              <c16:uniqueId val="{00000003-0E60-446F-B599-40F5D181D8B3}"/>
            </c:ext>
          </c:extLst>
        </c:ser>
        <c:dLbls>
          <c:showLegendKey val="0"/>
          <c:showVal val="0"/>
          <c:showCatName val="0"/>
          <c:showSerName val="0"/>
          <c:showPercent val="0"/>
          <c:showBubbleSize val="0"/>
        </c:dLbls>
        <c:axId val="243104384"/>
        <c:axId val="243118848"/>
      </c:scatterChart>
      <c:valAx>
        <c:axId val="243104384"/>
        <c:scaling>
          <c:orientation val="minMax"/>
          <c:max val="90"/>
          <c:min val="0"/>
        </c:scaling>
        <c:delete val="0"/>
        <c:axPos val="b"/>
        <c:title>
          <c:tx>
            <c:rich>
              <a:bodyPr/>
              <a:lstStyle/>
              <a:p>
                <a:pPr>
                  <a:defRPr sz="800" b="1"/>
                </a:pPr>
                <a:r>
                  <a:rPr lang="en-US"/>
                  <a:t>cm</a:t>
                </a:r>
              </a:p>
            </c:rich>
          </c:tx>
          <c:layout/>
          <c:overlay val="0"/>
        </c:title>
        <c:numFmt formatCode="General" sourceLinked="0"/>
        <c:majorTickMark val="cross"/>
        <c:minorTickMark val="none"/>
        <c:tickLblPos val="nextTo"/>
        <c:txPr>
          <a:bodyPr/>
          <a:lstStyle/>
          <a:p>
            <a:pPr>
              <a:defRPr sz="700"/>
            </a:pPr>
            <a:endParaRPr lang="en-US"/>
          </a:p>
        </c:txPr>
        <c:crossAx val="243118848"/>
        <c:crosses val="autoZero"/>
        <c:crossBetween val="midCat"/>
      </c:valAx>
      <c:valAx>
        <c:axId val="243118848"/>
        <c:scaling>
          <c:orientation val="minMax"/>
          <c:max val="0.08"/>
          <c:min val="0"/>
        </c:scaling>
        <c:delete val="0"/>
        <c:axPos val="l"/>
        <c:title>
          <c:tx>
            <c:rich>
              <a:bodyPr/>
              <a:lstStyle/>
              <a:p>
                <a:pPr>
                  <a:defRPr sz="800" b="1"/>
                </a:pPr>
                <a:r>
                  <a:rPr lang="it-IT"/>
                  <a:t>Density</a:t>
                </a:r>
              </a:p>
            </c:rich>
          </c:tx>
          <c:layout/>
          <c:overlay val="0"/>
        </c:title>
        <c:numFmt formatCode="General" sourceLinked="0"/>
        <c:majorTickMark val="cross"/>
        <c:minorTickMark val="none"/>
        <c:tickLblPos val="nextTo"/>
        <c:txPr>
          <a:bodyPr/>
          <a:lstStyle/>
          <a:p>
            <a:pPr>
              <a:defRPr sz="700"/>
            </a:pPr>
            <a:endParaRPr lang="en-US"/>
          </a:p>
        </c:txPr>
        <c:crossAx val="243104384"/>
        <c:crossesAt val="0"/>
        <c:crossBetween val="midCat"/>
      </c:valAx>
      <c:spPr>
        <a:ln>
          <a:solidFill>
            <a:srgbClr val="808080"/>
          </a:solidFill>
          <a:prstDash val="solid"/>
        </a:ln>
      </c:spPr>
    </c:plotArea>
    <c:legend>
      <c:legendPos val="b"/>
      <c:legendEntry>
        <c:idx val="0"/>
        <c:delete val="1"/>
      </c:legendEntry>
      <c:legendEntry>
        <c:idx val="2"/>
        <c:delete val="1"/>
      </c:legendEntry>
      <c:layout/>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35</Pages>
  <Words>7608</Words>
  <Characters>48249</Characters>
  <Application>Microsoft Office Word</Application>
  <DocSecurity>0</DocSecurity>
  <Lines>402</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TC/56/5</vt:lpstr>
      <vt:lpstr>TC/56/5</vt:lpstr>
    </vt:vector>
  </TitlesOfParts>
  <Company>UPOV</Company>
  <LinksUpToDate>false</LinksUpToDate>
  <CharactersWithSpaces>55746</CharactersWithSpaces>
  <SharedDoc>false</SharedDoc>
  <HLinks>
    <vt:vector size="12" baseType="variant">
      <vt:variant>
        <vt:i4>1441848</vt:i4>
      </vt:variant>
      <vt:variant>
        <vt:i4>11</vt:i4>
      </vt:variant>
      <vt:variant>
        <vt:i4>0</vt:i4>
      </vt:variant>
      <vt:variant>
        <vt:i4>5</vt:i4>
      </vt:variant>
      <vt:variant>
        <vt:lpwstr/>
      </vt:variant>
      <vt:variant>
        <vt:lpwstr>_Toc52551791</vt:lpwstr>
      </vt:variant>
      <vt:variant>
        <vt:i4>1507384</vt:i4>
      </vt:variant>
      <vt:variant>
        <vt:i4>8</vt:i4>
      </vt:variant>
      <vt:variant>
        <vt:i4>0</vt:i4>
      </vt:variant>
      <vt:variant>
        <vt:i4>5</vt:i4>
      </vt:variant>
      <vt:variant>
        <vt:lpwstr/>
      </vt:variant>
      <vt:variant>
        <vt:lpwstr>_Toc52551790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TC/56/5</dc:title>
  <dc:subject/>
  <dc:creator>MAY Jessica</dc:creator>
  <cp:keywords/>
  <dc:description/>
  <cp:lastModifiedBy>MAY Jessica</cp:lastModifiedBy>
  <cp:revision>13</cp:revision>
  <cp:lastPrinted>2020-10-21T12:16:00Z</cp:lastPrinted>
  <dcterms:created xsi:type="dcterms:W3CDTF">2020-10-26T14:19:00Z</dcterms:created>
  <dcterms:modified xsi:type="dcterms:W3CDTF">2020-10-27T12:51:00Z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8ffaf5b2-141e-493d-964f-b042a7892c92</vt:lpwstr>
  </property>
</Properties>
</file>