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A1586" w14:paraId="66931298" w14:textId="77777777" w:rsidTr="00EB4E9C">
        <w:tc>
          <w:tcPr>
            <w:tcW w:w="6522" w:type="dxa"/>
          </w:tcPr>
          <w:p w14:paraId="65567C75" w14:textId="77777777" w:rsidR="00DC3802" w:rsidRPr="00EA1586" w:rsidRDefault="00DC3802" w:rsidP="0039688C">
            <w:pPr>
              <w:rPr>
                <w:lang w:val="de-DE"/>
              </w:rPr>
            </w:pPr>
            <w:r w:rsidRPr="00EA1586">
              <w:rPr>
                <w:noProof/>
              </w:rPr>
              <w:drawing>
                <wp:inline distT="0" distB="0" distL="0" distR="0" wp14:anchorId="19810BB5" wp14:editId="06AAD16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1F17144" w14:textId="3E11AD58" w:rsidR="00DC3802" w:rsidRPr="00EA1586" w:rsidRDefault="003D05B8" w:rsidP="0039688C">
            <w:pPr>
              <w:pStyle w:val="Lettrine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0F6539" w:rsidRPr="009272A7" w14:paraId="53559BEE" w14:textId="77777777" w:rsidTr="00645CA8">
        <w:trPr>
          <w:trHeight w:val="219"/>
        </w:trPr>
        <w:tc>
          <w:tcPr>
            <w:tcW w:w="6522" w:type="dxa"/>
          </w:tcPr>
          <w:p w14:paraId="333D49B4" w14:textId="13EB483B" w:rsidR="000F6539" w:rsidRPr="00EA1586" w:rsidRDefault="000F6539" w:rsidP="0039688C">
            <w:pPr>
              <w:pStyle w:val="upove"/>
              <w:rPr>
                <w:lang w:val="de-DE"/>
              </w:rPr>
            </w:pPr>
            <w:r w:rsidRPr="00EA1586">
              <w:rPr>
                <w:szCs w:val="24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51415B3A" w14:textId="77777777" w:rsidR="000F6539" w:rsidRPr="00EA1586" w:rsidRDefault="000F6539" w:rsidP="0039688C">
            <w:pPr>
              <w:rPr>
                <w:lang w:val="de-DE"/>
              </w:rPr>
            </w:pPr>
          </w:p>
        </w:tc>
      </w:tr>
    </w:tbl>
    <w:p w14:paraId="164BEDD4" w14:textId="77777777" w:rsidR="00DC3802" w:rsidRPr="00EA1586" w:rsidRDefault="00DC3802" w:rsidP="0039688C">
      <w:pPr>
        <w:rPr>
          <w:lang w:val="de-DE"/>
        </w:rPr>
      </w:pPr>
    </w:p>
    <w:p w14:paraId="79EF94DC" w14:textId="77777777" w:rsidR="00DA4973" w:rsidRPr="00EA1586" w:rsidRDefault="00DA4973" w:rsidP="0039688C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272A7" w14:paraId="65778C12" w14:textId="77777777" w:rsidTr="008B5ED8">
        <w:tc>
          <w:tcPr>
            <w:tcW w:w="6512" w:type="dxa"/>
            <w:tcBorders>
              <w:bottom w:val="single" w:sz="4" w:space="0" w:color="auto"/>
            </w:tcBorders>
          </w:tcPr>
          <w:p w14:paraId="772EBA9F" w14:textId="66C111B5" w:rsidR="00EB4E9C" w:rsidRPr="00EA1586" w:rsidRDefault="000F6539" w:rsidP="0039688C">
            <w:pPr>
              <w:pStyle w:val="Sessiontc"/>
              <w:spacing w:line="240" w:lineRule="auto"/>
              <w:rPr>
                <w:lang w:val="de-DE"/>
              </w:rPr>
            </w:pPr>
            <w:r w:rsidRPr="00EA1586">
              <w:rPr>
                <w:bCs w:val="0"/>
                <w:szCs w:val="24"/>
                <w:lang w:val="de-DE"/>
              </w:rPr>
              <w:t>Technischer Ausschus</w:t>
            </w:r>
            <w:r w:rsidRPr="00EA1586">
              <w:rPr>
                <w:lang w:val="de-DE"/>
              </w:rPr>
              <w:t>s</w:t>
            </w:r>
          </w:p>
          <w:p w14:paraId="56BA6BF5" w14:textId="658DAC3B" w:rsidR="00EB4E9C" w:rsidRPr="00EA1586" w:rsidRDefault="000F6539" w:rsidP="0039688C">
            <w:pPr>
              <w:pStyle w:val="Sessiontcplacedate"/>
              <w:rPr>
                <w:sz w:val="22"/>
                <w:lang w:val="de-DE"/>
              </w:rPr>
            </w:pPr>
            <w:r w:rsidRPr="00EA1586">
              <w:rPr>
                <w:lang w:val="de-DE"/>
              </w:rPr>
              <w:t>Sechsundfünfzigste Tagung</w:t>
            </w:r>
            <w:r w:rsidRPr="00EA1586">
              <w:rPr>
                <w:lang w:val="de-DE"/>
              </w:rPr>
              <w:br/>
              <w:t>Genf, 26. und 27. Oktober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8CC7C22" w14:textId="77777777" w:rsidR="00EB4E9C" w:rsidRPr="00EA1586" w:rsidRDefault="00E75233" w:rsidP="0039688C">
            <w:pPr>
              <w:pStyle w:val="Doccode"/>
              <w:rPr>
                <w:lang w:val="de-DE"/>
              </w:rPr>
            </w:pPr>
            <w:r w:rsidRPr="00EA1586">
              <w:rPr>
                <w:lang w:val="de-DE"/>
              </w:rPr>
              <w:t>TC/56</w:t>
            </w:r>
            <w:r w:rsidR="00EB4E9C" w:rsidRPr="00EA1586">
              <w:rPr>
                <w:lang w:val="de-DE"/>
              </w:rPr>
              <w:t>/</w:t>
            </w:r>
            <w:r w:rsidR="001C31C2" w:rsidRPr="00EA1586">
              <w:rPr>
                <w:lang w:val="de-DE"/>
              </w:rPr>
              <w:t>15</w:t>
            </w:r>
          </w:p>
          <w:p w14:paraId="67C2EDEE" w14:textId="312B747C" w:rsidR="00EB4E9C" w:rsidRPr="00EA1586" w:rsidRDefault="00EB4E9C" w:rsidP="0039688C">
            <w:pPr>
              <w:pStyle w:val="Docoriginal"/>
              <w:spacing w:line="240" w:lineRule="auto"/>
              <w:rPr>
                <w:lang w:val="de-DE"/>
              </w:rPr>
            </w:pPr>
            <w:r w:rsidRPr="00EA1586">
              <w:rPr>
                <w:lang w:val="de-DE"/>
              </w:rPr>
              <w:t>Original:</w:t>
            </w:r>
            <w:r w:rsidR="003D05B8">
              <w:rPr>
                <w:b w:val="0"/>
                <w:spacing w:val="0"/>
                <w:lang w:val="de-DE"/>
              </w:rPr>
              <w:t xml:space="preserve"> </w:t>
            </w:r>
            <w:r w:rsidRPr="00EA1586">
              <w:rPr>
                <w:b w:val="0"/>
                <w:spacing w:val="0"/>
                <w:lang w:val="de-DE"/>
              </w:rPr>
              <w:t>Englis</w:t>
            </w:r>
            <w:r w:rsidR="000F6539" w:rsidRPr="00EA1586">
              <w:rPr>
                <w:b w:val="0"/>
                <w:spacing w:val="0"/>
                <w:lang w:val="de-DE"/>
              </w:rPr>
              <w:t>c</w:t>
            </w:r>
            <w:r w:rsidRPr="00EA1586">
              <w:rPr>
                <w:b w:val="0"/>
                <w:spacing w:val="0"/>
                <w:lang w:val="de-DE"/>
              </w:rPr>
              <w:t>h</w:t>
            </w:r>
          </w:p>
          <w:p w14:paraId="3C2EAB89" w14:textId="76EEAD16" w:rsidR="00EB4E9C" w:rsidRPr="00EA1586" w:rsidRDefault="00EB4E9C" w:rsidP="009272A7">
            <w:pPr>
              <w:pStyle w:val="Docoriginal"/>
              <w:spacing w:line="240" w:lineRule="auto"/>
              <w:rPr>
                <w:lang w:val="de-DE"/>
              </w:rPr>
            </w:pPr>
            <w:r w:rsidRPr="00EA1586">
              <w:rPr>
                <w:lang w:val="de-DE"/>
              </w:rPr>
              <w:t>Dat</w:t>
            </w:r>
            <w:r w:rsidR="000F6539" w:rsidRPr="00EA1586">
              <w:rPr>
                <w:lang w:val="de-DE"/>
              </w:rPr>
              <w:t>um</w:t>
            </w:r>
            <w:r w:rsidRPr="00EA1586">
              <w:rPr>
                <w:lang w:val="de-DE"/>
              </w:rPr>
              <w:t>:</w:t>
            </w:r>
            <w:r w:rsidR="003D05B8">
              <w:rPr>
                <w:b w:val="0"/>
                <w:spacing w:val="0"/>
                <w:lang w:val="de-DE"/>
              </w:rPr>
              <w:t xml:space="preserve"> </w:t>
            </w:r>
            <w:r w:rsidR="0012208D" w:rsidRPr="009272A7">
              <w:rPr>
                <w:b w:val="0"/>
                <w:spacing w:val="0"/>
                <w:lang w:val="de-DE"/>
              </w:rPr>
              <w:t>1</w:t>
            </w:r>
            <w:r w:rsidR="009272A7" w:rsidRPr="009272A7">
              <w:rPr>
                <w:b w:val="0"/>
                <w:spacing w:val="0"/>
                <w:lang w:val="de-DE"/>
              </w:rPr>
              <w:t>8</w:t>
            </w:r>
            <w:r w:rsidR="000F6539" w:rsidRPr="009272A7">
              <w:rPr>
                <w:b w:val="0"/>
                <w:spacing w:val="0"/>
                <w:lang w:val="de-DE"/>
              </w:rPr>
              <w:t xml:space="preserve">. </w:t>
            </w:r>
            <w:r w:rsidR="001A15E1" w:rsidRPr="009272A7">
              <w:rPr>
                <w:b w:val="0"/>
                <w:spacing w:val="0"/>
                <w:lang w:val="de-DE"/>
              </w:rPr>
              <w:t xml:space="preserve">August </w:t>
            </w:r>
            <w:r w:rsidR="00E75233" w:rsidRPr="009272A7">
              <w:rPr>
                <w:b w:val="0"/>
                <w:spacing w:val="0"/>
                <w:lang w:val="de-DE"/>
              </w:rPr>
              <w:t>2020</w:t>
            </w:r>
          </w:p>
        </w:tc>
      </w:tr>
      <w:tr w:rsidR="008B5ED8" w:rsidRPr="009272A7" w14:paraId="772C8DAB" w14:textId="77777777" w:rsidTr="008B5ED8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36457E8F" w14:textId="49E8437F" w:rsidR="008B5ED8" w:rsidRPr="00EA1586" w:rsidRDefault="000F6539" w:rsidP="0039688C">
            <w:pPr>
              <w:pStyle w:val="Sessiontc"/>
              <w:spacing w:line="240" w:lineRule="auto"/>
              <w:rPr>
                <w:i/>
                <w:lang w:val="de-DE"/>
              </w:rPr>
            </w:pPr>
            <w:r w:rsidRPr="00EA1586">
              <w:rPr>
                <w:bCs w:val="0"/>
                <w:i/>
                <w:szCs w:val="24"/>
                <w:lang w:val="de-DE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2314FCA2" w14:textId="77777777" w:rsidR="008B5ED8" w:rsidRPr="00EA1586" w:rsidRDefault="008B5ED8" w:rsidP="0039688C">
            <w:pPr>
              <w:pStyle w:val="Doccode"/>
              <w:rPr>
                <w:lang w:val="de-DE"/>
              </w:rPr>
            </w:pPr>
          </w:p>
        </w:tc>
      </w:tr>
    </w:tbl>
    <w:p w14:paraId="0343C984" w14:textId="4310548B" w:rsidR="000D7780" w:rsidRPr="00EA1586" w:rsidRDefault="006005D2" w:rsidP="0039688C">
      <w:pPr>
        <w:pStyle w:val="Titleofdoc0"/>
        <w:rPr>
          <w:lang w:val="de-DE"/>
        </w:rPr>
      </w:pPr>
      <w:bookmarkStart w:id="0" w:name="TitleOfDoc"/>
      <w:bookmarkEnd w:id="0"/>
      <w:r w:rsidRPr="006005D2">
        <w:rPr>
          <w:lang w:val="de-DE"/>
        </w:rPr>
        <w:t xml:space="preserve">EMPFEHLUNGEN </w:t>
      </w:r>
      <w:r>
        <w:rPr>
          <w:lang w:val="de-DE"/>
        </w:rPr>
        <w:t>BETREFFEND DIE</w:t>
      </w:r>
      <w:r w:rsidRPr="006005D2">
        <w:rPr>
          <w:lang w:val="de-DE"/>
        </w:rPr>
        <w:t xml:space="preserve"> WAHL DER NEUEN VORSITZENDEN DER TECHNISCHEN ARBEITSGRUPPEN</w:t>
      </w:r>
    </w:p>
    <w:p w14:paraId="05832659" w14:textId="77777777" w:rsidR="00EA1586" w:rsidRPr="00EA1586" w:rsidRDefault="00EA1586" w:rsidP="0039688C">
      <w:pPr>
        <w:pStyle w:val="preparedby1"/>
        <w:jc w:val="left"/>
        <w:rPr>
          <w:lang w:val="de-DE"/>
        </w:rPr>
      </w:pPr>
      <w:r w:rsidRPr="00EA1586">
        <w:rPr>
          <w:lang w:val="de-DE"/>
        </w:rPr>
        <w:t>vom Verbandsbüro erstelltes Dokument</w:t>
      </w:r>
    </w:p>
    <w:p w14:paraId="338A6DDF" w14:textId="77777777" w:rsidR="00EA1586" w:rsidRPr="00EA1586" w:rsidRDefault="00EA1586" w:rsidP="0039688C">
      <w:pPr>
        <w:pStyle w:val="Disclaimer"/>
        <w:rPr>
          <w:lang w:val="de-DE"/>
        </w:rPr>
      </w:pPr>
      <w:r w:rsidRPr="00EA1586">
        <w:rPr>
          <w:lang w:val="de-DE"/>
        </w:rPr>
        <w:t>Haftungsausschluss: dieses Dokument gibt nicht die Grundsätze oder eine Anleitung der UPOV wieder</w:t>
      </w:r>
    </w:p>
    <w:p w14:paraId="33CC4E71" w14:textId="0A8131D0" w:rsidR="00F131E5" w:rsidRPr="00EA1586" w:rsidRDefault="00EA1586" w:rsidP="0039688C">
      <w:pPr>
        <w:pStyle w:val="Heading1"/>
        <w:rPr>
          <w:lang w:val="de-DE"/>
        </w:rPr>
      </w:pPr>
      <w:r w:rsidRPr="00EA1586">
        <w:rPr>
          <w:snapToGrid w:val="0"/>
          <w:lang w:val="de-DE"/>
        </w:rPr>
        <w:t>Zusammenfassun</w:t>
      </w:r>
      <w:r w:rsidRPr="00EA1586">
        <w:rPr>
          <w:lang w:val="de-DE"/>
        </w:rPr>
        <w:t>G</w:t>
      </w:r>
    </w:p>
    <w:p w14:paraId="3FEA15E6" w14:textId="77777777" w:rsidR="00F131E5" w:rsidRPr="00EA1586" w:rsidRDefault="00F131E5" w:rsidP="0039688C">
      <w:pPr>
        <w:rPr>
          <w:lang w:val="de-DE"/>
        </w:rPr>
      </w:pPr>
    </w:p>
    <w:p w14:paraId="1256F206" w14:textId="066DC590" w:rsidR="001A15E1" w:rsidRPr="00EA1586" w:rsidRDefault="001A15E1" w:rsidP="0039688C">
      <w:pPr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EA1586" w:rsidRPr="00EA1586">
        <w:rPr>
          <w:lang w:val="de-DE"/>
        </w:rPr>
        <w:t>Zweck dieses Dokuments ist es, dem Rat Vorschläge für Empfehlungen des Technischen Ausschusses (TC) zur Wahl der nächsten Vorsitzenden der Technischen Arbeitsgruppen (TWP) vorzulegen</w:t>
      </w:r>
      <w:r w:rsidR="00192BE2" w:rsidRPr="00EA1586">
        <w:rPr>
          <w:lang w:val="de-DE"/>
        </w:rPr>
        <w:t>.</w:t>
      </w:r>
    </w:p>
    <w:p w14:paraId="2C8F7F03" w14:textId="77777777" w:rsidR="001A15E1" w:rsidRPr="00EA1586" w:rsidRDefault="001A15E1" w:rsidP="0039688C">
      <w:pPr>
        <w:rPr>
          <w:lang w:val="de-DE"/>
        </w:rPr>
      </w:pPr>
    </w:p>
    <w:p w14:paraId="18085DB9" w14:textId="3A85FAED" w:rsidR="00050E16" w:rsidRPr="00EA1586" w:rsidRDefault="00842B20" w:rsidP="0039688C">
      <w:pPr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B362D1" w:rsidRPr="00B362D1">
        <w:rPr>
          <w:lang w:val="de-DE"/>
        </w:rPr>
        <w:t xml:space="preserve">Der TC wird ersucht, dem Rat die Wahl der </w:t>
      </w:r>
      <w:r w:rsidR="0039688C">
        <w:rPr>
          <w:lang w:val="de-DE"/>
        </w:rPr>
        <w:t xml:space="preserve">folgenden </w:t>
      </w:r>
      <w:r w:rsidR="00B362D1" w:rsidRPr="00B362D1">
        <w:rPr>
          <w:lang w:val="de-DE"/>
        </w:rPr>
        <w:t xml:space="preserve">nächsten Vorsitzenden der TWP </w:t>
      </w:r>
      <w:r w:rsidR="0012208D" w:rsidRPr="00B83107">
        <w:rPr>
          <w:lang w:val="de-DE"/>
        </w:rPr>
        <w:t xml:space="preserve">für eine Amtszeit von drei Jahren, die mit der </w:t>
      </w:r>
      <w:r w:rsidR="0012208D">
        <w:rPr>
          <w:lang w:val="de-DE"/>
        </w:rPr>
        <w:t>sieben</w:t>
      </w:r>
      <w:r w:rsidR="0012208D" w:rsidRPr="00B83107">
        <w:rPr>
          <w:lang w:val="de-DE"/>
        </w:rPr>
        <w:t>undfünfzigsten ordentlichen Tagung des Rates im Jahr 202</w:t>
      </w:r>
      <w:r w:rsidR="0012208D">
        <w:rPr>
          <w:lang w:val="de-DE"/>
        </w:rPr>
        <w:t>3</w:t>
      </w:r>
      <w:r w:rsidR="0012208D" w:rsidRPr="00B83107">
        <w:rPr>
          <w:lang w:val="de-DE"/>
        </w:rPr>
        <w:t xml:space="preserve"> enden wird</w:t>
      </w:r>
      <w:r w:rsidR="0012208D">
        <w:rPr>
          <w:lang w:val="de-DE"/>
        </w:rPr>
        <w:t xml:space="preserve">, </w:t>
      </w:r>
      <w:r w:rsidR="00B362D1" w:rsidRPr="00B362D1">
        <w:rPr>
          <w:lang w:val="de-DE"/>
        </w:rPr>
        <w:t>zu empfehlen</w:t>
      </w:r>
      <w:r w:rsidR="00DE0413" w:rsidRPr="00EA1586">
        <w:rPr>
          <w:lang w:val="de-DE"/>
        </w:rPr>
        <w:t>:</w:t>
      </w:r>
      <w:r w:rsidR="003D05B8">
        <w:rPr>
          <w:lang w:val="de-DE"/>
        </w:rPr>
        <w:t xml:space="preserve"> </w:t>
      </w:r>
    </w:p>
    <w:p w14:paraId="14004E90" w14:textId="77777777" w:rsidR="00BD4C03" w:rsidRPr="00EA1586" w:rsidRDefault="00BD4C03" w:rsidP="0039688C">
      <w:pPr>
        <w:ind w:left="720" w:hanging="720"/>
        <w:rPr>
          <w:lang w:val="de-DE"/>
        </w:rPr>
      </w:pPr>
    </w:p>
    <w:p w14:paraId="6AD2A14F" w14:textId="51A27BF1" w:rsidR="00DE0413" w:rsidRPr="00EA1586" w:rsidRDefault="001F1789" w:rsidP="0039688C">
      <w:pPr>
        <w:ind w:left="1134" w:hanging="567"/>
        <w:rPr>
          <w:color w:val="000000"/>
          <w:lang w:val="de-DE"/>
        </w:rPr>
      </w:pPr>
      <w:r w:rsidRPr="00EA1586">
        <w:rPr>
          <w:lang w:val="de-DE"/>
        </w:rPr>
        <w:t>a)</w:t>
      </w:r>
      <w:r w:rsidRPr="00EA1586">
        <w:rPr>
          <w:lang w:val="de-DE"/>
        </w:rPr>
        <w:tab/>
      </w:r>
      <w:r w:rsidR="00B362D1" w:rsidRPr="00B362D1">
        <w:rPr>
          <w:lang w:val="de-DE"/>
        </w:rPr>
        <w:t>Frau Renée Cloutier (Kanada) zur Vorsitzenden der Technischen Arbeitsgruppe für landwirtschaftliche Arten (TWA)</w:t>
      </w:r>
      <w:r w:rsidR="00BD4C03" w:rsidRPr="00EA1586">
        <w:rPr>
          <w:color w:val="000000"/>
          <w:lang w:val="de-DE"/>
        </w:rPr>
        <w:t>;</w:t>
      </w:r>
    </w:p>
    <w:p w14:paraId="2D8339FA" w14:textId="7A738D65" w:rsidR="00DE0413" w:rsidRPr="00EA1586" w:rsidRDefault="001F1789" w:rsidP="0039688C">
      <w:pPr>
        <w:ind w:left="1134" w:hanging="567"/>
        <w:rPr>
          <w:color w:val="000000"/>
          <w:lang w:val="de-DE"/>
        </w:rPr>
      </w:pPr>
      <w:r w:rsidRPr="00EA1586">
        <w:rPr>
          <w:color w:val="000000"/>
          <w:lang w:val="de-DE"/>
        </w:rPr>
        <w:t>b)</w:t>
      </w:r>
      <w:r w:rsidRPr="00EA1586">
        <w:rPr>
          <w:color w:val="000000"/>
          <w:lang w:val="de-DE"/>
        </w:rPr>
        <w:tab/>
      </w:r>
      <w:r w:rsidR="00B362D1" w:rsidRPr="00B362D1">
        <w:rPr>
          <w:lang w:val="de-DE"/>
        </w:rPr>
        <w:t>Herrn Christopher Barnaby (Neuseeland) zum Vorsitzenden der Technischen Arbeitsgruppe für Obstarten (TWF)</w:t>
      </w:r>
      <w:r w:rsidR="00BD4C03" w:rsidRPr="00EA1586">
        <w:rPr>
          <w:color w:val="000000"/>
          <w:lang w:val="de-DE"/>
        </w:rPr>
        <w:t>;</w:t>
      </w:r>
    </w:p>
    <w:p w14:paraId="1E54036A" w14:textId="0682D714" w:rsidR="00DE0413" w:rsidRPr="00EA1586" w:rsidRDefault="00BD4C03" w:rsidP="0039688C">
      <w:pPr>
        <w:ind w:left="1134" w:hanging="567"/>
        <w:rPr>
          <w:color w:val="000000"/>
          <w:lang w:val="de-DE"/>
        </w:rPr>
      </w:pPr>
      <w:r w:rsidRPr="00EA1586">
        <w:rPr>
          <w:color w:val="000000"/>
          <w:lang w:val="de-DE"/>
        </w:rPr>
        <w:t>c)</w:t>
      </w:r>
      <w:r w:rsidRPr="00EA1586">
        <w:rPr>
          <w:color w:val="000000"/>
          <w:lang w:val="de-DE"/>
        </w:rPr>
        <w:tab/>
      </w:r>
      <w:r w:rsidR="00B362D1" w:rsidRPr="00B362D1">
        <w:rPr>
          <w:lang w:val="de-DE"/>
        </w:rPr>
        <w:t>Frau Ashley Balchin (Kanada) zur Vorsitzenden der Technischen Arbeitsgruppe für Zierpflanzen und forstliche Baumarten (TWO)</w:t>
      </w:r>
      <w:r w:rsidRPr="00EA1586">
        <w:rPr>
          <w:color w:val="000000"/>
          <w:lang w:val="de-DE"/>
        </w:rPr>
        <w:t>;</w:t>
      </w:r>
    </w:p>
    <w:p w14:paraId="1813B9F3" w14:textId="687F89F4" w:rsidR="00DE0413" w:rsidRPr="00EA1586" w:rsidRDefault="00117D33" w:rsidP="0039688C">
      <w:pPr>
        <w:ind w:left="1134" w:hanging="567"/>
        <w:rPr>
          <w:color w:val="000000"/>
          <w:lang w:val="de-DE"/>
        </w:rPr>
      </w:pPr>
      <w:r w:rsidRPr="00EA1586">
        <w:rPr>
          <w:color w:val="000000"/>
          <w:lang w:val="de-DE"/>
        </w:rPr>
        <w:t>d)</w:t>
      </w:r>
      <w:r w:rsidRPr="00EA1586">
        <w:rPr>
          <w:color w:val="000000"/>
          <w:lang w:val="de-DE"/>
        </w:rPr>
        <w:tab/>
      </w:r>
      <w:r w:rsidR="00B362D1" w:rsidRPr="00B362D1">
        <w:rPr>
          <w:lang w:val="de-DE"/>
        </w:rPr>
        <w:t>Frau Marian van Leuween (Niederlande) zur Vorsitzenden der Technischen Arbeitsgruppe für Gemüsearten (TWV)</w:t>
      </w:r>
      <w:r w:rsidR="00BD4C03" w:rsidRPr="00EA1586">
        <w:rPr>
          <w:color w:val="000000"/>
          <w:lang w:val="de-DE"/>
        </w:rPr>
        <w:t>;</w:t>
      </w:r>
      <w:r w:rsidRPr="00EA1586">
        <w:rPr>
          <w:color w:val="000000"/>
          <w:lang w:val="de-DE"/>
        </w:rPr>
        <w:t xml:space="preserve"> </w:t>
      </w:r>
      <w:r w:rsidR="00B362D1">
        <w:rPr>
          <w:color w:val="000000"/>
          <w:lang w:val="de-DE"/>
        </w:rPr>
        <w:t>u</w:t>
      </w:r>
      <w:r w:rsidRPr="00EA1586">
        <w:rPr>
          <w:color w:val="000000"/>
          <w:lang w:val="de-DE"/>
        </w:rPr>
        <w:t>nd</w:t>
      </w:r>
    </w:p>
    <w:p w14:paraId="47D15AD8" w14:textId="2AC9EDF2" w:rsidR="00672EB1" w:rsidRPr="00EA1586" w:rsidRDefault="00117D33" w:rsidP="0039688C">
      <w:pPr>
        <w:ind w:left="1134" w:hanging="567"/>
        <w:rPr>
          <w:lang w:val="de-DE"/>
        </w:rPr>
      </w:pPr>
      <w:r w:rsidRPr="00EA1586">
        <w:rPr>
          <w:color w:val="000000"/>
          <w:lang w:val="de-DE"/>
        </w:rPr>
        <w:t>e)</w:t>
      </w:r>
      <w:r w:rsidRPr="00EA1586">
        <w:rPr>
          <w:color w:val="000000"/>
          <w:lang w:val="de-DE"/>
        </w:rPr>
        <w:tab/>
      </w:r>
      <w:r w:rsidR="00B362D1" w:rsidRPr="00B362D1">
        <w:rPr>
          <w:lang w:val="de-DE"/>
        </w:rPr>
        <w:t>Frau Beate Rücker (Deutschland) zur Vorsitzenden der Arbeitsgruppe für biochemische und molekulare Verfahren und insbesondere für DNS-Profilierungsverfahren (BMT)</w:t>
      </w:r>
      <w:r w:rsidRPr="00EA1586">
        <w:rPr>
          <w:color w:val="000000"/>
          <w:lang w:val="de-DE"/>
        </w:rPr>
        <w:t>.</w:t>
      </w:r>
    </w:p>
    <w:p w14:paraId="4596F9D1" w14:textId="77777777" w:rsidR="00DE0413" w:rsidRPr="00EA1586" w:rsidRDefault="00DE0413" w:rsidP="0039688C">
      <w:pPr>
        <w:jc w:val="left"/>
        <w:rPr>
          <w:lang w:val="de-DE"/>
        </w:rPr>
      </w:pPr>
    </w:p>
    <w:p w14:paraId="4BFAAF9A" w14:textId="5FCEFA8A" w:rsidR="00DE0413" w:rsidRPr="00EA1586" w:rsidRDefault="00B362D1" w:rsidP="0039688C">
      <w:pPr>
        <w:pStyle w:val="Heading1"/>
        <w:rPr>
          <w:lang w:val="de-DE"/>
        </w:rPr>
      </w:pPr>
      <w:r>
        <w:rPr>
          <w:lang w:val="de-DE"/>
        </w:rPr>
        <w:t>HINTERGRUN</w:t>
      </w:r>
      <w:r w:rsidR="00DE0413" w:rsidRPr="00EA1586">
        <w:rPr>
          <w:lang w:val="de-DE"/>
        </w:rPr>
        <w:t>d</w:t>
      </w:r>
    </w:p>
    <w:p w14:paraId="6B2F7744" w14:textId="77777777" w:rsidR="00DE0413" w:rsidRPr="00EA1586" w:rsidRDefault="00DE0413" w:rsidP="0039688C">
      <w:pPr>
        <w:jc w:val="left"/>
        <w:rPr>
          <w:lang w:val="de-DE"/>
        </w:rPr>
      </w:pPr>
    </w:p>
    <w:p w14:paraId="16FF611E" w14:textId="18DE4271" w:rsidR="00F131E5" w:rsidRPr="00EA1586" w:rsidRDefault="00D73569" w:rsidP="0039688C">
      <w:pPr>
        <w:pStyle w:val="Heading2"/>
        <w:rPr>
          <w:lang w:val="de-DE"/>
        </w:rPr>
      </w:pPr>
      <w:r w:rsidRPr="00D73569">
        <w:rPr>
          <w:lang w:val="de-DE"/>
        </w:rPr>
        <w:t>Technische Arbeitsgruppe für landwirtschaftliche Arten</w:t>
      </w:r>
      <w:r w:rsidR="00F131E5" w:rsidRPr="00EA1586">
        <w:rPr>
          <w:lang w:val="de-DE"/>
        </w:rPr>
        <w:t xml:space="preserve"> (TWA)</w:t>
      </w:r>
    </w:p>
    <w:p w14:paraId="5E3D87A6" w14:textId="77777777" w:rsidR="00F131E5" w:rsidRPr="00EA1586" w:rsidRDefault="00F131E5" w:rsidP="0039688C">
      <w:pPr>
        <w:jc w:val="left"/>
        <w:rPr>
          <w:lang w:val="de-DE"/>
        </w:rPr>
      </w:pPr>
    </w:p>
    <w:p w14:paraId="7989DDA4" w14:textId="649423DB" w:rsidR="00DE0413" w:rsidRPr="00EA1586" w:rsidRDefault="0062237F" w:rsidP="0039688C">
      <w:pPr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2E2E0C" w:rsidRPr="002E2E0C">
        <w:rPr>
          <w:rFonts w:cs="Arial"/>
          <w:lang w:val="de-DE"/>
        </w:rPr>
        <w:t>Die TWA vereinbarte auf ihrer achtundvierzigsten Tagung</w:t>
      </w:r>
      <w:r w:rsidRPr="00EA1586">
        <w:rPr>
          <w:rStyle w:val="FootnoteReference"/>
          <w:rFonts w:cs="Arial"/>
          <w:lang w:val="de-DE"/>
        </w:rPr>
        <w:footnoteReference w:id="2"/>
      </w:r>
      <w:r w:rsidR="002E2E0C" w:rsidRPr="00EA1586">
        <w:rPr>
          <w:rFonts w:cs="Arial"/>
          <w:lang w:val="de-DE"/>
        </w:rPr>
        <w:t>,</w:t>
      </w:r>
      <w:r w:rsidRPr="00EA1586">
        <w:rPr>
          <w:rFonts w:cs="Arial"/>
          <w:lang w:val="de-DE"/>
        </w:rPr>
        <w:t xml:space="preserve"> </w:t>
      </w:r>
      <w:r w:rsidR="002E2E0C" w:rsidRPr="004D7EA9">
        <w:rPr>
          <w:rFonts w:cs="Arial"/>
          <w:lang w:val="de-DE"/>
        </w:rPr>
        <w:t>dem TC vorzuschlagen</w:t>
      </w:r>
      <w:r w:rsidR="002E2E0C">
        <w:rPr>
          <w:rFonts w:cs="Arial"/>
          <w:lang w:val="de-DE"/>
        </w:rPr>
        <w:t>,</w:t>
      </w:r>
      <w:r w:rsidR="002E2E0C" w:rsidRPr="00EA1586">
        <w:rPr>
          <w:rFonts w:cs="Arial"/>
          <w:lang w:val="de-DE"/>
        </w:rPr>
        <w:t xml:space="preserve"> </w:t>
      </w:r>
      <w:r w:rsidR="002E2E0C" w:rsidRPr="004D7EA9">
        <w:rPr>
          <w:rFonts w:cs="Arial"/>
          <w:lang w:val="de-DE"/>
        </w:rPr>
        <w:t>dem Rat die Wahl von</w:t>
      </w:r>
      <w:r w:rsidR="002E2E0C" w:rsidRPr="00EA1586">
        <w:rPr>
          <w:rFonts w:cs="Arial"/>
          <w:lang w:val="de-DE"/>
        </w:rPr>
        <w:t xml:space="preserve"> </w:t>
      </w:r>
      <w:r w:rsidR="002E2E0C">
        <w:rPr>
          <w:rFonts w:cs="Arial"/>
          <w:lang w:val="de-DE"/>
        </w:rPr>
        <w:t>Frau</w:t>
      </w:r>
      <w:r w:rsidR="002E2E0C" w:rsidRPr="00EA1586">
        <w:rPr>
          <w:rFonts w:cs="Arial"/>
          <w:lang w:val="de-DE"/>
        </w:rPr>
        <w:t xml:space="preserve"> Renée Cloutier (Canada) </w:t>
      </w:r>
      <w:r w:rsidR="002E2E0C" w:rsidRPr="004D7EA9">
        <w:rPr>
          <w:rFonts w:cs="Arial"/>
          <w:lang w:val="de-DE"/>
        </w:rPr>
        <w:t>zur nächsten Vorsitzenden der TWV</w:t>
      </w:r>
      <w:r w:rsidR="002E2E0C">
        <w:rPr>
          <w:rFonts w:cs="Arial"/>
          <w:lang w:val="de-DE"/>
        </w:rPr>
        <w:t xml:space="preserve"> zu empfehlen </w:t>
      </w:r>
      <w:r w:rsidRPr="00EA1586">
        <w:rPr>
          <w:rFonts w:cs="Arial"/>
          <w:lang w:val="de-DE"/>
        </w:rPr>
        <w:t>(</w:t>
      </w:r>
      <w:r w:rsidR="002E2E0C">
        <w:rPr>
          <w:rFonts w:cs="Arial"/>
          <w:lang w:val="de-DE"/>
        </w:rPr>
        <w:t>vergleiche</w:t>
      </w:r>
      <w:r w:rsidRPr="00EA1586">
        <w:rPr>
          <w:rFonts w:cs="Arial"/>
          <w:lang w:val="de-DE"/>
        </w:rPr>
        <w:t xml:space="preserve"> </w:t>
      </w:r>
      <w:r w:rsidR="00D73569">
        <w:rPr>
          <w:rFonts w:cs="Arial"/>
          <w:lang w:val="de-DE"/>
        </w:rPr>
        <w:t>Dokument</w:t>
      </w:r>
      <w:r w:rsidR="009272A7">
        <w:rPr>
          <w:rFonts w:cs="Arial"/>
          <w:lang w:val="de-DE"/>
        </w:rPr>
        <w:t> </w:t>
      </w:r>
      <w:r w:rsidRPr="00EA1586">
        <w:rPr>
          <w:rFonts w:cs="Arial"/>
          <w:lang w:val="de-DE"/>
        </w:rPr>
        <w:t xml:space="preserve">TWA/48/9 </w:t>
      </w:r>
      <w:r w:rsidR="002E2E0C">
        <w:rPr>
          <w:rFonts w:cs="Arial"/>
          <w:lang w:val="de-DE"/>
        </w:rPr>
        <w:t>„</w:t>
      </w:r>
      <w:r w:rsidRPr="00EA1586">
        <w:rPr>
          <w:rFonts w:cs="Arial"/>
          <w:lang w:val="de-DE"/>
        </w:rPr>
        <w:t>Report</w:t>
      </w:r>
      <w:r w:rsidR="002E2E0C">
        <w:rPr>
          <w:rFonts w:cs="Arial"/>
          <w:lang w:val="de-DE"/>
        </w:rPr>
        <w:t>“</w:t>
      </w:r>
      <w:r w:rsidRPr="00EA1586">
        <w:rPr>
          <w:rFonts w:cs="Arial"/>
          <w:lang w:val="de-DE"/>
        </w:rPr>
        <w:t xml:space="preserve">, </w:t>
      </w:r>
      <w:r w:rsidR="002E2E0C" w:rsidRPr="004D7EA9">
        <w:rPr>
          <w:rFonts w:cs="Arial"/>
          <w:lang w:val="de-DE"/>
        </w:rPr>
        <w:t xml:space="preserve">Absatz </w:t>
      </w:r>
      <w:r w:rsidRPr="00EA1586">
        <w:rPr>
          <w:rFonts w:cs="Arial"/>
          <w:lang w:val="de-DE"/>
        </w:rPr>
        <w:t>138).</w:t>
      </w:r>
    </w:p>
    <w:p w14:paraId="3908E3D3" w14:textId="77777777" w:rsidR="0062237F" w:rsidRPr="00EA1586" w:rsidRDefault="0062237F" w:rsidP="0039688C">
      <w:pPr>
        <w:jc w:val="left"/>
        <w:rPr>
          <w:lang w:val="de-DE"/>
        </w:rPr>
      </w:pPr>
    </w:p>
    <w:p w14:paraId="2518EA40" w14:textId="21A7963C" w:rsidR="00F131E5" w:rsidRPr="00EA1586" w:rsidRDefault="00D73569" w:rsidP="0039688C">
      <w:pPr>
        <w:pStyle w:val="Heading2"/>
        <w:rPr>
          <w:lang w:val="de-DE"/>
        </w:rPr>
      </w:pPr>
      <w:r w:rsidRPr="00D73569">
        <w:rPr>
          <w:lang w:val="de-DE"/>
        </w:rPr>
        <w:t>Technische Arbeitsgruppe für Obstarten</w:t>
      </w:r>
      <w:r w:rsidR="00F131E5" w:rsidRPr="00EA1586">
        <w:rPr>
          <w:lang w:val="de-DE"/>
        </w:rPr>
        <w:t xml:space="preserve"> (TWF)</w:t>
      </w:r>
    </w:p>
    <w:p w14:paraId="47DF4F7F" w14:textId="77777777" w:rsidR="00F131E5" w:rsidRPr="00EA1586" w:rsidRDefault="00F131E5" w:rsidP="0039688C">
      <w:pPr>
        <w:jc w:val="left"/>
        <w:rPr>
          <w:lang w:val="de-DE"/>
        </w:rPr>
      </w:pPr>
    </w:p>
    <w:p w14:paraId="5CF9A875" w14:textId="6F8C9281" w:rsidR="0062237F" w:rsidRPr="00EA1586" w:rsidRDefault="0062237F" w:rsidP="0039688C">
      <w:pPr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="00FF05E4" w:rsidRPr="00EA1586">
        <w:rPr>
          <w:lang w:val="de-DE"/>
        </w:rPr>
        <w:tab/>
      </w:r>
      <w:r w:rsidR="002E2E0C" w:rsidRPr="002E2E0C">
        <w:rPr>
          <w:lang w:val="de-DE"/>
        </w:rPr>
        <w:t>Die TWF vereinbarte auf ihrer fünfzigsten Tagung</w:t>
      </w:r>
      <w:r w:rsidR="00FF05E4" w:rsidRPr="00EA1586">
        <w:rPr>
          <w:rStyle w:val="FootnoteReference"/>
          <w:lang w:val="de-DE"/>
        </w:rPr>
        <w:footnoteReference w:id="3"/>
      </w:r>
      <w:r w:rsidR="002E2E0C" w:rsidRPr="00EA1586">
        <w:rPr>
          <w:rFonts w:cs="Arial"/>
          <w:lang w:val="de-DE"/>
        </w:rPr>
        <w:t>,</w:t>
      </w:r>
      <w:r w:rsidR="00FF05E4" w:rsidRPr="00EA1586">
        <w:rPr>
          <w:rFonts w:cs="Arial"/>
          <w:lang w:val="de-DE"/>
        </w:rPr>
        <w:t xml:space="preserve"> </w:t>
      </w:r>
      <w:r w:rsidR="002E2E0C" w:rsidRPr="004D7EA9">
        <w:rPr>
          <w:rFonts w:cs="Arial"/>
          <w:lang w:val="de-DE"/>
        </w:rPr>
        <w:t>dem TC vorzuschlagen</w:t>
      </w:r>
      <w:r w:rsidR="002E2E0C">
        <w:rPr>
          <w:rFonts w:cs="Arial"/>
          <w:lang w:val="de-DE"/>
        </w:rPr>
        <w:t>,</w:t>
      </w:r>
      <w:r w:rsidR="002E2E0C" w:rsidRPr="00EA1586">
        <w:rPr>
          <w:rFonts w:cs="Arial"/>
          <w:lang w:val="de-DE"/>
        </w:rPr>
        <w:t xml:space="preserve"> </w:t>
      </w:r>
      <w:r w:rsidR="002E2E0C" w:rsidRPr="004D7EA9">
        <w:rPr>
          <w:rFonts w:cs="Arial"/>
          <w:lang w:val="de-DE"/>
        </w:rPr>
        <w:t>dem Rat die Wahl von</w:t>
      </w:r>
      <w:r w:rsidR="00FF05E4" w:rsidRPr="00EA1586">
        <w:rPr>
          <w:rFonts w:cs="Arial"/>
          <w:lang w:val="de-DE"/>
        </w:rPr>
        <w:t xml:space="preserve"> </w:t>
      </w:r>
      <w:r w:rsidR="002E2E0C">
        <w:rPr>
          <w:rFonts w:cs="Arial"/>
          <w:lang w:val="de-DE"/>
        </w:rPr>
        <w:t>Herrn</w:t>
      </w:r>
      <w:r w:rsidR="00FF05E4" w:rsidRPr="00EA1586">
        <w:rPr>
          <w:rFonts w:cs="Arial"/>
          <w:lang w:val="de-DE"/>
        </w:rPr>
        <w:t xml:space="preserve"> Christopher Barnaby</w:t>
      </w:r>
      <w:r w:rsidR="003D11C7" w:rsidRPr="00EA1586">
        <w:rPr>
          <w:rFonts w:cs="Arial"/>
          <w:lang w:val="de-DE"/>
        </w:rPr>
        <w:t xml:space="preserve"> (</w:t>
      </w:r>
      <w:r w:rsidR="002E2E0C" w:rsidRPr="002E2E0C">
        <w:rPr>
          <w:rFonts w:cs="Arial"/>
          <w:lang w:val="de-DE"/>
        </w:rPr>
        <w:t>Neuseeland</w:t>
      </w:r>
      <w:r w:rsidR="006005D2">
        <w:rPr>
          <w:rFonts w:cs="Arial"/>
          <w:lang w:val="de-DE"/>
        </w:rPr>
        <w:t>)</w:t>
      </w:r>
      <w:r w:rsidR="002E2E0C" w:rsidRPr="002E2E0C">
        <w:rPr>
          <w:rFonts w:cs="Arial"/>
          <w:lang w:val="de-DE"/>
        </w:rPr>
        <w:t xml:space="preserve"> </w:t>
      </w:r>
      <w:r w:rsidR="002E2E0C" w:rsidRPr="004D7EA9">
        <w:rPr>
          <w:rFonts w:cs="Arial"/>
          <w:lang w:val="de-DE"/>
        </w:rPr>
        <w:t>zu</w:t>
      </w:r>
      <w:r w:rsidR="004F6E28">
        <w:rPr>
          <w:rFonts w:cs="Arial"/>
          <w:lang w:val="de-DE"/>
        </w:rPr>
        <w:t>m</w:t>
      </w:r>
      <w:r w:rsidR="002E2E0C" w:rsidRPr="004D7EA9">
        <w:rPr>
          <w:rFonts w:cs="Arial"/>
          <w:lang w:val="de-DE"/>
        </w:rPr>
        <w:t xml:space="preserve"> nächsten Vorsitzenden der</w:t>
      </w:r>
      <w:r w:rsidR="00FF05E4" w:rsidRPr="00EA1586">
        <w:rPr>
          <w:rFonts w:cs="Arial"/>
          <w:lang w:val="de-DE"/>
        </w:rPr>
        <w:t xml:space="preserve"> TWF </w:t>
      </w:r>
      <w:r w:rsidR="002E2E0C">
        <w:rPr>
          <w:rFonts w:cs="Arial"/>
          <w:lang w:val="de-DE"/>
        </w:rPr>
        <w:t xml:space="preserve">zu empfehlen </w:t>
      </w:r>
      <w:r w:rsidR="00FF05E4" w:rsidRPr="00EA1586">
        <w:rPr>
          <w:rFonts w:cs="Arial"/>
          <w:lang w:val="de-DE"/>
        </w:rPr>
        <w:t>(</w:t>
      </w:r>
      <w:r w:rsidR="002E2E0C">
        <w:rPr>
          <w:rFonts w:cs="Arial"/>
          <w:lang w:val="de-DE"/>
        </w:rPr>
        <w:t>vergleiche</w:t>
      </w:r>
      <w:r w:rsidR="00FF05E4" w:rsidRPr="00EA1586">
        <w:rPr>
          <w:rFonts w:cs="Arial"/>
          <w:lang w:val="de-DE"/>
        </w:rPr>
        <w:t xml:space="preserve"> </w:t>
      </w:r>
      <w:r w:rsidR="00D73569">
        <w:rPr>
          <w:rFonts w:cs="Arial"/>
          <w:lang w:val="de-DE"/>
        </w:rPr>
        <w:t>Dokument</w:t>
      </w:r>
      <w:r w:rsidR="00FF05E4" w:rsidRPr="00EA1586">
        <w:rPr>
          <w:rFonts w:cs="Arial"/>
          <w:lang w:val="de-DE"/>
        </w:rPr>
        <w:t> TW</w:t>
      </w:r>
      <w:r w:rsidR="003D11C7" w:rsidRPr="00EA1586">
        <w:rPr>
          <w:rFonts w:cs="Arial"/>
          <w:lang w:val="de-DE"/>
        </w:rPr>
        <w:t>F</w:t>
      </w:r>
      <w:r w:rsidR="00FF05E4" w:rsidRPr="00EA1586">
        <w:rPr>
          <w:rFonts w:cs="Arial"/>
          <w:lang w:val="de-DE"/>
        </w:rPr>
        <w:t xml:space="preserve">/50/13 </w:t>
      </w:r>
      <w:r w:rsidR="002E2E0C">
        <w:rPr>
          <w:rFonts w:cs="Arial"/>
          <w:lang w:val="de-DE"/>
        </w:rPr>
        <w:t>„</w:t>
      </w:r>
      <w:r w:rsidR="00FF05E4" w:rsidRPr="00EA1586">
        <w:rPr>
          <w:rFonts w:cs="Arial"/>
          <w:lang w:val="de-DE"/>
        </w:rPr>
        <w:t>Report</w:t>
      </w:r>
      <w:r w:rsidR="002E2E0C">
        <w:rPr>
          <w:rFonts w:cs="Arial"/>
          <w:lang w:val="de-DE"/>
        </w:rPr>
        <w:t>“</w:t>
      </w:r>
      <w:r w:rsidR="00FF05E4" w:rsidRPr="00EA1586">
        <w:rPr>
          <w:rFonts w:cs="Arial"/>
          <w:lang w:val="de-DE"/>
        </w:rPr>
        <w:t xml:space="preserve">, </w:t>
      </w:r>
      <w:r w:rsidR="002E2E0C" w:rsidRPr="004D7EA9">
        <w:rPr>
          <w:rFonts w:cs="Arial"/>
          <w:lang w:val="de-DE"/>
        </w:rPr>
        <w:t xml:space="preserve">Absatz </w:t>
      </w:r>
      <w:r w:rsidR="00FF05E4" w:rsidRPr="00EA1586">
        <w:rPr>
          <w:rFonts w:cs="Arial"/>
          <w:lang w:val="de-DE"/>
        </w:rPr>
        <w:t>115).</w:t>
      </w:r>
    </w:p>
    <w:p w14:paraId="70C06ADD" w14:textId="77777777" w:rsidR="00F131E5" w:rsidRPr="00EA1586" w:rsidRDefault="00F131E5" w:rsidP="0039688C">
      <w:pPr>
        <w:rPr>
          <w:lang w:val="de-DE"/>
        </w:rPr>
      </w:pPr>
    </w:p>
    <w:p w14:paraId="20D0A2BD" w14:textId="2E2DACF8" w:rsidR="00F131E5" w:rsidRPr="00EA1586" w:rsidRDefault="00D73569" w:rsidP="009272A7">
      <w:pPr>
        <w:pStyle w:val="Heading2"/>
        <w:rPr>
          <w:lang w:val="de-DE"/>
        </w:rPr>
      </w:pPr>
      <w:r w:rsidRPr="00D73569">
        <w:rPr>
          <w:lang w:val="de-DE"/>
        </w:rPr>
        <w:t>Technische Arbeitsgruppe für Zierpflanzen und forstliche Baumarten</w:t>
      </w:r>
      <w:r w:rsidR="00F131E5" w:rsidRPr="00EA1586">
        <w:rPr>
          <w:lang w:val="de-DE"/>
        </w:rPr>
        <w:t xml:space="preserve"> (TWO)</w:t>
      </w:r>
    </w:p>
    <w:p w14:paraId="7EFFE946" w14:textId="77777777" w:rsidR="00F131E5" w:rsidRPr="00EA1586" w:rsidRDefault="00F131E5" w:rsidP="009272A7">
      <w:pPr>
        <w:keepNext/>
        <w:jc w:val="left"/>
        <w:rPr>
          <w:lang w:val="de-DE"/>
        </w:rPr>
      </w:pPr>
    </w:p>
    <w:p w14:paraId="3AA5209C" w14:textId="496E251C" w:rsidR="00FF05E4" w:rsidRPr="00EA1586" w:rsidRDefault="00FF05E4" w:rsidP="009272A7">
      <w:pPr>
        <w:keepNext/>
        <w:rPr>
          <w:lang w:val="de-DE"/>
        </w:rPr>
      </w:pPr>
      <w:r w:rsidRPr="00EA1586">
        <w:rPr>
          <w:lang w:val="de-DE"/>
        </w:rPr>
        <w:lastRenderedPageBreak/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760770" w:rsidRPr="00760770">
        <w:rPr>
          <w:rFonts w:cs="Arial"/>
          <w:lang w:val="de-DE"/>
        </w:rPr>
        <w:t>Die TWO vereinbarte auf ihrer zweiundfünfzigsten Tagung</w:t>
      </w:r>
      <w:r w:rsidRPr="00EA1586">
        <w:rPr>
          <w:rStyle w:val="FootnoteReference"/>
          <w:rFonts w:cs="Arial"/>
          <w:lang w:val="de-DE"/>
        </w:rPr>
        <w:footnoteReference w:id="4"/>
      </w:r>
      <w:r w:rsidR="004F6E28">
        <w:rPr>
          <w:rFonts w:cs="Arial"/>
          <w:lang w:val="de-DE"/>
        </w:rPr>
        <w:t>,</w:t>
      </w:r>
      <w:r w:rsidRPr="00EA1586">
        <w:rPr>
          <w:rFonts w:cs="Arial"/>
          <w:lang w:val="de-DE"/>
        </w:rPr>
        <w:t xml:space="preserve"> </w:t>
      </w:r>
      <w:r w:rsidR="00760770" w:rsidRPr="004D7EA9">
        <w:rPr>
          <w:rFonts w:cs="Arial"/>
          <w:lang w:val="de-DE"/>
        </w:rPr>
        <w:t>dem TC vorzuschlagen</w:t>
      </w:r>
      <w:r w:rsidR="004F6E28">
        <w:rPr>
          <w:rFonts w:cs="Arial"/>
          <w:lang w:val="de-DE"/>
        </w:rPr>
        <w:t>,</w:t>
      </w:r>
      <w:r w:rsidR="00760770" w:rsidRPr="00EA1586">
        <w:rPr>
          <w:rFonts w:cs="Arial"/>
          <w:lang w:val="de-DE"/>
        </w:rPr>
        <w:t xml:space="preserve"> </w:t>
      </w:r>
      <w:r w:rsidR="004F6E28" w:rsidRPr="004D7EA9">
        <w:rPr>
          <w:rFonts w:cs="Arial"/>
          <w:lang w:val="de-DE"/>
        </w:rPr>
        <w:t>dem Rat die Wahl von</w:t>
      </w:r>
      <w:r w:rsidR="004F6E28">
        <w:rPr>
          <w:rFonts w:cs="Arial"/>
          <w:lang w:val="de-DE"/>
        </w:rPr>
        <w:t xml:space="preserve"> Frau</w:t>
      </w:r>
      <w:r w:rsidRPr="00EA1586">
        <w:rPr>
          <w:rFonts w:cs="Arial"/>
          <w:lang w:val="de-DE"/>
        </w:rPr>
        <w:t xml:space="preserve"> Ashley Balchin (Canada) </w:t>
      </w:r>
      <w:r w:rsidR="004F6E28" w:rsidRPr="004D7EA9">
        <w:rPr>
          <w:rFonts w:cs="Arial"/>
          <w:lang w:val="de-DE"/>
        </w:rPr>
        <w:t xml:space="preserve">zur nächsten Vorsitzenden der </w:t>
      </w:r>
      <w:r w:rsidRPr="00EA1586">
        <w:rPr>
          <w:rFonts w:cs="Arial"/>
          <w:lang w:val="de-DE"/>
        </w:rPr>
        <w:t xml:space="preserve">TWO </w:t>
      </w:r>
      <w:r w:rsidR="006005D2">
        <w:rPr>
          <w:rFonts w:cs="Arial"/>
          <w:lang w:val="de-DE"/>
        </w:rPr>
        <w:t xml:space="preserve">zu empfehlen </w:t>
      </w:r>
      <w:r w:rsidRPr="00EA1586">
        <w:rPr>
          <w:rFonts w:cs="Arial"/>
          <w:lang w:val="de-DE"/>
        </w:rPr>
        <w:t>(</w:t>
      </w:r>
      <w:r w:rsidR="004F6E28">
        <w:rPr>
          <w:rFonts w:cs="Arial"/>
          <w:lang w:val="de-DE"/>
        </w:rPr>
        <w:t>vergleiche</w:t>
      </w:r>
      <w:r w:rsidRPr="00EA1586">
        <w:rPr>
          <w:rFonts w:cs="Arial"/>
          <w:lang w:val="de-DE"/>
        </w:rPr>
        <w:t xml:space="preserve"> </w:t>
      </w:r>
      <w:r w:rsidR="00D73569">
        <w:rPr>
          <w:rFonts w:cs="Arial"/>
          <w:lang w:val="de-DE"/>
        </w:rPr>
        <w:t>Dokument</w:t>
      </w:r>
      <w:r w:rsidRPr="00EA1586">
        <w:rPr>
          <w:rFonts w:cs="Arial"/>
          <w:lang w:val="de-DE"/>
        </w:rPr>
        <w:t xml:space="preserve"> TWO/52/11 </w:t>
      </w:r>
      <w:r w:rsidR="004F6E28">
        <w:rPr>
          <w:rFonts w:cs="Arial"/>
          <w:lang w:val="de-DE"/>
        </w:rPr>
        <w:t>„</w:t>
      </w:r>
      <w:r w:rsidRPr="00EA1586">
        <w:rPr>
          <w:rFonts w:cs="Arial"/>
          <w:lang w:val="de-DE"/>
        </w:rPr>
        <w:t>Report</w:t>
      </w:r>
      <w:r w:rsidR="004F6E28">
        <w:rPr>
          <w:rFonts w:cs="Arial"/>
          <w:lang w:val="de-DE"/>
        </w:rPr>
        <w:t>“</w:t>
      </w:r>
      <w:r w:rsidRPr="00EA1586">
        <w:rPr>
          <w:rFonts w:cs="Arial"/>
          <w:lang w:val="de-DE"/>
        </w:rPr>
        <w:t xml:space="preserve">, </w:t>
      </w:r>
      <w:r w:rsidR="004F6E28" w:rsidRPr="004D7EA9">
        <w:rPr>
          <w:rFonts w:cs="Arial"/>
          <w:lang w:val="de-DE"/>
        </w:rPr>
        <w:t xml:space="preserve">Absatz </w:t>
      </w:r>
      <w:r w:rsidRPr="00EA1586">
        <w:rPr>
          <w:rFonts w:cs="Arial"/>
          <w:lang w:val="de-DE"/>
        </w:rPr>
        <w:t>135).</w:t>
      </w:r>
    </w:p>
    <w:p w14:paraId="6BE0D603" w14:textId="77777777" w:rsidR="00F131E5" w:rsidRPr="00EA1586" w:rsidRDefault="00F131E5" w:rsidP="0039688C">
      <w:pPr>
        <w:jc w:val="left"/>
        <w:rPr>
          <w:lang w:val="de-DE"/>
        </w:rPr>
      </w:pPr>
    </w:p>
    <w:p w14:paraId="2B7F2D06" w14:textId="4521FF79" w:rsidR="00F131E5" w:rsidRPr="00EA1586" w:rsidRDefault="00D73569" w:rsidP="0039688C">
      <w:pPr>
        <w:pStyle w:val="Heading2"/>
        <w:keepLines/>
        <w:rPr>
          <w:lang w:val="de-DE"/>
        </w:rPr>
      </w:pPr>
      <w:r w:rsidRPr="00D73569">
        <w:rPr>
          <w:lang w:val="de-DE"/>
        </w:rPr>
        <w:t>Technische Arbeitsgruppe für Gemüsearten</w:t>
      </w:r>
      <w:r w:rsidR="00F131E5" w:rsidRPr="00EA1586">
        <w:rPr>
          <w:lang w:val="de-DE"/>
        </w:rPr>
        <w:t xml:space="preserve"> (TWV)</w:t>
      </w:r>
    </w:p>
    <w:p w14:paraId="48EF0370" w14:textId="77777777" w:rsidR="00F131E5" w:rsidRPr="00EA1586" w:rsidRDefault="00F131E5" w:rsidP="0039688C">
      <w:pPr>
        <w:keepNext/>
        <w:keepLines/>
        <w:jc w:val="left"/>
        <w:rPr>
          <w:lang w:val="de-DE"/>
        </w:rPr>
      </w:pPr>
    </w:p>
    <w:p w14:paraId="1463CBBD" w14:textId="73171684" w:rsidR="000735A4" w:rsidRPr="00EA1586" w:rsidRDefault="000735A4" w:rsidP="0039688C">
      <w:pPr>
        <w:keepNext/>
        <w:keepLines/>
        <w:rPr>
          <w:rFonts w:cs="Arial"/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4D7EA9" w:rsidRPr="004D7EA9">
        <w:rPr>
          <w:rFonts w:cs="Arial"/>
          <w:lang w:val="de-DE"/>
        </w:rPr>
        <w:t>Die TWV vereinbarte auf ihrer dreiundfünfzigsten Tagung</w:t>
      </w:r>
      <w:r w:rsidR="004D7EA9">
        <w:rPr>
          <w:rStyle w:val="FootnoteReference"/>
          <w:rFonts w:cs="Arial"/>
        </w:rPr>
        <w:footnoteReference w:id="5"/>
      </w:r>
      <w:r w:rsidR="004D7EA9" w:rsidRPr="004D7EA9">
        <w:rPr>
          <w:rFonts w:cs="Arial"/>
          <w:lang w:val="de-DE"/>
        </w:rPr>
        <w:t>, dem TC vorzuschlagen, dem Rat die Wahl von Frau Marian van Leeuwen (Niederlande) zur nächsten Vorsitzenden der TWV zu empfehlen (</w:t>
      </w:r>
      <w:r w:rsidR="004D7EA9">
        <w:rPr>
          <w:rFonts w:cs="Arial"/>
          <w:lang w:val="de-DE"/>
        </w:rPr>
        <w:t>siehe</w:t>
      </w:r>
      <w:r w:rsidR="004D7EA9" w:rsidRPr="004D7EA9">
        <w:rPr>
          <w:rFonts w:cs="Arial"/>
          <w:lang w:val="de-DE"/>
        </w:rPr>
        <w:t xml:space="preserve"> Dokument TWV/53/14 Rev. </w:t>
      </w:r>
      <w:r w:rsidR="004D7EA9">
        <w:rPr>
          <w:rFonts w:cs="Arial"/>
          <w:lang w:val="de-DE"/>
        </w:rPr>
        <w:t>„</w:t>
      </w:r>
      <w:r w:rsidR="004435F8" w:rsidRPr="003D05B8">
        <w:rPr>
          <w:rFonts w:cs="Arial"/>
          <w:lang w:val="de-DE"/>
        </w:rPr>
        <w:t>Revised Report</w:t>
      </w:r>
      <w:r w:rsidR="004D7EA9">
        <w:rPr>
          <w:rFonts w:cs="Arial"/>
          <w:lang w:val="de-DE"/>
        </w:rPr>
        <w:t>“</w:t>
      </w:r>
      <w:r w:rsidR="004D7EA9" w:rsidRPr="004D7EA9">
        <w:rPr>
          <w:rFonts w:cs="Arial"/>
          <w:lang w:val="de-DE"/>
        </w:rPr>
        <w:t>, Absatz 134</w:t>
      </w:r>
      <w:r w:rsidR="004D7EA9">
        <w:rPr>
          <w:rFonts w:cs="Arial"/>
          <w:lang w:val="de-DE"/>
        </w:rPr>
        <w:t>)</w:t>
      </w:r>
      <w:r w:rsidRPr="00EA1586">
        <w:rPr>
          <w:rFonts w:cs="Arial"/>
          <w:lang w:val="de-DE"/>
        </w:rPr>
        <w:t>.</w:t>
      </w:r>
    </w:p>
    <w:p w14:paraId="538BC24A" w14:textId="77777777" w:rsidR="000735A4" w:rsidRPr="00EA1586" w:rsidRDefault="000735A4" w:rsidP="0039688C">
      <w:pPr>
        <w:jc w:val="left"/>
        <w:rPr>
          <w:lang w:val="de-DE"/>
        </w:rPr>
      </w:pPr>
    </w:p>
    <w:p w14:paraId="33A9664D" w14:textId="4B484E02" w:rsidR="00F131E5" w:rsidRPr="00EA1586" w:rsidRDefault="00D73569" w:rsidP="0039688C">
      <w:pPr>
        <w:pStyle w:val="Heading2"/>
        <w:rPr>
          <w:lang w:val="de-DE"/>
        </w:rPr>
      </w:pPr>
      <w:r w:rsidRPr="00D73569">
        <w:rPr>
          <w:lang w:val="de-DE"/>
        </w:rPr>
        <w:t>Arbeitsgruppe für biochemische und molekulare Verfahren und insbesondere für DNS-Profilierungsverfahren</w:t>
      </w:r>
      <w:r w:rsidR="00F131E5" w:rsidRPr="00EA1586">
        <w:rPr>
          <w:lang w:val="de-DE"/>
        </w:rPr>
        <w:t xml:space="preserve"> (BMT)</w:t>
      </w:r>
    </w:p>
    <w:p w14:paraId="04C67483" w14:textId="77777777" w:rsidR="00F131E5" w:rsidRPr="00EA1586" w:rsidRDefault="00F131E5" w:rsidP="0039688C">
      <w:pPr>
        <w:jc w:val="left"/>
        <w:rPr>
          <w:lang w:val="de-DE"/>
        </w:rPr>
      </w:pPr>
    </w:p>
    <w:p w14:paraId="4C708594" w14:textId="4527C851" w:rsidR="002C6ECA" w:rsidRPr="00EA1586" w:rsidRDefault="008B5ED8" w:rsidP="0039688C">
      <w:pPr>
        <w:keepNext/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B83107" w:rsidRPr="00B83107">
        <w:rPr>
          <w:lang w:val="de-DE"/>
        </w:rPr>
        <w:t>Der Rat wählte auf seiner dreiundfünfzigsten ordentlichen Tagung</w:t>
      </w:r>
      <w:r w:rsidR="00B83107">
        <w:rPr>
          <w:rStyle w:val="FootnoteReference"/>
        </w:rPr>
        <w:footnoteReference w:id="6"/>
      </w:r>
      <w:r w:rsidR="00B83107" w:rsidRPr="00B83107">
        <w:rPr>
          <w:lang w:val="de-DE"/>
        </w:rPr>
        <w:t xml:space="preserve"> jeweils für eine Amtszeit von drei Jahren, die mit der sechsundfünfzigsten ordentlichen Tagung des Rates im Jahr 2022 enden wird, Herrn Nik Hulse (Australien) </w:t>
      </w:r>
      <w:r w:rsidR="00C200D1">
        <w:rPr>
          <w:lang w:val="de-DE"/>
        </w:rPr>
        <w:t>zum Vorsitzenden</w:t>
      </w:r>
      <w:r w:rsidR="00B83107" w:rsidRPr="00B83107">
        <w:rPr>
          <w:lang w:val="de-DE"/>
        </w:rPr>
        <w:t xml:space="preserve"> des Technischen Ausschusses und Frau Beate Rücker (Deutschland</w:t>
      </w:r>
      <w:r w:rsidR="0039688C">
        <w:rPr>
          <w:lang w:val="de-DE"/>
        </w:rPr>
        <w:t xml:space="preserve">) </w:t>
      </w:r>
      <w:r w:rsidR="00C200D1">
        <w:rPr>
          <w:lang w:val="de-DE"/>
        </w:rPr>
        <w:t xml:space="preserve">zur Stellvertretenden Vorsitzenden </w:t>
      </w:r>
      <w:r w:rsidR="00B83107" w:rsidRPr="00B83107">
        <w:rPr>
          <w:lang w:val="de-DE"/>
        </w:rPr>
        <w:t>des Technischen Ausschusses (</w:t>
      </w:r>
      <w:r w:rsidR="00B83107">
        <w:rPr>
          <w:lang w:val="de-DE"/>
        </w:rPr>
        <w:t>siehe</w:t>
      </w:r>
      <w:r w:rsidR="00B83107" w:rsidRPr="00B83107">
        <w:rPr>
          <w:lang w:val="de-DE"/>
        </w:rPr>
        <w:t xml:space="preserve"> Dokument C/53/15 </w:t>
      </w:r>
      <w:r w:rsidR="00B83107">
        <w:rPr>
          <w:lang w:val="de-DE"/>
        </w:rPr>
        <w:t>„</w:t>
      </w:r>
      <w:r w:rsidR="00B83107" w:rsidRPr="00B83107">
        <w:rPr>
          <w:lang w:val="de-DE"/>
        </w:rPr>
        <w:t>Bericht</w:t>
      </w:r>
      <w:r w:rsidR="00B83107">
        <w:rPr>
          <w:lang w:val="de-DE"/>
        </w:rPr>
        <w:t>“</w:t>
      </w:r>
      <w:r w:rsidR="009272A7">
        <w:rPr>
          <w:lang w:val="de-DE"/>
        </w:rPr>
        <w:t>, Absatz </w:t>
      </w:r>
      <w:r w:rsidR="00B83107" w:rsidRPr="00B83107">
        <w:rPr>
          <w:lang w:val="de-DE"/>
        </w:rPr>
        <w:t>53</w:t>
      </w:r>
      <w:r w:rsidR="00730CE6" w:rsidRPr="00EA1586">
        <w:rPr>
          <w:lang w:val="de-DE"/>
        </w:rPr>
        <w:t>)</w:t>
      </w:r>
      <w:r w:rsidR="002C6ECA" w:rsidRPr="00EA1586">
        <w:rPr>
          <w:lang w:val="de-DE"/>
        </w:rPr>
        <w:t>.</w:t>
      </w:r>
    </w:p>
    <w:p w14:paraId="13C15D41" w14:textId="77777777" w:rsidR="00730CE6" w:rsidRPr="00EA1586" w:rsidRDefault="00730CE6" w:rsidP="0039688C">
      <w:pPr>
        <w:keepNext/>
        <w:rPr>
          <w:lang w:val="de-DE"/>
        </w:rPr>
      </w:pPr>
    </w:p>
    <w:p w14:paraId="7C233BF5" w14:textId="3D9C5F0E" w:rsidR="00980DD2" w:rsidRPr="00EA1586" w:rsidRDefault="00730CE6" w:rsidP="0039688C">
      <w:pPr>
        <w:keepNext/>
        <w:keepLines/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B83107" w:rsidRPr="00B83107">
        <w:rPr>
          <w:lang w:val="de-DE"/>
        </w:rPr>
        <w:t xml:space="preserve">Die </w:t>
      </w:r>
      <w:r w:rsidR="00B83107">
        <w:rPr>
          <w:lang w:val="de-DE"/>
        </w:rPr>
        <w:t>herkömmliche</w:t>
      </w:r>
      <w:r w:rsidR="00B83107" w:rsidRPr="00B83107">
        <w:rPr>
          <w:lang w:val="de-DE"/>
        </w:rPr>
        <w:t xml:space="preserve"> Praxis des TC sieht vor, da</w:t>
      </w:r>
      <w:r w:rsidR="00B83107">
        <w:rPr>
          <w:lang w:val="de-DE"/>
        </w:rPr>
        <w:t>ss</w:t>
      </w:r>
      <w:r w:rsidR="00B83107" w:rsidRPr="00B83107">
        <w:rPr>
          <w:lang w:val="de-DE"/>
        </w:rPr>
        <w:t xml:space="preserve"> der </w:t>
      </w:r>
      <w:r w:rsidR="003D05B8">
        <w:rPr>
          <w:lang w:val="de-DE"/>
        </w:rPr>
        <w:t>S</w:t>
      </w:r>
      <w:r w:rsidR="00B83107" w:rsidRPr="00B83107">
        <w:rPr>
          <w:lang w:val="de-DE"/>
        </w:rPr>
        <w:t>tellvertretende Vorsitzende des TC als Vorsitzender der BMT empfohlen wird</w:t>
      </w:r>
      <w:r w:rsidR="008D0D00" w:rsidRPr="00EA1586">
        <w:rPr>
          <w:lang w:val="de-DE"/>
        </w:rPr>
        <w:t>.</w:t>
      </w:r>
    </w:p>
    <w:p w14:paraId="6EC032CB" w14:textId="77777777" w:rsidR="00FF05E4" w:rsidRPr="00EA1586" w:rsidRDefault="00FF05E4" w:rsidP="0039688C">
      <w:pPr>
        <w:jc w:val="left"/>
        <w:rPr>
          <w:lang w:val="de-DE"/>
        </w:rPr>
      </w:pPr>
    </w:p>
    <w:p w14:paraId="5E697B46" w14:textId="34ADF9AD" w:rsidR="00FF05E4" w:rsidRPr="00EA1586" w:rsidRDefault="00D73569" w:rsidP="0039688C">
      <w:pPr>
        <w:pStyle w:val="Heading2"/>
        <w:rPr>
          <w:lang w:val="de-DE"/>
        </w:rPr>
      </w:pPr>
      <w:r w:rsidRPr="00D73569">
        <w:rPr>
          <w:lang w:val="de-DE"/>
        </w:rPr>
        <w:t>Technische Arbeitsgruppe für Automatisierung und Computerprogramme</w:t>
      </w:r>
      <w:r w:rsidR="00FF05E4" w:rsidRPr="00EA1586">
        <w:rPr>
          <w:lang w:val="de-DE"/>
        </w:rPr>
        <w:t xml:space="preserve"> (TWC)</w:t>
      </w:r>
    </w:p>
    <w:p w14:paraId="0FAB0B11" w14:textId="77777777" w:rsidR="00FF05E4" w:rsidRPr="00EA1586" w:rsidRDefault="00FF05E4" w:rsidP="0039688C">
      <w:pPr>
        <w:jc w:val="left"/>
        <w:rPr>
          <w:lang w:val="de-DE"/>
        </w:rPr>
      </w:pPr>
    </w:p>
    <w:p w14:paraId="2FD44E76" w14:textId="4A9C33BB" w:rsidR="006F5AD9" w:rsidRPr="00EA1586" w:rsidRDefault="000B15CA" w:rsidP="0039688C">
      <w:pPr>
        <w:rPr>
          <w:lang w:val="de-DE"/>
        </w:rPr>
      </w:pPr>
      <w:r w:rsidRPr="00EA1586">
        <w:rPr>
          <w:rFonts w:cs="Arial"/>
          <w:lang w:val="de-DE"/>
        </w:rPr>
        <w:fldChar w:fldCharType="begin"/>
      </w:r>
      <w:r w:rsidRPr="00EA1586">
        <w:rPr>
          <w:rFonts w:cs="Arial"/>
          <w:lang w:val="de-DE"/>
        </w:rPr>
        <w:instrText xml:space="preserve"> AUTONUM  </w:instrText>
      </w:r>
      <w:r w:rsidRPr="00EA1586">
        <w:rPr>
          <w:rFonts w:cs="Arial"/>
          <w:lang w:val="de-DE"/>
        </w:rPr>
        <w:fldChar w:fldCharType="end"/>
      </w:r>
      <w:r w:rsidRPr="00EA1586">
        <w:rPr>
          <w:rFonts w:cs="Arial"/>
          <w:lang w:val="de-DE"/>
        </w:rPr>
        <w:tab/>
      </w:r>
      <w:r w:rsidR="00D73569">
        <w:rPr>
          <w:rFonts w:cs="Arial"/>
          <w:lang w:val="de-DE"/>
        </w:rPr>
        <w:t>Dokument</w:t>
      </w:r>
      <w:r w:rsidR="00D93F22" w:rsidRPr="00EA1586">
        <w:rPr>
          <w:rFonts w:cs="Arial"/>
          <w:lang w:val="de-DE"/>
        </w:rPr>
        <w:t> </w:t>
      </w:r>
      <w:r w:rsidR="00C87149" w:rsidRPr="00EA1586">
        <w:rPr>
          <w:rFonts w:cs="Arial"/>
          <w:lang w:val="de-DE"/>
        </w:rPr>
        <w:t xml:space="preserve">TC/56/10 </w:t>
      </w:r>
      <w:r w:rsidR="00D73569">
        <w:rPr>
          <w:rFonts w:cs="Arial"/>
          <w:lang w:val="de-DE"/>
        </w:rPr>
        <w:t>„</w:t>
      </w:r>
      <w:r w:rsidR="00D73569" w:rsidRPr="00D73569">
        <w:rPr>
          <w:rFonts w:cs="Arial"/>
          <w:lang w:val="de-DE"/>
        </w:rPr>
        <w:t>Möglicher Zusammenschluss von BMT und TWC</w:t>
      </w:r>
      <w:r w:rsidR="00D73569">
        <w:rPr>
          <w:rFonts w:cs="Arial"/>
          <w:lang w:val="de-DE"/>
        </w:rPr>
        <w:t>“</w:t>
      </w:r>
      <w:r w:rsidR="00D93F22" w:rsidRPr="00EA1586">
        <w:rPr>
          <w:rFonts w:cs="Arial"/>
          <w:lang w:val="de-DE"/>
        </w:rPr>
        <w:t xml:space="preserve"> </w:t>
      </w:r>
      <w:r w:rsidR="00B83107" w:rsidRPr="00B83107">
        <w:rPr>
          <w:rFonts w:cs="Arial"/>
          <w:lang w:val="de-DE"/>
        </w:rPr>
        <w:t>enthält Vorschläge zu</w:t>
      </w:r>
      <w:r w:rsidR="00B83107">
        <w:rPr>
          <w:rFonts w:cs="Arial"/>
          <w:lang w:val="de-DE"/>
        </w:rPr>
        <w:t>m</w:t>
      </w:r>
      <w:r w:rsidR="00B83107" w:rsidRPr="00B83107">
        <w:rPr>
          <w:rFonts w:cs="Arial"/>
          <w:lang w:val="de-DE"/>
        </w:rPr>
        <w:t xml:space="preserve"> </w:t>
      </w:r>
      <w:r w:rsidR="00B83107">
        <w:rPr>
          <w:rFonts w:cs="Arial"/>
          <w:lang w:val="de-DE"/>
        </w:rPr>
        <w:t>Angehen</w:t>
      </w:r>
      <w:r w:rsidR="00B83107" w:rsidRPr="00B83107">
        <w:rPr>
          <w:rFonts w:cs="Arial"/>
          <w:lang w:val="de-DE"/>
        </w:rPr>
        <w:t xml:space="preserve"> </w:t>
      </w:r>
      <w:r w:rsidR="00B83107">
        <w:rPr>
          <w:rFonts w:cs="Arial"/>
          <w:lang w:val="de-DE"/>
        </w:rPr>
        <w:t>maßgeblicher</w:t>
      </w:r>
      <w:r w:rsidR="00B83107" w:rsidRPr="00B83107">
        <w:rPr>
          <w:rFonts w:cs="Arial"/>
          <w:lang w:val="de-DE"/>
        </w:rPr>
        <w:t xml:space="preserve"> Verfahrensfragen, einschließlich Angelegenheiten des Vorsitzes.</w:t>
      </w:r>
      <w:r w:rsidR="003D05B8">
        <w:rPr>
          <w:rFonts w:cs="Arial"/>
          <w:lang w:val="de-DE"/>
        </w:rPr>
        <w:t xml:space="preserve"> </w:t>
      </w:r>
      <w:r w:rsidR="00B83107" w:rsidRPr="00B83107">
        <w:rPr>
          <w:rFonts w:cs="Arial"/>
          <w:lang w:val="de-DE"/>
        </w:rPr>
        <w:t>Daher legt dieses Dokument nach Rücksprache mit dem Vorsitzenden</w:t>
      </w:r>
      <w:r w:rsidR="004825DC">
        <w:rPr>
          <w:rFonts w:cs="Arial"/>
          <w:lang w:val="de-DE"/>
        </w:rPr>
        <w:t xml:space="preserve"> des TC</w:t>
      </w:r>
      <w:r w:rsidR="00B83107" w:rsidRPr="00B83107">
        <w:rPr>
          <w:rFonts w:cs="Arial"/>
          <w:lang w:val="de-DE"/>
        </w:rPr>
        <w:t>, Herrn Nik Hulse (Australien), keinen Vorschlag für den Vorsitzenden der TWC vor</w:t>
      </w:r>
      <w:r w:rsidR="00C87149" w:rsidRPr="00EA1586">
        <w:rPr>
          <w:rFonts w:cs="Arial"/>
          <w:lang w:val="de-DE"/>
        </w:rPr>
        <w:t xml:space="preserve">. </w:t>
      </w:r>
    </w:p>
    <w:p w14:paraId="7ED2E30C" w14:textId="77777777" w:rsidR="008D0D00" w:rsidRPr="00EA1586" w:rsidRDefault="008D0D00" w:rsidP="0039688C">
      <w:pPr>
        <w:pStyle w:val="ListParagraph"/>
        <w:tabs>
          <w:tab w:val="left" w:pos="1701"/>
        </w:tabs>
        <w:ind w:left="1134"/>
        <w:rPr>
          <w:lang w:val="de-DE"/>
        </w:rPr>
      </w:pPr>
    </w:p>
    <w:p w14:paraId="7B5D4FEC" w14:textId="6B26C56F" w:rsidR="00533F3A" w:rsidRPr="00EA1586" w:rsidRDefault="008D0D00" w:rsidP="0039688C">
      <w:pPr>
        <w:pStyle w:val="DecisionParagraphs"/>
        <w:rPr>
          <w:lang w:val="de-DE"/>
        </w:rPr>
      </w:pPr>
      <w:r w:rsidRPr="00EA1586">
        <w:rPr>
          <w:lang w:val="de-DE"/>
        </w:rPr>
        <w:fldChar w:fldCharType="begin"/>
      </w:r>
      <w:r w:rsidRPr="00EA1586">
        <w:rPr>
          <w:lang w:val="de-DE"/>
        </w:rPr>
        <w:instrText xml:space="preserve"> AUTONUM  </w:instrText>
      </w:r>
      <w:r w:rsidRPr="00EA1586">
        <w:rPr>
          <w:lang w:val="de-DE"/>
        </w:rPr>
        <w:fldChar w:fldCharType="end"/>
      </w:r>
      <w:r w:rsidRPr="00EA1586">
        <w:rPr>
          <w:lang w:val="de-DE"/>
        </w:rPr>
        <w:tab/>
      </w:r>
      <w:r w:rsidR="007B224C" w:rsidRPr="00B362D1">
        <w:rPr>
          <w:lang w:val="de-DE"/>
        </w:rPr>
        <w:t xml:space="preserve">Der TC wird ersucht, dem Rat die Wahl der </w:t>
      </w:r>
      <w:r w:rsidR="0039688C">
        <w:rPr>
          <w:lang w:val="de-DE"/>
        </w:rPr>
        <w:t xml:space="preserve">folgenden </w:t>
      </w:r>
      <w:r w:rsidR="007B224C" w:rsidRPr="00B362D1">
        <w:rPr>
          <w:lang w:val="de-DE"/>
        </w:rPr>
        <w:t xml:space="preserve">nächsten Vorsitzenden der TWP </w:t>
      </w:r>
      <w:r w:rsidR="0012208D" w:rsidRPr="00B83107">
        <w:rPr>
          <w:lang w:val="de-DE"/>
        </w:rPr>
        <w:t xml:space="preserve">für eine Amtszeit von drei Jahren, die mit der </w:t>
      </w:r>
      <w:r w:rsidR="0012208D">
        <w:rPr>
          <w:lang w:val="de-DE"/>
        </w:rPr>
        <w:t>sieben</w:t>
      </w:r>
      <w:r w:rsidR="0012208D" w:rsidRPr="00B83107">
        <w:rPr>
          <w:lang w:val="de-DE"/>
        </w:rPr>
        <w:t>undfünfzigsten ordentlichen Tagung des Rates im Jahr 202</w:t>
      </w:r>
      <w:r w:rsidR="0012208D">
        <w:rPr>
          <w:lang w:val="de-DE"/>
        </w:rPr>
        <w:t>3</w:t>
      </w:r>
      <w:r w:rsidR="0012208D" w:rsidRPr="00B83107">
        <w:rPr>
          <w:lang w:val="de-DE"/>
        </w:rPr>
        <w:t xml:space="preserve"> enden wird</w:t>
      </w:r>
      <w:r w:rsidR="0012208D">
        <w:rPr>
          <w:lang w:val="de-DE"/>
        </w:rPr>
        <w:t xml:space="preserve">, </w:t>
      </w:r>
      <w:r w:rsidR="007B224C" w:rsidRPr="00B362D1">
        <w:rPr>
          <w:lang w:val="de-DE"/>
        </w:rPr>
        <w:t>zu empfehlen</w:t>
      </w:r>
      <w:r w:rsidR="00533F3A" w:rsidRPr="00EA1586">
        <w:rPr>
          <w:lang w:val="de-DE"/>
        </w:rPr>
        <w:t>:</w:t>
      </w:r>
      <w:r w:rsidR="003D05B8">
        <w:rPr>
          <w:lang w:val="de-DE"/>
        </w:rPr>
        <w:t xml:space="preserve"> </w:t>
      </w:r>
    </w:p>
    <w:p w14:paraId="45D007A5" w14:textId="77777777" w:rsidR="00533F3A" w:rsidRPr="00EA1586" w:rsidRDefault="00533F3A" w:rsidP="0039688C">
      <w:pPr>
        <w:pStyle w:val="DecisionParagraphs"/>
        <w:rPr>
          <w:lang w:val="de-DE"/>
        </w:rPr>
      </w:pPr>
    </w:p>
    <w:p w14:paraId="58C228F8" w14:textId="5EBC7EDB" w:rsidR="00533F3A" w:rsidRPr="00EA1586" w:rsidRDefault="00533F3A" w:rsidP="0039688C">
      <w:pPr>
        <w:pStyle w:val="DecisionParagraphs"/>
        <w:tabs>
          <w:tab w:val="clear" w:pos="5387"/>
          <w:tab w:val="left" w:pos="5954"/>
        </w:tabs>
        <w:ind w:firstLine="567"/>
        <w:rPr>
          <w:lang w:val="de-DE"/>
        </w:rPr>
      </w:pPr>
      <w:r w:rsidRPr="00EA1586">
        <w:rPr>
          <w:lang w:val="de-DE"/>
        </w:rPr>
        <w:t>a)</w:t>
      </w:r>
      <w:r w:rsidRPr="00EA1586">
        <w:rPr>
          <w:lang w:val="de-DE"/>
        </w:rPr>
        <w:tab/>
      </w:r>
      <w:r w:rsidR="00D73569" w:rsidRPr="00D73569">
        <w:rPr>
          <w:lang w:val="de-DE"/>
        </w:rPr>
        <w:t xml:space="preserve">Frau Renée Cloutier (Kanada) zur Vorsitzenden der Technischen Arbeitsgruppe für landwirtschaftliche Arten </w:t>
      </w:r>
      <w:r w:rsidRPr="00EA1586">
        <w:rPr>
          <w:lang w:val="de-DE"/>
        </w:rPr>
        <w:t>(TWA);</w:t>
      </w:r>
    </w:p>
    <w:p w14:paraId="2BAA9EBE" w14:textId="151B3860" w:rsidR="00533F3A" w:rsidRPr="00EA1586" w:rsidRDefault="00533F3A" w:rsidP="0039688C">
      <w:pPr>
        <w:pStyle w:val="DecisionParagraphs"/>
        <w:tabs>
          <w:tab w:val="clear" w:pos="5387"/>
          <w:tab w:val="left" w:pos="5954"/>
        </w:tabs>
        <w:ind w:firstLine="567"/>
        <w:rPr>
          <w:lang w:val="de-DE"/>
        </w:rPr>
      </w:pPr>
      <w:r w:rsidRPr="00EA1586">
        <w:rPr>
          <w:lang w:val="de-DE"/>
        </w:rPr>
        <w:t>b)</w:t>
      </w:r>
      <w:r w:rsidRPr="00EA1586">
        <w:rPr>
          <w:lang w:val="de-DE"/>
        </w:rPr>
        <w:tab/>
      </w:r>
      <w:r w:rsidR="00D73569" w:rsidRPr="00D73569">
        <w:rPr>
          <w:lang w:val="de-DE"/>
        </w:rPr>
        <w:t>Herrn Christopher Barnaby (Neuseeland) zum Vorsitzenden der Technischen Arbeitsgruppe für Obstarten</w:t>
      </w:r>
      <w:r w:rsidRPr="00EA1586">
        <w:rPr>
          <w:lang w:val="de-DE"/>
        </w:rPr>
        <w:t xml:space="preserve"> (TWF);</w:t>
      </w:r>
    </w:p>
    <w:p w14:paraId="4B98A109" w14:textId="66CA3679" w:rsidR="00533F3A" w:rsidRPr="00EA1586" w:rsidRDefault="00533F3A" w:rsidP="0039688C">
      <w:pPr>
        <w:pStyle w:val="DecisionParagraphs"/>
        <w:tabs>
          <w:tab w:val="clear" w:pos="5387"/>
          <w:tab w:val="left" w:pos="5954"/>
        </w:tabs>
        <w:ind w:firstLine="567"/>
        <w:rPr>
          <w:lang w:val="de-DE"/>
        </w:rPr>
      </w:pPr>
      <w:r w:rsidRPr="00EA1586">
        <w:rPr>
          <w:lang w:val="de-DE"/>
        </w:rPr>
        <w:t>c)</w:t>
      </w:r>
      <w:r w:rsidRPr="00EA1586">
        <w:rPr>
          <w:lang w:val="de-DE"/>
        </w:rPr>
        <w:tab/>
      </w:r>
      <w:r w:rsidR="00D73569" w:rsidRPr="00D73569">
        <w:rPr>
          <w:lang w:val="de-DE"/>
        </w:rPr>
        <w:t xml:space="preserve">Frau Ashley Balchin (Kanada) zur Vorsitzenden der Technischen Arbeitsgruppe für Zierpflanzen und forstliche Baumarten </w:t>
      </w:r>
      <w:r w:rsidRPr="00EA1586">
        <w:rPr>
          <w:lang w:val="de-DE"/>
        </w:rPr>
        <w:t>(TWO);</w:t>
      </w:r>
    </w:p>
    <w:p w14:paraId="3966B115" w14:textId="1B018D35" w:rsidR="00533F3A" w:rsidRPr="00EA1586" w:rsidRDefault="00533F3A" w:rsidP="0039688C">
      <w:pPr>
        <w:pStyle w:val="DecisionParagraphs"/>
        <w:tabs>
          <w:tab w:val="clear" w:pos="5387"/>
          <w:tab w:val="left" w:pos="5954"/>
        </w:tabs>
        <w:ind w:firstLine="567"/>
        <w:rPr>
          <w:lang w:val="de-DE"/>
        </w:rPr>
      </w:pPr>
      <w:r w:rsidRPr="00EA1586">
        <w:rPr>
          <w:lang w:val="de-DE"/>
        </w:rPr>
        <w:t>d)</w:t>
      </w:r>
      <w:r w:rsidRPr="00EA1586">
        <w:rPr>
          <w:lang w:val="de-DE"/>
        </w:rPr>
        <w:tab/>
      </w:r>
      <w:r w:rsidR="00D73569" w:rsidRPr="00D73569">
        <w:rPr>
          <w:lang w:val="de-DE"/>
        </w:rPr>
        <w:t xml:space="preserve">Frau Marian van Leuween (Niederlande) zur Vorsitzenden der Technischen Arbeitsgruppe für Gemüsearten </w:t>
      </w:r>
      <w:r w:rsidRPr="00EA1586">
        <w:rPr>
          <w:lang w:val="de-DE"/>
        </w:rPr>
        <w:t xml:space="preserve">(TWV); </w:t>
      </w:r>
      <w:r w:rsidR="00D73569">
        <w:rPr>
          <w:lang w:val="de-DE"/>
        </w:rPr>
        <w:t>u</w:t>
      </w:r>
      <w:r w:rsidRPr="00EA1586">
        <w:rPr>
          <w:lang w:val="de-DE"/>
        </w:rPr>
        <w:t>nd</w:t>
      </w:r>
    </w:p>
    <w:p w14:paraId="33A4522A" w14:textId="25DF1436" w:rsidR="008D0D00" w:rsidRPr="00EA1586" w:rsidRDefault="00533F3A" w:rsidP="0039688C">
      <w:pPr>
        <w:pStyle w:val="DecisionParagraphs"/>
        <w:tabs>
          <w:tab w:val="clear" w:pos="5387"/>
          <w:tab w:val="left" w:pos="5954"/>
        </w:tabs>
        <w:ind w:firstLine="567"/>
        <w:rPr>
          <w:lang w:val="de-DE"/>
        </w:rPr>
      </w:pPr>
      <w:r w:rsidRPr="00EA1586">
        <w:rPr>
          <w:lang w:val="de-DE"/>
        </w:rPr>
        <w:t>e)</w:t>
      </w:r>
      <w:r w:rsidRPr="00EA1586">
        <w:rPr>
          <w:lang w:val="de-DE"/>
        </w:rPr>
        <w:tab/>
      </w:r>
      <w:r w:rsidR="00D73569" w:rsidRPr="00D73569">
        <w:rPr>
          <w:lang w:val="de-DE"/>
        </w:rPr>
        <w:t>Frau Beate Rücker (Deutschland) zur Vorsitzenden der Arbeitsgruppe für biochemische und molekulare Verfahren und insbesondere für DNS</w:t>
      </w:r>
      <w:r w:rsidR="009272A7">
        <w:rPr>
          <w:lang w:val="de-DE"/>
        </w:rPr>
        <w:noBreakHyphen/>
      </w:r>
      <w:bookmarkStart w:id="1" w:name="_GoBack"/>
      <w:bookmarkEnd w:id="1"/>
      <w:r w:rsidR="00D73569" w:rsidRPr="00D73569">
        <w:rPr>
          <w:lang w:val="de-DE"/>
        </w:rPr>
        <w:t xml:space="preserve">Profilierungsverfahren </w:t>
      </w:r>
      <w:r w:rsidRPr="00EA1586">
        <w:rPr>
          <w:lang w:val="de-DE"/>
        </w:rPr>
        <w:t>(BMT).</w:t>
      </w:r>
    </w:p>
    <w:p w14:paraId="41F0DF70" w14:textId="77777777" w:rsidR="008D0D00" w:rsidRPr="00EA1586" w:rsidRDefault="008D0D00" w:rsidP="0039688C">
      <w:pPr>
        <w:pStyle w:val="ListParagraph"/>
        <w:tabs>
          <w:tab w:val="left" w:pos="1701"/>
        </w:tabs>
        <w:ind w:left="1134"/>
        <w:rPr>
          <w:lang w:val="de-DE"/>
        </w:rPr>
      </w:pPr>
    </w:p>
    <w:p w14:paraId="50B89EC8" w14:textId="77777777" w:rsidR="00533F3A" w:rsidRPr="00EA1586" w:rsidRDefault="00533F3A" w:rsidP="0039688C">
      <w:pPr>
        <w:pStyle w:val="ListParagraph"/>
        <w:tabs>
          <w:tab w:val="left" w:pos="1701"/>
        </w:tabs>
        <w:ind w:left="1134"/>
        <w:rPr>
          <w:lang w:val="de-DE"/>
        </w:rPr>
      </w:pPr>
    </w:p>
    <w:p w14:paraId="55B0495A" w14:textId="77777777" w:rsidR="00533F3A" w:rsidRPr="00EA1586" w:rsidRDefault="00533F3A" w:rsidP="0039688C">
      <w:pPr>
        <w:pStyle w:val="ListParagraph"/>
        <w:tabs>
          <w:tab w:val="left" w:pos="1701"/>
        </w:tabs>
        <w:ind w:left="1134"/>
        <w:rPr>
          <w:lang w:val="de-DE"/>
        </w:rPr>
      </w:pPr>
    </w:p>
    <w:p w14:paraId="66FAF4B5" w14:textId="68A2FE0C" w:rsidR="009B440E" w:rsidRPr="00EA1586" w:rsidRDefault="00050E16" w:rsidP="0039688C">
      <w:pPr>
        <w:jc w:val="right"/>
        <w:rPr>
          <w:lang w:val="de-DE"/>
        </w:rPr>
      </w:pPr>
      <w:r w:rsidRPr="00EA1586">
        <w:rPr>
          <w:lang w:val="de-DE"/>
        </w:rPr>
        <w:t xml:space="preserve"> [End</w:t>
      </w:r>
      <w:r w:rsidR="004825DC">
        <w:rPr>
          <w:lang w:val="de-DE"/>
        </w:rPr>
        <w:t>e</w:t>
      </w:r>
      <w:r w:rsidRPr="00EA1586">
        <w:rPr>
          <w:lang w:val="de-DE"/>
        </w:rPr>
        <w:t xml:space="preserve"> </w:t>
      </w:r>
      <w:r w:rsidR="004825DC">
        <w:rPr>
          <w:lang w:val="de-DE"/>
        </w:rPr>
        <w:t>des</w:t>
      </w:r>
      <w:r w:rsidRPr="00EA1586">
        <w:rPr>
          <w:lang w:val="de-DE"/>
        </w:rPr>
        <w:t xml:space="preserve"> </w:t>
      </w:r>
      <w:r w:rsidR="00D73569">
        <w:rPr>
          <w:lang w:val="de-DE"/>
        </w:rPr>
        <w:t>Dokument</w:t>
      </w:r>
      <w:r w:rsidR="004825DC">
        <w:rPr>
          <w:lang w:val="de-DE"/>
        </w:rPr>
        <w:t>s</w:t>
      </w:r>
      <w:r w:rsidRPr="00EA1586">
        <w:rPr>
          <w:lang w:val="de-DE"/>
        </w:rPr>
        <w:t>]</w:t>
      </w:r>
    </w:p>
    <w:p w14:paraId="448ABCFD" w14:textId="77777777" w:rsidR="00050E16" w:rsidRPr="00EA1586" w:rsidRDefault="00050E16" w:rsidP="0039688C">
      <w:pPr>
        <w:jc w:val="left"/>
        <w:rPr>
          <w:lang w:val="de-DE"/>
        </w:rPr>
      </w:pPr>
    </w:p>
    <w:sectPr w:rsidR="00050E16" w:rsidRPr="00EA1586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EECE6" w14:textId="77777777" w:rsidR="00674F21" w:rsidRDefault="00674F21" w:rsidP="006655D3">
      <w:r>
        <w:separator/>
      </w:r>
    </w:p>
    <w:p w14:paraId="7B02F590" w14:textId="77777777" w:rsidR="00674F21" w:rsidRDefault="00674F21" w:rsidP="006655D3"/>
    <w:p w14:paraId="3B93967D" w14:textId="77777777" w:rsidR="00674F21" w:rsidRDefault="00674F21" w:rsidP="006655D3"/>
  </w:endnote>
  <w:endnote w:type="continuationSeparator" w:id="0">
    <w:p w14:paraId="4D26C618" w14:textId="77777777" w:rsidR="00674F21" w:rsidRDefault="00674F21" w:rsidP="006655D3">
      <w:r>
        <w:separator/>
      </w:r>
    </w:p>
    <w:p w14:paraId="638A59D0" w14:textId="77777777" w:rsidR="00674F21" w:rsidRPr="00294751" w:rsidRDefault="00674F2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DA46B43" w14:textId="77777777" w:rsidR="00674F21" w:rsidRPr="00294751" w:rsidRDefault="00674F21" w:rsidP="006655D3">
      <w:pPr>
        <w:rPr>
          <w:lang w:val="fr-FR"/>
        </w:rPr>
      </w:pPr>
    </w:p>
    <w:p w14:paraId="37B3B5FE" w14:textId="77777777" w:rsidR="00674F21" w:rsidRPr="00294751" w:rsidRDefault="00674F21" w:rsidP="006655D3">
      <w:pPr>
        <w:rPr>
          <w:lang w:val="fr-FR"/>
        </w:rPr>
      </w:pPr>
    </w:p>
  </w:endnote>
  <w:endnote w:type="continuationNotice" w:id="1">
    <w:p w14:paraId="7DFAF53B" w14:textId="77777777" w:rsidR="00674F21" w:rsidRPr="00294751" w:rsidRDefault="00674F2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F9ED7D0" w14:textId="77777777" w:rsidR="00674F21" w:rsidRPr="00294751" w:rsidRDefault="00674F21" w:rsidP="006655D3">
      <w:pPr>
        <w:rPr>
          <w:lang w:val="fr-FR"/>
        </w:rPr>
      </w:pPr>
    </w:p>
    <w:p w14:paraId="2BCA1850" w14:textId="77777777" w:rsidR="00674F21" w:rsidRPr="00294751" w:rsidRDefault="00674F2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4DEB" w14:textId="77777777" w:rsidR="00674F21" w:rsidRDefault="00674F21" w:rsidP="006655D3">
      <w:r>
        <w:separator/>
      </w:r>
    </w:p>
  </w:footnote>
  <w:footnote w:type="continuationSeparator" w:id="0">
    <w:p w14:paraId="45FB8C83" w14:textId="77777777" w:rsidR="00674F21" w:rsidRDefault="00674F21" w:rsidP="006655D3">
      <w:r>
        <w:separator/>
      </w:r>
    </w:p>
  </w:footnote>
  <w:footnote w:type="continuationNotice" w:id="1">
    <w:p w14:paraId="64D24B17" w14:textId="77777777" w:rsidR="00674F21" w:rsidRPr="00AB530F" w:rsidRDefault="00674F21" w:rsidP="00AB530F">
      <w:pPr>
        <w:pStyle w:val="Footer"/>
      </w:pPr>
    </w:p>
  </w:footnote>
  <w:footnote w:id="2">
    <w:p w14:paraId="0A63FE58" w14:textId="6C5DCC8D" w:rsidR="0062237F" w:rsidRPr="0002714E" w:rsidRDefault="0062237F" w:rsidP="004D7EA9">
      <w:pPr>
        <w:pStyle w:val="FootnoteText"/>
        <w:rPr>
          <w:lang w:val="de-DE"/>
        </w:rPr>
      </w:pPr>
      <w:r w:rsidRPr="0002714E">
        <w:rPr>
          <w:rStyle w:val="FootnoteReference"/>
          <w:lang w:val="de-DE"/>
        </w:rPr>
        <w:footnoteRef/>
      </w:r>
      <w:r w:rsidRPr="0002714E">
        <w:rPr>
          <w:lang w:val="de-DE"/>
        </w:rPr>
        <w:t xml:space="preserve"> </w:t>
      </w:r>
      <w:r w:rsidR="004D7EA9" w:rsidRPr="0002714E">
        <w:rPr>
          <w:lang w:val="de-DE"/>
        </w:rPr>
        <w:t>Vom 16. bis 20. September 2019 in Montevideo, Uruguay</w:t>
      </w:r>
    </w:p>
  </w:footnote>
  <w:footnote w:id="3">
    <w:p w14:paraId="39211D75" w14:textId="657D340F" w:rsidR="00FF05E4" w:rsidRPr="0002714E" w:rsidRDefault="00FF05E4" w:rsidP="004D7EA9">
      <w:pPr>
        <w:pStyle w:val="FootnoteText"/>
        <w:rPr>
          <w:lang w:val="de-DE"/>
        </w:rPr>
      </w:pPr>
      <w:r w:rsidRPr="0002714E">
        <w:rPr>
          <w:rStyle w:val="FootnoteReference"/>
          <w:lang w:val="de-DE"/>
        </w:rPr>
        <w:footnoteRef/>
      </w:r>
      <w:r w:rsidRPr="0002714E">
        <w:rPr>
          <w:lang w:val="de-DE"/>
        </w:rPr>
        <w:t xml:space="preserve"> </w:t>
      </w:r>
      <w:r w:rsidR="004D7EA9" w:rsidRPr="0002714E">
        <w:rPr>
          <w:lang w:val="de-DE"/>
        </w:rPr>
        <w:t>Vom 24. bis 28. Juni 2019 in Budapest, Ungarn</w:t>
      </w:r>
    </w:p>
  </w:footnote>
  <w:footnote w:id="4">
    <w:p w14:paraId="4673E0C7" w14:textId="120A0DDE" w:rsidR="00FF05E4" w:rsidRPr="0002714E" w:rsidRDefault="00FF05E4">
      <w:pPr>
        <w:pStyle w:val="FootnoteText"/>
        <w:rPr>
          <w:lang w:val="de-DE"/>
        </w:rPr>
      </w:pPr>
      <w:r w:rsidRPr="0002714E">
        <w:rPr>
          <w:rStyle w:val="FootnoteReference"/>
          <w:lang w:val="de-DE"/>
        </w:rPr>
        <w:footnoteRef/>
      </w:r>
      <w:r w:rsidRPr="0002714E">
        <w:rPr>
          <w:lang w:val="de-DE"/>
        </w:rPr>
        <w:t xml:space="preserve"> </w:t>
      </w:r>
      <w:r w:rsidR="004D7EA9" w:rsidRPr="0002714E">
        <w:rPr>
          <w:lang w:val="de-DE"/>
        </w:rPr>
        <w:t>Von den Niederlanden ausgerichtet und auf elektronischem Weg organisiert, vom 8. bis 12. Juni 2020</w:t>
      </w:r>
    </w:p>
  </w:footnote>
  <w:footnote w:id="5">
    <w:p w14:paraId="01A750CB" w14:textId="0298B8E5" w:rsidR="004D7EA9" w:rsidRPr="0002714E" w:rsidRDefault="004D7EA9" w:rsidP="0002714E">
      <w:pPr>
        <w:pStyle w:val="FootnoteText"/>
        <w:rPr>
          <w:lang w:val="de-DE"/>
        </w:rPr>
      </w:pPr>
      <w:r w:rsidRPr="0002714E">
        <w:rPr>
          <w:rStyle w:val="FootnoteReference"/>
          <w:lang w:val="de-DE"/>
        </w:rPr>
        <w:footnoteRef/>
      </w:r>
      <w:r w:rsidRPr="0002714E">
        <w:rPr>
          <w:lang w:val="de-DE"/>
        </w:rPr>
        <w:t xml:space="preserve"> </w:t>
      </w:r>
      <w:r w:rsidR="00B04BF1">
        <w:rPr>
          <w:lang w:val="de-DE"/>
        </w:rPr>
        <w:t>V</w:t>
      </w:r>
      <w:r w:rsidR="0002714E" w:rsidRPr="0002714E">
        <w:rPr>
          <w:lang w:val="de-DE"/>
        </w:rPr>
        <w:t>om 20. bis zum 24. Mai 2019 in Seoul, Republik Korea</w:t>
      </w:r>
      <w:r w:rsidRPr="0002714E">
        <w:rPr>
          <w:lang w:val="de-DE"/>
        </w:rPr>
        <w:t>.</w:t>
      </w:r>
    </w:p>
  </w:footnote>
  <w:footnote w:id="6">
    <w:p w14:paraId="24FD56EB" w14:textId="1EBFE3EA" w:rsidR="00B83107" w:rsidRDefault="00B83107" w:rsidP="00B83107">
      <w:pPr>
        <w:pStyle w:val="FootnoteText"/>
      </w:pPr>
      <w:r>
        <w:rPr>
          <w:rStyle w:val="FootnoteReference"/>
        </w:rPr>
        <w:footnoteRef/>
      </w:r>
      <w:r w:rsidRPr="003D05B8">
        <w:rPr>
          <w:lang w:val="de-DE"/>
        </w:rPr>
        <w:t xml:space="preserve"> </w:t>
      </w:r>
      <w:r w:rsidR="006005D2" w:rsidRPr="003D05B8">
        <w:rPr>
          <w:lang w:val="de-DE"/>
        </w:rPr>
        <w:t>Am 1.</w:t>
      </w:r>
      <w:r w:rsidRPr="003D05B8">
        <w:rPr>
          <w:lang w:val="de-DE"/>
        </w:rPr>
        <w:t xml:space="preserve"> </w:t>
      </w:r>
      <w:r>
        <w:t>November 2019</w:t>
      </w:r>
      <w:r w:rsidR="006005D2">
        <w:t xml:space="preserve"> in Genf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4C9D" w14:textId="77777777"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BC68B8">
      <w:rPr>
        <w:rStyle w:val="PageNumber"/>
        <w:lang w:val="en-US"/>
      </w:rPr>
      <w:t>15</w:t>
    </w:r>
  </w:p>
  <w:p w14:paraId="0F0C2BDC" w14:textId="415DDD75" w:rsidR="00182B99" w:rsidRPr="00C5280D" w:rsidRDefault="004D7EA9" w:rsidP="00EB048E">
    <w:pPr>
      <w:pStyle w:val="Header"/>
      <w:rPr>
        <w:lang w:val="en-US"/>
      </w:rPr>
    </w:pPr>
    <w:r>
      <w:rPr>
        <w:lang w:val="en-US"/>
      </w:rPr>
      <w:t>Seite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9272A7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14:paraId="60FB3E1C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4E0"/>
    <w:multiLevelType w:val="hybridMultilevel"/>
    <w:tmpl w:val="FAB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354F"/>
    <w:multiLevelType w:val="hybridMultilevel"/>
    <w:tmpl w:val="8FE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4BDB"/>
    <w:multiLevelType w:val="hybridMultilevel"/>
    <w:tmpl w:val="8BA485E6"/>
    <w:lvl w:ilvl="0" w:tplc="04090017">
      <w:start w:val="1"/>
      <w:numFmt w:val="lowerLetter"/>
      <w:lvlText w:val="%1)"/>
      <w:lvlJc w:val="left"/>
      <w:pPr>
        <w:ind w:left="6107" w:hanging="360"/>
      </w:pPr>
    </w:lvl>
    <w:lvl w:ilvl="1" w:tplc="04090019" w:tentative="1">
      <w:start w:val="1"/>
      <w:numFmt w:val="lowerLetter"/>
      <w:lvlText w:val="%2."/>
      <w:lvlJc w:val="left"/>
      <w:pPr>
        <w:ind w:left="6827" w:hanging="360"/>
      </w:pPr>
    </w:lvl>
    <w:lvl w:ilvl="2" w:tplc="0409001B" w:tentative="1">
      <w:start w:val="1"/>
      <w:numFmt w:val="lowerRoman"/>
      <w:lvlText w:val="%3."/>
      <w:lvlJc w:val="right"/>
      <w:pPr>
        <w:ind w:left="7547" w:hanging="180"/>
      </w:pPr>
    </w:lvl>
    <w:lvl w:ilvl="3" w:tplc="0409000F" w:tentative="1">
      <w:start w:val="1"/>
      <w:numFmt w:val="decimal"/>
      <w:lvlText w:val="%4."/>
      <w:lvlJc w:val="left"/>
      <w:pPr>
        <w:ind w:left="8267" w:hanging="360"/>
      </w:pPr>
    </w:lvl>
    <w:lvl w:ilvl="4" w:tplc="04090019" w:tentative="1">
      <w:start w:val="1"/>
      <w:numFmt w:val="lowerLetter"/>
      <w:lvlText w:val="%5."/>
      <w:lvlJc w:val="left"/>
      <w:pPr>
        <w:ind w:left="8987" w:hanging="360"/>
      </w:pPr>
    </w:lvl>
    <w:lvl w:ilvl="5" w:tplc="0409001B" w:tentative="1">
      <w:start w:val="1"/>
      <w:numFmt w:val="lowerRoman"/>
      <w:lvlText w:val="%6."/>
      <w:lvlJc w:val="right"/>
      <w:pPr>
        <w:ind w:left="9707" w:hanging="180"/>
      </w:pPr>
    </w:lvl>
    <w:lvl w:ilvl="6" w:tplc="0409000F" w:tentative="1">
      <w:start w:val="1"/>
      <w:numFmt w:val="decimal"/>
      <w:lvlText w:val="%7."/>
      <w:lvlJc w:val="left"/>
      <w:pPr>
        <w:ind w:left="10427" w:hanging="360"/>
      </w:pPr>
    </w:lvl>
    <w:lvl w:ilvl="7" w:tplc="04090019" w:tentative="1">
      <w:start w:val="1"/>
      <w:numFmt w:val="lowerLetter"/>
      <w:lvlText w:val="%8."/>
      <w:lvlJc w:val="left"/>
      <w:pPr>
        <w:ind w:left="11147" w:hanging="360"/>
      </w:pPr>
    </w:lvl>
    <w:lvl w:ilvl="8" w:tplc="0409001B" w:tentative="1">
      <w:start w:val="1"/>
      <w:numFmt w:val="lowerRoman"/>
      <w:lvlText w:val="%9."/>
      <w:lvlJc w:val="right"/>
      <w:pPr>
        <w:ind w:left="118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C2"/>
    <w:rsid w:val="00010CF3"/>
    <w:rsid w:val="00011E27"/>
    <w:rsid w:val="000148BC"/>
    <w:rsid w:val="00024AB8"/>
    <w:rsid w:val="0002714E"/>
    <w:rsid w:val="00030854"/>
    <w:rsid w:val="00036028"/>
    <w:rsid w:val="00044642"/>
    <w:rsid w:val="000446B9"/>
    <w:rsid w:val="00047E21"/>
    <w:rsid w:val="00050E16"/>
    <w:rsid w:val="000735A4"/>
    <w:rsid w:val="00085505"/>
    <w:rsid w:val="000B15CA"/>
    <w:rsid w:val="000C4E25"/>
    <w:rsid w:val="000C7021"/>
    <w:rsid w:val="000D6BBC"/>
    <w:rsid w:val="000D7780"/>
    <w:rsid w:val="000E636A"/>
    <w:rsid w:val="000F2F11"/>
    <w:rsid w:val="000F6539"/>
    <w:rsid w:val="00105929"/>
    <w:rsid w:val="00110C36"/>
    <w:rsid w:val="001131D5"/>
    <w:rsid w:val="00117D33"/>
    <w:rsid w:val="0012208D"/>
    <w:rsid w:val="00141DB8"/>
    <w:rsid w:val="00151150"/>
    <w:rsid w:val="00172084"/>
    <w:rsid w:val="0017474A"/>
    <w:rsid w:val="001758C6"/>
    <w:rsid w:val="00177CFE"/>
    <w:rsid w:val="00182B99"/>
    <w:rsid w:val="00192BE2"/>
    <w:rsid w:val="001A15E1"/>
    <w:rsid w:val="001B0D81"/>
    <w:rsid w:val="001C31C2"/>
    <w:rsid w:val="001F1789"/>
    <w:rsid w:val="0021332C"/>
    <w:rsid w:val="00213982"/>
    <w:rsid w:val="0024416D"/>
    <w:rsid w:val="00254CC1"/>
    <w:rsid w:val="00271911"/>
    <w:rsid w:val="002747E0"/>
    <w:rsid w:val="002800A0"/>
    <w:rsid w:val="002801B3"/>
    <w:rsid w:val="00281060"/>
    <w:rsid w:val="002940E8"/>
    <w:rsid w:val="00294751"/>
    <w:rsid w:val="002A6E50"/>
    <w:rsid w:val="002B4298"/>
    <w:rsid w:val="002B5F8A"/>
    <w:rsid w:val="002C256A"/>
    <w:rsid w:val="002C6ECA"/>
    <w:rsid w:val="002E2E0C"/>
    <w:rsid w:val="002F61C4"/>
    <w:rsid w:val="00304827"/>
    <w:rsid w:val="00305A7F"/>
    <w:rsid w:val="00314BB2"/>
    <w:rsid w:val="003152FE"/>
    <w:rsid w:val="00321297"/>
    <w:rsid w:val="00327436"/>
    <w:rsid w:val="00343049"/>
    <w:rsid w:val="00344BD6"/>
    <w:rsid w:val="0035528D"/>
    <w:rsid w:val="00361821"/>
    <w:rsid w:val="00361E9E"/>
    <w:rsid w:val="0039688C"/>
    <w:rsid w:val="003B11D3"/>
    <w:rsid w:val="003C7FBE"/>
    <w:rsid w:val="003D05B8"/>
    <w:rsid w:val="003D11C7"/>
    <w:rsid w:val="003D227C"/>
    <w:rsid w:val="003D2B4D"/>
    <w:rsid w:val="004435F8"/>
    <w:rsid w:val="00444A88"/>
    <w:rsid w:val="00474DA4"/>
    <w:rsid w:val="00476B4D"/>
    <w:rsid w:val="004805FA"/>
    <w:rsid w:val="004825DC"/>
    <w:rsid w:val="004935D2"/>
    <w:rsid w:val="004B1215"/>
    <w:rsid w:val="004C245F"/>
    <w:rsid w:val="004D047D"/>
    <w:rsid w:val="004D7093"/>
    <w:rsid w:val="004D7EA9"/>
    <w:rsid w:val="004F1E9E"/>
    <w:rsid w:val="004F305A"/>
    <w:rsid w:val="004F6E28"/>
    <w:rsid w:val="00512164"/>
    <w:rsid w:val="00520297"/>
    <w:rsid w:val="005338F9"/>
    <w:rsid w:val="00533F3A"/>
    <w:rsid w:val="0054281C"/>
    <w:rsid w:val="00544581"/>
    <w:rsid w:val="0055268D"/>
    <w:rsid w:val="00576BE4"/>
    <w:rsid w:val="005A006C"/>
    <w:rsid w:val="005A400A"/>
    <w:rsid w:val="005B3363"/>
    <w:rsid w:val="005F7B92"/>
    <w:rsid w:val="006005D2"/>
    <w:rsid w:val="00612379"/>
    <w:rsid w:val="006153B6"/>
    <w:rsid w:val="0061555F"/>
    <w:rsid w:val="0062237F"/>
    <w:rsid w:val="00636CA6"/>
    <w:rsid w:val="00641200"/>
    <w:rsid w:val="00645CA8"/>
    <w:rsid w:val="006655D3"/>
    <w:rsid w:val="00667404"/>
    <w:rsid w:val="00672EB1"/>
    <w:rsid w:val="00674F21"/>
    <w:rsid w:val="00687EB4"/>
    <w:rsid w:val="00695C56"/>
    <w:rsid w:val="006A5CDE"/>
    <w:rsid w:val="006A644A"/>
    <w:rsid w:val="006B17D2"/>
    <w:rsid w:val="006C224E"/>
    <w:rsid w:val="006D7435"/>
    <w:rsid w:val="006D780A"/>
    <w:rsid w:val="006F1273"/>
    <w:rsid w:val="006F5AD9"/>
    <w:rsid w:val="00700494"/>
    <w:rsid w:val="00711D48"/>
    <w:rsid w:val="0071271E"/>
    <w:rsid w:val="00730CE6"/>
    <w:rsid w:val="00732DEC"/>
    <w:rsid w:val="00735BD5"/>
    <w:rsid w:val="00751613"/>
    <w:rsid w:val="007556F6"/>
    <w:rsid w:val="00760770"/>
    <w:rsid w:val="00760EEF"/>
    <w:rsid w:val="00777EE5"/>
    <w:rsid w:val="00784836"/>
    <w:rsid w:val="0079023E"/>
    <w:rsid w:val="007A2854"/>
    <w:rsid w:val="007B224C"/>
    <w:rsid w:val="007C1D92"/>
    <w:rsid w:val="007C4CB9"/>
    <w:rsid w:val="007D0B9D"/>
    <w:rsid w:val="007D19B0"/>
    <w:rsid w:val="007E111A"/>
    <w:rsid w:val="007E73E5"/>
    <w:rsid w:val="007F498F"/>
    <w:rsid w:val="0080679D"/>
    <w:rsid w:val="008108B0"/>
    <w:rsid w:val="00811B20"/>
    <w:rsid w:val="008211B5"/>
    <w:rsid w:val="0082296E"/>
    <w:rsid w:val="00824099"/>
    <w:rsid w:val="00842B20"/>
    <w:rsid w:val="00846D7C"/>
    <w:rsid w:val="00867AC1"/>
    <w:rsid w:val="00890DF8"/>
    <w:rsid w:val="008A743F"/>
    <w:rsid w:val="008B5ED8"/>
    <w:rsid w:val="008B6E60"/>
    <w:rsid w:val="008C0970"/>
    <w:rsid w:val="008D0BC5"/>
    <w:rsid w:val="008D0D00"/>
    <w:rsid w:val="008D2CF7"/>
    <w:rsid w:val="008D7E86"/>
    <w:rsid w:val="008E10D4"/>
    <w:rsid w:val="00900C26"/>
    <w:rsid w:val="0090197F"/>
    <w:rsid w:val="00906DDC"/>
    <w:rsid w:val="009272A7"/>
    <w:rsid w:val="00934E09"/>
    <w:rsid w:val="00936253"/>
    <w:rsid w:val="00940D46"/>
    <w:rsid w:val="00952DD4"/>
    <w:rsid w:val="00964EF7"/>
    <w:rsid w:val="00965AE7"/>
    <w:rsid w:val="00970FED"/>
    <w:rsid w:val="00980DD2"/>
    <w:rsid w:val="00992D82"/>
    <w:rsid w:val="00997029"/>
    <w:rsid w:val="009A7339"/>
    <w:rsid w:val="009B440E"/>
    <w:rsid w:val="009C770D"/>
    <w:rsid w:val="009D0392"/>
    <w:rsid w:val="009D690D"/>
    <w:rsid w:val="009E08D2"/>
    <w:rsid w:val="009E4A52"/>
    <w:rsid w:val="009E65B6"/>
    <w:rsid w:val="00A1677C"/>
    <w:rsid w:val="00A24C10"/>
    <w:rsid w:val="00A37C2B"/>
    <w:rsid w:val="00A42AC3"/>
    <w:rsid w:val="00A430CF"/>
    <w:rsid w:val="00A54309"/>
    <w:rsid w:val="00A85000"/>
    <w:rsid w:val="00AB2B93"/>
    <w:rsid w:val="00AB530F"/>
    <w:rsid w:val="00AB7E5B"/>
    <w:rsid w:val="00AC2883"/>
    <w:rsid w:val="00AE0EF1"/>
    <w:rsid w:val="00AE2937"/>
    <w:rsid w:val="00B04BF1"/>
    <w:rsid w:val="00B07301"/>
    <w:rsid w:val="00B11F3E"/>
    <w:rsid w:val="00B224DE"/>
    <w:rsid w:val="00B24753"/>
    <w:rsid w:val="00B324D4"/>
    <w:rsid w:val="00B362D1"/>
    <w:rsid w:val="00B46575"/>
    <w:rsid w:val="00B4671D"/>
    <w:rsid w:val="00B61777"/>
    <w:rsid w:val="00B83107"/>
    <w:rsid w:val="00B84BBD"/>
    <w:rsid w:val="00BA43FB"/>
    <w:rsid w:val="00BC127D"/>
    <w:rsid w:val="00BC1FE6"/>
    <w:rsid w:val="00BC68B8"/>
    <w:rsid w:val="00BD4C03"/>
    <w:rsid w:val="00C061B6"/>
    <w:rsid w:val="00C200D1"/>
    <w:rsid w:val="00C2446C"/>
    <w:rsid w:val="00C30B2A"/>
    <w:rsid w:val="00C36AE5"/>
    <w:rsid w:val="00C41F17"/>
    <w:rsid w:val="00C527FA"/>
    <w:rsid w:val="00C5280D"/>
    <w:rsid w:val="00C53EB3"/>
    <w:rsid w:val="00C5791C"/>
    <w:rsid w:val="00C66290"/>
    <w:rsid w:val="00C72B7A"/>
    <w:rsid w:val="00C87149"/>
    <w:rsid w:val="00C973F2"/>
    <w:rsid w:val="00CA304C"/>
    <w:rsid w:val="00CA38DB"/>
    <w:rsid w:val="00CA6F16"/>
    <w:rsid w:val="00CA774A"/>
    <w:rsid w:val="00CB187F"/>
    <w:rsid w:val="00CC11B0"/>
    <w:rsid w:val="00CC2841"/>
    <w:rsid w:val="00CD3005"/>
    <w:rsid w:val="00CF1330"/>
    <w:rsid w:val="00CF7E36"/>
    <w:rsid w:val="00D3708D"/>
    <w:rsid w:val="00D40426"/>
    <w:rsid w:val="00D41F9A"/>
    <w:rsid w:val="00D50F37"/>
    <w:rsid w:val="00D57C96"/>
    <w:rsid w:val="00D57D18"/>
    <w:rsid w:val="00D73569"/>
    <w:rsid w:val="00D91203"/>
    <w:rsid w:val="00D93F22"/>
    <w:rsid w:val="00D95174"/>
    <w:rsid w:val="00DA1E86"/>
    <w:rsid w:val="00DA4973"/>
    <w:rsid w:val="00DA6F36"/>
    <w:rsid w:val="00DB596E"/>
    <w:rsid w:val="00DB7773"/>
    <w:rsid w:val="00DB77F2"/>
    <w:rsid w:val="00DC00EA"/>
    <w:rsid w:val="00DC3802"/>
    <w:rsid w:val="00DE0413"/>
    <w:rsid w:val="00DF297A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586"/>
    <w:rsid w:val="00EA1FFB"/>
    <w:rsid w:val="00EB048E"/>
    <w:rsid w:val="00EB4E9C"/>
    <w:rsid w:val="00EE34DF"/>
    <w:rsid w:val="00EF2F89"/>
    <w:rsid w:val="00F03E98"/>
    <w:rsid w:val="00F1237A"/>
    <w:rsid w:val="00F131E5"/>
    <w:rsid w:val="00F22CBD"/>
    <w:rsid w:val="00F272F1"/>
    <w:rsid w:val="00F30E63"/>
    <w:rsid w:val="00F345F0"/>
    <w:rsid w:val="00F45372"/>
    <w:rsid w:val="00F560F7"/>
    <w:rsid w:val="00F6334D"/>
    <w:rsid w:val="00FA49AB"/>
    <w:rsid w:val="00FB1EFC"/>
    <w:rsid w:val="00FB6549"/>
    <w:rsid w:val="00FE39C7"/>
    <w:rsid w:val="00FF05E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FE9BAB"/>
  <w15:docId w15:val="{CA33617B-86CA-48E0-80B4-FCC6CCF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E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41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73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3569"/>
  </w:style>
  <w:style w:type="character" w:customStyle="1" w:styleId="CommentTextChar">
    <w:name w:val="Comment Text Char"/>
    <w:basedOn w:val="DefaultParagraphFont"/>
    <w:link w:val="CommentText"/>
    <w:semiHidden/>
    <w:rsid w:val="00D7356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3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356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70D8-1180-489B-B4F1-6413E5CC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TC_56_EN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TC/56/15</vt:lpstr>
      <vt:lpstr>TC/56/15</vt:lpstr>
    </vt:vector>
  </TitlesOfParts>
  <Company>UPOV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TC/56/15</dc:title>
  <dc:creator>SANCHEZ VIZCAINO GOMEZ Rosa Maria</dc:creator>
  <cp:lastModifiedBy>MAY Jessica</cp:lastModifiedBy>
  <cp:revision>3</cp:revision>
  <cp:lastPrinted>2020-08-13T21:14:00Z</cp:lastPrinted>
  <dcterms:created xsi:type="dcterms:W3CDTF">2020-08-20T12:56:00Z</dcterms:created>
  <dcterms:modified xsi:type="dcterms:W3CDTF">2020-08-20T13:11:00Z</dcterms:modified>
</cp:coreProperties>
</file>