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27491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/>
        </w:tc>
        <w:tc>
          <w:tcPr>
            <w:tcW w:w="1646" w:type="dxa"/>
            <w:vAlign w:val="center"/>
          </w:tcPr>
          <w:p w:rsidR="000D7780" w:rsidRPr="00C27491" w:rsidRDefault="00811713" w:rsidP="00F45372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 wp14:anchorId="20B8DDBA" wp14:editId="6F1EE7B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27491" w:rsidRDefault="00C27491" w:rsidP="00F45372">
            <w:pPr>
              <w:pStyle w:val="Lettrine"/>
            </w:pPr>
            <w:r w:rsidRPr="00C27491">
              <w:t>G</w:t>
            </w:r>
          </w:p>
          <w:p w:rsidR="000D7780" w:rsidRPr="00C27491" w:rsidRDefault="00A34364" w:rsidP="00F45372">
            <w:pPr>
              <w:pStyle w:val="Docoriginal"/>
            </w:pPr>
            <w:r>
              <w:t>TC/</w:t>
            </w:r>
            <w:r w:rsidR="00400114">
              <w:t>5</w:t>
            </w:r>
            <w:r w:rsidR="00FF17B8">
              <w:t>2</w:t>
            </w:r>
            <w:r>
              <w:t>/</w:t>
            </w:r>
            <w:bookmarkStart w:id="0" w:name="Code"/>
            <w:bookmarkEnd w:id="0"/>
            <w:r w:rsidR="003F7DA0">
              <w:t>25</w:t>
            </w:r>
          </w:p>
          <w:p w:rsidR="000D7780" w:rsidRPr="00C27491" w:rsidRDefault="0061555F" w:rsidP="00F45372">
            <w:pPr>
              <w:pStyle w:val="Docoriginal"/>
              <w:rPr>
                <w:b w:val="0"/>
                <w:spacing w:val="0"/>
              </w:rPr>
            </w:pPr>
            <w:r w:rsidRPr="00C27491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27491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27491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C27491">
              <w:rPr>
                <w:b w:val="0"/>
                <w:spacing w:val="0"/>
              </w:rPr>
              <w:t>e</w:t>
            </w:r>
            <w:r w:rsidR="0024416D" w:rsidRPr="00C27491">
              <w:rPr>
                <w:b w:val="0"/>
                <w:spacing w:val="0"/>
              </w:rPr>
              <w:t>nglis</w:t>
            </w:r>
            <w:r w:rsidR="00C27491" w:rsidRPr="00C27491">
              <w:rPr>
                <w:b w:val="0"/>
                <w:spacing w:val="0"/>
              </w:rPr>
              <w:t>c</w:t>
            </w:r>
            <w:r w:rsidR="0024416D" w:rsidRPr="00C27491">
              <w:rPr>
                <w:b w:val="0"/>
                <w:spacing w:val="0"/>
              </w:rPr>
              <w:t>h</w:t>
            </w:r>
          </w:p>
          <w:p w:rsidR="000D7780" w:rsidRPr="00C27491" w:rsidRDefault="00A34364" w:rsidP="00862352">
            <w:pPr>
              <w:pStyle w:val="Docoriginal"/>
            </w:pPr>
            <w:r w:rsidRPr="00862352">
              <w:rPr>
                <w:spacing w:val="0"/>
              </w:rPr>
              <w:t>DATUM</w:t>
            </w:r>
            <w:r w:rsidR="000D7780" w:rsidRPr="00862352">
              <w:rPr>
                <w:spacing w:val="0"/>
              </w:rPr>
              <w:t>:</w:t>
            </w:r>
            <w:r w:rsidR="0061555F" w:rsidRPr="00862352">
              <w:rPr>
                <w:b w:val="0"/>
                <w:spacing w:val="0"/>
              </w:rPr>
              <w:t xml:space="preserve"> </w:t>
            </w:r>
            <w:bookmarkStart w:id="2" w:name="Date"/>
            <w:bookmarkEnd w:id="2"/>
            <w:r w:rsidR="00862352" w:rsidRPr="00862352">
              <w:rPr>
                <w:b w:val="0"/>
                <w:spacing w:val="0"/>
              </w:rPr>
              <w:t>25</w:t>
            </w:r>
            <w:r w:rsidR="00C27491" w:rsidRPr="00862352">
              <w:rPr>
                <w:b w:val="0"/>
                <w:spacing w:val="0"/>
              </w:rPr>
              <w:t xml:space="preserve">. </w:t>
            </w:r>
            <w:r w:rsidR="00862352" w:rsidRPr="00862352">
              <w:rPr>
                <w:b w:val="0"/>
                <w:spacing w:val="0"/>
              </w:rPr>
              <w:t xml:space="preserve">Januar </w:t>
            </w:r>
            <w:r w:rsidR="001131D5" w:rsidRPr="00862352">
              <w:rPr>
                <w:b w:val="0"/>
                <w:spacing w:val="0"/>
              </w:rPr>
              <w:t>201</w:t>
            </w:r>
            <w:r w:rsidR="00862352" w:rsidRPr="00862352">
              <w:rPr>
                <w:b w:val="0"/>
                <w:spacing w:val="0"/>
              </w:rPr>
              <w:t>6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</w:rPr>
            </w:pPr>
            <w:r w:rsidRPr="00C27491">
              <w:rPr>
                <w:snapToGrid w:val="0"/>
                <w:spacing w:val="10"/>
              </w:rPr>
              <w:t>INTERNATIONALER VERBAND ZUM SCHUTZ VON PFLANZENZÜCHTUNGEN</w:t>
            </w:r>
            <w:r w:rsidR="0024416D" w:rsidRPr="00C27491">
              <w:rPr>
                <w:snapToGrid w:val="0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</w:pPr>
            <w:r w:rsidRPr="00C27491">
              <w:t>Gen</w:t>
            </w:r>
            <w:r w:rsidR="00C27491" w:rsidRPr="00C27491">
              <w:t>f</w:t>
            </w:r>
          </w:p>
        </w:tc>
      </w:tr>
    </w:tbl>
    <w:p w:rsidR="000D7780" w:rsidRPr="00C27491" w:rsidRDefault="00C27491" w:rsidP="00F45372">
      <w:pPr>
        <w:pStyle w:val="Sessiontc"/>
      </w:pPr>
      <w:r w:rsidRPr="00C27491">
        <w:t>TECHNISCHER AUSSCHUSS</w:t>
      </w:r>
    </w:p>
    <w:p w:rsidR="00361821" w:rsidRPr="00C27491" w:rsidRDefault="00FF17B8" w:rsidP="00F45372">
      <w:pPr>
        <w:pStyle w:val="Sessiontcplacedate"/>
      </w:pPr>
      <w:r>
        <w:t>Zwei</w:t>
      </w:r>
      <w:r w:rsidR="00683710">
        <w:t>undf</w:t>
      </w:r>
      <w:r w:rsidR="00054790" w:rsidRPr="00054790">
        <w:t>ünfzigste</w:t>
      </w:r>
      <w:r w:rsidR="00C27491" w:rsidRPr="00C27491">
        <w:t xml:space="preserve"> Tagung</w:t>
      </w:r>
      <w:r w:rsidR="00C27491" w:rsidRPr="00C27491">
        <w:br/>
        <w:t xml:space="preserve">Genf, </w:t>
      </w:r>
      <w:r>
        <w:t>14</w:t>
      </w:r>
      <w:r w:rsidR="00C27491" w:rsidRPr="00C27491">
        <w:t xml:space="preserve">. bis </w:t>
      </w:r>
      <w:r>
        <w:t>16</w:t>
      </w:r>
      <w:r w:rsidR="00C27491" w:rsidRPr="00C27491">
        <w:t xml:space="preserve">. </w:t>
      </w:r>
      <w:r w:rsidR="00683710">
        <w:t xml:space="preserve">März </w:t>
      </w:r>
      <w:r w:rsidR="00C27491" w:rsidRPr="00C27491">
        <w:t>201</w:t>
      </w:r>
      <w:r>
        <w:t>6</w:t>
      </w:r>
    </w:p>
    <w:p w:rsidR="003F7DA0" w:rsidRPr="00C5280D" w:rsidRDefault="003F7DA0" w:rsidP="003F7DA0">
      <w:pPr>
        <w:pStyle w:val="Titleofdoc0"/>
      </w:pPr>
      <w:bookmarkStart w:id="3" w:name="TitleOfDoc"/>
      <w:bookmarkEnd w:id="3"/>
      <w:r>
        <w:t>TEILÜBERARBEITUNG DER PRÜFUNGSRICHTLINIEN FÜR SPINAT (Dokument TG/55/7 Rev.3)</w:t>
      </w:r>
    </w:p>
    <w:p w:rsidR="003F7DA0" w:rsidRPr="00506DD4" w:rsidRDefault="00FF38D8" w:rsidP="003F7DA0">
      <w:pPr>
        <w:pStyle w:val="preparedby1"/>
      </w:pPr>
      <w:bookmarkStart w:id="4" w:name="Prepared"/>
      <w:bookmarkEnd w:id="4"/>
      <w:r w:rsidRPr="000409AD">
        <w:rPr>
          <w:lang w:eastAsia="de-DE" w:bidi="de-DE"/>
        </w:rPr>
        <w:t>vom Verbandsbüro erstelltes Dokument</w:t>
      </w:r>
      <w:r w:rsidR="003F7DA0">
        <w:br/>
      </w:r>
      <w:r w:rsidR="003F7DA0">
        <w:br/>
      </w:r>
      <w:proofErr w:type="spellStart"/>
      <w:r w:rsidR="003F7DA0">
        <w:rPr>
          <w:color w:val="A6A6A6" w:themeColor="background1" w:themeShade="A6"/>
        </w:rPr>
        <w:t>Haftungsausschluß</w:t>
      </w:r>
      <w:proofErr w:type="spellEnd"/>
      <w:r w:rsidR="003F7DA0">
        <w:rPr>
          <w:color w:val="A6A6A6" w:themeColor="background1" w:themeShade="A6"/>
        </w:rPr>
        <w:t>:  dieses Dokument gibt nicht die Grundsätze oder eine Anleitung der UPOV wieder</w:t>
      </w:r>
    </w:p>
    <w:p w:rsidR="003F7DA0" w:rsidRPr="00C3517E" w:rsidRDefault="003F7DA0" w:rsidP="003F7DA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AUTONUM  </w:instrText>
      </w:r>
      <w:r>
        <w:rPr>
          <w:sz w:val="20"/>
          <w:szCs w:val="20"/>
        </w:rPr>
        <w:fldChar w:fldCharType="end"/>
      </w:r>
      <w:r>
        <w:tab/>
      </w:r>
      <w:r w:rsidRPr="00C3517E">
        <w:rPr>
          <w:sz w:val="20"/>
          <w:szCs w:val="20"/>
        </w:rPr>
        <w:t>Auf ihrer neunundvierzigsten Tagung vom 15. bis 19. Juni 2015 in Angers, Frankreich, prüfte die Technische Arbeitsgruppe für Gemüsearten (TWV) die Teilüberarbeitung der Prüfungsrichtlinien für Spinat aufgrund der Dokumente TG/55/7 Rev.3 und TWV/49/26 „</w:t>
      </w:r>
      <w:r w:rsidRPr="00B46CEC">
        <w:rPr>
          <w:i/>
          <w:sz w:val="20"/>
          <w:szCs w:val="20"/>
        </w:rPr>
        <w:t xml:space="preserve">Partial Revision </w:t>
      </w:r>
      <w:proofErr w:type="spellStart"/>
      <w:r w:rsidRPr="00B46CEC">
        <w:rPr>
          <w:i/>
          <w:sz w:val="20"/>
          <w:szCs w:val="20"/>
        </w:rPr>
        <w:t>of</w:t>
      </w:r>
      <w:proofErr w:type="spellEnd"/>
      <w:r w:rsidRPr="00B46CEC">
        <w:rPr>
          <w:i/>
          <w:sz w:val="20"/>
          <w:szCs w:val="20"/>
        </w:rPr>
        <w:t xml:space="preserve"> </w:t>
      </w:r>
      <w:proofErr w:type="spellStart"/>
      <w:r w:rsidRPr="00B46CEC">
        <w:rPr>
          <w:i/>
          <w:sz w:val="20"/>
          <w:szCs w:val="20"/>
        </w:rPr>
        <w:t>the</w:t>
      </w:r>
      <w:proofErr w:type="spellEnd"/>
      <w:r w:rsidRPr="00B46CEC">
        <w:rPr>
          <w:i/>
          <w:sz w:val="20"/>
          <w:szCs w:val="20"/>
        </w:rPr>
        <w:t xml:space="preserve"> Test Guidelines </w:t>
      </w:r>
      <w:proofErr w:type="spellStart"/>
      <w:r w:rsidRPr="00B46CEC">
        <w:rPr>
          <w:i/>
          <w:sz w:val="20"/>
          <w:szCs w:val="20"/>
        </w:rPr>
        <w:t>for</w:t>
      </w:r>
      <w:proofErr w:type="spellEnd"/>
      <w:r w:rsidRPr="00B46CEC">
        <w:rPr>
          <w:i/>
          <w:sz w:val="20"/>
          <w:szCs w:val="20"/>
        </w:rPr>
        <w:t xml:space="preserve"> </w:t>
      </w:r>
      <w:proofErr w:type="spellStart"/>
      <w:r w:rsidRPr="00B46CEC">
        <w:rPr>
          <w:i/>
          <w:sz w:val="20"/>
          <w:szCs w:val="20"/>
        </w:rPr>
        <w:t>Spinach</w:t>
      </w:r>
      <w:proofErr w:type="spellEnd"/>
      <w:r w:rsidRPr="00B46CEC">
        <w:rPr>
          <w:i/>
          <w:sz w:val="20"/>
          <w:szCs w:val="20"/>
        </w:rPr>
        <w:t xml:space="preserve"> (</w:t>
      </w:r>
      <w:proofErr w:type="spellStart"/>
      <w:r w:rsidRPr="00B46CEC">
        <w:rPr>
          <w:i/>
          <w:sz w:val="20"/>
          <w:szCs w:val="20"/>
        </w:rPr>
        <w:t>Document</w:t>
      </w:r>
      <w:proofErr w:type="spellEnd"/>
      <w:r w:rsidRPr="00B46CEC">
        <w:rPr>
          <w:i/>
          <w:sz w:val="20"/>
          <w:szCs w:val="20"/>
        </w:rPr>
        <w:t xml:space="preserve"> TG/55/7 Rev.3)</w:t>
      </w:r>
      <w:r w:rsidRPr="00C3517E">
        <w:rPr>
          <w:sz w:val="20"/>
          <w:szCs w:val="20"/>
        </w:rPr>
        <w:t xml:space="preserve">“ und schlug vor, die </w:t>
      </w:r>
      <w:r w:rsidRPr="00862352">
        <w:rPr>
          <w:sz w:val="20"/>
          <w:szCs w:val="20"/>
        </w:rPr>
        <w:t>Prüfungsrichtlinien für Spinat wie folgt zu überarbeiten (vergleiche Dokument </w:t>
      </w:r>
      <w:r w:rsidR="00FD551E" w:rsidRPr="00862352">
        <w:rPr>
          <w:sz w:val="20"/>
          <w:szCs w:val="20"/>
        </w:rPr>
        <w:t xml:space="preserve">TWV/49/32 </w:t>
      </w:r>
      <w:proofErr w:type="spellStart"/>
      <w:r w:rsidR="00FD551E" w:rsidRPr="00862352">
        <w:rPr>
          <w:sz w:val="20"/>
          <w:szCs w:val="20"/>
        </w:rPr>
        <w:t>Rev</w:t>
      </w:r>
      <w:proofErr w:type="spellEnd"/>
      <w:r w:rsidR="00FD551E" w:rsidRPr="00862352">
        <w:rPr>
          <w:sz w:val="20"/>
          <w:szCs w:val="20"/>
        </w:rPr>
        <w:t xml:space="preserve">. </w:t>
      </w:r>
      <w:r w:rsidR="00FD551E" w:rsidRPr="00862352">
        <w:rPr>
          <w:sz w:val="20"/>
          <w:szCs w:val="20"/>
          <w:lang w:val="es-ES"/>
        </w:rPr>
        <w:t>“</w:t>
      </w:r>
      <w:proofErr w:type="spellStart"/>
      <w:r w:rsidR="00FD551E" w:rsidRPr="00862352">
        <w:rPr>
          <w:i/>
          <w:sz w:val="20"/>
          <w:szCs w:val="20"/>
          <w:lang w:val="es-ES"/>
        </w:rPr>
        <w:t>Revised</w:t>
      </w:r>
      <w:proofErr w:type="spellEnd"/>
      <w:r w:rsidR="00FD551E" w:rsidRPr="00862352">
        <w:rPr>
          <w:i/>
          <w:sz w:val="20"/>
          <w:szCs w:val="20"/>
          <w:lang w:val="es-ES"/>
        </w:rPr>
        <w:t xml:space="preserve"> </w:t>
      </w:r>
      <w:proofErr w:type="spellStart"/>
      <w:r w:rsidR="00FD551E" w:rsidRPr="00862352">
        <w:rPr>
          <w:i/>
          <w:sz w:val="20"/>
          <w:szCs w:val="20"/>
          <w:lang w:val="es-ES"/>
        </w:rPr>
        <w:t>Report</w:t>
      </w:r>
      <w:proofErr w:type="spellEnd"/>
      <w:r w:rsidR="00FD551E" w:rsidRPr="00862352">
        <w:rPr>
          <w:sz w:val="20"/>
          <w:szCs w:val="20"/>
          <w:lang w:val="es-ES"/>
        </w:rPr>
        <w:t>”</w:t>
      </w:r>
      <w:r w:rsidRPr="00862352">
        <w:rPr>
          <w:sz w:val="20"/>
          <w:szCs w:val="20"/>
        </w:rPr>
        <w:t>,</w:t>
      </w:r>
      <w:bookmarkStart w:id="5" w:name="_GoBack"/>
      <w:bookmarkEnd w:id="5"/>
      <w:r w:rsidRPr="00C3517E">
        <w:rPr>
          <w:sz w:val="20"/>
          <w:szCs w:val="20"/>
        </w:rPr>
        <w:t xml:space="preserve"> Absatz 105):</w:t>
      </w:r>
    </w:p>
    <w:p w:rsidR="003F7DA0" w:rsidRDefault="003F7DA0" w:rsidP="003F7DA0"/>
    <w:p w:rsidR="003F7DA0" w:rsidRPr="008A19F7" w:rsidRDefault="003F7DA0" w:rsidP="003F7DA0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Überarbeitung von Merkmal 18 „</w:t>
      </w:r>
      <w:r>
        <w:rPr>
          <w:rFonts w:ascii="Arial" w:hAnsi="Arial"/>
          <w:color w:val="000000"/>
          <w:sz w:val="20"/>
        </w:rPr>
        <w:t xml:space="preserve">Resistenz gegen </w:t>
      </w:r>
      <w:r>
        <w:rPr>
          <w:rFonts w:ascii="Arial" w:hAnsi="Arial"/>
          <w:i/>
          <w:color w:val="000000"/>
          <w:sz w:val="20"/>
          <w:u w:val="single"/>
        </w:rPr>
        <w:t xml:space="preserve">Peronospora </w:t>
      </w:r>
      <w:proofErr w:type="spellStart"/>
      <w:r>
        <w:rPr>
          <w:rFonts w:ascii="Arial" w:hAnsi="Arial"/>
          <w:i/>
          <w:color w:val="000000"/>
          <w:sz w:val="20"/>
          <w:u w:val="single"/>
        </w:rPr>
        <w:t>farinosa</w:t>
      </w:r>
      <w:proofErr w:type="spellEnd"/>
      <w:r>
        <w:rPr>
          <w:rFonts w:ascii="Arial" w:hAnsi="Arial"/>
          <w:color w:val="000000"/>
          <w:sz w:val="20"/>
        </w:rPr>
        <w:t xml:space="preserve"> f. </w:t>
      </w:r>
      <w:proofErr w:type="spellStart"/>
      <w:r>
        <w:rPr>
          <w:rFonts w:ascii="Arial" w:hAnsi="Arial"/>
          <w:color w:val="000000"/>
          <w:sz w:val="20"/>
        </w:rPr>
        <w:t>sp</w:t>
      </w:r>
      <w:proofErr w:type="spellEnd"/>
      <w:r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i/>
          <w:color w:val="000000"/>
          <w:sz w:val="20"/>
        </w:rPr>
        <w:t xml:space="preserve"> </w:t>
      </w:r>
      <w:proofErr w:type="spellStart"/>
      <w:r w:rsidRPr="008A19F7">
        <w:rPr>
          <w:rFonts w:ascii="Arial" w:hAnsi="Arial"/>
          <w:i/>
          <w:color w:val="000000"/>
          <w:sz w:val="20"/>
        </w:rPr>
        <w:t>spinaciae</w:t>
      </w:r>
      <w:proofErr w:type="spellEnd"/>
      <w:r w:rsidRPr="008A19F7">
        <w:rPr>
          <w:rFonts w:ascii="Arial" w:hAnsi="Arial"/>
          <w:i/>
          <w:color w:val="000000"/>
          <w:sz w:val="20"/>
        </w:rPr>
        <w:t xml:space="preserve"> </w:t>
      </w:r>
      <w:r w:rsidRPr="008A19F7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(</w:t>
      </w:r>
      <w:proofErr w:type="spellStart"/>
      <w:r w:rsidRPr="008A19F7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Pfs</w:t>
      </w:r>
      <w:proofErr w:type="spellEnd"/>
      <w:r w:rsidRPr="008A19F7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)</w:t>
      </w:r>
      <w:r w:rsidRPr="008A19F7">
        <w:rPr>
          <w:rFonts w:ascii="Arial" w:hAnsi="Arial"/>
          <w:color w:val="000000"/>
          <w:sz w:val="20"/>
        </w:rPr>
        <w:t>”:</w:t>
      </w:r>
    </w:p>
    <w:p w:rsidR="003F7DA0" w:rsidRPr="008A19F7" w:rsidRDefault="003F7DA0" w:rsidP="003F7DA0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</w:rPr>
      </w:pPr>
      <w:r w:rsidRPr="008A19F7">
        <w:t>Hinzufügen von „</w:t>
      </w:r>
      <w:proofErr w:type="spellStart"/>
      <w:r w:rsidRPr="008A19F7">
        <w:t>Pathotyp</w:t>
      </w:r>
      <w:proofErr w:type="spellEnd"/>
      <w:r w:rsidRPr="008A19F7">
        <w:t xml:space="preserve"> </w:t>
      </w:r>
      <w:proofErr w:type="spellStart"/>
      <w:r w:rsidRPr="008A19F7">
        <w:t>Pfs</w:t>
      </w:r>
      <w:proofErr w:type="spellEnd"/>
      <w:r w:rsidRPr="008A19F7">
        <w:t xml:space="preserve">: 15”, einschließlich Beispielssorten und zu TQ 7.3 hinzufügen; </w:t>
      </w:r>
    </w:p>
    <w:p w:rsidR="003F7DA0" w:rsidRPr="008A19F7" w:rsidRDefault="003F7DA0" w:rsidP="003F7DA0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</w:rPr>
      </w:pPr>
      <w:r w:rsidRPr="008A19F7">
        <w:t>Überarbeitung der Erläuterung zu 18 in Kapitel 8.2 „Erläuterungen zu einzelnen Merkmalen“</w:t>
      </w:r>
    </w:p>
    <w:p w:rsidR="003F7DA0" w:rsidRPr="008A19F7" w:rsidRDefault="003F7DA0" w:rsidP="003F7DA0">
      <w:pPr>
        <w:rPr>
          <w:rFonts w:cs="Arial"/>
        </w:rPr>
      </w:pPr>
    </w:p>
    <w:p w:rsidR="003F7DA0" w:rsidRDefault="003F7DA0" w:rsidP="003F7DA0">
      <w:pPr>
        <w:rPr>
          <w:rFonts w:cs="Arial"/>
          <w:bCs/>
          <w:iCs/>
          <w:color w:val="000000"/>
        </w:rPr>
      </w:pPr>
      <w:r w:rsidRPr="008A19F7">
        <w:rPr>
          <w:rFonts w:cs="Arial"/>
        </w:rPr>
        <w:fldChar w:fldCharType="begin"/>
      </w:r>
      <w:r w:rsidRPr="008A19F7">
        <w:rPr>
          <w:rFonts w:cs="Arial"/>
        </w:rPr>
        <w:instrText xml:space="preserve"> AUTONUM  </w:instrText>
      </w:r>
      <w:r w:rsidRPr="008A19F7">
        <w:rPr>
          <w:rFonts w:cs="Arial"/>
        </w:rPr>
        <w:fldChar w:fldCharType="end"/>
      </w:r>
      <w:r w:rsidRPr="008A19F7">
        <w:tab/>
        <w:t>Die Änderungen an Merkmal 18 „</w:t>
      </w:r>
      <w:r w:rsidRPr="008A19F7">
        <w:rPr>
          <w:color w:val="000000"/>
        </w:rPr>
        <w:t xml:space="preserve">Resistenz gegen </w:t>
      </w:r>
      <w:r w:rsidRPr="008A19F7">
        <w:rPr>
          <w:i/>
          <w:color w:val="000000"/>
          <w:u w:val="single"/>
        </w:rPr>
        <w:t xml:space="preserve">Peronospora </w:t>
      </w:r>
      <w:proofErr w:type="spellStart"/>
      <w:r w:rsidRPr="008A19F7">
        <w:rPr>
          <w:i/>
          <w:color w:val="000000"/>
          <w:u w:val="single"/>
        </w:rPr>
        <w:t>farinosa</w:t>
      </w:r>
      <w:proofErr w:type="spellEnd"/>
      <w:r w:rsidRPr="008A19F7">
        <w:rPr>
          <w:color w:val="000000"/>
        </w:rPr>
        <w:t xml:space="preserve"> f. </w:t>
      </w:r>
      <w:proofErr w:type="spellStart"/>
      <w:r w:rsidRPr="008A19F7">
        <w:rPr>
          <w:color w:val="000000"/>
        </w:rPr>
        <w:t>sp</w:t>
      </w:r>
      <w:proofErr w:type="spellEnd"/>
      <w:r w:rsidRPr="008A19F7">
        <w:rPr>
          <w:color w:val="000000"/>
        </w:rPr>
        <w:t>.</w:t>
      </w:r>
      <w:r w:rsidRPr="008A19F7">
        <w:rPr>
          <w:i/>
          <w:color w:val="000000"/>
        </w:rPr>
        <w:t xml:space="preserve"> </w:t>
      </w:r>
      <w:proofErr w:type="spellStart"/>
      <w:r w:rsidRPr="008A19F7">
        <w:rPr>
          <w:i/>
          <w:color w:val="000000"/>
        </w:rPr>
        <w:t>spinaciae</w:t>
      </w:r>
      <w:proofErr w:type="spellEnd"/>
      <w:r w:rsidRPr="008A19F7">
        <w:rPr>
          <w:i/>
          <w:color w:val="000000"/>
        </w:rPr>
        <w:t xml:space="preserve"> </w:t>
      </w:r>
      <w:r w:rsidRPr="008A19F7">
        <w:rPr>
          <w:rFonts w:cs="Arial"/>
          <w:bCs/>
          <w:iCs/>
          <w:color w:val="000000"/>
          <w:lang w:val="it-IT" w:eastAsia="nl-NL"/>
        </w:rPr>
        <w:t>(</w:t>
      </w:r>
      <w:proofErr w:type="spellStart"/>
      <w:r w:rsidRPr="008A19F7">
        <w:rPr>
          <w:rFonts w:cs="Arial"/>
          <w:bCs/>
          <w:iCs/>
          <w:color w:val="000000"/>
          <w:lang w:val="it-IT" w:eastAsia="nl-NL"/>
        </w:rPr>
        <w:t>Pfs</w:t>
      </w:r>
      <w:proofErr w:type="spellEnd"/>
      <w:r w:rsidRPr="008A19F7">
        <w:rPr>
          <w:rFonts w:cs="Arial"/>
          <w:bCs/>
          <w:iCs/>
          <w:color w:val="000000"/>
          <w:lang w:val="it-IT" w:eastAsia="nl-NL"/>
        </w:rPr>
        <w:t>)</w:t>
      </w:r>
      <w:r w:rsidRPr="008A19F7">
        <w:rPr>
          <w:color w:val="000000"/>
        </w:rPr>
        <w:t>” sind</w:t>
      </w:r>
      <w:r>
        <w:rPr>
          <w:color w:val="000000"/>
        </w:rPr>
        <w:t xml:space="preserve"> durch </w:t>
      </w:r>
      <w:r>
        <w:rPr>
          <w:color w:val="000000"/>
          <w:highlight w:val="lightGray"/>
          <w:u w:val="single"/>
        </w:rPr>
        <w:t>Unterstreichen</w:t>
      </w:r>
      <w:r>
        <w:rPr>
          <w:color w:val="000000"/>
        </w:rPr>
        <w:t xml:space="preserve"> (Einfügung) und </w:t>
      </w:r>
      <w:r>
        <w:rPr>
          <w:strike/>
          <w:color w:val="000000"/>
          <w:highlight w:val="lightGray"/>
        </w:rPr>
        <w:t>Durchstreichen</w:t>
      </w:r>
      <w:r>
        <w:rPr>
          <w:color w:val="000000"/>
        </w:rPr>
        <w:t xml:space="preserve"> (Streichungen) angegeben.</w:t>
      </w:r>
    </w:p>
    <w:p w:rsidR="003F7DA0" w:rsidRDefault="003F7DA0" w:rsidP="003F7DA0">
      <w:pPr>
        <w:rPr>
          <w:rFonts w:cs="Arial"/>
        </w:rPr>
      </w:pPr>
    </w:p>
    <w:tbl>
      <w:tblPr>
        <w:tblW w:w="11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675"/>
      </w:tblGrid>
      <w:tr w:rsidR="003F7DA0" w:rsidRPr="004665A8" w:rsidTr="00C45957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DA0" w:rsidRDefault="003F7DA0" w:rsidP="00C4595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DA0" w:rsidRPr="00995CF6" w:rsidRDefault="003F7DA0" w:rsidP="00C45957">
            <w:pPr>
              <w:spacing w:before="80" w:after="80"/>
              <w:rPr>
                <w:sz w:val="16"/>
              </w:rPr>
            </w:pPr>
            <w:r>
              <w:rPr>
                <w:sz w:val="16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DA0" w:rsidRPr="00995CF6" w:rsidRDefault="003F7DA0" w:rsidP="00C45957">
            <w:pPr>
              <w:spacing w:before="80" w:after="80"/>
              <w:rPr>
                <w:sz w:val="16"/>
              </w:rPr>
            </w:pPr>
            <w:proofErr w:type="spellStart"/>
            <w:r>
              <w:rPr>
                <w:sz w:val="16"/>
              </w:rPr>
              <w:t>français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DA0" w:rsidRPr="00995CF6" w:rsidRDefault="003F7DA0" w:rsidP="00C45957">
            <w:pPr>
              <w:spacing w:before="80" w:after="80"/>
              <w:rPr>
                <w:sz w:val="16"/>
              </w:rPr>
            </w:pPr>
            <w:r>
              <w:rPr>
                <w:sz w:val="16"/>
              </w:rPr>
              <w:t>deutsch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DA0" w:rsidRPr="00995CF6" w:rsidRDefault="003F7DA0" w:rsidP="00C45957">
            <w:pPr>
              <w:spacing w:before="80" w:after="80"/>
              <w:rPr>
                <w:sz w:val="16"/>
              </w:rPr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DA0" w:rsidRPr="00995CF6" w:rsidRDefault="003F7DA0" w:rsidP="00C45957">
            <w:pPr>
              <w:spacing w:before="80" w:after="8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Example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Varieties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Exemples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  <w:t>Beispielssorten/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Variedades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ejemplo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DA0" w:rsidRPr="00995CF6" w:rsidRDefault="003F7DA0" w:rsidP="00C45957">
            <w:pPr>
              <w:spacing w:before="80" w:after="80"/>
              <w:rPr>
                <w:sz w:val="16"/>
              </w:rPr>
            </w:pPr>
            <w:r>
              <w:rPr>
                <w:sz w:val="16"/>
              </w:rPr>
              <w:t>Note/</w:t>
            </w:r>
            <w:r>
              <w:rPr>
                <w:sz w:val="16"/>
              </w:rPr>
              <w:br/>
              <w:t>Nota</w:t>
            </w:r>
          </w:p>
        </w:tc>
      </w:tr>
      <w:tr w:rsidR="003F7DA0" w:rsidRPr="00862352" w:rsidTr="00C45957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br w:type="page"/>
            </w:r>
            <w:r>
              <w:rPr>
                <w:b/>
                <w:sz w:val="16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C1F8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C1F88">
              <w:rPr>
                <w:b/>
                <w:sz w:val="16"/>
                <w:lang w:val="es-ES"/>
              </w:rPr>
              <w:t>Resistance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to </w:t>
            </w:r>
            <w:proofErr w:type="spellStart"/>
            <w:r w:rsidRPr="004C1F88">
              <w:rPr>
                <w:b/>
                <w:i/>
                <w:sz w:val="16"/>
                <w:u w:val="single"/>
                <w:lang w:val="es-ES"/>
              </w:rPr>
              <w:t>Peronospora</w:t>
            </w:r>
            <w:proofErr w:type="spellEnd"/>
            <w:r w:rsidRPr="004C1F88">
              <w:rPr>
                <w:b/>
                <w:i/>
                <w:sz w:val="16"/>
                <w:u w:val="single"/>
                <w:lang w:val="es-ES"/>
              </w:rPr>
              <w:t xml:space="preserve"> farinosa</w:t>
            </w:r>
            <w:r w:rsidRPr="004C1F88">
              <w:rPr>
                <w:b/>
                <w:sz w:val="16"/>
                <w:lang w:val="es-ES"/>
              </w:rPr>
              <w:t xml:space="preserve"> f. </w:t>
            </w:r>
            <w:proofErr w:type="spellStart"/>
            <w:r w:rsidRPr="004C1F88">
              <w:rPr>
                <w:b/>
                <w:sz w:val="16"/>
                <w:lang w:val="es-ES"/>
              </w:rPr>
              <w:t>sp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. </w:t>
            </w:r>
            <w:proofErr w:type="spellStart"/>
            <w:r w:rsidRPr="004C1F88">
              <w:rPr>
                <w:b/>
                <w:i/>
                <w:sz w:val="16"/>
                <w:lang w:val="es-ES"/>
              </w:rPr>
              <w:t>spinaciae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(</w:t>
            </w:r>
            <w:proofErr w:type="spellStart"/>
            <w:r w:rsidRPr="004C1F88">
              <w:rPr>
                <w:b/>
                <w:sz w:val="16"/>
                <w:lang w:val="es-ES"/>
              </w:rPr>
              <w:t>Pfs</w:t>
            </w:r>
            <w:proofErr w:type="spellEnd"/>
            <w:r w:rsidRPr="004C1F88">
              <w:rPr>
                <w:b/>
                <w:sz w:val="16"/>
                <w:lang w:val="es-E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Résistance à </w:t>
            </w:r>
            <w:r>
              <w:rPr>
                <w:b/>
                <w:i/>
                <w:sz w:val="16"/>
                <w:u w:val="single"/>
              </w:rPr>
              <w:t xml:space="preserve">Peronospora </w:t>
            </w:r>
            <w:proofErr w:type="spellStart"/>
            <w:r>
              <w:rPr>
                <w:b/>
                <w:i/>
                <w:sz w:val="16"/>
                <w:u w:val="single"/>
              </w:rPr>
              <w:t>farinosa</w:t>
            </w:r>
            <w:proofErr w:type="spellEnd"/>
            <w:r>
              <w:rPr>
                <w:b/>
                <w:sz w:val="16"/>
              </w:rPr>
              <w:t xml:space="preserve"> f. </w:t>
            </w:r>
            <w:proofErr w:type="spellStart"/>
            <w:r>
              <w:rPr>
                <w:b/>
                <w:sz w:val="16"/>
              </w:rPr>
              <w:t>sp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spellStart"/>
            <w:r>
              <w:rPr>
                <w:b/>
                <w:i/>
                <w:sz w:val="16"/>
              </w:rPr>
              <w:t>spinaciae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C1F8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C1F88">
              <w:rPr>
                <w:b/>
                <w:sz w:val="16"/>
                <w:lang w:val="es-ES"/>
              </w:rPr>
              <w:t>Resistenz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</w:t>
            </w:r>
            <w:proofErr w:type="spellStart"/>
            <w:r w:rsidRPr="004C1F88">
              <w:rPr>
                <w:b/>
                <w:sz w:val="16"/>
                <w:lang w:val="es-ES"/>
              </w:rPr>
              <w:t>gegen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</w:t>
            </w:r>
            <w:proofErr w:type="spellStart"/>
            <w:r w:rsidRPr="004C1F88">
              <w:rPr>
                <w:b/>
                <w:i/>
                <w:sz w:val="16"/>
                <w:u w:val="single"/>
                <w:lang w:val="es-ES"/>
              </w:rPr>
              <w:t>Peronospora</w:t>
            </w:r>
            <w:proofErr w:type="spellEnd"/>
            <w:r w:rsidRPr="004C1F88">
              <w:rPr>
                <w:b/>
                <w:i/>
                <w:sz w:val="16"/>
                <w:u w:val="single"/>
                <w:lang w:val="es-ES"/>
              </w:rPr>
              <w:t xml:space="preserve"> farinosa</w:t>
            </w:r>
            <w:r w:rsidRPr="004C1F88">
              <w:rPr>
                <w:b/>
                <w:sz w:val="16"/>
                <w:lang w:val="es-ES"/>
              </w:rPr>
              <w:t xml:space="preserve"> f. </w:t>
            </w:r>
            <w:proofErr w:type="spellStart"/>
            <w:r w:rsidRPr="004C1F88">
              <w:rPr>
                <w:b/>
                <w:sz w:val="16"/>
                <w:lang w:val="es-ES"/>
              </w:rPr>
              <w:t>sp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. </w:t>
            </w:r>
            <w:proofErr w:type="spellStart"/>
            <w:r w:rsidRPr="004C1F88">
              <w:rPr>
                <w:b/>
                <w:i/>
                <w:sz w:val="16"/>
                <w:lang w:val="es-ES"/>
              </w:rPr>
              <w:t>spinaciae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(</w:t>
            </w:r>
            <w:proofErr w:type="spellStart"/>
            <w:r w:rsidRPr="004C1F88">
              <w:rPr>
                <w:b/>
                <w:sz w:val="16"/>
                <w:lang w:val="es-ES"/>
              </w:rPr>
              <w:t>Pfs</w:t>
            </w:r>
            <w:proofErr w:type="spellEnd"/>
            <w:r w:rsidRPr="004C1F88">
              <w:rPr>
                <w:b/>
                <w:sz w:val="16"/>
                <w:lang w:val="es-ES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C1F8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C1F88">
              <w:rPr>
                <w:b/>
                <w:sz w:val="16"/>
                <w:lang w:val="es-ES"/>
              </w:rPr>
              <w:t xml:space="preserve">Resistencia a </w:t>
            </w:r>
            <w:proofErr w:type="spellStart"/>
            <w:r w:rsidRPr="004C1F88">
              <w:rPr>
                <w:b/>
                <w:i/>
                <w:sz w:val="16"/>
                <w:u w:val="single"/>
                <w:lang w:val="es-ES"/>
              </w:rPr>
              <w:t>Peronospora</w:t>
            </w:r>
            <w:proofErr w:type="spellEnd"/>
            <w:r w:rsidRPr="004C1F88">
              <w:rPr>
                <w:b/>
                <w:i/>
                <w:sz w:val="16"/>
                <w:u w:val="single"/>
                <w:lang w:val="es-ES"/>
              </w:rPr>
              <w:t xml:space="preserve"> farinosa</w:t>
            </w:r>
            <w:r w:rsidRPr="004C1F88">
              <w:rPr>
                <w:b/>
                <w:sz w:val="16"/>
                <w:lang w:val="es-ES"/>
              </w:rPr>
              <w:t xml:space="preserve"> f. </w:t>
            </w:r>
            <w:proofErr w:type="spellStart"/>
            <w:r w:rsidRPr="004C1F88">
              <w:rPr>
                <w:b/>
                <w:sz w:val="16"/>
                <w:lang w:val="es-ES"/>
              </w:rPr>
              <w:t>sp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. </w:t>
            </w:r>
            <w:proofErr w:type="spellStart"/>
            <w:r w:rsidRPr="004C1F88">
              <w:rPr>
                <w:b/>
                <w:i/>
                <w:sz w:val="16"/>
                <w:lang w:val="es-ES"/>
              </w:rPr>
              <w:t>spinaciae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(</w:t>
            </w:r>
            <w:proofErr w:type="spellStart"/>
            <w:r w:rsidRPr="004C1F88">
              <w:rPr>
                <w:b/>
                <w:sz w:val="16"/>
                <w:lang w:val="es-ES"/>
              </w:rPr>
              <w:t>Pfs</w:t>
            </w:r>
            <w:proofErr w:type="spellEnd"/>
            <w:r w:rsidRPr="004C1F88">
              <w:rPr>
                <w:b/>
                <w:sz w:val="16"/>
                <w:lang w:val="es-ES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C1F8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C1F8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C1F8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C1F8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Raza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Viroflay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Winterreuzen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Califlay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Raza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Pathotyp Pfs: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Raza Pfs: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Califlay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Clermont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Raza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Clermont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Raza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Clermont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Califlay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Raza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Califlay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Boeing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Raza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Raza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Boeing, </w:t>
            </w:r>
            <w:proofErr w:type="spellStart"/>
            <w:r>
              <w:rPr>
                <w:sz w:val="16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Lazio,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Pfs:10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 xml:space="preserve">Boeing, </w:t>
            </w:r>
            <w:proofErr w:type="spellStart"/>
            <w:r>
              <w:rPr>
                <w:rFonts w:ascii="Arial" w:hAnsi="Arial"/>
                <w:noProof w:val="0"/>
                <w:sz w:val="16"/>
              </w:rPr>
              <w:t>Campania</w:t>
            </w:r>
            <w:proofErr w:type="spellEnd"/>
            <w:r>
              <w:rPr>
                <w:rFonts w:ascii="Arial" w:hAnsi="Arial"/>
                <w:noProof w:val="0"/>
                <w:sz w:val="16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Raza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Boeing, </w:t>
            </w:r>
            <w:proofErr w:type="spellStart"/>
            <w:r>
              <w:rPr>
                <w:sz w:val="16"/>
              </w:rPr>
              <w:t>Califlay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Campania</w:t>
            </w:r>
            <w:proofErr w:type="spellEnd"/>
            <w:r>
              <w:rPr>
                <w:sz w:val="16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Raza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Boeing, </w:t>
            </w:r>
            <w:proofErr w:type="spellStart"/>
            <w:r>
              <w:rPr>
                <w:sz w:val="16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Finch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Pigeon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Red</w:t>
            </w:r>
            <w:proofErr w:type="spellEnd"/>
            <w:r>
              <w:rPr>
                <w:sz w:val="16"/>
              </w:rPr>
              <w:t> Kitten, Zebu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Raza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Boeing,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Race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Pathotyp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Raza </w:t>
            </w:r>
            <w:proofErr w:type="spellStart"/>
            <w:r>
              <w:rPr>
                <w:b/>
                <w:sz w:val="16"/>
              </w:rPr>
              <w:t>Pfs</w:t>
            </w:r>
            <w:proofErr w:type="spellEnd"/>
            <w:r>
              <w:rPr>
                <w:b/>
                <w:sz w:val="16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Campania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Pigeon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Califlay</w:t>
            </w:r>
            <w:proofErr w:type="spellEnd"/>
            <w:r>
              <w:rPr>
                <w:sz w:val="16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Pr="004665A8" w:rsidRDefault="003F7DA0" w:rsidP="00C45957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18.14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b/>
                <w:sz w:val="16"/>
                <w:highlight w:val="lightGray"/>
                <w:u w:val="single"/>
              </w:rPr>
              <w:t>Race</w:t>
            </w:r>
            <w:proofErr w:type="spellEnd"/>
            <w:r>
              <w:rPr>
                <w:b/>
                <w:sz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>
              <w:rPr>
                <w:b/>
                <w:sz w:val="16"/>
                <w:highlight w:val="lightGray"/>
                <w:u w:val="single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b/>
                <w:sz w:val="16"/>
                <w:highlight w:val="lightGray"/>
                <w:u w:val="single"/>
              </w:rPr>
              <w:t>Race</w:t>
            </w:r>
            <w:proofErr w:type="spellEnd"/>
            <w:r>
              <w:rPr>
                <w:b/>
                <w:sz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>
              <w:rPr>
                <w:b/>
                <w:sz w:val="16"/>
                <w:highlight w:val="lightGray"/>
                <w:u w:val="single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b/>
                <w:sz w:val="16"/>
                <w:highlight w:val="lightGray"/>
                <w:u w:val="single"/>
              </w:rPr>
              <w:t>Pathotyp</w:t>
            </w:r>
            <w:proofErr w:type="spellEnd"/>
            <w:r>
              <w:rPr>
                <w:b/>
                <w:sz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>
              <w:rPr>
                <w:b/>
                <w:sz w:val="16"/>
                <w:highlight w:val="lightGray"/>
                <w:u w:val="single"/>
              </w:rPr>
              <w:t>: 15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 xml:space="preserve">Raza </w:t>
            </w:r>
            <w:proofErr w:type="spellStart"/>
            <w:r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>
              <w:rPr>
                <w:b/>
                <w:sz w:val="16"/>
                <w:highlight w:val="lightGray"/>
                <w:u w:val="single"/>
              </w:rPr>
              <w:t>: 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Caladonia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F7DA0" w:rsidRDefault="003F7DA0" w:rsidP="00C4595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</w:rPr>
              <w:t>1</w:t>
            </w:r>
          </w:p>
        </w:tc>
      </w:tr>
      <w:tr w:rsidR="003F7DA0" w:rsidRPr="004665A8" w:rsidTr="00C45957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Default="003F7DA0" w:rsidP="00C45957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Default="003F7DA0" w:rsidP="00C4595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Default="003F7DA0" w:rsidP="00C4595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Default="003F7DA0" w:rsidP="00C45957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Pigeon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A0" w:rsidRDefault="003F7DA0" w:rsidP="00C4595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</w:rPr>
              <w:t>9</w:t>
            </w:r>
          </w:p>
        </w:tc>
      </w:tr>
    </w:tbl>
    <w:p w:rsidR="003F7DA0" w:rsidRDefault="003F7DA0" w:rsidP="003F7DA0">
      <w:pPr>
        <w:rPr>
          <w:rFonts w:cs="Arial"/>
        </w:rPr>
      </w:pPr>
    </w:p>
    <w:p w:rsidR="003F7DA0" w:rsidRDefault="003F7DA0" w:rsidP="003F7DA0">
      <w:pPr>
        <w:rPr>
          <w:rFonts w:cs="Arial"/>
        </w:rPr>
      </w:pPr>
    </w:p>
    <w:p w:rsidR="003F7DA0" w:rsidRDefault="003F7DA0" w:rsidP="003F7DA0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 xml:space="preserve">Es wird vorgeschlagen, die Spalte </w:t>
      </w:r>
      <w:proofErr w:type="spellStart"/>
      <w:r>
        <w:t>Pfs</w:t>
      </w:r>
      <w:proofErr w:type="spellEnd"/>
      <w:r>
        <w:t xml:space="preserve">: 15 zur Tabelle der Differentialsorten zur Identifizierung der </w:t>
      </w:r>
      <w:proofErr w:type="spellStart"/>
      <w:r>
        <w:t>Pathotypen</w:t>
      </w:r>
      <w:proofErr w:type="spellEnd"/>
      <w:r>
        <w:t xml:space="preserve"> unter Zu 18 „Resistenz gegen </w:t>
      </w:r>
      <w:r>
        <w:rPr>
          <w:i/>
          <w:u w:val="single"/>
        </w:rPr>
        <w:t xml:space="preserve">Peronospora </w:t>
      </w:r>
      <w:proofErr w:type="spellStart"/>
      <w:r>
        <w:rPr>
          <w:i/>
          <w:u w:val="single"/>
        </w:rPr>
        <w:t>farinosa</w:t>
      </w:r>
      <w:proofErr w:type="spellEnd"/>
      <w:r>
        <w:t xml:space="preserve"> f. </w:t>
      </w:r>
      <w:proofErr w:type="spellStart"/>
      <w:r>
        <w:t>sp</w:t>
      </w:r>
      <w:proofErr w:type="spellEnd"/>
      <w:r>
        <w:t xml:space="preserve">. </w:t>
      </w:r>
      <w:proofErr w:type="spellStart"/>
      <w:r>
        <w:rPr>
          <w:i/>
        </w:rPr>
        <w:t>spinaciae</w:t>
      </w:r>
      <w:proofErr w:type="spellEnd"/>
      <w:r>
        <w:t xml:space="preserve"> (</w:t>
      </w:r>
      <w:proofErr w:type="spellStart"/>
      <w:r>
        <w:t>Pfs</w:t>
      </w:r>
      <w:proofErr w:type="spellEnd"/>
      <w:r>
        <w:t xml:space="preserve">)” hinzuzufügen (siehe gelbe </w:t>
      </w:r>
      <w:proofErr w:type="spellStart"/>
      <w:r>
        <w:t>Hervohebung</w:t>
      </w:r>
      <w:proofErr w:type="spellEnd"/>
      <w:r>
        <w:t>):</w:t>
      </w:r>
    </w:p>
    <w:p w:rsidR="003F7DA0" w:rsidRDefault="003F7DA0" w:rsidP="003F7DA0">
      <w:pPr>
        <w:rPr>
          <w:rFonts w:cs="Arial"/>
        </w:rPr>
      </w:pPr>
    </w:p>
    <w:p w:rsidR="003F7DA0" w:rsidRDefault="003F7DA0" w:rsidP="003F7DA0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  <w:r>
        <w:rPr>
          <w:u w:val="single"/>
        </w:rPr>
        <w:t xml:space="preserve">„Vergleichssorten zur Identifizierung der </w:t>
      </w:r>
      <w:proofErr w:type="spellStart"/>
      <w:r>
        <w:rPr>
          <w:u w:val="single"/>
        </w:rPr>
        <w:t>Pathotypen</w:t>
      </w:r>
      <w:proofErr w:type="spellEnd"/>
    </w:p>
    <w:p w:rsidR="003F7DA0" w:rsidRDefault="003F7DA0" w:rsidP="003F7DA0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3F7DA0" w:rsidRDefault="003F7DA0" w:rsidP="003F7DA0">
      <w:pPr>
        <w:keepNext/>
        <w:tabs>
          <w:tab w:val="left" w:pos="0"/>
        </w:tabs>
        <w:spacing w:line="240" w:lineRule="atLeast"/>
      </w:pPr>
      <w:r>
        <w:tab/>
        <w:t xml:space="preserve">Die </w:t>
      </w:r>
      <w:proofErr w:type="spellStart"/>
      <w:r>
        <w:t>Pathotypen</w:t>
      </w:r>
      <w:proofErr w:type="spellEnd"/>
      <w:r>
        <w:t xml:space="preserve"> Pfs:1-8 und 10-</w:t>
      </w:r>
      <w:r w:rsidRPr="00CD32C3">
        <w:rPr>
          <w:highlight w:val="yellow"/>
        </w:rPr>
        <w:t>15</w:t>
      </w:r>
      <w:r>
        <w:t xml:space="preserve"> von </w:t>
      </w:r>
      <w:r w:rsidRPr="007E0FA0">
        <w:rPr>
          <w:i/>
          <w:u w:val="single"/>
        </w:rPr>
        <w:t xml:space="preserve">Peronospora </w:t>
      </w:r>
      <w:proofErr w:type="spellStart"/>
      <w:r w:rsidRPr="007E0FA0">
        <w:rPr>
          <w:i/>
          <w:u w:val="single"/>
        </w:rPr>
        <w:t>farinosa</w:t>
      </w:r>
      <w:proofErr w:type="spellEnd"/>
      <w:r>
        <w:t xml:space="preserve"> f. </w:t>
      </w:r>
      <w:proofErr w:type="spellStart"/>
      <w:r>
        <w:t>sp</w:t>
      </w:r>
      <w:proofErr w:type="spellEnd"/>
      <w:r>
        <w:t xml:space="preserve">. </w:t>
      </w:r>
      <w:proofErr w:type="spellStart"/>
      <w:r>
        <w:rPr>
          <w:i/>
        </w:rPr>
        <w:t>spinaciae</w:t>
      </w:r>
      <w:proofErr w:type="spellEnd"/>
      <w:r>
        <w:t xml:space="preserve"> werden anhand einer Standardserie sogenannter Differentialsorten gemäß nachstehender Tabelle definiert: </w:t>
      </w:r>
    </w:p>
    <w:p w:rsidR="003F7DA0" w:rsidRDefault="003F7DA0" w:rsidP="003F7DA0">
      <w:pPr>
        <w:keepNext/>
        <w:tabs>
          <w:tab w:val="left" w:pos="0"/>
        </w:tabs>
        <w:spacing w:line="240" w:lineRule="atLeast"/>
      </w:pPr>
    </w:p>
    <w:tbl>
      <w:tblPr>
        <w:tblW w:w="10884" w:type="dxa"/>
        <w:tblInd w:w="-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656"/>
        <w:gridCol w:w="672"/>
        <w:gridCol w:w="646"/>
        <w:gridCol w:w="627"/>
        <w:gridCol w:w="655"/>
        <w:gridCol w:w="656"/>
        <w:gridCol w:w="656"/>
        <w:gridCol w:w="656"/>
        <w:gridCol w:w="754"/>
        <w:gridCol w:w="754"/>
        <w:gridCol w:w="754"/>
        <w:gridCol w:w="754"/>
        <w:gridCol w:w="758"/>
        <w:gridCol w:w="744"/>
      </w:tblGrid>
      <w:tr w:rsidR="003F7DA0" w:rsidTr="00C45957">
        <w:trPr>
          <w:trHeight w:val="780"/>
        </w:trPr>
        <w:tc>
          <w:tcPr>
            <w:tcW w:w="1142" w:type="dxa"/>
            <w:hideMark/>
          </w:tcPr>
          <w:p w:rsidR="003F7DA0" w:rsidRDefault="003F7DA0" w:rsidP="00C4595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Differential-sorte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1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2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3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4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6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7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8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10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11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12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Pfs</w:t>
            </w:r>
            <w:proofErr w:type="spellEnd"/>
            <w:r>
              <w:rPr>
                <w:color w:val="000000"/>
                <w:sz w:val="18"/>
              </w:rPr>
              <w:t>: 13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Pfs:14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F7DA0" w:rsidRPr="00973B62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color w:val="000000"/>
                <w:sz w:val="18"/>
                <w:highlight w:val="yellow"/>
              </w:rPr>
              <w:t>Pfs</w:t>
            </w:r>
            <w:proofErr w:type="spellEnd"/>
            <w:r>
              <w:rPr>
                <w:color w:val="000000"/>
                <w:sz w:val="18"/>
                <w:highlight w:val="yellow"/>
              </w:rPr>
              <w:t>: 15</w:t>
            </w:r>
          </w:p>
        </w:tc>
      </w:tr>
      <w:tr w:rsidR="003F7DA0" w:rsidTr="00C45957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Viroflay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Pr="00973B62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S</w:t>
            </w:r>
          </w:p>
        </w:tc>
      </w:tr>
      <w:tr w:rsidR="003F7DA0" w:rsidTr="00C45957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Resistoflay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Pr="00973B62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S</w:t>
            </w:r>
          </w:p>
        </w:tc>
      </w:tr>
      <w:tr w:rsidR="003F7DA0" w:rsidTr="00C45957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Califlay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F7DA0" w:rsidRPr="00973B62" w:rsidRDefault="003F7DA0" w:rsidP="00C45957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S</w:t>
            </w:r>
          </w:p>
        </w:tc>
      </w:tr>
      <w:tr w:rsidR="003F7DA0" w:rsidTr="00C45957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Clermont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F7DA0" w:rsidRPr="00973B62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3F7DA0" w:rsidTr="00C45957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Campania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F7DA0" w:rsidRPr="00973B62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3F7DA0" w:rsidTr="00C45957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Boeing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F7DA0" w:rsidRPr="00973B62" w:rsidRDefault="003F7DA0" w:rsidP="00C45957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3F7DA0" w:rsidTr="00C45957">
        <w:trPr>
          <w:trHeight w:val="390"/>
        </w:trPr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F7DA0" w:rsidRPr="00973B62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3F7DA0" w:rsidTr="00C45957">
        <w:trPr>
          <w:trHeight w:val="390"/>
        </w:trPr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Lazio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F7DA0" w:rsidRPr="00973B62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3F7DA0" w:rsidTr="00C45957">
        <w:trPr>
          <w:trHeight w:val="390"/>
        </w:trPr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Whale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F7DA0" w:rsidRPr="00973B62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S</w:t>
            </w:r>
          </w:p>
        </w:tc>
      </w:tr>
      <w:tr w:rsidR="003F7DA0" w:rsidTr="00C45957">
        <w:trPr>
          <w:trHeight w:val="390"/>
        </w:trPr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color w:val="000000"/>
                <w:sz w:val="18"/>
              </w:rPr>
              <w:t>Pigeon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Pr="00973B62" w:rsidRDefault="003F7DA0" w:rsidP="00C45957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3F7DA0" w:rsidTr="00C45957">
        <w:trPr>
          <w:trHeight w:val="390"/>
        </w:trPr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color w:val="000000"/>
                <w:sz w:val="18"/>
              </w:rPr>
              <w:t>Caladonia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3F7DA0" w:rsidRDefault="003F7DA0" w:rsidP="00C45957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F7DA0" w:rsidRPr="00973B62" w:rsidRDefault="003F7DA0" w:rsidP="00C45957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S</w:t>
            </w:r>
          </w:p>
        </w:tc>
      </w:tr>
    </w:tbl>
    <w:p w:rsidR="003F7DA0" w:rsidRPr="002B3D67" w:rsidRDefault="003F7DA0" w:rsidP="003F7DA0">
      <w:pPr>
        <w:tabs>
          <w:tab w:val="left" w:pos="3969"/>
        </w:tabs>
        <w:spacing w:line="240" w:lineRule="atLeast"/>
        <w:ind w:left="3969" w:hanging="3969"/>
        <w:rPr>
          <w:sz w:val="18"/>
        </w:rPr>
      </w:pPr>
      <w:r>
        <w:rPr>
          <w:sz w:val="18"/>
        </w:rPr>
        <w:t>Legende: R= Resistenz vorhanden; S = Resistenz fehlend, anfällig“</w:t>
      </w:r>
    </w:p>
    <w:p w:rsidR="003F7DA0" w:rsidRDefault="003F7DA0" w:rsidP="003F7DA0">
      <w:pPr>
        <w:jc w:val="left"/>
        <w:rPr>
          <w:noProof/>
        </w:rPr>
      </w:pPr>
      <w:r>
        <w:br w:type="page"/>
      </w:r>
    </w:p>
    <w:p w:rsidR="003F7DA0" w:rsidRDefault="003F7DA0" w:rsidP="003F7DA0">
      <w:pPr>
        <w:rPr>
          <w:noProof/>
        </w:rPr>
      </w:pPr>
    </w:p>
    <w:p w:rsidR="003F7DA0" w:rsidRDefault="003F7DA0" w:rsidP="003F7DA0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 xml:space="preserve">Es wird vorgeschlagen, </w:t>
      </w: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15 zu Kapitel 10 „Technischer Fragebogen“, Abschnitt 7.3 b) i) wie folgt hinzuzufügen:</w:t>
      </w:r>
    </w:p>
    <w:p w:rsidR="003F7DA0" w:rsidRDefault="003F7DA0" w:rsidP="003F7DA0">
      <w:pPr>
        <w:rPr>
          <w:rFonts w:cs="Arial"/>
        </w:rPr>
      </w:pPr>
      <w:r>
        <w:rPr>
          <w:rFonts w:cs="Arial"/>
        </w:rPr>
        <w:t xml:space="preserve"> </w:t>
      </w:r>
    </w:p>
    <w:p w:rsidR="003F7DA0" w:rsidRPr="00E81056" w:rsidRDefault="003F7DA0" w:rsidP="003F7DA0">
      <w:pPr>
        <w:spacing w:line="240" w:lineRule="atLeast"/>
        <w:ind w:firstLine="567"/>
      </w:pPr>
      <w:r>
        <w:t>„7.3</w:t>
      </w:r>
      <w:r>
        <w:tab/>
        <w:t>Sonstige Informationen</w:t>
      </w:r>
    </w:p>
    <w:p w:rsidR="003F7DA0" w:rsidRPr="00E81056" w:rsidRDefault="003F7DA0" w:rsidP="003F7DA0">
      <w:pPr>
        <w:spacing w:line="240" w:lineRule="atLeast"/>
      </w:pPr>
    </w:p>
    <w:p w:rsidR="003F7DA0" w:rsidRPr="00E81056" w:rsidRDefault="003F7DA0" w:rsidP="003F7DA0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  <w:r>
        <w:tab/>
        <w:t>[…]</w:t>
      </w:r>
    </w:p>
    <w:p w:rsidR="003F7DA0" w:rsidRPr="00E81056" w:rsidRDefault="003F7DA0" w:rsidP="003F7DA0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</w:p>
    <w:p w:rsidR="003F7DA0" w:rsidRPr="00E81056" w:rsidRDefault="003F7DA0" w:rsidP="003F7DA0">
      <w:pPr>
        <w:tabs>
          <w:tab w:val="left" w:pos="743"/>
          <w:tab w:val="left" w:pos="1310"/>
        </w:tabs>
        <w:spacing w:line="240" w:lineRule="atLeast"/>
        <w:ind w:right="-960"/>
      </w:pPr>
      <w:r>
        <w:tab/>
        <w:t>b)</w:t>
      </w:r>
      <w:r>
        <w:tab/>
        <w:t>Resistenz gegen Schadorganismen</w:t>
      </w:r>
    </w:p>
    <w:p w:rsidR="003F7DA0" w:rsidRPr="006D522A" w:rsidRDefault="003F7DA0" w:rsidP="003F7DA0">
      <w:pPr>
        <w:spacing w:line="240" w:lineRule="atLeast"/>
      </w:pPr>
    </w:p>
    <w:p w:rsidR="003F7DA0" w:rsidRPr="001473E0" w:rsidRDefault="003F7DA0" w:rsidP="003F7DA0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es-ES"/>
        </w:rPr>
      </w:pPr>
      <w:r>
        <w:tab/>
      </w:r>
      <w:r>
        <w:tab/>
      </w:r>
      <w:r w:rsidRPr="001473E0">
        <w:rPr>
          <w:szCs w:val="24"/>
          <w:lang w:val="es-ES"/>
        </w:rPr>
        <w:t>i)</w:t>
      </w:r>
      <w:r w:rsidRPr="001473E0">
        <w:rPr>
          <w:lang w:val="es-ES"/>
        </w:rPr>
        <w:tab/>
      </w:r>
      <w:proofErr w:type="spellStart"/>
      <w:r w:rsidRPr="001473E0">
        <w:rPr>
          <w:szCs w:val="24"/>
          <w:lang w:val="es-ES"/>
        </w:rPr>
        <w:t>Resistenz</w:t>
      </w:r>
      <w:proofErr w:type="spellEnd"/>
      <w:r w:rsidRPr="001473E0">
        <w:rPr>
          <w:szCs w:val="24"/>
          <w:lang w:val="es-ES"/>
        </w:rPr>
        <w:t xml:space="preserve"> </w:t>
      </w:r>
      <w:proofErr w:type="spellStart"/>
      <w:r w:rsidRPr="001473E0">
        <w:rPr>
          <w:szCs w:val="24"/>
          <w:lang w:val="es-ES"/>
        </w:rPr>
        <w:t>gegen</w:t>
      </w:r>
      <w:proofErr w:type="spellEnd"/>
      <w:r w:rsidRPr="001473E0">
        <w:rPr>
          <w:szCs w:val="24"/>
          <w:lang w:val="es-ES"/>
        </w:rPr>
        <w:t xml:space="preserve"> </w:t>
      </w:r>
      <w:proofErr w:type="spellStart"/>
      <w:r w:rsidRPr="001473E0">
        <w:rPr>
          <w:i/>
          <w:szCs w:val="24"/>
          <w:lang w:val="es-ES"/>
        </w:rPr>
        <w:t>Peronospora</w:t>
      </w:r>
      <w:proofErr w:type="spellEnd"/>
      <w:r w:rsidRPr="001473E0">
        <w:rPr>
          <w:i/>
          <w:szCs w:val="24"/>
          <w:lang w:val="es-ES"/>
        </w:rPr>
        <w:t xml:space="preserve"> farinosa </w:t>
      </w:r>
      <w:r w:rsidRPr="001473E0">
        <w:rPr>
          <w:szCs w:val="24"/>
          <w:lang w:val="es-ES"/>
        </w:rPr>
        <w:t xml:space="preserve">f. </w:t>
      </w:r>
      <w:proofErr w:type="spellStart"/>
      <w:r w:rsidRPr="001473E0">
        <w:rPr>
          <w:szCs w:val="24"/>
          <w:lang w:val="es-ES"/>
        </w:rPr>
        <w:t>sp</w:t>
      </w:r>
      <w:proofErr w:type="spellEnd"/>
      <w:r w:rsidRPr="001473E0">
        <w:rPr>
          <w:szCs w:val="24"/>
          <w:lang w:val="es-ES"/>
        </w:rPr>
        <w:t>.</w:t>
      </w:r>
      <w:r w:rsidRPr="001473E0">
        <w:rPr>
          <w:i/>
          <w:szCs w:val="24"/>
          <w:lang w:val="es-ES"/>
        </w:rPr>
        <w:t xml:space="preserve"> </w:t>
      </w:r>
      <w:proofErr w:type="spellStart"/>
      <w:proofErr w:type="gramStart"/>
      <w:r w:rsidRPr="001473E0">
        <w:rPr>
          <w:i/>
          <w:szCs w:val="24"/>
          <w:lang w:val="es-ES"/>
        </w:rPr>
        <w:t>spinaciae</w:t>
      </w:r>
      <w:proofErr w:type="spellEnd"/>
      <w:proofErr w:type="gramEnd"/>
    </w:p>
    <w:p w:rsidR="003F7DA0" w:rsidRPr="004C1F88" w:rsidRDefault="003F7DA0" w:rsidP="003F7DA0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es-ES"/>
        </w:rPr>
      </w:pPr>
    </w:p>
    <w:p w:rsidR="003F7DA0" w:rsidRPr="00E81056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</w:t>
      </w:r>
      <w:r>
        <w:tab/>
        <w:t>[   ]  fehlend</w:t>
      </w:r>
      <w:r>
        <w:tab/>
        <w:t>[   ]  vorhanden</w:t>
      </w:r>
    </w:p>
    <w:p w:rsidR="003F7DA0" w:rsidRPr="00E81056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2</w:t>
      </w:r>
      <w:r>
        <w:tab/>
        <w:t>[   ]  fehlend</w:t>
      </w:r>
      <w:r>
        <w:tab/>
        <w:t>[   ]  vorhanden</w:t>
      </w:r>
    </w:p>
    <w:p w:rsidR="003F7DA0" w:rsidRPr="00E81056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3</w:t>
      </w:r>
      <w:r>
        <w:tab/>
        <w:t>[   ]  fehlend</w:t>
      </w:r>
      <w:r>
        <w:tab/>
        <w:t>[   ]  vorhanden</w:t>
      </w:r>
    </w:p>
    <w:p w:rsidR="003F7DA0" w:rsidRPr="00E81056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4</w:t>
      </w:r>
      <w:r>
        <w:tab/>
        <w:t>[   ]  fehlend</w:t>
      </w:r>
      <w:r>
        <w:tab/>
        <w:t>[   ]  vorhanden</w:t>
      </w:r>
    </w:p>
    <w:p w:rsidR="003F7DA0" w:rsidRPr="00E81056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5</w:t>
      </w:r>
      <w:r>
        <w:tab/>
        <w:t>[   ]  fehlend</w:t>
      </w:r>
      <w:r>
        <w:tab/>
        <w:t>[   ]  vorhanden</w:t>
      </w:r>
    </w:p>
    <w:p w:rsidR="003F7DA0" w:rsidRPr="00E81056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6</w:t>
      </w:r>
      <w:r>
        <w:tab/>
        <w:t>[   ]  fehlend</w:t>
      </w:r>
      <w:r>
        <w:tab/>
        <w:t>[   ]  vorhanden</w:t>
      </w:r>
    </w:p>
    <w:p w:rsidR="003F7DA0" w:rsidRPr="00E81056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7</w:t>
      </w:r>
      <w:r>
        <w:tab/>
        <w:t>[   ]  fehlend</w:t>
      </w:r>
      <w:r>
        <w:tab/>
        <w:t>[   ]  vorhanden</w:t>
      </w:r>
    </w:p>
    <w:p w:rsidR="003F7DA0" w:rsidRPr="00E81056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8</w:t>
      </w:r>
      <w:r>
        <w:tab/>
        <w:t>[   ]  fehlend</w:t>
      </w:r>
      <w:r>
        <w:tab/>
        <w:t>[   ]  vorhanden</w:t>
      </w:r>
    </w:p>
    <w:p w:rsidR="003F7DA0" w:rsidRPr="00E81056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10</w:t>
      </w:r>
      <w:r>
        <w:tab/>
        <w:t>[   ]  fehlend</w:t>
      </w:r>
      <w:r>
        <w:tab/>
        <w:t>[   ]  vorhanden</w:t>
      </w:r>
    </w:p>
    <w:p w:rsidR="003F7DA0" w:rsidRPr="00E81056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11</w:t>
      </w:r>
      <w:r>
        <w:tab/>
        <w:t>[   ]  fehlend</w:t>
      </w:r>
      <w:r>
        <w:tab/>
        <w:t>[   ]  vorhanden</w:t>
      </w:r>
    </w:p>
    <w:p w:rsidR="003F7DA0" w:rsidRPr="00E81056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12</w:t>
      </w:r>
      <w:r>
        <w:tab/>
        <w:t>[   ]  fehlend</w:t>
      </w:r>
      <w:r>
        <w:tab/>
        <w:t>[   ]  vorhanden</w:t>
      </w:r>
    </w:p>
    <w:p w:rsidR="003F7DA0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13</w:t>
      </w:r>
      <w:r>
        <w:tab/>
        <w:t>[   ]  fehlend</w:t>
      </w:r>
      <w:r>
        <w:tab/>
        <w:t>[   ]  vorhanden</w:t>
      </w:r>
    </w:p>
    <w:p w:rsidR="003F7DA0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</w:rPr>
      </w:pPr>
      <w:proofErr w:type="spellStart"/>
      <w:r w:rsidRPr="00DF3005">
        <w:rPr>
          <w:u w:val="single"/>
        </w:rPr>
        <w:t>Pathotyp</w:t>
      </w:r>
      <w:proofErr w:type="spellEnd"/>
      <w:r w:rsidRPr="00DF3005">
        <w:rPr>
          <w:u w:val="single"/>
        </w:rPr>
        <w:t xml:space="preserve"> </w:t>
      </w:r>
      <w:proofErr w:type="spellStart"/>
      <w:r w:rsidRPr="00DF3005">
        <w:rPr>
          <w:u w:val="single"/>
        </w:rPr>
        <w:t>Pfs</w:t>
      </w:r>
      <w:proofErr w:type="spellEnd"/>
      <w:r w:rsidRPr="00DF3005">
        <w:rPr>
          <w:u w:val="single"/>
        </w:rPr>
        <w:t>: 14</w:t>
      </w:r>
      <w:r w:rsidRPr="00DF3005">
        <w:tab/>
      </w:r>
      <w:r w:rsidRPr="00DF3005">
        <w:rPr>
          <w:u w:val="single"/>
        </w:rPr>
        <w:t>[   ]  fehlend</w:t>
      </w:r>
      <w:r w:rsidRPr="00DF3005">
        <w:tab/>
      </w:r>
      <w:r w:rsidRPr="00DF3005">
        <w:rPr>
          <w:u w:val="single"/>
        </w:rPr>
        <w:t>[   ]  vorhanden</w:t>
      </w:r>
    </w:p>
    <w:p w:rsidR="003F7DA0" w:rsidRPr="008729EE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</w:rPr>
      </w:pPr>
      <w:proofErr w:type="spellStart"/>
      <w:r>
        <w:rPr>
          <w:highlight w:val="lightGray"/>
          <w:u w:val="single"/>
        </w:rPr>
        <w:t>Pathotyp</w:t>
      </w:r>
      <w:proofErr w:type="spellEnd"/>
      <w:r>
        <w:rPr>
          <w:highlight w:val="lightGray"/>
          <w:u w:val="single"/>
        </w:rPr>
        <w:t xml:space="preserve"> </w:t>
      </w:r>
      <w:proofErr w:type="spellStart"/>
      <w:r>
        <w:rPr>
          <w:highlight w:val="lightGray"/>
          <w:u w:val="single"/>
        </w:rPr>
        <w:t>Pfs</w:t>
      </w:r>
      <w:proofErr w:type="spellEnd"/>
      <w:r>
        <w:rPr>
          <w:highlight w:val="lightGray"/>
          <w:u w:val="single"/>
        </w:rPr>
        <w:t>: 1</w:t>
      </w:r>
      <w:r w:rsidRPr="00DF3005">
        <w:rPr>
          <w:highlight w:val="lightGray"/>
          <w:u w:val="single"/>
        </w:rPr>
        <w:t>5</w:t>
      </w:r>
      <w:r>
        <w:tab/>
      </w:r>
      <w:r>
        <w:rPr>
          <w:highlight w:val="lightGray"/>
          <w:u w:val="single"/>
        </w:rPr>
        <w:t>[   ]  fehlend</w:t>
      </w:r>
      <w:r>
        <w:tab/>
      </w:r>
      <w:r>
        <w:rPr>
          <w:highlight w:val="lightGray"/>
          <w:u w:val="single"/>
        </w:rPr>
        <w:t>[   ]  vorhanden</w:t>
      </w:r>
    </w:p>
    <w:p w:rsidR="003F7DA0" w:rsidRPr="008729EE" w:rsidRDefault="003F7DA0" w:rsidP="003F7DA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</w:rPr>
      </w:pPr>
    </w:p>
    <w:p w:rsidR="003F7DA0" w:rsidRDefault="003F7DA0" w:rsidP="003F7DA0">
      <w:pPr>
        <w:rPr>
          <w:noProof/>
        </w:rPr>
      </w:pPr>
      <w:r>
        <w:tab/>
      </w:r>
      <w:r>
        <w:tab/>
        <w:t>[…]”</w:t>
      </w:r>
    </w:p>
    <w:p w:rsidR="003F7DA0" w:rsidRDefault="003F7DA0" w:rsidP="003F7DA0">
      <w:pPr>
        <w:jc w:val="right"/>
        <w:rPr>
          <w:rFonts w:cs="Arial"/>
          <w:snapToGrid w:val="0"/>
        </w:rPr>
      </w:pPr>
    </w:p>
    <w:p w:rsidR="003F7DA0" w:rsidRDefault="003F7DA0" w:rsidP="003F7DA0">
      <w:pPr>
        <w:jc w:val="right"/>
        <w:rPr>
          <w:rFonts w:cs="Arial"/>
          <w:snapToGrid w:val="0"/>
        </w:rPr>
      </w:pPr>
    </w:p>
    <w:p w:rsidR="003F7DA0" w:rsidRDefault="003F7DA0" w:rsidP="003F7DA0">
      <w:pPr>
        <w:jc w:val="right"/>
        <w:rPr>
          <w:rFonts w:cs="Arial"/>
          <w:snapToGrid w:val="0"/>
        </w:rPr>
      </w:pPr>
    </w:p>
    <w:p w:rsidR="00900C26" w:rsidRPr="003F7DA0" w:rsidRDefault="003F7DA0" w:rsidP="00FA585B">
      <w:pPr>
        <w:jc w:val="right"/>
      </w:pPr>
      <w:r w:rsidRPr="003F7DA0">
        <w:rPr>
          <w:color w:val="000000"/>
        </w:rPr>
        <w:t>[Ende des Dokuments]</w:t>
      </w:r>
    </w:p>
    <w:sectPr w:rsidR="00900C26" w:rsidRPr="003F7DA0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A0" w:rsidRDefault="003F7DA0" w:rsidP="00F45372">
      <w:r>
        <w:separator/>
      </w:r>
    </w:p>
    <w:p w:rsidR="003F7DA0" w:rsidRDefault="003F7DA0" w:rsidP="00F45372"/>
    <w:p w:rsidR="003F7DA0" w:rsidRDefault="003F7DA0" w:rsidP="00F45372"/>
  </w:endnote>
  <w:endnote w:type="continuationSeparator" w:id="0">
    <w:p w:rsidR="003F7DA0" w:rsidRDefault="003F7DA0" w:rsidP="00F45372">
      <w:r>
        <w:separator/>
      </w:r>
    </w:p>
    <w:p w:rsidR="003F7DA0" w:rsidRPr="003F7DA0" w:rsidRDefault="003F7DA0">
      <w:pPr>
        <w:pStyle w:val="Footer"/>
        <w:spacing w:after="60"/>
        <w:rPr>
          <w:sz w:val="18"/>
          <w:lang w:val="fr-CH"/>
        </w:rPr>
      </w:pPr>
      <w:r w:rsidRPr="003F7DA0">
        <w:rPr>
          <w:sz w:val="18"/>
          <w:lang w:val="fr-CH"/>
        </w:rPr>
        <w:t>[Suite de la note de la page précédente]</w:t>
      </w:r>
    </w:p>
    <w:p w:rsidR="003F7DA0" w:rsidRPr="003F7DA0" w:rsidRDefault="003F7DA0" w:rsidP="00F45372">
      <w:pPr>
        <w:rPr>
          <w:lang w:val="fr-CH"/>
        </w:rPr>
      </w:pPr>
    </w:p>
    <w:p w:rsidR="003F7DA0" w:rsidRPr="003F7DA0" w:rsidRDefault="003F7DA0" w:rsidP="00F45372">
      <w:pPr>
        <w:rPr>
          <w:lang w:val="fr-CH"/>
        </w:rPr>
      </w:pPr>
    </w:p>
  </w:endnote>
  <w:endnote w:type="continuationNotice" w:id="1">
    <w:p w:rsidR="003F7DA0" w:rsidRPr="003F7DA0" w:rsidRDefault="003F7DA0" w:rsidP="00F45372">
      <w:pPr>
        <w:rPr>
          <w:lang w:val="fr-CH"/>
        </w:rPr>
      </w:pPr>
      <w:r w:rsidRPr="003F7DA0">
        <w:rPr>
          <w:lang w:val="fr-CH"/>
        </w:rPr>
        <w:t>[Suite de la note page suivante]</w:t>
      </w:r>
    </w:p>
    <w:p w:rsidR="003F7DA0" w:rsidRPr="003F7DA0" w:rsidRDefault="003F7DA0" w:rsidP="00F45372">
      <w:pPr>
        <w:rPr>
          <w:lang w:val="fr-CH"/>
        </w:rPr>
      </w:pPr>
    </w:p>
    <w:p w:rsidR="003F7DA0" w:rsidRPr="003F7DA0" w:rsidRDefault="003F7DA0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A0" w:rsidRDefault="003F7DA0" w:rsidP="00F45372">
      <w:r>
        <w:separator/>
      </w:r>
    </w:p>
  </w:footnote>
  <w:footnote w:type="continuationSeparator" w:id="0">
    <w:p w:rsidR="003F7DA0" w:rsidRDefault="003F7DA0" w:rsidP="00F45372">
      <w:r>
        <w:separator/>
      </w:r>
    </w:p>
  </w:footnote>
  <w:footnote w:type="continuationNotice" w:id="1">
    <w:p w:rsidR="003F7DA0" w:rsidRPr="005E74F6" w:rsidRDefault="003F7DA0" w:rsidP="005E74F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C27491" w:rsidRDefault="00A3436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TC/</w:t>
    </w:r>
    <w:r w:rsidR="00091F90">
      <w:rPr>
        <w:rStyle w:val="PageNumber"/>
        <w:lang w:val="de-DE"/>
      </w:rPr>
      <w:t>5</w:t>
    </w:r>
    <w:r w:rsidR="00FF17B8">
      <w:rPr>
        <w:rStyle w:val="PageNumber"/>
        <w:lang w:val="de-DE"/>
      </w:rPr>
      <w:t>2</w:t>
    </w:r>
    <w:r>
      <w:rPr>
        <w:rStyle w:val="PageNumber"/>
        <w:lang w:val="de-DE"/>
      </w:rPr>
      <w:t>/</w:t>
    </w:r>
    <w:r w:rsidR="003F7DA0">
      <w:rPr>
        <w:rStyle w:val="PageNumber"/>
        <w:lang w:val="de-DE"/>
      </w:rPr>
      <w:t>25</w:t>
    </w:r>
  </w:p>
  <w:p w:rsidR="00A56F40" w:rsidRPr="00C27491" w:rsidRDefault="00A56F40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862352">
      <w:rPr>
        <w:rStyle w:val="PageNumber"/>
        <w:noProof/>
        <w:lang w:val="de-DE"/>
      </w:rPr>
      <w:t>4</w:t>
    </w:r>
    <w:r w:rsidRPr="00C27491">
      <w:rPr>
        <w:rStyle w:val="PageNumber"/>
        <w:lang w:val="de-DE"/>
      </w:rPr>
      <w:fldChar w:fldCharType="end"/>
    </w:r>
  </w:p>
  <w:p w:rsidR="00A56F40" w:rsidRPr="00C27491" w:rsidRDefault="00A56F40" w:rsidP="00F45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60EA"/>
    <w:multiLevelType w:val="hybridMultilevel"/>
    <w:tmpl w:val="82F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A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4790"/>
    <w:rsid w:val="00085505"/>
    <w:rsid w:val="00091F90"/>
    <w:rsid w:val="000C7021"/>
    <w:rsid w:val="000D00EC"/>
    <w:rsid w:val="000D6BBC"/>
    <w:rsid w:val="000D7780"/>
    <w:rsid w:val="00105929"/>
    <w:rsid w:val="001131D5"/>
    <w:rsid w:val="00141DB8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D227C"/>
    <w:rsid w:val="003D2B4D"/>
    <w:rsid w:val="003D5E50"/>
    <w:rsid w:val="003F7DA0"/>
    <w:rsid w:val="00400114"/>
    <w:rsid w:val="0044455D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E74F6"/>
    <w:rsid w:val="00612379"/>
    <w:rsid w:val="0061555F"/>
    <w:rsid w:val="00641200"/>
    <w:rsid w:val="0068371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713"/>
    <w:rsid w:val="00811B20"/>
    <w:rsid w:val="0082296E"/>
    <w:rsid w:val="00824099"/>
    <w:rsid w:val="00862352"/>
    <w:rsid w:val="00867AC1"/>
    <w:rsid w:val="008A743F"/>
    <w:rsid w:val="008C0970"/>
    <w:rsid w:val="008D2CF7"/>
    <w:rsid w:val="00900C26"/>
    <w:rsid w:val="0090197F"/>
    <w:rsid w:val="00906DDC"/>
    <w:rsid w:val="0092535E"/>
    <w:rsid w:val="00934E09"/>
    <w:rsid w:val="00936253"/>
    <w:rsid w:val="00952DD4"/>
    <w:rsid w:val="00970FED"/>
    <w:rsid w:val="00997029"/>
    <w:rsid w:val="009D690D"/>
    <w:rsid w:val="009E5E9E"/>
    <w:rsid w:val="009E65B6"/>
    <w:rsid w:val="00A34364"/>
    <w:rsid w:val="00A42AC3"/>
    <w:rsid w:val="00A430CF"/>
    <w:rsid w:val="00A54309"/>
    <w:rsid w:val="00A56F40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7C96"/>
    <w:rsid w:val="00D67E69"/>
    <w:rsid w:val="00D81F05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A585B"/>
    <w:rsid w:val="00FD551E"/>
    <w:rsid w:val="00FE39C7"/>
    <w:rsid w:val="00FF17B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7B8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F7DA0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de-DE" w:bidi="de-DE"/>
    </w:rPr>
  </w:style>
  <w:style w:type="paragraph" w:customStyle="1" w:styleId="Normaltg">
    <w:name w:val="Normaltg"/>
    <w:basedOn w:val="Normal"/>
    <w:rsid w:val="003F7DA0"/>
    <w:pPr>
      <w:tabs>
        <w:tab w:val="left" w:pos="709"/>
        <w:tab w:val="left" w:pos="1418"/>
      </w:tabs>
    </w:pPr>
    <w:rPr>
      <w:rFonts w:ascii="Times New Roman" w:eastAsia="MS Mincho" w:hAnsi="Times New Roman"/>
      <w:sz w:val="24"/>
      <w:lang w:eastAsia="de-DE" w:bidi="de-DE"/>
    </w:rPr>
  </w:style>
  <w:style w:type="paragraph" w:customStyle="1" w:styleId="Normalt">
    <w:name w:val="Normalt"/>
    <w:basedOn w:val="Normal"/>
    <w:rsid w:val="003F7DA0"/>
    <w:pPr>
      <w:spacing w:before="120" w:after="120"/>
      <w:jc w:val="left"/>
    </w:pPr>
    <w:rPr>
      <w:rFonts w:ascii="Times New Roman" w:hAnsi="Times New Roman"/>
      <w:noProof/>
      <w:lang w:eastAsia="de-DE" w:bidi="de-DE"/>
    </w:rPr>
  </w:style>
  <w:style w:type="paragraph" w:customStyle="1" w:styleId="Normaltb">
    <w:name w:val="Normaltb"/>
    <w:basedOn w:val="Normalt"/>
    <w:rsid w:val="003F7DA0"/>
    <w:pPr>
      <w:keepNext/>
    </w:pPr>
    <w:rPr>
      <w:b/>
    </w:rPr>
  </w:style>
  <w:style w:type="paragraph" w:customStyle="1" w:styleId="Default">
    <w:name w:val="Default"/>
    <w:rsid w:val="003F7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7B8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F7DA0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de-DE" w:bidi="de-DE"/>
    </w:rPr>
  </w:style>
  <w:style w:type="paragraph" w:customStyle="1" w:styleId="Normaltg">
    <w:name w:val="Normaltg"/>
    <w:basedOn w:val="Normal"/>
    <w:rsid w:val="003F7DA0"/>
    <w:pPr>
      <w:tabs>
        <w:tab w:val="left" w:pos="709"/>
        <w:tab w:val="left" w:pos="1418"/>
      </w:tabs>
    </w:pPr>
    <w:rPr>
      <w:rFonts w:ascii="Times New Roman" w:eastAsia="MS Mincho" w:hAnsi="Times New Roman"/>
      <w:sz w:val="24"/>
      <w:lang w:eastAsia="de-DE" w:bidi="de-DE"/>
    </w:rPr>
  </w:style>
  <w:style w:type="paragraph" w:customStyle="1" w:styleId="Normalt">
    <w:name w:val="Normalt"/>
    <w:basedOn w:val="Normal"/>
    <w:rsid w:val="003F7DA0"/>
    <w:pPr>
      <w:spacing w:before="120" w:after="120"/>
      <w:jc w:val="left"/>
    </w:pPr>
    <w:rPr>
      <w:rFonts w:ascii="Times New Roman" w:hAnsi="Times New Roman"/>
      <w:noProof/>
      <w:lang w:eastAsia="de-DE" w:bidi="de-DE"/>
    </w:rPr>
  </w:style>
  <w:style w:type="paragraph" w:customStyle="1" w:styleId="Normaltb">
    <w:name w:val="Normaltb"/>
    <w:basedOn w:val="Normalt"/>
    <w:rsid w:val="003F7DA0"/>
    <w:pPr>
      <w:keepNext/>
    </w:pPr>
    <w:rPr>
      <w:b/>
    </w:rPr>
  </w:style>
  <w:style w:type="paragraph" w:customStyle="1" w:styleId="Default">
    <w:name w:val="Default"/>
    <w:rsid w:val="003F7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tc_52_DE.dotx</Template>
  <TotalTime>3</TotalTime>
  <Pages>4</Pages>
  <Words>1111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4</cp:revision>
  <cp:lastPrinted>2011-12-19T06:47:00Z</cp:lastPrinted>
  <dcterms:created xsi:type="dcterms:W3CDTF">2015-11-30T14:43:00Z</dcterms:created>
  <dcterms:modified xsi:type="dcterms:W3CDTF">2016-01-25T09:40:00Z</dcterms:modified>
</cp:coreProperties>
</file>