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27491" w:rsidTr="00C27491">
        <w:trPr>
          <w:trHeight w:val="1760"/>
        </w:trPr>
        <w:tc>
          <w:tcPr>
            <w:tcW w:w="4243" w:type="dxa"/>
          </w:tcPr>
          <w:p w:rsidR="000D7780" w:rsidRPr="00C27491" w:rsidRDefault="000D7780" w:rsidP="00F45372"/>
        </w:tc>
        <w:tc>
          <w:tcPr>
            <w:tcW w:w="1646" w:type="dxa"/>
            <w:vAlign w:val="center"/>
          </w:tcPr>
          <w:p w:rsidR="000D7780" w:rsidRPr="00C27491" w:rsidRDefault="00811713" w:rsidP="00F45372">
            <w:pPr>
              <w:pStyle w:val="LogoUPOV"/>
            </w:pPr>
            <w:r>
              <w:rPr>
                <w:noProof/>
                <w:lang w:val="en-US"/>
              </w:rPr>
              <w:drawing>
                <wp:inline distT="0" distB="0" distL="0" distR="0" wp14:anchorId="20B8DDBA" wp14:editId="6F1EE7BC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27491" w:rsidRDefault="00C27491" w:rsidP="00F45372">
            <w:pPr>
              <w:pStyle w:val="Lettrine"/>
            </w:pPr>
            <w:r w:rsidRPr="00C27491">
              <w:t>G</w:t>
            </w:r>
          </w:p>
          <w:p w:rsidR="000D7780" w:rsidRPr="00C27491" w:rsidRDefault="00A34364" w:rsidP="00F45372">
            <w:pPr>
              <w:pStyle w:val="Docoriginal"/>
            </w:pPr>
            <w:r>
              <w:t>TC/</w:t>
            </w:r>
            <w:r w:rsidR="00400114">
              <w:t>5</w:t>
            </w:r>
            <w:r w:rsidR="00FF17B8">
              <w:t>2</w:t>
            </w:r>
            <w:r>
              <w:t>/</w:t>
            </w:r>
            <w:bookmarkStart w:id="0" w:name="Code"/>
            <w:bookmarkEnd w:id="0"/>
            <w:r w:rsidR="00C94AAB">
              <w:t>24</w:t>
            </w:r>
          </w:p>
          <w:p w:rsidR="000D7780" w:rsidRPr="00C27491" w:rsidRDefault="0061555F" w:rsidP="00F45372">
            <w:pPr>
              <w:pStyle w:val="Docoriginal"/>
              <w:rPr>
                <w:b w:val="0"/>
                <w:spacing w:val="0"/>
              </w:rPr>
            </w:pPr>
            <w:r w:rsidRPr="00C27491">
              <w:rPr>
                <w:rStyle w:val="StyleDoclangBold"/>
                <w:b/>
                <w:bCs/>
                <w:spacing w:val="0"/>
                <w:lang w:val="de-DE"/>
              </w:rPr>
              <w:t>ORIGINAL</w:t>
            </w:r>
            <w:r w:rsidR="000D7780" w:rsidRPr="00C27491">
              <w:rPr>
                <w:rStyle w:val="StyleDoclangBold"/>
                <w:b/>
                <w:bCs/>
                <w:spacing w:val="0"/>
                <w:lang w:val="de-DE"/>
              </w:rPr>
              <w:t>:</w:t>
            </w:r>
            <w:r w:rsidRPr="00C27491">
              <w:rPr>
                <w:rStyle w:val="StyleDocoriginalNotBold1"/>
                <w:spacing w:val="0"/>
                <w:lang w:val="de-DE"/>
              </w:rPr>
              <w:t xml:space="preserve"> </w:t>
            </w:r>
            <w:bookmarkStart w:id="1" w:name="Original"/>
            <w:bookmarkEnd w:id="1"/>
            <w:r w:rsidR="00C27491" w:rsidRPr="00C27491">
              <w:rPr>
                <w:b w:val="0"/>
                <w:spacing w:val="0"/>
              </w:rPr>
              <w:t>e</w:t>
            </w:r>
            <w:r w:rsidR="0024416D" w:rsidRPr="00C27491">
              <w:rPr>
                <w:b w:val="0"/>
                <w:spacing w:val="0"/>
              </w:rPr>
              <w:t>nglis</w:t>
            </w:r>
            <w:r w:rsidR="00C27491" w:rsidRPr="00C27491">
              <w:rPr>
                <w:b w:val="0"/>
                <w:spacing w:val="0"/>
              </w:rPr>
              <w:t>c</w:t>
            </w:r>
            <w:r w:rsidR="0024416D" w:rsidRPr="00C27491">
              <w:rPr>
                <w:b w:val="0"/>
                <w:spacing w:val="0"/>
              </w:rPr>
              <w:t>h</w:t>
            </w:r>
          </w:p>
          <w:p w:rsidR="000D7780" w:rsidRPr="00C27491" w:rsidRDefault="00A34364" w:rsidP="00C7589D">
            <w:pPr>
              <w:pStyle w:val="Docoriginal"/>
            </w:pPr>
            <w:r>
              <w:rPr>
                <w:spacing w:val="0"/>
              </w:rPr>
              <w:t>DATUM</w:t>
            </w:r>
            <w:r w:rsidR="000D7780" w:rsidRPr="00C27491">
              <w:rPr>
                <w:spacing w:val="0"/>
              </w:rPr>
              <w:t>:</w:t>
            </w:r>
            <w:r w:rsidR="0061555F" w:rsidRPr="00C27491">
              <w:rPr>
                <w:b w:val="0"/>
                <w:spacing w:val="0"/>
              </w:rPr>
              <w:t xml:space="preserve"> </w:t>
            </w:r>
            <w:bookmarkStart w:id="2" w:name="Date"/>
            <w:bookmarkEnd w:id="2"/>
            <w:r w:rsidR="00C7589D" w:rsidRPr="00C7589D">
              <w:rPr>
                <w:b w:val="0"/>
                <w:spacing w:val="0"/>
              </w:rPr>
              <w:t>25</w:t>
            </w:r>
            <w:r w:rsidR="00C27491" w:rsidRPr="00C7589D">
              <w:rPr>
                <w:b w:val="0"/>
                <w:spacing w:val="0"/>
              </w:rPr>
              <w:t>.</w:t>
            </w:r>
            <w:r w:rsidR="00C7589D" w:rsidRPr="00C7589D">
              <w:rPr>
                <w:b w:val="0"/>
                <w:spacing w:val="0"/>
              </w:rPr>
              <w:t xml:space="preserve"> Januar</w:t>
            </w:r>
            <w:r w:rsidR="00C27491" w:rsidRPr="00C7589D">
              <w:rPr>
                <w:b w:val="0"/>
                <w:spacing w:val="0"/>
              </w:rPr>
              <w:t xml:space="preserve"> </w:t>
            </w:r>
            <w:r w:rsidR="001131D5" w:rsidRPr="00C7589D">
              <w:rPr>
                <w:b w:val="0"/>
                <w:spacing w:val="0"/>
              </w:rPr>
              <w:t>201</w:t>
            </w:r>
            <w:r w:rsidR="00C7589D" w:rsidRPr="00C7589D">
              <w:rPr>
                <w:b w:val="0"/>
                <w:spacing w:val="0"/>
              </w:rPr>
              <w:t>6</w:t>
            </w:r>
          </w:p>
        </w:tc>
      </w:tr>
      <w:tr w:rsidR="000D7780" w:rsidRPr="00C27491" w:rsidTr="00C27491">
        <w:tc>
          <w:tcPr>
            <w:tcW w:w="10131" w:type="dxa"/>
            <w:gridSpan w:val="3"/>
          </w:tcPr>
          <w:p w:rsidR="000D7780" w:rsidRPr="00C27491" w:rsidRDefault="00C27491" w:rsidP="00F45372">
            <w:pPr>
              <w:pStyle w:val="upove"/>
              <w:rPr>
                <w:sz w:val="28"/>
              </w:rPr>
            </w:pPr>
            <w:r w:rsidRPr="00C27491">
              <w:rPr>
                <w:snapToGrid w:val="0"/>
                <w:spacing w:val="10"/>
              </w:rPr>
              <w:t>INTERNATIONALER VERBAND ZUM SCHUTZ VON PFLANZENZÜCHTUNGEN</w:t>
            </w:r>
            <w:r w:rsidR="0024416D" w:rsidRPr="00C27491">
              <w:rPr>
                <w:snapToGrid w:val="0"/>
              </w:rPr>
              <w:t xml:space="preserve"> </w:t>
            </w:r>
          </w:p>
        </w:tc>
      </w:tr>
      <w:tr w:rsidR="000D7780" w:rsidRPr="00C27491" w:rsidTr="00C27491">
        <w:tc>
          <w:tcPr>
            <w:tcW w:w="10131" w:type="dxa"/>
            <w:gridSpan w:val="3"/>
          </w:tcPr>
          <w:p w:rsidR="000D7780" w:rsidRPr="00C27491" w:rsidRDefault="00867AC1" w:rsidP="00F45372">
            <w:pPr>
              <w:pStyle w:val="Country"/>
            </w:pPr>
            <w:r w:rsidRPr="00C27491">
              <w:t>Gen</w:t>
            </w:r>
            <w:r w:rsidR="00C27491" w:rsidRPr="00C27491">
              <w:t>f</w:t>
            </w:r>
          </w:p>
        </w:tc>
      </w:tr>
    </w:tbl>
    <w:p w:rsidR="000D7780" w:rsidRPr="00C27491" w:rsidRDefault="00C27491" w:rsidP="00F45372">
      <w:pPr>
        <w:pStyle w:val="Sessiontc"/>
      </w:pPr>
      <w:r w:rsidRPr="00C27491">
        <w:t>TECHNISCHER AUSSCHUSS</w:t>
      </w:r>
    </w:p>
    <w:p w:rsidR="00361821" w:rsidRPr="00C27491" w:rsidRDefault="00FF17B8" w:rsidP="00F45372">
      <w:pPr>
        <w:pStyle w:val="Sessiontcplacedate"/>
      </w:pPr>
      <w:r>
        <w:t>Zwei</w:t>
      </w:r>
      <w:r w:rsidR="00683710">
        <w:t>undf</w:t>
      </w:r>
      <w:r w:rsidR="00054790" w:rsidRPr="00054790">
        <w:t>ünfzigste</w:t>
      </w:r>
      <w:r w:rsidR="00C27491" w:rsidRPr="00C27491">
        <w:t xml:space="preserve"> Tagung</w:t>
      </w:r>
      <w:r w:rsidR="00C27491" w:rsidRPr="00C27491">
        <w:br/>
        <w:t xml:space="preserve">Genf, </w:t>
      </w:r>
      <w:r>
        <w:t>14</w:t>
      </w:r>
      <w:r w:rsidR="00C27491" w:rsidRPr="00C27491">
        <w:t xml:space="preserve">. bis </w:t>
      </w:r>
      <w:r>
        <w:t>16</w:t>
      </w:r>
      <w:r w:rsidR="00C27491" w:rsidRPr="00C27491">
        <w:t xml:space="preserve">. </w:t>
      </w:r>
      <w:r w:rsidR="00683710">
        <w:t xml:space="preserve">März </w:t>
      </w:r>
      <w:r w:rsidR="00C27491" w:rsidRPr="00C27491">
        <w:t>201</w:t>
      </w:r>
      <w:r>
        <w:t>6</w:t>
      </w:r>
    </w:p>
    <w:p w:rsidR="00287903" w:rsidRPr="00BC6210" w:rsidRDefault="00287903" w:rsidP="00287903">
      <w:pPr>
        <w:spacing w:before="600"/>
        <w:jc w:val="center"/>
        <w:rPr>
          <w:caps/>
          <w:lang w:eastAsia="de-DE" w:bidi="de-DE"/>
        </w:rPr>
      </w:pPr>
      <w:bookmarkStart w:id="3" w:name="TitleOfDoc"/>
      <w:bookmarkEnd w:id="3"/>
      <w:r w:rsidRPr="00BC6210">
        <w:rPr>
          <w:caps/>
          <w:lang w:eastAsia="de-DE" w:bidi="de-DE"/>
        </w:rPr>
        <w:t>Teilüberarbeitung der Prüfungsrichtlinien für Radieschen; Rettich</w:t>
      </w:r>
      <w:r w:rsidRPr="00BC6210">
        <w:rPr>
          <w:caps/>
          <w:lang w:eastAsia="de-DE" w:bidi="de-DE"/>
        </w:rPr>
        <w:br/>
        <w:t>(Dokument TG/63/7-TG/64/7)</w:t>
      </w:r>
    </w:p>
    <w:p w:rsidR="00287903" w:rsidRPr="00BC6210" w:rsidRDefault="000409AD" w:rsidP="00287903">
      <w:pPr>
        <w:spacing w:before="240" w:after="600"/>
        <w:jc w:val="center"/>
        <w:rPr>
          <w:i/>
          <w:iCs/>
          <w:lang w:eastAsia="de-DE" w:bidi="de-DE"/>
        </w:rPr>
      </w:pPr>
      <w:r w:rsidRPr="000409AD">
        <w:rPr>
          <w:i/>
          <w:iCs/>
          <w:lang w:eastAsia="de-DE" w:bidi="de-DE"/>
        </w:rPr>
        <w:t>vom Verbandsbüro erstelltes Dokument</w:t>
      </w:r>
      <w:r w:rsidR="00287903" w:rsidRPr="00BC6210">
        <w:rPr>
          <w:i/>
          <w:iCs/>
          <w:lang w:eastAsia="de-DE" w:bidi="de-DE"/>
        </w:rPr>
        <w:br/>
      </w:r>
      <w:r w:rsidR="00287903" w:rsidRPr="00BC6210">
        <w:rPr>
          <w:i/>
          <w:iCs/>
          <w:lang w:eastAsia="de-DE" w:bidi="de-DE"/>
        </w:rPr>
        <w:br/>
      </w:r>
      <w:proofErr w:type="spellStart"/>
      <w:r w:rsidR="00287903" w:rsidRPr="00BC6210">
        <w:rPr>
          <w:i/>
          <w:iCs/>
          <w:color w:val="A6A6A6" w:themeColor="background1" w:themeShade="A6"/>
          <w:lang w:eastAsia="de-DE" w:bidi="de-DE"/>
        </w:rPr>
        <w:t>Haftungsausschluß</w:t>
      </w:r>
      <w:proofErr w:type="spellEnd"/>
      <w:r w:rsidR="00287903" w:rsidRPr="00BC6210">
        <w:rPr>
          <w:i/>
          <w:iCs/>
          <w:color w:val="A6A6A6" w:themeColor="background1" w:themeShade="A6"/>
          <w:lang w:eastAsia="de-DE" w:bidi="de-DE"/>
        </w:rPr>
        <w:t>:  dieses Dokument gibt nicht die Grundsätze oder eine Anleitung der UPOV wieder</w:t>
      </w:r>
    </w:p>
    <w:p w:rsidR="00287903" w:rsidRPr="00BC6210" w:rsidRDefault="00287903" w:rsidP="00287903">
      <w:pPr>
        <w:autoSpaceDE w:val="0"/>
        <w:autoSpaceDN w:val="0"/>
        <w:adjustRightInd w:val="0"/>
        <w:rPr>
          <w:rFonts w:cs="Arial"/>
          <w:color w:val="000000"/>
          <w:sz w:val="24"/>
          <w:szCs w:val="24"/>
          <w:lang w:eastAsia="de-DE" w:bidi="de-DE"/>
        </w:rPr>
      </w:pPr>
      <w:r w:rsidRPr="00287903">
        <w:rPr>
          <w:rFonts w:cs="Arial"/>
          <w:snapToGrid w:val="0"/>
          <w:color w:val="000000"/>
          <w:szCs w:val="24"/>
          <w:lang w:eastAsia="de-DE" w:bidi="de-DE"/>
        </w:rPr>
        <w:fldChar w:fldCharType="begin"/>
      </w:r>
      <w:r w:rsidRPr="00287903">
        <w:rPr>
          <w:rFonts w:cs="Arial"/>
          <w:snapToGrid w:val="0"/>
          <w:color w:val="000000"/>
          <w:szCs w:val="24"/>
          <w:lang w:eastAsia="de-DE" w:bidi="de-DE"/>
        </w:rPr>
        <w:instrText xml:space="preserve"> AUTONUM  </w:instrText>
      </w:r>
      <w:r w:rsidRPr="00287903">
        <w:rPr>
          <w:rFonts w:cs="Arial"/>
          <w:snapToGrid w:val="0"/>
          <w:color w:val="000000"/>
          <w:szCs w:val="24"/>
          <w:lang w:eastAsia="de-DE" w:bidi="de-DE"/>
        </w:rPr>
        <w:fldChar w:fldCharType="end"/>
      </w:r>
      <w:r w:rsidRPr="00BC6210">
        <w:rPr>
          <w:rFonts w:cs="Arial"/>
          <w:color w:val="000000"/>
          <w:sz w:val="24"/>
          <w:szCs w:val="24"/>
          <w:lang w:eastAsia="de-DE" w:bidi="de-DE"/>
        </w:rPr>
        <w:tab/>
      </w:r>
      <w:r w:rsidRPr="00BC6210">
        <w:rPr>
          <w:rFonts w:cs="Arial"/>
          <w:color w:val="000000"/>
          <w:szCs w:val="24"/>
          <w:lang w:eastAsia="de-DE" w:bidi="de-DE"/>
        </w:rPr>
        <w:t>Auf ihrer neunundvierzigsten Tagung vom 15. bis 19. Juni 2015 in Angers, Frankreich, prüfte die Technische Arbeitsgruppe für Gemüsearten (TWV) die Teilüberarbeitung der Prüfungsrichtlinien für Radieschen; Rettich aufgrund der Dokumente TG/63/7-TG/64/7 und TWV/49/25 „</w:t>
      </w:r>
      <w:r w:rsidRPr="00561CEB">
        <w:rPr>
          <w:i/>
        </w:rPr>
        <w:t xml:space="preserve">Partial Revision </w:t>
      </w:r>
      <w:proofErr w:type="spellStart"/>
      <w:r w:rsidRPr="00561CEB">
        <w:rPr>
          <w:i/>
        </w:rPr>
        <w:t>of</w:t>
      </w:r>
      <w:proofErr w:type="spellEnd"/>
      <w:r w:rsidRPr="00561CEB">
        <w:rPr>
          <w:i/>
        </w:rPr>
        <w:t xml:space="preserve"> </w:t>
      </w:r>
      <w:proofErr w:type="spellStart"/>
      <w:r w:rsidRPr="00561CEB">
        <w:rPr>
          <w:i/>
        </w:rPr>
        <w:t>the</w:t>
      </w:r>
      <w:proofErr w:type="spellEnd"/>
      <w:r w:rsidRPr="00561CEB">
        <w:rPr>
          <w:i/>
        </w:rPr>
        <w:t xml:space="preserve"> Test Guidelines </w:t>
      </w:r>
      <w:proofErr w:type="spellStart"/>
      <w:r w:rsidRPr="00561CEB">
        <w:rPr>
          <w:i/>
        </w:rPr>
        <w:t>for</w:t>
      </w:r>
      <w:proofErr w:type="spellEnd"/>
      <w:r w:rsidRPr="00561CEB">
        <w:rPr>
          <w:i/>
        </w:rPr>
        <w:t xml:space="preserve"> </w:t>
      </w:r>
      <w:proofErr w:type="spellStart"/>
      <w:r w:rsidRPr="00561CEB">
        <w:rPr>
          <w:i/>
        </w:rPr>
        <w:t>Radish</w:t>
      </w:r>
      <w:proofErr w:type="spellEnd"/>
      <w:r w:rsidRPr="00561CEB">
        <w:rPr>
          <w:i/>
        </w:rPr>
        <w:t xml:space="preserve">; Black </w:t>
      </w:r>
      <w:proofErr w:type="spellStart"/>
      <w:r w:rsidRPr="00561CEB">
        <w:rPr>
          <w:i/>
        </w:rPr>
        <w:t>Radish</w:t>
      </w:r>
      <w:proofErr w:type="spellEnd"/>
      <w:r w:rsidRPr="00561CEB">
        <w:rPr>
          <w:i/>
        </w:rPr>
        <w:t xml:space="preserve"> (</w:t>
      </w:r>
      <w:proofErr w:type="spellStart"/>
      <w:r w:rsidRPr="00561CEB">
        <w:rPr>
          <w:i/>
        </w:rPr>
        <w:t>Document</w:t>
      </w:r>
      <w:proofErr w:type="spellEnd"/>
      <w:r w:rsidRPr="00561CEB">
        <w:rPr>
          <w:i/>
        </w:rPr>
        <w:t xml:space="preserve"> TG/63/7-TG/64/7)</w:t>
      </w:r>
      <w:r w:rsidRPr="00BC6210">
        <w:rPr>
          <w:rFonts w:cs="Arial"/>
          <w:color w:val="000000"/>
          <w:szCs w:val="24"/>
          <w:lang w:eastAsia="de-DE" w:bidi="de-DE"/>
        </w:rPr>
        <w:t xml:space="preserve">“ und schlug vor, die Prüfungsrichtlinien für Radieschen; Rettich wie folgt zu überarbeiten (vergleiche </w:t>
      </w:r>
      <w:r w:rsidRPr="00ED7CC4">
        <w:rPr>
          <w:rFonts w:cs="Arial"/>
          <w:color w:val="000000"/>
          <w:szCs w:val="24"/>
          <w:lang w:eastAsia="de-DE" w:bidi="de-DE"/>
        </w:rPr>
        <w:t>Dokument TWV/49/32</w:t>
      </w:r>
      <w:r w:rsidR="00A10676" w:rsidRPr="00ED7CC4">
        <w:rPr>
          <w:rFonts w:cs="Arial"/>
          <w:color w:val="000000"/>
          <w:szCs w:val="24"/>
          <w:lang w:eastAsia="de-DE" w:bidi="de-DE"/>
        </w:rPr>
        <w:t xml:space="preserve"> </w:t>
      </w:r>
      <w:proofErr w:type="spellStart"/>
      <w:r w:rsidR="00A10676" w:rsidRPr="00ED7CC4">
        <w:rPr>
          <w:rFonts w:cs="Arial"/>
          <w:color w:val="000000"/>
          <w:szCs w:val="24"/>
          <w:lang w:eastAsia="de-DE" w:bidi="de-DE"/>
        </w:rPr>
        <w:t>Rev</w:t>
      </w:r>
      <w:proofErr w:type="spellEnd"/>
      <w:r w:rsidR="00A10676" w:rsidRPr="00ED7CC4">
        <w:rPr>
          <w:rFonts w:cs="Arial"/>
          <w:color w:val="000000"/>
          <w:szCs w:val="24"/>
          <w:lang w:eastAsia="de-DE" w:bidi="de-DE"/>
        </w:rPr>
        <w:t>.</w:t>
      </w:r>
      <w:r w:rsidRPr="00ED7CC4">
        <w:rPr>
          <w:rFonts w:cs="Arial"/>
          <w:color w:val="000000"/>
          <w:szCs w:val="24"/>
          <w:lang w:eastAsia="de-DE" w:bidi="de-DE"/>
        </w:rPr>
        <w:t xml:space="preserve"> „</w:t>
      </w:r>
      <w:proofErr w:type="spellStart"/>
      <w:r w:rsidR="00A10676" w:rsidRPr="00ED7CC4">
        <w:rPr>
          <w:rFonts w:cs="Arial"/>
          <w:i/>
          <w:color w:val="000000"/>
          <w:szCs w:val="24"/>
          <w:lang w:eastAsia="de-DE" w:bidi="de-DE"/>
        </w:rPr>
        <w:t>Revised</w:t>
      </w:r>
      <w:proofErr w:type="spellEnd"/>
      <w:r w:rsidR="00A10676" w:rsidRPr="00ED7CC4">
        <w:rPr>
          <w:rFonts w:cs="Arial"/>
          <w:i/>
          <w:color w:val="000000"/>
          <w:szCs w:val="24"/>
          <w:lang w:eastAsia="de-DE" w:bidi="de-DE"/>
        </w:rPr>
        <w:t xml:space="preserve"> </w:t>
      </w:r>
      <w:r w:rsidRPr="00ED7CC4">
        <w:rPr>
          <w:rFonts w:cs="Arial"/>
          <w:i/>
          <w:color w:val="000000"/>
          <w:szCs w:val="24"/>
          <w:lang w:eastAsia="de-DE" w:bidi="de-DE"/>
        </w:rPr>
        <w:t>Report</w:t>
      </w:r>
      <w:r w:rsidRPr="00ED7CC4">
        <w:rPr>
          <w:rFonts w:cs="Arial"/>
          <w:color w:val="000000"/>
          <w:szCs w:val="24"/>
          <w:lang w:eastAsia="de-DE" w:bidi="de-DE"/>
        </w:rPr>
        <w:t>”, Absatz 104):</w:t>
      </w:r>
      <w:bookmarkStart w:id="4" w:name="_GoBack"/>
      <w:bookmarkEnd w:id="4"/>
    </w:p>
    <w:p w:rsidR="00287903" w:rsidRPr="00B65196" w:rsidRDefault="00287903" w:rsidP="00287903">
      <w:pPr>
        <w:autoSpaceDE w:val="0"/>
        <w:autoSpaceDN w:val="0"/>
        <w:adjustRightInd w:val="0"/>
        <w:jc w:val="left"/>
        <w:rPr>
          <w:rFonts w:cs="Arial"/>
          <w:snapToGrid w:val="0"/>
          <w:color w:val="000000"/>
          <w:lang w:eastAsia="de-DE" w:bidi="de-DE"/>
        </w:rPr>
      </w:pPr>
    </w:p>
    <w:p w:rsidR="00287903" w:rsidRPr="00BC6210" w:rsidRDefault="00287903" w:rsidP="00287903">
      <w:pPr>
        <w:numPr>
          <w:ilvl w:val="0"/>
          <w:numId w:val="1"/>
        </w:numPr>
        <w:ind w:left="993" w:hanging="426"/>
        <w:contextualSpacing/>
        <w:rPr>
          <w:snapToGrid w:val="0"/>
          <w:lang w:eastAsia="de-DE" w:bidi="de-DE"/>
        </w:rPr>
      </w:pPr>
      <w:r>
        <w:rPr>
          <w:lang w:eastAsia="de-DE" w:bidi="de-DE"/>
        </w:rPr>
        <w:t>Hinzufügen</w:t>
      </w:r>
      <w:r w:rsidRPr="00BC6210">
        <w:rPr>
          <w:lang w:eastAsia="de-DE" w:bidi="de-DE"/>
        </w:rPr>
        <w:t xml:space="preserve"> von Merkmal 22 „Rübe: Farbe der Haut des Rübenendes“ zu den Gruppierungsmerkmalen in Kapitel 5.3</w:t>
      </w:r>
    </w:p>
    <w:p w:rsidR="00287903" w:rsidRPr="00BC6210" w:rsidRDefault="00287903" w:rsidP="00287903">
      <w:pPr>
        <w:numPr>
          <w:ilvl w:val="0"/>
          <w:numId w:val="1"/>
        </w:numPr>
        <w:ind w:left="993" w:hanging="426"/>
        <w:contextualSpacing/>
        <w:rPr>
          <w:snapToGrid w:val="0"/>
          <w:lang w:eastAsia="de-DE" w:bidi="de-DE"/>
        </w:rPr>
      </w:pPr>
      <w:r>
        <w:rPr>
          <w:lang w:eastAsia="de-DE" w:bidi="de-DE"/>
        </w:rPr>
        <w:t>Ersetzen</w:t>
      </w:r>
      <w:r w:rsidRPr="00BC6210">
        <w:rPr>
          <w:lang w:eastAsia="de-DE" w:bidi="de-DE"/>
        </w:rPr>
        <w:t xml:space="preserve"> von Merkmal 23 „Wurzel: Farbe“ durch Merkmal 22 „Rübe: Farbe der Haut des Rübenendes“ im Technischen Fragebogen, Abschnitt 5 „Anzugebende Merkmale der Sorte“</w:t>
      </w:r>
    </w:p>
    <w:p w:rsidR="00287903" w:rsidRPr="00B65196" w:rsidRDefault="00287903" w:rsidP="00287903">
      <w:pPr>
        <w:rPr>
          <w:snapToGrid w:val="0"/>
          <w:lang w:eastAsia="de-DE" w:bidi="de-DE"/>
        </w:rPr>
      </w:pPr>
    </w:p>
    <w:p w:rsidR="00287903" w:rsidRDefault="00287903" w:rsidP="00287903">
      <w:pPr>
        <w:rPr>
          <w:lang w:eastAsia="de-DE" w:bidi="de-DE"/>
        </w:rPr>
      </w:pPr>
      <w:r w:rsidRPr="00BC6210">
        <w:rPr>
          <w:snapToGrid w:val="0"/>
          <w:lang w:eastAsia="de-DE" w:bidi="de-DE"/>
        </w:rPr>
        <w:fldChar w:fldCharType="begin"/>
      </w:r>
      <w:r w:rsidRPr="00BC6210">
        <w:rPr>
          <w:snapToGrid w:val="0"/>
          <w:lang w:eastAsia="de-DE" w:bidi="de-DE"/>
        </w:rPr>
        <w:instrText xml:space="preserve"> AUTONUM  </w:instrText>
      </w:r>
      <w:r w:rsidRPr="00BC6210">
        <w:rPr>
          <w:snapToGrid w:val="0"/>
          <w:lang w:eastAsia="de-DE" w:bidi="de-DE"/>
        </w:rPr>
        <w:fldChar w:fldCharType="end"/>
      </w:r>
      <w:r w:rsidRPr="00BC6210">
        <w:rPr>
          <w:lang w:eastAsia="de-DE" w:bidi="de-DE"/>
        </w:rPr>
        <w:tab/>
        <w:t>Die vorgeschlagenen Änderungen sind un</w:t>
      </w:r>
      <w:r>
        <w:rPr>
          <w:lang w:eastAsia="de-DE" w:bidi="de-DE"/>
        </w:rPr>
        <w:t>tenstehend durch</w:t>
      </w:r>
      <w:r w:rsidRPr="00BC6210">
        <w:rPr>
          <w:lang w:eastAsia="de-DE" w:bidi="de-DE"/>
        </w:rPr>
        <w:t xml:space="preserve"> </w:t>
      </w:r>
      <w:r w:rsidRPr="00BC6210">
        <w:rPr>
          <w:highlight w:val="lightGray"/>
          <w:u w:val="single"/>
          <w:lang w:eastAsia="de-DE" w:bidi="de-DE"/>
        </w:rPr>
        <w:t>Unterstreichen</w:t>
      </w:r>
      <w:r w:rsidRPr="00BC6210">
        <w:rPr>
          <w:lang w:eastAsia="de-DE" w:bidi="de-DE"/>
        </w:rPr>
        <w:t xml:space="preserve"> (Einfügung</w:t>
      </w:r>
      <w:r>
        <w:rPr>
          <w:lang w:eastAsia="de-DE" w:bidi="de-DE"/>
        </w:rPr>
        <w:t>en</w:t>
      </w:r>
      <w:r w:rsidRPr="00BC6210">
        <w:rPr>
          <w:lang w:eastAsia="de-DE" w:bidi="de-DE"/>
        </w:rPr>
        <w:t xml:space="preserve">) und </w:t>
      </w:r>
      <w:r w:rsidRPr="00BC6210">
        <w:rPr>
          <w:strike/>
          <w:highlight w:val="lightGray"/>
          <w:lang w:eastAsia="de-DE" w:bidi="de-DE"/>
        </w:rPr>
        <w:t>Durchstreichen</w:t>
      </w:r>
      <w:r w:rsidRPr="00BC6210">
        <w:rPr>
          <w:lang w:eastAsia="de-DE" w:bidi="de-DE"/>
        </w:rPr>
        <w:t xml:space="preserve"> (Streichung</w:t>
      </w:r>
      <w:r>
        <w:rPr>
          <w:lang w:eastAsia="de-DE" w:bidi="de-DE"/>
        </w:rPr>
        <w:t>en</w:t>
      </w:r>
      <w:r w:rsidRPr="00BC6210">
        <w:rPr>
          <w:lang w:eastAsia="de-DE" w:bidi="de-DE"/>
        </w:rPr>
        <w:t>) angegeben.</w:t>
      </w:r>
    </w:p>
    <w:p w:rsidR="00B65196" w:rsidRDefault="00B65196" w:rsidP="00287903">
      <w:pPr>
        <w:rPr>
          <w:lang w:eastAsia="de-DE" w:bidi="de-DE"/>
        </w:rPr>
      </w:pPr>
    </w:p>
    <w:p w:rsidR="00B65196" w:rsidRPr="00BC6210" w:rsidRDefault="00B65196" w:rsidP="00287903">
      <w:pPr>
        <w:rPr>
          <w:snapToGrid w:val="0"/>
          <w:lang w:eastAsia="de-DE" w:bidi="de-DE"/>
        </w:rPr>
      </w:pPr>
    </w:p>
    <w:p w:rsidR="00287903" w:rsidRPr="00561CEB" w:rsidRDefault="00287903" w:rsidP="00B65196">
      <w:pPr>
        <w:pStyle w:val="Titleofdoc0"/>
        <w:spacing w:before="0"/>
        <w:jc w:val="both"/>
        <w:rPr>
          <w:snapToGrid w:val="0"/>
          <w:u w:val="single"/>
        </w:rPr>
      </w:pPr>
      <w:r w:rsidRPr="00E83B64">
        <w:rPr>
          <w:caps w:val="0"/>
          <w:u w:val="single"/>
          <w:lang w:eastAsia="de-DE" w:bidi="de-DE"/>
        </w:rPr>
        <w:t xml:space="preserve">Vorgeschlagene Hinzufügung von Merkmal 22 „Rübe: Farbe der Haut des Rübenendes“ zu den Gruppierungsmerkmalen in Kapitel 5.3 </w:t>
      </w:r>
    </w:p>
    <w:p w:rsidR="00287903" w:rsidRPr="00561CEB" w:rsidRDefault="00287903" w:rsidP="00287903"/>
    <w:p w:rsidR="00287903" w:rsidRPr="0014252A" w:rsidRDefault="00287903" w:rsidP="00287903">
      <w:pPr>
        <w:rPr>
          <w:lang w:val="de-CH"/>
        </w:rPr>
      </w:pPr>
      <w:r w:rsidRPr="0014252A">
        <w:rPr>
          <w:lang w:val="de-CH"/>
        </w:rPr>
        <w:t>5.3</w:t>
      </w:r>
      <w:r w:rsidRPr="0014252A">
        <w:rPr>
          <w:lang w:val="de-CH"/>
        </w:rPr>
        <w:tab/>
        <w:t>Folgende Merkmale wurden als nützliche Gruppierungsmerkmale vereinbart:</w:t>
      </w:r>
    </w:p>
    <w:p w:rsidR="00287903" w:rsidRPr="00B65196" w:rsidRDefault="00287903" w:rsidP="00287903">
      <w:pPr>
        <w:pStyle w:val="Normaltg"/>
        <w:rPr>
          <w:rFonts w:ascii="Arial" w:hAnsi="Arial" w:cs="Arial"/>
          <w:sz w:val="20"/>
          <w:lang w:val="de-CH"/>
        </w:rPr>
      </w:pPr>
    </w:p>
    <w:p w:rsidR="00287903" w:rsidRPr="001B3D34" w:rsidRDefault="00287903" w:rsidP="00287903">
      <w:pPr>
        <w:ind w:left="1276" w:hanging="567"/>
        <w:rPr>
          <w:rFonts w:cs="Arial"/>
          <w:lang w:val="de-CH"/>
        </w:rPr>
      </w:pPr>
      <w:r w:rsidRPr="001B3D34">
        <w:rPr>
          <w:rFonts w:cs="Arial"/>
          <w:lang w:val="de-CH"/>
        </w:rPr>
        <w:t>a)</w:t>
      </w:r>
      <w:r w:rsidRPr="001B3D34">
        <w:rPr>
          <w:rFonts w:cs="Arial"/>
          <w:lang w:val="de-CH"/>
        </w:rPr>
        <w:tab/>
      </w:r>
      <w:r w:rsidRPr="001B3D34">
        <w:rPr>
          <w:rFonts w:cs="Arial"/>
          <w:u w:val="single"/>
          <w:lang w:val="de-CH"/>
        </w:rPr>
        <w:t>Nur N-Typen</w:t>
      </w:r>
      <w:r w:rsidRPr="001B3D34">
        <w:rPr>
          <w:rFonts w:cs="Arial"/>
          <w:lang w:val="de-CH"/>
        </w:rPr>
        <w:t xml:space="preserve">: </w:t>
      </w:r>
      <w:proofErr w:type="spellStart"/>
      <w:r w:rsidRPr="001B3D34">
        <w:rPr>
          <w:rFonts w:cs="Arial"/>
          <w:lang w:val="de-CH"/>
        </w:rPr>
        <w:t>Ploidie</w:t>
      </w:r>
      <w:proofErr w:type="spellEnd"/>
      <w:r w:rsidRPr="001B3D34">
        <w:rPr>
          <w:rFonts w:cs="Arial"/>
          <w:lang w:val="de-CH"/>
        </w:rPr>
        <w:t xml:space="preserve"> (Merkmal 1)</w:t>
      </w:r>
    </w:p>
    <w:p w:rsidR="00287903" w:rsidRPr="001B3D34" w:rsidRDefault="00287903" w:rsidP="00287903">
      <w:pPr>
        <w:ind w:left="1276" w:hanging="567"/>
        <w:rPr>
          <w:rFonts w:cs="Arial"/>
          <w:szCs w:val="24"/>
          <w:lang w:val="de-CH"/>
        </w:rPr>
      </w:pPr>
      <w:r w:rsidRPr="001B3D34">
        <w:rPr>
          <w:rFonts w:cs="Arial"/>
          <w:szCs w:val="24"/>
          <w:lang w:val="de-CH"/>
        </w:rPr>
        <w:t>b)</w:t>
      </w:r>
      <w:r w:rsidRPr="001B3D34">
        <w:rPr>
          <w:rFonts w:cs="Arial"/>
          <w:szCs w:val="24"/>
          <w:lang w:val="de-CH"/>
        </w:rPr>
        <w:tab/>
      </w:r>
      <w:r w:rsidRPr="001B3D34">
        <w:rPr>
          <w:rFonts w:cs="Arial"/>
          <w:u w:val="single"/>
          <w:lang w:val="de-CH"/>
        </w:rPr>
        <w:t>Nur N-Typen</w:t>
      </w:r>
      <w:r w:rsidRPr="001B3D34">
        <w:rPr>
          <w:rFonts w:cs="Arial"/>
          <w:szCs w:val="24"/>
          <w:lang w:val="de-CH"/>
        </w:rPr>
        <w:t>: Blatt: Länge (Merkmal 3)</w:t>
      </w:r>
    </w:p>
    <w:p w:rsidR="00287903" w:rsidRPr="001B3D34" w:rsidRDefault="00287903" w:rsidP="00287903">
      <w:pPr>
        <w:ind w:left="1276" w:hanging="567"/>
        <w:rPr>
          <w:rFonts w:cs="Arial"/>
          <w:szCs w:val="24"/>
          <w:lang w:val="de-CH"/>
        </w:rPr>
      </w:pPr>
      <w:r w:rsidRPr="001B3D34">
        <w:rPr>
          <w:rFonts w:cs="Arial"/>
          <w:szCs w:val="24"/>
          <w:lang w:val="de-CH"/>
        </w:rPr>
        <w:t>c)</w:t>
      </w:r>
      <w:r w:rsidRPr="001B3D34">
        <w:rPr>
          <w:rFonts w:cs="Arial"/>
          <w:szCs w:val="24"/>
          <w:lang w:val="de-CH"/>
        </w:rPr>
        <w:tab/>
      </w:r>
      <w:r w:rsidRPr="001B3D34">
        <w:rPr>
          <w:rFonts w:cs="Arial"/>
          <w:u w:val="single"/>
          <w:lang w:val="de-CH"/>
        </w:rPr>
        <w:t>Nur S-Typen</w:t>
      </w:r>
      <w:r w:rsidRPr="001B3D34">
        <w:rPr>
          <w:rFonts w:cs="Arial"/>
          <w:szCs w:val="24"/>
          <w:lang w:val="de-CH"/>
        </w:rPr>
        <w:t>: Blatt: Länge (Merkmal 4)</w:t>
      </w:r>
    </w:p>
    <w:p w:rsidR="00287903" w:rsidRPr="001B3D34" w:rsidRDefault="00287903" w:rsidP="00287903">
      <w:pPr>
        <w:ind w:left="1276" w:hanging="567"/>
        <w:rPr>
          <w:rFonts w:cs="Arial"/>
          <w:lang w:val="de-CH"/>
        </w:rPr>
      </w:pPr>
      <w:r w:rsidRPr="001B3D34">
        <w:rPr>
          <w:rFonts w:cs="Arial"/>
          <w:lang w:val="de-CH"/>
        </w:rPr>
        <w:t>d)</w:t>
      </w:r>
      <w:r w:rsidRPr="001B3D34">
        <w:rPr>
          <w:rFonts w:cs="Arial"/>
          <w:lang w:val="de-CH"/>
        </w:rPr>
        <w:tab/>
        <w:t>Blattspreite: Anzahl Lappen (Merkmal 8)</w:t>
      </w:r>
    </w:p>
    <w:p w:rsidR="00287903" w:rsidRPr="001B3D34" w:rsidRDefault="00287903" w:rsidP="00287903">
      <w:pPr>
        <w:ind w:left="1276" w:hanging="567"/>
        <w:rPr>
          <w:rFonts w:cs="Arial"/>
          <w:lang w:val="de-CH"/>
        </w:rPr>
      </w:pPr>
      <w:r w:rsidRPr="001B3D34">
        <w:rPr>
          <w:rFonts w:cs="Arial"/>
          <w:lang w:val="de-CH"/>
        </w:rPr>
        <w:t>e)</w:t>
      </w:r>
      <w:r w:rsidRPr="001B3D34">
        <w:rPr>
          <w:rFonts w:cs="Arial"/>
          <w:lang w:val="de-CH"/>
        </w:rPr>
        <w:tab/>
        <w:t xml:space="preserve">Blattstiel: </w:t>
      </w:r>
      <w:proofErr w:type="spellStart"/>
      <w:r w:rsidRPr="001B3D34">
        <w:rPr>
          <w:rFonts w:cs="Arial"/>
          <w:lang w:val="de-CH"/>
        </w:rPr>
        <w:t>Anthocyanfärbung</w:t>
      </w:r>
      <w:proofErr w:type="spellEnd"/>
      <w:r w:rsidRPr="001B3D34">
        <w:rPr>
          <w:rFonts w:cs="Arial"/>
          <w:lang w:val="de-CH"/>
        </w:rPr>
        <w:t xml:space="preserve"> (Merkmal 10)</w:t>
      </w:r>
    </w:p>
    <w:p w:rsidR="00287903" w:rsidRPr="001B3D34" w:rsidRDefault="00287903" w:rsidP="00287903">
      <w:pPr>
        <w:ind w:left="1276" w:hanging="567"/>
        <w:rPr>
          <w:rFonts w:cs="Arial"/>
          <w:lang w:val="de-CH"/>
        </w:rPr>
      </w:pPr>
      <w:r w:rsidRPr="001B3D34">
        <w:rPr>
          <w:rFonts w:cs="Arial"/>
          <w:lang w:val="de-CH"/>
        </w:rPr>
        <w:t>f)</w:t>
      </w:r>
      <w:r w:rsidRPr="001B3D34">
        <w:rPr>
          <w:rFonts w:cs="Arial"/>
          <w:lang w:val="de-CH"/>
        </w:rPr>
        <w:tab/>
      </w:r>
      <w:r w:rsidRPr="001B3D34">
        <w:rPr>
          <w:rFonts w:cs="Arial"/>
          <w:u w:val="single"/>
          <w:lang w:val="de-CH"/>
        </w:rPr>
        <w:t>Nur N-Typen</w:t>
      </w:r>
      <w:r w:rsidRPr="001B3D34">
        <w:rPr>
          <w:rFonts w:cs="Arial"/>
          <w:lang w:val="de-CH"/>
        </w:rPr>
        <w:t>: Rübe: Länge (Merkmal 13)</w:t>
      </w:r>
    </w:p>
    <w:p w:rsidR="00287903" w:rsidRPr="001B3D34" w:rsidRDefault="00287903" w:rsidP="00287903">
      <w:pPr>
        <w:ind w:left="1276" w:hanging="567"/>
        <w:rPr>
          <w:rFonts w:cs="Arial"/>
          <w:lang w:val="de-CH"/>
        </w:rPr>
      </w:pPr>
      <w:r w:rsidRPr="001B3D34">
        <w:rPr>
          <w:rFonts w:cs="Arial"/>
          <w:lang w:val="de-CH"/>
        </w:rPr>
        <w:t>g)</w:t>
      </w:r>
      <w:r w:rsidRPr="001B3D34">
        <w:rPr>
          <w:rFonts w:cs="Arial"/>
          <w:lang w:val="de-CH"/>
        </w:rPr>
        <w:tab/>
      </w:r>
      <w:r w:rsidRPr="001B3D34">
        <w:rPr>
          <w:rFonts w:cs="Arial"/>
          <w:u w:val="single"/>
          <w:lang w:val="de-CH"/>
        </w:rPr>
        <w:t>Nur S-Typen</w:t>
      </w:r>
      <w:r w:rsidRPr="001B3D34">
        <w:rPr>
          <w:rFonts w:cs="Arial"/>
          <w:lang w:val="de-CH"/>
        </w:rPr>
        <w:t>:</w:t>
      </w:r>
      <w:r w:rsidRPr="001B3D34">
        <w:rPr>
          <w:rFonts w:cs="Arial"/>
          <w:b/>
          <w:lang w:val="de-CH"/>
        </w:rPr>
        <w:t xml:space="preserve"> </w:t>
      </w:r>
      <w:r w:rsidRPr="001B3D34">
        <w:rPr>
          <w:rFonts w:cs="Arial"/>
          <w:lang w:val="de-CH"/>
        </w:rPr>
        <w:t>Rübe: Länge (Merkmal 14)</w:t>
      </w:r>
    </w:p>
    <w:p w:rsidR="00287903" w:rsidRDefault="00287903" w:rsidP="00287903">
      <w:pPr>
        <w:ind w:left="1276" w:hanging="567"/>
        <w:jc w:val="left"/>
        <w:rPr>
          <w:rFonts w:cs="Arial"/>
          <w:lang w:val="de-CH"/>
        </w:rPr>
      </w:pPr>
      <w:r w:rsidRPr="001B3D34">
        <w:rPr>
          <w:rFonts w:cs="Arial"/>
          <w:lang w:val="de-CH"/>
        </w:rPr>
        <w:t>h)</w:t>
      </w:r>
      <w:r w:rsidRPr="001B3D34">
        <w:rPr>
          <w:rFonts w:cs="Arial"/>
          <w:lang w:val="de-CH"/>
        </w:rPr>
        <w:tab/>
      </w:r>
      <w:r w:rsidRPr="001B3D34">
        <w:rPr>
          <w:rFonts w:cs="Arial"/>
          <w:u w:val="single"/>
          <w:lang w:val="de-CH"/>
        </w:rPr>
        <w:t>Nur N-Typen</w:t>
      </w:r>
      <w:r w:rsidRPr="001B3D34">
        <w:rPr>
          <w:rFonts w:cs="Arial"/>
          <w:lang w:val="de-CH"/>
        </w:rPr>
        <w:t xml:space="preserve">: </w:t>
      </w:r>
      <w:r>
        <w:rPr>
          <w:rFonts w:cs="Arial"/>
          <w:lang w:val="de-CH"/>
        </w:rPr>
        <w:t xml:space="preserve">Rübe: Durchmesser (Merkmal 15) </w:t>
      </w:r>
    </w:p>
    <w:p w:rsidR="00287903" w:rsidRPr="001B3D34" w:rsidRDefault="00287903" w:rsidP="00287903">
      <w:pPr>
        <w:ind w:left="1276" w:hanging="567"/>
        <w:jc w:val="left"/>
        <w:rPr>
          <w:rFonts w:cs="Arial"/>
          <w:lang w:val="de-CH"/>
        </w:rPr>
      </w:pPr>
      <w:r w:rsidRPr="001B3D34">
        <w:rPr>
          <w:rFonts w:cs="Arial"/>
          <w:lang w:val="de-CH"/>
        </w:rPr>
        <w:t>i)</w:t>
      </w:r>
      <w:r w:rsidRPr="001B3D34">
        <w:rPr>
          <w:rFonts w:cs="Arial"/>
          <w:lang w:val="de-CH"/>
        </w:rPr>
        <w:tab/>
      </w:r>
      <w:r w:rsidRPr="001B3D34">
        <w:rPr>
          <w:rFonts w:cs="Arial"/>
          <w:u w:val="single"/>
          <w:lang w:val="de-CH"/>
        </w:rPr>
        <w:t>Nur S-Typen</w:t>
      </w:r>
      <w:r w:rsidRPr="001B3D34">
        <w:rPr>
          <w:rFonts w:cs="Arial"/>
          <w:lang w:val="de-CH"/>
        </w:rPr>
        <w:t>: Rübe: Durchmesser (Merkmal 16)</w:t>
      </w:r>
    </w:p>
    <w:p w:rsidR="00287903" w:rsidRPr="001B3D34" w:rsidRDefault="00287903" w:rsidP="00287903">
      <w:pPr>
        <w:ind w:left="1276" w:hanging="567"/>
        <w:rPr>
          <w:rFonts w:cs="Arial"/>
          <w:lang w:val="de-CH"/>
        </w:rPr>
      </w:pPr>
      <w:r w:rsidRPr="001B3D34">
        <w:rPr>
          <w:rFonts w:cs="Arial"/>
          <w:lang w:val="de-CH"/>
        </w:rPr>
        <w:t>j)</w:t>
      </w:r>
      <w:r w:rsidRPr="001B3D34">
        <w:rPr>
          <w:rFonts w:cs="Arial"/>
          <w:lang w:val="de-CH"/>
        </w:rPr>
        <w:tab/>
        <w:t>Rübe: Form (Merkmal</w:t>
      </w:r>
      <w:r w:rsidRPr="001B3D34">
        <w:rPr>
          <w:rFonts w:cs="Arial"/>
          <w:b/>
          <w:lang w:val="de-CH"/>
        </w:rPr>
        <w:t xml:space="preserve"> </w:t>
      </w:r>
      <w:r w:rsidRPr="001B3D34">
        <w:rPr>
          <w:rFonts w:cs="Arial"/>
          <w:lang w:val="de-CH"/>
        </w:rPr>
        <w:t>17)</w:t>
      </w:r>
    </w:p>
    <w:p w:rsidR="00287903" w:rsidRPr="001B3D34" w:rsidRDefault="00287903" w:rsidP="00287903">
      <w:pPr>
        <w:ind w:left="1276" w:hanging="567"/>
        <w:rPr>
          <w:rFonts w:cs="Arial"/>
          <w:lang w:val="de-CH"/>
        </w:rPr>
      </w:pPr>
      <w:r w:rsidRPr="001B3D34">
        <w:rPr>
          <w:rFonts w:cs="Arial"/>
          <w:lang w:val="de-CH"/>
        </w:rPr>
        <w:t>k)</w:t>
      </w:r>
      <w:r w:rsidRPr="001B3D34">
        <w:rPr>
          <w:rFonts w:cs="Arial"/>
          <w:lang w:val="de-CH"/>
        </w:rPr>
        <w:tab/>
        <w:t>Rübe: Anzahl der Farben der Haut (außer Wurzel) (Merkmal 21)</w:t>
      </w:r>
    </w:p>
    <w:p w:rsidR="00287903" w:rsidRPr="001B3D34" w:rsidRDefault="00287903" w:rsidP="00287903">
      <w:pPr>
        <w:ind w:left="1276" w:hanging="567"/>
        <w:rPr>
          <w:rFonts w:cs="Arial"/>
          <w:u w:val="single"/>
        </w:rPr>
      </w:pPr>
      <w:r w:rsidRPr="001B3D34">
        <w:rPr>
          <w:rFonts w:cs="Arial"/>
          <w:highlight w:val="lightGray"/>
          <w:u w:val="single"/>
        </w:rPr>
        <w:t>(l)</w:t>
      </w:r>
      <w:r w:rsidRPr="001B3D34">
        <w:rPr>
          <w:rFonts w:cs="Arial"/>
          <w:highlight w:val="lightGray"/>
          <w:u w:val="single"/>
        </w:rPr>
        <w:tab/>
        <w:t xml:space="preserve">Rübe: Farbe der Haut </w:t>
      </w:r>
      <w:r w:rsidRPr="000409AD">
        <w:rPr>
          <w:rFonts w:cs="Arial"/>
          <w:strike/>
          <w:highlight w:val="lightGray"/>
          <w:u w:val="single"/>
        </w:rPr>
        <w:t>des</w:t>
      </w:r>
      <w:r w:rsidRPr="001B3D34">
        <w:rPr>
          <w:rFonts w:cs="Arial"/>
          <w:highlight w:val="lightGray"/>
          <w:u w:val="single"/>
        </w:rPr>
        <w:t xml:space="preserve"> </w:t>
      </w:r>
      <w:r w:rsidR="000409AD">
        <w:rPr>
          <w:rFonts w:cs="Arial"/>
          <w:highlight w:val="lightGray"/>
          <w:u w:val="single"/>
        </w:rPr>
        <w:t xml:space="preserve">am </w:t>
      </w:r>
      <w:r w:rsidRPr="001B3D34">
        <w:rPr>
          <w:rFonts w:cs="Arial"/>
          <w:highlight w:val="lightGray"/>
          <w:u w:val="single"/>
        </w:rPr>
        <w:t>Rübenende</w:t>
      </w:r>
      <w:r w:rsidRPr="000409AD">
        <w:rPr>
          <w:rFonts w:cs="Arial"/>
          <w:strike/>
          <w:highlight w:val="lightGray"/>
          <w:u w:val="single"/>
        </w:rPr>
        <w:t>s</w:t>
      </w:r>
      <w:r w:rsidRPr="001B3D34">
        <w:rPr>
          <w:rFonts w:cs="Arial"/>
          <w:highlight w:val="lightGray"/>
          <w:u w:val="single"/>
        </w:rPr>
        <w:t xml:space="preserve"> (Merkmal 22)</w:t>
      </w:r>
      <w:r w:rsidRPr="001B3D34">
        <w:rPr>
          <w:rFonts w:cs="Arial"/>
          <w:u w:val="single"/>
        </w:rPr>
        <w:t xml:space="preserve"> </w:t>
      </w:r>
    </w:p>
    <w:p w:rsidR="00287903" w:rsidRPr="001B3D34" w:rsidRDefault="00287903" w:rsidP="00287903">
      <w:pPr>
        <w:ind w:left="1276" w:hanging="567"/>
        <w:rPr>
          <w:rFonts w:cs="Arial"/>
          <w:lang w:val="de-CH"/>
        </w:rPr>
      </w:pPr>
      <w:r w:rsidRPr="001B3D34">
        <w:rPr>
          <w:rFonts w:cs="Arial"/>
        </w:rPr>
        <w:t>(</w:t>
      </w:r>
      <w:r w:rsidRPr="001B3D34">
        <w:rPr>
          <w:rFonts w:cs="Arial"/>
          <w:strike/>
          <w:highlight w:val="lightGray"/>
        </w:rPr>
        <w:t>l</w:t>
      </w:r>
      <w:r w:rsidRPr="001B3D34">
        <w:rPr>
          <w:rFonts w:cs="Arial"/>
          <w:highlight w:val="lightGray"/>
          <w:u w:val="single"/>
        </w:rPr>
        <w:t>m</w:t>
      </w:r>
      <w:r w:rsidRPr="001B3D34">
        <w:rPr>
          <w:rFonts w:cs="Arial"/>
        </w:rPr>
        <w:t>)</w:t>
      </w:r>
      <w:r w:rsidRPr="001B3D34">
        <w:rPr>
          <w:rFonts w:cs="Arial"/>
        </w:rPr>
        <w:tab/>
      </w:r>
      <w:r w:rsidRPr="001B3D34">
        <w:rPr>
          <w:rFonts w:cs="Arial"/>
          <w:u w:val="single"/>
          <w:lang w:val="de-CH"/>
        </w:rPr>
        <w:t>Nur Sorten mit Rübe: Anzahl der Farben der Haut: zwei</w:t>
      </w:r>
      <w:r w:rsidRPr="001B3D34">
        <w:rPr>
          <w:rFonts w:cs="Arial"/>
          <w:lang w:val="de-CH"/>
        </w:rPr>
        <w:t>: Rübe: Ausdehnung der weißen Farbe vom Wurzelende aus (Merkmal 25)</w:t>
      </w:r>
    </w:p>
    <w:p w:rsidR="00287903" w:rsidRPr="001B3D34" w:rsidRDefault="00287903" w:rsidP="00287903">
      <w:pPr>
        <w:ind w:left="1276" w:hanging="567"/>
      </w:pPr>
      <w:r w:rsidRPr="001B3D34">
        <w:rPr>
          <w:rFonts w:cs="Arial"/>
        </w:rPr>
        <w:t>(</w:t>
      </w:r>
      <w:proofErr w:type="spellStart"/>
      <w:r w:rsidRPr="001B3D34">
        <w:rPr>
          <w:rFonts w:cs="Arial"/>
          <w:strike/>
          <w:highlight w:val="lightGray"/>
        </w:rPr>
        <w:t>m</w:t>
      </w:r>
      <w:r w:rsidRPr="001B3D34">
        <w:rPr>
          <w:rFonts w:cs="Arial"/>
          <w:highlight w:val="lightGray"/>
        </w:rPr>
        <w:t>n</w:t>
      </w:r>
      <w:proofErr w:type="spellEnd"/>
      <w:r w:rsidRPr="001B3D34">
        <w:rPr>
          <w:rFonts w:cs="Arial"/>
        </w:rPr>
        <w:t>)</w:t>
      </w:r>
      <w:r w:rsidRPr="001B3D34">
        <w:rPr>
          <w:rFonts w:cs="Arial"/>
        </w:rPr>
        <w:tab/>
      </w:r>
      <w:r w:rsidRPr="0014252A">
        <w:rPr>
          <w:lang w:val="de-CH"/>
        </w:rPr>
        <w:t xml:space="preserve">Zeitpunkt </w:t>
      </w:r>
      <w:proofErr w:type="gramStart"/>
      <w:r w:rsidRPr="0014252A">
        <w:rPr>
          <w:lang w:val="de-CH"/>
        </w:rPr>
        <w:t>der Erntereife (Merkmal</w:t>
      </w:r>
      <w:proofErr w:type="gramEnd"/>
      <w:r w:rsidRPr="0014252A">
        <w:rPr>
          <w:lang w:val="de-CH"/>
        </w:rPr>
        <w:t xml:space="preserve"> 28)</w:t>
      </w:r>
      <w:r w:rsidRPr="001B3D34">
        <w:br w:type="page"/>
      </w:r>
    </w:p>
    <w:p w:rsidR="00287903" w:rsidRPr="001B3D34" w:rsidRDefault="00287903" w:rsidP="00287903">
      <w:pPr>
        <w:ind w:left="1276" w:hanging="567"/>
      </w:pPr>
    </w:p>
    <w:p w:rsidR="00287903" w:rsidRDefault="00287903" w:rsidP="00287903">
      <w:r w:rsidRPr="00B026E0">
        <w:rPr>
          <w:u w:val="single"/>
        </w:rPr>
        <w:t>Vorgeschlagene Ersetzung von Merkmal 23 „Wurzel: Farbe“ durch Merkmal 22 „Rübe: Farbe der Haut des Rübenendes“ im Technischen Fragebogen, Abschnitt 5 „Anzugebende Merkmale der Sorte</w:t>
      </w:r>
      <w:r w:rsidRPr="00B026E0">
        <w:t>“</w:t>
      </w:r>
    </w:p>
    <w:p w:rsidR="00287903" w:rsidRPr="00B026E0" w:rsidRDefault="00287903" w:rsidP="00287903"/>
    <w:tbl>
      <w:tblPr>
        <w:tblW w:w="9696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9"/>
        <w:gridCol w:w="737"/>
        <w:gridCol w:w="2955"/>
        <w:gridCol w:w="2127"/>
        <w:gridCol w:w="446"/>
        <w:gridCol w:w="2835"/>
        <w:gridCol w:w="539"/>
        <w:gridCol w:w="28"/>
      </w:tblGrid>
      <w:tr w:rsidR="00287903" w:rsidRPr="00B265E0" w:rsidTr="00345677">
        <w:trPr>
          <w:gridAfter w:val="1"/>
          <w:wAfter w:w="28" w:type="dxa"/>
          <w:cantSplit/>
          <w:tblHeader/>
          <w:jc w:val="center"/>
        </w:trPr>
        <w:tc>
          <w:tcPr>
            <w:tcW w:w="37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903" w:rsidRPr="00561CEB" w:rsidRDefault="00287903" w:rsidP="00345677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8"/>
              </w:rPr>
            </w:pPr>
          </w:p>
          <w:p w:rsidR="00287903" w:rsidRPr="001B3D34" w:rsidRDefault="00287903" w:rsidP="00345677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8"/>
                <w:lang w:val="de-CH"/>
              </w:rPr>
            </w:pPr>
            <w:r w:rsidRPr="001B3D34">
              <w:rPr>
                <w:sz w:val="18"/>
                <w:lang w:val="de-CH"/>
              </w:rPr>
              <w:t>TECHNISCHER FRAGEBOGEN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87903" w:rsidRPr="001B3D34" w:rsidRDefault="00287903" w:rsidP="00345677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8"/>
                <w:lang w:val="de-CH"/>
              </w:rPr>
            </w:pPr>
          </w:p>
          <w:p w:rsidR="00287903" w:rsidRPr="001B3D34" w:rsidRDefault="00287903" w:rsidP="00345677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8"/>
                <w:lang w:val="de-CH"/>
              </w:rPr>
            </w:pPr>
            <w:r w:rsidRPr="001B3D34">
              <w:rPr>
                <w:sz w:val="18"/>
                <w:lang w:val="de-CH"/>
              </w:rPr>
              <w:t>Seite {x} von {y}</w:t>
            </w:r>
          </w:p>
        </w:tc>
        <w:tc>
          <w:tcPr>
            <w:tcW w:w="3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287903" w:rsidRPr="001B3D34" w:rsidRDefault="00287903" w:rsidP="00345677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8"/>
                <w:lang w:val="de-CH"/>
              </w:rPr>
            </w:pPr>
          </w:p>
          <w:p w:rsidR="00287903" w:rsidRPr="001B3D34" w:rsidRDefault="00287903" w:rsidP="00345677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8"/>
                <w:lang w:val="de-CH"/>
              </w:rPr>
            </w:pPr>
            <w:r w:rsidRPr="001B3D34">
              <w:rPr>
                <w:sz w:val="18"/>
                <w:lang w:val="de-CH"/>
              </w:rPr>
              <w:t>Referenznummer:</w:t>
            </w:r>
          </w:p>
        </w:tc>
      </w:tr>
      <w:tr w:rsidR="00287903" w:rsidRPr="00B265E0" w:rsidTr="00345677">
        <w:trPr>
          <w:gridAfter w:val="1"/>
          <w:wAfter w:w="28" w:type="dxa"/>
          <w:cantSplit/>
          <w:tblHeader/>
          <w:jc w:val="center"/>
        </w:trPr>
        <w:tc>
          <w:tcPr>
            <w:tcW w:w="37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287903" w:rsidRPr="00E04737" w:rsidRDefault="00287903" w:rsidP="00345677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287903" w:rsidRPr="00E04737" w:rsidRDefault="00287903" w:rsidP="00345677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382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287903" w:rsidRPr="00E04737" w:rsidRDefault="00287903" w:rsidP="00345677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</w:tr>
      <w:tr w:rsidR="00287903" w:rsidRPr="00561CEB" w:rsidTr="00345677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96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287903" w:rsidRPr="00B026E0" w:rsidRDefault="00287903" w:rsidP="00345677">
            <w:pPr>
              <w:rPr>
                <w:sz w:val="18"/>
                <w:szCs w:val="18"/>
              </w:rPr>
            </w:pPr>
          </w:p>
          <w:p w:rsidR="00287903" w:rsidRPr="00B026E0" w:rsidRDefault="00287903" w:rsidP="00345677">
            <w:pPr>
              <w:rPr>
                <w:sz w:val="18"/>
                <w:szCs w:val="18"/>
              </w:rPr>
            </w:pPr>
            <w:r w:rsidRPr="00B026E0">
              <w:rPr>
                <w:sz w:val="18"/>
                <w:szCs w:val="18"/>
                <w:lang w:val="de-CH"/>
              </w:rPr>
              <w:t>5.</w:t>
            </w:r>
            <w:r w:rsidRPr="00B026E0">
              <w:rPr>
                <w:sz w:val="18"/>
                <w:szCs w:val="18"/>
                <w:lang w:val="de-CH"/>
              </w:rPr>
              <w:tab/>
              <w:t>Anzugebende Merkmale der Sorte (die in Klammern angegebene Zahl verweist auf das entsprechende Merkmal in den Prüfungsrichtlinien; bitte die Note ankreuzen, die derjenigen der Sorte am nächsten kommt).</w:t>
            </w:r>
          </w:p>
          <w:p w:rsidR="00287903" w:rsidRPr="00B026E0" w:rsidRDefault="00287903" w:rsidP="00345677">
            <w:pPr>
              <w:rPr>
                <w:sz w:val="18"/>
                <w:szCs w:val="18"/>
              </w:rPr>
            </w:pPr>
          </w:p>
        </w:tc>
      </w:tr>
      <w:tr w:rsidR="00287903" w:rsidRPr="00FA1A8E" w:rsidTr="00345677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287903" w:rsidRPr="001B3D34" w:rsidRDefault="00287903" w:rsidP="00345677">
            <w:pPr>
              <w:pStyle w:val="Normalt"/>
              <w:keepNext/>
              <w:jc w:val="center"/>
              <w:rPr>
                <w:b/>
                <w:sz w:val="18"/>
                <w:lang w:val="de-CH"/>
              </w:rPr>
            </w:pPr>
          </w:p>
        </w:tc>
        <w:tc>
          <w:tcPr>
            <w:tcW w:w="552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:rsidR="00287903" w:rsidRPr="001B3D34" w:rsidRDefault="00287903" w:rsidP="00345677">
            <w:pPr>
              <w:keepNext/>
              <w:keepLines/>
              <w:spacing w:before="120" w:after="120"/>
              <w:rPr>
                <w:sz w:val="18"/>
                <w:lang w:val="de-CH"/>
              </w:rPr>
            </w:pPr>
            <w:r w:rsidRPr="001B3D34">
              <w:rPr>
                <w:sz w:val="18"/>
                <w:lang w:val="de-CH"/>
              </w:rPr>
              <w:t>Merkmale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:rsidR="00287903" w:rsidRPr="001B3D34" w:rsidRDefault="00287903" w:rsidP="00345677">
            <w:pPr>
              <w:keepNext/>
              <w:spacing w:before="120" w:after="120"/>
              <w:rPr>
                <w:sz w:val="18"/>
                <w:lang w:val="de-CH"/>
              </w:rPr>
            </w:pPr>
            <w:r w:rsidRPr="001B3D34">
              <w:rPr>
                <w:sz w:val="18"/>
                <w:lang w:val="de-CH"/>
              </w:rPr>
              <w:t>Beispielssorten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287903" w:rsidRPr="001B3D34" w:rsidRDefault="00287903" w:rsidP="00345677">
            <w:pPr>
              <w:keepNext/>
              <w:spacing w:before="120" w:after="120"/>
              <w:rPr>
                <w:sz w:val="18"/>
                <w:lang w:val="de-CH"/>
              </w:rPr>
            </w:pPr>
            <w:r w:rsidRPr="001B3D34">
              <w:rPr>
                <w:sz w:val="18"/>
                <w:lang w:val="de-CH"/>
              </w:rPr>
              <w:t>Note</w:t>
            </w:r>
          </w:p>
        </w:tc>
      </w:tr>
      <w:tr w:rsidR="00287903" w:rsidRPr="00FA1A8E" w:rsidTr="00345677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287903" w:rsidRPr="00A27566" w:rsidRDefault="00287903" w:rsidP="00345677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5528" w:type="dxa"/>
            <w:gridSpan w:val="3"/>
            <w:tcBorders>
              <w:top w:val="single" w:sz="6" w:space="0" w:color="auto"/>
              <w:bottom w:val="nil"/>
            </w:tcBorders>
          </w:tcPr>
          <w:p w:rsidR="00287903" w:rsidRPr="00A27566" w:rsidRDefault="00287903" w:rsidP="00345677">
            <w:pPr>
              <w:spacing w:before="120" w:after="120"/>
              <w:rPr>
                <w:sz w:val="16"/>
                <w:szCs w:val="16"/>
              </w:rPr>
            </w:pPr>
            <w:r w:rsidRPr="00A27566">
              <w:rPr>
                <w:sz w:val="16"/>
                <w:szCs w:val="16"/>
              </w:rPr>
              <w:t>[…]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</w:tcPr>
          <w:p w:rsidR="00287903" w:rsidRPr="00A27566" w:rsidRDefault="00287903" w:rsidP="00345677">
            <w:pPr>
              <w:spacing w:before="120" w:after="120"/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:rsidR="00287903" w:rsidRPr="00A27566" w:rsidRDefault="00287903" w:rsidP="00345677">
            <w:pPr>
              <w:spacing w:before="120" w:after="120"/>
            </w:pPr>
          </w:p>
        </w:tc>
      </w:tr>
      <w:tr w:rsidR="00287903" w:rsidRPr="00561CEB" w:rsidTr="00345677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287903" w:rsidRPr="00A27566" w:rsidRDefault="00287903" w:rsidP="00345677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A27566">
              <w:rPr>
                <w:rFonts w:cs="Arial"/>
                <w:b/>
                <w:sz w:val="16"/>
                <w:szCs w:val="16"/>
              </w:rPr>
              <w:t>5.11</w:t>
            </w:r>
            <w:r w:rsidRPr="00A27566">
              <w:rPr>
                <w:rFonts w:cs="Arial"/>
                <w:b/>
                <w:sz w:val="16"/>
                <w:szCs w:val="16"/>
              </w:rPr>
              <w:br/>
              <w:t>(21)</w:t>
            </w: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287903" w:rsidRPr="00702AB8" w:rsidRDefault="00287903" w:rsidP="00345677">
            <w:pPr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702AB8">
              <w:rPr>
                <w:rFonts w:cs="Arial"/>
                <w:b/>
                <w:sz w:val="16"/>
                <w:szCs w:val="16"/>
              </w:rPr>
              <w:t>Rübe: Anzahl der Farben der Haut (außer Wurzel)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87903" w:rsidRPr="001B3D34" w:rsidRDefault="00287903" w:rsidP="00345677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287903" w:rsidRPr="001B3D34" w:rsidRDefault="00287903" w:rsidP="00345677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</w:tr>
      <w:tr w:rsidR="00287903" w:rsidRPr="00FA1A8E" w:rsidTr="00345677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287903" w:rsidRPr="001B3D34" w:rsidRDefault="00287903" w:rsidP="00345677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287903" w:rsidRPr="001B3D34" w:rsidRDefault="00287903" w:rsidP="00345677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B3D34">
              <w:rPr>
                <w:rFonts w:cs="Arial"/>
                <w:sz w:val="16"/>
                <w:szCs w:val="16"/>
              </w:rPr>
              <w:t xml:space="preserve">eine 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87903" w:rsidRPr="00287903" w:rsidRDefault="00287903" w:rsidP="00345677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287903">
              <w:rPr>
                <w:rFonts w:cs="Arial"/>
                <w:sz w:val="16"/>
                <w:szCs w:val="16"/>
                <w:lang w:val="en-US"/>
              </w:rPr>
              <w:t xml:space="preserve">Cerise (S), </w:t>
            </w:r>
            <w:r w:rsidRPr="00287903">
              <w:rPr>
                <w:rFonts w:cs="Arial"/>
                <w:sz w:val="16"/>
                <w:szCs w:val="16"/>
                <w:lang w:val="en-US"/>
              </w:rPr>
              <w:br/>
            </w:r>
            <w:proofErr w:type="spellStart"/>
            <w:r w:rsidRPr="00287903">
              <w:rPr>
                <w:rFonts w:cs="Arial"/>
                <w:sz w:val="16"/>
                <w:szCs w:val="16"/>
                <w:lang w:val="en-US"/>
              </w:rPr>
              <w:t>Minowase</w:t>
            </w:r>
            <w:proofErr w:type="spellEnd"/>
            <w:r w:rsidRPr="00287903">
              <w:rPr>
                <w:rFonts w:cs="Arial"/>
                <w:sz w:val="16"/>
                <w:szCs w:val="16"/>
                <w:lang w:val="en-US"/>
              </w:rPr>
              <w:t xml:space="preserve"> Summer Cross No. 3 (N), </w:t>
            </w:r>
            <w:r w:rsidRPr="00287903">
              <w:rPr>
                <w:rFonts w:cs="Arial"/>
                <w:sz w:val="16"/>
                <w:szCs w:val="16"/>
                <w:lang w:val="en-US"/>
              </w:rPr>
              <w:br/>
            </w:r>
            <w:proofErr w:type="spellStart"/>
            <w:r w:rsidRPr="00287903">
              <w:rPr>
                <w:rFonts w:cs="Arial"/>
                <w:sz w:val="16"/>
                <w:szCs w:val="16"/>
                <w:lang w:val="en-US"/>
              </w:rPr>
              <w:t>Saxa</w:t>
            </w:r>
            <w:proofErr w:type="spellEnd"/>
            <w:r w:rsidRPr="00287903">
              <w:rPr>
                <w:rFonts w:cs="Arial"/>
                <w:sz w:val="16"/>
                <w:szCs w:val="16"/>
                <w:lang w:val="en-US"/>
              </w:rPr>
              <w:t xml:space="preserve"> 2 (S)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287903" w:rsidRPr="00A27566" w:rsidRDefault="00287903" w:rsidP="00345677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A27566">
              <w:rPr>
                <w:rFonts w:cs="Arial"/>
                <w:sz w:val="16"/>
                <w:szCs w:val="16"/>
              </w:rPr>
              <w:t>1 [  ]</w:t>
            </w:r>
          </w:p>
        </w:tc>
      </w:tr>
      <w:tr w:rsidR="00287903" w:rsidRPr="00FA1A8E" w:rsidTr="00345677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287903" w:rsidRPr="00A27566" w:rsidRDefault="00287903" w:rsidP="00345677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287903" w:rsidRPr="001B3D34" w:rsidRDefault="00287903" w:rsidP="00345677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B3D34">
              <w:rPr>
                <w:rFonts w:cs="Arial"/>
                <w:sz w:val="16"/>
                <w:szCs w:val="16"/>
              </w:rPr>
              <w:t>zwei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87903" w:rsidRPr="00A27566" w:rsidRDefault="00287903" w:rsidP="00345677">
            <w:pPr>
              <w:pStyle w:val="Normaltb"/>
              <w:keepNext w:val="0"/>
              <w:rPr>
                <w:rFonts w:ascii="Arial" w:hAnsi="Arial" w:cs="Arial"/>
                <w:b w:val="0"/>
                <w:sz w:val="16"/>
                <w:szCs w:val="16"/>
                <w:lang w:val="pt-BR"/>
              </w:rPr>
            </w:pPr>
            <w:r w:rsidRPr="00A27566">
              <w:rPr>
                <w:rFonts w:ascii="Arial" w:hAnsi="Arial" w:cs="Arial"/>
                <w:b w:val="0"/>
                <w:sz w:val="16"/>
                <w:szCs w:val="16"/>
                <w:lang w:val="pt-BR"/>
              </w:rPr>
              <w:t xml:space="preserve">Akasuji (N), Bamba (S), </w:t>
            </w:r>
            <w:r>
              <w:rPr>
                <w:rFonts w:ascii="Arial" w:hAnsi="Arial" w:cs="Arial"/>
                <w:b w:val="0"/>
                <w:sz w:val="16"/>
                <w:szCs w:val="16"/>
                <w:lang w:val="pt-BR"/>
              </w:rPr>
              <w:br/>
            </w:r>
            <w:r w:rsidRPr="00A27566">
              <w:rPr>
                <w:rFonts w:ascii="Arial" w:hAnsi="Arial" w:cs="Arial"/>
                <w:b w:val="0"/>
                <w:sz w:val="16"/>
                <w:szCs w:val="16"/>
                <w:lang w:val="pt-BR"/>
              </w:rPr>
              <w:t xml:space="preserve">Flamboyant 2 (S), </w:t>
            </w:r>
            <w:r w:rsidRPr="00A27566">
              <w:rPr>
                <w:rFonts w:ascii="Arial" w:hAnsi="Arial" w:cs="Arial"/>
                <w:b w:val="0"/>
                <w:sz w:val="16"/>
                <w:szCs w:val="16"/>
                <w:lang w:val="pt-BR"/>
              </w:rPr>
              <w:br/>
              <w:t>Murasakizukin (N)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287903" w:rsidRPr="00A27566" w:rsidRDefault="00287903" w:rsidP="00345677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A27566">
              <w:rPr>
                <w:rFonts w:ascii="Arial" w:hAnsi="Arial" w:cs="Arial"/>
                <w:sz w:val="16"/>
                <w:szCs w:val="16"/>
                <w:lang w:val="en-GB"/>
              </w:rPr>
              <w:t>2 [  ]</w:t>
            </w:r>
          </w:p>
        </w:tc>
      </w:tr>
      <w:tr w:rsidR="00287903" w:rsidRPr="00FA1A8E" w:rsidTr="00345677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287903" w:rsidRPr="00A27566" w:rsidRDefault="00287903" w:rsidP="00345677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n-GB"/>
              </w:rPr>
            </w:pPr>
            <w:r w:rsidRPr="00A27566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n-GB"/>
              </w:rPr>
              <w:t>5.12</w:t>
            </w:r>
            <w:r w:rsidRPr="00A27566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n-GB"/>
              </w:rPr>
              <w:br/>
              <w:t>(23)</w:t>
            </w: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287903" w:rsidRPr="001B3D34" w:rsidRDefault="00287903" w:rsidP="00345677">
            <w:pPr>
              <w:pStyle w:val="Normalt"/>
              <w:tabs>
                <w:tab w:val="left" w:pos="1428"/>
              </w:tabs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pt-BR"/>
              </w:rPr>
            </w:pPr>
            <w:r w:rsidRPr="001B3D34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pt-BR"/>
              </w:rPr>
              <w:t>Wurzel: Farbe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87903" w:rsidRPr="00A27566" w:rsidRDefault="00287903" w:rsidP="00345677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287903" w:rsidRPr="00A27566" w:rsidRDefault="00287903" w:rsidP="00345677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</w:pPr>
          </w:p>
        </w:tc>
      </w:tr>
      <w:tr w:rsidR="00287903" w:rsidRPr="00FA1A8E" w:rsidTr="00345677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287903" w:rsidRPr="00A27566" w:rsidRDefault="00287903" w:rsidP="00345677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287903" w:rsidRPr="001B3D34" w:rsidRDefault="00287903" w:rsidP="00345677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  <w:lang w:val="pt-BR"/>
              </w:rPr>
            </w:pPr>
            <w:r w:rsidRPr="001B3D34">
              <w:rPr>
                <w:rFonts w:ascii="Arial" w:hAnsi="Arial" w:cs="Arial"/>
                <w:strike/>
                <w:sz w:val="16"/>
                <w:szCs w:val="16"/>
                <w:highlight w:val="lightGray"/>
                <w:lang w:val="pt-BR"/>
              </w:rPr>
              <w:t>weiß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87903" w:rsidRPr="00A27566" w:rsidRDefault="00287903" w:rsidP="00345677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  <w:lang w:val="pt-BR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  <w:lang w:val="pt-BR"/>
              </w:rPr>
              <w:t xml:space="preserve">Minowase Summer Cross No. 3 (N), 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287903" w:rsidRPr="00A27566" w:rsidRDefault="00287903" w:rsidP="00345677">
            <w:pPr>
              <w:pStyle w:val="Normalt"/>
              <w:keepNext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1 [  ]</w:t>
            </w:r>
          </w:p>
        </w:tc>
      </w:tr>
      <w:tr w:rsidR="00287903" w:rsidRPr="00FA1A8E" w:rsidTr="00345677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287903" w:rsidRPr="00A27566" w:rsidRDefault="00287903" w:rsidP="00345677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287903" w:rsidRPr="001B3D34" w:rsidRDefault="00287903" w:rsidP="00345677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  <w:lang w:val="pt-BR"/>
              </w:rPr>
            </w:pPr>
            <w:r w:rsidRPr="001B3D34">
              <w:rPr>
                <w:rFonts w:ascii="Arial" w:hAnsi="Arial" w:cs="Arial"/>
                <w:strike/>
                <w:sz w:val="16"/>
                <w:szCs w:val="16"/>
                <w:highlight w:val="lightGray"/>
                <w:lang w:val="pt-BR"/>
              </w:rPr>
              <w:t>gelblichweiß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87903" w:rsidRPr="00A27566" w:rsidRDefault="00287903" w:rsidP="00345677">
            <w:pPr>
              <w:pStyle w:val="Normalt"/>
              <w:rPr>
                <w:rFonts w:ascii="Arial" w:hAnsi="Arial" w:cs="Arial"/>
                <w:bCs/>
                <w:strike/>
                <w:sz w:val="16"/>
                <w:szCs w:val="16"/>
                <w:highlight w:val="lightGray"/>
              </w:rPr>
            </w:pPr>
            <w:r w:rsidRPr="00A27566">
              <w:rPr>
                <w:rFonts w:ascii="Arial" w:hAnsi="Arial" w:cs="Arial"/>
                <w:bCs/>
                <w:strike/>
                <w:sz w:val="16"/>
                <w:szCs w:val="16"/>
                <w:highlight w:val="lightGray"/>
              </w:rPr>
              <w:t>Miura (N)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287903" w:rsidRPr="00A27566" w:rsidRDefault="00287903" w:rsidP="00345677">
            <w:pPr>
              <w:pStyle w:val="Normalt"/>
              <w:keepNext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2 [  ]</w:t>
            </w:r>
          </w:p>
        </w:tc>
      </w:tr>
      <w:tr w:rsidR="00287903" w:rsidRPr="00FA1A8E" w:rsidTr="00345677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287903" w:rsidRPr="00A27566" w:rsidRDefault="00287903" w:rsidP="00345677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287903" w:rsidRPr="001B3D34" w:rsidRDefault="00287903" w:rsidP="00345677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  <w:lang w:val="pt-BR"/>
              </w:rPr>
            </w:pPr>
            <w:r w:rsidRPr="001B3D34">
              <w:rPr>
                <w:rFonts w:ascii="Arial" w:hAnsi="Arial" w:cs="Arial"/>
                <w:strike/>
                <w:sz w:val="16"/>
                <w:szCs w:val="16"/>
                <w:highlight w:val="lightGray"/>
                <w:lang w:val="pt-BR"/>
              </w:rPr>
              <w:t>gelb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87903" w:rsidRPr="00A27566" w:rsidRDefault="00287903" w:rsidP="00345677">
            <w:pPr>
              <w:pStyle w:val="Normalt"/>
              <w:widowControl w:val="0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Gold Star (S)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287903" w:rsidRPr="00A27566" w:rsidRDefault="00287903" w:rsidP="00345677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3 [  ]</w:t>
            </w:r>
          </w:p>
        </w:tc>
      </w:tr>
      <w:tr w:rsidR="00287903" w:rsidRPr="00FA1A8E" w:rsidTr="00345677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287903" w:rsidRPr="00A27566" w:rsidRDefault="00287903" w:rsidP="00345677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287903" w:rsidRPr="001B3D34" w:rsidRDefault="00287903" w:rsidP="00345677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  <w:lang w:val="pt-BR"/>
              </w:rPr>
            </w:pPr>
            <w:r w:rsidRPr="001B3D34">
              <w:rPr>
                <w:rFonts w:ascii="Arial" w:hAnsi="Arial" w:cs="Arial"/>
                <w:strike/>
                <w:sz w:val="16"/>
                <w:szCs w:val="16"/>
                <w:highlight w:val="lightGray"/>
                <w:lang w:val="pt-BR"/>
              </w:rPr>
              <w:t>braun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87903" w:rsidRPr="00A27566" w:rsidRDefault="00287903" w:rsidP="00345677">
            <w:pPr>
              <w:pStyle w:val="Footer"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287903" w:rsidRPr="00A27566" w:rsidRDefault="00287903" w:rsidP="00345677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4 [  ]</w:t>
            </w:r>
          </w:p>
        </w:tc>
      </w:tr>
      <w:tr w:rsidR="00287903" w:rsidRPr="00FA1A8E" w:rsidTr="00345677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287903" w:rsidRPr="00A27566" w:rsidRDefault="00287903" w:rsidP="00345677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287903" w:rsidRPr="001B3D34" w:rsidRDefault="00287903" w:rsidP="00345677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  <w:lang w:val="pt-BR"/>
              </w:rPr>
            </w:pPr>
            <w:r w:rsidRPr="001B3D34">
              <w:rPr>
                <w:rFonts w:ascii="Arial" w:hAnsi="Arial" w:cs="Arial"/>
                <w:strike/>
                <w:sz w:val="16"/>
                <w:szCs w:val="16"/>
                <w:highlight w:val="lightGray"/>
                <w:lang w:val="pt-BR"/>
              </w:rPr>
              <w:t>hellgrün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87903" w:rsidRPr="00A27566" w:rsidRDefault="00287903" w:rsidP="00345677">
            <w:pPr>
              <w:pStyle w:val="Footer"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A27566">
              <w:rPr>
                <w:rFonts w:cs="Arial"/>
                <w:strike/>
                <w:sz w:val="16"/>
                <w:szCs w:val="16"/>
                <w:highlight w:val="lightGray"/>
              </w:rPr>
              <w:t>Kazafukarami</w:t>
            </w:r>
            <w:proofErr w:type="spellEnd"/>
            <w:r w:rsidRPr="00A27566">
              <w:rPr>
                <w:rFonts w:cs="Arial"/>
                <w:strike/>
                <w:sz w:val="16"/>
                <w:szCs w:val="16"/>
                <w:highlight w:val="lightGray"/>
              </w:rPr>
              <w:t xml:space="preserve"> (N)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287903" w:rsidRPr="00A27566" w:rsidRDefault="00287903" w:rsidP="00345677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5 [  ]</w:t>
            </w:r>
          </w:p>
        </w:tc>
      </w:tr>
      <w:tr w:rsidR="00287903" w:rsidRPr="00FA1A8E" w:rsidTr="00345677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287903" w:rsidRPr="00A27566" w:rsidRDefault="00287903" w:rsidP="00345677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287903" w:rsidRPr="001B3D34" w:rsidRDefault="00287903" w:rsidP="00345677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  <w:lang w:val="pt-BR"/>
              </w:rPr>
            </w:pPr>
            <w:r w:rsidRPr="001B3D34">
              <w:rPr>
                <w:rFonts w:ascii="Arial" w:hAnsi="Arial" w:cs="Arial"/>
                <w:strike/>
                <w:sz w:val="16"/>
                <w:szCs w:val="16"/>
                <w:highlight w:val="lightGray"/>
                <w:lang w:val="pt-BR"/>
              </w:rPr>
              <w:t>mittelgrün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87903" w:rsidRPr="00A27566" w:rsidRDefault="00287903" w:rsidP="00345677">
            <w:pPr>
              <w:pStyle w:val="Footer"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287903" w:rsidRPr="00A27566" w:rsidRDefault="00287903" w:rsidP="00345677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6 [  ]</w:t>
            </w:r>
          </w:p>
        </w:tc>
      </w:tr>
      <w:tr w:rsidR="00287903" w:rsidRPr="00FA1A8E" w:rsidTr="00345677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287903" w:rsidRPr="00A27566" w:rsidRDefault="00287903" w:rsidP="00345677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287903" w:rsidRPr="001B3D34" w:rsidRDefault="00287903" w:rsidP="00345677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  <w:lang w:val="pt-BR"/>
              </w:rPr>
            </w:pPr>
            <w:r w:rsidRPr="001B3D34">
              <w:rPr>
                <w:rFonts w:ascii="Arial" w:hAnsi="Arial" w:cs="Arial"/>
                <w:strike/>
                <w:sz w:val="16"/>
                <w:szCs w:val="16"/>
                <w:highlight w:val="lightGray"/>
                <w:lang w:val="pt-BR"/>
              </w:rPr>
              <w:t>dunkelgrün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87903" w:rsidRPr="00A27566" w:rsidRDefault="00287903" w:rsidP="00345677">
            <w:pPr>
              <w:pStyle w:val="Normalt"/>
              <w:widowControl w:val="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287903" w:rsidRPr="00A27566" w:rsidRDefault="00287903" w:rsidP="00345677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7 [  ]</w:t>
            </w:r>
          </w:p>
        </w:tc>
      </w:tr>
      <w:tr w:rsidR="00287903" w:rsidRPr="00FA1A8E" w:rsidTr="00345677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287903" w:rsidRPr="00A27566" w:rsidRDefault="00287903" w:rsidP="00345677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287903" w:rsidRPr="001B3D34" w:rsidRDefault="00287903" w:rsidP="00345677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  <w:lang w:val="pt-BR"/>
              </w:rPr>
            </w:pPr>
            <w:r w:rsidRPr="001B3D34">
              <w:rPr>
                <w:rFonts w:ascii="Arial" w:hAnsi="Arial" w:cs="Arial"/>
                <w:strike/>
                <w:sz w:val="16"/>
                <w:szCs w:val="16"/>
                <w:highlight w:val="lightGray"/>
                <w:lang w:val="pt-BR"/>
              </w:rPr>
              <w:t>rosa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87903" w:rsidRPr="00A27566" w:rsidRDefault="00287903" w:rsidP="00345677">
            <w:pPr>
              <w:pStyle w:val="Normalt"/>
              <w:widowControl w:val="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Koshin (N)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287903" w:rsidRPr="00A27566" w:rsidRDefault="00287903" w:rsidP="00345677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8 [  ]</w:t>
            </w:r>
          </w:p>
        </w:tc>
      </w:tr>
      <w:tr w:rsidR="00287903" w:rsidRPr="00FA1A8E" w:rsidTr="00345677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287903" w:rsidRPr="00A27566" w:rsidRDefault="00287903" w:rsidP="00345677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287903" w:rsidRPr="001B3D34" w:rsidRDefault="00287903" w:rsidP="00345677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  <w:lang w:val="pt-BR"/>
              </w:rPr>
            </w:pPr>
            <w:r w:rsidRPr="001B3D34">
              <w:rPr>
                <w:rFonts w:ascii="Arial" w:hAnsi="Arial" w:cs="Arial"/>
                <w:strike/>
                <w:sz w:val="16"/>
                <w:szCs w:val="16"/>
                <w:highlight w:val="lightGray"/>
                <w:lang w:val="pt-BR"/>
              </w:rPr>
              <w:t>dunkelrosarot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87903" w:rsidRPr="00A27566" w:rsidRDefault="00287903" w:rsidP="00345677">
            <w:pPr>
              <w:pStyle w:val="Normalt"/>
              <w:widowControl w:val="0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287903" w:rsidRPr="00A27566" w:rsidRDefault="00287903" w:rsidP="00345677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9 [  ]</w:t>
            </w:r>
          </w:p>
        </w:tc>
      </w:tr>
      <w:tr w:rsidR="00287903" w:rsidRPr="00FA1A8E" w:rsidTr="00345677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287903" w:rsidRPr="00A27566" w:rsidRDefault="00287903" w:rsidP="00345677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287903" w:rsidRPr="001B3D34" w:rsidRDefault="00287903" w:rsidP="00345677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  <w:lang w:val="pt-BR"/>
              </w:rPr>
            </w:pPr>
            <w:r w:rsidRPr="001B3D34">
              <w:rPr>
                <w:rFonts w:ascii="Arial" w:hAnsi="Arial" w:cs="Arial"/>
                <w:strike/>
                <w:sz w:val="16"/>
                <w:szCs w:val="16"/>
                <w:highlight w:val="lightGray"/>
                <w:lang w:val="pt-BR"/>
              </w:rPr>
              <w:t>rot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87903" w:rsidRPr="00A27566" w:rsidRDefault="00287903" w:rsidP="00345677">
            <w:pPr>
              <w:pStyle w:val="Footer"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es-ES"/>
              </w:rPr>
            </w:pPr>
            <w:proofErr w:type="spellStart"/>
            <w:r w:rsidRPr="00A27566">
              <w:rPr>
                <w:rFonts w:cs="Arial"/>
                <w:strike/>
                <w:sz w:val="16"/>
                <w:szCs w:val="16"/>
                <w:highlight w:val="lightGray"/>
                <w:lang w:val="es-ES" w:eastAsia="ja-JP"/>
              </w:rPr>
              <w:t>Benizonochunaga</w:t>
            </w:r>
            <w:proofErr w:type="spellEnd"/>
            <w:r w:rsidRPr="00A27566">
              <w:rPr>
                <w:rFonts w:cs="Arial"/>
                <w:strike/>
                <w:sz w:val="16"/>
                <w:szCs w:val="16"/>
                <w:highlight w:val="lightGray"/>
                <w:lang w:val="es-ES" w:eastAsia="ja-JP"/>
              </w:rPr>
              <w:t xml:space="preserve"> (N)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287903" w:rsidRPr="00A27566" w:rsidRDefault="00287903" w:rsidP="00345677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10 [  ]</w:t>
            </w:r>
          </w:p>
        </w:tc>
      </w:tr>
      <w:tr w:rsidR="00287903" w:rsidRPr="00FA1A8E" w:rsidTr="00345677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287903" w:rsidRPr="00A27566" w:rsidRDefault="00287903" w:rsidP="00345677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287903" w:rsidRPr="001B3D34" w:rsidRDefault="00287903" w:rsidP="00345677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  <w:lang w:val="pt-BR"/>
              </w:rPr>
            </w:pPr>
            <w:r w:rsidRPr="001B3D34">
              <w:rPr>
                <w:rFonts w:ascii="Arial" w:hAnsi="Arial" w:cs="Arial"/>
                <w:strike/>
                <w:sz w:val="16"/>
                <w:szCs w:val="16"/>
                <w:highlight w:val="lightGray"/>
                <w:lang w:val="pt-BR"/>
              </w:rPr>
              <w:t>purpurn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87903" w:rsidRPr="00A27566" w:rsidRDefault="00287903" w:rsidP="00345677">
            <w:pPr>
              <w:pStyle w:val="Normalt"/>
              <w:widowControl w:val="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  <w:t>Karaineaka (N)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287903" w:rsidRPr="00A27566" w:rsidRDefault="00287903" w:rsidP="00345677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11 [  ]</w:t>
            </w:r>
          </w:p>
        </w:tc>
      </w:tr>
      <w:tr w:rsidR="00287903" w:rsidRPr="00FA1A8E" w:rsidTr="00345677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287903" w:rsidRPr="00A27566" w:rsidRDefault="00287903" w:rsidP="00345677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287903" w:rsidRPr="001B3D34" w:rsidRDefault="00287903" w:rsidP="00345677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  <w:lang w:val="pt-BR"/>
              </w:rPr>
            </w:pPr>
            <w:r w:rsidRPr="001B3D34">
              <w:rPr>
                <w:rFonts w:ascii="Arial" w:hAnsi="Arial" w:cs="Arial"/>
                <w:strike/>
                <w:sz w:val="16"/>
                <w:szCs w:val="16"/>
                <w:highlight w:val="lightGray"/>
                <w:lang w:val="pt-BR"/>
              </w:rPr>
              <w:t>violett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87903" w:rsidRPr="00A27566" w:rsidRDefault="00287903" w:rsidP="00345677">
            <w:pPr>
              <w:pStyle w:val="Normalt"/>
              <w:widowControl w:val="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de-DE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287903" w:rsidRPr="00A27566" w:rsidRDefault="00287903" w:rsidP="00345677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12 [  ]</w:t>
            </w:r>
          </w:p>
        </w:tc>
      </w:tr>
      <w:tr w:rsidR="00287903" w:rsidRPr="00FA1A8E" w:rsidTr="00345677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:rsidR="00287903" w:rsidRPr="00A27566" w:rsidRDefault="00287903" w:rsidP="00345677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single" w:sz="6" w:space="0" w:color="auto"/>
            </w:tcBorders>
          </w:tcPr>
          <w:p w:rsidR="00287903" w:rsidRPr="001B3D34" w:rsidRDefault="00287903" w:rsidP="00345677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  <w:lang w:val="pt-BR"/>
              </w:rPr>
            </w:pPr>
            <w:r w:rsidRPr="001B3D34">
              <w:rPr>
                <w:rFonts w:ascii="Arial" w:hAnsi="Arial" w:cs="Arial"/>
                <w:strike/>
                <w:sz w:val="16"/>
                <w:szCs w:val="16"/>
                <w:highlight w:val="lightGray"/>
                <w:lang w:val="pt-BR"/>
              </w:rPr>
              <w:t>schwarz</w:t>
            </w:r>
          </w:p>
        </w:tc>
        <w:tc>
          <w:tcPr>
            <w:tcW w:w="2835" w:type="dxa"/>
            <w:tcBorders>
              <w:top w:val="nil"/>
              <w:bottom w:val="single" w:sz="6" w:space="0" w:color="auto"/>
            </w:tcBorders>
          </w:tcPr>
          <w:p w:rsidR="00287903" w:rsidRPr="00A27566" w:rsidRDefault="00287903" w:rsidP="00345677">
            <w:pPr>
              <w:pStyle w:val="Normalt"/>
              <w:widowControl w:val="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nl-NL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  <w:lang w:val="nl-NL"/>
              </w:rPr>
              <w:t>Kuromaru (N)</w:t>
            </w:r>
          </w:p>
        </w:tc>
        <w:tc>
          <w:tcPr>
            <w:tcW w:w="567" w:type="dxa"/>
            <w:gridSpan w:val="2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:rsidR="00287903" w:rsidRPr="00A27566" w:rsidRDefault="00287903" w:rsidP="00345677">
            <w:pPr>
              <w:pStyle w:val="Normalt"/>
              <w:widowControl w:val="0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A27566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13 [  ]</w:t>
            </w:r>
          </w:p>
        </w:tc>
      </w:tr>
      <w:tr w:rsidR="00287903" w:rsidRPr="00FA1A8E" w:rsidTr="00345677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287903" w:rsidRPr="001B3D34" w:rsidRDefault="00287903" w:rsidP="00345677">
            <w:pPr>
              <w:pStyle w:val="Normalt"/>
              <w:keepNext/>
              <w:jc w:val="center"/>
              <w:rPr>
                <w:b/>
                <w:sz w:val="18"/>
                <w:lang w:val="de-CH"/>
              </w:rPr>
            </w:pPr>
          </w:p>
        </w:tc>
        <w:tc>
          <w:tcPr>
            <w:tcW w:w="552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287903" w:rsidRPr="001B3D34" w:rsidRDefault="00287903" w:rsidP="00345677">
            <w:pPr>
              <w:keepNext/>
              <w:keepLines/>
              <w:spacing w:before="120" w:after="120"/>
              <w:rPr>
                <w:sz w:val="18"/>
                <w:lang w:val="de-CH"/>
              </w:rPr>
            </w:pPr>
            <w:r w:rsidRPr="001B3D34">
              <w:rPr>
                <w:sz w:val="18"/>
                <w:lang w:val="de-CH"/>
              </w:rPr>
              <w:t>Merkmale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287903" w:rsidRPr="001B3D34" w:rsidRDefault="00287903" w:rsidP="00345677">
            <w:pPr>
              <w:keepNext/>
              <w:spacing w:before="120" w:after="120"/>
              <w:rPr>
                <w:sz w:val="18"/>
                <w:lang w:val="de-CH"/>
              </w:rPr>
            </w:pPr>
            <w:r w:rsidRPr="001B3D34">
              <w:rPr>
                <w:sz w:val="18"/>
                <w:lang w:val="de-CH"/>
              </w:rPr>
              <w:t>Beispielssorten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87903" w:rsidRPr="001B3D34" w:rsidRDefault="00287903" w:rsidP="00345677">
            <w:pPr>
              <w:keepNext/>
              <w:spacing w:before="120" w:after="120"/>
              <w:rPr>
                <w:sz w:val="18"/>
                <w:lang w:val="de-CH"/>
              </w:rPr>
            </w:pPr>
            <w:r w:rsidRPr="001B3D34">
              <w:rPr>
                <w:sz w:val="18"/>
                <w:lang w:val="de-CH"/>
              </w:rPr>
              <w:t>Note</w:t>
            </w:r>
          </w:p>
        </w:tc>
      </w:tr>
      <w:tr w:rsidR="00287903" w:rsidRPr="00561CEB" w:rsidTr="00345677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287903" w:rsidRPr="00A27566" w:rsidRDefault="00287903" w:rsidP="00345677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  <w:r w:rsidRPr="00A27566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5.12</w:t>
            </w:r>
            <w:r w:rsidRPr="00A27566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  <w:br/>
              <w:t>(22)</w:t>
            </w:r>
          </w:p>
        </w:tc>
        <w:tc>
          <w:tcPr>
            <w:tcW w:w="5528" w:type="dxa"/>
            <w:gridSpan w:val="3"/>
            <w:tcBorders>
              <w:top w:val="single" w:sz="6" w:space="0" w:color="auto"/>
              <w:bottom w:val="nil"/>
            </w:tcBorders>
          </w:tcPr>
          <w:p w:rsidR="00287903" w:rsidRPr="00702AB8" w:rsidRDefault="00287903" w:rsidP="00345677">
            <w:pPr>
              <w:pStyle w:val="Normalt"/>
              <w:widowControl w:val="0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de-DE"/>
              </w:rPr>
            </w:pPr>
            <w:r w:rsidRPr="00702AB8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de-DE"/>
              </w:rPr>
              <w:t xml:space="preserve">Rübe: Farbe der Haut </w:t>
            </w:r>
            <w:r w:rsidRPr="000409AD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u w:val="single"/>
                <w:lang w:val="de-DE"/>
              </w:rPr>
              <w:t>des</w:t>
            </w:r>
            <w:r w:rsidRPr="00702AB8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de-DE"/>
              </w:rPr>
              <w:t xml:space="preserve"> </w:t>
            </w:r>
            <w:r w:rsidR="000409A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de-DE"/>
              </w:rPr>
              <w:t xml:space="preserve">am </w:t>
            </w:r>
            <w:r w:rsidRPr="00702AB8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de-DE"/>
              </w:rPr>
              <w:t>Rübenende</w:t>
            </w:r>
            <w:r w:rsidRPr="000409AD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u w:val="single"/>
                <w:lang w:val="de-DE"/>
              </w:rPr>
              <w:t>s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</w:tcPr>
          <w:p w:rsidR="00287903" w:rsidRPr="00A27566" w:rsidRDefault="00287903" w:rsidP="00345677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nl-N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:rsidR="00287903" w:rsidRPr="001B3D34" w:rsidRDefault="00287903" w:rsidP="00345677">
            <w:pPr>
              <w:pStyle w:val="Normalt"/>
              <w:keepNext/>
              <w:widowControl w:val="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</w:pPr>
          </w:p>
        </w:tc>
      </w:tr>
      <w:tr w:rsidR="00287903" w:rsidRPr="00FA1A8E" w:rsidTr="00345677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287903" w:rsidRPr="001B3D34" w:rsidRDefault="00287903" w:rsidP="00345677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de-DE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287903" w:rsidRPr="001B3D34" w:rsidRDefault="00287903" w:rsidP="00345677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1B3D3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weiß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87903" w:rsidRPr="00A27566" w:rsidRDefault="00287903" w:rsidP="00345677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Minowase Summer Cross No. 3 (N), Rex (S)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287903" w:rsidRPr="00A27566" w:rsidRDefault="00287903" w:rsidP="00345677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 [  ]</w:t>
            </w:r>
          </w:p>
        </w:tc>
      </w:tr>
      <w:tr w:rsidR="00287903" w:rsidRPr="00FA1A8E" w:rsidTr="00345677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287903" w:rsidRPr="00A27566" w:rsidRDefault="00287903" w:rsidP="00345677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287903" w:rsidRPr="001B3D34" w:rsidRDefault="00287903" w:rsidP="00345677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1B3D3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gelblichweiß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87903" w:rsidRPr="00A27566" w:rsidRDefault="00287903" w:rsidP="00345677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Miura (N)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287903" w:rsidRPr="00A27566" w:rsidRDefault="00287903" w:rsidP="00345677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 [  ]</w:t>
            </w:r>
          </w:p>
        </w:tc>
      </w:tr>
      <w:tr w:rsidR="00287903" w:rsidRPr="00FA1A8E" w:rsidTr="00345677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287903" w:rsidRPr="00A27566" w:rsidRDefault="00287903" w:rsidP="00345677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287903" w:rsidRPr="001B3D34" w:rsidRDefault="00287903" w:rsidP="00345677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1B3D3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gelb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87903" w:rsidRPr="00A27566" w:rsidRDefault="00287903" w:rsidP="00345677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Gold Star (S)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287903" w:rsidRPr="00A27566" w:rsidRDefault="00287903" w:rsidP="00345677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 [  ]</w:t>
            </w:r>
          </w:p>
        </w:tc>
      </w:tr>
      <w:tr w:rsidR="00287903" w:rsidRPr="00FA1A8E" w:rsidTr="00345677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287903" w:rsidRPr="00A27566" w:rsidRDefault="00287903" w:rsidP="00345677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287903" w:rsidRPr="001B3D34" w:rsidRDefault="00287903" w:rsidP="00345677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1B3D3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braun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87903" w:rsidRPr="00A27566" w:rsidRDefault="00287903" w:rsidP="00345677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287903" w:rsidRPr="00A27566" w:rsidRDefault="00287903" w:rsidP="00345677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 [  ]</w:t>
            </w:r>
          </w:p>
        </w:tc>
      </w:tr>
      <w:tr w:rsidR="00287903" w:rsidRPr="00FA1A8E" w:rsidTr="00345677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287903" w:rsidRPr="00A27566" w:rsidRDefault="00287903" w:rsidP="00345677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287903" w:rsidRPr="001B3D34" w:rsidRDefault="00287903" w:rsidP="00345677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1B3D3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hellgrün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87903" w:rsidRPr="00A27566" w:rsidRDefault="00287903" w:rsidP="00345677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A27566">
              <w:rPr>
                <w:rFonts w:ascii="Arial" w:hAnsi="Arial" w:cs="Arial" w:hint="eastAsia"/>
                <w:sz w:val="16"/>
                <w:szCs w:val="16"/>
                <w:highlight w:val="lightGray"/>
                <w:u w:val="single"/>
                <w:lang w:val="en-GB"/>
              </w:rPr>
              <w:t>Miyashige Nagabuto (N), Oshin (N)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287903" w:rsidRPr="00A27566" w:rsidRDefault="00287903" w:rsidP="00345677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 [  ]</w:t>
            </w:r>
          </w:p>
        </w:tc>
      </w:tr>
      <w:tr w:rsidR="00287903" w:rsidRPr="00FA1A8E" w:rsidTr="00345677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287903" w:rsidRPr="00A27566" w:rsidRDefault="00287903" w:rsidP="00345677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287903" w:rsidRPr="001B3D34" w:rsidRDefault="00287903" w:rsidP="00345677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1B3D3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mittelgrün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87903" w:rsidRPr="00A27566" w:rsidRDefault="00287903" w:rsidP="00345677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Nezumi (N) 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287903" w:rsidRPr="00A27566" w:rsidRDefault="00287903" w:rsidP="00345677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 [  ]</w:t>
            </w:r>
          </w:p>
        </w:tc>
      </w:tr>
      <w:tr w:rsidR="00287903" w:rsidRPr="00A27566" w:rsidTr="00345677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287903" w:rsidRPr="00A27566" w:rsidRDefault="00287903" w:rsidP="00345677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287903" w:rsidRPr="001B3D34" w:rsidRDefault="00287903" w:rsidP="00345677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1B3D3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dunkelgrün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87903" w:rsidRPr="00A27566" w:rsidRDefault="00287903" w:rsidP="00345677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Aonaga (N), Kazafu karami (N)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287903" w:rsidRPr="00A27566" w:rsidRDefault="00287903" w:rsidP="00345677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 [  ]</w:t>
            </w:r>
          </w:p>
        </w:tc>
      </w:tr>
      <w:tr w:rsidR="00287903" w:rsidRPr="00A27566" w:rsidTr="00345677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287903" w:rsidRPr="00A27566" w:rsidRDefault="00287903" w:rsidP="00345677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287903" w:rsidRPr="001B3D34" w:rsidRDefault="00287903" w:rsidP="00345677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1B3D3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rosa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87903" w:rsidRPr="000D400E" w:rsidRDefault="00287903" w:rsidP="00345677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0D400E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De cinq semaines rose 3 (S)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287903" w:rsidRPr="00A27566" w:rsidRDefault="00287903" w:rsidP="00345677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 [  ]</w:t>
            </w:r>
          </w:p>
        </w:tc>
      </w:tr>
      <w:tr w:rsidR="00287903" w:rsidRPr="00FA1A8E" w:rsidTr="00345677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287903" w:rsidRPr="00A27566" w:rsidRDefault="00287903" w:rsidP="00345677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287903" w:rsidRPr="001B3D34" w:rsidRDefault="00287903" w:rsidP="00345677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1B3D3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dunkelrosarot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87903" w:rsidRPr="00A27566" w:rsidRDefault="00287903" w:rsidP="00345677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Ostergruß rosa 2 (S)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287903" w:rsidRPr="00A27566" w:rsidRDefault="00287903" w:rsidP="00345677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 [  ]</w:t>
            </w:r>
          </w:p>
        </w:tc>
      </w:tr>
      <w:tr w:rsidR="00287903" w:rsidRPr="00FA1A8E" w:rsidTr="00345677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287903" w:rsidRPr="00A27566" w:rsidRDefault="00287903" w:rsidP="00345677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287903" w:rsidRPr="001B3D34" w:rsidRDefault="00287903" w:rsidP="00345677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1B3D3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rot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87903" w:rsidRPr="00A27566" w:rsidRDefault="00287903" w:rsidP="00345677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A27566">
              <w:rPr>
                <w:rFonts w:ascii="Arial" w:hAnsi="Arial" w:cs="Arial" w:hint="eastAsia"/>
                <w:sz w:val="16"/>
                <w:szCs w:val="16"/>
                <w:highlight w:val="lightGray"/>
                <w:u w:val="single"/>
                <w:lang w:val="en-GB"/>
              </w:rPr>
              <w:t>Benigeshou</w:t>
            </w: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(N)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287903" w:rsidRPr="00A27566" w:rsidRDefault="00287903" w:rsidP="00345677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10 [  ]</w:t>
            </w:r>
          </w:p>
        </w:tc>
      </w:tr>
      <w:tr w:rsidR="00287903" w:rsidRPr="00FA1A8E" w:rsidTr="00345677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287903" w:rsidRPr="00A27566" w:rsidRDefault="00287903" w:rsidP="00345677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287903" w:rsidRPr="001B3D34" w:rsidRDefault="00287903" w:rsidP="00345677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1B3D3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purpurn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87903" w:rsidRPr="00A27566" w:rsidRDefault="00287903" w:rsidP="00345677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Karaineaka (N), 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287903" w:rsidRPr="00A27566" w:rsidRDefault="00287903" w:rsidP="00345677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11 [  ]</w:t>
            </w:r>
          </w:p>
        </w:tc>
      </w:tr>
      <w:tr w:rsidR="00287903" w:rsidRPr="00FA1A8E" w:rsidTr="00345677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287903" w:rsidRPr="00A27566" w:rsidRDefault="00287903" w:rsidP="00345677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287903" w:rsidRPr="001B3D34" w:rsidRDefault="00287903" w:rsidP="00345677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1B3D3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violett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87903" w:rsidRPr="00A27566" w:rsidRDefault="00287903" w:rsidP="00345677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Hilds blauer Herbst und Winter (S), </w:t>
            </w: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br/>
              <w:t>Violet de Gournay (S)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287903" w:rsidRPr="00A27566" w:rsidRDefault="00287903" w:rsidP="00345677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12 [  ]</w:t>
            </w:r>
          </w:p>
        </w:tc>
      </w:tr>
      <w:tr w:rsidR="00287903" w:rsidRPr="00A27566" w:rsidTr="00345677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287903" w:rsidRPr="00A27566" w:rsidRDefault="00287903" w:rsidP="00345677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287903" w:rsidRPr="001B3D34" w:rsidRDefault="00287903" w:rsidP="00345677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1B3D3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schwarz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287903" w:rsidRPr="00A27566" w:rsidRDefault="00287903" w:rsidP="00345677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 xml:space="preserve">Kuromaru (N), 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br/>
            </w:r>
            <w:r w:rsidRPr="00A27566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Noir gros rond d’hiver (N)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287903" w:rsidRPr="00E5259A" w:rsidRDefault="00287903" w:rsidP="00345677">
            <w:pPr>
              <w:pStyle w:val="Normalt"/>
              <w:widowControl w:val="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E5259A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13 [  ]</w:t>
            </w:r>
          </w:p>
        </w:tc>
      </w:tr>
      <w:tr w:rsidR="00287903" w:rsidRPr="00A27566" w:rsidTr="00345677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87903" w:rsidRPr="00E5259A" w:rsidRDefault="00287903" w:rsidP="00345677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single" w:sz="4" w:space="0" w:color="auto"/>
            </w:tcBorders>
          </w:tcPr>
          <w:p w:rsidR="00287903" w:rsidRPr="00E5259A" w:rsidRDefault="00287903" w:rsidP="00345677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E5259A">
              <w:rPr>
                <w:rFonts w:ascii="Arial" w:hAnsi="Arial" w:cs="Arial"/>
                <w:sz w:val="16"/>
                <w:szCs w:val="16"/>
                <w:lang w:val="fr-CH"/>
              </w:rPr>
              <w:t>[…]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287903" w:rsidRPr="00E5259A" w:rsidRDefault="00287903" w:rsidP="00345677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87903" w:rsidRPr="00E5259A" w:rsidRDefault="00287903" w:rsidP="00345677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</w:tr>
    </w:tbl>
    <w:p w:rsidR="00287903" w:rsidRDefault="00287903" w:rsidP="00287903">
      <w:pPr>
        <w:rPr>
          <w:snapToGrid w:val="0"/>
        </w:rPr>
      </w:pPr>
    </w:p>
    <w:p w:rsidR="00287903" w:rsidRPr="00C27491" w:rsidRDefault="00287903" w:rsidP="00287903">
      <w:pPr>
        <w:jc w:val="left"/>
        <w:rPr>
          <w:snapToGrid w:val="0"/>
        </w:rPr>
      </w:pPr>
    </w:p>
    <w:p w:rsidR="00287903" w:rsidRPr="00C27491" w:rsidRDefault="00287903" w:rsidP="00287903">
      <w:pPr>
        <w:pStyle w:val="TOC1"/>
        <w:rPr>
          <w:snapToGrid w:val="0"/>
          <w:lang w:val="de-DE"/>
        </w:rPr>
      </w:pPr>
    </w:p>
    <w:p w:rsidR="00900C26" w:rsidRPr="00FA585B" w:rsidRDefault="00287903" w:rsidP="00287903">
      <w:pPr>
        <w:jc w:val="right"/>
      </w:pPr>
      <w:r>
        <w:t>[Ende des Dokuments]</w:t>
      </w:r>
    </w:p>
    <w:sectPr w:rsidR="00900C26" w:rsidRPr="00FA585B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AAB" w:rsidRDefault="00C94AAB" w:rsidP="00F45372">
      <w:r>
        <w:separator/>
      </w:r>
    </w:p>
    <w:p w:rsidR="00C94AAB" w:rsidRDefault="00C94AAB" w:rsidP="00F45372"/>
    <w:p w:rsidR="00C94AAB" w:rsidRDefault="00C94AAB" w:rsidP="00F45372"/>
  </w:endnote>
  <w:endnote w:type="continuationSeparator" w:id="0">
    <w:p w:rsidR="00C94AAB" w:rsidRDefault="00C94AAB" w:rsidP="00F45372">
      <w:r>
        <w:separator/>
      </w:r>
    </w:p>
    <w:p w:rsidR="00C94AAB" w:rsidRPr="00C94AAB" w:rsidRDefault="00C94AAB">
      <w:pPr>
        <w:pStyle w:val="Footer"/>
        <w:spacing w:after="60"/>
        <w:rPr>
          <w:sz w:val="18"/>
          <w:lang w:val="fr-CH"/>
        </w:rPr>
      </w:pPr>
      <w:r w:rsidRPr="00C94AAB">
        <w:rPr>
          <w:sz w:val="18"/>
          <w:lang w:val="fr-CH"/>
        </w:rPr>
        <w:t>[Suite de la note de la page précédente]</w:t>
      </w:r>
    </w:p>
    <w:p w:rsidR="00C94AAB" w:rsidRPr="00C94AAB" w:rsidRDefault="00C94AAB" w:rsidP="00F45372">
      <w:pPr>
        <w:rPr>
          <w:lang w:val="fr-CH"/>
        </w:rPr>
      </w:pPr>
    </w:p>
    <w:p w:rsidR="00C94AAB" w:rsidRPr="00C94AAB" w:rsidRDefault="00C94AAB" w:rsidP="00F45372">
      <w:pPr>
        <w:rPr>
          <w:lang w:val="fr-CH"/>
        </w:rPr>
      </w:pPr>
    </w:p>
  </w:endnote>
  <w:endnote w:type="continuationNotice" w:id="1">
    <w:p w:rsidR="00C94AAB" w:rsidRPr="00C94AAB" w:rsidRDefault="00C94AAB" w:rsidP="00F45372">
      <w:pPr>
        <w:rPr>
          <w:lang w:val="fr-CH"/>
        </w:rPr>
      </w:pPr>
      <w:r w:rsidRPr="00C94AAB">
        <w:rPr>
          <w:lang w:val="fr-CH"/>
        </w:rPr>
        <w:t>[Suite de la note page suivante]</w:t>
      </w:r>
    </w:p>
    <w:p w:rsidR="00C94AAB" w:rsidRPr="00C94AAB" w:rsidRDefault="00C94AAB" w:rsidP="00F45372">
      <w:pPr>
        <w:rPr>
          <w:lang w:val="fr-CH"/>
        </w:rPr>
      </w:pPr>
    </w:p>
    <w:p w:rsidR="00C94AAB" w:rsidRPr="00C94AAB" w:rsidRDefault="00C94AAB" w:rsidP="00F45372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AAB" w:rsidRDefault="00C94AAB" w:rsidP="00F45372">
      <w:r>
        <w:separator/>
      </w:r>
    </w:p>
  </w:footnote>
  <w:footnote w:type="continuationSeparator" w:id="0">
    <w:p w:rsidR="00C94AAB" w:rsidRDefault="00C94AAB" w:rsidP="00F45372">
      <w:r>
        <w:separator/>
      </w:r>
    </w:p>
  </w:footnote>
  <w:footnote w:type="continuationNotice" w:id="1">
    <w:p w:rsidR="00C94AAB" w:rsidRPr="005E74F6" w:rsidRDefault="00C94AAB" w:rsidP="005E74F6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40" w:rsidRPr="00C27491" w:rsidRDefault="00A34364" w:rsidP="00EB048E">
    <w:pPr>
      <w:pStyle w:val="Header"/>
      <w:rPr>
        <w:rStyle w:val="PageNumber"/>
        <w:lang w:val="de-DE"/>
      </w:rPr>
    </w:pPr>
    <w:r>
      <w:rPr>
        <w:rStyle w:val="PageNumber"/>
        <w:lang w:val="de-DE"/>
      </w:rPr>
      <w:t>TC/</w:t>
    </w:r>
    <w:r w:rsidR="00091F90">
      <w:rPr>
        <w:rStyle w:val="PageNumber"/>
        <w:lang w:val="de-DE"/>
      </w:rPr>
      <w:t>5</w:t>
    </w:r>
    <w:r w:rsidR="00FF17B8">
      <w:rPr>
        <w:rStyle w:val="PageNumber"/>
        <w:lang w:val="de-DE"/>
      </w:rPr>
      <w:t>2</w:t>
    </w:r>
    <w:r>
      <w:rPr>
        <w:rStyle w:val="PageNumber"/>
        <w:lang w:val="de-DE"/>
      </w:rPr>
      <w:t>/</w:t>
    </w:r>
    <w:r w:rsidR="00287903">
      <w:rPr>
        <w:rStyle w:val="PageNumber"/>
        <w:lang w:val="de-DE"/>
      </w:rPr>
      <w:t>24</w:t>
    </w:r>
  </w:p>
  <w:p w:rsidR="00A56F40" w:rsidRPr="00C27491" w:rsidRDefault="00A56F40" w:rsidP="00EB048E">
    <w:pPr>
      <w:pStyle w:val="Header"/>
      <w:rPr>
        <w:lang w:val="de-DE"/>
      </w:rPr>
    </w:pPr>
    <w:r w:rsidRPr="00C27491">
      <w:rPr>
        <w:lang w:val="de-DE"/>
      </w:rPr>
      <w:t xml:space="preserve">Seite </w:t>
    </w:r>
    <w:r w:rsidRPr="00C27491">
      <w:rPr>
        <w:rStyle w:val="PageNumber"/>
        <w:lang w:val="de-DE"/>
      </w:rPr>
      <w:fldChar w:fldCharType="begin"/>
    </w:r>
    <w:r w:rsidRPr="00C27491">
      <w:rPr>
        <w:rStyle w:val="PageNumber"/>
        <w:lang w:val="de-DE"/>
      </w:rPr>
      <w:instrText xml:space="preserve"> PAGE </w:instrText>
    </w:r>
    <w:r w:rsidRPr="00C27491">
      <w:rPr>
        <w:rStyle w:val="PageNumber"/>
        <w:lang w:val="de-DE"/>
      </w:rPr>
      <w:fldChar w:fldCharType="separate"/>
    </w:r>
    <w:r w:rsidR="00ED7CC4">
      <w:rPr>
        <w:rStyle w:val="PageNumber"/>
        <w:noProof/>
        <w:lang w:val="de-DE"/>
      </w:rPr>
      <w:t>3</w:t>
    </w:r>
    <w:r w:rsidRPr="00C27491">
      <w:rPr>
        <w:rStyle w:val="PageNumber"/>
        <w:lang w:val="de-DE"/>
      </w:rPr>
      <w:fldChar w:fldCharType="end"/>
    </w:r>
  </w:p>
  <w:p w:rsidR="00A56F40" w:rsidRPr="00C27491" w:rsidRDefault="00A56F40" w:rsidP="00F4537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10D7A"/>
    <w:multiLevelType w:val="hybridMultilevel"/>
    <w:tmpl w:val="576AE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de-DE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fr-CH" w:vendorID="64" w:dllVersion="131078" w:nlCheck="1" w:checkStyle="1"/>
  <w:activeWritingStyle w:appName="MSWord" w:lang="de-CH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AAB"/>
    <w:rsid w:val="00010CF3"/>
    <w:rsid w:val="00011E27"/>
    <w:rsid w:val="000148BC"/>
    <w:rsid w:val="00024AB8"/>
    <w:rsid w:val="00030854"/>
    <w:rsid w:val="00036028"/>
    <w:rsid w:val="000409AD"/>
    <w:rsid w:val="00044642"/>
    <w:rsid w:val="000446B9"/>
    <w:rsid w:val="00047E21"/>
    <w:rsid w:val="00054790"/>
    <w:rsid w:val="00085505"/>
    <w:rsid w:val="00091F90"/>
    <w:rsid w:val="000C7021"/>
    <w:rsid w:val="000D00EC"/>
    <w:rsid w:val="000D6BBC"/>
    <w:rsid w:val="000D7780"/>
    <w:rsid w:val="00105929"/>
    <w:rsid w:val="001131D5"/>
    <w:rsid w:val="00141DB8"/>
    <w:rsid w:val="0017474A"/>
    <w:rsid w:val="001758C6"/>
    <w:rsid w:val="0021332C"/>
    <w:rsid w:val="00213982"/>
    <w:rsid w:val="0024416D"/>
    <w:rsid w:val="002800A0"/>
    <w:rsid w:val="002801B3"/>
    <w:rsid w:val="00281060"/>
    <w:rsid w:val="00287903"/>
    <w:rsid w:val="002940E8"/>
    <w:rsid w:val="002A6E50"/>
    <w:rsid w:val="002C256A"/>
    <w:rsid w:val="00305A7F"/>
    <w:rsid w:val="003152FE"/>
    <w:rsid w:val="00327436"/>
    <w:rsid w:val="00344BD6"/>
    <w:rsid w:val="0035528D"/>
    <w:rsid w:val="00361821"/>
    <w:rsid w:val="003D227C"/>
    <w:rsid w:val="003D2B4D"/>
    <w:rsid w:val="003D5E50"/>
    <w:rsid w:val="00400114"/>
    <w:rsid w:val="0044455D"/>
    <w:rsid w:val="00444A88"/>
    <w:rsid w:val="00474DA4"/>
    <w:rsid w:val="004D047D"/>
    <w:rsid w:val="004F305A"/>
    <w:rsid w:val="00512164"/>
    <w:rsid w:val="00520297"/>
    <w:rsid w:val="005338F9"/>
    <w:rsid w:val="0054281C"/>
    <w:rsid w:val="0055268D"/>
    <w:rsid w:val="00576BE4"/>
    <w:rsid w:val="005A400A"/>
    <w:rsid w:val="005E74F6"/>
    <w:rsid w:val="00612379"/>
    <w:rsid w:val="0061555F"/>
    <w:rsid w:val="00641200"/>
    <w:rsid w:val="00683710"/>
    <w:rsid w:val="00687EB4"/>
    <w:rsid w:val="006B17D2"/>
    <w:rsid w:val="006C224E"/>
    <w:rsid w:val="006D780A"/>
    <w:rsid w:val="00732DEC"/>
    <w:rsid w:val="00735BD5"/>
    <w:rsid w:val="007556F6"/>
    <w:rsid w:val="00760EEF"/>
    <w:rsid w:val="00777EE5"/>
    <w:rsid w:val="00784836"/>
    <w:rsid w:val="0079023E"/>
    <w:rsid w:val="007A2854"/>
    <w:rsid w:val="007A7F16"/>
    <w:rsid w:val="007D0B9D"/>
    <w:rsid w:val="007D19B0"/>
    <w:rsid w:val="007F498F"/>
    <w:rsid w:val="0080679D"/>
    <w:rsid w:val="008108B0"/>
    <w:rsid w:val="00811713"/>
    <w:rsid w:val="00811B20"/>
    <w:rsid w:val="0082296E"/>
    <w:rsid w:val="00824099"/>
    <w:rsid w:val="00867AC1"/>
    <w:rsid w:val="008A743F"/>
    <w:rsid w:val="008C0970"/>
    <w:rsid w:val="008D2CF7"/>
    <w:rsid w:val="00900C26"/>
    <w:rsid w:val="0090197F"/>
    <w:rsid w:val="00906DDC"/>
    <w:rsid w:val="0092535E"/>
    <w:rsid w:val="00934E09"/>
    <w:rsid w:val="00936253"/>
    <w:rsid w:val="00952DD4"/>
    <w:rsid w:val="00970FED"/>
    <w:rsid w:val="00997029"/>
    <w:rsid w:val="009D690D"/>
    <w:rsid w:val="009E5E9E"/>
    <w:rsid w:val="009E65B6"/>
    <w:rsid w:val="00A10676"/>
    <w:rsid w:val="00A34364"/>
    <w:rsid w:val="00A42AC3"/>
    <w:rsid w:val="00A430CF"/>
    <w:rsid w:val="00A54309"/>
    <w:rsid w:val="00A56F40"/>
    <w:rsid w:val="00AB2B93"/>
    <w:rsid w:val="00AB7E5B"/>
    <w:rsid w:val="00AE0EF1"/>
    <w:rsid w:val="00B07301"/>
    <w:rsid w:val="00B224DE"/>
    <w:rsid w:val="00B65196"/>
    <w:rsid w:val="00B84BBD"/>
    <w:rsid w:val="00BA43FB"/>
    <w:rsid w:val="00BC127D"/>
    <w:rsid w:val="00BC1FE6"/>
    <w:rsid w:val="00C061B6"/>
    <w:rsid w:val="00C2446C"/>
    <w:rsid w:val="00C27491"/>
    <w:rsid w:val="00C36AE5"/>
    <w:rsid w:val="00C41F17"/>
    <w:rsid w:val="00C5280D"/>
    <w:rsid w:val="00C5791C"/>
    <w:rsid w:val="00C66290"/>
    <w:rsid w:val="00C72B7A"/>
    <w:rsid w:val="00C7589D"/>
    <w:rsid w:val="00C94AAB"/>
    <w:rsid w:val="00C973F2"/>
    <w:rsid w:val="00CA774A"/>
    <w:rsid w:val="00CC11B0"/>
    <w:rsid w:val="00CE43A3"/>
    <w:rsid w:val="00CF7E36"/>
    <w:rsid w:val="00D3708D"/>
    <w:rsid w:val="00D40426"/>
    <w:rsid w:val="00D57C96"/>
    <w:rsid w:val="00D67E69"/>
    <w:rsid w:val="00D81F05"/>
    <w:rsid w:val="00D91203"/>
    <w:rsid w:val="00D95174"/>
    <w:rsid w:val="00DA6F36"/>
    <w:rsid w:val="00DB596E"/>
    <w:rsid w:val="00DC00EA"/>
    <w:rsid w:val="00E66DF9"/>
    <w:rsid w:val="00E72D49"/>
    <w:rsid w:val="00E7593C"/>
    <w:rsid w:val="00E7678A"/>
    <w:rsid w:val="00E935F1"/>
    <w:rsid w:val="00E94A81"/>
    <w:rsid w:val="00EA1FFB"/>
    <w:rsid w:val="00EB048E"/>
    <w:rsid w:val="00ED7CC4"/>
    <w:rsid w:val="00EE34DF"/>
    <w:rsid w:val="00EF2F89"/>
    <w:rsid w:val="00F1237A"/>
    <w:rsid w:val="00F22CBD"/>
    <w:rsid w:val="00F45372"/>
    <w:rsid w:val="00F560F7"/>
    <w:rsid w:val="00F6334D"/>
    <w:rsid w:val="00FA49AB"/>
    <w:rsid w:val="00FA585B"/>
    <w:rsid w:val="00FE39C7"/>
    <w:rsid w:val="00FF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17B8"/>
    <w:pPr>
      <w:jc w:val="both"/>
    </w:pPr>
    <w:rPr>
      <w:rFonts w:ascii="Arial" w:hAnsi="Arial"/>
      <w:lang w:val="de-DE"/>
    </w:rPr>
  </w:style>
  <w:style w:type="paragraph" w:styleId="Heading1">
    <w:name w:val="heading 1"/>
    <w:next w:val="Normal"/>
    <w:autoRedefine/>
    <w:qFormat/>
    <w:rsid w:val="007A7F16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7A7F16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7A7F16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7A7F16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7A7F16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6D780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5E74F6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5E74F6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5E74F6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5E74F6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2940E8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7A7F1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7A7F1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5E74F6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7A7F1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7A7F16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7A7F16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4445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455D"/>
    <w:rPr>
      <w:rFonts w:ascii="Tahoma" w:hAnsi="Tahoma" w:cs="Tahoma"/>
      <w:sz w:val="16"/>
      <w:szCs w:val="16"/>
    </w:rPr>
  </w:style>
  <w:style w:type="paragraph" w:customStyle="1" w:styleId="Normalt">
    <w:name w:val="Normalt"/>
    <w:basedOn w:val="Normal"/>
    <w:rsid w:val="00287903"/>
    <w:pPr>
      <w:spacing w:before="120" w:after="120"/>
      <w:jc w:val="left"/>
    </w:pPr>
    <w:rPr>
      <w:rFonts w:ascii="Times New Roman" w:hAnsi="Times New Roman"/>
      <w:noProof/>
      <w:lang w:val="en-US" w:eastAsia="de-DE"/>
    </w:rPr>
  </w:style>
  <w:style w:type="paragraph" w:customStyle="1" w:styleId="Normaltb">
    <w:name w:val="Normaltb"/>
    <w:basedOn w:val="Normalt"/>
    <w:rsid w:val="00287903"/>
    <w:pPr>
      <w:keepNext/>
    </w:pPr>
    <w:rPr>
      <w:b/>
    </w:rPr>
  </w:style>
  <w:style w:type="paragraph" w:customStyle="1" w:styleId="Normaltg">
    <w:name w:val="Normaltg"/>
    <w:basedOn w:val="Normal"/>
    <w:rsid w:val="00287903"/>
    <w:pPr>
      <w:tabs>
        <w:tab w:val="left" w:pos="709"/>
        <w:tab w:val="left" w:pos="1418"/>
      </w:tabs>
    </w:pPr>
    <w:rPr>
      <w:rFonts w:ascii="Times New Roman" w:hAnsi="Times New Roman"/>
      <w:sz w:val="24"/>
      <w:lang w:val="en-US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17B8"/>
    <w:pPr>
      <w:jc w:val="both"/>
    </w:pPr>
    <w:rPr>
      <w:rFonts w:ascii="Arial" w:hAnsi="Arial"/>
      <w:lang w:val="de-DE"/>
    </w:rPr>
  </w:style>
  <w:style w:type="paragraph" w:styleId="Heading1">
    <w:name w:val="heading 1"/>
    <w:next w:val="Normal"/>
    <w:autoRedefine/>
    <w:qFormat/>
    <w:rsid w:val="007A7F16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7A7F16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7A7F16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7A7F16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7A7F16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6D780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5E74F6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5E74F6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5E74F6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5E74F6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2940E8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7A7F1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7A7F1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5E74F6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7A7F1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7A7F16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7A7F16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4445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455D"/>
    <w:rPr>
      <w:rFonts w:ascii="Tahoma" w:hAnsi="Tahoma" w:cs="Tahoma"/>
      <w:sz w:val="16"/>
      <w:szCs w:val="16"/>
    </w:rPr>
  </w:style>
  <w:style w:type="paragraph" w:customStyle="1" w:styleId="Normalt">
    <w:name w:val="Normalt"/>
    <w:basedOn w:val="Normal"/>
    <w:rsid w:val="00287903"/>
    <w:pPr>
      <w:spacing w:before="120" w:after="120"/>
      <w:jc w:val="left"/>
    </w:pPr>
    <w:rPr>
      <w:rFonts w:ascii="Times New Roman" w:hAnsi="Times New Roman"/>
      <w:noProof/>
      <w:lang w:val="en-US" w:eastAsia="de-DE"/>
    </w:rPr>
  </w:style>
  <w:style w:type="paragraph" w:customStyle="1" w:styleId="Normaltb">
    <w:name w:val="Normaltb"/>
    <w:basedOn w:val="Normalt"/>
    <w:rsid w:val="00287903"/>
    <w:pPr>
      <w:keepNext/>
    </w:pPr>
    <w:rPr>
      <w:b/>
    </w:rPr>
  </w:style>
  <w:style w:type="paragraph" w:customStyle="1" w:styleId="Normaltg">
    <w:name w:val="Normaltg"/>
    <w:basedOn w:val="Normal"/>
    <w:rsid w:val="00287903"/>
    <w:pPr>
      <w:tabs>
        <w:tab w:val="left" w:pos="709"/>
        <w:tab w:val="left" w:pos="1418"/>
      </w:tabs>
    </w:pPr>
    <w:rPr>
      <w:rFonts w:ascii="Times New Roman" w:hAnsi="Times New Roman"/>
      <w:sz w:val="24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2\Template\tc_52_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tc_52_DE.dotx</Template>
  <TotalTime>3</TotalTime>
  <Pages>3</Pages>
  <Words>610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TC/49</vt:lpstr>
    </vt:vector>
  </TitlesOfParts>
  <Company>UPOV</Company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TC/50</dc:title>
  <dc:creator>OERTEL Romy</dc:creator>
  <cp:lastModifiedBy>OERTEL Romy</cp:lastModifiedBy>
  <cp:revision>7</cp:revision>
  <cp:lastPrinted>2011-12-19T06:47:00Z</cp:lastPrinted>
  <dcterms:created xsi:type="dcterms:W3CDTF">2015-11-30T14:34:00Z</dcterms:created>
  <dcterms:modified xsi:type="dcterms:W3CDTF">2016-01-25T09:33:00Z</dcterms:modified>
</cp:coreProperties>
</file>