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945CD" w:rsidRPr="004C51C2" w:rsidTr="000B05F0">
        <w:trPr>
          <w:trHeight w:val="1760"/>
        </w:trPr>
        <w:tc>
          <w:tcPr>
            <w:tcW w:w="4243" w:type="dxa"/>
          </w:tcPr>
          <w:p w:rsidR="00A945CD" w:rsidRPr="004C51C2" w:rsidRDefault="00A945CD" w:rsidP="000B05F0">
            <w:pPr>
              <w:rPr>
                <w:lang w:val="de-DE"/>
              </w:rPr>
            </w:pPr>
          </w:p>
        </w:tc>
        <w:tc>
          <w:tcPr>
            <w:tcW w:w="1646" w:type="dxa"/>
            <w:vAlign w:val="center"/>
          </w:tcPr>
          <w:p w:rsidR="00A945CD" w:rsidRPr="00034785" w:rsidRDefault="00A945CD" w:rsidP="000B05F0">
            <w:pPr>
              <w:pStyle w:val="LogoUPOV"/>
              <w:rPr>
                <w:lang w:val="de-DE"/>
              </w:rPr>
            </w:pPr>
            <w:r w:rsidRPr="00034785">
              <w:rPr>
                <w:noProof/>
              </w:rPr>
              <w:drawing>
                <wp:inline distT="0" distB="0" distL="0" distR="0" wp14:anchorId="469D088F" wp14:editId="115E3C01">
                  <wp:extent cx="982345" cy="4768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345" cy="476885"/>
                          </a:xfrm>
                          <a:prstGeom prst="rect">
                            <a:avLst/>
                          </a:prstGeom>
                          <a:noFill/>
                          <a:ln>
                            <a:noFill/>
                          </a:ln>
                        </pic:spPr>
                      </pic:pic>
                    </a:graphicData>
                  </a:graphic>
                </wp:inline>
              </w:drawing>
            </w:r>
          </w:p>
        </w:tc>
        <w:tc>
          <w:tcPr>
            <w:tcW w:w="4242" w:type="dxa"/>
            <w:vAlign w:val="center"/>
          </w:tcPr>
          <w:p w:rsidR="00A945CD" w:rsidRPr="00034785" w:rsidRDefault="00A945CD" w:rsidP="000B05F0">
            <w:pPr>
              <w:pStyle w:val="Lettrine"/>
              <w:rPr>
                <w:lang w:val="de-DE"/>
              </w:rPr>
            </w:pPr>
            <w:r w:rsidRPr="00034785">
              <w:rPr>
                <w:lang w:val="de-DE"/>
              </w:rPr>
              <w:t>G</w:t>
            </w:r>
          </w:p>
          <w:p w:rsidR="00A945CD" w:rsidRPr="00034785" w:rsidRDefault="00A945CD" w:rsidP="00A945CD">
            <w:pPr>
              <w:pStyle w:val="Docoriginal"/>
              <w:rPr>
                <w:lang w:val="de-DE"/>
              </w:rPr>
            </w:pPr>
            <w:r w:rsidRPr="00034785">
              <w:rPr>
                <w:lang w:val="de-DE"/>
              </w:rPr>
              <w:t>TC/52/</w:t>
            </w:r>
            <w:bookmarkStart w:id="0" w:name="Code"/>
            <w:bookmarkEnd w:id="0"/>
            <w:r w:rsidRPr="00034785">
              <w:rPr>
                <w:lang w:val="de-DE"/>
              </w:rPr>
              <w:t>15</w:t>
            </w:r>
          </w:p>
          <w:p w:rsidR="00A945CD" w:rsidRPr="00034785" w:rsidRDefault="00A945CD" w:rsidP="00A945CD">
            <w:pPr>
              <w:pStyle w:val="Docoriginal"/>
              <w:rPr>
                <w:b w:val="0"/>
                <w:spacing w:val="0"/>
                <w:lang w:val="de-DE"/>
              </w:rPr>
            </w:pPr>
            <w:r w:rsidRPr="00034785">
              <w:rPr>
                <w:rStyle w:val="StyleDoclangBold"/>
                <w:b/>
                <w:bCs/>
                <w:spacing w:val="0"/>
                <w:lang w:val="de-DE"/>
              </w:rPr>
              <w:t>ORIGINAL:</w:t>
            </w:r>
            <w:r w:rsidRPr="00034785">
              <w:rPr>
                <w:rStyle w:val="StyleDocoriginalNotBold1"/>
                <w:spacing w:val="0"/>
                <w:lang w:val="de-DE"/>
              </w:rPr>
              <w:t xml:space="preserve">  </w:t>
            </w:r>
            <w:bookmarkStart w:id="1" w:name="Original"/>
            <w:bookmarkEnd w:id="1"/>
            <w:r w:rsidRPr="00034785">
              <w:rPr>
                <w:rStyle w:val="StyleDocoriginalNotBold1"/>
                <w:spacing w:val="0"/>
                <w:lang w:val="de-DE"/>
              </w:rPr>
              <w:t>e</w:t>
            </w:r>
            <w:r w:rsidRPr="00034785">
              <w:rPr>
                <w:b w:val="0"/>
                <w:spacing w:val="0"/>
                <w:lang w:val="de-DE"/>
              </w:rPr>
              <w:t>nglisch</w:t>
            </w:r>
          </w:p>
          <w:p w:rsidR="00A945CD" w:rsidRPr="004C51C2" w:rsidRDefault="00A945CD" w:rsidP="00034785">
            <w:pPr>
              <w:pStyle w:val="Docoriginal"/>
              <w:rPr>
                <w:lang w:val="de-DE"/>
              </w:rPr>
            </w:pPr>
            <w:r w:rsidRPr="00034785">
              <w:rPr>
                <w:spacing w:val="0"/>
                <w:lang w:val="de-DE"/>
              </w:rPr>
              <w:t xml:space="preserve">DATUM: </w:t>
            </w:r>
            <w:r w:rsidRPr="00034785">
              <w:rPr>
                <w:rStyle w:val="StyleDocoriginalNotBold1"/>
                <w:spacing w:val="0"/>
                <w:lang w:val="de-DE"/>
              </w:rPr>
              <w:t xml:space="preserve"> </w:t>
            </w:r>
            <w:bookmarkStart w:id="2" w:name="Date"/>
            <w:bookmarkEnd w:id="2"/>
            <w:r w:rsidRPr="00034785">
              <w:rPr>
                <w:b w:val="0"/>
                <w:spacing w:val="0"/>
                <w:lang w:val="de-DE"/>
              </w:rPr>
              <w:t>2</w:t>
            </w:r>
            <w:r w:rsidR="00034785" w:rsidRPr="00034785">
              <w:rPr>
                <w:b w:val="0"/>
                <w:spacing w:val="0"/>
                <w:lang w:val="de-DE"/>
              </w:rPr>
              <w:t>7. Januar 2016</w:t>
            </w:r>
          </w:p>
        </w:tc>
      </w:tr>
      <w:tr w:rsidR="00A945CD" w:rsidRPr="001D48CB" w:rsidTr="000B05F0">
        <w:tc>
          <w:tcPr>
            <w:tcW w:w="10131" w:type="dxa"/>
            <w:gridSpan w:val="3"/>
          </w:tcPr>
          <w:p w:rsidR="00A945CD" w:rsidRPr="004C51C2" w:rsidRDefault="00A945CD" w:rsidP="000B05F0">
            <w:pPr>
              <w:pStyle w:val="upove"/>
              <w:rPr>
                <w:sz w:val="28"/>
                <w:lang w:val="de-DE"/>
              </w:rPr>
            </w:pPr>
            <w:r w:rsidRPr="004C51C2">
              <w:rPr>
                <w:snapToGrid w:val="0"/>
                <w:spacing w:val="10"/>
                <w:lang w:val="de-DE"/>
              </w:rPr>
              <w:t>INTERNATIONALER VERBAND ZUM SCHUTZ VON PFLANZENZÜCHTUNGEN</w:t>
            </w:r>
            <w:r w:rsidRPr="004C51C2">
              <w:rPr>
                <w:snapToGrid w:val="0"/>
                <w:lang w:val="de-DE"/>
              </w:rPr>
              <w:t xml:space="preserve"> </w:t>
            </w:r>
          </w:p>
        </w:tc>
      </w:tr>
      <w:tr w:rsidR="00A945CD" w:rsidRPr="004C51C2" w:rsidTr="000B05F0">
        <w:tc>
          <w:tcPr>
            <w:tcW w:w="10131" w:type="dxa"/>
            <w:gridSpan w:val="3"/>
          </w:tcPr>
          <w:p w:rsidR="00A945CD" w:rsidRPr="004C51C2" w:rsidRDefault="00A945CD" w:rsidP="000B05F0">
            <w:pPr>
              <w:pStyle w:val="Country"/>
              <w:rPr>
                <w:lang w:val="de-DE"/>
              </w:rPr>
            </w:pPr>
            <w:r w:rsidRPr="004C51C2">
              <w:rPr>
                <w:lang w:val="de-DE"/>
              </w:rPr>
              <w:t>Genf</w:t>
            </w:r>
          </w:p>
        </w:tc>
      </w:tr>
    </w:tbl>
    <w:p w:rsidR="00A945CD" w:rsidRPr="004C51C2" w:rsidRDefault="00A945CD" w:rsidP="00A945CD">
      <w:pPr>
        <w:pStyle w:val="Sessiontc"/>
        <w:rPr>
          <w:lang w:val="de-DE"/>
        </w:rPr>
      </w:pPr>
      <w:r w:rsidRPr="004C51C2">
        <w:rPr>
          <w:lang w:val="de-DE"/>
        </w:rPr>
        <w:t>TECHNISCHER AUSSCHUSS</w:t>
      </w:r>
    </w:p>
    <w:p w:rsidR="00A945CD" w:rsidRPr="004C51C2" w:rsidRDefault="00A945CD" w:rsidP="00A945CD">
      <w:pPr>
        <w:pStyle w:val="Sessiontcplacedate"/>
        <w:rPr>
          <w:lang w:val="de-DE"/>
        </w:rPr>
      </w:pPr>
      <w:r w:rsidRPr="004C51C2">
        <w:rPr>
          <w:lang w:val="de-DE"/>
        </w:rPr>
        <w:t>Zweiundfünfzigste Tagung</w:t>
      </w:r>
      <w:r w:rsidRPr="004C51C2">
        <w:rPr>
          <w:lang w:val="de-DE"/>
        </w:rPr>
        <w:br/>
        <w:t>Genf, 14. bis 16. März 2016</w:t>
      </w:r>
    </w:p>
    <w:p w:rsidR="00A945CD" w:rsidRPr="004C51C2" w:rsidRDefault="00914864" w:rsidP="00A945CD">
      <w:pPr>
        <w:pStyle w:val="Titleofdoc0"/>
        <w:rPr>
          <w:lang w:val="de-DE"/>
        </w:rPr>
      </w:pPr>
      <w:bookmarkStart w:id="3" w:name="TitleOfDoc"/>
      <w:bookmarkStart w:id="4" w:name="Prepared"/>
      <w:bookmarkEnd w:id="3"/>
      <w:bookmarkEnd w:id="4"/>
      <w:r w:rsidRPr="004C51C2">
        <w:rPr>
          <w:lang w:val="de-DE"/>
        </w:rPr>
        <w:t>REGIONALE SERIEN VON BEISPIELSSORTEN</w:t>
      </w:r>
    </w:p>
    <w:p w:rsidR="00A945CD" w:rsidRPr="004C51C2" w:rsidRDefault="00A945CD" w:rsidP="00A945CD">
      <w:pPr>
        <w:pStyle w:val="preparedby1"/>
        <w:rPr>
          <w:lang w:val="de-DE"/>
        </w:rPr>
      </w:pPr>
      <w:r w:rsidRPr="004C51C2">
        <w:rPr>
          <w:lang w:val="de-DE"/>
        </w:rPr>
        <w:t>vom Verbandsbüro erstelltes Dokument</w:t>
      </w:r>
      <w:r w:rsidRPr="004C51C2">
        <w:rPr>
          <w:lang w:val="de-DE"/>
        </w:rPr>
        <w:br/>
      </w:r>
      <w:r w:rsidRPr="004C51C2">
        <w:rPr>
          <w:lang w:val="de-DE"/>
        </w:rPr>
        <w:br/>
      </w:r>
      <w:proofErr w:type="spellStart"/>
      <w:r w:rsidRPr="004C51C2">
        <w:rPr>
          <w:color w:val="A6A6A6" w:themeColor="background1" w:themeShade="A6"/>
          <w:lang w:val="de-DE"/>
        </w:rPr>
        <w:t>Haftungsausschluß</w:t>
      </w:r>
      <w:proofErr w:type="spellEnd"/>
      <w:r w:rsidRPr="004C51C2">
        <w:rPr>
          <w:color w:val="A6A6A6" w:themeColor="background1" w:themeShade="A6"/>
          <w:lang w:val="de-DE"/>
        </w:rPr>
        <w:t>: dieses Dokument gibt nicht die Grundsätze oder eine Anleitung der UPOV wieder</w:t>
      </w:r>
    </w:p>
    <w:p w:rsidR="00F50471" w:rsidRPr="004C51C2" w:rsidRDefault="00297ED7" w:rsidP="00F50471">
      <w:pPr>
        <w:rPr>
          <w:snapToGrid w:val="0"/>
          <w:lang w:val="de-DE"/>
        </w:rPr>
      </w:pPr>
      <w:r w:rsidRPr="004C51C2">
        <w:rPr>
          <w:snapToGrid w:val="0"/>
          <w:lang w:val="de-DE"/>
        </w:rPr>
        <w:t>ZUSAMMENFASSUNG</w:t>
      </w:r>
    </w:p>
    <w:p w:rsidR="00F50471" w:rsidRPr="004C51C2" w:rsidRDefault="00F50471" w:rsidP="00F50471">
      <w:pPr>
        <w:rPr>
          <w:snapToGrid w:val="0"/>
          <w:lang w:val="de-DE"/>
        </w:rPr>
      </w:pPr>
    </w:p>
    <w:p w:rsidR="00F50471" w:rsidRPr="004C51C2" w:rsidRDefault="00F50471" w:rsidP="00F50471">
      <w:pPr>
        <w:rPr>
          <w:highlight w:val="cyan"/>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297ED7" w:rsidRPr="004C51C2">
        <w:rPr>
          <w:lang w:val="de-DE"/>
        </w:rPr>
        <w:t>Zweck dieses Dokuments ist es,</w:t>
      </w:r>
      <w:r w:rsidR="00297ED7" w:rsidRPr="004C51C2">
        <w:rPr>
          <w:rFonts w:cs="Arial"/>
          <w:lang w:val="de-DE" w:eastAsia="ja-JP"/>
        </w:rPr>
        <w:t xml:space="preserve"> über </w:t>
      </w:r>
      <w:r w:rsidR="00914864" w:rsidRPr="004C51C2">
        <w:rPr>
          <w:rFonts w:cs="Arial"/>
          <w:lang w:val="de-DE" w:eastAsia="ja-JP"/>
        </w:rPr>
        <w:t xml:space="preserve">die </w:t>
      </w:r>
      <w:r w:rsidR="00914864" w:rsidRPr="004C51C2">
        <w:rPr>
          <w:lang w:val="de-DE"/>
        </w:rPr>
        <w:t>Prüfung des</w:t>
      </w:r>
      <w:r w:rsidRPr="004C51C2">
        <w:rPr>
          <w:lang w:val="de-DE"/>
        </w:rPr>
        <w:t xml:space="preserve"> </w:t>
      </w:r>
      <w:r w:rsidR="00297ED7" w:rsidRPr="004C51C2">
        <w:rPr>
          <w:lang w:val="de-DE"/>
        </w:rPr>
        <w:t>Begriff</w:t>
      </w:r>
      <w:r w:rsidR="00914864" w:rsidRPr="004C51C2">
        <w:rPr>
          <w:lang w:val="de-DE"/>
        </w:rPr>
        <w:t>s</w:t>
      </w:r>
      <w:r w:rsidR="00297ED7" w:rsidRPr="004C51C2">
        <w:rPr>
          <w:lang w:val="de-DE"/>
        </w:rPr>
        <w:t xml:space="preserve"> „Region“ und </w:t>
      </w:r>
      <w:r w:rsidR="00914864" w:rsidRPr="004C51C2">
        <w:rPr>
          <w:lang w:val="de-DE"/>
        </w:rPr>
        <w:t>der</w:t>
      </w:r>
      <w:r w:rsidR="00297ED7" w:rsidRPr="004C51C2">
        <w:rPr>
          <w:lang w:val="de-DE"/>
        </w:rPr>
        <w:t xml:space="preserve"> Grundlage für die Auswahl von Beispielssorten in einer Region im Zusammenhang mit der Aufstellung regionaler Serien von Beispielssorten für die Prüfungsrichtlinien</w:t>
      </w:r>
      <w:r w:rsidR="00914864" w:rsidRPr="004C51C2">
        <w:rPr>
          <w:lang w:val="de-DE"/>
        </w:rPr>
        <w:t xml:space="preserve"> durch die Technischen Arbeitsgruppen zu berichten</w:t>
      </w:r>
      <w:r w:rsidRPr="004C51C2">
        <w:rPr>
          <w:lang w:val="de-DE"/>
        </w:rPr>
        <w:t>.</w:t>
      </w:r>
    </w:p>
    <w:p w:rsidR="00F50471" w:rsidRPr="004C51C2" w:rsidRDefault="00F50471" w:rsidP="00F50471">
      <w:pPr>
        <w:rPr>
          <w:highlight w:val="cyan"/>
          <w:lang w:val="de-DE"/>
        </w:rPr>
      </w:pPr>
    </w:p>
    <w:p w:rsidR="00C026E3" w:rsidRPr="004C51C2" w:rsidRDefault="00C026E3" w:rsidP="00C026E3">
      <w:pPr>
        <w:rPr>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914864" w:rsidRPr="004C51C2">
        <w:rPr>
          <w:lang w:val="de-DE"/>
        </w:rPr>
        <w:t>Der TC wird ersucht,</w:t>
      </w:r>
      <w:r w:rsidRPr="004C51C2">
        <w:rPr>
          <w:lang w:val="de-DE"/>
        </w:rPr>
        <w:t xml:space="preserve"> </w:t>
      </w:r>
      <w:r w:rsidR="00914864" w:rsidRPr="004C51C2">
        <w:rPr>
          <w:lang w:val="de-DE"/>
        </w:rPr>
        <w:t>zu prüfen, ob</w:t>
      </w:r>
      <w:r w:rsidRPr="004C51C2">
        <w:rPr>
          <w:lang w:val="de-DE"/>
        </w:rPr>
        <w:t xml:space="preserve"> </w:t>
      </w:r>
      <w:r w:rsidR="00914864" w:rsidRPr="004C51C2">
        <w:rPr>
          <w:lang w:val="de-DE"/>
        </w:rPr>
        <w:t xml:space="preserve">zu Zwecken der </w:t>
      </w:r>
      <w:r w:rsidR="00EF4701">
        <w:rPr>
          <w:lang w:val="de-DE"/>
        </w:rPr>
        <w:t>Aufstellung regionaler Serien</w:t>
      </w:r>
      <w:r w:rsidR="00297ED7" w:rsidRPr="004C51C2">
        <w:rPr>
          <w:lang w:val="de-DE"/>
        </w:rPr>
        <w:t xml:space="preserve"> von Beispielssorten </w:t>
      </w:r>
      <w:r w:rsidR="001E4746">
        <w:rPr>
          <w:lang w:val="de-DE"/>
        </w:rPr>
        <w:t>für</w:t>
      </w:r>
      <w:r w:rsidR="00297ED7" w:rsidRPr="004C51C2">
        <w:rPr>
          <w:lang w:val="de-DE"/>
        </w:rPr>
        <w:t xml:space="preserve"> Prüfungsrichtlinien</w:t>
      </w:r>
      <w:r w:rsidRPr="004C51C2">
        <w:rPr>
          <w:lang w:val="de-DE"/>
        </w:rPr>
        <w:t>:</w:t>
      </w:r>
    </w:p>
    <w:p w:rsidR="00C026E3" w:rsidRPr="004C51C2" w:rsidRDefault="00C026E3" w:rsidP="00C026E3">
      <w:pPr>
        <w:rPr>
          <w:lang w:val="de-DE"/>
        </w:rPr>
      </w:pPr>
    </w:p>
    <w:p w:rsidR="00C026E3" w:rsidRPr="004C51C2" w:rsidRDefault="00C026E3" w:rsidP="00C026E3">
      <w:pPr>
        <w:ind w:firstLine="567"/>
        <w:rPr>
          <w:lang w:val="de-DE"/>
        </w:rPr>
      </w:pPr>
      <w:r w:rsidRPr="004C51C2">
        <w:rPr>
          <w:lang w:val="de-DE"/>
        </w:rPr>
        <w:t>a)</w:t>
      </w:r>
      <w:r w:rsidRPr="004C51C2">
        <w:rPr>
          <w:lang w:val="de-DE"/>
        </w:rPr>
        <w:tab/>
      </w:r>
      <w:r w:rsidR="00914864" w:rsidRPr="004C51C2">
        <w:rPr>
          <w:lang w:val="de-DE"/>
        </w:rPr>
        <w:t>eine Region</w:t>
      </w:r>
      <w:r w:rsidRPr="004C51C2">
        <w:rPr>
          <w:lang w:val="de-DE"/>
        </w:rPr>
        <w:t xml:space="preserve"> </w:t>
      </w:r>
      <w:r w:rsidR="00914864" w:rsidRPr="004C51C2">
        <w:rPr>
          <w:lang w:val="de-DE"/>
        </w:rPr>
        <w:t>aus mehr als einem Land bestehen sollte</w:t>
      </w:r>
      <w:r w:rsidRPr="004C51C2">
        <w:rPr>
          <w:lang w:val="de-DE"/>
        </w:rPr>
        <w:t>;</w:t>
      </w:r>
    </w:p>
    <w:p w:rsidR="00C026E3" w:rsidRPr="004C51C2" w:rsidRDefault="00C026E3" w:rsidP="00C026E3">
      <w:pPr>
        <w:ind w:firstLine="567"/>
        <w:rPr>
          <w:lang w:val="de-DE"/>
        </w:rPr>
      </w:pPr>
    </w:p>
    <w:p w:rsidR="00C026E3" w:rsidRPr="004C51C2" w:rsidRDefault="00C026E3" w:rsidP="00C026E3">
      <w:pPr>
        <w:ind w:firstLine="567"/>
        <w:rPr>
          <w:lang w:val="de-DE"/>
        </w:rPr>
      </w:pPr>
      <w:r w:rsidRPr="004C51C2">
        <w:rPr>
          <w:lang w:val="de-DE"/>
        </w:rPr>
        <w:t>b)</w:t>
      </w:r>
      <w:r w:rsidRPr="004C51C2">
        <w:rPr>
          <w:lang w:val="de-DE"/>
        </w:rPr>
        <w:tab/>
      </w:r>
      <w:r w:rsidR="00FD01C6" w:rsidRPr="004C51C2">
        <w:rPr>
          <w:lang w:val="de-DE"/>
        </w:rPr>
        <w:t>die für die Prüfungsrichtlinien verantwortliche TWP</w:t>
      </w:r>
      <w:r w:rsidRPr="004C51C2">
        <w:rPr>
          <w:lang w:val="de-DE"/>
        </w:rPr>
        <w:t xml:space="preserve"> </w:t>
      </w:r>
      <w:r w:rsidR="00FD01C6" w:rsidRPr="004C51C2">
        <w:rPr>
          <w:lang w:val="de-DE"/>
        </w:rPr>
        <w:t xml:space="preserve">über den Bedarf entscheiden sollte und die Grundlage </w:t>
      </w:r>
      <w:r w:rsidR="00361C8C">
        <w:rPr>
          <w:lang w:val="de-DE"/>
        </w:rPr>
        <w:t>bestimmen</w:t>
      </w:r>
      <w:r w:rsidR="00FD01C6" w:rsidRPr="004C51C2">
        <w:rPr>
          <w:lang w:val="de-DE"/>
        </w:rPr>
        <w:t xml:space="preserve"> sollte, auf der die Region für eine regionale Serie von Beispielssorten </w:t>
      </w:r>
      <w:r w:rsidR="00471094">
        <w:rPr>
          <w:lang w:val="de-DE"/>
        </w:rPr>
        <w:t xml:space="preserve">aufgestellt </w:t>
      </w:r>
      <w:r w:rsidR="00FD01C6" w:rsidRPr="004C51C2">
        <w:rPr>
          <w:lang w:val="de-DE"/>
        </w:rPr>
        <w:t>werden würde</w:t>
      </w:r>
      <w:r w:rsidRPr="004C51C2">
        <w:rPr>
          <w:lang w:val="de-DE"/>
        </w:rPr>
        <w:t>;</w:t>
      </w:r>
    </w:p>
    <w:p w:rsidR="00C026E3" w:rsidRPr="004C51C2" w:rsidRDefault="00C026E3" w:rsidP="00C026E3">
      <w:pPr>
        <w:ind w:firstLine="567"/>
        <w:rPr>
          <w:lang w:val="de-DE"/>
        </w:rPr>
      </w:pPr>
    </w:p>
    <w:p w:rsidR="00C026E3" w:rsidRPr="004C51C2" w:rsidRDefault="00C026E3" w:rsidP="00C026E3">
      <w:pPr>
        <w:ind w:firstLine="567"/>
        <w:rPr>
          <w:lang w:val="de-DE"/>
        </w:rPr>
      </w:pPr>
      <w:r w:rsidRPr="004C51C2">
        <w:rPr>
          <w:lang w:val="de-DE"/>
        </w:rPr>
        <w:t>c)</w:t>
      </w:r>
      <w:r w:rsidRPr="004C51C2">
        <w:rPr>
          <w:lang w:val="de-DE"/>
        </w:rPr>
        <w:tab/>
      </w:r>
      <w:r w:rsidR="001E4746">
        <w:rPr>
          <w:lang w:val="de-DE"/>
        </w:rPr>
        <w:t xml:space="preserve">das </w:t>
      </w:r>
      <w:r w:rsidR="00FD01C6" w:rsidRPr="004C51C2">
        <w:rPr>
          <w:lang w:val="de-DE"/>
        </w:rPr>
        <w:t xml:space="preserve">Verfahren für die </w:t>
      </w:r>
      <w:r w:rsidR="001E4746">
        <w:rPr>
          <w:lang w:val="de-DE"/>
        </w:rPr>
        <w:t>Aufstellung</w:t>
      </w:r>
      <w:r w:rsidR="001E4746" w:rsidRPr="004C51C2">
        <w:rPr>
          <w:lang w:val="de-DE"/>
        </w:rPr>
        <w:t xml:space="preserve"> </w:t>
      </w:r>
      <w:r w:rsidR="00FD01C6" w:rsidRPr="004C51C2">
        <w:rPr>
          <w:lang w:val="de-DE"/>
        </w:rPr>
        <w:t>von</w:t>
      </w:r>
      <w:r w:rsidRPr="004C51C2">
        <w:rPr>
          <w:lang w:val="de-DE"/>
        </w:rPr>
        <w:t xml:space="preserve"> </w:t>
      </w:r>
      <w:r w:rsidR="00FD01C6" w:rsidRPr="004C51C2">
        <w:rPr>
          <w:lang w:val="de-DE"/>
        </w:rPr>
        <w:t>Serien von Beispielssorten</w:t>
      </w:r>
      <w:r w:rsidRPr="004C51C2">
        <w:rPr>
          <w:lang w:val="de-DE"/>
        </w:rPr>
        <w:t xml:space="preserve"> </w:t>
      </w:r>
      <w:r w:rsidR="00FD01C6" w:rsidRPr="004C51C2">
        <w:rPr>
          <w:lang w:val="de-DE"/>
        </w:rPr>
        <w:t xml:space="preserve">für eine „Region“ </w:t>
      </w:r>
      <w:r w:rsidR="001E4746" w:rsidRPr="004C51C2">
        <w:rPr>
          <w:lang w:val="de-DE"/>
        </w:rPr>
        <w:t xml:space="preserve">von der betreffenden TWP </w:t>
      </w:r>
      <w:r w:rsidR="00FD01C6" w:rsidRPr="004C51C2">
        <w:rPr>
          <w:lang w:val="de-DE"/>
        </w:rPr>
        <w:t>festgelegt werden</w:t>
      </w:r>
      <w:r w:rsidR="001E4746" w:rsidRPr="001E4746">
        <w:rPr>
          <w:lang w:val="de-DE"/>
        </w:rPr>
        <w:t xml:space="preserve"> </w:t>
      </w:r>
      <w:r w:rsidR="001E4746" w:rsidRPr="004C51C2">
        <w:rPr>
          <w:lang w:val="de-DE"/>
        </w:rPr>
        <w:t>würde</w:t>
      </w:r>
      <w:r w:rsidR="00FD01C6" w:rsidRPr="004C51C2">
        <w:rPr>
          <w:lang w:val="de-DE"/>
        </w:rPr>
        <w:t xml:space="preserve"> und beispielsweise</w:t>
      </w:r>
      <w:r w:rsidRPr="004C51C2">
        <w:rPr>
          <w:lang w:val="de-DE"/>
        </w:rPr>
        <w:t xml:space="preserve"> </w:t>
      </w:r>
      <w:r w:rsidR="00FD01C6" w:rsidRPr="004C51C2">
        <w:rPr>
          <w:lang w:val="de-DE"/>
        </w:rPr>
        <w:t>von einem führenden Sachverständigen für die betreffende Region koordiniert werden</w:t>
      </w:r>
      <w:r w:rsidR="001E4746" w:rsidRPr="001E4746">
        <w:rPr>
          <w:lang w:val="de-DE"/>
        </w:rPr>
        <w:t xml:space="preserve"> </w:t>
      </w:r>
      <w:r w:rsidR="001E4746" w:rsidRPr="004C51C2">
        <w:rPr>
          <w:lang w:val="de-DE"/>
        </w:rPr>
        <w:t>könnte</w:t>
      </w:r>
      <w:r w:rsidRPr="004C51C2">
        <w:rPr>
          <w:lang w:val="de-DE"/>
        </w:rPr>
        <w:t>;</w:t>
      </w:r>
      <w:r w:rsidR="006500B4" w:rsidRPr="004C51C2">
        <w:rPr>
          <w:lang w:val="de-DE"/>
        </w:rPr>
        <w:t xml:space="preserve"> </w:t>
      </w:r>
    </w:p>
    <w:p w:rsidR="00C026E3" w:rsidRPr="004C51C2" w:rsidRDefault="00C026E3" w:rsidP="00C026E3">
      <w:pPr>
        <w:ind w:firstLine="567"/>
        <w:rPr>
          <w:lang w:val="de-DE"/>
        </w:rPr>
      </w:pPr>
    </w:p>
    <w:p w:rsidR="00F50471" w:rsidRPr="004C51C2" w:rsidRDefault="00C026E3" w:rsidP="00C026E3">
      <w:pPr>
        <w:ind w:firstLine="567"/>
        <w:rPr>
          <w:lang w:val="de-DE"/>
        </w:rPr>
      </w:pPr>
      <w:r w:rsidRPr="004C51C2">
        <w:rPr>
          <w:lang w:val="de-DE"/>
        </w:rPr>
        <w:t>d)</w:t>
      </w:r>
      <w:r w:rsidRPr="004C51C2">
        <w:rPr>
          <w:lang w:val="de-DE"/>
        </w:rPr>
        <w:tab/>
      </w:r>
      <w:r w:rsidR="00FD01C6" w:rsidRPr="004C51C2">
        <w:rPr>
          <w:lang w:val="de-DE"/>
        </w:rPr>
        <w:t>Beispielssorten</w:t>
      </w:r>
      <w:r w:rsidRPr="004C51C2">
        <w:rPr>
          <w:lang w:val="de-DE"/>
        </w:rPr>
        <w:t xml:space="preserve"> </w:t>
      </w:r>
      <w:r w:rsidR="00FD01C6" w:rsidRPr="004C51C2">
        <w:rPr>
          <w:lang w:val="de-DE"/>
        </w:rPr>
        <w:t>von allen UPOV-Mitgliedern in der betreffenden Region vereinbart werden</w:t>
      </w:r>
      <w:r w:rsidR="001E4746" w:rsidRPr="001E4746">
        <w:rPr>
          <w:lang w:val="de-DE"/>
        </w:rPr>
        <w:t xml:space="preserve"> </w:t>
      </w:r>
      <w:r w:rsidR="001E4746" w:rsidRPr="004C51C2">
        <w:rPr>
          <w:lang w:val="de-DE"/>
        </w:rPr>
        <w:t>müssten</w:t>
      </w:r>
      <w:r w:rsidR="00FD01C6" w:rsidRPr="004C51C2">
        <w:rPr>
          <w:lang w:val="de-DE"/>
        </w:rPr>
        <w:t>; und</w:t>
      </w:r>
    </w:p>
    <w:p w:rsidR="00D93FB7" w:rsidRPr="004C51C2" w:rsidRDefault="00D93FB7" w:rsidP="00C026E3">
      <w:pPr>
        <w:ind w:firstLine="567"/>
        <w:rPr>
          <w:lang w:val="de-DE"/>
        </w:rPr>
      </w:pPr>
    </w:p>
    <w:p w:rsidR="00D93FB7" w:rsidRPr="004C51C2" w:rsidRDefault="00D93FB7" w:rsidP="00D93FB7">
      <w:pPr>
        <w:tabs>
          <w:tab w:val="left" w:pos="567"/>
          <w:tab w:val="left" w:pos="1134"/>
          <w:tab w:val="left" w:pos="5387"/>
          <w:tab w:val="left" w:pos="5954"/>
        </w:tabs>
        <w:rPr>
          <w:snapToGrid w:val="0"/>
          <w:lang w:val="de-DE"/>
        </w:rPr>
      </w:pPr>
      <w:r w:rsidRPr="004C51C2">
        <w:rPr>
          <w:snapToGrid w:val="0"/>
          <w:lang w:val="de-DE"/>
        </w:rPr>
        <w:tab/>
        <w:t>e)</w:t>
      </w:r>
      <w:r w:rsidRPr="004C51C2">
        <w:rPr>
          <w:snapToGrid w:val="0"/>
          <w:lang w:val="de-DE"/>
        </w:rPr>
        <w:tab/>
      </w:r>
      <w:r w:rsidR="00FD01C6" w:rsidRPr="004C51C2">
        <w:rPr>
          <w:snapToGrid w:val="0"/>
          <w:lang w:val="de-DE"/>
        </w:rPr>
        <w:t xml:space="preserve">diese Anleitung in die nächste Überarbeitung von Dokument TGP/7 „Erstellung von Prüfungsrichtlinien“ </w:t>
      </w:r>
      <w:r w:rsidR="001E4746">
        <w:rPr>
          <w:snapToGrid w:val="0"/>
          <w:lang w:val="de-DE"/>
        </w:rPr>
        <w:t>aufgenommen werden sollte</w:t>
      </w:r>
      <w:r w:rsidRPr="004C51C2">
        <w:rPr>
          <w:snapToGrid w:val="0"/>
          <w:lang w:val="de-DE"/>
        </w:rPr>
        <w:t>.</w:t>
      </w:r>
    </w:p>
    <w:p w:rsidR="00DB7B33" w:rsidRPr="004C51C2" w:rsidRDefault="00DB7B33" w:rsidP="00C026E3">
      <w:pPr>
        <w:rPr>
          <w:lang w:val="de-DE"/>
        </w:rPr>
      </w:pPr>
    </w:p>
    <w:p w:rsidR="00F50471" w:rsidRPr="004C51C2" w:rsidRDefault="00F50471" w:rsidP="00F50471">
      <w:pPr>
        <w:keepNext/>
        <w:rPr>
          <w:snapToGrid w:val="0"/>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297ED7" w:rsidRPr="004C51C2">
        <w:rPr>
          <w:lang w:val="de-DE"/>
        </w:rPr>
        <w:t>Der Aufbau dieses Dokuments ist nachstehend zusammengefasst</w:t>
      </w:r>
      <w:r w:rsidRPr="004C51C2">
        <w:rPr>
          <w:snapToGrid w:val="0"/>
          <w:lang w:val="de-DE"/>
        </w:rPr>
        <w:t>:</w:t>
      </w:r>
    </w:p>
    <w:p w:rsidR="00F50471" w:rsidRPr="004C51C2" w:rsidRDefault="00F50471" w:rsidP="00F50471">
      <w:pPr>
        <w:rPr>
          <w:snapToGrid w:val="0"/>
          <w:lang w:val="de-DE"/>
        </w:rPr>
      </w:pPr>
    </w:p>
    <w:p w:rsidR="00471094" w:rsidRDefault="00F50471">
      <w:pPr>
        <w:pStyle w:val="TOC1"/>
        <w:rPr>
          <w:rFonts w:asciiTheme="minorHAnsi" w:eastAsiaTheme="minorEastAsia" w:hAnsiTheme="minorHAnsi" w:cstheme="minorBidi"/>
          <w:caps w:val="0"/>
          <w:noProof/>
          <w:sz w:val="22"/>
          <w:szCs w:val="22"/>
          <w:lang w:val="de-DE" w:eastAsia="de-DE"/>
        </w:rPr>
      </w:pPr>
      <w:r w:rsidRPr="004C51C2">
        <w:rPr>
          <w:caps w:val="0"/>
          <w:snapToGrid w:val="0"/>
          <w:lang w:val="de-DE"/>
        </w:rPr>
        <w:fldChar w:fldCharType="begin"/>
      </w:r>
      <w:r w:rsidRPr="004C51C2">
        <w:rPr>
          <w:caps w:val="0"/>
          <w:snapToGrid w:val="0"/>
          <w:lang w:val="de-DE"/>
        </w:rPr>
        <w:instrText xml:space="preserve"> TOC \o "1-3" \h \z \u </w:instrText>
      </w:r>
      <w:r w:rsidRPr="004C51C2">
        <w:rPr>
          <w:caps w:val="0"/>
          <w:snapToGrid w:val="0"/>
          <w:lang w:val="de-DE"/>
        </w:rPr>
        <w:fldChar w:fldCharType="separate"/>
      </w:r>
      <w:hyperlink w:anchor="_Toc442015919" w:history="1">
        <w:r w:rsidR="00471094" w:rsidRPr="00780995">
          <w:rPr>
            <w:rStyle w:val="Hyperlink"/>
            <w:noProof/>
            <w:lang w:val="de-DE"/>
          </w:rPr>
          <w:t>HINTERGRUND</w:t>
        </w:r>
        <w:r w:rsidR="00471094">
          <w:rPr>
            <w:noProof/>
            <w:webHidden/>
          </w:rPr>
          <w:tab/>
        </w:r>
        <w:r w:rsidR="00471094">
          <w:rPr>
            <w:noProof/>
            <w:webHidden/>
          </w:rPr>
          <w:fldChar w:fldCharType="begin"/>
        </w:r>
        <w:r w:rsidR="00471094">
          <w:rPr>
            <w:noProof/>
            <w:webHidden/>
          </w:rPr>
          <w:instrText xml:space="preserve"> PAGEREF _Toc442015919 \h </w:instrText>
        </w:r>
        <w:r w:rsidR="00471094">
          <w:rPr>
            <w:noProof/>
            <w:webHidden/>
          </w:rPr>
        </w:r>
        <w:r w:rsidR="00471094">
          <w:rPr>
            <w:noProof/>
            <w:webHidden/>
          </w:rPr>
          <w:fldChar w:fldCharType="separate"/>
        </w:r>
        <w:r w:rsidR="002F3212">
          <w:rPr>
            <w:noProof/>
            <w:webHidden/>
          </w:rPr>
          <w:t>2</w:t>
        </w:r>
        <w:r w:rsidR="00471094">
          <w:rPr>
            <w:noProof/>
            <w:webHidden/>
          </w:rPr>
          <w:fldChar w:fldCharType="end"/>
        </w:r>
      </w:hyperlink>
    </w:p>
    <w:p w:rsidR="00471094" w:rsidRDefault="002F3212" w:rsidP="00034785">
      <w:pPr>
        <w:pStyle w:val="TOC2"/>
        <w:rPr>
          <w:rFonts w:asciiTheme="minorHAnsi" w:eastAsiaTheme="minorEastAsia" w:hAnsiTheme="minorHAnsi" w:cstheme="minorBidi"/>
          <w:noProof/>
          <w:sz w:val="22"/>
          <w:szCs w:val="22"/>
          <w:lang w:val="de-DE" w:eastAsia="de-DE"/>
        </w:rPr>
      </w:pPr>
      <w:hyperlink w:anchor="_Toc442015920" w:history="1">
        <w:r w:rsidR="00471094" w:rsidRPr="00780995">
          <w:rPr>
            <w:rStyle w:val="Hyperlink"/>
            <w:noProof/>
            <w:lang w:val="de-DE"/>
          </w:rPr>
          <w:t>Anleitung in Dokument TGP/7</w:t>
        </w:r>
        <w:r w:rsidR="00471094">
          <w:rPr>
            <w:noProof/>
            <w:webHidden/>
          </w:rPr>
          <w:tab/>
        </w:r>
        <w:r w:rsidR="00471094">
          <w:rPr>
            <w:noProof/>
            <w:webHidden/>
          </w:rPr>
          <w:fldChar w:fldCharType="begin"/>
        </w:r>
        <w:r w:rsidR="00471094">
          <w:rPr>
            <w:noProof/>
            <w:webHidden/>
          </w:rPr>
          <w:instrText xml:space="preserve"> PAGEREF _Toc442015920 \h </w:instrText>
        </w:r>
        <w:r w:rsidR="00471094">
          <w:rPr>
            <w:noProof/>
            <w:webHidden/>
          </w:rPr>
        </w:r>
        <w:r w:rsidR="00471094">
          <w:rPr>
            <w:noProof/>
            <w:webHidden/>
          </w:rPr>
          <w:fldChar w:fldCharType="separate"/>
        </w:r>
        <w:r>
          <w:rPr>
            <w:noProof/>
            <w:webHidden/>
          </w:rPr>
          <w:t>2</w:t>
        </w:r>
        <w:r w:rsidR="00471094">
          <w:rPr>
            <w:noProof/>
            <w:webHidden/>
          </w:rPr>
          <w:fldChar w:fldCharType="end"/>
        </w:r>
      </w:hyperlink>
    </w:p>
    <w:p w:rsidR="00471094" w:rsidRDefault="002F3212" w:rsidP="00034785">
      <w:pPr>
        <w:pStyle w:val="TOC2"/>
        <w:rPr>
          <w:rFonts w:asciiTheme="minorHAnsi" w:eastAsiaTheme="minorEastAsia" w:hAnsiTheme="minorHAnsi" w:cstheme="minorBidi"/>
          <w:noProof/>
          <w:sz w:val="22"/>
          <w:szCs w:val="22"/>
          <w:lang w:val="de-DE" w:eastAsia="de-DE"/>
        </w:rPr>
      </w:pPr>
      <w:hyperlink w:anchor="_Toc442015921" w:history="1">
        <w:r w:rsidR="00471094" w:rsidRPr="00780995">
          <w:rPr>
            <w:rStyle w:val="Hyperlink"/>
            <w:noProof/>
            <w:snapToGrid w:val="0"/>
            <w:lang w:val="de-DE"/>
          </w:rPr>
          <w:t>Anzahl von Ländern, die eine Region bilden</w:t>
        </w:r>
        <w:r w:rsidR="00471094">
          <w:rPr>
            <w:noProof/>
            <w:webHidden/>
          </w:rPr>
          <w:tab/>
        </w:r>
        <w:r w:rsidR="00471094">
          <w:rPr>
            <w:noProof/>
            <w:webHidden/>
          </w:rPr>
          <w:fldChar w:fldCharType="begin"/>
        </w:r>
        <w:r w:rsidR="00471094">
          <w:rPr>
            <w:noProof/>
            <w:webHidden/>
          </w:rPr>
          <w:instrText xml:space="preserve"> PAGEREF _Toc442015921 \h </w:instrText>
        </w:r>
        <w:r w:rsidR="00471094">
          <w:rPr>
            <w:noProof/>
            <w:webHidden/>
          </w:rPr>
        </w:r>
        <w:r w:rsidR="00471094">
          <w:rPr>
            <w:noProof/>
            <w:webHidden/>
          </w:rPr>
          <w:fldChar w:fldCharType="separate"/>
        </w:r>
        <w:r>
          <w:rPr>
            <w:noProof/>
            <w:webHidden/>
          </w:rPr>
          <w:t>2</w:t>
        </w:r>
        <w:r w:rsidR="00471094">
          <w:rPr>
            <w:noProof/>
            <w:webHidden/>
          </w:rPr>
          <w:fldChar w:fldCharType="end"/>
        </w:r>
      </w:hyperlink>
    </w:p>
    <w:p w:rsidR="00471094" w:rsidRDefault="002F3212" w:rsidP="00034785">
      <w:pPr>
        <w:pStyle w:val="TOC2"/>
        <w:rPr>
          <w:rFonts w:asciiTheme="minorHAnsi" w:eastAsiaTheme="minorEastAsia" w:hAnsiTheme="minorHAnsi" w:cstheme="minorBidi"/>
          <w:noProof/>
          <w:sz w:val="22"/>
          <w:szCs w:val="22"/>
          <w:lang w:val="de-DE" w:eastAsia="de-DE"/>
        </w:rPr>
      </w:pPr>
      <w:hyperlink w:anchor="_Toc442015922" w:history="1">
        <w:r w:rsidR="00471094" w:rsidRPr="00780995">
          <w:rPr>
            <w:rStyle w:val="Hyperlink"/>
            <w:noProof/>
            <w:snapToGrid w:val="0"/>
            <w:lang w:val="de-DE"/>
          </w:rPr>
          <w:t>Aufstellung einer regionalen Serie von Beispielssorten</w:t>
        </w:r>
        <w:r w:rsidR="00471094">
          <w:rPr>
            <w:noProof/>
            <w:webHidden/>
          </w:rPr>
          <w:tab/>
        </w:r>
        <w:r w:rsidR="00471094">
          <w:rPr>
            <w:noProof/>
            <w:webHidden/>
          </w:rPr>
          <w:fldChar w:fldCharType="begin"/>
        </w:r>
        <w:r w:rsidR="00471094">
          <w:rPr>
            <w:noProof/>
            <w:webHidden/>
          </w:rPr>
          <w:instrText xml:space="preserve"> PAGEREF _Toc442015922 \h </w:instrText>
        </w:r>
        <w:r w:rsidR="00471094">
          <w:rPr>
            <w:noProof/>
            <w:webHidden/>
          </w:rPr>
        </w:r>
        <w:r w:rsidR="00471094">
          <w:rPr>
            <w:noProof/>
            <w:webHidden/>
          </w:rPr>
          <w:fldChar w:fldCharType="separate"/>
        </w:r>
        <w:r>
          <w:rPr>
            <w:noProof/>
            <w:webHidden/>
          </w:rPr>
          <w:t>2</w:t>
        </w:r>
        <w:r w:rsidR="00471094">
          <w:rPr>
            <w:noProof/>
            <w:webHidden/>
          </w:rPr>
          <w:fldChar w:fldCharType="end"/>
        </w:r>
      </w:hyperlink>
    </w:p>
    <w:p w:rsidR="00471094" w:rsidRDefault="002F3212">
      <w:pPr>
        <w:pStyle w:val="TOC1"/>
        <w:rPr>
          <w:rFonts w:asciiTheme="minorHAnsi" w:eastAsiaTheme="minorEastAsia" w:hAnsiTheme="minorHAnsi" w:cstheme="minorBidi"/>
          <w:caps w:val="0"/>
          <w:noProof/>
          <w:sz w:val="22"/>
          <w:szCs w:val="22"/>
          <w:lang w:val="de-DE" w:eastAsia="de-DE"/>
        </w:rPr>
      </w:pPr>
      <w:hyperlink w:anchor="_Toc442015923" w:history="1">
        <w:r w:rsidR="00471094" w:rsidRPr="00780995">
          <w:rPr>
            <w:rStyle w:val="Hyperlink"/>
            <w:noProof/>
            <w:lang w:val="de-DE"/>
          </w:rPr>
          <w:t>BEMERKUNGEN VON DEN TECHNISCHEN ARBEITSGRUPPEN IM JAHR 2015</w:t>
        </w:r>
        <w:r w:rsidR="00471094">
          <w:rPr>
            <w:noProof/>
            <w:webHidden/>
          </w:rPr>
          <w:tab/>
        </w:r>
        <w:r w:rsidR="00471094">
          <w:rPr>
            <w:noProof/>
            <w:webHidden/>
          </w:rPr>
          <w:fldChar w:fldCharType="begin"/>
        </w:r>
        <w:r w:rsidR="00471094">
          <w:rPr>
            <w:noProof/>
            <w:webHidden/>
          </w:rPr>
          <w:instrText xml:space="preserve"> PAGEREF _Toc442015923 \h </w:instrText>
        </w:r>
        <w:r w:rsidR="00471094">
          <w:rPr>
            <w:noProof/>
            <w:webHidden/>
          </w:rPr>
        </w:r>
        <w:r w:rsidR="00471094">
          <w:rPr>
            <w:noProof/>
            <w:webHidden/>
          </w:rPr>
          <w:fldChar w:fldCharType="separate"/>
        </w:r>
        <w:r>
          <w:rPr>
            <w:noProof/>
            <w:webHidden/>
          </w:rPr>
          <w:t>2</w:t>
        </w:r>
        <w:r w:rsidR="00471094">
          <w:rPr>
            <w:noProof/>
            <w:webHidden/>
          </w:rPr>
          <w:fldChar w:fldCharType="end"/>
        </w:r>
      </w:hyperlink>
    </w:p>
    <w:p w:rsidR="00471094" w:rsidRDefault="002F3212" w:rsidP="00034785">
      <w:pPr>
        <w:pStyle w:val="TOC2"/>
        <w:rPr>
          <w:rFonts w:asciiTheme="minorHAnsi" w:eastAsiaTheme="minorEastAsia" w:hAnsiTheme="minorHAnsi" w:cstheme="minorBidi"/>
          <w:noProof/>
          <w:sz w:val="22"/>
          <w:szCs w:val="22"/>
          <w:lang w:val="de-DE" w:eastAsia="de-DE"/>
        </w:rPr>
      </w:pPr>
      <w:hyperlink w:anchor="_Toc442015924" w:history="1">
        <w:r w:rsidR="00471094" w:rsidRPr="00780995">
          <w:rPr>
            <w:rStyle w:val="Hyperlink"/>
            <w:noProof/>
            <w:snapToGrid w:val="0"/>
            <w:lang w:val="de-DE"/>
          </w:rPr>
          <w:t>Anzahl von Ländern, die eine Region bilden</w:t>
        </w:r>
        <w:r w:rsidR="00471094">
          <w:rPr>
            <w:noProof/>
            <w:webHidden/>
          </w:rPr>
          <w:tab/>
        </w:r>
        <w:r w:rsidR="00471094">
          <w:rPr>
            <w:noProof/>
            <w:webHidden/>
          </w:rPr>
          <w:fldChar w:fldCharType="begin"/>
        </w:r>
        <w:r w:rsidR="00471094">
          <w:rPr>
            <w:noProof/>
            <w:webHidden/>
          </w:rPr>
          <w:instrText xml:space="preserve"> PAGEREF _Toc442015924 \h </w:instrText>
        </w:r>
        <w:r w:rsidR="00471094">
          <w:rPr>
            <w:noProof/>
            <w:webHidden/>
          </w:rPr>
        </w:r>
        <w:r w:rsidR="00471094">
          <w:rPr>
            <w:noProof/>
            <w:webHidden/>
          </w:rPr>
          <w:fldChar w:fldCharType="separate"/>
        </w:r>
        <w:r>
          <w:rPr>
            <w:noProof/>
            <w:webHidden/>
          </w:rPr>
          <w:t>2</w:t>
        </w:r>
        <w:r w:rsidR="00471094">
          <w:rPr>
            <w:noProof/>
            <w:webHidden/>
          </w:rPr>
          <w:fldChar w:fldCharType="end"/>
        </w:r>
      </w:hyperlink>
    </w:p>
    <w:p w:rsidR="00471094" w:rsidRDefault="002F3212" w:rsidP="00034785">
      <w:pPr>
        <w:pStyle w:val="TOC2"/>
        <w:rPr>
          <w:rFonts w:asciiTheme="minorHAnsi" w:eastAsiaTheme="minorEastAsia" w:hAnsiTheme="minorHAnsi" w:cstheme="minorBidi"/>
          <w:noProof/>
          <w:sz w:val="22"/>
          <w:szCs w:val="22"/>
          <w:lang w:val="de-DE" w:eastAsia="de-DE"/>
        </w:rPr>
      </w:pPr>
      <w:hyperlink w:anchor="_Toc442015925" w:history="1">
        <w:r w:rsidR="00471094" w:rsidRPr="00780995">
          <w:rPr>
            <w:rStyle w:val="Hyperlink"/>
            <w:noProof/>
            <w:lang w:val="de-DE"/>
          </w:rPr>
          <w:t>Aufstellung einer regionalen Serie von Beispielssorten</w:t>
        </w:r>
        <w:r w:rsidR="00471094">
          <w:rPr>
            <w:noProof/>
            <w:webHidden/>
          </w:rPr>
          <w:tab/>
        </w:r>
        <w:r w:rsidR="00471094">
          <w:rPr>
            <w:noProof/>
            <w:webHidden/>
          </w:rPr>
          <w:fldChar w:fldCharType="begin"/>
        </w:r>
        <w:r w:rsidR="00471094">
          <w:rPr>
            <w:noProof/>
            <w:webHidden/>
          </w:rPr>
          <w:instrText xml:space="preserve"> PAGEREF _Toc442015925 \h </w:instrText>
        </w:r>
        <w:r w:rsidR="00471094">
          <w:rPr>
            <w:noProof/>
            <w:webHidden/>
          </w:rPr>
        </w:r>
        <w:r w:rsidR="00471094">
          <w:rPr>
            <w:noProof/>
            <w:webHidden/>
          </w:rPr>
          <w:fldChar w:fldCharType="separate"/>
        </w:r>
        <w:r>
          <w:rPr>
            <w:noProof/>
            <w:webHidden/>
          </w:rPr>
          <w:t>3</w:t>
        </w:r>
        <w:r w:rsidR="00471094">
          <w:rPr>
            <w:noProof/>
            <w:webHidden/>
          </w:rPr>
          <w:fldChar w:fldCharType="end"/>
        </w:r>
      </w:hyperlink>
    </w:p>
    <w:p w:rsidR="00471094" w:rsidRDefault="002F3212">
      <w:pPr>
        <w:pStyle w:val="TOC1"/>
        <w:rPr>
          <w:rFonts w:asciiTheme="minorHAnsi" w:eastAsiaTheme="minorEastAsia" w:hAnsiTheme="minorHAnsi" w:cstheme="minorBidi"/>
          <w:caps w:val="0"/>
          <w:noProof/>
          <w:sz w:val="22"/>
          <w:szCs w:val="22"/>
          <w:lang w:val="de-DE" w:eastAsia="de-DE"/>
        </w:rPr>
      </w:pPr>
      <w:hyperlink w:anchor="_Toc442015926" w:history="1">
        <w:r w:rsidR="00471094" w:rsidRPr="00780995">
          <w:rPr>
            <w:rStyle w:val="Hyperlink"/>
            <w:noProof/>
            <w:lang w:val="de-DE"/>
          </w:rPr>
          <w:t>vorschlag</w:t>
        </w:r>
        <w:r w:rsidR="00471094">
          <w:rPr>
            <w:noProof/>
            <w:webHidden/>
          </w:rPr>
          <w:tab/>
        </w:r>
        <w:r w:rsidR="00471094">
          <w:rPr>
            <w:noProof/>
            <w:webHidden/>
          </w:rPr>
          <w:fldChar w:fldCharType="begin"/>
        </w:r>
        <w:r w:rsidR="00471094">
          <w:rPr>
            <w:noProof/>
            <w:webHidden/>
          </w:rPr>
          <w:instrText xml:space="preserve"> PAGEREF _Toc442015926 \h </w:instrText>
        </w:r>
        <w:r w:rsidR="00471094">
          <w:rPr>
            <w:noProof/>
            <w:webHidden/>
          </w:rPr>
        </w:r>
        <w:r w:rsidR="00471094">
          <w:rPr>
            <w:noProof/>
            <w:webHidden/>
          </w:rPr>
          <w:fldChar w:fldCharType="separate"/>
        </w:r>
        <w:r>
          <w:rPr>
            <w:noProof/>
            <w:webHidden/>
          </w:rPr>
          <w:t>3</w:t>
        </w:r>
        <w:r w:rsidR="00471094">
          <w:rPr>
            <w:noProof/>
            <w:webHidden/>
          </w:rPr>
          <w:fldChar w:fldCharType="end"/>
        </w:r>
      </w:hyperlink>
    </w:p>
    <w:p w:rsidR="00297ED7" w:rsidRPr="004C51C2" w:rsidRDefault="00F50471" w:rsidP="00297ED7">
      <w:pPr>
        <w:rPr>
          <w:lang w:val="de-DE"/>
        </w:rPr>
      </w:pPr>
      <w:r w:rsidRPr="004C51C2">
        <w:rPr>
          <w:caps/>
          <w:snapToGrid w:val="0"/>
          <w:lang w:val="de-DE"/>
        </w:rPr>
        <w:lastRenderedPageBreak/>
        <w:fldChar w:fldCharType="end"/>
      </w: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297ED7" w:rsidRPr="004C51C2">
        <w:rPr>
          <w:lang w:val="de-DE"/>
        </w:rPr>
        <w:t>Folgende Abkürzungen werden in diesem Dokument verwendet:</w:t>
      </w:r>
    </w:p>
    <w:p w:rsidR="00297ED7" w:rsidRPr="004C51C2" w:rsidRDefault="00297ED7" w:rsidP="00297ED7">
      <w:pPr>
        <w:rPr>
          <w:lang w:val="de-DE"/>
        </w:rPr>
      </w:pPr>
    </w:p>
    <w:p w:rsidR="00297ED7" w:rsidRPr="004C51C2" w:rsidRDefault="00034785" w:rsidP="00034785">
      <w:pPr>
        <w:tabs>
          <w:tab w:val="left" w:pos="2835"/>
        </w:tabs>
        <w:ind w:left="1701" w:hanging="1134"/>
        <w:rPr>
          <w:lang w:val="de-DE"/>
        </w:rPr>
      </w:pPr>
      <w:r>
        <w:rPr>
          <w:lang w:val="de-DE"/>
        </w:rPr>
        <w:t>TC:</w:t>
      </w:r>
      <w:r>
        <w:rPr>
          <w:lang w:val="de-DE"/>
        </w:rPr>
        <w:tab/>
      </w:r>
      <w:r w:rsidR="00297ED7" w:rsidRPr="004C51C2">
        <w:rPr>
          <w:lang w:val="de-DE"/>
        </w:rPr>
        <w:t xml:space="preserve">Technischer </w:t>
      </w:r>
      <w:proofErr w:type="spellStart"/>
      <w:r w:rsidR="00297ED7" w:rsidRPr="004C51C2">
        <w:rPr>
          <w:lang w:val="de-DE"/>
        </w:rPr>
        <w:t>Ausschuß</w:t>
      </w:r>
      <w:proofErr w:type="spellEnd"/>
    </w:p>
    <w:p w:rsidR="00297ED7" w:rsidRPr="004C51C2" w:rsidRDefault="00034785" w:rsidP="00034785">
      <w:pPr>
        <w:ind w:left="1701" w:hanging="1134"/>
        <w:rPr>
          <w:lang w:val="de-DE"/>
        </w:rPr>
      </w:pPr>
      <w:r>
        <w:rPr>
          <w:lang w:val="de-DE"/>
        </w:rPr>
        <w:t>TC-EDC:</w:t>
      </w:r>
      <w:r>
        <w:rPr>
          <w:lang w:val="de-DE"/>
        </w:rPr>
        <w:tab/>
      </w:r>
      <w:r w:rsidR="00297ED7" w:rsidRPr="004C51C2">
        <w:rPr>
          <w:lang w:val="de-DE"/>
        </w:rPr>
        <w:t xml:space="preserve">Erweiterter </w:t>
      </w:r>
      <w:proofErr w:type="spellStart"/>
      <w:r w:rsidR="00297ED7" w:rsidRPr="004C51C2">
        <w:rPr>
          <w:lang w:val="de-DE"/>
        </w:rPr>
        <w:t>Redaktionsausschuß</w:t>
      </w:r>
      <w:proofErr w:type="spellEnd"/>
    </w:p>
    <w:p w:rsidR="00297ED7" w:rsidRPr="004C51C2" w:rsidRDefault="00034785" w:rsidP="00034785">
      <w:pPr>
        <w:ind w:left="1701" w:hanging="1134"/>
        <w:rPr>
          <w:lang w:val="de-DE"/>
        </w:rPr>
      </w:pPr>
      <w:r>
        <w:rPr>
          <w:lang w:val="de-DE"/>
        </w:rPr>
        <w:t>TWA:</w:t>
      </w:r>
      <w:r>
        <w:rPr>
          <w:lang w:val="de-DE"/>
        </w:rPr>
        <w:tab/>
      </w:r>
      <w:r w:rsidR="00297ED7" w:rsidRPr="004C51C2">
        <w:rPr>
          <w:lang w:val="de-DE"/>
        </w:rPr>
        <w:t>Technische Arbeitsgruppe für landwirtschaftliche Arten</w:t>
      </w:r>
    </w:p>
    <w:p w:rsidR="00297ED7" w:rsidRPr="004C51C2" w:rsidRDefault="00034785" w:rsidP="00034785">
      <w:pPr>
        <w:ind w:left="1701" w:hanging="1134"/>
        <w:rPr>
          <w:lang w:val="de-DE"/>
        </w:rPr>
      </w:pPr>
      <w:r>
        <w:rPr>
          <w:lang w:val="de-DE"/>
        </w:rPr>
        <w:t>TWC:</w:t>
      </w:r>
      <w:r>
        <w:rPr>
          <w:lang w:val="de-DE"/>
        </w:rPr>
        <w:tab/>
      </w:r>
      <w:r w:rsidR="00297ED7" w:rsidRPr="004C51C2">
        <w:rPr>
          <w:lang w:val="de-DE"/>
        </w:rPr>
        <w:t>Technische Arbeitsgruppe für Automatisierung und Computerprogramme</w:t>
      </w:r>
    </w:p>
    <w:p w:rsidR="00297ED7" w:rsidRPr="004C51C2" w:rsidRDefault="00034785" w:rsidP="00034785">
      <w:pPr>
        <w:ind w:left="1701" w:hanging="1134"/>
        <w:rPr>
          <w:lang w:val="de-DE"/>
        </w:rPr>
      </w:pPr>
      <w:r>
        <w:rPr>
          <w:lang w:val="de-DE"/>
        </w:rPr>
        <w:t>TWF:</w:t>
      </w:r>
      <w:r>
        <w:rPr>
          <w:lang w:val="de-DE"/>
        </w:rPr>
        <w:tab/>
      </w:r>
      <w:r w:rsidR="00297ED7" w:rsidRPr="004C51C2">
        <w:rPr>
          <w:lang w:val="de-DE"/>
        </w:rPr>
        <w:t>Technische Arbeitsgruppe für Obstarten</w:t>
      </w:r>
    </w:p>
    <w:p w:rsidR="00297ED7" w:rsidRPr="004C51C2" w:rsidRDefault="00034785" w:rsidP="00034785">
      <w:pPr>
        <w:ind w:left="1701" w:hanging="1134"/>
        <w:rPr>
          <w:lang w:val="de-DE"/>
        </w:rPr>
      </w:pPr>
      <w:r>
        <w:rPr>
          <w:lang w:val="de-DE"/>
        </w:rPr>
        <w:t>TWO:</w:t>
      </w:r>
      <w:r>
        <w:rPr>
          <w:lang w:val="de-DE"/>
        </w:rPr>
        <w:tab/>
      </w:r>
      <w:r w:rsidR="00297ED7" w:rsidRPr="004C51C2">
        <w:rPr>
          <w:lang w:val="de-DE"/>
        </w:rPr>
        <w:t>Technische Arbeitsgruppe für Zierpflanzen und forstliche Baumarten</w:t>
      </w:r>
    </w:p>
    <w:p w:rsidR="00297ED7" w:rsidRPr="004C51C2" w:rsidRDefault="00034785" w:rsidP="00034785">
      <w:pPr>
        <w:ind w:left="1701" w:hanging="1134"/>
        <w:rPr>
          <w:lang w:val="de-DE"/>
        </w:rPr>
      </w:pPr>
      <w:r>
        <w:rPr>
          <w:lang w:val="de-DE"/>
        </w:rPr>
        <w:t>TWP:</w:t>
      </w:r>
      <w:r>
        <w:rPr>
          <w:lang w:val="de-DE"/>
        </w:rPr>
        <w:tab/>
      </w:r>
      <w:r w:rsidR="00297ED7" w:rsidRPr="004C51C2">
        <w:rPr>
          <w:lang w:val="de-DE"/>
        </w:rPr>
        <w:t>Technische Arbeitsgruppen</w:t>
      </w:r>
    </w:p>
    <w:p w:rsidR="00297ED7" w:rsidRPr="004C51C2" w:rsidRDefault="00034785" w:rsidP="00034785">
      <w:pPr>
        <w:ind w:left="1701" w:hanging="1134"/>
        <w:rPr>
          <w:color w:val="000000"/>
          <w:lang w:val="de-DE"/>
        </w:rPr>
      </w:pPr>
      <w:r>
        <w:rPr>
          <w:lang w:val="de-DE"/>
        </w:rPr>
        <w:t>TWV:</w:t>
      </w:r>
      <w:r>
        <w:rPr>
          <w:lang w:val="de-DE"/>
        </w:rPr>
        <w:tab/>
      </w:r>
      <w:r w:rsidR="00297ED7" w:rsidRPr="004C51C2">
        <w:rPr>
          <w:lang w:val="de-DE"/>
        </w:rPr>
        <w:t>Technische Arbeitsgruppe für Gemüsearten</w:t>
      </w:r>
    </w:p>
    <w:p w:rsidR="00F50471" w:rsidRPr="004C51C2" w:rsidRDefault="00F50471" w:rsidP="00297ED7">
      <w:pPr>
        <w:rPr>
          <w:lang w:val="de-DE"/>
        </w:rPr>
      </w:pPr>
    </w:p>
    <w:p w:rsidR="00F84A62" w:rsidRPr="004C51C2" w:rsidRDefault="00F84A62" w:rsidP="00F50471">
      <w:pPr>
        <w:rPr>
          <w:lang w:val="de-DE"/>
        </w:rPr>
      </w:pPr>
    </w:p>
    <w:p w:rsidR="00F50471" w:rsidRPr="004C51C2" w:rsidRDefault="00297ED7" w:rsidP="00F50471">
      <w:pPr>
        <w:pStyle w:val="Heading1"/>
        <w:rPr>
          <w:lang w:val="de-DE"/>
        </w:rPr>
      </w:pPr>
      <w:bookmarkStart w:id="5" w:name="_Toc442015919"/>
      <w:r w:rsidRPr="004C51C2">
        <w:rPr>
          <w:lang w:val="de-DE"/>
        </w:rPr>
        <w:t>HINTERGRUND</w:t>
      </w:r>
      <w:bookmarkEnd w:id="5"/>
    </w:p>
    <w:p w:rsidR="00F50471" w:rsidRPr="004C51C2" w:rsidRDefault="00F50471" w:rsidP="00F50471">
      <w:pPr>
        <w:rPr>
          <w:snapToGrid w:val="0"/>
          <w:lang w:val="de-DE"/>
        </w:rPr>
      </w:pPr>
    </w:p>
    <w:p w:rsidR="00F50471" w:rsidRPr="004C51C2" w:rsidRDefault="00F50471" w:rsidP="00297ED7">
      <w:pPr>
        <w:rPr>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297ED7" w:rsidRPr="004C51C2">
        <w:rPr>
          <w:lang w:val="de-DE"/>
        </w:rPr>
        <w:t xml:space="preserve">Der TC-EDC prüfte auf seiner </w:t>
      </w:r>
      <w:r w:rsidR="001E4746">
        <w:rPr>
          <w:lang w:val="de-DE"/>
        </w:rPr>
        <w:t>Tagung</w:t>
      </w:r>
      <w:r w:rsidR="001E4746" w:rsidRPr="004C51C2">
        <w:rPr>
          <w:lang w:val="de-DE"/>
        </w:rPr>
        <w:t xml:space="preserve"> </w:t>
      </w:r>
      <w:r w:rsidR="00297ED7" w:rsidRPr="004C51C2">
        <w:rPr>
          <w:lang w:val="de-DE"/>
        </w:rPr>
        <w:t xml:space="preserve">im Januar 2015 die Aufstellung regionaler Serien von Beispielssorten im Zusammenhang mit den Prüfungsrichtlinien für Unterlagen von Apfel. Der TC-EDC empfahl, den Begriff „Region“ und die Grundlage für die Auswahl von Beispielssorten in einer Region </w:t>
      </w:r>
      <w:r w:rsidR="00471094">
        <w:rPr>
          <w:lang w:val="de-DE"/>
        </w:rPr>
        <w:t>zu klären</w:t>
      </w:r>
      <w:r w:rsidRPr="004C51C2">
        <w:rPr>
          <w:lang w:val="de-DE"/>
        </w:rPr>
        <w:t>.</w:t>
      </w:r>
    </w:p>
    <w:p w:rsidR="00F50471" w:rsidRPr="004C51C2" w:rsidRDefault="00F50471" w:rsidP="00F50471">
      <w:pPr>
        <w:rPr>
          <w:lang w:val="de-DE"/>
        </w:rPr>
      </w:pPr>
    </w:p>
    <w:p w:rsidR="00F50471" w:rsidRPr="004C51C2" w:rsidRDefault="00F50471" w:rsidP="00F50471">
      <w:pPr>
        <w:rPr>
          <w:snapToGrid w:val="0"/>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4C51C2" w:rsidRPr="004C51C2">
        <w:rPr>
          <w:lang w:val="de-DE"/>
        </w:rPr>
        <w:t xml:space="preserve">Der TC </w:t>
      </w:r>
      <w:r w:rsidR="00297ED7" w:rsidRPr="004C51C2">
        <w:rPr>
          <w:lang w:val="de-DE"/>
        </w:rPr>
        <w:t>vereinbarte</w:t>
      </w:r>
      <w:r w:rsidR="001E4746">
        <w:rPr>
          <w:lang w:val="de-DE"/>
        </w:rPr>
        <w:t xml:space="preserve"> auf seiner einundfünfzigsten T</w:t>
      </w:r>
      <w:r w:rsidR="00471094">
        <w:rPr>
          <w:lang w:val="de-DE"/>
        </w:rPr>
        <w:t xml:space="preserve">agung vom 23. bis </w:t>
      </w:r>
      <w:r w:rsidR="001E4746">
        <w:rPr>
          <w:lang w:val="de-DE"/>
        </w:rPr>
        <w:t>25. März in Genf</w:t>
      </w:r>
      <w:r w:rsidR="00297ED7" w:rsidRPr="004C51C2">
        <w:rPr>
          <w:lang w:val="de-DE"/>
        </w:rPr>
        <w:t xml:space="preserve">, </w:t>
      </w:r>
      <w:proofErr w:type="spellStart"/>
      <w:r w:rsidR="00297ED7" w:rsidRPr="004C51C2">
        <w:rPr>
          <w:lang w:val="de-DE"/>
        </w:rPr>
        <w:t>daß</w:t>
      </w:r>
      <w:proofErr w:type="spellEnd"/>
      <w:r w:rsidR="00471094">
        <w:rPr>
          <w:lang w:val="de-DE"/>
        </w:rPr>
        <w:t xml:space="preserve"> eine</w:t>
      </w:r>
      <w:r w:rsidR="00297ED7" w:rsidRPr="004C51C2">
        <w:rPr>
          <w:lang w:val="de-DE"/>
        </w:rPr>
        <w:t xml:space="preserve"> Anleitung für den Begriff „Region“ und für die Grundlage für die Auswahl von Beispielssorten in einer Region im Zusammenhang mit der Aufstellung regionaler Serien von Beispielssorten für die Prüfungsrichtlinien ausgearbeitet werden soll</w:t>
      </w:r>
      <w:r w:rsidR="001E4746">
        <w:rPr>
          <w:lang w:val="de-DE"/>
        </w:rPr>
        <w:t>te</w:t>
      </w:r>
      <w:r w:rsidR="00297ED7" w:rsidRPr="004C51C2">
        <w:rPr>
          <w:lang w:val="de-DE"/>
        </w:rPr>
        <w:t xml:space="preserve"> </w:t>
      </w:r>
      <w:r w:rsidR="004C4FF3" w:rsidRPr="004C51C2">
        <w:rPr>
          <w:lang w:val="de-DE"/>
        </w:rPr>
        <w:t>(</w:t>
      </w:r>
      <w:r w:rsidR="004C51C2">
        <w:rPr>
          <w:lang w:val="de-DE"/>
        </w:rPr>
        <w:t>vergleiche Dokument</w:t>
      </w:r>
      <w:r w:rsidR="004C4FF3" w:rsidRPr="004C51C2">
        <w:rPr>
          <w:lang w:val="de-DE"/>
        </w:rPr>
        <w:t xml:space="preserve"> TC/51/39 </w:t>
      </w:r>
      <w:r w:rsidR="004C51C2">
        <w:rPr>
          <w:lang w:val="de-DE"/>
        </w:rPr>
        <w:t>„Bericht“</w:t>
      </w:r>
      <w:r w:rsidR="004C4FF3" w:rsidRPr="004C51C2">
        <w:rPr>
          <w:lang w:val="de-DE"/>
        </w:rPr>
        <w:t xml:space="preserve">, </w:t>
      </w:r>
      <w:r w:rsidR="004C51C2">
        <w:rPr>
          <w:lang w:val="de-DE"/>
        </w:rPr>
        <w:t>Absatz</w:t>
      </w:r>
      <w:r w:rsidR="004C4FF3" w:rsidRPr="004C51C2">
        <w:rPr>
          <w:lang w:val="de-DE"/>
        </w:rPr>
        <w:t xml:space="preserve"> 167)</w:t>
      </w:r>
      <w:r w:rsidRPr="004C51C2">
        <w:rPr>
          <w:lang w:val="de-DE"/>
        </w:rPr>
        <w:t>.</w:t>
      </w:r>
    </w:p>
    <w:p w:rsidR="00F50471" w:rsidRPr="004C51C2" w:rsidRDefault="00F50471" w:rsidP="00F50471">
      <w:pPr>
        <w:rPr>
          <w:snapToGrid w:val="0"/>
          <w:lang w:val="de-DE"/>
        </w:rPr>
      </w:pPr>
    </w:p>
    <w:p w:rsidR="00F50471" w:rsidRPr="004C51C2" w:rsidRDefault="00FD01C6" w:rsidP="004C4FF3">
      <w:pPr>
        <w:pStyle w:val="Heading2"/>
        <w:rPr>
          <w:lang w:val="de-DE"/>
        </w:rPr>
      </w:pPr>
      <w:bookmarkStart w:id="6" w:name="_Toc442015920"/>
      <w:r w:rsidRPr="004C51C2">
        <w:rPr>
          <w:lang w:val="de-DE"/>
        </w:rPr>
        <w:t>Anleitung</w:t>
      </w:r>
      <w:r w:rsidR="00F50471" w:rsidRPr="004C51C2">
        <w:rPr>
          <w:lang w:val="de-DE"/>
        </w:rPr>
        <w:t xml:space="preserve"> in </w:t>
      </w:r>
      <w:r w:rsidR="004C51C2">
        <w:rPr>
          <w:lang w:val="de-DE"/>
        </w:rPr>
        <w:t>Dokument</w:t>
      </w:r>
      <w:r w:rsidR="00F50471" w:rsidRPr="004C51C2">
        <w:rPr>
          <w:lang w:val="de-DE"/>
        </w:rPr>
        <w:t xml:space="preserve"> TGP/7</w:t>
      </w:r>
      <w:bookmarkEnd w:id="6"/>
    </w:p>
    <w:p w:rsidR="00F50471" w:rsidRPr="004C51C2" w:rsidRDefault="00F50471" w:rsidP="00F50471">
      <w:pPr>
        <w:rPr>
          <w:lang w:val="de-DE"/>
        </w:rPr>
      </w:pPr>
    </w:p>
    <w:p w:rsidR="00F50471" w:rsidRPr="004C51C2" w:rsidRDefault="00F50471" w:rsidP="00F50471">
      <w:pPr>
        <w:rPr>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4C51C2">
        <w:rPr>
          <w:lang w:val="de-DE"/>
        </w:rPr>
        <w:t>Dokument</w:t>
      </w:r>
      <w:r w:rsidRPr="004C51C2">
        <w:rPr>
          <w:lang w:val="de-DE"/>
        </w:rPr>
        <w:t xml:space="preserve"> TGP/7, GN28, </w:t>
      </w:r>
      <w:r w:rsidR="004C51C2">
        <w:rPr>
          <w:lang w:val="de-DE"/>
        </w:rPr>
        <w:t>Abschnitt</w:t>
      </w:r>
      <w:r w:rsidRPr="004C51C2">
        <w:rPr>
          <w:lang w:val="de-DE"/>
        </w:rPr>
        <w:t xml:space="preserve"> 2.5, </w:t>
      </w:r>
      <w:r w:rsidR="004C51C2">
        <w:rPr>
          <w:lang w:val="de-DE"/>
        </w:rPr>
        <w:t>erteilt Anleitung</w:t>
      </w:r>
      <w:r w:rsidRPr="004C51C2">
        <w:rPr>
          <w:lang w:val="de-DE"/>
        </w:rPr>
        <w:t xml:space="preserve"> </w:t>
      </w:r>
      <w:r w:rsidR="00CA5F4E">
        <w:rPr>
          <w:lang w:val="de-DE"/>
        </w:rPr>
        <w:t>über die</w:t>
      </w:r>
      <w:r w:rsidRPr="004C51C2">
        <w:rPr>
          <w:lang w:val="de-DE"/>
        </w:rPr>
        <w:t xml:space="preserve"> </w:t>
      </w:r>
      <w:r w:rsidR="00EF4701">
        <w:rPr>
          <w:lang w:val="de-DE"/>
        </w:rPr>
        <w:t>Aufstellung regionaler Serien</w:t>
      </w:r>
      <w:r w:rsidR="00914864" w:rsidRPr="004C51C2">
        <w:rPr>
          <w:lang w:val="de-DE"/>
        </w:rPr>
        <w:t xml:space="preserve"> von Beispielssorten</w:t>
      </w:r>
      <w:r w:rsidR="004C51C2">
        <w:rPr>
          <w:lang w:val="de-DE"/>
        </w:rPr>
        <w:t>. Es erläutert, „</w:t>
      </w:r>
      <w:r w:rsidRPr="004C51C2">
        <w:rPr>
          <w:lang w:val="de-DE"/>
        </w:rPr>
        <w:t>[</w:t>
      </w:r>
      <w:r w:rsidR="004C51C2">
        <w:rPr>
          <w:lang w:val="de-DE"/>
        </w:rPr>
        <w:t>D</w:t>
      </w:r>
      <w:r w:rsidRPr="004C51C2">
        <w:rPr>
          <w:lang w:val="de-DE"/>
        </w:rPr>
        <w:t>]</w:t>
      </w:r>
      <w:r w:rsidR="004C51C2">
        <w:rPr>
          <w:lang w:val="de-DE"/>
        </w:rPr>
        <w:t>das</w:t>
      </w:r>
      <w:r w:rsidRPr="004C51C2">
        <w:rPr>
          <w:lang w:val="de-DE"/>
        </w:rPr>
        <w:t xml:space="preserve"> </w:t>
      </w:r>
      <w:r w:rsidR="00914864" w:rsidRPr="004C51C2">
        <w:rPr>
          <w:lang w:val="de-DE"/>
        </w:rPr>
        <w:t xml:space="preserve">Grundprinzip für die Benennung regionaler Typen </w:t>
      </w:r>
      <w:r w:rsidR="004C51C2">
        <w:rPr>
          <w:lang w:val="de-DE"/>
        </w:rPr>
        <w:t xml:space="preserve">wird </w:t>
      </w:r>
      <w:r w:rsidR="00914864" w:rsidRPr="004C51C2">
        <w:rPr>
          <w:lang w:val="de-DE"/>
        </w:rPr>
        <w:t>in den Prüfungsrichtlinien erläutert, und gegebenenfalls kann eine Korrelation zwischen den verschiedenen regionalen Serien von Beispielssorten hergestellt werden</w:t>
      </w:r>
      <w:r w:rsidRPr="004C51C2">
        <w:rPr>
          <w:lang w:val="de-DE"/>
        </w:rPr>
        <w:t xml:space="preserve"> (</w:t>
      </w:r>
      <w:r w:rsidR="004C51C2">
        <w:rPr>
          <w:lang w:val="de-DE"/>
        </w:rPr>
        <w:t>vergleiche Dokument</w:t>
      </w:r>
      <w:r w:rsidRPr="004C51C2">
        <w:rPr>
          <w:lang w:val="de-DE"/>
        </w:rPr>
        <w:t xml:space="preserve"> TGP/7, </w:t>
      </w:r>
      <w:r w:rsidR="004C51C2">
        <w:rPr>
          <w:lang w:val="de-DE"/>
        </w:rPr>
        <w:t>Abschnitt</w:t>
      </w:r>
      <w:r w:rsidRPr="004C51C2">
        <w:rPr>
          <w:lang w:val="de-DE"/>
        </w:rPr>
        <w:t xml:space="preserve"> 2.5.1)</w:t>
      </w:r>
      <w:r w:rsidR="004C51C2">
        <w:rPr>
          <w:lang w:val="de-DE"/>
        </w:rPr>
        <w:t xml:space="preserve">. </w:t>
      </w:r>
      <w:r w:rsidRPr="004C51C2">
        <w:rPr>
          <w:lang w:val="de-DE"/>
        </w:rPr>
        <w:t>[…]</w:t>
      </w:r>
      <w:r w:rsidR="004C51C2">
        <w:rPr>
          <w:lang w:val="de-DE"/>
        </w:rPr>
        <w:t xml:space="preserve"> </w:t>
      </w:r>
      <w:r w:rsidR="00914864" w:rsidRPr="004C51C2">
        <w:rPr>
          <w:lang w:val="de-DE"/>
        </w:rPr>
        <w:t xml:space="preserve">Vereinbart die entsprechende TWP die </w:t>
      </w:r>
      <w:r w:rsidR="00EF4701">
        <w:rPr>
          <w:lang w:val="de-DE"/>
        </w:rPr>
        <w:t>Aufstellung regionaler Serien</w:t>
      </w:r>
      <w:r w:rsidR="00914864" w:rsidRPr="004C51C2">
        <w:rPr>
          <w:lang w:val="de-DE"/>
        </w:rPr>
        <w:t xml:space="preserve"> von Beispielssorten, bestimmt die betreffende TWP die Regionen und Beitragsleistenden für die regionalen Listen von Beispielssorten</w:t>
      </w:r>
      <w:r w:rsidR="00471094">
        <w:rPr>
          <w:lang w:val="de-DE"/>
        </w:rPr>
        <w:t>“</w:t>
      </w:r>
      <w:r w:rsidRPr="004C51C2">
        <w:rPr>
          <w:lang w:val="de-DE"/>
        </w:rPr>
        <w:t xml:space="preserve"> (</w:t>
      </w:r>
      <w:r w:rsidR="004C51C2">
        <w:rPr>
          <w:lang w:val="de-DE"/>
        </w:rPr>
        <w:t>vergleiche Dokument</w:t>
      </w:r>
      <w:r w:rsidRPr="004C51C2">
        <w:rPr>
          <w:lang w:val="de-DE"/>
        </w:rPr>
        <w:t xml:space="preserve"> TGP/7, </w:t>
      </w:r>
      <w:r w:rsidR="004C51C2">
        <w:rPr>
          <w:lang w:val="de-DE"/>
        </w:rPr>
        <w:t>Abschnitt</w:t>
      </w:r>
      <w:r w:rsidRPr="004C51C2">
        <w:rPr>
          <w:lang w:val="de-DE"/>
        </w:rPr>
        <w:t xml:space="preserve"> 2.5.2.1).</w:t>
      </w:r>
    </w:p>
    <w:p w:rsidR="00FF0E2E" w:rsidRPr="004C51C2" w:rsidRDefault="00FF0E2E" w:rsidP="00FF0E2E">
      <w:pPr>
        <w:rPr>
          <w:snapToGrid w:val="0"/>
          <w:lang w:val="de-DE"/>
        </w:rPr>
      </w:pPr>
    </w:p>
    <w:p w:rsidR="00FF0E2E" w:rsidRPr="004C51C2" w:rsidRDefault="00F151DA" w:rsidP="00C85C18">
      <w:pPr>
        <w:pStyle w:val="Heading2"/>
        <w:rPr>
          <w:snapToGrid w:val="0"/>
          <w:lang w:val="de-DE"/>
        </w:rPr>
      </w:pPr>
      <w:bookmarkStart w:id="7" w:name="_Toc442015921"/>
      <w:r>
        <w:rPr>
          <w:snapToGrid w:val="0"/>
          <w:lang w:val="de-DE"/>
        </w:rPr>
        <w:t>Anzahl von Ländern, die eine Region bilden</w:t>
      </w:r>
      <w:bookmarkEnd w:id="7"/>
    </w:p>
    <w:p w:rsidR="00FF0E2E" w:rsidRPr="004C51C2" w:rsidRDefault="00FF0E2E" w:rsidP="00FF0E2E">
      <w:pPr>
        <w:rPr>
          <w:snapToGrid w:val="0"/>
          <w:lang w:val="de-DE"/>
        </w:rPr>
      </w:pPr>
    </w:p>
    <w:p w:rsidR="00FF0E2E" w:rsidRPr="004C51C2" w:rsidRDefault="00FF0E2E" w:rsidP="00FF0E2E">
      <w:pPr>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F151DA">
        <w:rPr>
          <w:snapToGrid w:val="0"/>
          <w:lang w:val="de-DE"/>
        </w:rPr>
        <w:t>Derzeit</w:t>
      </w:r>
      <w:r w:rsidRPr="004C51C2">
        <w:rPr>
          <w:snapToGrid w:val="0"/>
          <w:lang w:val="de-DE"/>
        </w:rPr>
        <w:t xml:space="preserve"> </w:t>
      </w:r>
      <w:r w:rsidR="00471094">
        <w:rPr>
          <w:snapToGrid w:val="0"/>
          <w:lang w:val="de-DE"/>
        </w:rPr>
        <w:t>besteht</w:t>
      </w:r>
      <w:r w:rsidR="00F151DA">
        <w:rPr>
          <w:snapToGrid w:val="0"/>
          <w:lang w:val="de-DE"/>
        </w:rPr>
        <w:t xml:space="preserve"> keine </w:t>
      </w:r>
      <w:r w:rsidR="00FD01C6" w:rsidRPr="004C51C2">
        <w:rPr>
          <w:snapToGrid w:val="0"/>
          <w:lang w:val="de-DE"/>
        </w:rPr>
        <w:t>Anleitung</w:t>
      </w:r>
      <w:r w:rsidRPr="004C51C2">
        <w:rPr>
          <w:snapToGrid w:val="0"/>
          <w:lang w:val="de-DE"/>
        </w:rPr>
        <w:t xml:space="preserve"> </w:t>
      </w:r>
      <w:r w:rsidR="00F151DA">
        <w:rPr>
          <w:snapToGrid w:val="0"/>
          <w:lang w:val="de-DE"/>
        </w:rPr>
        <w:t>über</w:t>
      </w:r>
      <w:r w:rsidRPr="004C51C2">
        <w:rPr>
          <w:snapToGrid w:val="0"/>
          <w:lang w:val="de-DE"/>
        </w:rPr>
        <w:t xml:space="preserve"> </w:t>
      </w:r>
      <w:r w:rsidR="00F151DA">
        <w:rPr>
          <w:snapToGrid w:val="0"/>
          <w:lang w:val="de-DE"/>
        </w:rPr>
        <w:t>die Mindest</w:t>
      </w:r>
      <w:r w:rsidR="00575E84">
        <w:rPr>
          <w:snapToGrid w:val="0"/>
          <w:lang w:val="de-DE"/>
        </w:rPr>
        <w:t>a</w:t>
      </w:r>
      <w:r w:rsidR="00F151DA">
        <w:rPr>
          <w:snapToGrid w:val="0"/>
          <w:lang w:val="de-DE"/>
        </w:rPr>
        <w:t>nzahl</w:t>
      </w:r>
      <w:r w:rsidR="00471094">
        <w:rPr>
          <w:snapToGrid w:val="0"/>
          <w:lang w:val="de-DE"/>
        </w:rPr>
        <w:t xml:space="preserve"> </w:t>
      </w:r>
      <w:r w:rsidR="00F151DA">
        <w:rPr>
          <w:snapToGrid w:val="0"/>
          <w:lang w:val="de-DE"/>
        </w:rPr>
        <w:t>von Ländern</w:t>
      </w:r>
      <w:r w:rsidR="00CA5F4E" w:rsidRPr="00CA5F4E">
        <w:rPr>
          <w:snapToGrid w:val="0"/>
          <w:lang w:val="de-DE"/>
        </w:rPr>
        <w:t xml:space="preserve"> </w:t>
      </w:r>
      <w:r w:rsidR="00CA5F4E">
        <w:rPr>
          <w:snapToGrid w:val="0"/>
          <w:lang w:val="de-DE"/>
        </w:rPr>
        <w:t>erteilt</w:t>
      </w:r>
      <w:r w:rsidR="00F151DA">
        <w:rPr>
          <w:snapToGrid w:val="0"/>
          <w:lang w:val="de-DE"/>
        </w:rPr>
        <w:t>, die eine „Region“ bilden</w:t>
      </w:r>
      <w:r w:rsidRPr="004C51C2">
        <w:rPr>
          <w:snapToGrid w:val="0"/>
          <w:lang w:val="de-DE"/>
        </w:rPr>
        <w:t xml:space="preserve">. </w:t>
      </w:r>
      <w:r w:rsidR="00C83226">
        <w:rPr>
          <w:snapToGrid w:val="0"/>
          <w:lang w:val="de-DE"/>
        </w:rPr>
        <w:t>Offensichtlich</w:t>
      </w:r>
      <w:r w:rsidR="00CA5F4E" w:rsidRPr="00CA5F4E">
        <w:rPr>
          <w:snapToGrid w:val="0"/>
          <w:lang w:val="de-DE"/>
        </w:rPr>
        <w:t xml:space="preserve"> </w:t>
      </w:r>
      <w:r w:rsidR="00CA5F4E" w:rsidRPr="004C51C2">
        <w:rPr>
          <w:snapToGrid w:val="0"/>
          <w:lang w:val="de-DE"/>
        </w:rPr>
        <w:t>könnte</w:t>
      </w:r>
      <w:r w:rsidR="00C83226">
        <w:rPr>
          <w:snapToGrid w:val="0"/>
          <w:lang w:val="de-DE"/>
        </w:rPr>
        <w:t xml:space="preserve"> ein Land oder ein Teil eines Landes</w:t>
      </w:r>
      <w:r w:rsidRPr="004C51C2">
        <w:rPr>
          <w:snapToGrid w:val="0"/>
          <w:lang w:val="de-DE"/>
        </w:rPr>
        <w:t xml:space="preserve"> </w:t>
      </w:r>
      <w:r w:rsidR="00C83226">
        <w:rPr>
          <w:snapToGrid w:val="0"/>
          <w:lang w:val="de-DE"/>
        </w:rPr>
        <w:t>„eine Region“ bilden</w:t>
      </w:r>
      <w:r w:rsidRPr="004C51C2">
        <w:rPr>
          <w:snapToGrid w:val="0"/>
          <w:lang w:val="de-DE"/>
        </w:rPr>
        <w:t xml:space="preserve">. </w:t>
      </w:r>
      <w:r w:rsidR="00C83226">
        <w:rPr>
          <w:snapToGrid w:val="0"/>
          <w:lang w:val="de-DE"/>
        </w:rPr>
        <w:t>Jedoch wäre in solchen Fällen die „</w:t>
      </w:r>
      <w:r w:rsidRPr="004C51C2">
        <w:rPr>
          <w:snapToGrid w:val="0"/>
          <w:lang w:val="de-DE"/>
        </w:rPr>
        <w:t>regional</w:t>
      </w:r>
      <w:r w:rsidR="00C83226">
        <w:rPr>
          <w:snapToGrid w:val="0"/>
          <w:lang w:val="de-DE"/>
        </w:rPr>
        <w:t>e</w:t>
      </w:r>
      <w:r w:rsidRPr="004C51C2">
        <w:rPr>
          <w:snapToGrid w:val="0"/>
          <w:lang w:val="de-DE"/>
        </w:rPr>
        <w:t xml:space="preserve">” </w:t>
      </w:r>
      <w:r w:rsidR="00CA5F4E">
        <w:rPr>
          <w:snapToGrid w:val="0"/>
          <w:lang w:val="de-DE"/>
        </w:rPr>
        <w:t xml:space="preserve">Serie </w:t>
      </w:r>
      <w:r w:rsidR="00C83226">
        <w:rPr>
          <w:snapToGrid w:val="0"/>
          <w:lang w:val="de-DE"/>
        </w:rPr>
        <w:t xml:space="preserve">von </w:t>
      </w:r>
      <w:r w:rsidR="00FD01C6" w:rsidRPr="004C51C2">
        <w:rPr>
          <w:snapToGrid w:val="0"/>
          <w:lang w:val="de-DE"/>
        </w:rPr>
        <w:t>Beispielssorten</w:t>
      </w:r>
      <w:r w:rsidR="00C83226">
        <w:rPr>
          <w:snapToGrid w:val="0"/>
          <w:lang w:val="de-DE"/>
        </w:rPr>
        <w:t xml:space="preserve"> nur für ein einziges Land</w:t>
      </w:r>
      <w:r w:rsidR="00CA5F4E" w:rsidRPr="00CA5F4E">
        <w:rPr>
          <w:snapToGrid w:val="0"/>
          <w:lang w:val="de-DE"/>
        </w:rPr>
        <w:t xml:space="preserve"> </w:t>
      </w:r>
      <w:r w:rsidR="00CA5F4E" w:rsidRPr="004C51C2">
        <w:rPr>
          <w:snapToGrid w:val="0"/>
          <w:lang w:val="de-DE"/>
        </w:rPr>
        <w:t>relevant</w:t>
      </w:r>
      <w:r w:rsidR="00C83226">
        <w:rPr>
          <w:snapToGrid w:val="0"/>
          <w:lang w:val="de-DE"/>
        </w:rPr>
        <w:t>. Diesbezüglich besteht der Zweck der UPOV-Prüfungsrichtlinien</w:t>
      </w:r>
      <w:r w:rsidRPr="004C51C2">
        <w:rPr>
          <w:snapToGrid w:val="0"/>
          <w:lang w:val="de-DE"/>
        </w:rPr>
        <w:t xml:space="preserve"> </w:t>
      </w:r>
      <w:r w:rsidR="00C83226">
        <w:rPr>
          <w:snapToGrid w:val="0"/>
          <w:lang w:val="de-DE"/>
        </w:rPr>
        <w:t>in der internationalen Harmonisierung</w:t>
      </w:r>
      <w:r w:rsidR="00FD01C6" w:rsidRPr="004C51C2">
        <w:rPr>
          <w:snapToGrid w:val="0"/>
          <w:lang w:val="de-DE"/>
        </w:rPr>
        <w:t xml:space="preserve"> und</w:t>
      </w:r>
      <w:r w:rsidR="00456A39">
        <w:rPr>
          <w:snapToGrid w:val="0"/>
          <w:lang w:val="de-DE"/>
        </w:rPr>
        <w:t xml:space="preserve"> man könnte dies</w:t>
      </w:r>
      <w:r w:rsidR="00C83226">
        <w:rPr>
          <w:snapToGrid w:val="0"/>
          <w:lang w:val="de-DE"/>
        </w:rPr>
        <w:t xml:space="preserve"> so betrachten, </w:t>
      </w:r>
      <w:proofErr w:type="spellStart"/>
      <w:r w:rsidR="00C83226">
        <w:rPr>
          <w:snapToGrid w:val="0"/>
          <w:lang w:val="de-DE"/>
        </w:rPr>
        <w:t>daß</w:t>
      </w:r>
      <w:proofErr w:type="spellEnd"/>
      <w:r w:rsidRPr="004C51C2">
        <w:rPr>
          <w:snapToGrid w:val="0"/>
          <w:lang w:val="de-DE"/>
        </w:rPr>
        <w:t xml:space="preserve"> </w:t>
      </w:r>
      <w:r w:rsidR="00FD01C6" w:rsidRPr="004C51C2">
        <w:rPr>
          <w:snapToGrid w:val="0"/>
          <w:lang w:val="de-DE"/>
        </w:rPr>
        <w:t>eine regionale Serie von Beispielssorten</w:t>
      </w:r>
      <w:r w:rsidR="00C83226">
        <w:rPr>
          <w:snapToGrid w:val="0"/>
          <w:lang w:val="de-DE"/>
        </w:rPr>
        <w:t>, die nur für ein Land</w:t>
      </w:r>
      <w:r w:rsidR="00CA5F4E" w:rsidRPr="00CA5F4E">
        <w:rPr>
          <w:snapToGrid w:val="0"/>
          <w:lang w:val="de-DE"/>
        </w:rPr>
        <w:t xml:space="preserve"> </w:t>
      </w:r>
      <w:r w:rsidR="00CA5F4E" w:rsidRPr="004C51C2">
        <w:rPr>
          <w:snapToGrid w:val="0"/>
          <w:lang w:val="de-DE"/>
        </w:rPr>
        <w:t>relevant</w:t>
      </w:r>
      <w:r w:rsidR="00CA5F4E">
        <w:rPr>
          <w:snapToGrid w:val="0"/>
          <w:lang w:val="de-DE"/>
        </w:rPr>
        <w:t xml:space="preserve"> wäre</w:t>
      </w:r>
      <w:r w:rsidR="00C83226">
        <w:rPr>
          <w:snapToGrid w:val="0"/>
          <w:lang w:val="de-DE"/>
        </w:rPr>
        <w:t>, nicht zu einer</w:t>
      </w:r>
      <w:r w:rsidRPr="004C51C2">
        <w:rPr>
          <w:snapToGrid w:val="0"/>
          <w:lang w:val="de-DE"/>
        </w:rPr>
        <w:t xml:space="preserve"> </w:t>
      </w:r>
      <w:r w:rsidR="00C83226">
        <w:rPr>
          <w:snapToGrid w:val="0"/>
          <w:lang w:val="de-DE"/>
        </w:rPr>
        <w:t>internationalen Harmonisierung beitragen würde</w:t>
      </w:r>
      <w:r w:rsidRPr="004C51C2">
        <w:rPr>
          <w:snapToGrid w:val="0"/>
          <w:lang w:val="de-DE"/>
        </w:rPr>
        <w:t>.</w:t>
      </w:r>
    </w:p>
    <w:p w:rsidR="00FF0E2E" w:rsidRPr="004C51C2" w:rsidRDefault="00FF0E2E" w:rsidP="00FF0E2E">
      <w:pPr>
        <w:rPr>
          <w:snapToGrid w:val="0"/>
          <w:lang w:val="de-DE"/>
        </w:rPr>
      </w:pPr>
    </w:p>
    <w:p w:rsidR="00FF0E2E" w:rsidRPr="004C51C2" w:rsidRDefault="00C83226" w:rsidP="00C85C18">
      <w:pPr>
        <w:pStyle w:val="Heading2"/>
        <w:rPr>
          <w:snapToGrid w:val="0"/>
          <w:lang w:val="de-DE"/>
        </w:rPr>
      </w:pPr>
      <w:bookmarkStart w:id="8" w:name="_Toc442015922"/>
      <w:r>
        <w:rPr>
          <w:snapToGrid w:val="0"/>
          <w:lang w:val="de-DE"/>
        </w:rPr>
        <w:t>Aufstellung</w:t>
      </w:r>
      <w:r w:rsidR="00C85C18" w:rsidRPr="004C51C2">
        <w:rPr>
          <w:snapToGrid w:val="0"/>
          <w:lang w:val="de-DE"/>
        </w:rPr>
        <w:t xml:space="preserve"> </w:t>
      </w:r>
      <w:r w:rsidR="00FD01C6" w:rsidRPr="004C51C2">
        <w:rPr>
          <w:snapToGrid w:val="0"/>
          <w:lang w:val="de-DE"/>
        </w:rPr>
        <w:t>eine</w:t>
      </w:r>
      <w:r>
        <w:rPr>
          <w:snapToGrid w:val="0"/>
          <w:lang w:val="de-DE"/>
        </w:rPr>
        <w:t>r</w:t>
      </w:r>
      <w:r w:rsidR="00FD01C6" w:rsidRPr="004C51C2">
        <w:rPr>
          <w:snapToGrid w:val="0"/>
          <w:lang w:val="de-DE"/>
        </w:rPr>
        <w:t xml:space="preserve"> regionale</w:t>
      </w:r>
      <w:r>
        <w:rPr>
          <w:snapToGrid w:val="0"/>
          <w:lang w:val="de-DE"/>
        </w:rPr>
        <w:t>n</w:t>
      </w:r>
      <w:r w:rsidR="00FD01C6" w:rsidRPr="004C51C2">
        <w:rPr>
          <w:snapToGrid w:val="0"/>
          <w:lang w:val="de-DE"/>
        </w:rPr>
        <w:t xml:space="preserve"> Serie von Beispielssorten</w:t>
      </w:r>
      <w:bookmarkEnd w:id="8"/>
      <w:r w:rsidR="00FD01C6" w:rsidRPr="004C51C2">
        <w:rPr>
          <w:snapToGrid w:val="0"/>
          <w:lang w:val="de-DE"/>
        </w:rPr>
        <w:t xml:space="preserve"> </w:t>
      </w:r>
    </w:p>
    <w:p w:rsidR="00FF0E2E" w:rsidRPr="004C51C2" w:rsidRDefault="00FF0E2E" w:rsidP="00FF0E2E">
      <w:pPr>
        <w:keepNext/>
        <w:rPr>
          <w:snapToGrid w:val="0"/>
          <w:lang w:val="de-DE"/>
        </w:rPr>
      </w:pPr>
    </w:p>
    <w:p w:rsidR="00FF0E2E" w:rsidRPr="004C51C2" w:rsidRDefault="00FF0E2E" w:rsidP="00FF0E2E">
      <w:pPr>
        <w:keepNext/>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C83226">
        <w:rPr>
          <w:snapToGrid w:val="0"/>
          <w:lang w:val="de-DE"/>
        </w:rPr>
        <w:t>Enthält eine Region mehr als ein Land</w:t>
      </w:r>
      <w:r w:rsidRPr="004C51C2">
        <w:rPr>
          <w:snapToGrid w:val="0"/>
          <w:lang w:val="de-DE"/>
        </w:rPr>
        <w:t xml:space="preserve">, </w:t>
      </w:r>
      <w:proofErr w:type="spellStart"/>
      <w:r w:rsidR="00C83226">
        <w:rPr>
          <w:snapToGrid w:val="0"/>
          <w:lang w:val="de-DE"/>
        </w:rPr>
        <w:t>muß</w:t>
      </w:r>
      <w:proofErr w:type="spellEnd"/>
      <w:r w:rsidR="00C83226">
        <w:rPr>
          <w:snapToGrid w:val="0"/>
          <w:lang w:val="de-DE"/>
        </w:rPr>
        <w:t xml:space="preserve"> die </w:t>
      </w:r>
      <w:r w:rsidRPr="004C51C2">
        <w:rPr>
          <w:snapToGrid w:val="0"/>
          <w:lang w:val="de-DE"/>
        </w:rPr>
        <w:t xml:space="preserve">TWP </w:t>
      </w:r>
      <w:r w:rsidR="00C83226">
        <w:rPr>
          <w:snapToGrid w:val="0"/>
          <w:lang w:val="de-DE"/>
        </w:rPr>
        <w:t>die Region</w:t>
      </w:r>
      <w:r w:rsidR="00CA5F4E">
        <w:rPr>
          <w:snapToGrid w:val="0"/>
          <w:lang w:val="de-DE"/>
        </w:rPr>
        <w:t>en</w:t>
      </w:r>
      <w:r w:rsidR="00C83226">
        <w:rPr>
          <w:snapToGrid w:val="0"/>
          <w:lang w:val="de-DE"/>
        </w:rPr>
        <w:t xml:space="preserve"> </w:t>
      </w:r>
      <w:r w:rsidR="00FD01C6" w:rsidRPr="004C51C2">
        <w:rPr>
          <w:snapToGrid w:val="0"/>
          <w:lang w:val="de-DE"/>
        </w:rPr>
        <w:t xml:space="preserve">und </w:t>
      </w:r>
      <w:r w:rsidR="00BD4E2F">
        <w:rPr>
          <w:snapToGrid w:val="0"/>
          <w:lang w:val="de-DE"/>
        </w:rPr>
        <w:t>die Beitragsleistenden für die regionalen Listen</w:t>
      </w:r>
      <w:r w:rsidR="00CA5F4E" w:rsidRPr="00CA5F4E">
        <w:rPr>
          <w:snapToGrid w:val="0"/>
          <w:lang w:val="de-DE"/>
        </w:rPr>
        <w:t xml:space="preserve"> </w:t>
      </w:r>
      <w:r w:rsidR="00CA5F4E">
        <w:rPr>
          <w:snapToGrid w:val="0"/>
          <w:lang w:val="de-DE"/>
        </w:rPr>
        <w:t>bestimmen</w:t>
      </w:r>
      <w:r w:rsidRPr="004C51C2">
        <w:rPr>
          <w:snapToGrid w:val="0"/>
          <w:lang w:val="de-DE"/>
        </w:rPr>
        <w:t xml:space="preserve">. </w:t>
      </w:r>
      <w:r w:rsidR="00BD4E2F">
        <w:rPr>
          <w:snapToGrid w:val="0"/>
          <w:lang w:val="de-DE"/>
        </w:rPr>
        <w:t>Es könnte als nützlich erachtet werden,</w:t>
      </w:r>
      <w:r w:rsidRPr="004C51C2">
        <w:rPr>
          <w:snapToGrid w:val="0"/>
          <w:lang w:val="de-DE"/>
        </w:rPr>
        <w:t xml:space="preserve"> in </w:t>
      </w:r>
      <w:r w:rsidR="004C51C2">
        <w:rPr>
          <w:snapToGrid w:val="0"/>
          <w:lang w:val="de-DE"/>
        </w:rPr>
        <w:t>Dokument</w:t>
      </w:r>
      <w:r w:rsidRPr="004C51C2">
        <w:rPr>
          <w:snapToGrid w:val="0"/>
          <w:lang w:val="de-DE"/>
        </w:rPr>
        <w:t xml:space="preserve"> TGP/7</w:t>
      </w:r>
      <w:r w:rsidR="00471094">
        <w:rPr>
          <w:snapToGrid w:val="0"/>
          <w:lang w:val="de-DE"/>
        </w:rPr>
        <w:t xml:space="preserve"> eine Erläuterung </w:t>
      </w:r>
      <w:r w:rsidR="00CA5F4E">
        <w:rPr>
          <w:snapToGrid w:val="0"/>
          <w:lang w:val="de-DE"/>
        </w:rPr>
        <w:t>hinzuzufügen</w:t>
      </w:r>
      <w:r w:rsidR="00BD4E2F">
        <w:rPr>
          <w:snapToGrid w:val="0"/>
          <w:lang w:val="de-DE"/>
        </w:rPr>
        <w:t xml:space="preserve">, </w:t>
      </w:r>
      <w:proofErr w:type="spellStart"/>
      <w:r w:rsidR="00BD4E2F">
        <w:rPr>
          <w:snapToGrid w:val="0"/>
          <w:lang w:val="de-DE"/>
        </w:rPr>
        <w:t>daß</w:t>
      </w:r>
      <w:proofErr w:type="spellEnd"/>
      <w:r w:rsidR="00BD4E2F">
        <w:rPr>
          <w:snapToGrid w:val="0"/>
          <w:lang w:val="de-DE"/>
        </w:rPr>
        <w:t xml:space="preserve"> es eine Aufgabe der </w:t>
      </w:r>
      <w:r w:rsidRPr="004C51C2">
        <w:rPr>
          <w:snapToGrid w:val="0"/>
          <w:lang w:val="de-DE"/>
        </w:rPr>
        <w:t>TWP</w:t>
      </w:r>
      <w:r w:rsidR="00BD4E2F">
        <w:rPr>
          <w:snapToGrid w:val="0"/>
          <w:lang w:val="de-DE"/>
        </w:rPr>
        <w:t xml:space="preserve"> wäre, die Grundlage zu bestimmen, auf der die R</w:t>
      </w:r>
      <w:r w:rsidRPr="004C51C2">
        <w:rPr>
          <w:snapToGrid w:val="0"/>
          <w:lang w:val="de-DE"/>
        </w:rPr>
        <w:t xml:space="preserve">egion </w:t>
      </w:r>
      <w:r w:rsidR="00BD4E2F">
        <w:rPr>
          <w:snapToGrid w:val="0"/>
          <w:lang w:val="de-DE"/>
        </w:rPr>
        <w:t>eine vereinbarte</w:t>
      </w:r>
      <w:r w:rsidRPr="004C51C2">
        <w:rPr>
          <w:snapToGrid w:val="0"/>
          <w:lang w:val="de-DE"/>
        </w:rPr>
        <w:t xml:space="preserve"> regional</w:t>
      </w:r>
      <w:r w:rsidR="00BD4E2F">
        <w:rPr>
          <w:snapToGrid w:val="0"/>
          <w:lang w:val="de-DE"/>
        </w:rPr>
        <w:t>e</w:t>
      </w:r>
      <w:r w:rsidRPr="004C51C2">
        <w:rPr>
          <w:snapToGrid w:val="0"/>
          <w:lang w:val="de-DE"/>
        </w:rPr>
        <w:t xml:space="preserve"> </w:t>
      </w:r>
      <w:r w:rsidR="00CA5F4E">
        <w:rPr>
          <w:snapToGrid w:val="0"/>
          <w:lang w:val="de-DE"/>
        </w:rPr>
        <w:t xml:space="preserve">Serie </w:t>
      </w:r>
      <w:r w:rsidR="00C83226">
        <w:rPr>
          <w:snapToGrid w:val="0"/>
          <w:lang w:val="de-DE"/>
        </w:rPr>
        <w:t>von</w:t>
      </w:r>
      <w:r w:rsidR="00BD4E2F">
        <w:rPr>
          <w:snapToGrid w:val="0"/>
          <w:lang w:val="de-DE"/>
        </w:rPr>
        <w:t xml:space="preserve"> </w:t>
      </w:r>
      <w:r w:rsidR="00FD01C6" w:rsidRPr="004C51C2">
        <w:rPr>
          <w:snapToGrid w:val="0"/>
          <w:lang w:val="de-DE"/>
        </w:rPr>
        <w:t>Beispielssorten</w:t>
      </w:r>
      <w:r w:rsidR="00BD4E2F">
        <w:rPr>
          <w:snapToGrid w:val="0"/>
          <w:lang w:val="de-DE"/>
        </w:rPr>
        <w:t xml:space="preserve"> aufstellen würde</w:t>
      </w:r>
      <w:r w:rsidRPr="004C51C2">
        <w:rPr>
          <w:snapToGrid w:val="0"/>
          <w:lang w:val="de-DE"/>
        </w:rPr>
        <w:t xml:space="preserve"> (</w:t>
      </w:r>
      <w:r w:rsidR="00BD4E2F">
        <w:rPr>
          <w:snapToGrid w:val="0"/>
          <w:lang w:val="de-DE"/>
        </w:rPr>
        <w:t>z. B.</w:t>
      </w:r>
      <w:r w:rsidRPr="004C51C2">
        <w:rPr>
          <w:snapToGrid w:val="0"/>
          <w:lang w:val="de-DE"/>
        </w:rPr>
        <w:t xml:space="preserve"> </w:t>
      </w:r>
      <w:r w:rsidR="00BD4E2F">
        <w:rPr>
          <w:snapToGrid w:val="0"/>
          <w:lang w:val="de-DE"/>
        </w:rPr>
        <w:t>durch Informationsaustausch oder eine</w:t>
      </w:r>
      <w:r w:rsidRPr="004C51C2">
        <w:rPr>
          <w:snapToGrid w:val="0"/>
          <w:lang w:val="de-DE"/>
        </w:rPr>
        <w:t xml:space="preserve"> </w:t>
      </w:r>
      <w:r w:rsidR="00BD4E2F">
        <w:rPr>
          <w:snapToGrid w:val="0"/>
          <w:lang w:val="de-DE"/>
        </w:rPr>
        <w:t>Ringprüfung</w:t>
      </w:r>
      <w:r w:rsidRPr="004C51C2">
        <w:rPr>
          <w:snapToGrid w:val="0"/>
          <w:lang w:val="de-DE"/>
        </w:rPr>
        <w:t>).</w:t>
      </w:r>
    </w:p>
    <w:p w:rsidR="00FF0E2E" w:rsidRPr="004C51C2" w:rsidRDefault="00FF0E2E" w:rsidP="00F50471">
      <w:pPr>
        <w:rPr>
          <w:lang w:val="de-DE"/>
        </w:rPr>
      </w:pPr>
    </w:p>
    <w:p w:rsidR="00F84A62" w:rsidRPr="004C51C2" w:rsidRDefault="00F84A62" w:rsidP="00F50471">
      <w:pPr>
        <w:rPr>
          <w:lang w:val="de-DE"/>
        </w:rPr>
      </w:pPr>
    </w:p>
    <w:p w:rsidR="00F50471" w:rsidRPr="004C51C2" w:rsidRDefault="00BD4E2F" w:rsidP="00F50471">
      <w:pPr>
        <w:pStyle w:val="Heading1"/>
        <w:rPr>
          <w:lang w:val="de-DE"/>
        </w:rPr>
      </w:pPr>
      <w:bookmarkStart w:id="9" w:name="_Toc433193405"/>
      <w:bookmarkStart w:id="10" w:name="_Toc442015923"/>
      <w:r>
        <w:rPr>
          <w:lang w:val="de-DE"/>
        </w:rPr>
        <w:t>BEMERKUNGEN VON DEN TECHNISCHEN ARBEITSGRUPPEN IM JAHR</w:t>
      </w:r>
      <w:r w:rsidR="00F50471" w:rsidRPr="004C51C2">
        <w:rPr>
          <w:lang w:val="de-DE"/>
        </w:rPr>
        <w:t xml:space="preserve"> 2015</w:t>
      </w:r>
      <w:bookmarkEnd w:id="9"/>
      <w:bookmarkEnd w:id="10"/>
    </w:p>
    <w:p w:rsidR="00F50471" w:rsidRPr="004C51C2" w:rsidRDefault="00F50471" w:rsidP="00F50471">
      <w:pPr>
        <w:rPr>
          <w:snapToGrid w:val="0"/>
          <w:lang w:val="de-DE"/>
        </w:rPr>
      </w:pPr>
    </w:p>
    <w:p w:rsidR="004C4FF3" w:rsidRPr="004C51C2" w:rsidRDefault="00F50471" w:rsidP="00C85C18">
      <w:pPr>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914864" w:rsidRPr="004C51C2">
        <w:rPr>
          <w:snapToGrid w:val="0"/>
          <w:lang w:val="de-DE"/>
        </w:rPr>
        <w:t xml:space="preserve">Die TWV, TWC, TWA, TWF und die TWO prüften entsprechend Dokumente </w:t>
      </w:r>
      <w:r w:rsidRPr="004C51C2">
        <w:rPr>
          <w:snapToGrid w:val="0"/>
          <w:lang w:val="de-DE"/>
        </w:rPr>
        <w:t>TWV/49/14, TWC/33/14, TWA/44/14, TWF/46/14</w:t>
      </w:r>
      <w:r w:rsidR="00FD01C6" w:rsidRPr="004C51C2">
        <w:rPr>
          <w:snapToGrid w:val="0"/>
          <w:lang w:val="de-DE"/>
        </w:rPr>
        <w:t xml:space="preserve"> und </w:t>
      </w:r>
      <w:r w:rsidRPr="004C51C2">
        <w:rPr>
          <w:snapToGrid w:val="0"/>
          <w:lang w:val="de-DE"/>
        </w:rPr>
        <w:t>TWO/48/14</w:t>
      </w:r>
      <w:r w:rsidR="00C026E3" w:rsidRPr="004C51C2">
        <w:rPr>
          <w:snapToGrid w:val="0"/>
          <w:lang w:val="de-DE"/>
        </w:rPr>
        <w:t xml:space="preserve"> </w:t>
      </w:r>
      <w:r w:rsidR="00BD4E2F">
        <w:rPr>
          <w:snapToGrid w:val="0"/>
          <w:lang w:val="de-DE"/>
        </w:rPr>
        <w:t>„</w:t>
      </w:r>
      <w:r w:rsidR="00914864" w:rsidRPr="004C51C2">
        <w:rPr>
          <w:snapToGrid w:val="0"/>
          <w:lang w:val="de-DE"/>
        </w:rPr>
        <w:t>Regionale Serien von Beispielssorten</w:t>
      </w:r>
      <w:r w:rsidR="00BD4E2F">
        <w:rPr>
          <w:snapToGrid w:val="0"/>
          <w:lang w:val="de-DE"/>
        </w:rPr>
        <w:t xml:space="preserve">“, die die zu prüfenden Fragen, wie </w:t>
      </w:r>
      <w:r w:rsidR="00C85C18" w:rsidRPr="004C51C2">
        <w:rPr>
          <w:snapToGrid w:val="0"/>
          <w:lang w:val="de-DE"/>
        </w:rPr>
        <w:t xml:space="preserve">in </w:t>
      </w:r>
      <w:r w:rsidR="00BD4E2F">
        <w:rPr>
          <w:snapToGrid w:val="0"/>
          <w:lang w:val="de-DE"/>
        </w:rPr>
        <w:t>Absätzen</w:t>
      </w:r>
      <w:r w:rsidR="00C85C18" w:rsidRPr="004C51C2">
        <w:rPr>
          <w:snapToGrid w:val="0"/>
          <w:lang w:val="de-DE"/>
        </w:rPr>
        <w:t xml:space="preserve"> 8</w:t>
      </w:r>
      <w:r w:rsidR="00FD01C6" w:rsidRPr="004C51C2">
        <w:rPr>
          <w:snapToGrid w:val="0"/>
          <w:lang w:val="de-DE"/>
        </w:rPr>
        <w:t xml:space="preserve"> und </w:t>
      </w:r>
      <w:r w:rsidR="00C85C18" w:rsidRPr="004C51C2">
        <w:rPr>
          <w:snapToGrid w:val="0"/>
          <w:lang w:val="de-DE"/>
        </w:rPr>
        <w:t xml:space="preserve">9 </w:t>
      </w:r>
      <w:r w:rsidR="00BD4E2F">
        <w:rPr>
          <w:snapToGrid w:val="0"/>
          <w:lang w:val="de-DE"/>
        </w:rPr>
        <w:t>dieses Dokuments</w:t>
      </w:r>
      <w:r w:rsidR="00CA5F4E" w:rsidRPr="00CA5F4E">
        <w:rPr>
          <w:snapToGrid w:val="0"/>
          <w:lang w:val="de-DE"/>
        </w:rPr>
        <w:t xml:space="preserve"> </w:t>
      </w:r>
      <w:r w:rsidR="00CA5F4E">
        <w:rPr>
          <w:snapToGrid w:val="0"/>
          <w:lang w:val="de-DE"/>
        </w:rPr>
        <w:t>dargelegt,</w:t>
      </w:r>
      <w:r w:rsidR="00CA5F4E" w:rsidRPr="00CA5F4E">
        <w:rPr>
          <w:snapToGrid w:val="0"/>
          <w:lang w:val="de-DE"/>
        </w:rPr>
        <w:t xml:space="preserve"> </w:t>
      </w:r>
      <w:r w:rsidR="00CA5F4E">
        <w:rPr>
          <w:snapToGrid w:val="0"/>
          <w:lang w:val="de-DE"/>
        </w:rPr>
        <w:t>ausweisen</w:t>
      </w:r>
      <w:r w:rsidR="00C85C18" w:rsidRPr="004C51C2">
        <w:rPr>
          <w:snapToGrid w:val="0"/>
          <w:lang w:val="de-DE"/>
        </w:rPr>
        <w:t xml:space="preserve">. </w:t>
      </w:r>
    </w:p>
    <w:p w:rsidR="00C85C18" w:rsidRPr="004C51C2" w:rsidRDefault="00C85C18" w:rsidP="00C85C18">
      <w:pPr>
        <w:rPr>
          <w:snapToGrid w:val="0"/>
          <w:lang w:val="de-DE"/>
        </w:rPr>
      </w:pPr>
    </w:p>
    <w:p w:rsidR="00F50471" w:rsidRPr="004C51C2" w:rsidRDefault="00F151DA" w:rsidP="00C85C18">
      <w:pPr>
        <w:pStyle w:val="Heading2"/>
        <w:rPr>
          <w:snapToGrid w:val="0"/>
          <w:lang w:val="de-DE"/>
        </w:rPr>
      </w:pPr>
      <w:bookmarkStart w:id="11" w:name="_Toc442015924"/>
      <w:r>
        <w:rPr>
          <w:snapToGrid w:val="0"/>
          <w:lang w:val="de-DE"/>
        </w:rPr>
        <w:t>Anzahl von Ländern, die eine Region bilden</w:t>
      </w:r>
      <w:bookmarkEnd w:id="11"/>
    </w:p>
    <w:p w:rsidR="00C85C18" w:rsidRPr="004C51C2" w:rsidRDefault="00C85C18" w:rsidP="00C85C18">
      <w:pPr>
        <w:rPr>
          <w:lang w:val="de-DE"/>
        </w:rPr>
      </w:pPr>
    </w:p>
    <w:p w:rsidR="00C85C18" w:rsidRPr="004C51C2" w:rsidRDefault="00C85C18" w:rsidP="00C85C18">
      <w:pPr>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254BB5">
        <w:rPr>
          <w:snapToGrid w:val="0"/>
          <w:lang w:val="de-DE"/>
        </w:rPr>
        <w:t>Die TW</w:t>
      </w:r>
      <w:r w:rsidRPr="004C51C2">
        <w:rPr>
          <w:snapToGrid w:val="0"/>
          <w:lang w:val="de-DE"/>
        </w:rPr>
        <w:t xml:space="preserve">V </w:t>
      </w:r>
      <w:r w:rsidR="00254BB5">
        <w:rPr>
          <w:snapToGrid w:val="0"/>
          <w:lang w:val="de-DE"/>
        </w:rPr>
        <w:t xml:space="preserve">vereinbarte, </w:t>
      </w:r>
      <w:r w:rsidRPr="004C51C2">
        <w:rPr>
          <w:snapToGrid w:val="0"/>
          <w:lang w:val="de-DE"/>
        </w:rPr>
        <w:t xml:space="preserve">in </w:t>
      </w:r>
      <w:r w:rsidR="004C51C2">
        <w:rPr>
          <w:snapToGrid w:val="0"/>
          <w:lang w:val="de-DE"/>
        </w:rPr>
        <w:t>Dokument</w:t>
      </w:r>
      <w:r w:rsidRPr="004C51C2">
        <w:rPr>
          <w:snapToGrid w:val="0"/>
          <w:lang w:val="de-DE"/>
        </w:rPr>
        <w:t xml:space="preserve"> TGP/7 </w:t>
      </w:r>
      <w:r w:rsidR="00471094">
        <w:rPr>
          <w:snapToGrid w:val="0"/>
          <w:lang w:val="de-DE"/>
        </w:rPr>
        <w:t xml:space="preserve">eine </w:t>
      </w:r>
      <w:r w:rsidR="00471094" w:rsidRPr="004C51C2">
        <w:rPr>
          <w:snapToGrid w:val="0"/>
          <w:lang w:val="de-DE"/>
        </w:rPr>
        <w:t xml:space="preserve">Anleitung </w:t>
      </w:r>
      <w:r w:rsidR="00254BB5">
        <w:rPr>
          <w:snapToGrid w:val="0"/>
          <w:lang w:val="de-DE"/>
        </w:rPr>
        <w:t>über die Begriffsbestimmung von „Region“</w:t>
      </w:r>
      <w:r w:rsidR="00CA5F4E" w:rsidRPr="00CA5F4E">
        <w:rPr>
          <w:snapToGrid w:val="0"/>
          <w:lang w:val="de-DE"/>
        </w:rPr>
        <w:t xml:space="preserve"> </w:t>
      </w:r>
      <w:r w:rsidR="00CA5F4E">
        <w:rPr>
          <w:snapToGrid w:val="0"/>
          <w:lang w:val="de-DE"/>
        </w:rPr>
        <w:t>aufzunehmen</w:t>
      </w:r>
      <w:r w:rsidR="00254BB5">
        <w:rPr>
          <w:snapToGrid w:val="0"/>
          <w:lang w:val="de-DE"/>
        </w:rPr>
        <w:t xml:space="preserve">, um eine </w:t>
      </w:r>
      <w:r w:rsidR="00FD01C6" w:rsidRPr="004C51C2">
        <w:rPr>
          <w:snapToGrid w:val="0"/>
          <w:lang w:val="de-DE"/>
        </w:rPr>
        <w:t xml:space="preserve">regionale Serie von Beispielssorten </w:t>
      </w:r>
      <w:r w:rsidRPr="004C51C2">
        <w:rPr>
          <w:snapToGrid w:val="0"/>
          <w:lang w:val="de-DE"/>
        </w:rPr>
        <w:t xml:space="preserve">in </w:t>
      </w:r>
      <w:r w:rsidR="00C83226">
        <w:rPr>
          <w:snapToGrid w:val="0"/>
          <w:lang w:val="de-DE"/>
        </w:rPr>
        <w:t>Prüfungsrichtlinien</w:t>
      </w:r>
      <w:r w:rsidR="00254BB5">
        <w:rPr>
          <w:snapToGrid w:val="0"/>
          <w:lang w:val="de-DE"/>
        </w:rPr>
        <w:t xml:space="preserve"> zu begründen</w:t>
      </w:r>
      <w:r w:rsidRPr="004C51C2">
        <w:rPr>
          <w:snapToGrid w:val="0"/>
          <w:lang w:val="de-DE"/>
        </w:rPr>
        <w:t xml:space="preserve">. </w:t>
      </w:r>
      <w:r w:rsidR="00254BB5">
        <w:rPr>
          <w:snapToGrid w:val="0"/>
          <w:lang w:val="de-DE"/>
        </w:rPr>
        <w:t>Die TW</w:t>
      </w:r>
      <w:r w:rsidRPr="004C51C2">
        <w:rPr>
          <w:snapToGrid w:val="0"/>
          <w:lang w:val="de-DE"/>
        </w:rPr>
        <w:t xml:space="preserve">V </w:t>
      </w:r>
      <w:r w:rsidR="00254BB5">
        <w:rPr>
          <w:snapToGrid w:val="0"/>
          <w:lang w:val="de-DE"/>
        </w:rPr>
        <w:lastRenderedPageBreak/>
        <w:t xml:space="preserve">schlug jedoch vor, </w:t>
      </w:r>
      <w:proofErr w:type="spellStart"/>
      <w:r w:rsidR="00254BB5">
        <w:rPr>
          <w:snapToGrid w:val="0"/>
          <w:lang w:val="de-DE"/>
        </w:rPr>
        <w:t>daß</w:t>
      </w:r>
      <w:proofErr w:type="spellEnd"/>
      <w:r w:rsidRPr="004C51C2">
        <w:rPr>
          <w:snapToGrid w:val="0"/>
          <w:lang w:val="de-DE"/>
        </w:rPr>
        <w:t xml:space="preserve"> </w:t>
      </w:r>
      <w:r w:rsidR="00254BB5">
        <w:rPr>
          <w:snapToGrid w:val="0"/>
          <w:lang w:val="de-DE"/>
        </w:rPr>
        <w:t>eine „Region“</w:t>
      </w:r>
      <w:r w:rsidRPr="004C51C2">
        <w:rPr>
          <w:snapToGrid w:val="0"/>
          <w:lang w:val="de-DE"/>
        </w:rPr>
        <w:t xml:space="preserve"> </w:t>
      </w:r>
      <w:r w:rsidR="00CA5F4E">
        <w:rPr>
          <w:snapToGrid w:val="0"/>
          <w:lang w:val="de-DE"/>
        </w:rPr>
        <w:t xml:space="preserve">eher </w:t>
      </w:r>
      <w:r w:rsidR="00254BB5">
        <w:rPr>
          <w:snapToGrid w:val="0"/>
          <w:lang w:val="de-DE"/>
        </w:rPr>
        <w:t>durch</w:t>
      </w:r>
      <w:r w:rsidRPr="004C51C2">
        <w:rPr>
          <w:snapToGrid w:val="0"/>
          <w:lang w:val="de-DE"/>
        </w:rPr>
        <w:t xml:space="preserve"> </w:t>
      </w:r>
      <w:r w:rsidR="00254BB5">
        <w:rPr>
          <w:snapToGrid w:val="0"/>
          <w:lang w:val="de-DE"/>
        </w:rPr>
        <w:t>Umweltbedingungen</w:t>
      </w:r>
      <w:r w:rsidRPr="004C51C2">
        <w:rPr>
          <w:snapToGrid w:val="0"/>
          <w:lang w:val="de-DE"/>
        </w:rPr>
        <w:t xml:space="preserve"> </w:t>
      </w:r>
      <w:r w:rsidR="00CA5F4E">
        <w:rPr>
          <w:snapToGrid w:val="0"/>
          <w:lang w:val="de-DE"/>
        </w:rPr>
        <w:t xml:space="preserve">als </w:t>
      </w:r>
      <w:r w:rsidR="00254BB5">
        <w:rPr>
          <w:snapToGrid w:val="0"/>
          <w:lang w:val="de-DE"/>
        </w:rPr>
        <w:t>durch geographische Grenzen</w:t>
      </w:r>
      <w:r w:rsidR="00CA5F4E" w:rsidRPr="00CA5F4E">
        <w:rPr>
          <w:snapToGrid w:val="0"/>
          <w:lang w:val="de-DE"/>
        </w:rPr>
        <w:t xml:space="preserve"> </w:t>
      </w:r>
      <w:r w:rsidR="00CA5F4E">
        <w:rPr>
          <w:snapToGrid w:val="0"/>
          <w:lang w:val="de-DE"/>
        </w:rPr>
        <w:t>definiert werden sollte</w:t>
      </w:r>
      <w:r w:rsidRPr="004C51C2">
        <w:rPr>
          <w:snapToGrid w:val="0"/>
          <w:lang w:val="de-DE"/>
        </w:rPr>
        <w:t>.</w:t>
      </w:r>
    </w:p>
    <w:p w:rsidR="00C85C18" w:rsidRPr="004C51C2" w:rsidRDefault="00C85C18" w:rsidP="00C85C18">
      <w:pPr>
        <w:rPr>
          <w:snapToGrid w:val="0"/>
          <w:lang w:val="de-DE"/>
        </w:rPr>
      </w:pPr>
    </w:p>
    <w:p w:rsidR="00C85C18" w:rsidRPr="004C51C2" w:rsidRDefault="00C85C18" w:rsidP="00C85C18">
      <w:pPr>
        <w:rPr>
          <w:snapToGrid w:val="0"/>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254BB5">
        <w:rPr>
          <w:lang w:val="de-DE"/>
        </w:rPr>
        <w:t>Die TW</w:t>
      </w:r>
      <w:r w:rsidRPr="004C51C2">
        <w:rPr>
          <w:lang w:val="de-DE"/>
        </w:rPr>
        <w:t xml:space="preserve">A </w:t>
      </w:r>
      <w:r w:rsidR="00254BB5">
        <w:rPr>
          <w:lang w:val="de-DE"/>
        </w:rPr>
        <w:t>stimmte der TW</w:t>
      </w:r>
      <w:r w:rsidRPr="004C51C2">
        <w:rPr>
          <w:lang w:val="de-DE"/>
        </w:rPr>
        <w:t>V</w:t>
      </w:r>
      <w:r w:rsidR="00CA5F4E" w:rsidRPr="00CA5F4E">
        <w:rPr>
          <w:lang w:val="de-DE"/>
        </w:rPr>
        <w:t xml:space="preserve"> </w:t>
      </w:r>
      <w:r w:rsidR="00CA5F4E">
        <w:rPr>
          <w:lang w:val="de-DE"/>
        </w:rPr>
        <w:t>zu</w:t>
      </w:r>
      <w:r w:rsidR="00254BB5">
        <w:rPr>
          <w:lang w:val="de-DE"/>
        </w:rPr>
        <w:t xml:space="preserve">, </w:t>
      </w:r>
      <w:proofErr w:type="spellStart"/>
      <w:r w:rsidR="00254BB5">
        <w:rPr>
          <w:lang w:val="de-DE"/>
        </w:rPr>
        <w:t>daß</w:t>
      </w:r>
      <w:proofErr w:type="spellEnd"/>
      <w:r w:rsidR="00254BB5">
        <w:rPr>
          <w:lang w:val="de-DE"/>
        </w:rPr>
        <w:t xml:space="preserve"> im Fall von </w:t>
      </w:r>
      <w:r w:rsidR="00914864" w:rsidRPr="004C51C2">
        <w:rPr>
          <w:lang w:val="de-DE"/>
        </w:rPr>
        <w:t>regionale</w:t>
      </w:r>
      <w:r w:rsidR="00254BB5">
        <w:rPr>
          <w:lang w:val="de-DE"/>
        </w:rPr>
        <w:t>n</w:t>
      </w:r>
      <w:r w:rsidR="00914864" w:rsidRPr="004C51C2">
        <w:rPr>
          <w:lang w:val="de-DE"/>
        </w:rPr>
        <w:t xml:space="preserve"> Serien von Beispielssorten</w:t>
      </w:r>
      <w:r w:rsidRPr="004C51C2">
        <w:rPr>
          <w:lang w:val="de-DE"/>
        </w:rPr>
        <w:t xml:space="preserve"> </w:t>
      </w:r>
      <w:r w:rsidR="00254BB5">
        <w:rPr>
          <w:lang w:val="de-DE"/>
        </w:rPr>
        <w:t>eine „Region“</w:t>
      </w:r>
      <w:r w:rsidRPr="004C51C2">
        <w:rPr>
          <w:snapToGrid w:val="0"/>
          <w:lang w:val="de-DE"/>
        </w:rPr>
        <w:t xml:space="preserve"> </w:t>
      </w:r>
      <w:r w:rsidR="00CA5F4E">
        <w:rPr>
          <w:snapToGrid w:val="0"/>
          <w:lang w:val="de-DE"/>
        </w:rPr>
        <w:t xml:space="preserve">eher </w:t>
      </w:r>
      <w:r w:rsidR="00254BB5">
        <w:rPr>
          <w:snapToGrid w:val="0"/>
          <w:lang w:val="de-DE"/>
        </w:rPr>
        <w:t>durch</w:t>
      </w:r>
      <w:r w:rsidRPr="004C51C2">
        <w:rPr>
          <w:snapToGrid w:val="0"/>
          <w:lang w:val="de-DE"/>
        </w:rPr>
        <w:t xml:space="preserve"> </w:t>
      </w:r>
      <w:r w:rsidR="00254BB5">
        <w:rPr>
          <w:snapToGrid w:val="0"/>
          <w:lang w:val="de-DE"/>
        </w:rPr>
        <w:t>die Umweltbedingungen</w:t>
      </w:r>
      <w:r w:rsidRPr="004C51C2">
        <w:rPr>
          <w:snapToGrid w:val="0"/>
          <w:lang w:val="de-DE"/>
        </w:rPr>
        <w:t xml:space="preserve"> </w:t>
      </w:r>
      <w:r w:rsidR="00CA5F4E">
        <w:rPr>
          <w:snapToGrid w:val="0"/>
          <w:lang w:val="de-DE"/>
        </w:rPr>
        <w:t xml:space="preserve">als </w:t>
      </w:r>
      <w:r w:rsidR="00254BB5">
        <w:rPr>
          <w:snapToGrid w:val="0"/>
          <w:lang w:val="de-DE"/>
        </w:rPr>
        <w:t>durch Landesgrenzen</w:t>
      </w:r>
      <w:r w:rsidR="00CA5F4E" w:rsidRPr="00CA5F4E">
        <w:rPr>
          <w:snapToGrid w:val="0"/>
          <w:lang w:val="de-DE"/>
        </w:rPr>
        <w:t xml:space="preserve"> </w:t>
      </w:r>
      <w:r w:rsidR="00CA5F4E">
        <w:rPr>
          <w:snapToGrid w:val="0"/>
          <w:lang w:val="de-DE"/>
        </w:rPr>
        <w:t>definiert werden sollte</w:t>
      </w:r>
      <w:r w:rsidRPr="004C51C2">
        <w:rPr>
          <w:snapToGrid w:val="0"/>
          <w:lang w:val="de-DE"/>
        </w:rPr>
        <w:t xml:space="preserve">. </w:t>
      </w:r>
    </w:p>
    <w:p w:rsidR="00F50471" w:rsidRPr="004C51C2" w:rsidRDefault="00F50471" w:rsidP="00F50471">
      <w:pPr>
        <w:rPr>
          <w:snapToGrid w:val="0"/>
          <w:lang w:val="de-DE"/>
        </w:rPr>
      </w:pPr>
    </w:p>
    <w:p w:rsidR="00F50471" w:rsidRPr="004C51C2" w:rsidRDefault="00F50471" w:rsidP="00F50471">
      <w:pPr>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254BB5">
        <w:rPr>
          <w:snapToGrid w:val="0"/>
          <w:lang w:val="de-DE"/>
        </w:rPr>
        <w:t>Die TW</w:t>
      </w:r>
      <w:r w:rsidRPr="004C51C2">
        <w:rPr>
          <w:snapToGrid w:val="0"/>
          <w:lang w:val="de-DE"/>
        </w:rPr>
        <w:t>C</w:t>
      </w:r>
      <w:r w:rsidR="00FD01C6" w:rsidRPr="004C51C2">
        <w:rPr>
          <w:snapToGrid w:val="0"/>
          <w:lang w:val="de-DE"/>
        </w:rPr>
        <w:t xml:space="preserve"> und </w:t>
      </w:r>
      <w:r w:rsidR="00254BB5">
        <w:rPr>
          <w:snapToGrid w:val="0"/>
          <w:lang w:val="de-DE"/>
        </w:rPr>
        <w:t>die TW</w:t>
      </w:r>
      <w:r w:rsidRPr="004C51C2">
        <w:rPr>
          <w:snapToGrid w:val="0"/>
          <w:lang w:val="de-DE"/>
        </w:rPr>
        <w:t xml:space="preserve">A </w:t>
      </w:r>
      <w:r w:rsidR="00254BB5">
        <w:rPr>
          <w:snapToGrid w:val="0"/>
          <w:lang w:val="de-DE"/>
        </w:rPr>
        <w:t xml:space="preserve">vereinbarten, </w:t>
      </w:r>
      <w:r w:rsidR="00471094" w:rsidRPr="004C51C2">
        <w:rPr>
          <w:snapToGrid w:val="0"/>
          <w:lang w:val="de-DE"/>
        </w:rPr>
        <w:t xml:space="preserve">in </w:t>
      </w:r>
      <w:r w:rsidR="00471094">
        <w:rPr>
          <w:snapToGrid w:val="0"/>
          <w:lang w:val="de-DE"/>
        </w:rPr>
        <w:t>Dokument</w:t>
      </w:r>
      <w:r w:rsidR="00471094" w:rsidRPr="004C51C2">
        <w:rPr>
          <w:snapToGrid w:val="0"/>
          <w:lang w:val="de-DE"/>
        </w:rPr>
        <w:t xml:space="preserve"> TGP/7</w:t>
      </w:r>
      <w:r w:rsidR="00471094">
        <w:rPr>
          <w:snapToGrid w:val="0"/>
          <w:lang w:val="de-DE"/>
        </w:rPr>
        <w:t xml:space="preserve"> eine </w:t>
      </w:r>
      <w:r w:rsidR="00254BB5">
        <w:rPr>
          <w:snapToGrid w:val="0"/>
          <w:lang w:val="de-DE"/>
        </w:rPr>
        <w:t xml:space="preserve">Anleitung aufzunehmen, </w:t>
      </w:r>
      <w:proofErr w:type="spellStart"/>
      <w:r w:rsidR="00254BB5">
        <w:rPr>
          <w:snapToGrid w:val="0"/>
          <w:lang w:val="de-DE"/>
        </w:rPr>
        <w:t>daß</w:t>
      </w:r>
      <w:proofErr w:type="spellEnd"/>
      <w:r w:rsidR="00254BB5">
        <w:rPr>
          <w:snapToGrid w:val="0"/>
          <w:lang w:val="de-DE"/>
        </w:rPr>
        <w:t xml:space="preserve"> eine „Region“</w:t>
      </w:r>
      <w:r w:rsidRPr="004C51C2">
        <w:rPr>
          <w:snapToGrid w:val="0"/>
          <w:lang w:val="de-DE"/>
        </w:rPr>
        <w:t xml:space="preserve"> </w:t>
      </w:r>
      <w:r w:rsidR="00914864" w:rsidRPr="004C51C2">
        <w:rPr>
          <w:snapToGrid w:val="0"/>
          <w:lang w:val="de-DE"/>
        </w:rPr>
        <w:t>aus mehr als einem Land bestehen sollte</w:t>
      </w:r>
      <w:r w:rsidR="00254BB5">
        <w:rPr>
          <w:snapToGrid w:val="0"/>
          <w:lang w:val="de-DE"/>
        </w:rPr>
        <w:t xml:space="preserve">, um </w:t>
      </w:r>
      <w:r w:rsidR="00FD01C6" w:rsidRPr="004C51C2">
        <w:rPr>
          <w:snapToGrid w:val="0"/>
          <w:lang w:val="de-DE"/>
        </w:rPr>
        <w:t xml:space="preserve">eine regionale Serie von </w:t>
      </w:r>
      <w:r w:rsidR="00471094">
        <w:rPr>
          <w:snapToGrid w:val="0"/>
          <w:lang w:val="de-DE"/>
        </w:rPr>
        <w:t>B</w:t>
      </w:r>
      <w:r w:rsidR="00FD01C6" w:rsidRPr="004C51C2">
        <w:rPr>
          <w:snapToGrid w:val="0"/>
          <w:lang w:val="de-DE"/>
        </w:rPr>
        <w:t>eispielssorten</w:t>
      </w:r>
      <w:r w:rsidRPr="004C51C2">
        <w:rPr>
          <w:snapToGrid w:val="0"/>
          <w:lang w:val="de-DE"/>
        </w:rPr>
        <w:t xml:space="preserve"> in </w:t>
      </w:r>
      <w:r w:rsidR="00C83226">
        <w:rPr>
          <w:snapToGrid w:val="0"/>
          <w:lang w:val="de-DE"/>
        </w:rPr>
        <w:t>Prüfungsrichtlinien</w:t>
      </w:r>
      <w:r w:rsidR="00471094">
        <w:rPr>
          <w:snapToGrid w:val="0"/>
          <w:lang w:val="de-DE"/>
        </w:rPr>
        <w:t xml:space="preserve"> zu begründen</w:t>
      </w:r>
      <w:r w:rsidRPr="004C51C2">
        <w:rPr>
          <w:snapToGrid w:val="0"/>
          <w:lang w:val="de-DE"/>
        </w:rPr>
        <w:t>.</w:t>
      </w:r>
    </w:p>
    <w:p w:rsidR="00F50471" w:rsidRPr="004C51C2" w:rsidRDefault="00F50471" w:rsidP="00F50471">
      <w:pPr>
        <w:rPr>
          <w:snapToGrid w:val="0"/>
          <w:lang w:val="de-DE"/>
        </w:rPr>
      </w:pPr>
    </w:p>
    <w:p w:rsidR="00F50471" w:rsidRPr="00D17282" w:rsidRDefault="00F50471" w:rsidP="00F50471">
      <w:pPr>
        <w:rPr>
          <w:lang w:val="de-DE"/>
        </w:rPr>
      </w:pPr>
      <w:r w:rsidRPr="00D17282">
        <w:rPr>
          <w:snapToGrid w:val="0"/>
          <w:lang w:val="de-DE"/>
        </w:rPr>
        <w:fldChar w:fldCharType="begin"/>
      </w:r>
      <w:r w:rsidRPr="00D17282">
        <w:rPr>
          <w:snapToGrid w:val="0"/>
          <w:lang w:val="de-DE"/>
        </w:rPr>
        <w:instrText xml:space="preserve"> AUTONUM  </w:instrText>
      </w:r>
      <w:r w:rsidRPr="00D17282">
        <w:rPr>
          <w:snapToGrid w:val="0"/>
          <w:lang w:val="de-DE"/>
        </w:rPr>
        <w:fldChar w:fldCharType="end"/>
      </w:r>
      <w:r w:rsidRPr="00D17282">
        <w:rPr>
          <w:snapToGrid w:val="0"/>
          <w:lang w:val="de-DE"/>
        </w:rPr>
        <w:tab/>
      </w:r>
      <w:r w:rsidR="00254BB5" w:rsidRPr="00D17282">
        <w:rPr>
          <w:snapToGrid w:val="0"/>
          <w:lang w:val="de-DE"/>
        </w:rPr>
        <w:t>Die TW</w:t>
      </w:r>
      <w:r w:rsidRPr="00D17282">
        <w:rPr>
          <w:lang w:val="de-DE"/>
        </w:rPr>
        <w:t xml:space="preserve">F </w:t>
      </w:r>
      <w:r w:rsidR="00364618" w:rsidRPr="00D17282">
        <w:rPr>
          <w:lang w:val="de-DE"/>
        </w:rPr>
        <w:t xml:space="preserve">vereinbarte, </w:t>
      </w:r>
      <w:proofErr w:type="spellStart"/>
      <w:r w:rsidR="00364618" w:rsidRPr="00D17282">
        <w:rPr>
          <w:lang w:val="de-DE"/>
        </w:rPr>
        <w:t>daß</w:t>
      </w:r>
      <w:proofErr w:type="spellEnd"/>
      <w:r w:rsidRPr="00D17282">
        <w:rPr>
          <w:lang w:val="de-DE"/>
        </w:rPr>
        <w:t xml:space="preserve"> </w:t>
      </w:r>
      <w:r w:rsidR="00CA5F4E" w:rsidRPr="00D17282">
        <w:rPr>
          <w:lang w:val="de-DE"/>
        </w:rPr>
        <w:t>es in einigen Fälle</w:t>
      </w:r>
      <w:r w:rsidR="00456A39">
        <w:rPr>
          <w:lang w:val="de-DE"/>
        </w:rPr>
        <w:t>n</w:t>
      </w:r>
      <w:r w:rsidR="00CA5F4E" w:rsidRPr="00D17282">
        <w:rPr>
          <w:lang w:val="de-DE"/>
        </w:rPr>
        <w:t xml:space="preserve"> nützlich sein könnte,</w:t>
      </w:r>
      <w:r w:rsidRPr="00D17282">
        <w:rPr>
          <w:lang w:val="de-DE"/>
        </w:rPr>
        <w:t xml:space="preserve"> </w:t>
      </w:r>
      <w:r w:rsidR="00471094" w:rsidRPr="00D17282">
        <w:rPr>
          <w:lang w:val="de-DE"/>
        </w:rPr>
        <w:t xml:space="preserve">regionale Serien von Beispielssorten </w:t>
      </w:r>
      <w:r w:rsidR="00D17282" w:rsidRPr="00D17282">
        <w:rPr>
          <w:lang w:val="de-DE"/>
        </w:rPr>
        <w:t xml:space="preserve">auf der Grundlage von Ländern, die unterschiedliche geographische Regionen darstellen, </w:t>
      </w:r>
      <w:r w:rsidR="00471094">
        <w:rPr>
          <w:lang w:val="de-DE"/>
        </w:rPr>
        <w:t>aufzustellen</w:t>
      </w:r>
      <w:r w:rsidRPr="00D17282">
        <w:rPr>
          <w:lang w:val="de-DE"/>
        </w:rPr>
        <w:t>.</w:t>
      </w:r>
    </w:p>
    <w:p w:rsidR="00F50471" w:rsidRPr="00D17282" w:rsidRDefault="00F50471" w:rsidP="00F50471">
      <w:pPr>
        <w:rPr>
          <w:snapToGrid w:val="0"/>
          <w:lang w:val="de-DE"/>
        </w:rPr>
      </w:pPr>
    </w:p>
    <w:p w:rsidR="00F50471" w:rsidRPr="004C51C2" w:rsidRDefault="00F50471" w:rsidP="00F50471">
      <w:pPr>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254BB5">
        <w:rPr>
          <w:snapToGrid w:val="0"/>
          <w:lang w:val="de-DE"/>
        </w:rPr>
        <w:t>Die TW</w:t>
      </w:r>
      <w:r w:rsidRPr="004C51C2">
        <w:rPr>
          <w:lang w:val="de-DE"/>
        </w:rPr>
        <w:t xml:space="preserve">F </w:t>
      </w:r>
      <w:r w:rsidR="00364618">
        <w:rPr>
          <w:lang w:val="de-DE"/>
        </w:rPr>
        <w:t xml:space="preserve">vereinbarte, </w:t>
      </w:r>
      <w:proofErr w:type="spellStart"/>
      <w:r w:rsidR="00364618">
        <w:rPr>
          <w:lang w:val="de-DE"/>
        </w:rPr>
        <w:t>daß</w:t>
      </w:r>
      <w:proofErr w:type="spellEnd"/>
      <w:r w:rsidRPr="004C51C2">
        <w:rPr>
          <w:lang w:val="de-DE"/>
        </w:rPr>
        <w:t xml:space="preserve"> </w:t>
      </w:r>
      <w:r w:rsidR="00364618">
        <w:rPr>
          <w:lang w:val="de-DE"/>
        </w:rPr>
        <w:t>wenn Beispielssorten nicht verfügbar oder für den Anbau</w:t>
      </w:r>
      <w:r w:rsidRPr="004C51C2">
        <w:rPr>
          <w:lang w:val="de-DE"/>
        </w:rPr>
        <w:t xml:space="preserve"> in </w:t>
      </w:r>
      <w:r w:rsidR="00364618">
        <w:rPr>
          <w:lang w:val="de-DE"/>
        </w:rPr>
        <w:t>einer bestimmten geographischen Region</w:t>
      </w:r>
      <w:r w:rsidR="00471094">
        <w:rPr>
          <w:lang w:val="de-DE"/>
        </w:rPr>
        <w:t xml:space="preserve"> nicht</w:t>
      </w:r>
      <w:r w:rsidR="00CA5F4E" w:rsidRPr="00CA5F4E">
        <w:rPr>
          <w:lang w:val="de-DE"/>
        </w:rPr>
        <w:t xml:space="preserve"> </w:t>
      </w:r>
      <w:r w:rsidR="00CA5F4E">
        <w:rPr>
          <w:lang w:val="de-DE"/>
        </w:rPr>
        <w:t>geeignet</w:t>
      </w:r>
      <w:r w:rsidR="00CA5F4E" w:rsidRPr="00CA5F4E">
        <w:rPr>
          <w:lang w:val="de-DE"/>
        </w:rPr>
        <w:t xml:space="preserve"> </w:t>
      </w:r>
      <w:r w:rsidR="00CA5F4E">
        <w:rPr>
          <w:lang w:val="de-DE"/>
        </w:rPr>
        <w:t>sind</w:t>
      </w:r>
      <w:r w:rsidRPr="004C51C2">
        <w:rPr>
          <w:lang w:val="de-DE"/>
        </w:rPr>
        <w:t xml:space="preserve">, </w:t>
      </w:r>
      <w:r w:rsidR="005C0DA4">
        <w:rPr>
          <w:lang w:val="de-DE"/>
        </w:rPr>
        <w:t>die I</w:t>
      </w:r>
      <w:r w:rsidRPr="004C51C2">
        <w:rPr>
          <w:snapToGrid w:val="0"/>
          <w:lang w:val="de-DE"/>
        </w:rPr>
        <w:t>nformation</w:t>
      </w:r>
      <w:r w:rsidR="00471094">
        <w:rPr>
          <w:snapToGrid w:val="0"/>
          <w:lang w:val="de-DE"/>
        </w:rPr>
        <w:t>en</w:t>
      </w:r>
      <w:r w:rsidRPr="004C51C2">
        <w:rPr>
          <w:snapToGrid w:val="0"/>
          <w:lang w:val="de-DE"/>
        </w:rPr>
        <w:t xml:space="preserve"> </w:t>
      </w:r>
      <w:r w:rsidR="005C0DA4">
        <w:rPr>
          <w:snapToGrid w:val="0"/>
          <w:lang w:val="de-DE"/>
        </w:rPr>
        <w:t>über</w:t>
      </w:r>
      <w:r w:rsidRPr="004C51C2">
        <w:rPr>
          <w:snapToGrid w:val="0"/>
          <w:lang w:val="de-DE"/>
        </w:rPr>
        <w:t xml:space="preserve"> </w:t>
      </w:r>
      <w:r w:rsidR="00CA5F4E">
        <w:rPr>
          <w:snapToGrid w:val="0"/>
          <w:lang w:val="de-DE"/>
        </w:rPr>
        <w:t>in unterschiedlichen Regionen</w:t>
      </w:r>
      <w:r w:rsidR="00CA5F4E" w:rsidRPr="004C51C2">
        <w:rPr>
          <w:snapToGrid w:val="0"/>
          <w:lang w:val="de-DE"/>
        </w:rPr>
        <w:t xml:space="preserve"> </w:t>
      </w:r>
      <w:r w:rsidR="00CA5F4E">
        <w:rPr>
          <w:snapToGrid w:val="0"/>
          <w:lang w:val="de-DE"/>
        </w:rPr>
        <w:t>verwendete</w:t>
      </w:r>
      <w:r w:rsidR="00575E84">
        <w:rPr>
          <w:snapToGrid w:val="0"/>
          <w:lang w:val="de-DE"/>
        </w:rPr>
        <w:t xml:space="preserve"> </w:t>
      </w:r>
      <w:r w:rsidR="00FD01C6" w:rsidRPr="004C51C2">
        <w:rPr>
          <w:snapToGrid w:val="0"/>
          <w:lang w:val="de-DE"/>
        </w:rPr>
        <w:t>Beispielssorten</w:t>
      </w:r>
      <w:r w:rsidRPr="004C51C2">
        <w:rPr>
          <w:snapToGrid w:val="0"/>
          <w:lang w:val="de-DE"/>
        </w:rPr>
        <w:t xml:space="preserve"> </w:t>
      </w:r>
      <w:r w:rsidR="005C0DA4">
        <w:rPr>
          <w:snapToGrid w:val="0"/>
          <w:lang w:val="de-DE"/>
        </w:rPr>
        <w:t>die Auswertung der DUS-Testergebnisse</w:t>
      </w:r>
      <w:r w:rsidR="00FD01C6" w:rsidRPr="004C51C2">
        <w:rPr>
          <w:snapToGrid w:val="0"/>
          <w:lang w:val="de-DE"/>
        </w:rPr>
        <w:t xml:space="preserve"> und </w:t>
      </w:r>
      <w:r w:rsidR="005C0DA4">
        <w:rPr>
          <w:snapToGrid w:val="0"/>
          <w:lang w:val="de-DE"/>
        </w:rPr>
        <w:t>die Verwendung von Sortenbeschreibungen</w:t>
      </w:r>
      <w:r w:rsidRPr="004C51C2">
        <w:rPr>
          <w:snapToGrid w:val="0"/>
          <w:lang w:val="de-DE"/>
        </w:rPr>
        <w:t xml:space="preserve"> </w:t>
      </w:r>
      <w:r w:rsidR="005C0DA4">
        <w:rPr>
          <w:snapToGrid w:val="0"/>
          <w:lang w:val="de-DE"/>
        </w:rPr>
        <w:t>zum Zweck der Unterscheidbarkeit</w:t>
      </w:r>
      <w:r w:rsidR="00CA5F4E">
        <w:rPr>
          <w:snapToGrid w:val="0"/>
          <w:lang w:val="de-DE"/>
        </w:rPr>
        <w:t xml:space="preserve"> erleichtern</w:t>
      </w:r>
      <w:r w:rsidRPr="004C51C2">
        <w:rPr>
          <w:snapToGrid w:val="0"/>
          <w:lang w:val="de-DE"/>
        </w:rPr>
        <w:t>.</w:t>
      </w:r>
    </w:p>
    <w:p w:rsidR="00F50471" w:rsidRPr="004C51C2" w:rsidRDefault="00F50471" w:rsidP="00F50471">
      <w:pPr>
        <w:rPr>
          <w:snapToGrid w:val="0"/>
          <w:lang w:val="de-DE"/>
        </w:rPr>
      </w:pPr>
    </w:p>
    <w:p w:rsidR="00F50471" w:rsidRPr="004C51C2" w:rsidRDefault="00C83226" w:rsidP="00C85C18">
      <w:pPr>
        <w:pStyle w:val="Heading2"/>
        <w:rPr>
          <w:lang w:val="de-DE"/>
        </w:rPr>
      </w:pPr>
      <w:bookmarkStart w:id="12" w:name="_Toc442015925"/>
      <w:r>
        <w:rPr>
          <w:lang w:val="de-DE"/>
        </w:rPr>
        <w:t>Aufstellung</w:t>
      </w:r>
      <w:r w:rsidR="00C85C18" w:rsidRPr="004C51C2">
        <w:rPr>
          <w:lang w:val="de-DE"/>
        </w:rPr>
        <w:t xml:space="preserve"> </w:t>
      </w:r>
      <w:r w:rsidR="00FD01C6" w:rsidRPr="004C51C2">
        <w:rPr>
          <w:lang w:val="de-DE"/>
        </w:rPr>
        <w:t>eine</w:t>
      </w:r>
      <w:r w:rsidR="00361C8C">
        <w:rPr>
          <w:lang w:val="de-DE"/>
        </w:rPr>
        <w:t>r</w:t>
      </w:r>
      <w:r w:rsidR="00FD01C6" w:rsidRPr="004C51C2">
        <w:rPr>
          <w:lang w:val="de-DE"/>
        </w:rPr>
        <w:t xml:space="preserve"> regionale</w:t>
      </w:r>
      <w:r w:rsidR="00CA5F4E">
        <w:rPr>
          <w:lang w:val="de-DE"/>
        </w:rPr>
        <w:t>n</w:t>
      </w:r>
      <w:r w:rsidR="00FD01C6" w:rsidRPr="004C51C2">
        <w:rPr>
          <w:lang w:val="de-DE"/>
        </w:rPr>
        <w:t xml:space="preserve"> Serie von Beispielssorten</w:t>
      </w:r>
      <w:bookmarkEnd w:id="12"/>
      <w:r w:rsidR="00FD01C6" w:rsidRPr="004C51C2">
        <w:rPr>
          <w:lang w:val="de-DE"/>
        </w:rPr>
        <w:t xml:space="preserve"> </w:t>
      </w:r>
    </w:p>
    <w:p w:rsidR="00F50471" w:rsidRPr="004C51C2" w:rsidRDefault="00F50471" w:rsidP="00F50471">
      <w:pPr>
        <w:rPr>
          <w:snapToGrid w:val="0"/>
          <w:lang w:val="de-DE"/>
        </w:rPr>
      </w:pPr>
    </w:p>
    <w:p w:rsidR="00F50471" w:rsidRPr="004C51C2" w:rsidRDefault="00F50471" w:rsidP="00F50471">
      <w:pPr>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254BB5">
        <w:rPr>
          <w:snapToGrid w:val="0"/>
          <w:lang w:val="de-DE"/>
        </w:rPr>
        <w:t>Die TW</w:t>
      </w:r>
      <w:r w:rsidRPr="004C51C2">
        <w:rPr>
          <w:snapToGrid w:val="0"/>
          <w:lang w:val="de-DE"/>
        </w:rPr>
        <w:t>V</w:t>
      </w:r>
      <w:r w:rsidR="00FD01C6" w:rsidRPr="004C51C2">
        <w:rPr>
          <w:snapToGrid w:val="0"/>
          <w:lang w:val="de-DE"/>
        </w:rPr>
        <w:t xml:space="preserve"> und </w:t>
      </w:r>
      <w:r w:rsidRPr="004C51C2">
        <w:rPr>
          <w:snapToGrid w:val="0"/>
          <w:lang w:val="de-DE"/>
        </w:rPr>
        <w:t xml:space="preserve">TWF </w:t>
      </w:r>
      <w:r w:rsidR="00361C8C">
        <w:rPr>
          <w:snapToGrid w:val="0"/>
          <w:lang w:val="de-DE"/>
        </w:rPr>
        <w:t xml:space="preserve">betonten, </w:t>
      </w:r>
      <w:proofErr w:type="spellStart"/>
      <w:r w:rsidR="00361C8C">
        <w:rPr>
          <w:snapToGrid w:val="0"/>
          <w:lang w:val="de-DE"/>
        </w:rPr>
        <w:t>daß</w:t>
      </w:r>
      <w:proofErr w:type="spellEnd"/>
      <w:r w:rsidR="00361C8C">
        <w:rPr>
          <w:snapToGrid w:val="0"/>
          <w:lang w:val="de-DE"/>
        </w:rPr>
        <w:t xml:space="preserve"> der Zweck der </w:t>
      </w:r>
      <w:r w:rsidR="00C83226">
        <w:rPr>
          <w:lang w:val="de-DE"/>
        </w:rPr>
        <w:t>UPOV-Prüfungsrichtlinien</w:t>
      </w:r>
      <w:r w:rsidRPr="004C51C2">
        <w:rPr>
          <w:lang w:val="de-DE"/>
        </w:rPr>
        <w:t xml:space="preserve"> </w:t>
      </w:r>
      <w:r w:rsidR="00361C8C">
        <w:rPr>
          <w:lang w:val="de-DE"/>
        </w:rPr>
        <w:t>in der</w:t>
      </w:r>
      <w:r w:rsidRPr="004C51C2">
        <w:rPr>
          <w:lang w:val="de-DE"/>
        </w:rPr>
        <w:t xml:space="preserve"> </w:t>
      </w:r>
      <w:r w:rsidR="00C83226">
        <w:rPr>
          <w:lang w:val="de-DE"/>
        </w:rPr>
        <w:t>internationalen Harmonisierung</w:t>
      </w:r>
      <w:r w:rsidR="00361C8C">
        <w:rPr>
          <w:lang w:val="de-DE"/>
        </w:rPr>
        <w:t xml:space="preserve"> bestehe</w:t>
      </w:r>
      <w:r w:rsidR="00FD01C6" w:rsidRPr="004C51C2">
        <w:rPr>
          <w:lang w:val="de-DE"/>
        </w:rPr>
        <w:t xml:space="preserve"> und </w:t>
      </w:r>
      <w:r w:rsidR="00CA5F4E">
        <w:rPr>
          <w:lang w:val="de-DE"/>
        </w:rPr>
        <w:t xml:space="preserve">sie </w:t>
      </w:r>
      <w:r w:rsidR="00361C8C">
        <w:rPr>
          <w:lang w:val="de-DE"/>
        </w:rPr>
        <w:t xml:space="preserve">aus diesem Grund </w:t>
      </w:r>
      <w:r w:rsidR="00914864" w:rsidRPr="004C51C2">
        <w:rPr>
          <w:lang w:val="de-DE"/>
        </w:rPr>
        <w:t>regionale Serien von Beispielssorten</w:t>
      </w:r>
      <w:r w:rsidRPr="004C51C2">
        <w:rPr>
          <w:lang w:val="de-DE"/>
        </w:rPr>
        <w:t xml:space="preserve"> </w:t>
      </w:r>
      <w:r w:rsidR="00361C8C">
        <w:rPr>
          <w:lang w:val="de-DE"/>
        </w:rPr>
        <w:t>als übliche Praxis nicht befürworten</w:t>
      </w:r>
      <w:r w:rsidR="00456A39">
        <w:rPr>
          <w:lang w:val="de-DE"/>
        </w:rPr>
        <w:t xml:space="preserve"> würden</w:t>
      </w:r>
      <w:r w:rsidRPr="004C51C2">
        <w:rPr>
          <w:lang w:val="de-DE"/>
        </w:rPr>
        <w:t xml:space="preserve">. </w:t>
      </w:r>
      <w:r w:rsidR="00361C8C">
        <w:rPr>
          <w:lang w:val="de-DE"/>
        </w:rPr>
        <w:t xml:space="preserve">Die </w:t>
      </w:r>
      <w:r w:rsidR="00254BB5">
        <w:rPr>
          <w:lang w:val="de-DE"/>
        </w:rPr>
        <w:t>TW</w:t>
      </w:r>
      <w:r w:rsidRPr="004C51C2">
        <w:rPr>
          <w:lang w:val="de-DE"/>
        </w:rPr>
        <w:t xml:space="preserve">V </w:t>
      </w:r>
      <w:r w:rsidR="00364618">
        <w:rPr>
          <w:lang w:val="de-DE"/>
        </w:rPr>
        <w:t>vereinbarte</w:t>
      </w:r>
      <w:r w:rsidR="00361C8C">
        <w:rPr>
          <w:lang w:val="de-DE"/>
        </w:rPr>
        <w:t xml:space="preserve"> jedoch</w:t>
      </w:r>
      <w:r w:rsidR="00364618">
        <w:rPr>
          <w:lang w:val="de-DE"/>
        </w:rPr>
        <w:t xml:space="preserve">, </w:t>
      </w:r>
      <w:proofErr w:type="spellStart"/>
      <w:r w:rsidR="00364618">
        <w:rPr>
          <w:lang w:val="de-DE"/>
        </w:rPr>
        <w:t>daß</w:t>
      </w:r>
      <w:proofErr w:type="spellEnd"/>
      <w:r w:rsidR="00361C8C">
        <w:rPr>
          <w:lang w:val="de-DE"/>
        </w:rPr>
        <w:t xml:space="preserve"> </w:t>
      </w:r>
      <w:r w:rsidR="00361C8C">
        <w:rPr>
          <w:snapToGrid w:val="0"/>
          <w:lang w:val="de-DE"/>
        </w:rPr>
        <w:t xml:space="preserve">bei der Aufstellung </w:t>
      </w:r>
      <w:r w:rsidR="00FD01C6" w:rsidRPr="004C51C2">
        <w:rPr>
          <w:snapToGrid w:val="0"/>
          <w:lang w:val="de-DE"/>
        </w:rPr>
        <w:t>eine</w:t>
      </w:r>
      <w:r w:rsidR="00361C8C">
        <w:rPr>
          <w:snapToGrid w:val="0"/>
          <w:lang w:val="de-DE"/>
        </w:rPr>
        <w:t>r</w:t>
      </w:r>
      <w:r w:rsidR="00FD01C6" w:rsidRPr="004C51C2">
        <w:rPr>
          <w:snapToGrid w:val="0"/>
          <w:lang w:val="de-DE"/>
        </w:rPr>
        <w:t xml:space="preserve"> regionale</w:t>
      </w:r>
      <w:r w:rsidR="00361C8C">
        <w:rPr>
          <w:snapToGrid w:val="0"/>
          <w:lang w:val="de-DE"/>
        </w:rPr>
        <w:t>n</w:t>
      </w:r>
      <w:r w:rsidR="00FD01C6" w:rsidRPr="004C51C2">
        <w:rPr>
          <w:snapToGrid w:val="0"/>
          <w:lang w:val="de-DE"/>
        </w:rPr>
        <w:t xml:space="preserve"> Serie von Beispielssorten </w:t>
      </w:r>
      <w:r w:rsidR="00361C8C">
        <w:rPr>
          <w:snapToGrid w:val="0"/>
          <w:lang w:val="de-DE"/>
        </w:rPr>
        <w:t>die entsprechenden</w:t>
      </w:r>
      <w:r w:rsidRPr="004C51C2">
        <w:rPr>
          <w:snapToGrid w:val="0"/>
          <w:lang w:val="de-DE"/>
        </w:rPr>
        <w:t xml:space="preserve"> TW</w:t>
      </w:r>
      <w:r w:rsidR="00CA5F4E">
        <w:rPr>
          <w:snapToGrid w:val="0"/>
          <w:lang w:val="de-DE"/>
        </w:rPr>
        <w:t>P</w:t>
      </w:r>
      <w:r w:rsidR="00361C8C">
        <w:rPr>
          <w:snapToGrid w:val="0"/>
          <w:lang w:val="de-DE"/>
        </w:rPr>
        <w:t xml:space="preserve"> </w:t>
      </w:r>
      <w:r w:rsidR="00FD01C6" w:rsidRPr="004C51C2">
        <w:rPr>
          <w:snapToGrid w:val="0"/>
          <w:lang w:val="de-DE"/>
        </w:rPr>
        <w:t xml:space="preserve">die Grundlage </w:t>
      </w:r>
      <w:r w:rsidR="00361C8C">
        <w:rPr>
          <w:snapToGrid w:val="0"/>
          <w:lang w:val="de-DE"/>
        </w:rPr>
        <w:t>bestimmen</w:t>
      </w:r>
      <w:r w:rsidR="00FD01C6" w:rsidRPr="004C51C2">
        <w:rPr>
          <w:snapToGrid w:val="0"/>
          <w:lang w:val="de-DE"/>
        </w:rPr>
        <w:t xml:space="preserve"> sollte</w:t>
      </w:r>
      <w:r w:rsidR="00456A39">
        <w:rPr>
          <w:snapToGrid w:val="0"/>
          <w:lang w:val="de-DE"/>
        </w:rPr>
        <w:t>n</w:t>
      </w:r>
      <w:r w:rsidR="00FD01C6" w:rsidRPr="004C51C2">
        <w:rPr>
          <w:snapToGrid w:val="0"/>
          <w:lang w:val="de-DE"/>
        </w:rPr>
        <w:t xml:space="preserve">, auf der die Region für  eine regionale Serie von Beispielssorten </w:t>
      </w:r>
      <w:r w:rsidR="00471094">
        <w:rPr>
          <w:snapToGrid w:val="0"/>
          <w:lang w:val="de-DE"/>
        </w:rPr>
        <w:t xml:space="preserve">aufgestellt </w:t>
      </w:r>
      <w:r w:rsidR="00FD01C6" w:rsidRPr="004C51C2">
        <w:rPr>
          <w:snapToGrid w:val="0"/>
          <w:lang w:val="de-DE"/>
        </w:rPr>
        <w:t xml:space="preserve">würde </w:t>
      </w:r>
      <w:r w:rsidRPr="004C51C2">
        <w:rPr>
          <w:snapToGrid w:val="0"/>
          <w:lang w:val="de-DE"/>
        </w:rPr>
        <w:t>(</w:t>
      </w:r>
      <w:r w:rsidR="00BD4E2F">
        <w:rPr>
          <w:snapToGrid w:val="0"/>
          <w:lang w:val="de-DE"/>
        </w:rPr>
        <w:t>z.</w:t>
      </w:r>
      <w:r w:rsidR="00471094">
        <w:rPr>
          <w:snapToGrid w:val="0"/>
          <w:lang w:val="de-DE"/>
        </w:rPr>
        <w:t xml:space="preserve"> </w:t>
      </w:r>
      <w:r w:rsidR="00BD4E2F">
        <w:rPr>
          <w:snapToGrid w:val="0"/>
          <w:lang w:val="de-DE"/>
        </w:rPr>
        <w:t>B.</w:t>
      </w:r>
      <w:r w:rsidR="00471094">
        <w:rPr>
          <w:snapToGrid w:val="0"/>
          <w:lang w:val="de-DE"/>
        </w:rPr>
        <w:t xml:space="preserve"> durch</w:t>
      </w:r>
      <w:r w:rsidRPr="004C51C2">
        <w:rPr>
          <w:snapToGrid w:val="0"/>
          <w:lang w:val="de-DE"/>
        </w:rPr>
        <w:t> </w:t>
      </w:r>
      <w:r w:rsidR="00361C8C">
        <w:rPr>
          <w:snapToGrid w:val="0"/>
          <w:lang w:val="de-DE"/>
        </w:rPr>
        <w:t xml:space="preserve"> </w:t>
      </w:r>
      <w:r w:rsidR="00BD4E2F">
        <w:rPr>
          <w:snapToGrid w:val="0"/>
          <w:lang w:val="de-DE"/>
        </w:rPr>
        <w:t>Informationsaustausch oder eine</w:t>
      </w:r>
      <w:r w:rsidRPr="004C51C2">
        <w:rPr>
          <w:snapToGrid w:val="0"/>
          <w:lang w:val="de-DE"/>
        </w:rPr>
        <w:t xml:space="preserve"> </w:t>
      </w:r>
      <w:r w:rsidR="00BD4E2F">
        <w:rPr>
          <w:snapToGrid w:val="0"/>
          <w:lang w:val="de-DE"/>
        </w:rPr>
        <w:t>Ringprüfung</w:t>
      </w:r>
      <w:r w:rsidRPr="004C51C2">
        <w:rPr>
          <w:snapToGrid w:val="0"/>
          <w:lang w:val="de-DE"/>
        </w:rPr>
        <w:t>).</w:t>
      </w:r>
    </w:p>
    <w:p w:rsidR="00C85C18" w:rsidRPr="004C51C2" w:rsidRDefault="00C85C18" w:rsidP="00C85C18">
      <w:pPr>
        <w:rPr>
          <w:snapToGrid w:val="0"/>
          <w:lang w:val="de-DE"/>
        </w:rPr>
      </w:pPr>
    </w:p>
    <w:p w:rsidR="00C85C18" w:rsidRPr="004C51C2" w:rsidRDefault="00C85C18" w:rsidP="00C85C18">
      <w:pPr>
        <w:rPr>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254BB5">
        <w:rPr>
          <w:lang w:val="de-DE"/>
        </w:rPr>
        <w:t>Die TW</w:t>
      </w:r>
      <w:r w:rsidRPr="004C51C2">
        <w:rPr>
          <w:lang w:val="de-DE"/>
        </w:rPr>
        <w:t xml:space="preserve">F </w:t>
      </w:r>
      <w:r w:rsidR="00361C8C">
        <w:rPr>
          <w:lang w:val="de-DE"/>
        </w:rPr>
        <w:t xml:space="preserve">nahm zur Kenntnis, </w:t>
      </w:r>
      <w:proofErr w:type="spellStart"/>
      <w:r w:rsidR="00361C8C">
        <w:rPr>
          <w:lang w:val="de-DE"/>
        </w:rPr>
        <w:t>daß</w:t>
      </w:r>
      <w:proofErr w:type="spellEnd"/>
      <w:r w:rsidRPr="004C51C2">
        <w:rPr>
          <w:lang w:val="de-DE"/>
        </w:rPr>
        <w:t xml:space="preserve"> </w:t>
      </w:r>
      <w:r w:rsidR="00F151DA">
        <w:rPr>
          <w:lang w:val="de-DE"/>
        </w:rPr>
        <w:t>derzeit</w:t>
      </w:r>
      <w:r w:rsidRPr="004C51C2">
        <w:rPr>
          <w:lang w:val="de-DE"/>
        </w:rPr>
        <w:t xml:space="preserve"> </w:t>
      </w:r>
      <w:r w:rsidR="00C83226">
        <w:rPr>
          <w:lang w:val="de-DE"/>
        </w:rPr>
        <w:t>Prüfungsrichtlinien</w:t>
      </w:r>
      <w:r w:rsidRPr="004C51C2">
        <w:rPr>
          <w:lang w:val="de-DE"/>
        </w:rPr>
        <w:t xml:space="preserve"> </w:t>
      </w:r>
      <w:r w:rsidR="00361C8C">
        <w:rPr>
          <w:lang w:val="de-DE"/>
        </w:rPr>
        <w:t>auf der Grundlage von</w:t>
      </w:r>
      <w:r w:rsidRPr="004C51C2">
        <w:rPr>
          <w:lang w:val="de-DE"/>
        </w:rPr>
        <w:t xml:space="preserve"> </w:t>
      </w:r>
      <w:r w:rsidR="00361C8C">
        <w:rPr>
          <w:lang w:val="de-DE"/>
        </w:rPr>
        <w:t>vom führenden Sachverständigen angegeben</w:t>
      </w:r>
      <w:r w:rsidR="00CA5F4E" w:rsidRPr="00CA5F4E">
        <w:rPr>
          <w:lang w:val="de-DE"/>
        </w:rPr>
        <w:t xml:space="preserve"> </w:t>
      </w:r>
      <w:r w:rsidR="00CA5F4E" w:rsidRPr="004C51C2">
        <w:rPr>
          <w:lang w:val="de-DE"/>
        </w:rPr>
        <w:t>Beispielssorten</w:t>
      </w:r>
      <w:r w:rsidR="00CA5F4E" w:rsidRPr="00CA5F4E">
        <w:rPr>
          <w:lang w:val="de-DE"/>
        </w:rPr>
        <w:t xml:space="preserve"> </w:t>
      </w:r>
      <w:r w:rsidR="00CA5F4E">
        <w:rPr>
          <w:lang w:val="de-DE"/>
        </w:rPr>
        <w:t>erstellt würden</w:t>
      </w:r>
      <w:r w:rsidR="00361C8C">
        <w:rPr>
          <w:lang w:val="de-DE"/>
        </w:rPr>
        <w:t xml:space="preserve">. </w:t>
      </w:r>
      <w:r w:rsidR="00254BB5">
        <w:rPr>
          <w:lang w:val="de-DE"/>
        </w:rPr>
        <w:t>Die TW</w:t>
      </w:r>
      <w:r w:rsidRPr="004C51C2">
        <w:rPr>
          <w:lang w:val="de-DE"/>
        </w:rPr>
        <w:t xml:space="preserve">F </w:t>
      </w:r>
      <w:r w:rsidR="00364618">
        <w:rPr>
          <w:lang w:val="de-DE"/>
        </w:rPr>
        <w:t xml:space="preserve">vereinbarte, </w:t>
      </w:r>
      <w:proofErr w:type="spellStart"/>
      <w:r w:rsidR="00364618">
        <w:rPr>
          <w:lang w:val="de-DE"/>
        </w:rPr>
        <w:t>daß</w:t>
      </w:r>
      <w:proofErr w:type="spellEnd"/>
      <w:r w:rsidRPr="004C51C2">
        <w:rPr>
          <w:lang w:val="de-DE"/>
        </w:rPr>
        <w:t xml:space="preserve"> </w:t>
      </w:r>
      <w:r w:rsidR="00914864" w:rsidRPr="004C51C2">
        <w:rPr>
          <w:lang w:val="de-DE"/>
        </w:rPr>
        <w:t>regionale Serien von Beispielssorten</w:t>
      </w:r>
      <w:r w:rsidRPr="004C51C2">
        <w:rPr>
          <w:lang w:val="de-DE"/>
        </w:rPr>
        <w:t xml:space="preserve"> </w:t>
      </w:r>
      <w:r w:rsidR="00361C8C">
        <w:rPr>
          <w:lang w:val="de-DE"/>
        </w:rPr>
        <w:t xml:space="preserve">von einem </w:t>
      </w:r>
      <w:r w:rsidR="005314F2">
        <w:rPr>
          <w:lang w:val="de-DE"/>
        </w:rPr>
        <w:t>einzelnen Land</w:t>
      </w:r>
      <w:r w:rsidR="00CA5F4E" w:rsidRPr="00CA5F4E">
        <w:rPr>
          <w:lang w:val="de-DE"/>
        </w:rPr>
        <w:t xml:space="preserve"> </w:t>
      </w:r>
      <w:r w:rsidR="00456A39">
        <w:rPr>
          <w:lang w:val="de-DE"/>
        </w:rPr>
        <w:t>bereitgestellt</w:t>
      </w:r>
      <w:r w:rsidR="00CA5F4E">
        <w:rPr>
          <w:lang w:val="de-DE"/>
        </w:rPr>
        <w:t xml:space="preserve"> werden</w:t>
      </w:r>
      <w:r w:rsidR="00CA5F4E" w:rsidRPr="00CA5F4E">
        <w:rPr>
          <w:lang w:val="de-DE"/>
        </w:rPr>
        <w:t xml:space="preserve"> </w:t>
      </w:r>
      <w:r w:rsidR="00CA5F4E" w:rsidRPr="004C51C2">
        <w:rPr>
          <w:lang w:val="de-DE"/>
        </w:rPr>
        <w:t>könnte</w:t>
      </w:r>
      <w:r w:rsidR="00CA5F4E">
        <w:rPr>
          <w:lang w:val="de-DE"/>
        </w:rPr>
        <w:t>n</w:t>
      </w:r>
      <w:r w:rsidR="005314F2">
        <w:rPr>
          <w:lang w:val="de-DE"/>
        </w:rPr>
        <w:t>, wenn eine ausreichende Anzahl von</w:t>
      </w:r>
      <w:r w:rsidRPr="004C51C2">
        <w:rPr>
          <w:lang w:val="de-DE"/>
        </w:rPr>
        <w:t xml:space="preserve"> </w:t>
      </w:r>
      <w:r w:rsidR="00FD01C6" w:rsidRPr="004C51C2">
        <w:rPr>
          <w:lang w:val="de-DE"/>
        </w:rPr>
        <w:t>Beispielssorten</w:t>
      </w:r>
      <w:r w:rsidRPr="004C51C2">
        <w:rPr>
          <w:lang w:val="de-DE"/>
        </w:rPr>
        <w:t xml:space="preserve"> </w:t>
      </w:r>
      <w:r w:rsidR="005314F2">
        <w:rPr>
          <w:lang w:val="de-DE"/>
        </w:rPr>
        <w:t xml:space="preserve">für jedes Merkmal vorhanden </w:t>
      </w:r>
      <w:r w:rsidR="00471094">
        <w:rPr>
          <w:lang w:val="de-DE"/>
        </w:rPr>
        <w:t>ist</w:t>
      </w:r>
      <w:r w:rsidR="005314F2">
        <w:rPr>
          <w:lang w:val="de-DE"/>
        </w:rPr>
        <w:t>, um die Variationsbreite darzustellen</w:t>
      </w:r>
      <w:r w:rsidRPr="004C51C2">
        <w:rPr>
          <w:lang w:val="de-DE"/>
        </w:rPr>
        <w:t xml:space="preserve">. </w:t>
      </w:r>
    </w:p>
    <w:p w:rsidR="00F50471" w:rsidRPr="004C51C2" w:rsidRDefault="00F50471" w:rsidP="00F50471">
      <w:pPr>
        <w:rPr>
          <w:snapToGrid w:val="0"/>
          <w:lang w:val="de-DE"/>
        </w:rPr>
      </w:pPr>
    </w:p>
    <w:p w:rsidR="00F50471" w:rsidRPr="004C51C2" w:rsidRDefault="00F50471" w:rsidP="00F50471">
      <w:pPr>
        <w:rPr>
          <w:snapToGrid w:val="0"/>
          <w:lang w:val="de-DE"/>
        </w:rPr>
      </w:pPr>
      <w:r w:rsidRPr="004C51C2">
        <w:rPr>
          <w:snapToGrid w:val="0"/>
          <w:lang w:val="de-DE"/>
        </w:rPr>
        <w:fldChar w:fldCharType="begin"/>
      </w:r>
      <w:r w:rsidRPr="004C51C2">
        <w:rPr>
          <w:snapToGrid w:val="0"/>
          <w:lang w:val="de-DE"/>
        </w:rPr>
        <w:instrText xml:space="preserve"> AUTONUM  </w:instrText>
      </w:r>
      <w:r w:rsidRPr="004C51C2">
        <w:rPr>
          <w:snapToGrid w:val="0"/>
          <w:lang w:val="de-DE"/>
        </w:rPr>
        <w:fldChar w:fldCharType="end"/>
      </w:r>
      <w:r w:rsidRPr="004C51C2">
        <w:rPr>
          <w:snapToGrid w:val="0"/>
          <w:lang w:val="de-DE"/>
        </w:rPr>
        <w:tab/>
      </w:r>
      <w:r w:rsidR="00254BB5">
        <w:rPr>
          <w:snapToGrid w:val="0"/>
          <w:lang w:val="de-DE"/>
        </w:rPr>
        <w:t>Die TW</w:t>
      </w:r>
      <w:r w:rsidRPr="004C51C2">
        <w:rPr>
          <w:snapToGrid w:val="0"/>
          <w:lang w:val="de-DE"/>
        </w:rPr>
        <w:t>C, TWA, TWF</w:t>
      </w:r>
      <w:r w:rsidR="00FD01C6" w:rsidRPr="004C51C2">
        <w:rPr>
          <w:snapToGrid w:val="0"/>
          <w:lang w:val="de-DE"/>
        </w:rPr>
        <w:t xml:space="preserve"> und </w:t>
      </w:r>
      <w:r w:rsidRPr="004C51C2">
        <w:rPr>
          <w:snapToGrid w:val="0"/>
          <w:lang w:val="de-DE"/>
        </w:rPr>
        <w:t xml:space="preserve">TWO </w:t>
      </w:r>
      <w:r w:rsidR="00254BB5">
        <w:rPr>
          <w:snapToGrid w:val="0"/>
          <w:lang w:val="de-DE"/>
        </w:rPr>
        <w:t>vereinbarte</w:t>
      </w:r>
      <w:r w:rsidR="005314F2">
        <w:rPr>
          <w:snapToGrid w:val="0"/>
          <w:lang w:val="de-DE"/>
        </w:rPr>
        <w:t>n</w:t>
      </w:r>
      <w:r w:rsidR="00254BB5">
        <w:rPr>
          <w:snapToGrid w:val="0"/>
          <w:lang w:val="de-DE"/>
        </w:rPr>
        <w:t xml:space="preserve">, </w:t>
      </w:r>
      <w:r w:rsidR="005314F2">
        <w:rPr>
          <w:snapToGrid w:val="0"/>
          <w:lang w:val="de-DE"/>
        </w:rPr>
        <w:t xml:space="preserve">eine </w:t>
      </w:r>
      <w:r w:rsidR="00254BB5">
        <w:rPr>
          <w:snapToGrid w:val="0"/>
          <w:lang w:val="de-DE"/>
        </w:rPr>
        <w:t xml:space="preserve">Anleitung </w:t>
      </w:r>
      <w:r w:rsidRPr="004C51C2">
        <w:rPr>
          <w:snapToGrid w:val="0"/>
          <w:lang w:val="de-DE"/>
        </w:rPr>
        <w:t xml:space="preserve">in </w:t>
      </w:r>
      <w:r w:rsidR="004C51C2">
        <w:rPr>
          <w:snapToGrid w:val="0"/>
          <w:lang w:val="de-DE"/>
        </w:rPr>
        <w:t>Dokument</w:t>
      </w:r>
      <w:r w:rsidRPr="004C51C2">
        <w:rPr>
          <w:snapToGrid w:val="0"/>
          <w:lang w:val="de-DE"/>
        </w:rPr>
        <w:t xml:space="preserve"> TGP/7</w:t>
      </w:r>
      <w:r w:rsidR="00CA5F4E" w:rsidRPr="00CA5F4E">
        <w:rPr>
          <w:snapToGrid w:val="0"/>
          <w:lang w:val="de-DE"/>
        </w:rPr>
        <w:t xml:space="preserve"> </w:t>
      </w:r>
      <w:r w:rsidR="00CA5F4E">
        <w:rPr>
          <w:snapToGrid w:val="0"/>
          <w:lang w:val="de-DE"/>
        </w:rPr>
        <w:t>aufzunehmen</w:t>
      </w:r>
      <w:r w:rsidR="005314F2">
        <w:rPr>
          <w:snapToGrid w:val="0"/>
          <w:lang w:val="de-DE"/>
        </w:rPr>
        <w:t xml:space="preserve">, </w:t>
      </w:r>
      <w:proofErr w:type="spellStart"/>
      <w:r w:rsidR="005314F2">
        <w:rPr>
          <w:snapToGrid w:val="0"/>
          <w:lang w:val="de-DE"/>
        </w:rPr>
        <w:t>daß</w:t>
      </w:r>
      <w:proofErr w:type="spellEnd"/>
      <w:r w:rsidR="005314F2">
        <w:rPr>
          <w:snapToGrid w:val="0"/>
          <w:lang w:val="de-DE"/>
        </w:rPr>
        <w:t xml:space="preserve"> die </w:t>
      </w:r>
      <w:r w:rsidR="00254BB5">
        <w:rPr>
          <w:snapToGrid w:val="0"/>
          <w:lang w:val="de-DE"/>
        </w:rPr>
        <w:t>TW</w:t>
      </w:r>
      <w:r w:rsidRPr="004C51C2">
        <w:rPr>
          <w:snapToGrid w:val="0"/>
          <w:lang w:val="de-DE"/>
        </w:rPr>
        <w:t xml:space="preserve">P </w:t>
      </w:r>
      <w:r w:rsidR="005314F2">
        <w:rPr>
          <w:snapToGrid w:val="0"/>
          <w:lang w:val="de-DE"/>
        </w:rPr>
        <w:t>die Grundlage bestimmen sollten, auf der die</w:t>
      </w:r>
      <w:r w:rsidRPr="004C51C2">
        <w:rPr>
          <w:snapToGrid w:val="0"/>
          <w:lang w:val="de-DE"/>
        </w:rPr>
        <w:t xml:space="preserve"> </w:t>
      </w:r>
      <w:r w:rsidR="005314F2">
        <w:rPr>
          <w:snapToGrid w:val="0"/>
          <w:lang w:val="de-DE"/>
        </w:rPr>
        <w:t xml:space="preserve">Region eine vereinbarte regionale </w:t>
      </w:r>
      <w:r w:rsidR="00CA5F4E">
        <w:rPr>
          <w:snapToGrid w:val="0"/>
          <w:lang w:val="de-DE"/>
        </w:rPr>
        <w:t xml:space="preserve">Serie </w:t>
      </w:r>
      <w:r w:rsidR="005314F2">
        <w:rPr>
          <w:snapToGrid w:val="0"/>
          <w:lang w:val="de-DE"/>
        </w:rPr>
        <w:t>von Beispielssorten aufstellen würde</w:t>
      </w:r>
      <w:r w:rsidRPr="004C51C2">
        <w:rPr>
          <w:snapToGrid w:val="0"/>
          <w:lang w:val="de-DE"/>
        </w:rPr>
        <w:t xml:space="preserve"> (</w:t>
      </w:r>
      <w:r w:rsidR="00BD4E2F">
        <w:rPr>
          <w:snapToGrid w:val="0"/>
          <w:lang w:val="de-DE"/>
        </w:rPr>
        <w:t>z. B.</w:t>
      </w:r>
      <w:r w:rsidRPr="004C51C2">
        <w:rPr>
          <w:snapToGrid w:val="0"/>
          <w:lang w:val="de-DE"/>
        </w:rPr>
        <w:t xml:space="preserve"> </w:t>
      </w:r>
      <w:r w:rsidR="005314F2">
        <w:rPr>
          <w:snapToGrid w:val="0"/>
          <w:lang w:val="de-DE"/>
        </w:rPr>
        <w:t xml:space="preserve">durch </w:t>
      </w:r>
      <w:r w:rsidR="00BD4E2F">
        <w:rPr>
          <w:snapToGrid w:val="0"/>
          <w:lang w:val="de-DE"/>
        </w:rPr>
        <w:t>Informationsaustausch oder eine</w:t>
      </w:r>
      <w:r w:rsidRPr="004C51C2">
        <w:rPr>
          <w:snapToGrid w:val="0"/>
          <w:lang w:val="de-DE"/>
        </w:rPr>
        <w:t xml:space="preserve"> </w:t>
      </w:r>
      <w:r w:rsidR="00BD4E2F">
        <w:rPr>
          <w:snapToGrid w:val="0"/>
          <w:lang w:val="de-DE"/>
        </w:rPr>
        <w:t>Ringprüfung</w:t>
      </w:r>
      <w:r w:rsidRPr="004C51C2">
        <w:rPr>
          <w:snapToGrid w:val="0"/>
          <w:lang w:val="de-DE"/>
        </w:rPr>
        <w:t>).</w:t>
      </w:r>
    </w:p>
    <w:p w:rsidR="00F50471" w:rsidRPr="004C51C2" w:rsidRDefault="00F50471" w:rsidP="00F50471">
      <w:pPr>
        <w:rPr>
          <w:snapToGrid w:val="0"/>
          <w:lang w:val="de-DE"/>
        </w:rPr>
      </w:pPr>
    </w:p>
    <w:p w:rsidR="00F50471" w:rsidRPr="004C51C2" w:rsidRDefault="00F50471" w:rsidP="00F50471">
      <w:pPr>
        <w:rPr>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254BB5">
        <w:rPr>
          <w:lang w:val="de-DE"/>
        </w:rPr>
        <w:t>Die TW</w:t>
      </w:r>
      <w:r w:rsidRPr="004C51C2">
        <w:rPr>
          <w:lang w:val="de-DE"/>
        </w:rPr>
        <w:t xml:space="preserve">O </w:t>
      </w:r>
      <w:r w:rsidR="00364618">
        <w:rPr>
          <w:lang w:val="de-DE"/>
        </w:rPr>
        <w:t xml:space="preserve">vereinbarte, </w:t>
      </w:r>
      <w:proofErr w:type="spellStart"/>
      <w:r w:rsidR="00364618">
        <w:rPr>
          <w:lang w:val="de-DE"/>
        </w:rPr>
        <w:t>daß</w:t>
      </w:r>
      <w:proofErr w:type="spellEnd"/>
      <w:r w:rsidRPr="004C51C2">
        <w:rPr>
          <w:lang w:val="de-DE"/>
        </w:rPr>
        <w:t xml:space="preserve"> </w:t>
      </w:r>
      <w:r w:rsidR="005314F2">
        <w:rPr>
          <w:lang w:val="de-DE"/>
        </w:rPr>
        <w:t>es wichtig wäre, das</w:t>
      </w:r>
      <w:r w:rsidR="005314F2" w:rsidRPr="004C51C2">
        <w:rPr>
          <w:lang w:val="de-DE"/>
        </w:rPr>
        <w:t xml:space="preserve"> Grundprinzip für die </w:t>
      </w:r>
      <w:r w:rsidR="005314F2">
        <w:rPr>
          <w:lang w:val="de-DE"/>
        </w:rPr>
        <w:t xml:space="preserve">Aufstellung von </w:t>
      </w:r>
      <w:r w:rsidR="00914864" w:rsidRPr="004C51C2">
        <w:rPr>
          <w:lang w:val="de-DE"/>
        </w:rPr>
        <w:t>regionale</w:t>
      </w:r>
      <w:r w:rsidR="005314F2">
        <w:rPr>
          <w:lang w:val="de-DE"/>
        </w:rPr>
        <w:t>n</w:t>
      </w:r>
      <w:r w:rsidR="00914864" w:rsidRPr="004C51C2">
        <w:rPr>
          <w:lang w:val="de-DE"/>
        </w:rPr>
        <w:t xml:space="preserve"> Serien von Beispielssorten</w:t>
      </w:r>
      <w:r w:rsidRPr="004C51C2">
        <w:rPr>
          <w:lang w:val="de-DE"/>
        </w:rPr>
        <w:t xml:space="preserve"> in </w:t>
      </w:r>
      <w:r w:rsidR="005314F2">
        <w:rPr>
          <w:lang w:val="de-DE"/>
        </w:rPr>
        <w:t>bestimmte</w:t>
      </w:r>
      <w:r w:rsidR="00CA5F4E">
        <w:rPr>
          <w:lang w:val="de-DE"/>
        </w:rPr>
        <w:t>n</w:t>
      </w:r>
      <w:r w:rsidRPr="004C51C2">
        <w:rPr>
          <w:lang w:val="de-DE"/>
        </w:rPr>
        <w:t xml:space="preserve"> </w:t>
      </w:r>
      <w:r w:rsidR="00C83226">
        <w:rPr>
          <w:lang w:val="de-DE"/>
        </w:rPr>
        <w:t>Prüfungsrichtlinien</w:t>
      </w:r>
      <w:r w:rsidR="005314F2">
        <w:rPr>
          <w:lang w:val="de-DE"/>
        </w:rPr>
        <w:t xml:space="preserve"> </w:t>
      </w:r>
      <w:r w:rsidR="00CA5F4E">
        <w:rPr>
          <w:lang w:val="de-DE"/>
        </w:rPr>
        <w:t xml:space="preserve">zu </w:t>
      </w:r>
      <w:r w:rsidR="005314F2">
        <w:rPr>
          <w:lang w:val="de-DE"/>
        </w:rPr>
        <w:t>erläutern</w:t>
      </w:r>
      <w:r w:rsidRPr="004C51C2">
        <w:rPr>
          <w:lang w:val="de-DE"/>
        </w:rPr>
        <w:t>.</w:t>
      </w:r>
    </w:p>
    <w:p w:rsidR="00F50471" w:rsidRPr="004C51C2" w:rsidRDefault="00F50471" w:rsidP="00F50471">
      <w:pPr>
        <w:rPr>
          <w:lang w:val="de-DE"/>
        </w:rPr>
      </w:pPr>
    </w:p>
    <w:p w:rsidR="00F84A62" w:rsidRPr="004C51C2" w:rsidRDefault="00F84A62" w:rsidP="00F50471">
      <w:pPr>
        <w:rPr>
          <w:lang w:val="de-DE"/>
        </w:rPr>
      </w:pPr>
    </w:p>
    <w:p w:rsidR="00F50471" w:rsidRPr="004C51C2" w:rsidRDefault="00EF4701" w:rsidP="00F50471">
      <w:pPr>
        <w:pStyle w:val="Heading1"/>
        <w:rPr>
          <w:lang w:val="de-DE"/>
        </w:rPr>
      </w:pPr>
      <w:bookmarkStart w:id="13" w:name="_Toc442015926"/>
      <w:r>
        <w:rPr>
          <w:lang w:val="de-DE"/>
        </w:rPr>
        <w:t>vorschlag</w:t>
      </w:r>
      <w:bookmarkEnd w:id="13"/>
    </w:p>
    <w:p w:rsidR="00F50471" w:rsidRPr="004C51C2" w:rsidRDefault="00F50471" w:rsidP="00F50471">
      <w:pPr>
        <w:rPr>
          <w:lang w:val="de-DE"/>
        </w:rPr>
      </w:pPr>
    </w:p>
    <w:p w:rsidR="00F50471" w:rsidRPr="004C51C2" w:rsidRDefault="00F50471" w:rsidP="00F50471">
      <w:pPr>
        <w:rPr>
          <w:lang w:val="de-DE"/>
        </w:rPr>
      </w:pPr>
      <w:r w:rsidRPr="004C51C2">
        <w:rPr>
          <w:lang w:val="de-DE"/>
        </w:rPr>
        <w:fldChar w:fldCharType="begin"/>
      </w:r>
      <w:r w:rsidRPr="004C51C2">
        <w:rPr>
          <w:lang w:val="de-DE"/>
        </w:rPr>
        <w:instrText xml:space="preserve"> AUTONUM  </w:instrText>
      </w:r>
      <w:r w:rsidRPr="004C51C2">
        <w:rPr>
          <w:lang w:val="de-DE"/>
        </w:rPr>
        <w:fldChar w:fldCharType="end"/>
      </w:r>
      <w:r w:rsidRPr="004C51C2">
        <w:rPr>
          <w:lang w:val="de-DE"/>
        </w:rPr>
        <w:tab/>
      </w:r>
      <w:r w:rsidR="00EF4701">
        <w:rPr>
          <w:lang w:val="de-DE"/>
        </w:rPr>
        <w:t xml:space="preserve">Aufgrund der Bemerkungen der </w:t>
      </w:r>
      <w:r w:rsidR="00254BB5">
        <w:rPr>
          <w:lang w:val="de-DE"/>
        </w:rPr>
        <w:t>TW</w:t>
      </w:r>
      <w:r w:rsidR="002A4B29" w:rsidRPr="004C51C2">
        <w:rPr>
          <w:lang w:val="de-DE"/>
        </w:rPr>
        <w:t>P</w:t>
      </w:r>
      <w:r w:rsidR="00EF4701">
        <w:rPr>
          <w:lang w:val="de-DE"/>
        </w:rPr>
        <w:t xml:space="preserve"> wird vorgeschlagen, </w:t>
      </w:r>
      <w:r w:rsidR="00914864" w:rsidRPr="004C51C2">
        <w:rPr>
          <w:lang w:val="de-DE"/>
        </w:rPr>
        <w:t>zu prüfen, ob</w:t>
      </w:r>
      <w:r w:rsidRPr="004C51C2">
        <w:rPr>
          <w:lang w:val="de-DE"/>
        </w:rPr>
        <w:t xml:space="preserve"> </w:t>
      </w:r>
      <w:r w:rsidR="00914864" w:rsidRPr="004C51C2">
        <w:rPr>
          <w:lang w:val="de-DE"/>
        </w:rPr>
        <w:t xml:space="preserve">zu Zwecken der </w:t>
      </w:r>
      <w:r w:rsidR="00EF4701">
        <w:rPr>
          <w:lang w:val="de-DE"/>
        </w:rPr>
        <w:t>Aufstellung regionaler Serien</w:t>
      </w:r>
      <w:r w:rsidR="00297ED7" w:rsidRPr="004C51C2">
        <w:rPr>
          <w:lang w:val="de-DE"/>
        </w:rPr>
        <w:t xml:space="preserve"> von Beispielssorten im Zusammenhang mit den Prüfungsrichtlinien</w:t>
      </w:r>
      <w:r w:rsidR="00C026E3" w:rsidRPr="004C51C2">
        <w:rPr>
          <w:lang w:val="de-DE"/>
        </w:rPr>
        <w:t>:</w:t>
      </w:r>
    </w:p>
    <w:p w:rsidR="00F50471" w:rsidRPr="004C51C2" w:rsidRDefault="00F50471" w:rsidP="00F50471">
      <w:pPr>
        <w:rPr>
          <w:lang w:val="de-DE"/>
        </w:rPr>
      </w:pPr>
    </w:p>
    <w:p w:rsidR="00CA5F4E" w:rsidRPr="004C51C2" w:rsidRDefault="00CA5F4E" w:rsidP="00CA5F4E">
      <w:pPr>
        <w:ind w:firstLine="567"/>
        <w:rPr>
          <w:lang w:val="de-DE"/>
        </w:rPr>
      </w:pPr>
      <w:r w:rsidRPr="004C51C2">
        <w:rPr>
          <w:lang w:val="de-DE"/>
        </w:rPr>
        <w:t>a)</w:t>
      </w:r>
      <w:r w:rsidRPr="004C51C2">
        <w:rPr>
          <w:lang w:val="de-DE"/>
        </w:rPr>
        <w:tab/>
        <w:t xml:space="preserve">eine </w:t>
      </w:r>
      <w:r w:rsidR="00471094">
        <w:rPr>
          <w:lang w:val="de-DE"/>
        </w:rPr>
        <w:t>„</w:t>
      </w:r>
      <w:r w:rsidRPr="004C51C2">
        <w:rPr>
          <w:lang w:val="de-DE"/>
        </w:rPr>
        <w:t>Region</w:t>
      </w:r>
      <w:r w:rsidR="00471094">
        <w:rPr>
          <w:lang w:val="de-DE"/>
        </w:rPr>
        <w:t>“</w:t>
      </w:r>
      <w:r w:rsidRPr="004C51C2">
        <w:rPr>
          <w:lang w:val="de-DE"/>
        </w:rPr>
        <w:t xml:space="preserve"> aus mehr als einem Land bestehen sollte;</w:t>
      </w:r>
    </w:p>
    <w:p w:rsidR="00CA5F4E" w:rsidRPr="004C51C2" w:rsidRDefault="00CA5F4E" w:rsidP="00CA5F4E">
      <w:pPr>
        <w:ind w:firstLine="567"/>
        <w:rPr>
          <w:lang w:val="de-DE"/>
        </w:rPr>
      </w:pPr>
    </w:p>
    <w:p w:rsidR="00CA5F4E" w:rsidRPr="004C51C2" w:rsidRDefault="00CA5F4E" w:rsidP="00CA5F4E">
      <w:pPr>
        <w:ind w:firstLine="567"/>
        <w:rPr>
          <w:lang w:val="de-DE"/>
        </w:rPr>
      </w:pPr>
      <w:r w:rsidRPr="004C51C2">
        <w:rPr>
          <w:lang w:val="de-DE"/>
        </w:rPr>
        <w:t>b)</w:t>
      </w:r>
      <w:r w:rsidRPr="004C51C2">
        <w:rPr>
          <w:lang w:val="de-DE"/>
        </w:rPr>
        <w:tab/>
        <w:t xml:space="preserve">die für die Prüfungsrichtlinien verantwortliche TWP über den Bedarf entscheiden sollte und die Grundlage </w:t>
      </w:r>
      <w:r>
        <w:rPr>
          <w:lang w:val="de-DE"/>
        </w:rPr>
        <w:t>bestimmen</w:t>
      </w:r>
      <w:r w:rsidRPr="004C51C2">
        <w:rPr>
          <w:lang w:val="de-DE"/>
        </w:rPr>
        <w:t xml:space="preserve"> sollte, auf der die Region für eine regionale Serie von Beispielssorten </w:t>
      </w:r>
      <w:r w:rsidR="00471094">
        <w:rPr>
          <w:lang w:val="de-DE"/>
        </w:rPr>
        <w:t xml:space="preserve">aufgestellt </w:t>
      </w:r>
      <w:r w:rsidRPr="004C51C2">
        <w:rPr>
          <w:lang w:val="de-DE"/>
        </w:rPr>
        <w:t>werden würde;</w:t>
      </w:r>
    </w:p>
    <w:p w:rsidR="00CA5F4E" w:rsidRPr="004C51C2" w:rsidRDefault="00CA5F4E" w:rsidP="00CA5F4E">
      <w:pPr>
        <w:ind w:firstLine="567"/>
        <w:rPr>
          <w:lang w:val="de-DE"/>
        </w:rPr>
      </w:pPr>
    </w:p>
    <w:p w:rsidR="00CA5F4E" w:rsidRPr="004C51C2" w:rsidRDefault="00CA5F4E" w:rsidP="00CA5F4E">
      <w:pPr>
        <w:ind w:firstLine="567"/>
        <w:rPr>
          <w:lang w:val="de-DE"/>
        </w:rPr>
      </w:pPr>
      <w:r w:rsidRPr="004C51C2">
        <w:rPr>
          <w:lang w:val="de-DE"/>
        </w:rPr>
        <w:t>c)</w:t>
      </w:r>
      <w:r w:rsidRPr="004C51C2">
        <w:rPr>
          <w:lang w:val="de-DE"/>
        </w:rPr>
        <w:tab/>
      </w:r>
      <w:r>
        <w:rPr>
          <w:lang w:val="de-DE"/>
        </w:rPr>
        <w:t xml:space="preserve">das </w:t>
      </w:r>
      <w:r w:rsidRPr="004C51C2">
        <w:rPr>
          <w:lang w:val="de-DE"/>
        </w:rPr>
        <w:t xml:space="preserve">Verfahren für die </w:t>
      </w:r>
      <w:r>
        <w:rPr>
          <w:lang w:val="de-DE"/>
        </w:rPr>
        <w:t>Aufstellung</w:t>
      </w:r>
      <w:r w:rsidRPr="004C51C2">
        <w:rPr>
          <w:lang w:val="de-DE"/>
        </w:rPr>
        <w:t xml:space="preserve"> von Serien von Beispielssorten für eine Region von der betreffenden TWP festgelegt werden</w:t>
      </w:r>
      <w:r w:rsidRPr="001E4746">
        <w:rPr>
          <w:lang w:val="de-DE"/>
        </w:rPr>
        <w:t xml:space="preserve"> </w:t>
      </w:r>
      <w:r w:rsidRPr="004C51C2">
        <w:rPr>
          <w:lang w:val="de-DE"/>
        </w:rPr>
        <w:t>würde und beispielsweise von einem führenden Sachverständigen für die betreffende Region koordiniert werden</w:t>
      </w:r>
      <w:r w:rsidRPr="001E4746">
        <w:rPr>
          <w:lang w:val="de-DE"/>
        </w:rPr>
        <w:t xml:space="preserve"> </w:t>
      </w:r>
      <w:r w:rsidRPr="004C51C2">
        <w:rPr>
          <w:lang w:val="de-DE"/>
        </w:rPr>
        <w:t xml:space="preserve">könnte; </w:t>
      </w:r>
    </w:p>
    <w:p w:rsidR="00CA5F4E" w:rsidRPr="004C51C2" w:rsidRDefault="00CA5F4E" w:rsidP="00CA5F4E">
      <w:pPr>
        <w:ind w:firstLine="567"/>
        <w:rPr>
          <w:lang w:val="de-DE"/>
        </w:rPr>
      </w:pPr>
    </w:p>
    <w:p w:rsidR="00CA5F4E" w:rsidRPr="004C51C2" w:rsidRDefault="00CA5F4E" w:rsidP="00CA5F4E">
      <w:pPr>
        <w:ind w:firstLine="567"/>
        <w:rPr>
          <w:lang w:val="de-DE"/>
        </w:rPr>
      </w:pPr>
      <w:r w:rsidRPr="004C51C2">
        <w:rPr>
          <w:lang w:val="de-DE"/>
        </w:rPr>
        <w:t>d)</w:t>
      </w:r>
      <w:r w:rsidRPr="004C51C2">
        <w:rPr>
          <w:lang w:val="de-DE"/>
        </w:rPr>
        <w:tab/>
        <w:t>Beispielssorten von allen UPOV-Mitgliedern in der betreffenden Region vereinbart werden</w:t>
      </w:r>
      <w:r w:rsidRPr="001E4746">
        <w:rPr>
          <w:lang w:val="de-DE"/>
        </w:rPr>
        <w:t xml:space="preserve"> </w:t>
      </w:r>
      <w:r w:rsidRPr="004C51C2">
        <w:rPr>
          <w:lang w:val="de-DE"/>
        </w:rPr>
        <w:t>müssten; und</w:t>
      </w:r>
    </w:p>
    <w:p w:rsidR="00CA5F4E" w:rsidRPr="004C51C2" w:rsidRDefault="00CA5F4E" w:rsidP="00CA5F4E">
      <w:pPr>
        <w:ind w:firstLine="567"/>
        <w:rPr>
          <w:lang w:val="de-DE"/>
        </w:rPr>
      </w:pPr>
    </w:p>
    <w:p w:rsidR="00CA5F4E" w:rsidRPr="004C51C2" w:rsidRDefault="00CA5F4E" w:rsidP="00CA5F4E">
      <w:pPr>
        <w:tabs>
          <w:tab w:val="left" w:pos="567"/>
          <w:tab w:val="left" w:pos="1134"/>
          <w:tab w:val="left" w:pos="5387"/>
          <w:tab w:val="left" w:pos="5954"/>
        </w:tabs>
        <w:rPr>
          <w:snapToGrid w:val="0"/>
          <w:lang w:val="de-DE"/>
        </w:rPr>
      </w:pPr>
      <w:r w:rsidRPr="004C51C2">
        <w:rPr>
          <w:snapToGrid w:val="0"/>
          <w:lang w:val="de-DE"/>
        </w:rPr>
        <w:tab/>
        <w:t>e)</w:t>
      </w:r>
      <w:r w:rsidRPr="004C51C2">
        <w:rPr>
          <w:snapToGrid w:val="0"/>
          <w:lang w:val="de-DE"/>
        </w:rPr>
        <w:tab/>
        <w:t xml:space="preserve">diese Anleitung in die nächste Überarbeitung von Dokument TGP/7 „Erstellung von Prüfungsrichtlinien“ </w:t>
      </w:r>
      <w:r>
        <w:rPr>
          <w:snapToGrid w:val="0"/>
          <w:lang w:val="de-DE"/>
        </w:rPr>
        <w:t>aufgenommen werden sollte</w:t>
      </w:r>
      <w:r w:rsidRPr="004C51C2">
        <w:rPr>
          <w:snapToGrid w:val="0"/>
          <w:lang w:val="de-DE"/>
        </w:rPr>
        <w:t>.</w:t>
      </w:r>
    </w:p>
    <w:p w:rsidR="00D93FB7" w:rsidRPr="004C51C2" w:rsidRDefault="00D93FB7" w:rsidP="00F50471">
      <w:pPr>
        <w:ind w:left="1134" w:hanging="567"/>
        <w:rPr>
          <w:lang w:val="de-DE"/>
        </w:rPr>
      </w:pPr>
    </w:p>
    <w:p w:rsidR="00C026E3" w:rsidRPr="004C51C2" w:rsidRDefault="00F50471" w:rsidP="00C026E3">
      <w:pPr>
        <w:tabs>
          <w:tab w:val="left" w:pos="5387"/>
          <w:tab w:val="left" w:pos="5954"/>
        </w:tabs>
        <w:ind w:left="4820"/>
        <w:rPr>
          <w:i/>
          <w:snapToGrid w:val="0"/>
          <w:lang w:val="de-DE"/>
        </w:rPr>
      </w:pPr>
      <w:r w:rsidRPr="004C51C2">
        <w:rPr>
          <w:i/>
          <w:lang w:val="de-DE"/>
        </w:rPr>
        <w:fldChar w:fldCharType="begin"/>
      </w:r>
      <w:r w:rsidRPr="004C51C2">
        <w:rPr>
          <w:i/>
          <w:lang w:val="de-DE"/>
        </w:rPr>
        <w:instrText xml:space="preserve"> AUTONUM  </w:instrText>
      </w:r>
      <w:r w:rsidRPr="004C51C2">
        <w:rPr>
          <w:i/>
          <w:lang w:val="de-DE"/>
        </w:rPr>
        <w:fldChar w:fldCharType="end"/>
      </w:r>
      <w:r w:rsidRPr="004C51C2">
        <w:rPr>
          <w:i/>
          <w:lang w:val="de-DE"/>
        </w:rPr>
        <w:tab/>
      </w:r>
      <w:r w:rsidR="00914864" w:rsidRPr="004C51C2">
        <w:rPr>
          <w:i/>
          <w:lang w:val="de-DE"/>
        </w:rPr>
        <w:t>Der TC wird ersucht,</w:t>
      </w:r>
      <w:r w:rsidRPr="004C51C2">
        <w:rPr>
          <w:i/>
          <w:lang w:val="de-DE"/>
        </w:rPr>
        <w:t xml:space="preserve"> </w:t>
      </w:r>
      <w:r w:rsidR="00914864" w:rsidRPr="004C51C2">
        <w:rPr>
          <w:i/>
          <w:lang w:val="de-DE"/>
        </w:rPr>
        <w:t>zu prüfen, ob</w:t>
      </w:r>
      <w:r w:rsidR="00C026E3" w:rsidRPr="004C51C2">
        <w:rPr>
          <w:i/>
          <w:snapToGrid w:val="0"/>
          <w:lang w:val="de-DE"/>
        </w:rPr>
        <w:t xml:space="preserve"> </w:t>
      </w:r>
      <w:r w:rsidR="00914864" w:rsidRPr="004C51C2">
        <w:rPr>
          <w:i/>
          <w:snapToGrid w:val="0"/>
          <w:lang w:val="de-DE"/>
        </w:rPr>
        <w:t xml:space="preserve">zu Zwecken der </w:t>
      </w:r>
      <w:r w:rsidR="00EF4701">
        <w:rPr>
          <w:i/>
          <w:snapToGrid w:val="0"/>
          <w:lang w:val="de-DE"/>
        </w:rPr>
        <w:t>Aufstellung regionaler Serien</w:t>
      </w:r>
      <w:r w:rsidR="00297ED7" w:rsidRPr="004C51C2">
        <w:rPr>
          <w:i/>
          <w:snapToGrid w:val="0"/>
          <w:lang w:val="de-DE"/>
        </w:rPr>
        <w:t xml:space="preserve"> von Beispielssorten im Zusammenhang mit den Prüfungsrichtlinien</w:t>
      </w:r>
      <w:r w:rsidR="00C026E3" w:rsidRPr="004C51C2">
        <w:rPr>
          <w:i/>
          <w:snapToGrid w:val="0"/>
          <w:lang w:val="de-DE"/>
        </w:rPr>
        <w:t>:</w:t>
      </w:r>
    </w:p>
    <w:p w:rsidR="00C026E3" w:rsidRPr="004C51C2" w:rsidRDefault="00C026E3" w:rsidP="00C026E3">
      <w:pPr>
        <w:tabs>
          <w:tab w:val="left" w:pos="5387"/>
          <w:tab w:val="left" w:pos="5954"/>
        </w:tabs>
        <w:ind w:left="4820"/>
        <w:rPr>
          <w:i/>
          <w:snapToGrid w:val="0"/>
          <w:lang w:val="de-DE"/>
        </w:rPr>
      </w:pPr>
    </w:p>
    <w:p w:rsidR="00A416A9" w:rsidRPr="00D17282" w:rsidRDefault="00A416A9" w:rsidP="00034785">
      <w:pPr>
        <w:tabs>
          <w:tab w:val="left" w:pos="5954"/>
        </w:tabs>
        <w:ind w:left="4820" w:firstLine="567"/>
        <w:rPr>
          <w:i/>
          <w:lang w:val="de-DE"/>
        </w:rPr>
      </w:pPr>
      <w:r w:rsidRPr="00D17282">
        <w:rPr>
          <w:i/>
          <w:lang w:val="de-DE"/>
        </w:rPr>
        <w:t>a)</w:t>
      </w:r>
      <w:r w:rsidRPr="00D17282">
        <w:rPr>
          <w:i/>
          <w:lang w:val="de-DE"/>
        </w:rPr>
        <w:tab/>
        <w:t xml:space="preserve">eine </w:t>
      </w:r>
      <w:r w:rsidR="00471094">
        <w:rPr>
          <w:i/>
          <w:lang w:val="de-DE"/>
        </w:rPr>
        <w:t>„</w:t>
      </w:r>
      <w:r w:rsidRPr="00D17282">
        <w:rPr>
          <w:i/>
          <w:lang w:val="de-DE"/>
        </w:rPr>
        <w:t>Region</w:t>
      </w:r>
      <w:r w:rsidR="00471094">
        <w:rPr>
          <w:i/>
          <w:lang w:val="de-DE"/>
        </w:rPr>
        <w:t>“</w:t>
      </w:r>
      <w:r w:rsidRPr="00D17282">
        <w:rPr>
          <w:i/>
          <w:lang w:val="de-DE"/>
        </w:rPr>
        <w:t xml:space="preserve"> aus mehr als einem Land bestehen sollte;</w:t>
      </w:r>
    </w:p>
    <w:p w:rsidR="00A416A9" w:rsidRPr="00D17282" w:rsidRDefault="00A416A9" w:rsidP="00034785">
      <w:pPr>
        <w:tabs>
          <w:tab w:val="left" w:pos="5954"/>
        </w:tabs>
        <w:ind w:left="4820" w:firstLine="567"/>
        <w:rPr>
          <w:i/>
          <w:lang w:val="de-DE"/>
        </w:rPr>
      </w:pPr>
    </w:p>
    <w:p w:rsidR="00A416A9" w:rsidRPr="00D17282" w:rsidRDefault="00A416A9" w:rsidP="00034785">
      <w:pPr>
        <w:tabs>
          <w:tab w:val="left" w:pos="5954"/>
        </w:tabs>
        <w:ind w:left="4820" w:firstLine="567"/>
        <w:rPr>
          <w:i/>
          <w:lang w:val="de-DE"/>
        </w:rPr>
      </w:pPr>
      <w:r w:rsidRPr="00D17282">
        <w:rPr>
          <w:i/>
          <w:lang w:val="de-DE"/>
        </w:rPr>
        <w:t>b)</w:t>
      </w:r>
      <w:r w:rsidRPr="00D17282">
        <w:rPr>
          <w:i/>
          <w:lang w:val="de-DE"/>
        </w:rPr>
        <w:tab/>
        <w:t xml:space="preserve">die für die Prüfungsrichtlinien verantwortliche TWP über den Bedarf entscheiden sollte und die Grundlage bestimmen sollte, auf der die Region für eine regionale Serie von Beispielssorten </w:t>
      </w:r>
      <w:r w:rsidR="00471094">
        <w:rPr>
          <w:i/>
          <w:lang w:val="de-DE"/>
        </w:rPr>
        <w:t xml:space="preserve">aufgestellt </w:t>
      </w:r>
      <w:r w:rsidRPr="00D17282">
        <w:rPr>
          <w:i/>
          <w:lang w:val="de-DE"/>
        </w:rPr>
        <w:t>werden würde;</w:t>
      </w:r>
    </w:p>
    <w:p w:rsidR="00A416A9" w:rsidRPr="00D17282" w:rsidRDefault="00A416A9" w:rsidP="00034785">
      <w:pPr>
        <w:tabs>
          <w:tab w:val="left" w:pos="5954"/>
        </w:tabs>
        <w:ind w:left="4820" w:firstLine="567"/>
        <w:rPr>
          <w:i/>
          <w:lang w:val="de-DE"/>
        </w:rPr>
      </w:pPr>
    </w:p>
    <w:p w:rsidR="00A416A9" w:rsidRPr="00D17282" w:rsidRDefault="00A416A9" w:rsidP="00034785">
      <w:pPr>
        <w:tabs>
          <w:tab w:val="left" w:pos="5954"/>
        </w:tabs>
        <w:ind w:left="4820" w:firstLine="567"/>
        <w:rPr>
          <w:i/>
          <w:lang w:val="de-DE"/>
        </w:rPr>
      </w:pPr>
      <w:r w:rsidRPr="00D17282">
        <w:rPr>
          <w:i/>
          <w:lang w:val="de-DE"/>
        </w:rPr>
        <w:t>c)</w:t>
      </w:r>
      <w:r w:rsidRPr="00D17282">
        <w:rPr>
          <w:i/>
          <w:lang w:val="de-DE"/>
        </w:rPr>
        <w:tab/>
        <w:t xml:space="preserve">das Verfahren für die Aufstellung von Serien von Beispielssorten für eine Region von der betreffenden TWP festgelegt werden würde und beispielsweise von einem führenden Sachverständigen für die betreffende Region koordiniert werden könnte; </w:t>
      </w:r>
    </w:p>
    <w:p w:rsidR="00A416A9" w:rsidRPr="00D17282" w:rsidRDefault="00A416A9" w:rsidP="00034785">
      <w:pPr>
        <w:tabs>
          <w:tab w:val="left" w:pos="5954"/>
        </w:tabs>
        <w:ind w:left="4820" w:firstLine="567"/>
        <w:rPr>
          <w:i/>
          <w:lang w:val="de-DE"/>
        </w:rPr>
      </w:pPr>
    </w:p>
    <w:p w:rsidR="00A416A9" w:rsidRPr="00D17282" w:rsidRDefault="00A416A9" w:rsidP="00034785">
      <w:pPr>
        <w:tabs>
          <w:tab w:val="left" w:pos="5954"/>
        </w:tabs>
        <w:ind w:left="4820" w:firstLine="567"/>
        <w:rPr>
          <w:i/>
          <w:lang w:val="de-DE"/>
        </w:rPr>
      </w:pPr>
      <w:r w:rsidRPr="00D17282">
        <w:rPr>
          <w:i/>
          <w:lang w:val="de-DE"/>
        </w:rPr>
        <w:t>d)</w:t>
      </w:r>
      <w:r w:rsidRPr="00D17282">
        <w:rPr>
          <w:i/>
          <w:lang w:val="de-DE"/>
        </w:rPr>
        <w:tab/>
        <w:t>Beispielssorten von allen UPOV-Mitgliedern in der betreffenden Region vereinbart werden müssten; und</w:t>
      </w:r>
    </w:p>
    <w:p w:rsidR="00A416A9" w:rsidRPr="00D17282" w:rsidRDefault="00A416A9" w:rsidP="00034785">
      <w:pPr>
        <w:tabs>
          <w:tab w:val="left" w:pos="5954"/>
        </w:tabs>
        <w:ind w:left="4820" w:firstLine="567"/>
        <w:rPr>
          <w:i/>
          <w:lang w:val="de-DE"/>
        </w:rPr>
      </w:pPr>
    </w:p>
    <w:p w:rsidR="00A416A9" w:rsidRPr="00D17282" w:rsidRDefault="00A416A9" w:rsidP="00034785">
      <w:pPr>
        <w:tabs>
          <w:tab w:val="left" w:pos="567"/>
          <w:tab w:val="left" w:pos="1134"/>
          <w:tab w:val="left" w:pos="5387"/>
          <w:tab w:val="left" w:pos="5954"/>
        </w:tabs>
        <w:ind w:left="4820" w:firstLine="567"/>
        <w:rPr>
          <w:i/>
          <w:snapToGrid w:val="0"/>
          <w:lang w:val="de-DE"/>
        </w:rPr>
      </w:pPr>
      <w:r w:rsidRPr="00D17282">
        <w:rPr>
          <w:i/>
          <w:snapToGrid w:val="0"/>
          <w:lang w:val="de-DE"/>
        </w:rPr>
        <w:tab/>
        <w:t>e)</w:t>
      </w:r>
      <w:r w:rsidRPr="00D17282">
        <w:rPr>
          <w:i/>
          <w:snapToGrid w:val="0"/>
          <w:lang w:val="de-DE"/>
        </w:rPr>
        <w:tab/>
        <w:t>diese Anleitung in die nächste Überarbeitung von Dokument TGP/7 „Erstellung von Prüfungsrichtlinien“ aufgenommen werden sollte.</w:t>
      </w:r>
    </w:p>
    <w:p w:rsidR="00050E16" w:rsidRPr="004C51C2" w:rsidRDefault="00050E16" w:rsidP="00A416A9">
      <w:pPr>
        <w:tabs>
          <w:tab w:val="left" w:pos="5387"/>
          <w:tab w:val="left" w:pos="5954"/>
        </w:tabs>
        <w:ind w:left="4820"/>
        <w:rPr>
          <w:lang w:val="de-DE"/>
        </w:rPr>
      </w:pPr>
    </w:p>
    <w:p w:rsidR="00544581" w:rsidRPr="004C51C2" w:rsidRDefault="00544581">
      <w:pPr>
        <w:jc w:val="left"/>
        <w:rPr>
          <w:lang w:val="de-DE"/>
        </w:rPr>
      </w:pPr>
    </w:p>
    <w:p w:rsidR="00050E16" w:rsidRPr="004C51C2" w:rsidRDefault="00050E16" w:rsidP="00050E16">
      <w:pPr>
        <w:rPr>
          <w:lang w:val="de-DE"/>
        </w:rPr>
      </w:pPr>
      <w:bookmarkStart w:id="14" w:name="_GoBack"/>
      <w:bookmarkEnd w:id="14"/>
    </w:p>
    <w:p w:rsidR="009B440E" w:rsidRPr="004C51C2" w:rsidRDefault="00050E16" w:rsidP="00050E16">
      <w:pPr>
        <w:jc w:val="right"/>
        <w:rPr>
          <w:lang w:val="de-DE"/>
        </w:rPr>
      </w:pPr>
      <w:r w:rsidRPr="004C51C2">
        <w:rPr>
          <w:lang w:val="de-DE"/>
        </w:rPr>
        <w:t xml:space="preserve"> [End</w:t>
      </w:r>
      <w:r w:rsidR="00EF4701">
        <w:rPr>
          <w:lang w:val="de-DE"/>
        </w:rPr>
        <w:t>e des</w:t>
      </w:r>
      <w:r w:rsidRPr="004C51C2">
        <w:rPr>
          <w:lang w:val="de-DE"/>
        </w:rPr>
        <w:t xml:space="preserve"> </w:t>
      </w:r>
      <w:r w:rsidR="004C51C2">
        <w:rPr>
          <w:lang w:val="de-DE"/>
        </w:rPr>
        <w:t>Dokument</w:t>
      </w:r>
      <w:r w:rsidR="00EF4701">
        <w:rPr>
          <w:lang w:val="de-DE"/>
        </w:rPr>
        <w:t>s</w:t>
      </w:r>
      <w:r w:rsidRPr="004C51C2">
        <w:rPr>
          <w:lang w:val="de-DE"/>
        </w:rPr>
        <w:t>]</w:t>
      </w:r>
    </w:p>
    <w:p w:rsidR="00050E16" w:rsidRPr="004C51C2" w:rsidRDefault="00050E16" w:rsidP="009B440E">
      <w:pPr>
        <w:jc w:val="left"/>
        <w:rPr>
          <w:lang w:val="de-DE"/>
        </w:rPr>
      </w:pPr>
    </w:p>
    <w:sectPr w:rsidR="00050E16" w:rsidRPr="004C51C2"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683" w:rsidRDefault="00554683" w:rsidP="006655D3">
      <w:r>
        <w:separator/>
      </w:r>
    </w:p>
    <w:p w:rsidR="00554683" w:rsidRDefault="00554683" w:rsidP="006655D3"/>
    <w:p w:rsidR="00554683" w:rsidRDefault="00554683" w:rsidP="006655D3"/>
  </w:endnote>
  <w:endnote w:type="continuationSeparator" w:id="0">
    <w:p w:rsidR="00554683" w:rsidRDefault="00554683" w:rsidP="006655D3">
      <w:r>
        <w:separator/>
      </w:r>
    </w:p>
    <w:p w:rsidR="00554683" w:rsidRPr="00720B4A" w:rsidRDefault="00554683">
      <w:pPr>
        <w:pStyle w:val="Footer"/>
        <w:spacing w:after="60"/>
        <w:rPr>
          <w:sz w:val="18"/>
          <w:lang w:val="fr-FR"/>
        </w:rPr>
      </w:pPr>
      <w:r w:rsidRPr="00720B4A">
        <w:rPr>
          <w:sz w:val="18"/>
          <w:lang w:val="fr-FR"/>
        </w:rPr>
        <w:t>[Suite de la note de la page précédente]</w:t>
      </w:r>
    </w:p>
    <w:p w:rsidR="00554683" w:rsidRPr="00720B4A" w:rsidRDefault="00554683" w:rsidP="006655D3">
      <w:pPr>
        <w:rPr>
          <w:lang w:val="fr-FR"/>
        </w:rPr>
      </w:pPr>
    </w:p>
    <w:p w:rsidR="00554683" w:rsidRPr="00720B4A" w:rsidRDefault="00554683" w:rsidP="006655D3">
      <w:pPr>
        <w:rPr>
          <w:lang w:val="fr-FR"/>
        </w:rPr>
      </w:pPr>
    </w:p>
  </w:endnote>
  <w:endnote w:type="continuationNotice" w:id="1">
    <w:p w:rsidR="00554683" w:rsidRPr="00720B4A" w:rsidRDefault="00554683" w:rsidP="006655D3">
      <w:pPr>
        <w:rPr>
          <w:lang w:val="fr-FR"/>
        </w:rPr>
      </w:pPr>
      <w:r w:rsidRPr="00720B4A">
        <w:rPr>
          <w:lang w:val="fr-FR"/>
        </w:rPr>
        <w:t>[Suite de la note page suivante]</w:t>
      </w:r>
    </w:p>
    <w:p w:rsidR="00554683" w:rsidRPr="00720B4A" w:rsidRDefault="00554683" w:rsidP="006655D3">
      <w:pPr>
        <w:rPr>
          <w:lang w:val="fr-FR"/>
        </w:rPr>
      </w:pPr>
    </w:p>
    <w:p w:rsidR="00554683" w:rsidRPr="00720B4A" w:rsidRDefault="0055468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683" w:rsidRDefault="00554683" w:rsidP="006655D3">
      <w:r>
        <w:separator/>
      </w:r>
    </w:p>
  </w:footnote>
  <w:footnote w:type="continuationSeparator" w:id="0">
    <w:p w:rsidR="00554683" w:rsidRDefault="00554683" w:rsidP="006655D3">
      <w:r>
        <w:separator/>
      </w:r>
    </w:p>
  </w:footnote>
  <w:footnote w:type="continuationNotice" w:id="1">
    <w:p w:rsidR="00554683" w:rsidRPr="00AB530F" w:rsidRDefault="0055468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w:t>
    </w:r>
    <w:r w:rsidR="00544581">
      <w:rPr>
        <w:rStyle w:val="PageNumber"/>
        <w:lang w:val="en-US"/>
      </w:rPr>
      <w:t>2</w:t>
    </w:r>
    <w:r>
      <w:rPr>
        <w:rStyle w:val="PageNumber"/>
        <w:lang w:val="en-US"/>
      </w:rPr>
      <w:t>/</w:t>
    </w:r>
    <w:r w:rsidR="004C4FF3">
      <w:rPr>
        <w:rStyle w:val="PageNumber"/>
        <w:lang w:val="en-US"/>
      </w:rPr>
      <w:t>15</w:t>
    </w:r>
  </w:p>
  <w:p w:rsidR="00182B99" w:rsidRPr="00C5280D" w:rsidRDefault="00297ED7" w:rsidP="00EB048E">
    <w:pPr>
      <w:pStyle w:val="Header"/>
      <w:rPr>
        <w:lang w:val="en-US"/>
      </w:rPr>
    </w:pPr>
    <w:proofErr w:type="spellStart"/>
    <w:r>
      <w:rPr>
        <w:lang w:val="en-US"/>
      </w:rPr>
      <w:t>Seite</w:t>
    </w:r>
    <w:proofErr w:type="spellEnd"/>
    <w:r w:rsidR="00182B99" w:rsidRPr="00C5280D">
      <w:rPr>
        <w:lang w:val="en-US"/>
      </w:rPr>
      <w:t xml:space="preserv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2F3212">
      <w:rPr>
        <w:rStyle w:val="PageNumber"/>
        <w:noProof/>
        <w:lang w:val="en-US"/>
      </w:rPr>
      <w:t>2</w:t>
    </w:r>
    <w:r w:rsidR="00182B99"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4A"/>
    <w:rsid w:val="00010CF3"/>
    <w:rsid w:val="00011E27"/>
    <w:rsid w:val="000148BC"/>
    <w:rsid w:val="00024AB8"/>
    <w:rsid w:val="00030854"/>
    <w:rsid w:val="00034785"/>
    <w:rsid w:val="00036028"/>
    <w:rsid w:val="00044642"/>
    <w:rsid w:val="000446B9"/>
    <w:rsid w:val="00047E21"/>
    <w:rsid w:val="00050E16"/>
    <w:rsid w:val="00085505"/>
    <w:rsid w:val="000C7021"/>
    <w:rsid w:val="000D6BBC"/>
    <w:rsid w:val="000D7780"/>
    <w:rsid w:val="000F2F11"/>
    <w:rsid w:val="00105929"/>
    <w:rsid w:val="00110C36"/>
    <w:rsid w:val="001131D5"/>
    <w:rsid w:val="00141DB8"/>
    <w:rsid w:val="0017474A"/>
    <w:rsid w:val="00174894"/>
    <w:rsid w:val="001758C6"/>
    <w:rsid w:val="00182B99"/>
    <w:rsid w:val="001A4E7D"/>
    <w:rsid w:val="001B3734"/>
    <w:rsid w:val="001D48CB"/>
    <w:rsid w:val="001E4746"/>
    <w:rsid w:val="0021332C"/>
    <w:rsid w:val="00213982"/>
    <w:rsid w:val="0024416D"/>
    <w:rsid w:val="00254BB5"/>
    <w:rsid w:val="00271911"/>
    <w:rsid w:val="002800A0"/>
    <w:rsid w:val="002801B3"/>
    <w:rsid w:val="00281060"/>
    <w:rsid w:val="002940E8"/>
    <w:rsid w:val="00297ED7"/>
    <w:rsid w:val="002A4B29"/>
    <w:rsid w:val="002A6E50"/>
    <w:rsid w:val="002C256A"/>
    <w:rsid w:val="002F3212"/>
    <w:rsid w:val="00305A7F"/>
    <w:rsid w:val="003152FE"/>
    <w:rsid w:val="00327436"/>
    <w:rsid w:val="00344BD6"/>
    <w:rsid w:val="0035528D"/>
    <w:rsid w:val="00361821"/>
    <w:rsid w:val="00361C8C"/>
    <w:rsid w:val="00364618"/>
    <w:rsid w:val="00384FC4"/>
    <w:rsid w:val="003D227C"/>
    <w:rsid w:val="003D2B4D"/>
    <w:rsid w:val="00444A88"/>
    <w:rsid w:val="00446834"/>
    <w:rsid w:val="00454BC4"/>
    <w:rsid w:val="00456A39"/>
    <w:rsid w:val="00463106"/>
    <w:rsid w:val="00471094"/>
    <w:rsid w:val="00474DA4"/>
    <w:rsid w:val="00476B4D"/>
    <w:rsid w:val="004805FA"/>
    <w:rsid w:val="00481CCA"/>
    <w:rsid w:val="0048498B"/>
    <w:rsid w:val="004935D2"/>
    <w:rsid w:val="00496916"/>
    <w:rsid w:val="004B1215"/>
    <w:rsid w:val="004C4FF3"/>
    <w:rsid w:val="004C51C2"/>
    <w:rsid w:val="004D047D"/>
    <w:rsid w:val="004F305A"/>
    <w:rsid w:val="00512164"/>
    <w:rsid w:val="00520297"/>
    <w:rsid w:val="005314F2"/>
    <w:rsid w:val="005338F9"/>
    <w:rsid w:val="0054281C"/>
    <w:rsid w:val="00544581"/>
    <w:rsid w:val="0055268D"/>
    <w:rsid w:val="00554683"/>
    <w:rsid w:val="00575E84"/>
    <w:rsid w:val="00576BE4"/>
    <w:rsid w:val="00583B4E"/>
    <w:rsid w:val="005A400A"/>
    <w:rsid w:val="005C0DA4"/>
    <w:rsid w:val="00612379"/>
    <w:rsid w:val="0061555F"/>
    <w:rsid w:val="00616256"/>
    <w:rsid w:val="00623810"/>
    <w:rsid w:val="00641200"/>
    <w:rsid w:val="006500B4"/>
    <w:rsid w:val="006655D3"/>
    <w:rsid w:val="00667404"/>
    <w:rsid w:val="00687EB4"/>
    <w:rsid w:val="006B17D2"/>
    <w:rsid w:val="006C224E"/>
    <w:rsid w:val="006D780A"/>
    <w:rsid w:val="00720B4A"/>
    <w:rsid w:val="00732DEC"/>
    <w:rsid w:val="00735BD5"/>
    <w:rsid w:val="007556F6"/>
    <w:rsid w:val="00760EEF"/>
    <w:rsid w:val="00777EE5"/>
    <w:rsid w:val="00784836"/>
    <w:rsid w:val="0079023E"/>
    <w:rsid w:val="007A2854"/>
    <w:rsid w:val="007B2A24"/>
    <w:rsid w:val="007D0B9D"/>
    <w:rsid w:val="007D19B0"/>
    <w:rsid w:val="007F498F"/>
    <w:rsid w:val="0080679D"/>
    <w:rsid w:val="00810313"/>
    <w:rsid w:val="008108B0"/>
    <w:rsid w:val="00811B20"/>
    <w:rsid w:val="0082296E"/>
    <w:rsid w:val="00824099"/>
    <w:rsid w:val="00846D7C"/>
    <w:rsid w:val="00863763"/>
    <w:rsid w:val="00867AC1"/>
    <w:rsid w:val="00867EAB"/>
    <w:rsid w:val="008A743F"/>
    <w:rsid w:val="008C0970"/>
    <w:rsid w:val="008D0BC5"/>
    <w:rsid w:val="008D2CF7"/>
    <w:rsid w:val="008D36BB"/>
    <w:rsid w:val="00900C26"/>
    <w:rsid w:val="0090197F"/>
    <w:rsid w:val="00906DDC"/>
    <w:rsid w:val="00914864"/>
    <w:rsid w:val="00934E09"/>
    <w:rsid w:val="00936253"/>
    <w:rsid w:val="00940BB1"/>
    <w:rsid w:val="00952DD4"/>
    <w:rsid w:val="009563AD"/>
    <w:rsid w:val="00970FED"/>
    <w:rsid w:val="00992D82"/>
    <w:rsid w:val="00997029"/>
    <w:rsid w:val="009B440E"/>
    <w:rsid w:val="009D690D"/>
    <w:rsid w:val="009E0D76"/>
    <w:rsid w:val="009E65B6"/>
    <w:rsid w:val="00A24C10"/>
    <w:rsid w:val="00A416A9"/>
    <w:rsid w:val="00A42AC3"/>
    <w:rsid w:val="00A430CF"/>
    <w:rsid w:val="00A54309"/>
    <w:rsid w:val="00A945CD"/>
    <w:rsid w:val="00AB2B93"/>
    <w:rsid w:val="00AB530F"/>
    <w:rsid w:val="00AB7459"/>
    <w:rsid w:val="00AB7E5B"/>
    <w:rsid w:val="00AE0EF1"/>
    <w:rsid w:val="00AE2937"/>
    <w:rsid w:val="00AF42B5"/>
    <w:rsid w:val="00B07301"/>
    <w:rsid w:val="00B07F89"/>
    <w:rsid w:val="00B224DE"/>
    <w:rsid w:val="00B324D4"/>
    <w:rsid w:val="00B42EA0"/>
    <w:rsid w:val="00B43B9D"/>
    <w:rsid w:val="00B46575"/>
    <w:rsid w:val="00B74F18"/>
    <w:rsid w:val="00B84BBD"/>
    <w:rsid w:val="00B97DC7"/>
    <w:rsid w:val="00BA43FB"/>
    <w:rsid w:val="00BC127D"/>
    <w:rsid w:val="00BC1FE6"/>
    <w:rsid w:val="00BD4E2F"/>
    <w:rsid w:val="00C026E3"/>
    <w:rsid w:val="00C061B6"/>
    <w:rsid w:val="00C2446C"/>
    <w:rsid w:val="00C36AE5"/>
    <w:rsid w:val="00C41F17"/>
    <w:rsid w:val="00C5280D"/>
    <w:rsid w:val="00C5791C"/>
    <w:rsid w:val="00C66290"/>
    <w:rsid w:val="00C72B7A"/>
    <w:rsid w:val="00C83226"/>
    <w:rsid w:val="00C85C18"/>
    <w:rsid w:val="00C973F2"/>
    <w:rsid w:val="00CA304C"/>
    <w:rsid w:val="00CA5F4E"/>
    <w:rsid w:val="00CA774A"/>
    <w:rsid w:val="00CC11B0"/>
    <w:rsid w:val="00CF7E36"/>
    <w:rsid w:val="00D0569C"/>
    <w:rsid w:val="00D17282"/>
    <w:rsid w:val="00D3708D"/>
    <w:rsid w:val="00D40426"/>
    <w:rsid w:val="00D57C96"/>
    <w:rsid w:val="00D91203"/>
    <w:rsid w:val="00D93FB7"/>
    <w:rsid w:val="00D95174"/>
    <w:rsid w:val="00DA6F36"/>
    <w:rsid w:val="00DB596E"/>
    <w:rsid w:val="00DB7773"/>
    <w:rsid w:val="00DB7B33"/>
    <w:rsid w:val="00DC00EA"/>
    <w:rsid w:val="00E32F7E"/>
    <w:rsid w:val="00E72D49"/>
    <w:rsid w:val="00E7593C"/>
    <w:rsid w:val="00E7678A"/>
    <w:rsid w:val="00E935F1"/>
    <w:rsid w:val="00E94A81"/>
    <w:rsid w:val="00EA1FFB"/>
    <w:rsid w:val="00EB048E"/>
    <w:rsid w:val="00EE34DF"/>
    <w:rsid w:val="00EF2F89"/>
    <w:rsid w:val="00EF4701"/>
    <w:rsid w:val="00F1237A"/>
    <w:rsid w:val="00F151DA"/>
    <w:rsid w:val="00F22CBD"/>
    <w:rsid w:val="00F45372"/>
    <w:rsid w:val="00F50471"/>
    <w:rsid w:val="00F560F7"/>
    <w:rsid w:val="00F6334D"/>
    <w:rsid w:val="00F84A62"/>
    <w:rsid w:val="00FA49AB"/>
    <w:rsid w:val="00FD01C6"/>
    <w:rsid w:val="00FE39C7"/>
    <w:rsid w:val="00FF0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34785"/>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4785"/>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F50471"/>
    <w:rPr>
      <w:rFonts w:ascii="Arial" w:hAnsi="Arial"/>
      <w:lang w:val="fr-FR"/>
    </w:rPr>
  </w:style>
  <w:style w:type="character" w:customStyle="1" w:styleId="Heading1Char">
    <w:name w:val="Heading 1 Char"/>
    <w:basedOn w:val="DefaultParagraphFont"/>
    <w:link w:val="Heading1"/>
    <w:rsid w:val="00F50471"/>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34785"/>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34785"/>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F50471"/>
    <w:rPr>
      <w:rFonts w:ascii="Arial" w:hAnsi="Arial"/>
      <w:lang w:val="fr-FR"/>
    </w:rPr>
  </w:style>
  <w:style w:type="character" w:customStyle="1" w:styleId="Heading1Char">
    <w:name w:val="Heading 1 Char"/>
    <w:basedOn w:val="DefaultParagraphFont"/>
    <w:link w:val="Heading1"/>
    <w:rsid w:val="00F50471"/>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tc_52_EN.dotx</Template>
  <TotalTime>5</TotalTime>
  <Pages>4</Pages>
  <Words>1316</Words>
  <Characters>9320</Characters>
  <Application>Microsoft Office Word</Application>
  <DocSecurity>0</DocSecurity>
  <Lines>77</Lines>
  <Paragraphs>21</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8</vt:i4>
      </vt:variant>
    </vt:vector>
  </HeadingPairs>
  <TitlesOfParts>
    <vt:vector size="10" baseType="lpstr">
      <vt:lpstr>TC/50</vt:lpstr>
      <vt:lpstr>TC/50</vt:lpstr>
      <vt:lpstr>HINTERGRUND</vt:lpstr>
      <vt:lpstr>    Anleitung in Dokument TGP/7</vt:lpstr>
      <vt:lpstr>    Anzahl von Ländern, die eine Region bilden</vt:lpstr>
      <vt:lpstr>    Aufstellung einer regionalen Serie von Beispielssorten </vt:lpstr>
      <vt:lpstr>BEMERKUNGEN VON DEN TECHNISCHEN ARBEITSGRUPPEN IM JAHR 2015</vt:lpstr>
      <vt:lpstr>    Anzahl von Ländern, die eine Region bilden</vt:lpstr>
      <vt:lpstr>    Aufstellung einer regionalen Serie von Beispielssorten </vt:lpstr>
      <vt:lpstr>vorschlag</vt:lpstr>
    </vt:vector>
  </TitlesOfParts>
  <Company>UPOV</Company>
  <LinksUpToDate>false</LinksUpToDate>
  <CharactersWithSpaces>10615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SANCHEZ-VIZCAINO GOMEZ Rosa Maria</cp:lastModifiedBy>
  <cp:revision>5</cp:revision>
  <cp:lastPrinted>2016-02-17T18:14:00Z</cp:lastPrinted>
  <dcterms:created xsi:type="dcterms:W3CDTF">2016-02-01T08:05:00Z</dcterms:created>
  <dcterms:modified xsi:type="dcterms:W3CDTF">2016-02-17T18:15:00Z</dcterms:modified>
</cp:coreProperties>
</file>