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36358"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811713" w:rsidP="00F45372">
            <w:pPr>
              <w:pStyle w:val="LogoUPOV"/>
              <w:rPr>
                <w:lang w:val="de-DE"/>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A34364" w:rsidP="00F45372">
            <w:pPr>
              <w:pStyle w:val="Docoriginal"/>
              <w:rPr>
                <w:lang w:val="de-DE"/>
              </w:rPr>
            </w:pPr>
            <w:r>
              <w:rPr>
                <w:lang w:val="de-DE"/>
              </w:rPr>
              <w:t>TC/</w:t>
            </w:r>
            <w:r w:rsidR="00400114">
              <w:rPr>
                <w:lang w:val="de-DE"/>
              </w:rPr>
              <w:t>5</w:t>
            </w:r>
            <w:r w:rsidR="00683710">
              <w:rPr>
                <w:lang w:val="de-DE"/>
              </w:rPr>
              <w:t>1</w:t>
            </w:r>
            <w:r>
              <w:rPr>
                <w:lang w:val="de-DE"/>
              </w:rPr>
              <w:t>/</w:t>
            </w:r>
            <w:bookmarkStart w:id="0" w:name="Code"/>
            <w:bookmarkEnd w:id="0"/>
            <w:r w:rsidR="00220744">
              <w:rPr>
                <w:lang w:val="de-DE"/>
              </w:rPr>
              <w:t>33</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A34364" w:rsidP="00495F84">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2" w:name="Date"/>
            <w:bookmarkStart w:id="3" w:name="_GoBack"/>
            <w:bookmarkEnd w:id="2"/>
            <w:bookmarkEnd w:id="3"/>
            <w:r w:rsidR="00495F84" w:rsidRPr="0070021A">
              <w:rPr>
                <w:b w:val="0"/>
                <w:spacing w:val="0"/>
                <w:lang w:val="de-DE"/>
              </w:rPr>
              <w:t>19</w:t>
            </w:r>
            <w:r w:rsidR="00C27491" w:rsidRPr="0070021A">
              <w:rPr>
                <w:b w:val="0"/>
                <w:spacing w:val="0"/>
                <w:lang w:val="de-DE"/>
              </w:rPr>
              <w:t xml:space="preserve">. </w:t>
            </w:r>
            <w:r w:rsidR="00495F84" w:rsidRPr="0070021A">
              <w:rPr>
                <w:b w:val="0"/>
                <w:spacing w:val="0"/>
                <w:lang w:val="de-DE"/>
              </w:rPr>
              <w:t xml:space="preserve">Februar </w:t>
            </w:r>
            <w:r w:rsidR="001131D5" w:rsidRPr="0070021A">
              <w:rPr>
                <w:b w:val="0"/>
                <w:spacing w:val="0"/>
                <w:lang w:val="de-DE"/>
              </w:rPr>
              <w:t>201</w:t>
            </w:r>
            <w:r w:rsidR="00683710" w:rsidRPr="0070021A">
              <w:rPr>
                <w:b w:val="0"/>
                <w:spacing w:val="0"/>
                <w:lang w:val="de-DE"/>
              </w:rPr>
              <w:t>5</w:t>
            </w:r>
          </w:p>
        </w:tc>
      </w:tr>
      <w:tr w:rsidR="000D7780" w:rsidRPr="008406DF"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683710" w:rsidP="00F45372">
      <w:pPr>
        <w:pStyle w:val="Sessiontcplacedate"/>
        <w:rPr>
          <w:lang w:val="de-DE"/>
        </w:rPr>
      </w:pPr>
      <w:r>
        <w:rPr>
          <w:lang w:val="de-DE"/>
        </w:rPr>
        <w:t>Einundf</w:t>
      </w:r>
      <w:r w:rsidR="00054790" w:rsidRPr="00054790">
        <w:rPr>
          <w:lang w:val="de-DE"/>
        </w:rPr>
        <w:t>ünfzigste</w:t>
      </w:r>
      <w:r w:rsidR="00C27491" w:rsidRPr="00C27491">
        <w:rPr>
          <w:lang w:val="de-DE"/>
        </w:rPr>
        <w:t xml:space="preserve"> Tagung</w:t>
      </w:r>
      <w:r w:rsidR="00C27491" w:rsidRPr="00C27491">
        <w:rPr>
          <w:lang w:val="de-DE"/>
        </w:rPr>
        <w:br/>
        <w:t xml:space="preserve">Genf, </w:t>
      </w:r>
      <w:r>
        <w:rPr>
          <w:lang w:val="de-DE"/>
        </w:rPr>
        <w:t>23</w:t>
      </w:r>
      <w:r w:rsidR="00C27491" w:rsidRPr="00C27491">
        <w:rPr>
          <w:lang w:val="de-DE"/>
        </w:rPr>
        <w:t xml:space="preserve">. bis </w:t>
      </w:r>
      <w:r>
        <w:rPr>
          <w:lang w:val="de-DE"/>
        </w:rPr>
        <w:t>25</w:t>
      </w:r>
      <w:r w:rsidR="00C27491" w:rsidRPr="00C27491">
        <w:rPr>
          <w:lang w:val="de-DE"/>
        </w:rPr>
        <w:t xml:space="preserve">. </w:t>
      </w:r>
      <w:r>
        <w:rPr>
          <w:lang w:val="de-DE"/>
        </w:rPr>
        <w:t xml:space="preserve">März </w:t>
      </w:r>
      <w:r w:rsidR="00C27491" w:rsidRPr="00C27491">
        <w:rPr>
          <w:lang w:val="de-DE"/>
        </w:rPr>
        <w:t>201</w:t>
      </w:r>
      <w:r>
        <w:rPr>
          <w:lang w:val="de-DE"/>
        </w:rPr>
        <w:t>5</w:t>
      </w:r>
    </w:p>
    <w:p w:rsidR="00220744" w:rsidRPr="00220744" w:rsidRDefault="00220744" w:rsidP="00220744">
      <w:pPr>
        <w:spacing w:before="600"/>
        <w:jc w:val="center"/>
        <w:rPr>
          <w:caps/>
          <w:lang w:val="de-DE"/>
        </w:rPr>
      </w:pPr>
      <w:bookmarkStart w:id="4" w:name="TitleOfDoc"/>
      <w:bookmarkEnd w:id="4"/>
      <w:r w:rsidRPr="00220744">
        <w:rPr>
          <w:caps/>
          <w:lang w:val="de-DE"/>
        </w:rPr>
        <w:t>TEILÜBERARBEITUNG DER PRÜFUNGSRICHTLINIEN FÜR MANDARINEN</w:t>
      </w:r>
      <w:r w:rsidRPr="00220744">
        <w:rPr>
          <w:caps/>
          <w:lang w:val="de-DE"/>
        </w:rPr>
        <w:br/>
        <w:t>(dokument </w:t>
      </w:r>
      <w:r w:rsidRPr="00220744">
        <w:rPr>
          <w:rFonts w:cs="Arial"/>
          <w:caps/>
          <w:lang w:val="de-DE"/>
        </w:rPr>
        <w:t>TG/201/1</w:t>
      </w:r>
      <w:r w:rsidRPr="00220744">
        <w:rPr>
          <w:caps/>
          <w:lang w:val="de-DE"/>
        </w:rPr>
        <w:t>)</w:t>
      </w:r>
    </w:p>
    <w:p w:rsidR="00220744" w:rsidRPr="00220744" w:rsidRDefault="00220744" w:rsidP="00220744">
      <w:pPr>
        <w:spacing w:before="240" w:after="600"/>
        <w:jc w:val="center"/>
        <w:rPr>
          <w:i/>
          <w:iCs/>
          <w:color w:val="A6A6A6" w:themeColor="background1" w:themeShade="A6"/>
          <w:lang w:val="de-DE"/>
        </w:rPr>
      </w:pPr>
      <w:bookmarkStart w:id="5" w:name="Prepared"/>
      <w:bookmarkEnd w:id="5"/>
      <w:r w:rsidRPr="00220744">
        <w:rPr>
          <w:i/>
          <w:iCs/>
          <w:lang w:val="de-DE"/>
        </w:rPr>
        <w:t>Vom Verbandsbüro erstelltes Dokument</w:t>
      </w:r>
      <w:r w:rsidRPr="00220744">
        <w:rPr>
          <w:i/>
          <w:iCs/>
          <w:lang w:val="de-DE"/>
        </w:rPr>
        <w:br/>
      </w:r>
      <w:r w:rsidRPr="00220744">
        <w:rPr>
          <w:i/>
          <w:iCs/>
          <w:lang w:val="de-DE"/>
        </w:rPr>
        <w:br/>
      </w:r>
      <w:r w:rsidRPr="00220744">
        <w:rPr>
          <w:i/>
          <w:iCs/>
          <w:color w:val="A6A6A6" w:themeColor="background1" w:themeShade="A6"/>
          <w:lang w:val="de-DE"/>
        </w:rPr>
        <w:t>Haftungsausschluß: Dieses Dokument gibt nicht die Grundsätze oder eine Anleitung der UPOV wieder</w:t>
      </w:r>
    </w:p>
    <w:p w:rsidR="00220744" w:rsidRPr="00220744" w:rsidRDefault="00220744" w:rsidP="00220744">
      <w:pPr>
        <w:rPr>
          <w:rFonts w:cs="Arial"/>
          <w:lang w:val="de-DE"/>
        </w:rPr>
      </w:pPr>
      <w:r w:rsidRPr="00220744">
        <w:rPr>
          <w:snapToGrid w:val="0"/>
          <w:lang w:val="de-DE"/>
        </w:rPr>
        <w:fldChar w:fldCharType="begin"/>
      </w:r>
      <w:r w:rsidRPr="00220744">
        <w:rPr>
          <w:snapToGrid w:val="0"/>
          <w:lang w:val="de-DE"/>
        </w:rPr>
        <w:instrText xml:space="preserve"> AUTONUM  </w:instrText>
      </w:r>
      <w:r w:rsidRPr="00220744">
        <w:rPr>
          <w:snapToGrid w:val="0"/>
          <w:lang w:val="de-DE"/>
        </w:rPr>
        <w:fldChar w:fldCharType="end"/>
      </w:r>
      <w:r w:rsidRPr="00220744">
        <w:rPr>
          <w:snapToGrid w:val="0"/>
          <w:lang w:val="de-DE"/>
        </w:rPr>
        <w:tab/>
        <w:t xml:space="preserve">Die Technische Arbeitsgruppe für Obstarten </w:t>
      </w:r>
      <w:r w:rsidRPr="00220744">
        <w:rPr>
          <w:rFonts w:cs="Arial"/>
          <w:lang w:val="de-DE"/>
        </w:rPr>
        <w:t>(TWF) prüfte auf ihrer fünfundvierzigsten Tagung vom 26. bis 30. Mai 2014 in Marrakesch, Marokko, auf der Grundlage der Dokumente </w:t>
      </w:r>
      <w:r w:rsidRPr="00220744">
        <w:rPr>
          <w:snapToGrid w:val="0"/>
          <w:lang w:val="de-DE"/>
        </w:rPr>
        <w:t xml:space="preserve">TG/201/1, </w:t>
      </w:r>
      <w:r w:rsidRPr="00220744">
        <w:rPr>
          <w:rFonts w:cs="Arial"/>
          <w:lang w:val="de-DE"/>
        </w:rPr>
        <w:t xml:space="preserve">TWF/45/30, </w:t>
      </w:r>
      <w:r w:rsidRPr="00220744">
        <w:rPr>
          <w:lang w:val="de-DE"/>
        </w:rPr>
        <w:t xml:space="preserve">TWF/45/31 Rev., TWF/45/31 Add. und TWF/45/31 Add. 2 Rev. </w:t>
      </w:r>
      <w:r w:rsidRPr="00220744">
        <w:rPr>
          <w:rFonts w:cs="Arial"/>
          <w:lang w:val="de-DE"/>
        </w:rPr>
        <w:t>eine Teilüberarbeitung der Prüfungsrichtlinien für Mandarinen und schlug vor, die Prüfungsrichtlinien für Mandarinen wie folgt zu überarbeiten (vergleiche Dokument TWF/45/32 „</w:t>
      </w:r>
      <w:r w:rsidRPr="00220744">
        <w:rPr>
          <w:rFonts w:cs="Arial"/>
          <w:i/>
          <w:lang w:val="de-DE"/>
        </w:rPr>
        <w:t>Report</w:t>
      </w:r>
      <w:r w:rsidRPr="00220744">
        <w:rPr>
          <w:rFonts w:cs="Arial"/>
          <w:lang w:val="de-DE"/>
        </w:rPr>
        <w:t>“, Absätze 85 bis 95):</w:t>
      </w:r>
    </w:p>
    <w:p w:rsidR="00220744" w:rsidRPr="00220744" w:rsidRDefault="00220744" w:rsidP="00220744">
      <w:pPr>
        <w:rPr>
          <w:snapToGrid w:val="0"/>
          <w:lang w:val="de-DE"/>
        </w:rPr>
      </w:pPr>
    </w:p>
    <w:p w:rsidR="00220744" w:rsidRPr="00220744" w:rsidRDefault="00220744" w:rsidP="00220744">
      <w:pPr>
        <w:autoSpaceDE w:val="0"/>
        <w:autoSpaceDN w:val="0"/>
        <w:adjustRightInd w:val="0"/>
        <w:jc w:val="left"/>
        <w:rPr>
          <w:rFonts w:cs="Arial"/>
          <w:szCs w:val="24"/>
          <w:u w:val="single"/>
          <w:lang w:val="fr-CH"/>
        </w:rPr>
      </w:pPr>
      <w:bookmarkStart w:id="6" w:name="_Toc1553084"/>
      <w:bookmarkStart w:id="7" w:name="_Toc3259502"/>
      <w:bookmarkStart w:id="8" w:name="_Toc57432680"/>
      <w:r w:rsidRPr="00220744">
        <w:rPr>
          <w:rFonts w:cs="Arial"/>
          <w:szCs w:val="24"/>
          <w:u w:val="single"/>
          <w:lang w:val="fr-CH"/>
        </w:rPr>
        <w:t>7.</w:t>
      </w:r>
      <w:r w:rsidRPr="00220744">
        <w:rPr>
          <w:rFonts w:cs="Arial"/>
          <w:szCs w:val="24"/>
          <w:u w:val="single"/>
          <w:lang w:val="fr-CH"/>
        </w:rPr>
        <w:tab/>
        <w:t xml:space="preserve">Table of </w:t>
      </w:r>
      <w:proofErr w:type="spellStart"/>
      <w:r w:rsidRPr="00220744">
        <w:rPr>
          <w:rFonts w:cs="Arial"/>
          <w:szCs w:val="24"/>
          <w:u w:val="single"/>
          <w:lang w:val="fr-CH"/>
        </w:rPr>
        <w:t>Characteristics</w:t>
      </w:r>
      <w:proofErr w:type="spellEnd"/>
      <w:r w:rsidRPr="00220744">
        <w:rPr>
          <w:rFonts w:cs="Arial"/>
          <w:szCs w:val="24"/>
          <w:u w:val="single"/>
          <w:lang w:val="fr-CH"/>
        </w:rPr>
        <w:t>/Tableau des caractères/</w:t>
      </w:r>
      <w:proofErr w:type="spellStart"/>
      <w:r w:rsidRPr="00220744">
        <w:rPr>
          <w:rFonts w:cs="Arial"/>
          <w:szCs w:val="24"/>
          <w:u w:val="single"/>
          <w:lang w:val="fr-CH"/>
        </w:rPr>
        <w:t>Merkmalstabelle</w:t>
      </w:r>
      <w:proofErr w:type="spellEnd"/>
      <w:r w:rsidRPr="00220744">
        <w:rPr>
          <w:rFonts w:cs="Arial"/>
          <w:szCs w:val="24"/>
          <w:u w:val="single"/>
          <w:lang w:val="fr-CH"/>
        </w:rPr>
        <w:t xml:space="preserve">/Tabla de </w:t>
      </w:r>
      <w:proofErr w:type="spellStart"/>
      <w:r w:rsidRPr="00220744">
        <w:rPr>
          <w:rFonts w:cs="Arial"/>
          <w:szCs w:val="24"/>
          <w:u w:val="single"/>
          <w:lang w:val="fr-CH"/>
        </w:rPr>
        <w:t>caracteres</w:t>
      </w:r>
      <w:bookmarkEnd w:id="6"/>
      <w:bookmarkEnd w:id="7"/>
      <w:bookmarkEnd w:id="8"/>
      <w:proofErr w:type="spellEnd"/>
    </w:p>
    <w:p w:rsidR="00220744" w:rsidRPr="00220744" w:rsidRDefault="00220744" w:rsidP="00220744">
      <w:pPr>
        <w:rPr>
          <w:rFonts w:cs="Arial"/>
          <w:lang w:val="fr-CH"/>
        </w:rPr>
      </w:pPr>
    </w:p>
    <w:p w:rsidR="00220744" w:rsidRPr="00220744" w:rsidRDefault="00220744" w:rsidP="00220744">
      <w:pPr>
        <w:autoSpaceDE w:val="0"/>
        <w:autoSpaceDN w:val="0"/>
        <w:adjustRightInd w:val="0"/>
        <w:jc w:val="left"/>
        <w:rPr>
          <w:rFonts w:cs="Arial"/>
          <w:szCs w:val="24"/>
          <w:lang w:val="de-DE"/>
        </w:rPr>
      </w:pPr>
      <w:r w:rsidRPr="00220744">
        <w:rPr>
          <w:rFonts w:cs="Arial"/>
          <w:szCs w:val="24"/>
          <w:lang w:val="de-DE"/>
        </w:rPr>
        <w:t>Merkmal 25: Anthere: keimfähiger Pollen</w:t>
      </w:r>
    </w:p>
    <w:p w:rsidR="00220744" w:rsidRPr="00220744" w:rsidRDefault="00220744" w:rsidP="00220744">
      <w:pPr>
        <w:rPr>
          <w:rFonts w:cs="Arial"/>
          <w:lang w:val="de-DE"/>
        </w:rPr>
      </w:pPr>
    </w:p>
    <w:p w:rsidR="00220744" w:rsidRPr="00220744" w:rsidRDefault="00220744" w:rsidP="00220744">
      <w:pPr>
        <w:rPr>
          <w:rFonts w:cs="Arial"/>
          <w:lang w:val="de-DE"/>
        </w:rPr>
      </w:pPr>
    </w:p>
    <w:p w:rsidR="00220744" w:rsidRPr="00220744" w:rsidRDefault="00220744" w:rsidP="00220744">
      <w:pPr>
        <w:rPr>
          <w:i/>
          <w:snapToGrid w:val="0"/>
          <w:lang w:val="de-DE"/>
        </w:rPr>
      </w:pPr>
      <w:r w:rsidRPr="00220744">
        <w:rPr>
          <w:i/>
          <w:snapToGrid w:val="0"/>
          <w:lang w:val="de-DE"/>
        </w:rPr>
        <w:t>Derzeitiger Wortlaut:</w:t>
      </w:r>
    </w:p>
    <w:p w:rsidR="00220744" w:rsidRPr="00220744" w:rsidRDefault="00220744" w:rsidP="00220744">
      <w:pPr>
        <w:rPr>
          <w:snapToGrid w:val="0"/>
          <w:lang w:val="de-DE"/>
        </w:rPr>
      </w:pPr>
    </w:p>
    <w:tbl>
      <w:tblPr>
        <w:tblW w:w="9561" w:type="dxa"/>
        <w:tblLayout w:type="fixed"/>
        <w:tblCellMar>
          <w:left w:w="28" w:type="dxa"/>
          <w:right w:w="28" w:type="dxa"/>
        </w:tblCellMar>
        <w:tblLook w:val="0000" w:firstRow="0" w:lastRow="0" w:firstColumn="0" w:lastColumn="0" w:noHBand="0" w:noVBand="0"/>
      </w:tblPr>
      <w:tblGrid>
        <w:gridCol w:w="526"/>
        <w:gridCol w:w="495"/>
        <w:gridCol w:w="1478"/>
        <w:gridCol w:w="1478"/>
        <w:gridCol w:w="1478"/>
        <w:gridCol w:w="1478"/>
        <w:gridCol w:w="1933"/>
        <w:gridCol w:w="695"/>
      </w:tblGrid>
      <w:tr w:rsidR="00220744" w:rsidRPr="00220744" w:rsidTr="00A91C9D">
        <w:trPr>
          <w:cantSplit/>
          <w:trHeight w:val="258"/>
          <w:tblHeader/>
        </w:trPr>
        <w:tc>
          <w:tcPr>
            <w:tcW w:w="526" w:type="dxa"/>
            <w:tcBorders>
              <w:top w:val="single" w:sz="4" w:space="0" w:color="auto"/>
            </w:tcBorders>
          </w:tcPr>
          <w:p w:rsidR="00220744" w:rsidRPr="00220744" w:rsidRDefault="00220744" w:rsidP="00220744">
            <w:pPr>
              <w:keepNext/>
              <w:spacing w:before="80" w:after="80"/>
              <w:jc w:val="center"/>
              <w:rPr>
                <w:rFonts w:cs="Arial"/>
                <w:b/>
                <w:sz w:val="16"/>
                <w:szCs w:val="16"/>
                <w:lang w:val="de-DE"/>
              </w:rPr>
            </w:pPr>
            <w:r w:rsidRPr="00220744">
              <w:rPr>
                <w:rFonts w:cs="Arial"/>
                <w:b/>
                <w:sz w:val="16"/>
                <w:szCs w:val="16"/>
                <w:lang w:val="de-DE"/>
              </w:rPr>
              <w:t>25.</w:t>
            </w:r>
          </w:p>
        </w:tc>
        <w:tc>
          <w:tcPr>
            <w:tcW w:w="495" w:type="dxa"/>
            <w:tcBorders>
              <w:top w:val="single" w:sz="4" w:space="0" w:color="auto"/>
            </w:tcBorders>
          </w:tcPr>
          <w:p w:rsidR="00220744" w:rsidRPr="00220744" w:rsidRDefault="00220744" w:rsidP="00220744">
            <w:pPr>
              <w:spacing w:before="80" w:after="80"/>
              <w:jc w:val="center"/>
              <w:rPr>
                <w:rFonts w:cs="Arial"/>
                <w:b/>
                <w:sz w:val="16"/>
                <w:szCs w:val="16"/>
                <w:lang w:val="de-DE"/>
              </w:rPr>
            </w:pPr>
          </w:p>
        </w:tc>
        <w:tc>
          <w:tcPr>
            <w:tcW w:w="1478"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Anther: viable pollen</w:t>
            </w:r>
          </w:p>
        </w:tc>
        <w:tc>
          <w:tcPr>
            <w:tcW w:w="1478"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Anthère: pollen viable</w:t>
            </w:r>
          </w:p>
        </w:tc>
        <w:tc>
          <w:tcPr>
            <w:tcW w:w="1478"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Anthere: keim</w:t>
            </w:r>
            <w:r w:rsidRPr="00220744">
              <w:rPr>
                <w:rFonts w:cs="Arial"/>
                <w:b/>
                <w:sz w:val="16"/>
                <w:szCs w:val="16"/>
                <w:lang w:val="de-DE"/>
              </w:rPr>
              <w:softHyphen/>
              <w:t>fähiger Pollen</w:t>
            </w:r>
          </w:p>
        </w:tc>
        <w:tc>
          <w:tcPr>
            <w:tcW w:w="1478"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Antera: polen viable</w:t>
            </w:r>
          </w:p>
        </w:tc>
        <w:tc>
          <w:tcPr>
            <w:tcW w:w="1933"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p>
        </w:tc>
        <w:tc>
          <w:tcPr>
            <w:tcW w:w="695" w:type="dxa"/>
            <w:tcBorders>
              <w:top w:val="single" w:sz="4" w:space="0" w:color="auto"/>
            </w:tcBorders>
          </w:tcPr>
          <w:p w:rsidR="00220744" w:rsidRPr="00220744" w:rsidRDefault="00220744" w:rsidP="00220744">
            <w:pPr>
              <w:keepNext/>
              <w:spacing w:before="80" w:after="80"/>
              <w:jc w:val="center"/>
              <w:rPr>
                <w:rFonts w:cs="Arial"/>
                <w:b/>
                <w:sz w:val="16"/>
                <w:szCs w:val="16"/>
                <w:lang w:val="de-DE"/>
              </w:rPr>
            </w:pPr>
          </w:p>
        </w:tc>
      </w:tr>
      <w:tr w:rsidR="00220744" w:rsidRPr="00220744" w:rsidTr="00A91C9D">
        <w:trPr>
          <w:cantSplit/>
          <w:trHeight w:val="173"/>
          <w:tblHeader/>
        </w:trPr>
        <w:tc>
          <w:tcPr>
            <w:tcW w:w="526" w:type="dxa"/>
          </w:tcPr>
          <w:p w:rsidR="00220744" w:rsidRPr="00220744" w:rsidRDefault="00220744" w:rsidP="00220744">
            <w:pPr>
              <w:spacing w:before="80" w:after="80"/>
              <w:jc w:val="center"/>
              <w:rPr>
                <w:rFonts w:cs="Arial"/>
                <w:b/>
                <w:sz w:val="16"/>
                <w:szCs w:val="16"/>
                <w:lang w:val="de-DE"/>
              </w:rPr>
            </w:pPr>
            <w:r w:rsidRPr="00220744">
              <w:rPr>
                <w:rFonts w:cs="Arial"/>
                <w:b/>
                <w:sz w:val="16"/>
                <w:szCs w:val="16"/>
                <w:lang w:val="de-DE"/>
              </w:rPr>
              <w:t>QL</w:t>
            </w:r>
          </w:p>
        </w:tc>
        <w:tc>
          <w:tcPr>
            <w:tcW w:w="495" w:type="dxa"/>
          </w:tcPr>
          <w:p w:rsidR="00220744" w:rsidRPr="00220744" w:rsidRDefault="00220744" w:rsidP="00220744">
            <w:pPr>
              <w:keepNext/>
              <w:spacing w:before="80" w:after="80"/>
              <w:jc w:val="center"/>
              <w:rPr>
                <w:rFonts w:cs="Arial"/>
                <w:b/>
                <w:sz w:val="16"/>
                <w:szCs w:val="16"/>
                <w:lang w:val="de-DE"/>
              </w:rPr>
            </w:pPr>
            <w:r w:rsidRPr="00220744">
              <w:rPr>
                <w:rFonts w:cs="Arial"/>
                <w:b/>
                <w:sz w:val="16"/>
                <w:szCs w:val="16"/>
                <w:lang w:val="de-DE"/>
              </w:rPr>
              <w:t>(b)</w:t>
            </w:r>
          </w:p>
        </w:tc>
        <w:tc>
          <w:tcPr>
            <w:tcW w:w="1478"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absent</w:t>
            </w:r>
          </w:p>
        </w:tc>
        <w:tc>
          <w:tcPr>
            <w:tcW w:w="1478" w:type="dxa"/>
          </w:tcPr>
          <w:p w:rsidR="00220744" w:rsidRPr="00220744" w:rsidRDefault="00220744" w:rsidP="00220744">
            <w:pPr>
              <w:keepNext/>
              <w:spacing w:before="80" w:after="80"/>
              <w:rPr>
                <w:rFonts w:cs="Arial"/>
                <w:sz w:val="16"/>
                <w:szCs w:val="16"/>
                <w:lang w:val="de-DE"/>
              </w:rPr>
            </w:pPr>
            <w:r w:rsidRPr="00220744">
              <w:rPr>
                <w:rFonts w:cs="Arial"/>
                <w:sz w:val="16"/>
                <w:szCs w:val="16"/>
                <w:lang w:val="de-DE"/>
              </w:rPr>
              <w:t>absent</w:t>
            </w:r>
          </w:p>
        </w:tc>
        <w:tc>
          <w:tcPr>
            <w:tcW w:w="1478" w:type="dxa"/>
          </w:tcPr>
          <w:p w:rsidR="00220744" w:rsidRPr="00220744" w:rsidRDefault="00220744" w:rsidP="00220744">
            <w:pPr>
              <w:keepNext/>
              <w:spacing w:before="80" w:after="80"/>
              <w:rPr>
                <w:rFonts w:cs="Arial"/>
                <w:sz w:val="16"/>
                <w:szCs w:val="16"/>
                <w:lang w:val="de-DE"/>
              </w:rPr>
            </w:pPr>
            <w:r w:rsidRPr="00220744">
              <w:rPr>
                <w:rFonts w:cs="Arial"/>
                <w:sz w:val="16"/>
                <w:szCs w:val="16"/>
                <w:lang w:val="de-DE"/>
              </w:rPr>
              <w:t>fehlend</w:t>
            </w:r>
          </w:p>
        </w:tc>
        <w:tc>
          <w:tcPr>
            <w:tcW w:w="1478" w:type="dxa"/>
          </w:tcPr>
          <w:p w:rsidR="00220744" w:rsidRPr="00220744" w:rsidRDefault="00220744" w:rsidP="00220744">
            <w:pPr>
              <w:keepNext/>
              <w:spacing w:before="80" w:after="80"/>
              <w:rPr>
                <w:rFonts w:cs="Arial"/>
                <w:sz w:val="16"/>
                <w:szCs w:val="16"/>
                <w:lang w:val="de-DE"/>
              </w:rPr>
            </w:pPr>
            <w:r w:rsidRPr="00220744">
              <w:rPr>
                <w:rFonts w:cs="Arial"/>
                <w:sz w:val="16"/>
                <w:szCs w:val="16"/>
                <w:lang w:val="de-DE"/>
              </w:rPr>
              <w:t>ausente</w:t>
            </w:r>
          </w:p>
        </w:tc>
        <w:tc>
          <w:tcPr>
            <w:tcW w:w="1933"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Owari (SAT)</w:t>
            </w:r>
          </w:p>
        </w:tc>
        <w:tc>
          <w:tcPr>
            <w:tcW w:w="695" w:type="dxa"/>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1</w:t>
            </w:r>
          </w:p>
        </w:tc>
      </w:tr>
      <w:tr w:rsidR="00220744" w:rsidRPr="00220744" w:rsidTr="00A91C9D">
        <w:trPr>
          <w:cantSplit/>
          <w:trHeight w:val="179"/>
          <w:tblHeader/>
        </w:trPr>
        <w:tc>
          <w:tcPr>
            <w:tcW w:w="526" w:type="dxa"/>
            <w:tcBorders>
              <w:bottom w:val="single" w:sz="6" w:space="0" w:color="auto"/>
            </w:tcBorders>
          </w:tcPr>
          <w:p w:rsidR="00220744" w:rsidRPr="00220744" w:rsidRDefault="00220744" w:rsidP="00220744">
            <w:pPr>
              <w:spacing w:before="80" w:after="80"/>
              <w:jc w:val="center"/>
              <w:rPr>
                <w:rFonts w:cs="Arial"/>
                <w:b/>
                <w:sz w:val="16"/>
                <w:szCs w:val="16"/>
                <w:lang w:val="de-DE"/>
              </w:rPr>
            </w:pPr>
            <w:r w:rsidRPr="00220744">
              <w:rPr>
                <w:rFonts w:cs="Arial"/>
                <w:b/>
                <w:sz w:val="16"/>
                <w:szCs w:val="16"/>
                <w:lang w:val="de-DE"/>
              </w:rPr>
              <w:t>[239]</w:t>
            </w:r>
          </w:p>
        </w:tc>
        <w:tc>
          <w:tcPr>
            <w:tcW w:w="495" w:type="dxa"/>
            <w:tcBorders>
              <w:bottom w:val="single" w:sz="6" w:space="0" w:color="auto"/>
            </w:tcBorders>
          </w:tcPr>
          <w:p w:rsidR="00220744" w:rsidRPr="00220744" w:rsidRDefault="00220744" w:rsidP="00220744">
            <w:pPr>
              <w:spacing w:before="80" w:after="80"/>
              <w:jc w:val="center"/>
              <w:rPr>
                <w:rFonts w:cs="Arial"/>
                <w:b/>
                <w:sz w:val="16"/>
                <w:szCs w:val="16"/>
                <w:lang w:val="de-DE"/>
              </w:rPr>
            </w:pPr>
          </w:p>
        </w:tc>
        <w:tc>
          <w:tcPr>
            <w:tcW w:w="1478" w:type="dxa"/>
            <w:tcBorders>
              <w:bottom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present</w:t>
            </w:r>
          </w:p>
        </w:tc>
        <w:tc>
          <w:tcPr>
            <w:tcW w:w="1478" w:type="dxa"/>
            <w:tcBorders>
              <w:bottom w:val="single" w:sz="6" w:space="0" w:color="auto"/>
            </w:tcBorders>
          </w:tcPr>
          <w:p w:rsidR="00220744" w:rsidRPr="00220744" w:rsidRDefault="00220744" w:rsidP="00220744">
            <w:pPr>
              <w:keepNext/>
              <w:spacing w:before="80" w:after="80"/>
              <w:rPr>
                <w:rFonts w:cs="Arial"/>
                <w:sz w:val="16"/>
                <w:szCs w:val="16"/>
                <w:lang w:val="de-DE"/>
              </w:rPr>
            </w:pPr>
            <w:r w:rsidRPr="00220744">
              <w:rPr>
                <w:rFonts w:cs="Arial"/>
                <w:sz w:val="16"/>
                <w:szCs w:val="16"/>
                <w:lang w:val="de-DE"/>
              </w:rPr>
              <w:t>présent</w:t>
            </w:r>
          </w:p>
        </w:tc>
        <w:tc>
          <w:tcPr>
            <w:tcW w:w="1478" w:type="dxa"/>
            <w:tcBorders>
              <w:bottom w:val="single" w:sz="6" w:space="0" w:color="auto"/>
            </w:tcBorders>
          </w:tcPr>
          <w:p w:rsidR="00220744" w:rsidRPr="00220744" w:rsidRDefault="00220744" w:rsidP="00220744">
            <w:pPr>
              <w:keepNext/>
              <w:spacing w:before="80" w:after="80"/>
              <w:rPr>
                <w:rFonts w:cs="Arial"/>
                <w:sz w:val="16"/>
                <w:szCs w:val="16"/>
                <w:lang w:val="de-DE"/>
              </w:rPr>
            </w:pPr>
            <w:r w:rsidRPr="00220744">
              <w:rPr>
                <w:rFonts w:cs="Arial"/>
                <w:sz w:val="16"/>
                <w:szCs w:val="16"/>
                <w:lang w:val="de-DE"/>
              </w:rPr>
              <w:t>vorhanden</w:t>
            </w:r>
          </w:p>
        </w:tc>
        <w:tc>
          <w:tcPr>
            <w:tcW w:w="1478" w:type="dxa"/>
            <w:tcBorders>
              <w:bottom w:val="single" w:sz="6" w:space="0" w:color="auto"/>
            </w:tcBorders>
          </w:tcPr>
          <w:p w:rsidR="00220744" w:rsidRPr="00220744" w:rsidRDefault="00220744" w:rsidP="00220744">
            <w:pPr>
              <w:keepNext/>
              <w:spacing w:before="80" w:after="80"/>
              <w:rPr>
                <w:rFonts w:cs="Arial"/>
                <w:sz w:val="16"/>
                <w:szCs w:val="16"/>
                <w:lang w:val="de-DE"/>
              </w:rPr>
            </w:pPr>
            <w:r w:rsidRPr="00220744">
              <w:rPr>
                <w:rFonts w:cs="Arial"/>
                <w:sz w:val="16"/>
                <w:szCs w:val="16"/>
                <w:lang w:val="de-DE"/>
              </w:rPr>
              <w:t>presente</w:t>
            </w:r>
          </w:p>
        </w:tc>
        <w:tc>
          <w:tcPr>
            <w:tcW w:w="1933" w:type="dxa"/>
            <w:tcBorders>
              <w:bottom w:val="single" w:sz="6" w:space="0" w:color="auto"/>
            </w:tcBorders>
          </w:tcPr>
          <w:p w:rsidR="00220744" w:rsidRPr="00220744" w:rsidRDefault="00220744" w:rsidP="00220744">
            <w:pPr>
              <w:keepNext/>
              <w:spacing w:before="80" w:after="80"/>
              <w:jc w:val="left"/>
              <w:rPr>
                <w:rFonts w:cs="Arial"/>
                <w:sz w:val="16"/>
                <w:szCs w:val="16"/>
                <w:lang w:val="de-DE"/>
              </w:rPr>
            </w:pPr>
          </w:p>
        </w:tc>
        <w:tc>
          <w:tcPr>
            <w:tcW w:w="695" w:type="dxa"/>
            <w:tcBorders>
              <w:bottom w:val="single" w:sz="6" w:space="0" w:color="auto"/>
            </w:tcBorders>
          </w:tcPr>
          <w:p w:rsidR="00220744" w:rsidRPr="00220744" w:rsidRDefault="00220744" w:rsidP="00220744">
            <w:pPr>
              <w:spacing w:before="80" w:after="80"/>
              <w:jc w:val="center"/>
              <w:rPr>
                <w:rFonts w:cs="Arial"/>
                <w:sz w:val="16"/>
                <w:szCs w:val="16"/>
                <w:lang w:val="de-DE"/>
              </w:rPr>
            </w:pPr>
            <w:r w:rsidRPr="00220744">
              <w:rPr>
                <w:rFonts w:cs="Arial"/>
                <w:sz w:val="16"/>
                <w:szCs w:val="16"/>
                <w:lang w:val="de-DE"/>
              </w:rPr>
              <w:t>9</w:t>
            </w:r>
          </w:p>
        </w:tc>
      </w:tr>
    </w:tbl>
    <w:p w:rsidR="00220744" w:rsidRPr="00220744" w:rsidRDefault="00220744" w:rsidP="00220744">
      <w:pPr>
        <w:rPr>
          <w:i/>
          <w:lang w:val="de-DE"/>
        </w:rPr>
      </w:pPr>
    </w:p>
    <w:p w:rsidR="00220744" w:rsidRPr="00220744" w:rsidRDefault="00220744" w:rsidP="00220744">
      <w:pPr>
        <w:rPr>
          <w:i/>
          <w:lang w:val="de-DE"/>
        </w:rPr>
      </w:pPr>
    </w:p>
    <w:p w:rsidR="00220744" w:rsidRPr="00220744" w:rsidRDefault="00220744" w:rsidP="00220744">
      <w:pPr>
        <w:rPr>
          <w:i/>
          <w:snapToGrid w:val="0"/>
          <w:lang w:val="de-DE"/>
        </w:rPr>
      </w:pPr>
      <w:r w:rsidRPr="00220744">
        <w:rPr>
          <w:i/>
          <w:snapToGrid w:val="0"/>
          <w:lang w:val="de-DE"/>
        </w:rPr>
        <w:t>Vorgeschlagener neuer Wortlaut:</w:t>
      </w:r>
    </w:p>
    <w:p w:rsidR="00220744" w:rsidRPr="00220744" w:rsidRDefault="00220744" w:rsidP="00220744">
      <w:pPr>
        <w:rPr>
          <w:i/>
          <w:lang w:val="de-DE"/>
        </w:rPr>
      </w:pPr>
    </w:p>
    <w:tbl>
      <w:tblPr>
        <w:tblW w:w="9493" w:type="dxa"/>
        <w:tblLayout w:type="fixed"/>
        <w:tblCellMar>
          <w:left w:w="28" w:type="dxa"/>
          <w:right w:w="28" w:type="dxa"/>
        </w:tblCellMar>
        <w:tblLook w:val="0000" w:firstRow="0" w:lastRow="0" w:firstColumn="0" w:lastColumn="0" w:noHBand="0" w:noVBand="0"/>
      </w:tblPr>
      <w:tblGrid>
        <w:gridCol w:w="597"/>
        <w:gridCol w:w="424"/>
        <w:gridCol w:w="1466"/>
        <w:gridCol w:w="1466"/>
        <w:gridCol w:w="1466"/>
        <w:gridCol w:w="1466"/>
        <w:gridCol w:w="1917"/>
        <w:gridCol w:w="691"/>
      </w:tblGrid>
      <w:tr w:rsidR="00220744" w:rsidRPr="00220744" w:rsidTr="00A91C9D">
        <w:trPr>
          <w:cantSplit/>
          <w:trHeight w:val="262"/>
          <w:tblHeader/>
        </w:trPr>
        <w:tc>
          <w:tcPr>
            <w:tcW w:w="597" w:type="dxa"/>
            <w:tcBorders>
              <w:top w:val="single" w:sz="4" w:space="0" w:color="auto"/>
            </w:tcBorders>
          </w:tcPr>
          <w:p w:rsidR="00220744" w:rsidRPr="00220744" w:rsidRDefault="00220744" w:rsidP="00220744">
            <w:pPr>
              <w:keepNext/>
              <w:spacing w:before="80" w:after="80"/>
              <w:jc w:val="center"/>
              <w:rPr>
                <w:rFonts w:cs="Arial"/>
                <w:b/>
                <w:sz w:val="16"/>
                <w:szCs w:val="16"/>
                <w:lang w:val="de-DE"/>
              </w:rPr>
            </w:pPr>
            <w:r w:rsidRPr="00220744">
              <w:rPr>
                <w:rFonts w:cs="Arial"/>
                <w:b/>
                <w:sz w:val="16"/>
                <w:szCs w:val="16"/>
                <w:lang w:val="de-DE"/>
              </w:rPr>
              <w:t>25.</w:t>
            </w:r>
            <w:r w:rsidRPr="00220744">
              <w:rPr>
                <w:rFonts w:cs="Arial"/>
                <w:b/>
                <w:sz w:val="16"/>
                <w:szCs w:val="16"/>
                <w:lang w:val="de-DE"/>
              </w:rPr>
              <w:br/>
            </w:r>
            <w:r w:rsidRPr="00220744">
              <w:rPr>
                <w:rFonts w:cs="Arial"/>
                <w:b/>
                <w:sz w:val="16"/>
                <w:szCs w:val="16"/>
                <w:lang w:val="de-DE"/>
              </w:rPr>
              <w:br/>
            </w:r>
            <w:r w:rsidRPr="00220744">
              <w:rPr>
                <w:rFonts w:cs="Arial"/>
                <w:b/>
                <w:sz w:val="16"/>
                <w:szCs w:val="16"/>
                <w:highlight w:val="lightGray"/>
                <w:lang w:val="de-DE"/>
              </w:rPr>
              <w:t>(+)</w:t>
            </w:r>
          </w:p>
        </w:tc>
        <w:tc>
          <w:tcPr>
            <w:tcW w:w="424" w:type="dxa"/>
            <w:tcBorders>
              <w:top w:val="single" w:sz="4" w:space="0" w:color="auto"/>
            </w:tcBorders>
          </w:tcPr>
          <w:p w:rsidR="00220744" w:rsidRPr="00220744" w:rsidRDefault="00220744" w:rsidP="00220744">
            <w:pPr>
              <w:spacing w:before="80" w:after="80"/>
              <w:jc w:val="center"/>
              <w:rPr>
                <w:rFonts w:cs="Arial"/>
                <w:b/>
                <w:sz w:val="16"/>
                <w:szCs w:val="16"/>
                <w:lang w:val="de-DE"/>
              </w:rPr>
            </w:pPr>
          </w:p>
        </w:tc>
        <w:tc>
          <w:tcPr>
            <w:tcW w:w="1466"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Anther: viable pollen</w:t>
            </w:r>
          </w:p>
        </w:tc>
        <w:tc>
          <w:tcPr>
            <w:tcW w:w="1466"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Anthère: pollen viable</w:t>
            </w:r>
          </w:p>
        </w:tc>
        <w:tc>
          <w:tcPr>
            <w:tcW w:w="1466"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Anthere: keim</w:t>
            </w:r>
            <w:r w:rsidRPr="00220744">
              <w:rPr>
                <w:rFonts w:cs="Arial"/>
                <w:b/>
                <w:sz w:val="16"/>
                <w:szCs w:val="16"/>
                <w:lang w:val="de-DE"/>
              </w:rPr>
              <w:softHyphen/>
              <w:t>fähiger Pollen</w:t>
            </w:r>
          </w:p>
        </w:tc>
        <w:tc>
          <w:tcPr>
            <w:tcW w:w="1466"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Antera: polen viable</w:t>
            </w:r>
          </w:p>
        </w:tc>
        <w:tc>
          <w:tcPr>
            <w:tcW w:w="1917"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p>
        </w:tc>
        <w:tc>
          <w:tcPr>
            <w:tcW w:w="691" w:type="dxa"/>
            <w:tcBorders>
              <w:top w:val="single" w:sz="4" w:space="0" w:color="auto"/>
            </w:tcBorders>
          </w:tcPr>
          <w:p w:rsidR="00220744" w:rsidRPr="00220744" w:rsidRDefault="00220744" w:rsidP="00220744">
            <w:pPr>
              <w:keepNext/>
              <w:spacing w:before="80" w:after="80"/>
              <w:jc w:val="left"/>
              <w:rPr>
                <w:rFonts w:cs="Arial"/>
                <w:b/>
                <w:sz w:val="16"/>
                <w:szCs w:val="16"/>
                <w:lang w:val="de-DE"/>
              </w:rPr>
            </w:pPr>
          </w:p>
        </w:tc>
      </w:tr>
      <w:tr w:rsidR="00220744" w:rsidRPr="00220744" w:rsidTr="00A91C9D">
        <w:trPr>
          <w:cantSplit/>
          <w:trHeight w:val="176"/>
          <w:tblHeader/>
        </w:trPr>
        <w:tc>
          <w:tcPr>
            <w:tcW w:w="597" w:type="dxa"/>
          </w:tcPr>
          <w:p w:rsidR="00220744" w:rsidRPr="00220744" w:rsidRDefault="00220744" w:rsidP="00220744">
            <w:pPr>
              <w:spacing w:before="80" w:after="80"/>
              <w:jc w:val="center"/>
              <w:rPr>
                <w:rFonts w:cs="Arial"/>
                <w:b/>
                <w:sz w:val="16"/>
                <w:szCs w:val="16"/>
                <w:lang w:val="de-DE"/>
              </w:rPr>
            </w:pPr>
            <w:r w:rsidRPr="00220744">
              <w:rPr>
                <w:rFonts w:cs="Arial"/>
                <w:b/>
                <w:sz w:val="16"/>
                <w:szCs w:val="16"/>
                <w:lang w:val="de-DE"/>
              </w:rPr>
              <w:t>QN</w:t>
            </w:r>
          </w:p>
        </w:tc>
        <w:tc>
          <w:tcPr>
            <w:tcW w:w="424" w:type="dxa"/>
          </w:tcPr>
          <w:p w:rsidR="00220744" w:rsidRPr="00220744" w:rsidRDefault="00220744" w:rsidP="00220744">
            <w:pPr>
              <w:keepNext/>
              <w:spacing w:before="80" w:after="80"/>
              <w:jc w:val="center"/>
              <w:rPr>
                <w:rFonts w:cs="Arial"/>
                <w:b/>
                <w:sz w:val="16"/>
                <w:szCs w:val="16"/>
                <w:lang w:val="de-DE"/>
              </w:rPr>
            </w:pPr>
            <w:r w:rsidRPr="00220744">
              <w:rPr>
                <w:rFonts w:cs="Arial"/>
                <w:b/>
                <w:sz w:val="16"/>
                <w:szCs w:val="16"/>
                <w:lang w:val="de-DE"/>
              </w:rPr>
              <w:t>(b)</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absent or very low</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absent ou très faible</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fehlend oder sehr gering</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ausente o muy bajo</w:t>
            </w:r>
          </w:p>
        </w:tc>
        <w:tc>
          <w:tcPr>
            <w:tcW w:w="1917"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Owari (SAT)</w:t>
            </w:r>
          </w:p>
        </w:tc>
        <w:tc>
          <w:tcPr>
            <w:tcW w:w="691" w:type="dxa"/>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1</w:t>
            </w:r>
          </w:p>
        </w:tc>
      </w:tr>
      <w:tr w:rsidR="00220744" w:rsidRPr="00220744" w:rsidTr="00A91C9D">
        <w:trPr>
          <w:cantSplit/>
          <w:trHeight w:val="176"/>
          <w:tblHeader/>
        </w:trPr>
        <w:tc>
          <w:tcPr>
            <w:tcW w:w="597" w:type="dxa"/>
          </w:tcPr>
          <w:p w:rsidR="00220744" w:rsidRPr="00220744" w:rsidRDefault="00220744" w:rsidP="00220744">
            <w:pPr>
              <w:spacing w:before="80" w:after="80"/>
              <w:jc w:val="center"/>
              <w:rPr>
                <w:rFonts w:cs="Arial"/>
                <w:b/>
                <w:sz w:val="16"/>
                <w:szCs w:val="16"/>
                <w:lang w:val="de-DE"/>
              </w:rPr>
            </w:pPr>
          </w:p>
        </w:tc>
        <w:tc>
          <w:tcPr>
            <w:tcW w:w="424" w:type="dxa"/>
          </w:tcPr>
          <w:p w:rsidR="00220744" w:rsidRPr="00220744" w:rsidRDefault="00220744" w:rsidP="00220744">
            <w:pPr>
              <w:keepNext/>
              <w:spacing w:before="80" w:after="80"/>
              <w:jc w:val="center"/>
              <w:rPr>
                <w:rFonts w:cs="Arial"/>
                <w:b/>
                <w:sz w:val="16"/>
                <w:szCs w:val="16"/>
                <w:lang w:val="de-DE"/>
              </w:rPr>
            </w:pP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low</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faible</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gering</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bajo</w:t>
            </w:r>
          </w:p>
        </w:tc>
        <w:tc>
          <w:tcPr>
            <w:tcW w:w="1917" w:type="dxa"/>
          </w:tcPr>
          <w:p w:rsidR="00220744" w:rsidRPr="00220744" w:rsidRDefault="00220744" w:rsidP="00220744">
            <w:pPr>
              <w:keepNext/>
              <w:spacing w:before="80" w:after="80"/>
              <w:jc w:val="left"/>
              <w:rPr>
                <w:rFonts w:cs="Arial"/>
                <w:sz w:val="16"/>
                <w:szCs w:val="16"/>
                <w:lang w:val="de-DE"/>
              </w:rPr>
            </w:pPr>
          </w:p>
        </w:tc>
        <w:tc>
          <w:tcPr>
            <w:tcW w:w="691" w:type="dxa"/>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3</w:t>
            </w:r>
          </w:p>
        </w:tc>
      </w:tr>
      <w:tr w:rsidR="00220744" w:rsidRPr="00220744" w:rsidTr="00A91C9D">
        <w:trPr>
          <w:cantSplit/>
          <w:trHeight w:val="176"/>
          <w:tblHeader/>
        </w:trPr>
        <w:tc>
          <w:tcPr>
            <w:tcW w:w="597" w:type="dxa"/>
          </w:tcPr>
          <w:p w:rsidR="00220744" w:rsidRPr="00220744" w:rsidRDefault="00220744" w:rsidP="00220744">
            <w:pPr>
              <w:spacing w:before="80" w:after="80"/>
              <w:jc w:val="center"/>
              <w:rPr>
                <w:rFonts w:cs="Arial"/>
                <w:b/>
                <w:sz w:val="16"/>
                <w:szCs w:val="16"/>
                <w:lang w:val="de-DE"/>
              </w:rPr>
            </w:pPr>
          </w:p>
        </w:tc>
        <w:tc>
          <w:tcPr>
            <w:tcW w:w="424" w:type="dxa"/>
          </w:tcPr>
          <w:p w:rsidR="00220744" w:rsidRPr="00220744" w:rsidRDefault="00220744" w:rsidP="00220744">
            <w:pPr>
              <w:keepNext/>
              <w:spacing w:before="80" w:after="80"/>
              <w:jc w:val="center"/>
              <w:rPr>
                <w:rFonts w:cs="Arial"/>
                <w:b/>
                <w:sz w:val="16"/>
                <w:szCs w:val="16"/>
                <w:lang w:val="de-DE"/>
              </w:rPr>
            </w:pP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medium</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moyen</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mittel</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medio</w:t>
            </w:r>
          </w:p>
        </w:tc>
        <w:tc>
          <w:tcPr>
            <w:tcW w:w="1917"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Marisol (CLE)</w:t>
            </w:r>
          </w:p>
        </w:tc>
        <w:tc>
          <w:tcPr>
            <w:tcW w:w="691" w:type="dxa"/>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5</w:t>
            </w:r>
          </w:p>
        </w:tc>
      </w:tr>
      <w:tr w:rsidR="00220744" w:rsidRPr="00220744" w:rsidTr="00A91C9D">
        <w:trPr>
          <w:cantSplit/>
          <w:trHeight w:val="176"/>
          <w:tblHeader/>
        </w:trPr>
        <w:tc>
          <w:tcPr>
            <w:tcW w:w="597" w:type="dxa"/>
          </w:tcPr>
          <w:p w:rsidR="00220744" w:rsidRPr="00220744" w:rsidRDefault="00220744" w:rsidP="00220744">
            <w:pPr>
              <w:spacing w:before="80" w:after="80"/>
              <w:jc w:val="center"/>
              <w:rPr>
                <w:rFonts w:cs="Arial"/>
                <w:b/>
                <w:sz w:val="16"/>
                <w:szCs w:val="16"/>
                <w:lang w:val="de-DE"/>
              </w:rPr>
            </w:pPr>
          </w:p>
        </w:tc>
        <w:tc>
          <w:tcPr>
            <w:tcW w:w="424" w:type="dxa"/>
          </w:tcPr>
          <w:p w:rsidR="00220744" w:rsidRPr="00220744" w:rsidRDefault="00220744" w:rsidP="00220744">
            <w:pPr>
              <w:keepNext/>
              <w:spacing w:before="80" w:after="80"/>
              <w:jc w:val="center"/>
              <w:rPr>
                <w:rFonts w:cs="Arial"/>
                <w:b/>
                <w:sz w:val="16"/>
                <w:szCs w:val="16"/>
                <w:lang w:val="de-DE"/>
              </w:rPr>
            </w:pP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high</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élevé</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hoch</w:t>
            </w:r>
          </w:p>
        </w:tc>
        <w:tc>
          <w:tcPr>
            <w:tcW w:w="1466"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alto</w:t>
            </w:r>
          </w:p>
        </w:tc>
        <w:tc>
          <w:tcPr>
            <w:tcW w:w="1917" w:type="dxa"/>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Murcott (HMA)</w:t>
            </w:r>
          </w:p>
        </w:tc>
        <w:tc>
          <w:tcPr>
            <w:tcW w:w="691" w:type="dxa"/>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7</w:t>
            </w:r>
          </w:p>
        </w:tc>
      </w:tr>
      <w:tr w:rsidR="00220744" w:rsidRPr="00220744" w:rsidTr="00A91C9D">
        <w:trPr>
          <w:cantSplit/>
          <w:trHeight w:val="176"/>
          <w:tblHeader/>
        </w:trPr>
        <w:tc>
          <w:tcPr>
            <w:tcW w:w="597" w:type="dxa"/>
            <w:tcBorders>
              <w:bottom w:val="single" w:sz="4" w:space="0" w:color="auto"/>
            </w:tcBorders>
          </w:tcPr>
          <w:p w:rsidR="00220744" w:rsidRPr="00220744" w:rsidRDefault="00220744" w:rsidP="00220744">
            <w:pPr>
              <w:spacing w:before="80" w:after="80"/>
              <w:jc w:val="center"/>
              <w:rPr>
                <w:rFonts w:cs="Arial"/>
                <w:b/>
                <w:sz w:val="16"/>
                <w:szCs w:val="16"/>
                <w:lang w:val="de-DE"/>
              </w:rPr>
            </w:pPr>
            <w:r w:rsidRPr="00220744">
              <w:rPr>
                <w:rFonts w:cs="Arial"/>
                <w:b/>
                <w:sz w:val="16"/>
                <w:szCs w:val="16"/>
                <w:highlight w:val="lightGray"/>
                <w:lang w:val="de-DE"/>
              </w:rPr>
              <w:t>[339]</w:t>
            </w:r>
          </w:p>
        </w:tc>
        <w:tc>
          <w:tcPr>
            <w:tcW w:w="424" w:type="dxa"/>
            <w:tcBorders>
              <w:bottom w:val="single" w:sz="4" w:space="0" w:color="auto"/>
            </w:tcBorders>
          </w:tcPr>
          <w:p w:rsidR="00220744" w:rsidRPr="00220744" w:rsidRDefault="00220744" w:rsidP="00220744">
            <w:pPr>
              <w:keepNext/>
              <w:spacing w:before="80" w:after="80"/>
              <w:jc w:val="center"/>
              <w:rPr>
                <w:rFonts w:cs="Arial"/>
                <w:b/>
                <w:sz w:val="16"/>
                <w:szCs w:val="16"/>
                <w:lang w:val="de-DE"/>
              </w:rPr>
            </w:pPr>
          </w:p>
        </w:tc>
        <w:tc>
          <w:tcPr>
            <w:tcW w:w="1466" w:type="dxa"/>
            <w:tcBorders>
              <w:bottom w:val="single" w:sz="4"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very high</w:t>
            </w:r>
          </w:p>
        </w:tc>
        <w:tc>
          <w:tcPr>
            <w:tcW w:w="1466" w:type="dxa"/>
            <w:tcBorders>
              <w:bottom w:val="single" w:sz="4"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très élevé</w:t>
            </w:r>
          </w:p>
        </w:tc>
        <w:tc>
          <w:tcPr>
            <w:tcW w:w="1466" w:type="dxa"/>
            <w:tcBorders>
              <w:bottom w:val="single" w:sz="4"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sehr hoch</w:t>
            </w:r>
          </w:p>
        </w:tc>
        <w:tc>
          <w:tcPr>
            <w:tcW w:w="1466" w:type="dxa"/>
            <w:tcBorders>
              <w:bottom w:val="single" w:sz="4"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muy alto</w:t>
            </w:r>
          </w:p>
        </w:tc>
        <w:tc>
          <w:tcPr>
            <w:tcW w:w="1917" w:type="dxa"/>
            <w:tcBorders>
              <w:bottom w:val="single" w:sz="4"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Fortune (HMA)</w:t>
            </w:r>
          </w:p>
        </w:tc>
        <w:tc>
          <w:tcPr>
            <w:tcW w:w="691" w:type="dxa"/>
            <w:tcBorders>
              <w:bottom w:val="single" w:sz="4" w:space="0" w:color="auto"/>
            </w:tcBorders>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9</w:t>
            </w:r>
          </w:p>
        </w:tc>
      </w:tr>
    </w:tbl>
    <w:p w:rsidR="00220744" w:rsidRPr="00220744" w:rsidRDefault="00220744" w:rsidP="00220744">
      <w:pPr>
        <w:jc w:val="left"/>
        <w:rPr>
          <w:u w:val="single"/>
          <w:lang w:val="de-DE"/>
        </w:rPr>
      </w:pPr>
      <w:r w:rsidRPr="00220744">
        <w:rPr>
          <w:u w:val="single"/>
          <w:lang w:val="de-DE"/>
        </w:rPr>
        <w:br w:type="page"/>
      </w:r>
    </w:p>
    <w:p w:rsidR="00220744" w:rsidRPr="00220744" w:rsidRDefault="00220744" w:rsidP="00220744">
      <w:pPr>
        <w:autoSpaceDE w:val="0"/>
        <w:autoSpaceDN w:val="0"/>
        <w:adjustRightInd w:val="0"/>
        <w:jc w:val="left"/>
        <w:rPr>
          <w:rFonts w:cs="Arial"/>
          <w:szCs w:val="24"/>
          <w:u w:val="single"/>
          <w:lang w:val="de-DE"/>
        </w:rPr>
      </w:pPr>
      <w:r w:rsidRPr="00220744">
        <w:rPr>
          <w:rFonts w:cs="Arial"/>
          <w:szCs w:val="24"/>
          <w:u w:val="single"/>
          <w:lang w:val="de-DE"/>
        </w:rPr>
        <w:lastRenderedPageBreak/>
        <w:t>8.</w:t>
      </w:r>
      <w:r w:rsidRPr="00220744">
        <w:rPr>
          <w:rFonts w:cs="Arial"/>
          <w:szCs w:val="24"/>
          <w:u w:val="single"/>
          <w:lang w:val="de-DE"/>
        </w:rPr>
        <w:tab/>
        <w:t>Erläuterungen zu der Merkmalstabelle</w:t>
      </w:r>
    </w:p>
    <w:p w:rsidR="00220744" w:rsidRPr="00220744" w:rsidRDefault="00220744" w:rsidP="00220744">
      <w:pPr>
        <w:keepNext/>
        <w:outlineLvl w:val="1"/>
        <w:rPr>
          <w:i/>
          <w:lang w:val="de-DE"/>
        </w:rPr>
      </w:pPr>
      <w:bookmarkStart w:id="9" w:name="_Toc57519409"/>
    </w:p>
    <w:p w:rsidR="00220744" w:rsidRPr="00220744" w:rsidRDefault="00220744" w:rsidP="00220744">
      <w:pPr>
        <w:keepNext/>
        <w:outlineLvl w:val="1"/>
        <w:rPr>
          <w:i/>
          <w:lang w:val="de-DE"/>
        </w:rPr>
      </w:pPr>
      <w:r w:rsidRPr="00220744">
        <w:rPr>
          <w:i/>
          <w:lang w:val="de-DE"/>
        </w:rPr>
        <w:t>8.2</w:t>
      </w:r>
      <w:r w:rsidRPr="00220744">
        <w:rPr>
          <w:i/>
          <w:lang w:val="de-DE"/>
        </w:rPr>
        <w:tab/>
        <w:t>Erläuterungen zu einzelnen Merkmalen</w:t>
      </w:r>
      <w:bookmarkEnd w:id="9"/>
    </w:p>
    <w:p w:rsidR="00220744" w:rsidRPr="00220744" w:rsidRDefault="00220744" w:rsidP="00220744">
      <w:pPr>
        <w:jc w:val="left"/>
        <w:rPr>
          <w:rFonts w:ascii="Times New Roman" w:hAnsi="Times New Roman"/>
          <w:b/>
          <w:sz w:val="24"/>
          <w:szCs w:val="24"/>
          <w:lang w:val="de-DE" w:eastAsia="es-ES"/>
        </w:rPr>
      </w:pPr>
    </w:p>
    <w:p w:rsidR="00220744" w:rsidRPr="00220744" w:rsidRDefault="00220744" w:rsidP="00220744">
      <w:pPr>
        <w:widowControl w:val="0"/>
        <w:autoSpaceDE w:val="0"/>
        <w:autoSpaceDN w:val="0"/>
        <w:adjustRightInd w:val="0"/>
        <w:jc w:val="left"/>
        <w:rPr>
          <w:lang w:val="de-DE"/>
        </w:rPr>
      </w:pPr>
      <w:r w:rsidRPr="00220744">
        <w:rPr>
          <w:lang w:val="de-DE"/>
        </w:rPr>
        <w:t>Es wird vorgeschlagen, folgendes hinzuzufügen:</w:t>
      </w:r>
    </w:p>
    <w:p w:rsidR="00220744" w:rsidRPr="00220744" w:rsidRDefault="00220744" w:rsidP="00220744">
      <w:pPr>
        <w:rPr>
          <w:u w:val="single"/>
          <w:lang w:val="de-DE"/>
        </w:rPr>
      </w:pPr>
    </w:p>
    <w:p w:rsidR="00220744" w:rsidRPr="00220744" w:rsidRDefault="00220744" w:rsidP="00220744">
      <w:pPr>
        <w:rPr>
          <w:u w:val="single"/>
          <w:lang w:val="de-DE"/>
        </w:rPr>
      </w:pPr>
      <w:r w:rsidRPr="00220744">
        <w:rPr>
          <w:u w:val="single"/>
          <w:lang w:val="de-DE"/>
        </w:rPr>
        <w:t>Zu 25: Anthere: keimfähiger Pollen</w:t>
      </w:r>
    </w:p>
    <w:p w:rsidR="00220744" w:rsidRPr="00220744" w:rsidRDefault="00220744" w:rsidP="00220744">
      <w:pPr>
        <w:rPr>
          <w:lang w:val="de-DE"/>
        </w:rPr>
      </w:pPr>
    </w:p>
    <w:p w:rsidR="00220744" w:rsidRPr="00220744" w:rsidRDefault="00220744" w:rsidP="00220744">
      <w:pPr>
        <w:rPr>
          <w:lang w:val="de-DE"/>
        </w:rPr>
      </w:pPr>
      <w:r w:rsidRPr="00220744">
        <w:rPr>
          <w:lang w:val="de-DE"/>
        </w:rPr>
        <w:t>Methode zur Bestimmung des Prozentsatzes der keimfähigen Pollen:</w:t>
      </w:r>
    </w:p>
    <w:p w:rsidR="00220744" w:rsidRPr="00220744" w:rsidRDefault="00220744" w:rsidP="00220744">
      <w:pPr>
        <w:rPr>
          <w:lang w:val="de-DE"/>
        </w:rPr>
      </w:pPr>
    </w:p>
    <w:p w:rsidR="00220744" w:rsidRPr="00220744" w:rsidRDefault="00220744" w:rsidP="00220744">
      <w:pPr>
        <w:rPr>
          <w:lang w:val="de-DE"/>
        </w:rPr>
      </w:pPr>
      <w:r w:rsidRPr="00220744">
        <w:rPr>
          <w:lang w:val="de-DE"/>
        </w:rPr>
        <w:t>Die Pollen sollten gesammelt werden, wenn die Blütenblätter beginnen, sich zu öffnen (jedoch mit geschlossenen Antheren). Die Antheren werden in eine Petrischale gelegt und bei Raumtemperatur 20 bis 48 Stunden lang bei Dunkelheit in einem Silikagel-Trockner gelagert. Haben sich die Antheren geöffnet, so werden sie eine Stunde lang in einen 8 °C warmen Raum bei 70-80 % relativer Luftfeuchtigkeit gelegt. Anschließend werden die Pollen mit 2 ml Brewbaker-Medium (Brewbaker und Kwack 1963) auf einen Mikroskop-Objektträger gebürstet. Schließlich wird der Mikroskop-Objektträger 20 Stunden lang in einem 24 °C warmen Raum bei 75 % relativer Luftfeuchtigkeit gelagert.</w:t>
      </w:r>
    </w:p>
    <w:p w:rsidR="00220744" w:rsidRPr="00220744" w:rsidRDefault="00220744" w:rsidP="00220744">
      <w:pPr>
        <w:rPr>
          <w:lang w:val="de-DE"/>
        </w:rPr>
      </w:pPr>
    </w:p>
    <w:p w:rsidR="00220744" w:rsidRPr="00220744" w:rsidRDefault="00220744" w:rsidP="00220744">
      <w:pPr>
        <w:rPr>
          <w:lang w:val="de-DE"/>
        </w:rPr>
      </w:pPr>
      <w:r w:rsidRPr="00220744">
        <w:rPr>
          <w:lang w:val="de-DE"/>
        </w:rPr>
        <w:t>Der Prozentsatz der Pollenbefruchtung wird aus der durchschnittlichen Anzahl keimender Pollenkörner errechnet, die mit einem binokularen Mikroskop in 15 Gesichtsfeldern auf 2 verschiedenen Mikroskop</w:t>
      </w:r>
      <w:r w:rsidRPr="00220744">
        <w:rPr>
          <w:lang w:val="de-DE"/>
        </w:rPr>
        <w:noBreakHyphen/>
        <w:t>Objektträgern beobachtet werden kann.</w:t>
      </w:r>
    </w:p>
    <w:p w:rsidR="00220744" w:rsidRPr="00220744" w:rsidRDefault="00220744" w:rsidP="00220744">
      <w:pPr>
        <w:rPr>
          <w:lang w:val="de-DE"/>
        </w:rPr>
      </w:pPr>
    </w:p>
    <w:p w:rsidR="00220744" w:rsidRPr="00220744" w:rsidRDefault="00220744" w:rsidP="00220744">
      <w:pPr>
        <w:rPr>
          <w:lang w:val="de-DE"/>
        </w:rPr>
      </w:pPr>
      <w:r w:rsidRPr="00220744">
        <w:rPr>
          <w:lang w:val="de-DE"/>
        </w:rPr>
        <w:t xml:space="preserve">(Brewbaker, J.L. und Kwack, B.H. 1963. </w:t>
      </w:r>
      <w:proofErr w:type="gramStart"/>
      <w:r w:rsidRPr="00220744">
        <w:rPr>
          <w:i/>
          <w:lang w:val="en-GB"/>
        </w:rPr>
        <w:t>The essential role of calcium ion in pollen germination and pollen tube growth</w:t>
      </w:r>
      <w:r w:rsidRPr="00220744">
        <w:rPr>
          <w:lang w:val="en-GB"/>
        </w:rPr>
        <w:t>.</w:t>
      </w:r>
      <w:proofErr w:type="gramEnd"/>
      <w:r w:rsidRPr="00220744">
        <w:rPr>
          <w:lang w:val="en-GB"/>
        </w:rPr>
        <w:t xml:space="preserve"> </w:t>
      </w:r>
      <w:r w:rsidRPr="00220744">
        <w:rPr>
          <w:lang w:val="de-DE"/>
        </w:rPr>
        <w:t>Amer. Jour. Botany. 50: 859-865.)</w:t>
      </w:r>
    </w:p>
    <w:p w:rsidR="00220744" w:rsidRPr="00220744" w:rsidRDefault="00220744" w:rsidP="00220744">
      <w:pPr>
        <w:rPr>
          <w:lang w:val="de-DE"/>
        </w:rPr>
      </w:pPr>
    </w:p>
    <w:p w:rsidR="00220744" w:rsidRPr="00220744" w:rsidRDefault="00220744" w:rsidP="00220744">
      <w:pPr>
        <w:rPr>
          <w:lang w:val="de-DE"/>
        </w:rPr>
      </w:pPr>
      <w:r w:rsidRPr="00220744">
        <w:rPr>
          <w:lang w:val="de-DE"/>
        </w:rPr>
        <w:t>Prozentuale Bereichsangaben für die Ausprägungsstufen:</w:t>
      </w:r>
    </w:p>
    <w:p w:rsidR="00220744" w:rsidRPr="00220744" w:rsidRDefault="00220744" w:rsidP="00220744">
      <w:pPr>
        <w:rPr>
          <w:lang w:val="de-D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1260"/>
        <w:gridCol w:w="1440"/>
      </w:tblGrid>
      <w:tr w:rsidR="00220744" w:rsidRPr="00220744" w:rsidTr="00A91C9D">
        <w:tc>
          <w:tcPr>
            <w:tcW w:w="2050" w:type="dxa"/>
          </w:tcPr>
          <w:p w:rsidR="00220744" w:rsidRPr="00220744" w:rsidRDefault="00220744" w:rsidP="00220744">
            <w:pPr>
              <w:spacing w:before="40" w:after="40"/>
              <w:rPr>
                <w:lang w:val="de-DE"/>
              </w:rPr>
            </w:pPr>
            <w:r w:rsidRPr="00220744">
              <w:rPr>
                <w:lang w:val="de-DE"/>
              </w:rPr>
              <w:t>Beispielssorten</w:t>
            </w:r>
          </w:p>
        </w:tc>
        <w:tc>
          <w:tcPr>
            <w:tcW w:w="1260" w:type="dxa"/>
          </w:tcPr>
          <w:p w:rsidR="00220744" w:rsidRPr="00220744" w:rsidRDefault="00220744" w:rsidP="00220744">
            <w:pPr>
              <w:spacing w:before="40" w:after="40"/>
              <w:rPr>
                <w:lang w:val="de-DE"/>
              </w:rPr>
            </w:pPr>
            <w:r w:rsidRPr="00220744">
              <w:rPr>
                <w:lang w:val="de-DE"/>
              </w:rPr>
              <w:t>Note</w:t>
            </w:r>
          </w:p>
        </w:tc>
        <w:tc>
          <w:tcPr>
            <w:tcW w:w="1440" w:type="dxa"/>
          </w:tcPr>
          <w:p w:rsidR="00220744" w:rsidRPr="00220744" w:rsidRDefault="00220744" w:rsidP="00220744">
            <w:pPr>
              <w:spacing w:before="40" w:after="40"/>
              <w:rPr>
                <w:lang w:val="de-DE"/>
              </w:rPr>
            </w:pPr>
            <w:r w:rsidRPr="00220744">
              <w:rPr>
                <w:lang w:val="de-DE"/>
              </w:rPr>
              <w:t>Bereich</w:t>
            </w:r>
          </w:p>
        </w:tc>
      </w:tr>
      <w:tr w:rsidR="00220744" w:rsidRPr="00220744" w:rsidTr="00A91C9D">
        <w:tc>
          <w:tcPr>
            <w:tcW w:w="2050" w:type="dxa"/>
          </w:tcPr>
          <w:p w:rsidR="00220744" w:rsidRPr="00220744" w:rsidRDefault="00220744" w:rsidP="00220744">
            <w:pPr>
              <w:spacing w:before="40" w:after="40"/>
              <w:rPr>
                <w:lang w:val="de-DE"/>
              </w:rPr>
            </w:pPr>
            <w:r w:rsidRPr="00220744">
              <w:rPr>
                <w:lang w:val="de-DE"/>
              </w:rPr>
              <w:t>Owari (SAT)</w:t>
            </w:r>
          </w:p>
        </w:tc>
        <w:tc>
          <w:tcPr>
            <w:tcW w:w="1260" w:type="dxa"/>
          </w:tcPr>
          <w:p w:rsidR="00220744" w:rsidRPr="00220744" w:rsidRDefault="00220744" w:rsidP="00220744">
            <w:pPr>
              <w:spacing w:before="40" w:after="40"/>
              <w:rPr>
                <w:lang w:val="de-DE"/>
              </w:rPr>
            </w:pPr>
            <w:r w:rsidRPr="00220744">
              <w:rPr>
                <w:lang w:val="de-DE"/>
              </w:rPr>
              <w:t>1</w:t>
            </w:r>
          </w:p>
        </w:tc>
        <w:tc>
          <w:tcPr>
            <w:tcW w:w="1440" w:type="dxa"/>
          </w:tcPr>
          <w:p w:rsidR="00220744" w:rsidRPr="00220744" w:rsidRDefault="00220744" w:rsidP="00220744">
            <w:pPr>
              <w:spacing w:before="40" w:after="40"/>
              <w:rPr>
                <w:lang w:val="de-DE"/>
              </w:rPr>
            </w:pPr>
            <w:r w:rsidRPr="00220744">
              <w:rPr>
                <w:lang w:val="de-DE"/>
              </w:rPr>
              <w:t>≤ 7%</w:t>
            </w:r>
          </w:p>
        </w:tc>
      </w:tr>
      <w:tr w:rsidR="00220744" w:rsidRPr="00220744" w:rsidTr="00A91C9D">
        <w:tc>
          <w:tcPr>
            <w:tcW w:w="2050" w:type="dxa"/>
          </w:tcPr>
          <w:p w:rsidR="00220744" w:rsidRPr="00220744" w:rsidRDefault="00220744" w:rsidP="00220744">
            <w:pPr>
              <w:spacing w:before="40" w:after="40"/>
              <w:rPr>
                <w:lang w:val="de-DE"/>
              </w:rPr>
            </w:pPr>
          </w:p>
        </w:tc>
        <w:tc>
          <w:tcPr>
            <w:tcW w:w="1260" w:type="dxa"/>
          </w:tcPr>
          <w:p w:rsidR="00220744" w:rsidRPr="00220744" w:rsidRDefault="00220744" w:rsidP="00220744">
            <w:pPr>
              <w:spacing w:before="40" w:after="40"/>
              <w:rPr>
                <w:lang w:val="de-DE"/>
              </w:rPr>
            </w:pPr>
            <w:r w:rsidRPr="00220744">
              <w:rPr>
                <w:lang w:val="de-DE"/>
              </w:rPr>
              <w:t>2</w:t>
            </w:r>
          </w:p>
        </w:tc>
        <w:tc>
          <w:tcPr>
            <w:tcW w:w="1440" w:type="dxa"/>
          </w:tcPr>
          <w:p w:rsidR="00220744" w:rsidRPr="00220744" w:rsidRDefault="00220744" w:rsidP="00220744">
            <w:pPr>
              <w:spacing w:before="40" w:after="40"/>
              <w:rPr>
                <w:lang w:val="de-DE"/>
              </w:rPr>
            </w:pPr>
            <w:r w:rsidRPr="00220744">
              <w:rPr>
                <w:lang w:val="de-DE"/>
              </w:rPr>
              <w:t>&gt; 7 ≤ 14%</w:t>
            </w:r>
          </w:p>
        </w:tc>
      </w:tr>
      <w:tr w:rsidR="00220744" w:rsidRPr="00220744" w:rsidTr="00A91C9D">
        <w:tc>
          <w:tcPr>
            <w:tcW w:w="2050" w:type="dxa"/>
          </w:tcPr>
          <w:p w:rsidR="00220744" w:rsidRPr="00220744" w:rsidRDefault="00220744" w:rsidP="00220744">
            <w:pPr>
              <w:spacing w:before="40" w:after="40"/>
              <w:rPr>
                <w:lang w:val="de-DE"/>
              </w:rPr>
            </w:pPr>
          </w:p>
        </w:tc>
        <w:tc>
          <w:tcPr>
            <w:tcW w:w="1260" w:type="dxa"/>
          </w:tcPr>
          <w:p w:rsidR="00220744" w:rsidRPr="00220744" w:rsidRDefault="00220744" w:rsidP="00220744">
            <w:pPr>
              <w:spacing w:before="40" w:after="40"/>
              <w:rPr>
                <w:lang w:val="de-DE"/>
              </w:rPr>
            </w:pPr>
            <w:r w:rsidRPr="00220744">
              <w:rPr>
                <w:lang w:val="de-DE"/>
              </w:rPr>
              <w:t>3</w:t>
            </w:r>
          </w:p>
        </w:tc>
        <w:tc>
          <w:tcPr>
            <w:tcW w:w="1440" w:type="dxa"/>
          </w:tcPr>
          <w:p w:rsidR="00220744" w:rsidRPr="00220744" w:rsidRDefault="00220744" w:rsidP="00220744">
            <w:pPr>
              <w:spacing w:before="40" w:after="40"/>
              <w:rPr>
                <w:lang w:val="de-DE"/>
              </w:rPr>
            </w:pPr>
            <w:r w:rsidRPr="00220744">
              <w:rPr>
                <w:lang w:val="de-DE"/>
              </w:rPr>
              <w:t>&gt; 14 ≤ 21%</w:t>
            </w:r>
          </w:p>
        </w:tc>
      </w:tr>
      <w:tr w:rsidR="00220744" w:rsidRPr="00220744" w:rsidTr="00A91C9D">
        <w:tc>
          <w:tcPr>
            <w:tcW w:w="2050" w:type="dxa"/>
          </w:tcPr>
          <w:p w:rsidR="00220744" w:rsidRPr="00220744" w:rsidRDefault="00220744" w:rsidP="00220744">
            <w:pPr>
              <w:spacing w:before="40" w:after="40"/>
              <w:rPr>
                <w:lang w:val="de-DE"/>
              </w:rPr>
            </w:pPr>
          </w:p>
        </w:tc>
        <w:tc>
          <w:tcPr>
            <w:tcW w:w="1260" w:type="dxa"/>
          </w:tcPr>
          <w:p w:rsidR="00220744" w:rsidRPr="00220744" w:rsidRDefault="00220744" w:rsidP="00220744">
            <w:pPr>
              <w:spacing w:before="40" w:after="40"/>
              <w:rPr>
                <w:lang w:val="de-DE"/>
              </w:rPr>
            </w:pPr>
            <w:r w:rsidRPr="00220744">
              <w:rPr>
                <w:lang w:val="de-DE"/>
              </w:rPr>
              <w:t>4</w:t>
            </w:r>
          </w:p>
        </w:tc>
        <w:tc>
          <w:tcPr>
            <w:tcW w:w="1440" w:type="dxa"/>
          </w:tcPr>
          <w:p w:rsidR="00220744" w:rsidRPr="00220744" w:rsidRDefault="00220744" w:rsidP="00220744">
            <w:pPr>
              <w:spacing w:before="40" w:after="40"/>
              <w:rPr>
                <w:lang w:val="de-DE"/>
              </w:rPr>
            </w:pPr>
            <w:r w:rsidRPr="00220744">
              <w:rPr>
                <w:lang w:val="de-DE"/>
              </w:rPr>
              <w:t>&gt; 21 ≤ 28%</w:t>
            </w:r>
          </w:p>
        </w:tc>
      </w:tr>
      <w:tr w:rsidR="00220744" w:rsidRPr="00220744" w:rsidTr="00A91C9D">
        <w:tc>
          <w:tcPr>
            <w:tcW w:w="2050" w:type="dxa"/>
          </w:tcPr>
          <w:p w:rsidR="00220744" w:rsidRPr="00220744" w:rsidRDefault="00220744" w:rsidP="00220744">
            <w:pPr>
              <w:spacing w:before="40" w:after="40"/>
              <w:rPr>
                <w:lang w:val="de-DE"/>
              </w:rPr>
            </w:pPr>
            <w:r w:rsidRPr="00220744">
              <w:rPr>
                <w:lang w:val="de-DE"/>
              </w:rPr>
              <w:t>Marisol (CLE)</w:t>
            </w:r>
          </w:p>
        </w:tc>
        <w:tc>
          <w:tcPr>
            <w:tcW w:w="1260" w:type="dxa"/>
          </w:tcPr>
          <w:p w:rsidR="00220744" w:rsidRPr="00220744" w:rsidRDefault="00220744" w:rsidP="00220744">
            <w:pPr>
              <w:spacing w:before="40" w:after="40"/>
              <w:rPr>
                <w:lang w:val="de-DE"/>
              </w:rPr>
            </w:pPr>
            <w:r w:rsidRPr="00220744">
              <w:rPr>
                <w:lang w:val="de-DE"/>
              </w:rPr>
              <w:t>5</w:t>
            </w:r>
          </w:p>
        </w:tc>
        <w:tc>
          <w:tcPr>
            <w:tcW w:w="1440" w:type="dxa"/>
          </w:tcPr>
          <w:p w:rsidR="00220744" w:rsidRPr="00220744" w:rsidRDefault="00220744" w:rsidP="00220744">
            <w:pPr>
              <w:spacing w:before="40" w:after="40"/>
              <w:rPr>
                <w:lang w:val="de-DE"/>
              </w:rPr>
            </w:pPr>
            <w:r w:rsidRPr="00220744">
              <w:rPr>
                <w:lang w:val="de-DE"/>
              </w:rPr>
              <w:t>&gt; 28 ≤ 35%</w:t>
            </w:r>
          </w:p>
        </w:tc>
      </w:tr>
      <w:tr w:rsidR="00220744" w:rsidRPr="00220744" w:rsidTr="00A91C9D">
        <w:tc>
          <w:tcPr>
            <w:tcW w:w="2050" w:type="dxa"/>
          </w:tcPr>
          <w:p w:rsidR="00220744" w:rsidRPr="00220744" w:rsidRDefault="00220744" w:rsidP="00220744">
            <w:pPr>
              <w:spacing w:before="40" w:after="40"/>
              <w:rPr>
                <w:lang w:val="de-DE"/>
              </w:rPr>
            </w:pPr>
          </w:p>
        </w:tc>
        <w:tc>
          <w:tcPr>
            <w:tcW w:w="1260" w:type="dxa"/>
          </w:tcPr>
          <w:p w:rsidR="00220744" w:rsidRPr="00220744" w:rsidRDefault="00220744" w:rsidP="00220744">
            <w:pPr>
              <w:spacing w:before="40" w:after="40"/>
              <w:rPr>
                <w:lang w:val="de-DE"/>
              </w:rPr>
            </w:pPr>
            <w:r w:rsidRPr="00220744">
              <w:rPr>
                <w:lang w:val="de-DE"/>
              </w:rPr>
              <w:t>6</w:t>
            </w:r>
          </w:p>
        </w:tc>
        <w:tc>
          <w:tcPr>
            <w:tcW w:w="1440" w:type="dxa"/>
          </w:tcPr>
          <w:p w:rsidR="00220744" w:rsidRPr="00220744" w:rsidRDefault="00220744" w:rsidP="00220744">
            <w:pPr>
              <w:spacing w:before="40" w:after="40"/>
              <w:rPr>
                <w:lang w:val="de-DE"/>
              </w:rPr>
            </w:pPr>
            <w:r w:rsidRPr="00220744">
              <w:rPr>
                <w:lang w:val="de-DE"/>
              </w:rPr>
              <w:t>&gt; 35 ≤ 45%</w:t>
            </w:r>
          </w:p>
        </w:tc>
      </w:tr>
      <w:tr w:rsidR="00220744" w:rsidRPr="00220744" w:rsidTr="00A91C9D">
        <w:tc>
          <w:tcPr>
            <w:tcW w:w="2050" w:type="dxa"/>
          </w:tcPr>
          <w:p w:rsidR="00220744" w:rsidRPr="00220744" w:rsidRDefault="00220744" w:rsidP="00220744">
            <w:pPr>
              <w:spacing w:before="40" w:after="40"/>
              <w:rPr>
                <w:lang w:val="de-DE"/>
              </w:rPr>
            </w:pPr>
            <w:r w:rsidRPr="00220744">
              <w:rPr>
                <w:lang w:val="de-DE"/>
              </w:rPr>
              <w:t>Murcott (HMA)</w:t>
            </w:r>
          </w:p>
        </w:tc>
        <w:tc>
          <w:tcPr>
            <w:tcW w:w="1260" w:type="dxa"/>
          </w:tcPr>
          <w:p w:rsidR="00220744" w:rsidRPr="00220744" w:rsidRDefault="00220744" w:rsidP="00220744">
            <w:pPr>
              <w:spacing w:before="40" w:after="40"/>
              <w:rPr>
                <w:lang w:val="de-DE"/>
              </w:rPr>
            </w:pPr>
            <w:r w:rsidRPr="00220744">
              <w:rPr>
                <w:lang w:val="de-DE"/>
              </w:rPr>
              <w:t>7</w:t>
            </w:r>
          </w:p>
        </w:tc>
        <w:tc>
          <w:tcPr>
            <w:tcW w:w="1440" w:type="dxa"/>
          </w:tcPr>
          <w:p w:rsidR="00220744" w:rsidRPr="00220744" w:rsidRDefault="00220744" w:rsidP="00220744">
            <w:pPr>
              <w:spacing w:before="40" w:after="40"/>
              <w:rPr>
                <w:lang w:val="de-DE"/>
              </w:rPr>
            </w:pPr>
            <w:r w:rsidRPr="00220744">
              <w:rPr>
                <w:lang w:val="de-DE"/>
              </w:rPr>
              <w:t>&gt; 45 &lt; 55%</w:t>
            </w:r>
          </w:p>
        </w:tc>
      </w:tr>
      <w:tr w:rsidR="00220744" w:rsidRPr="00220744" w:rsidTr="00A91C9D">
        <w:tc>
          <w:tcPr>
            <w:tcW w:w="2050" w:type="dxa"/>
          </w:tcPr>
          <w:p w:rsidR="00220744" w:rsidRPr="00220744" w:rsidRDefault="00220744" w:rsidP="00220744">
            <w:pPr>
              <w:spacing w:before="40" w:after="40"/>
              <w:rPr>
                <w:lang w:val="de-DE"/>
              </w:rPr>
            </w:pPr>
          </w:p>
        </w:tc>
        <w:tc>
          <w:tcPr>
            <w:tcW w:w="1260" w:type="dxa"/>
          </w:tcPr>
          <w:p w:rsidR="00220744" w:rsidRPr="00220744" w:rsidRDefault="00220744" w:rsidP="00220744">
            <w:pPr>
              <w:spacing w:before="40" w:after="40"/>
              <w:rPr>
                <w:lang w:val="de-DE"/>
              </w:rPr>
            </w:pPr>
            <w:r w:rsidRPr="00220744">
              <w:rPr>
                <w:lang w:val="de-DE"/>
              </w:rPr>
              <w:t>8</w:t>
            </w:r>
          </w:p>
        </w:tc>
        <w:tc>
          <w:tcPr>
            <w:tcW w:w="1440" w:type="dxa"/>
          </w:tcPr>
          <w:p w:rsidR="00220744" w:rsidRPr="00220744" w:rsidRDefault="00220744" w:rsidP="00220744">
            <w:pPr>
              <w:spacing w:before="40" w:after="40"/>
              <w:rPr>
                <w:lang w:val="de-DE"/>
              </w:rPr>
            </w:pPr>
            <w:r w:rsidRPr="00220744">
              <w:rPr>
                <w:lang w:val="de-DE"/>
              </w:rPr>
              <w:t>&gt; 55 &lt; 65%</w:t>
            </w:r>
          </w:p>
        </w:tc>
      </w:tr>
      <w:tr w:rsidR="00220744" w:rsidRPr="00220744" w:rsidTr="00A91C9D">
        <w:tc>
          <w:tcPr>
            <w:tcW w:w="2050" w:type="dxa"/>
          </w:tcPr>
          <w:p w:rsidR="00220744" w:rsidRPr="00220744" w:rsidRDefault="00220744" w:rsidP="00220744">
            <w:pPr>
              <w:spacing w:before="40" w:after="40"/>
              <w:rPr>
                <w:lang w:val="de-DE"/>
              </w:rPr>
            </w:pPr>
            <w:r w:rsidRPr="00220744">
              <w:rPr>
                <w:lang w:val="de-DE"/>
              </w:rPr>
              <w:t>Fortune (HMA)</w:t>
            </w:r>
          </w:p>
        </w:tc>
        <w:tc>
          <w:tcPr>
            <w:tcW w:w="1260" w:type="dxa"/>
          </w:tcPr>
          <w:p w:rsidR="00220744" w:rsidRPr="00220744" w:rsidRDefault="00220744" w:rsidP="00220744">
            <w:pPr>
              <w:spacing w:before="40" w:after="40"/>
              <w:rPr>
                <w:lang w:val="de-DE"/>
              </w:rPr>
            </w:pPr>
            <w:r w:rsidRPr="00220744">
              <w:rPr>
                <w:lang w:val="de-DE"/>
              </w:rPr>
              <w:t>9</w:t>
            </w:r>
          </w:p>
        </w:tc>
        <w:tc>
          <w:tcPr>
            <w:tcW w:w="1440" w:type="dxa"/>
          </w:tcPr>
          <w:p w:rsidR="00220744" w:rsidRPr="00220744" w:rsidRDefault="00220744" w:rsidP="00220744">
            <w:pPr>
              <w:spacing w:before="40" w:after="40"/>
              <w:rPr>
                <w:lang w:val="de-DE"/>
              </w:rPr>
            </w:pPr>
            <w:r w:rsidRPr="00220744">
              <w:rPr>
                <w:lang w:val="de-DE"/>
              </w:rPr>
              <w:t>≥ 65%</w:t>
            </w:r>
          </w:p>
        </w:tc>
      </w:tr>
    </w:tbl>
    <w:p w:rsidR="00220744" w:rsidRPr="00220744" w:rsidRDefault="00220744" w:rsidP="00220744">
      <w:pPr>
        <w:rPr>
          <w:lang w:val="de-DE"/>
        </w:rPr>
      </w:pPr>
    </w:p>
    <w:p w:rsidR="00220744" w:rsidRPr="00220744" w:rsidRDefault="00220744" w:rsidP="00220744">
      <w:pPr>
        <w:rPr>
          <w:lang w:val="de-DE"/>
        </w:rPr>
      </w:pPr>
    </w:p>
    <w:p w:rsidR="00220744" w:rsidRPr="00220744" w:rsidRDefault="00220744" w:rsidP="00220744">
      <w:pPr>
        <w:rPr>
          <w:lang w:val="de-DE"/>
        </w:rPr>
      </w:pPr>
      <w:r w:rsidRPr="00220744">
        <w:rPr>
          <w:lang w:val="de-DE"/>
        </w:rPr>
        <w:t>2.</w:t>
      </w:r>
      <w:r w:rsidRPr="00220744">
        <w:rPr>
          <w:lang w:val="de-DE"/>
        </w:rPr>
        <w:tab/>
        <w:t>Die Änderungen der Prüfungsrichtlinien für Mandarinen sollen auch in der in der Anlage der Dokumente TG/83/4 (Dreiblättrige Orange (Poncirus) (Citrus L. - Gruppe 5)), TG/201/1, TG/202/1 (Orangen (Citrus L., Gruppe 2)), TG/203/1 (Zitronen und Limetten (Citrus L. - Gruppe 3)) und TG/204/1 (Pampelmuse (Grapefruit und) (Zitrus - Gruppe 4)) enthaltenen globalen Merkmalstabelle durch eine Teilüberarbeitung dieser Prüfungsrichtlinien wie folgt reflektiert werden:</w:t>
      </w:r>
    </w:p>
    <w:p w:rsidR="00220744" w:rsidRPr="00220744" w:rsidRDefault="00220744" w:rsidP="00220744">
      <w:pPr>
        <w:rPr>
          <w:lang w:val="de-DE"/>
        </w:rPr>
      </w:pPr>
    </w:p>
    <w:p w:rsidR="00220744" w:rsidRPr="00220744" w:rsidRDefault="00220744" w:rsidP="00220744">
      <w:pPr>
        <w:rPr>
          <w:i/>
          <w:snapToGrid w:val="0"/>
          <w:lang w:val="de-DE"/>
        </w:rPr>
      </w:pPr>
      <w:r w:rsidRPr="00220744">
        <w:rPr>
          <w:i/>
          <w:snapToGrid w:val="0"/>
          <w:lang w:val="de-DE"/>
        </w:rPr>
        <w:t>Derzeitiger Wortlaut:</w:t>
      </w:r>
    </w:p>
    <w:p w:rsidR="00220744" w:rsidRPr="00220744" w:rsidRDefault="00220744" w:rsidP="00220744">
      <w:pPr>
        <w:rPr>
          <w:lang w:val="de-DE"/>
        </w:rPr>
      </w:pPr>
    </w:p>
    <w:tbl>
      <w:tblPr>
        <w:tblW w:w="10324" w:type="dxa"/>
        <w:jc w:val="center"/>
        <w:tblLayout w:type="fixed"/>
        <w:tblCellMar>
          <w:left w:w="56" w:type="dxa"/>
          <w:right w:w="56" w:type="dxa"/>
        </w:tblCellMar>
        <w:tblLook w:val="0000" w:firstRow="0" w:lastRow="0" w:firstColumn="0" w:lastColumn="0" w:noHBand="0" w:noVBand="0"/>
      </w:tblPr>
      <w:tblGrid>
        <w:gridCol w:w="567"/>
        <w:gridCol w:w="544"/>
        <w:gridCol w:w="544"/>
        <w:gridCol w:w="544"/>
        <w:gridCol w:w="544"/>
        <w:gridCol w:w="544"/>
        <w:gridCol w:w="1575"/>
        <w:gridCol w:w="1560"/>
        <w:gridCol w:w="1751"/>
        <w:gridCol w:w="1584"/>
        <w:gridCol w:w="567"/>
      </w:tblGrid>
      <w:tr w:rsidR="00220744" w:rsidRPr="00220744" w:rsidTr="00A91C9D">
        <w:trPr>
          <w:cantSplit/>
          <w:tblHeader/>
          <w:jc w:val="center"/>
        </w:trPr>
        <w:tc>
          <w:tcPr>
            <w:tcW w:w="567" w:type="dxa"/>
            <w:tcBorders>
              <w:top w:val="single" w:sz="6" w:space="0" w:color="auto"/>
              <w:left w:val="single" w:sz="6" w:space="0" w:color="auto"/>
              <w:right w:val="single" w:sz="6" w:space="0" w:color="auto"/>
            </w:tcBorders>
            <w:shd w:val="pct5" w:color="auto" w:fill="FFFFFF"/>
          </w:tcPr>
          <w:p w:rsidR="00220744" w:rsidRPr="00220744" w:rsidRDefault="00220744" w:rsidP="00220744">
            <w:pPr>
              <w:keepNext/>
              <w:tabs>
                <w:tab w:val="left" w:pos="312"/>
              </w:tabs>
              <w:spacing w:after="120"/>
              <w:jc w:val="center"/>
              <w:rPr>
                <w:rFonts w:cs="Arial"/>
                <w:b/>
                <w:sz w:val="16"/>
                <w:szCs w:val="16"/>
                <w:lang w:val="de-DE"/>
              </w:rPr>
            </w:pPr>
          </w:p>
        </w:tc>
        <w:tc>
          <w:tcPr>
            <w:tcW w:w="2720" w:type="dxa"/>
            <w:gridSpan w:val="5"/>
            <w:tcBorders>
              <w:top w:val="single" w:sz="6" w:space="0" w:color="auto"/>
              <w:left w:val="single" w:sz="6" w:space="0" w:color="auto"/>
              <w:right w:val="single" w:sz="6" w:space="0" w:color="auto"/>
            </w:tcBorders>
            <w:shd w:val="pct5" w:color="auto" w:fill="FFFFFF"/>
          </w:tcPr>
          <w:p w:rsidR="00220744" w:rsidRPr="00220744" w:rsidRDefault="00220744" w:rsidP="00220744">
            <w:pPr>
              <w:keepNext/>
              <w:pageBreakBefore/>
              <w:spacing w:before="100"/>
              <w:jc w:val="center"/>
              <w:rPr>
                <w:rFonts w:cs="Arial"/>
                <w:sz w:val="16"/>
                <w:szCs w:val="16"/>
                <w:lang w:val="de-DE"/>
              </w:rPr>
            </w:pPr>
            <w:r w:rsidRPr="00220744">
              <w:rPr>
                <w:rFonts w:cs="Arial"/>
                <w:sz w:val="16"/>
                <w:szCs w:val="16"/>
                <w:lang w:val="de-DE"/>
              </w:rPr>
              <w:t>Group/Groupe/Gruppe/Grupo</w:t>
            </w:r>
          </w:p>
        </w:tc>
        <w:tc>
          <w:tcPr>
            <w:tcW w:w="1575"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English</w:t>
            </w:r>
          </w:p>
        </w:tc>
        <w:tc>
          <w:tcPr>
            <w:tcW w:w="1560"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français</w:t>
            </w:r>
          </w:p>
        </w:tc>
        <w:tc>
          <w:tcPr>
            <w:tcW w:w="1751"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deutsch</w:t>
            </w:r>
          </w:p>
        </w:tc>
        <w:tc>
          <w:tcPr>
            <w:tcW w:w="1584"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español</w:t>
            </w:r>
          </w:p>
        </w:tc>
        <w:tc>
          <w:tcPr>
            <w:tcW w:w="567"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120" w:after="80"/>
              <w:jc w:val="center"/>
              <w:rPr>
                <w:rFonts w:cs="Arial"/>
                <w:sz w:val="16"/>
                <w:szCs w:val="16"/>
                <w:lang w:val="de-DE"/>
              </w:rPr>
            </w:pPr>
            <w:r w:rsidRPr="00220744">
              <w:rPr>
                <w:rFonts w:cs="Arial"/>
                <w:sz w:val="16"/>
                <w:szCs w:val="16"/>
                <w:lang w:val="de-DE"/>
              </w:rPr>
              <w:t>Note/Nota</w:t>
            </w:r>
          </w:p>
        </w:tc>
      </w:tr>
      <w:tr w:rsidR="00220744" w:rsidRPr="00220744" w:rsidTr="00A91C9D">
        <w:trPr>
          <w:cantSplit/>
          <w:tblHeader/>
          <w:jc w:val="center"/>
        </w:trPr>
        <w:tc>
          <w:tcPr>
            <w:tcW w:w="567" w:type="dxa"/>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tabs>
                <w:tab w:val="left" w:pos="312"/>
              </w:tabs>
              <w:spacing w:after="80"/>
              <w:jc w:val="center"/>
              <w:rPr>
                <w:rFonts w:cs="Arial"/>
                <w:b/>
                <w:sz w:val="16"/>
                <w:szCs w:val="16"/>
                <w:lang w:val="de-DE"/>
              </w:rPr>
            </w:pPr>
          </w:p>
        </w:tc>
        <w:tc>
          <w:tcPr>
            <w:tcW w:w="544" w:type="dxa"/>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1</w:t>
            </w:r>
          </w:p>
        </w:tc>
        <w:tc>
          <w:tcPr>
            <w:tcW w:w="544" w:type="dxa"/>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2</w:t>
            </w:r>
          </w:p>
        </w:tc>
        <w:tc>
          <w:tcPr>
            <w:tcW w:w="544" w:type="dxa"/>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3</w:t>
            </w:r>
          </w:p>
        </w:tc>
        <w:tc>
          <w:tcPr>
            <w:tcW w:w="544" w:type="dxa"/>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4</w:t>
            </w:r>
          </w:p>
        </w:tc>
        <w:tc>
          <w:tcPr>
            <w:tcW w:w="544" w:type="dxa"/>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5</w:t>
            </w:r>
          </w:p>
        </w:tc>
        <w:tc>
          <w:tcPr>
            <w:tcW w:w="1575" w:type="dxa"/>
            <w:vMerge/>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before="100" w:after="100"/>
              <w:jc w:val="left"/>
              <w:rPr>
                <w:rFonts w:cs="Arial"/>
                <w:b/>
                <w:sz w:val="16"/>
                <w:szCs w:val="16"/>
                <w:lang w:val="de-DE"/>
              </w:rPr>
            </w:pPr>
          </w:p>
        </w:tc>
        <w:tc>
          <w:tcPr>
            <w:tcW w:w="1560" w:type="dxa"/>
            <w:vMerge/>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before="100" w:after="100"/>
              <w:jc w:val="left"/>
              <w:rPr>
                <w:rFonts w:cs="Arial"/>
                <w:sz w:val="16"/>
                <w:szCs w:val="16"/>
                <w:lang w:val="de-DE"/>
              </w:rPr>
            </w:pPr>
          </w:p>
        </w:tc>
        <w:tc>
          <w:tcPr>
            <w:tcW w:w="1751" w:type="dxa"/>
            <w:vMerge/>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before="100" w:after="100"/>
              <w:jc w:val="left"/>
              <w:rPr>
                <w:rFonts w:cs="Arial"/>
                <w:sz w:val="16"/>
                <w:szCs w:val="16"/>
                <w:lang w:val="de-DE"/>
              </w:rPr>
            </w:pPr>
          </w:p>
        </w:tc>
        <w:tc>
          <w:tcPr>
            <w:tcW w:w="1584" w:type="dxa"/>
            <w:vMerge/>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before="100" w:after="100"/>
              <w:jc w:val="left"/>
              <w:rPr>
                <w:rFonts w:cs="Arial"/>
                <w:sz w:val="16"/>
                <w:szCs w:val="16"/>
                <w:lang w:val="de-DE"/>
              </w:rPr>
            </w:pPr>
          </w:p>
        </w:tc>
        <w:tc>
          <w:tcPr>
            <w:tcW w:w="567" w:type="dxa"/>
            <w:vMerge/>
            <w:tcBorders>
              <w:left w:val="single" w:sz="6" w:space="0" w:color="auto"/>
              <w:bottom w:val="single" w:sz="4" w:space="0" w:color="auto"/>
              <w:right w:val="single" w:sz="6" w:space="0" w:color="auto"/>
            </w:tcBorders>
            <w:shd w:val="pct5" w:color="auto" w:fill="FFFFFF"/>
          </w:tcPr>
          <w:p w:rsidR="00220744" w:rsidRPr="00220744" w:rsidRDefault="00220744" w:rsidP="00220744">
            <w:pPr>
              <w:keepNext/>
              <w:spacing w:before="100" w:after="100"/>
              <w:jc w:val="center"/>
              <w:rPr>
                <w:rFonts w:cs="Arial"/>
                <w:sz w:val="16"/>
                <w:szCs w:val="16"/>
                <w:lang w:val="de-DE"/>
              </w:rPr>
            </w:pPr>
          </w:p>
        </w:tc>
      </w:tr>
      <w:tr w:rsidR="00220744" w:rsidRPr="00220744" w:rsidTr="00A91C9D">
        <w:trPr>
          <w:cantSplit/>
          <w:jc w:val="center"/>
        </w:trPr>
        <w:tc>
          <w:tcPr>
            <w:tcW w:w="567" w:type="dxa"/>
            <w:tcBorders>
              <w:top w:val="single" w:sz="4" w:space="0" w:color="auto"/>
              <w:left w:val="single" w:sz="6"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r w:rsidRPr="00220744">
              <w:rPr>
                <w:rFonts w:cs="Arial"/>
                <w:b/>
                <w:sz w:val="16"/>
                <w:szCs w:val="16"/>
                <w:lang w:val="de-DE"/>
              </w:rPr>
              <w:t>239.</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25</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26</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29</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30</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37</w:t>
            </w:r>
          </w:p>
        </w:tc>
        <w:tc>
          <w:tcPr>
            <w:tcW w:w="1575"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left"/>
              <w:rPr>
                <w:rFonts w:cs="Arial"/>
                <w:b/>
                <w:sz w:val="16"/>
                <w:szCs w:val="16"/>
                <w:lang w:val="de-DE"/>
              </w:rPr>
            </w:pPr>
            <w:r w:rsidRPr="00220744">
              <w:rPr>
                <w:rFonts w:cs="Arial"/>
                <w:b/>
                <w:sz w:val="16"/>
                <w:szCs w:val="16"/>
                <w:lang w:val="de-DE"/>
              </w:rPr>
              <w:t>Anther: viable pollen</w:t>
            </w:r>
          </w:p>
        </w:tc>
        <w:tc>
          <w:tcPr>
            <w:tcW w:w="1560"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left"/>
              <w:rPr>
                <w:rFonts w:cs="Arial"/>
                <w:b/>
                <w:sz w:val="16"/>
                <w:szCs w:val="16"/>
                <w:lang w:val="de-DE"/>
              </w:rPr>
            </w:pPr>
            <w:r w:rsidRPr="00220744">
              <w:rPr>
                <w:rFonts w:cs="Arial"/>
                <w:b/>
                <w:sz w:val="16"/>
                <w:szCs w:val="16"/>
                <w:lang w:val="de-DE"/>
              </w:rPr>
              <w:t>Anthère: pollen viable</w:t>
            </w:r>
          </w:p>
        </w:tc>
        <w:tc>
          <w:tcPr>
            <w:tcW w:w="1751"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left"/>
              <w:rPr>
                <w:rFonts w:cs="Arial"/>
                <w:b/>
                <w:sz w:val="16"/>
                <w:szCs w:val="16"/>
                <w:lang w:val="de-DE"/>
              </w:rPr>
            </w:pPr>
            <w:r w:rsidRPr="00220744">
              <w:rPr>
                <w:rFonts w:cs="Arial"/>
                <w:b/>
                <w:sz w:val="16"/>
                <w:szCs w:val="16"/>
                <w:lang w:val="de-DE"/>
              </w:rPr>
              <w:t>Anthere: keimfähiger Pollen</w:t>
            </w:r>
          </w:p>
        </w:tc>
        <w:tc>
          <w:tcPr>
            <w:tcW w:w="158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left"/>
              <w:rPr>
                <w:rFonts w:cs="Arial"/>
                <w:b/>
                <w:sz w:val="16"/>
                <w:szCs w:val="16"/>
                <w:lang w:val="de-DE"/>
              </w:rPr>
            </w:pPr>
            <w:r w:rsidRPr="00220744">
              <w:rPr>
                <w:rFonts w:cs="Arial"/>
                <w:b/>
                <w:sz w:val="16"/>
                <w:szCs w:val="16"/>
                <w:lang w:val="de-DE"/>
              </w:rPr>
              <w:t>Antera: polen viable</w:t>
            </w:r>
          </w:p>
        </w:tc>
        <w:tc>
          <w:tcPr>
            <w:tcW w:w="567"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r>
      <w:tr w:rsidR="00220744" w:rsidRPr="00220744" w:rsidTr="00A91C9D">
        <w:trPr>
          <w:cantSplit/>
          <w:jc w:val="center"/>
        </w:trPr>
        <w:tc>
          <w:tcPr>
            <w:tcW w:w="567" w:type="dxa"/>
            <w:tcBorders>
              <w:left w:val="single" w:sz="6"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1575" w:type="dxa"/>
            <w:tcBorders>
              <w:left w:val="single" w:sz="6" w:space="0" w:color="auto"/>
              <w:right w:val="single" w:sz="6" w:space="0" w:color="auto"/>
            </w:tcBorders>
          </w:tcPr>
          <w:p w:rsidR="00220744" w:rsidRPr="00220744" w:rsidRDefault="00220744" w:rsidP="00220744">
            <w:pPr>
              <w:keepNext/>
              <w:spacing w:before="100" w:after="100"/>
              <w:jc w:val="left"/>
              <w:rPr>
                <w:rFonts w:cs="Arial"/>
                <w:sz w:val="16"/>
                <w:szCs w:val="16"/>
                <w:lang w:val="de-DE"/>
              </w:rPr>
            </w:pPr>
            <w:r w:rsidRPr="00220744">
              <w:rPr>
                <w:rFonts w:cs="Arial"/>
                <w:sz w:val="16"/>
                <w:szCs w:val="16"/>
                <w:lang w:val="de-DE"/>
              </w:rPr>
              <w:t>absent</w:t>
            </w:r>
          </w:p>
        </w:tc>
        <w:tc>
          <w:tcPr>
            <w:tcW w:w="1560" w:type="dxa"/>
            <w:tcBorders>
              <w:left w:val="single" w:sz="6" w:space="0" w:color="auto"/>
              <w:right w:val="single" w:sz="6" w:space="0" w:color="auto"/>
            </w:tcBorders>
          </w:tcPr>
          <w:p w:rsidR="00220744" w:rsidRPr="00220744" w:rsidRDefault="00220744" w:rsidP="00220744">
            <w:pPr>
              <w:keepNext/>
              <w:spacing w:before="100" w:after="100"/>
              <w:jc w:val="left"/>
              <w:rPr>
                <w:rFonts w:cs="Arial"/>
                <w:sz w:val="16"/>
                <w:szCs w:val="16"/>
                <w:lang w:val="de-DE"/>
              </w:rPr>
            </w:pPr>
            <w:r w:rsidRPr="00220744">
              <w:rPr>
                <w:rFonts w:cs="Arial"/>
                <w:sz w:val="16"/>
                <w:szCs w:val="16"/>
                <w:lang w:val="de-DE"/>
              </w:rPr>
              <w:t>absent</w:t>
            </w:r>
          </w:p>
        </w:tc>
        <w:tc>
          <w:tcPr>
            <w:tcW w:w="1751" w:type="dxa"/>
            <w:tcBorders>
              <w:left w:val="single" w:sz="6" w:space="0" w:color="auto"/>
              <w:right w:val="single" w:sz="6" w:space="0" w:color="auto"/>
            </w:tcBorders>
          </w:tcPr>
          <w:p w:rsidR="00220744" w:rsidRPr="00220744" w:rsidRDefault="00220744" w:rsidP="00220744">
            <w:pPr>
              <w:keepNext/>
              <w:spacing w:before="100" w:after="100"/>
              <w:jc w:val="left"/>
              <w:rPr>
                <w:rFonts w:cs="Arial"/>
                <w:sz w:val="16"/>
                <w:szCs w:val="16"/>
                <w:lang w:val="de-DE"/>
              </w:rPr>
            </w:pPr>
            <w:r w:rsidRPr="00220744">
              <w:rPr>
                <w:rFonts w:cs="Arial"/>
                <w:sz w:val="16"/>
                <w:szCs w:val="16"/>
                <w:lang w:val="de-DE"/>
              </w:rPr>
              <w:t>fehlend</w:t>
            </w:r>
          </w:p>
        </w:tc>
        <w:tc>
          <w:tcPr>
            <w:tcW w:w="1584" w:type="dxa"/>
            <w:tcBorders>
              <w:left w:val="single" w:sz="6" w:space="0" w:color="auto"/>
              <w:right w:val="single" w:sz="6" w:space="0" w:color="auto"/>
            </w:tcBorders>
          </w:tcPr>
          <w:p w:rsidR="00220744" w:rsidRPr="00220744" w:rsidRDefault="00220744" w:rsidP="00220744">
            <w:pPr>
              <w:keepNext/>
              <w:spacing w:before="100" w:after="100"/>
              <w:jc w:val="left"/>
              <w:rPr>
                <w:rFonts w:cs="Arial"/>
                <w:sz w:val="16"/>
                <w:szCs w:val="16"/>
                <w:lang w:val="de-DE"/>
              </w:rPr>
            </w:pPr>
            <w:r w:rsidRPr="00220744">
              <w:rPr>
                <w:rFonts w:cs="Arial"/>
                <w:sz w:val="16"/>
                <w:szCs w:val="16"/>
                <w:lang w:val="de-DE"/>
              </w:rPr>
              <w:t>ausente</w:t>
            </w:r>
          </w:p>
        </w:tc>
        <w:tc>
          <w:tcPr>
            <w:tcW w:w="567"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1</w:t>
            </w:r>
          </w:p>
        </w:tc>
      </w:tr>
      <w:tr w:rsidR="00220744" w:rsidRPr="00220744" w:rsidTr="00A91C9D">
        <w:trPr>
          <w:cantSplit/>
          <w:jc w:val="center"/>
        </w:trPr>
        <w:tc>
          <w:tcPr>
            <w:tcW w:w="567" w:type="dxa"/>
            <w:tcBorders>
              <w:left w:val="single" w:sz="6" w:space="0" w:color="auto"/>
              <w:bottom w:val="single" w:sz="4" w:space="0" w:color="auto"/>
              <w:right w:val="single" w:sz="6" w:space="0" w:color="auto"/>
            </w:tcBorders>
          </w:tcPr>
          <w:p w:rsidR="00220744" w:rsidRPr="00220744" w:rsidRDefault="00220744" w:rsidP="00220744">
            <w:pPr>
              <w:tabs>
                <w:tab w:val="left" w:pos="312"/>
              </w:tabs>
              <w:spacing w:before="100" w:after="100"/>
              <w:jc w:val="center"/>
              <w:rPr>
                <w:rFonts w:cs="Arial"/>
                <w:b/>
                <w:sz w:val="16"/>
                <w:szCs w:val="16"/>
                <w:lang w:val="de-DE"/>
              </w:rPr>
            </w:pPr>
            <w:r w:rsidRPr="00220744">
              <w:rPr>
                <w:rFonts w:cs="Arial"/>
                <w:b/>
                <w:sz w:val="16"/>
                <w:szCs w:val="16"/>
                <w:lang w:val="de-DE"/>
              </w:rPr>
              <w:t>QL</w:t>
            </w: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1575" w:type="dxa"/>
            <w:tcBorders>
              <w:left w:val="single" w:sz="6" w:space="0" w:color="auto"/>
              <w:bottom w:val="single" w:sz="4" w:space="0" w:color="auto"/>
              <w:right w:val="single" w:sz="6" w:space="0" w:color="auto"/>
            </w:tcBorders>
          </w:tcPr>
          <w:p w:rsidR="00220744" w:rsidRPr="00220744" w:rsidRDefault="00220744" w:rsidP="00220744">
            <w:pPr>
              <w:spacing w:before="100" w:after="100"/>
              <w:jc w:val="left"/>
              <w:rPr>
                <w:rFonts w:cs="Arial"/>
                <w:sz w:val="16"/>
                <w:szCs w:val="16"/>
                <w:lang w:val="de-DE"/>
              </w:rPr>
            </w:pPr>
            <w:r w:rsidRPr="00220744">
              <w:rPr>
                <w:rFonts w:cs="Arial"/>
                <w:sz w:val="16"/>
                <w:szCs w:val="16"/>
                <w:lang w:val="de-DE"/>
              </w:rPr>
              <w:t>present</w:t>
            </w:r>
          </w:p>
        </w:tc>
        <w:tc>
          <w:tcPr>
            <w:tcW w:w="1560" w:type="dxa"/>
            <w:tcBorders>
              <w:left w:val="single" w:sz="6" w:space="0" w:color="auto"/>
              <w:bottom w:val="single" w:sz="4" w:space="0" w:color="auto"/>
              <w:right w:val="single" w:sz="6" w:space="0" w:color="auto"/>
            </w:tcBorders>
          </w:tcPr>
          <w:p w:rsidR="00220744" w:rsidRPr="00220744" w:rsidRDefault="00220744" w:rsidP="00220744">
            <w:pPr>
              <w:spacing w:before="100" w:after="100"/>
              <w:jc w:val="left"/>
              <w:rPr>
                <w:rFonts w:cs="Arial"/>
                <w:sz w:val="16"/>
                <w:szCs w:val="16"/>
                <w:lang w:val="de-DE"/>
              </w:rPr>
            </w:pPr>
            <w:r w:rsidRPr="00220744">
              <w:rPr>
                <w:rFonts w:cs="Arial"/>
                <w:sz w:val="16"/>
                <w:szCs w:val="16"/>
                <w:lang w:val="de-DE"/>
              </w:rPr>
              <w:t>présent</w:t>
            </w:r>
          </w:p>
        </w:tc>
        <w:tc>
          <w:tcPr>
            <w:tcW w:w="1751" w:type="dxa"/>
            <w:tcBorders>
              <w:left w:val="single" w:sz="6" w:space="0" w:color="auto"/>
              <w:bottom w:val="single" w:sz="4" w:space="0" w:color="auto"/>
              <w:right w:val="single" w:sz="6" w:space="0" w:color="auto"/>
            </w:tcBorders>
          </w:tcPr>
          <w:p w:rsidR="00220744" w:rsidRPr="00220744" w:rsidRDefault="00220744" w:rsidP="00220744">
            <w:pPr>
              <w:spacing w:before="100" w:after="100"/>
              <w:jc w:val="left"/>
              <w:rPr>
                <w:rFonts w:cs="Arial"/>
                <w:sz w:val="16"/>
                <w:szCs w:val="16"/>
                <w:lang w:val="de-DE"/>
              </w:rPr>
            </w:pPr>
            <w:r w:rsidRPr="00220744">
              <w:rPr>
                <w:rFonts w:cs="Arial"/>
                <w:sz w:val="16"/>
                <w:szCs w:val="16"/>
                <w:lang w:val="de-DE"/>
              </w:rPr>
              <w:t>vorhanden</w:t>
            </w:r>
          </w:p>
        </w:tc>
        <w:tc>
          <w:tcPr>
            <w:tcW w:w="158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left"/>
              <w:rPr>
                <w:rFonts w:cs="Arial"/>
                <w:sz w:val="16"/>
                <w:szCs w:val="16"/>
                <w:lang w:val="de-DE"/>
              </w:rPr>
            </w:pPr>
            <w:r w:rsidRPr="00220744">
              <w:rPr>
                <w:rFonts w:cs="Arial"/>
                <w:sz w:val="16"/>
                <w:szCs w:val="16"/>
                <w:lang w:val="de-DE"/>
              </w:rPr>
              <w:t>presente</w:t>
            </w:r>
          </w:p>
        </w:tc>
        <w:tc>
          <w:tcPr>
            <w:tcW w:w="567"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r w:rsidRPr="00220744">
              <w:rPr>
                <w:rFonts w:cs="Arial"/>
                <w:sz w:val="16"/>
                <w:szCs w:val="16"/>
                <w:lang w:val="de-DE"/>
              </w:rPr>
              <w:t>9</w:t>
            </w:r>
          </w:p>
        </w:tc>
      </w:tr>
    </w:tbl>
    <w:p w:rsidR="00220744" w:rsidRPr="00220744" w:rsidRDefault="00220744" w:rsidP="00220744">
      <w:pPr>
        <w:rPr>
          <w:lang w:val="de-DE"/>
        </w:rPr>
      </w:pPr>
    </w:p>
    <w:p w:rsidR="00220744" w:rsidRPr="00220744" w:rsidRDefault="00220744" w:rsidP="00220744">
      <w:pPr>
        <w:rPr>
          <w:lang w:val="de-DE"/>
        </w:rPr>
      </w:pPr>
    </w:p>
    <w:p w:rsidR="00220744" w:rsidRPr="00220744" w:rsidRDefault="00220744" w:rsidP="00220744">
      <w:pPr>
        <w:rPr>
          <w:lang w:val="de-DE"/>
        </w:rPr>
      </w:pPr>
    </w:p>
    <w:p w:rsidR="00220744" w:rsidRPr="00220744" w:rsidRDefault="00220744" w:rsidP="00220744">
      <w:pPr>
        <w:rPr>
          <w:i/>
          <w:snapToGrid w:val="0"/>
          <w:lang w:val="de-DE"/>
        </w:rPr>
      </w:pPr>
      <w:r w:rsidRPr="00220744">
        <w:rPr>
          <w:i/>
          <w:snapToGrid w:val="0"/>
          <w:lang w:val="de-DE"/>
        </w:rPr>
        <w:lastRenderedPageBreak/>
        <w:t>Vorgeschlagener neuer Wortlaut:</w:t>
      </w:r>
    </w:p>
    <w:p w:rsidR="00220744" w:rsidRPr="00220744" w:rsidRDefault="00220744" w:rsidP="00220744">
      <w:pPr>
        <w:rPr>
          <w:lang w:val="de-DE"/>
        </w:rPr>
      </w:pPr>
    </w:p>
    <w:tbl>
      <w:tblPr>
        <w:tblW w:w="10324" w:type="dxa"/>
        <w:jc w:val="center"/>
        <w:tblLayout w:type="fixed"/>
        <w:tblCellMar>
          <w:left w:w="56" w:type="dxa"/>
          <w:right w:w="56" w:type="dxa"/>
        </w:tblCellMar>
        <w:tblLook w:val="0000" w:firstRow="0" w:lastRow="0" w:firstColumn="0" w:lastColumn="0" w:noHBand="0" w:noVBand="0"/>
      </w:tblPr>
      <w:tblGrid>
        <w:gridCol w:w="567"/>
        <w:gridCol w:w="544"/>
        <w:gridCol w:w="544"/>
        <w:gridCol w:w="544"/>
        <w:gridCol w:w="544"/>
        <w:gridCol w:w="544"/>
        <w:gridCol w:w="1575"/>
        <w:gridCol w:w="1560"/>
        <w:gridCol w:w="1751"/>
        <w:gridCol w:w="1584"/>
        <w:gridCol w:w="567"/>
      </w:tblGrid>
      <w:tr w:rsidR="00220744" w:rsidRPr="00220744" w:rsidTr="00A91C9D">
        <w:trPr>
          <w:cantSplit/>
          <w:tblHeader/>
          <w:jc w:val="center"/>
        </w:trPr>
        <w:tc>
          <w:tcPr>
            <w:tcW w:w="567" w:type="dxa"/>
            <w:tcBorders>
              <w:top w:val="single" w:sz="6" w:space="0" w:color="auto"/>
              <w:left w:val="single" w:sz="6" w:space="0" w:color="auto"/>
              <w:right w:val="single" w:sz="6" w:space="0" w:color="auto"/>
            </w:tcBorders>
            <w:shd w:val="pct5" w:color="auto" w:fill="FFFFFF"/>
          </w:tcPr>
          <w:p w:rsidR="00220744" w:rsidRPr="00220744" w:rsidRDefault="00220744" w:rsidP="00220744">
            <w:pPr>
              <w:keepNext/>
              <w:tabs>
                <w:tab w:val="left" w:pos="312"/>
              </w:tabs>
              <w:spacing w:after="120"/>
              <w:jc w:val="center"/>
              <w:rPr>
                <w:rFonts w:cs="Arial"/>
                <w:b/>
                <w:sz w:val="16"/>
                <w:szCs w:val="16"/>
                <w:lang w:val="de-DE"/>
              </w:rPr>
            </w:pPr>
          </w:p>
        </w:tc>
        <w:tc>
          <w:tcPr>
            <w:tcW w:w="2720" w:type="dxa"/>
            <w:gridSpan w:val="5"/>
            <w:tcBorders>
              <w:top w:val="single" w:sz="6" w:space="0" w:color="auto"/>
              <w:left w:val="single" w:sz="6" w:space="0" w:color="auto"/>
              <w:right w:val="single" w:sz="6" w:space="0" w:color="auto"/>
            </w:tcBorders>
            <w:shd w:val="pct5" w:color="auto" w:fill="FFFFFF"/>
          </w:tcPr>
          <w:p w:rsidR="00220744" w:rsidRPr="00220744" w:rsidRDefault="00220744" w:rsidP="00220744">
            <w:pPr>
              <w:keepNext/>
              <w:pageBreakBefore/>
              <w:spacing w:before="100"/>
              <w:jc w:val="center"/>
              <w:rPr>
                <w:rFonts w:cs="Arial"/>
                <w:sz w:val="16"/>
                <w:szCs w:val="16"/>
                <w:lang w:val="de-DE"/>
              </w:rPr>
            </w:pPr>
            <w:r w:rsidRPr="00220744">
              <w:rPr>
                <w:rFonts w:cs="Arial"/>
                <w:sz w:val="16"/>
                <w:szCs w:val="16"/>
                <w:lang w:val="de-DE"/>
              </w:rPr>
              <w:t>Group/Groupe/Gruppe/Grupo</w:t>
            </w:r>
          </w:p>
        </w:tc>
        <w:tc>
          <w:tcPr>
            <w:tcW w:w="1575"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English</w:t>
            </w:r>
          </w:p>
        </w:tc>
        <w:tc>
          <w:tcPr>
            <w:tcW w:w="1560"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français</w:t>
            </w:r>
          </w:p>
        </w:tc>
        <w:tc>
          <w:tcPr>
            <w:tcW w:w="1751"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deutsch</w:t>
            </w:r>
          </w:p>
        </w:tc>
        <w:tc>
          <w:tcPr>
            <w:tcW w:w="1584"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español</w:t>
            </w:r>
          </w:p>
        </w:tc>
        <w:tc>
          <w:tcPr>
            <w:tcW w:w="567"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120" w:after="80"/>
              <w:jc w:val="center"/>
              <w:rPr>
                <w:rFonts w:cs="Arial"/>
                <w:sz w:val="16"/>
                <w:szCs w:val="16"/>
                <w:lang w:val="de-DE"/>
              </w:rPr>
            </w:pPr>
            <w:r w:rsidRPr="00220744">
              <w:rPr>
                <w:rFonts w:cs="Arial"/>
                <w:sz w:val="16"/>
                <w:szCs w:val="16"/>
                <w:lang w:val="de-DE"/>
              </w:rPr>
              <w:t>Note/Nota</w:t>
            </w:r>
          </w:p>
        </w:tc>
      </w:tr>
      <w:tr w:rsidR="00220744" w:rsidRPr="00220744" w:rsidTr="00A91C9D">
        <w:trPr>
          <w:cantSplit/>
          <w:tblHeader/>
          <w:jc w:val="center"/>
        </w:trPr>
        <w:tc>
          <w:tcPr>
            <w:tcW w:w="567"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tabs>
                <w:tab w:val="left" w:pos="312"/>
              </w:tabs>
              <w:spacing w:after="80"/>
              <w:jc w:val="center"/>
              <w:rPr>
                <w:rFonts w:cs="Arial"/>
                <w:b/>
                <w:sz w:val="16"/>
                <w:szCs w:val="16"/>
                <w:lang w:val="de-DE"/>
              </w:rPr>
            </w:pP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1</w:t>
            </w: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2</w:t>
            </w: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3</w:t>
            </w: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4</w:t>
            </w: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5</w:t>
            </w:r>
          </w:p>
        </w:tc>
        <w:tc>
          <w:tcPr>
            <w:tcW w:w="1575"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left"/>
              <w:rPr>
                <w:rFonts w:cs="Arial"/>
                <w:b/>
                <w:sz w:val="16"/>
                <w:szCs w:val="16"/>
                <w:lang w:val="de-DE"/>
              </w:rPr>
            </w:pPr>
          </w:p>
        </w:tc>
        <w:tc>
          <w:tcPr>
            <w:tcW w:w="1560"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left"/>
              <w:rPr>
                <w:rFonts w:cs="Arial"/>
                <w:sz w:val="16"/>
                <w:szCs w:val="16"/>
                <w:lang w:val="de-DE"/>
              </w:rPr>
            </w:pPr>
          </w:p>
        </w:tc>
        <w:tc>
          <w:tcPr>
            <w:tcW w:w="1751"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left"/>
              <w:rPr>
                <w:rFonts w:cs="Arial"/>
                <w:sz w:val="16"/>
                <w:szCs w:val="16"/>
                <w:lang w:val="de-DE"/>
              </w:rPr>
            </w:pPr>
          </w:p>
        </w:tc>
        <w:tc>
          <w:tcPr>
            <w:tcW w:w="1584"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left"/>
              <w:rPr>
                <w:rFonts w:cs="Arial"/>
                <w:sz w:val="16"/>
                <w:szCs w:val="16"/>
                <w:lang w:val="de-DE"/>
              </w:rPr>
            </w:pPr>
          </w:p>
        </w:tc>
        <w:tc>
          <w:tcPr>
            <w:tcW w:w="567"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center"/>
              <w:rPr>
                <w:rFonts w:cs="Arial"/>
                <w:sz w:val="16"/>
                <w:szCs w:val="16"/>
                <w:lang w:val="de-DE"/>
              </w:rPr>
            </w:pPr>
          </w:p>
        </w:tc>
      </w:tr>
      <w:tr w:rsidR="00220744" w:rsidRPr="00220744" w:rsidTr="00A91C9D">
        <w:trPr>
          <w:cantSplit/>
          <w:jc w:val="center"/>
        </w:trPr>
        <w:tc>
          <w:tcPr>
            <w:tcW w:w="567" w:type="dxa"/>
            <w:tcBorders>
              <w:top w:val="single" w:sz="4" w:space="0" w:color="auto"/>
              <w:left w:val="single" w:sz="6"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r w:rsidRPr="00220744">
              <w:rPr>
                <w:rFonts w:cs="Arial"/>
                <w:b/>
                <w:sz w:val="16"/>
                <w:szCs w:val="16"/>
                <w:lang w:val="de-DE"/>
              </w:rPr>
              <w:t>239.</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trike/>
                <w:sz w:val="16"/>
                <w:szCs w:val="16"/>
                <w:lang w:val="de-DE"/>
              </w:rPr>
            </w:pPr>
            <w:r w:rsidRPr="00220744">
              <w:rPr>
                <w:rFonts w:cs="Arial"/>
                <w:strike/>
                <w:sz w:val="16"/>
                <w:szCs w:val="16"/>
                <w:highlight w:val="lightGray"/>
                <w:lang w:val="de-DE"/>
              </w:rPr>
              <w:t>25</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26</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29</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30</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37</w:t>
            </w:r>
          </w:p>
        </w:tc>
        <w:tc>
          <w:tcPr>
            <w:tcW w:w="1575"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left"/>
              <w:rPr>
                <w:rFonts w:cs="Arial"/>
                <w:b/>
                <w:sz w:val="16"/>
                <w:szCs w:val="16"/>
                <w:lang w:val="de-DE"/>
              </w:rPr>
            </w:pPr>
            <w:r w:rsidRPr="00220744">
              <w:rPr>
                <w:rFonts w:cs="Arial"/>
                <w:b/>
                <w:sz w:val="16"/>
                <w:szCs w:val="16"/>
                <w:lang w:val="de-DE"/>
              </w:rPr>
              <w:t>Anther: viable pollen</w:t>
            </w:r>
          </w:p>
        </w:tc>
        <w:tc>
          <w:tcPr>
            <w:tcW w:w="1560"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left"/>
              <w:rPr>
                <w:rFonts w:cs="Arial"/>
                <w:b/>
                <w:sz w:val="16"/>
                <w:szCs w:val="16"/>
                <w:lang w:val="de-DE"/>
              </w:rPr>
            </w:pPr>
            <w:r w:rsidRPr="00220744">
              <w:rPr>
                <w:rFonts w:cs="Arial"/>
                <w:b/>
                <w:sz w:val="16"/>
                <w:szCs w:val="16"/>
                <w:lang w:val="de-DE"/>
              </w:rPr>
              <w:t>Anthère: pollen viable</w:t>
            </w:r>
          </w:p>
        </w:tc>
        <w:tc>
          <w:tcPr>
            <w:tcW w:w="1751"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left"/>
              <w:rPr>
                <w:rFonts w:cs="Arial"/>
                <w:b/>
                <w:sz w:val="16"/>
                <w:szCs w:val="16"/>
                <w:lang w:val="de-DE"/>
              </w:rPr>
            </w:pPr>
            <w:r w:rsidRPr="00220744">
              <w:rPr>
                <w:rFonts w:cs="Arial"/>
                <w:b/>
                <w:sz w:val="16"/>
                <w:szCs w:val="16"/>
                <w:lang w:val="de-DE"/>
              </w:rPr>
              <w:t>Anthere: keimfähiger Pollen</w:t>
            </w:r>
          </w:p>
        </w:tc>
        <w:tc>
          <w:tcPr>
            <w:tcW w:w="158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left"/>
              <w:rPr>
                <w:rFonts w:cs="Arial"/>
                <w:b/>
                <w:sz w:val="16"/>
                <w:szCs w:val="16"/>
                <w:lang w:val="de-DE"/>
              </w:rPr>
            </w:pPr>
            <w:r w:rsidRPr="00220744">
              <w:rPr>
                <w:rFonts w:cs="Arial"/>
                <w:b/>
                <w:sz w:val="16"/>
                <w:szCs w:val="16"/>
                <w:lang w:val="de-DE"/>
              </w:rPr>
              <w:t>Antera: polen viable</w:t>
            </w:r>
          </w:p>
        </w:tc>
        <w:tc>
          <w:tcPr>
            <w:tcW w:w="567"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r>
      <w:tr w:rsidR="00220744" w:rsidRPr="00220744" w:rsidTr="00A91C9D">
        <w:trPr>
          <w:cantSplit/>
          <w:jc w:val="center"/>
        </w:trPr>
        <w:tc>
          <w:tcPr>
            <w:tcW w:w="567" w:type="dxa"/>
            <w:tcBorders>
              <w:left w:val="single" w:sz="6"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1575" w:type="dxa"/>
            <w:tcBorders>
              <w:left w:val="single" w:sz="6" w:space="0" w:color="auto"/>
              <w:right w:val="single" w:sz="6" w:space="0" w:color="auto"/>
            </w:tcBorders>
          </w:tcPr>
          <w:p w:rsidR="00220744" w:rsidRPr="00220744" w:rsidRDefault="00220744" w:rsidP="00220744">
            <w:pPr>
              <w:keepNext/>
              <w:spacing w:before="100" w:after="100"/>
              <w:jc w:val="left"/>
              <w:rPr>
                <w:rFonts w:cs="Arial"/>
                <w:sz w:val="16"/>
                <w:szCs w:val="16"/>
                <w:lang w:val="de-DE"/>
              </w:rPr>
            </w:pPr>
            <w:r w:rsidRPr="00220744">
              <w:rPr>
                <w:rFonts w:cs="Arial"/>
                <w:sz w:val="16"/>
                <w:szCs w:val="16"/>
                <w:lang w:val="de-DE"/>
              </w:rPr>
              <w:t>absent</w:t>
            </w:r>
          </w:p>
        </w:tc>
        <w:tc>
          <w:tcPr>
            <w:tcW w:w="1560" w:type="dxa"/>
            <w:tcBorders>
              <w:left w:val="single" w:sz="6" w:space="0" w:color="auto"/>
              <w:right w:val="single" w:sz="6" w:space="0" w:color="auto"/>
            </w:tcBorders>
          </w:tcPr>
          <w:p w:rsidR="00220744" w:rsidRPr="00220744" w:rsidRDefault="00220744" w:rsidP="00220744">
            <w:pPr>
              <w:keepNext/>
              <w:spacing w:before="100" w:after="100"/>
              <w:jc w:val="left"/>
              <w:rPr>
                <w:rFonts w:cs="Arial"/>
                <w:sz w:val="16"/>
                <w:szCs w:val="16"/>
                <w:lang w:val="de-DE"/>
              </w:rPr>
            </w:pPr>
            <w:r w:rsidRPr="00220744">
              <w:rPr>
                <w:rFonts w:cs="Arial"/>
                <w:sz w:val="16"/>
                <w:szCs w:val="16"/>
                <w:lang w:val="de-DE"/>
              </w:rPr>
              <w:t>absent</w:t>
            </w:r>
          </w:p>
        </w:tc>
        <w:tc>
          <w:tcPr>
            <w:tcW w:w="1751" w:type="dxa"/>
            <w:tcBorders>
              <w:left w:val="single" w:sz="6" w:space="0" w:color="auto"/>
              <w:right w:val="single" w:sz="6" w:space="0" w:color="auto"/>
            </w:tcBorders>
          </w:tcPr>
          <w:p w:rsidR="00220744" w:rsidRPr="00220744" w:rsidRDefault="00220744" w:rsidP="00220744">
            <w:pPr>
              <w:keepNext/>
              <w:spacing w:before="100" w:after="100"/>
              <w:jc w:val="left"/>
              <w:rPr>
                <w:rFonts w:cs="Arial"/>
                <w:sz w:val="16"/>
                <w:szCs w:val="16"/>
                <w:lang w:val="de-DE"/>
              </w:rPr>
            </w:pPr>
            <w:r w:rsidRPr="00220744">
              <w:rPr>
                <w:rFonts w:cs="Arial"/>
                <w:sz w:val="16"/>
                <w:szCs w:val="16"/>
                <w:lang w:val="de-DE"/>
              </w:rPr>
              <w:t>fehlend</w:t>
            </w:r>
          </w:p>
        </w:tc>
        <w:tc>
          <w:tcPr>
            <w:tcW w:w="1584" w:type="dxa"/>
            <w:tcBorders>
              <w:left w:val="single" w:sz="6" w:space="0" w:color="auto"/>
              <w:right w:val="single" w:sz="6" w:space="0" w:color="auto"/>
            </w:tcBorders>
          </w:tcPr>
          <w:p w:rsidR="00220744" w:rsidRPr="00220744" w:rsidRDefault="00220744" w:rsidP="00220744">
            <w:pPr>
              <w:keepNext/>
              <w:spacing w:before="100" w:after="100"/>
              <w:jc w:val="left"/>
              <w:rPr>
                <w:rFonts w:cs="Arial"/>
                <w:sz w:val="16"/>
                <w:szCs w:val="16"/>
                <w:lang w:val="de-DE"/>
              </w:rPr>
            </w:pPr>
            <w:r w:rsidRPr="00220744">
              <w:rPr>
                <w:rFonts w:cs="Arial"/>
                <w:sz w:val="16"/>
                <w:szCs w:val="16"/>
                <w:lang w:val="de-DE"/>
              </w:rPr>
              <w:t>ausente</w:t>
            </w:r>
          </w:p>
        </w:tc>
        <w:tc>
          <w:tcPr>
            <w:tcW w:w="567"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1</w:t>
            </w:r>
          </w:p>
        </w:tc>
      </w:tr>
      <w:tr w:rsidR="00220744" w:rsidRPr="00220744" w:rsidTr="00A91C9D">
        <w:trPr>
          <w:cantSplit/>
          <w:jc w:val="center"/>
        </w:trPr>
        <w:tc>
          <w:tcPr>
            <w:tcW w:w="567" w:type="dxa"/>
            <w:tcBorders>
              <w:left w:val="single" w:sz="6" w:space="0" w:color="auto"/>
              <w:bottom w:val="single" w:sz="4" w:space="0" w:color="auto"/>
              <w:right w:val="single" w:sz="6" w:space="0" w:color="auto"/>
            </w:tcBorders>
          </w:tcPr>
          <w:p w:rsidR="00220744" w:rsidRPr="00220744" w:rsidRDefault="00220744" w:rsidP="00220744">
            <w:pPr>
              <w:tabs>
                <w:tab w:val="left" w:pos="312"/>
              </w:tabs>
              <w:spacing w:before="100" w:after="100"/>
              <w:jc w:val="center"/>
              <w:rPr>
                <w:rFonts w:cs="Arial"/>
                <w:b/>
                <w:sz w:val="16"/>
                <w:szCs w:val="16"/>
                <w:lang w:val="de-DE"/>
              </w:rPr>
            </w:pPr>
            <w:r w:rsidRPr="00220744">
              <w:rPr>
                <w:rFonts w:cs="Arial"/>
                <w:b/>
                <w:sz w:val="16"/>
                <w:szCs w:val="16"/>
                <w:lang w:val="de-DE"/>
              </w:rPr>
              <w:t>QL</w:t>
            </w: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p>
        </w:tc>
        <w:tc>
          <w:tcPr>
            <w:tcW w:w="1575" w:type="dxa"/>
            <w:tcBorders>
              <w:left w:val="single" w:sz="6" w:space="0" w:color="auto"/>
              <w:bottom w:val="single" w:sz="4" w:space="0" w:color="auto"/>
              <w:right w:val="single" w:sz="6" w:space="0" w:color="auto"/>
            </w:tcBorders>
          </w:tcPr>
          <w:p w:rsidR="00220744" w:rsidRPr="00220744" w:rsidRDefault="00220744" w:rsidP="00220744">
            <w:pPr>
              <w:spacing w:before="100" w:after="100"/>
              <w:jc w:val="left"/>
              <w:rPr>
                <w:rFonts w:cs="Arial"/>
                <w:sz w:val="16"/>
                <w:szCs w:val="16"/>
                <w:lang w:val="de-DE"/>
              </w:rPr>
            </w:pPr>
            <w:r w:rsidRPr="00220744">
              <w:rPr>
                <w:rFonts w:cs="Arial"/>
                <w:sz w:val="16"/>
                <w:szCs w:val="16"/>
                <w:lang w:val="de-DE"/>
              </w:rPr>
              <w:t>present</w:t>
            </w:r>
          </w:p>
        </w:tc>
        <w:tc>
          <w:tcPr>
            <w:tcW w:w="1560" w:type="dxa"/>
            <w:tcBorders>
              <w:left w:val="single" w:sz="6" w:space="0" w:color="auto"/>
              <w:bottom w:val="single" w:sz="4" w:space="0" w:color="auto"/>
              <w:right w:val="single" w:sz="6" w:space="0" w:color="auto"/>
            </w:tcBorders>
          </w:tcPr>
          <w:p w:rsidR="00220744" w:rsidRPr="00220744" w:rsidRDefault="00220744" w:rsidP="00220744">
            <w:pPr>
              <w:spacing w:before="100" w:after="100"/>
              <w:jc w:val="left"/>
              <w:rPr>
                <w:rFonts w:cs="Arial"/>
                <w:sz w:val="16"/>
                <w:szCs w:val="16"/>
                <w:lang w:val="de-DE"/>
              </w:rPr>
            </w:pPr>
            <w:r w:rsidRPr="00220744">
              <w:rPr>
                <w:rFonts w:cs="Arial"/>
                <w:sz w:val="16"/>
                <w:szCs w:val="16"/>
                <w:lang w:val="de-DE"/>
              </w:rPr>
              <w:t>présent</w:t>
            </w:r>
          </w:p>
        </w:tc>
        <w:tc>
          <w:tcPr>
            <w:tcW w:w="1751" w:type="dxa"/>
            <w:tcBorders>
              <w:left w:val="single" w:sz="6" w:space="0" w:color="auto"/>
              <w:bottom w:val="single" w:sz="4" w:space="0" w:color="auto"/>
              <w:right w:val="single" w:sz="6" w:space="0" w:color="auto"/>
            </w:tcBorders>
          </w:tcPr>
          <w:p w:rsidR="00220744" w:rsidRPr="00220744" w:rsidRDefault="00220744" w:rsidP="00220744">
            <w:pPr>
              <w:spacing w:before="100" w:after="100"/>
              <w:jc w:val="left"/>
              <w:rPr>
                <w:rFonts w:cs="Arial"/>
                <w:sz w:val="16"/>
                <w:szCs w:val="16"/>
                <w:lang w:val="de-DE"/>
              </w:rPr>
            </w:pPr>
            <w:r w:rsidRPr="00220744">
              <w:rPr>
                <w:rFonts w:cs="Arial"/>
                <w:sz w:val="16"/>
                <w:szCs w:val="16"/>
                <w:lang w:val="de-DE"/>
              </w:rPr>
              <w:t>vorhanden</w:t>
            </w:r>
          </w:p>
        </w:tc>
        <w:tc>
          <w:tcPr>
            <w:tcW w:w="1584" w:type="dxa"/>
            <w:tcBorders>
              <w:left w:val="single" w:sz="6" w:space="0" w:color="auto"/>
              <w:bottom w:val="single" w:sz="4" w:space="0" w:color="auto"/>
              <w:right w:val="single" w:sz="6" w:space="0" w:color="auto"/>
            </w:tcBorders>
          </w:tcPr>
          <w:p w:rsidR="00220744" w:rsidRPr="00220744" w:rsidRDefault="00220744" w:rsidP="00220744">
            <w:pPr>
              <w:spacing w:before="100" w:after="100"/>
              <w:jc w:val="left"/>
              <w:rPr>
                <w:rFonts w:cs="Arial"/>
                <w:sz w:val="16"/>
                <w:szCs w:val="16"/>
                <w:lang w:val="de-DE"/>
              </w:rPr>
            </w:pPr>
            <w:r w:rsidRPr="00220744">
              <w:rPr>
                <w:rFonts w:cs="Arial"/>
                <w:sz w:val="16"/>
                <w:szCs w:val="16"/>
                <w:lang w:val="de-DE"/>
              </w:rPr>
              <w:t>presente</w:t>
            </w:r>
          </w:p>
        </w:tc>
        <w:tc>
          <w:tcPr>
            <w:tcW w:w="567" w:type="dxa"/>
            <w:tcBorders>
              <w:left w:val="single" w:sz="6" w:space="0" w:color="auto"/>
              <w:bottom w:val="single" w:sz="4" w:space="0" w:color="auto"/>
              <w:right w:val="single" w:sz="6" w:space="0" w:color="auto"/>
            </w:tcBorders>
          </w:tcPr>
          <w:p w:rsidR="00220744" w:rsidRPr="00220744" w:rsidRDefault="00220744" w:rsidP="00220744">
            <w:pPr>
              <w:spacing w:before="100" w:after="100"/>
              <w:jc w:val="center"/>
              <w:rPr>
                <w:rFonts w:cs="Arial"/>
                <w:sz w:val="16"/>
                <w:szCs w:val="16"/>
                <w:lang w:val="de-DE"/>
              </w:rPr>
            </w:pPr>
            <w:r w:rsidRPr="00220744">
              <w:rPr>
                <w:rFonts w:cs="Arial"/>
                <w:sz w:val="16"/>
                <w:szCs w:val="16"/>
                <w:lang w:val="de-DE"/>
              </w:rPr>
              <w:t>9</w:t>
            </w:r>
          </w:p>
        </w:tc>
      </w:tr>
    </w:tbl>
    <w:p w:rsidR="00220744" w:rsidRPr="00220744" w:rsidRDefault="00220744" w:rsidP="00220744">
      <w:pPr>
        <w:rPr>
          <w:lang w:val="de-DE"/>
        </w:rPr>
      </w:pPr>
    </w:p>
    <w:tbl>
      <w:tblPr>
        <w:tblW w:w="10324" w:type="dxa"/>
        <w:jc w:val="center"/>
        <w:tblLayout w:type="fixed"/>
        <w:tblCellMar>
          <w:left w:w="56" w:type="dxa"/>
          <w:right w:w="56" w:type="dxa"/>
        </w:tblCellMar>
        <w:tblLook w:val="0000" w:firstRow="0" w:lastRow="0" w:firstColumn="0" w:lastColumn="0" w:noHBand="0" w:noVBand="0"/>
      </w:tblPr>
      <w:tblGrid>
        <w:gridCol w:w="567"/>
        <w:gridCol w:w="544"/>
        <w:gridCol w:w="544"/>
        <w:gridCol w:w="544"/>
        <w:gridCol w:w="544"/>
        <w:gridCol w:w="544"/>
        <w:gridCol w:w="1575"/>
        <w:gridCol w:w="1560"/>
        <w:gridCol w:w="1751"/>
        <w:gridCol w:w="1584"/>
        <w:gridCol w:w="567"/>
      </w:tblGrid>
      <w:tr w:rsidR="00220744" w:rsidRPr="00220744" w:rsidTr="00A91C9D">
        <w:trPr>
          <w:cantSplit/>
          <w:tblHeader/>
          <w:jc w:val="center"/>
        </w:trPr>
        <w:tc>
          <w:tcPr>
            <w:tcW w:w="567" w:type="dxa"/>
            <w:tcBorders>
              <w:top w:val="single" w:sz="6" w:space="0" w:color="auto"/>
              <w:left w:val="single" w:sz="6" w:space="0" w:color="auto"/>
              <w:right w:val="single" w:sz="6" w:space="0" w:color="auto"/>
            </w:tcBorders>
            <w:shd w:val="pct5" w:color="auto" w:fill="FFFFFF"/>
          </w:tcPr>
          <w:p w:rsidR="00220744" w:rsidRPr="00220744" w:rsidRDefault="00220744" w:rsidP="00220744">
            <w:pPr>
              <w:keepNext/>
              <w:tabs>
                <w:tab w:val="left" w:pos="312"/>
              </w:tabs>
              <w:spacing w:after="120"/>
              <w:jc w:val="center"/>
              <w:rPr>
                <w:rFonts w:cs="Arial"/>
                <w:b/>
                <w:sz w:val="16"/>
                <w:szCs w:val="16"/>
                <w:lang w:val="de-DE"/>
              </w:rPr>
            </w:pPr>
          </w:p>
        </w:tc>
        <w:tc>
          <w:tcPr>
            <w:tcW w:w="2720" w:type="dxa"/>
            <w:gridSpan w:val="5"/>
            <w:tcBorders>
              <w:top w:val="single" w:sz="6" w:space="0" w:color="auto"/>
              <w:left w:val="single" w:sz="6" w:space="0" w:color="auto"/>
              <w:right w:val="single" w:sz="6" w:space="0" w:color="auto"/>
            </w:tcBorders>
            <w:shd w:val="pct5" w:color="auto" w:fill="FFFFFF"/>
          </w:tcPr>
          <w:p w:rsidR="00220744" w:rsidRPr="00220744" w:rsidRDefault="00220744" w:rsidP="00220744">
            <w:pPr>
              <w:keepNext/>
              <w:pageBreakBefore/>
              <w:spacing w:before="100"/>
              <w:jc w:val="center"/>
              <w:rPr>
                <w:rFonts w:cs="Arial"/>
                <w:sz w:val="16"/>
                <w:szCs w:val="16"/>
                <w:lang w:val="de-DE"/>
              </w:rPr>
            </w:pPr>
            <w:r w:rsidRPr="00220744">
              <w:rPr>
                <w:rFonts w:cs="Arial"/>
                <w:sz w:val="16"/>
                <w:szCs w:val="16"/>
                <w:lang w:val="de-DE"/>
              </w:rPr>
              <w:t>Group/Groupe/Gruppe/Grupo</w:t>
            </w:r>
          </w:p>
        </w:tc>
        <w:tc>
          <w:tcPr>
            <w:tcW w:w="1575"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English</w:t>
            </w:r>
          </w:p>
        </w:tc>
        <w:tc>
          <w:tcPr>
            <w:tcW w:w="1560"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français</w:t>
            </w:r>
          </w:p>
        </w:tc>
        <w:tc>
          <w:tcPr>
            <w:tcW w:w="1751"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deutsch</w:t>
            </w:r>
          </w:p>
        </w:tc>
        <w:tc>
          <w:tcPr>
            <w:tcW w:w="1584"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240" w:after="100"/>
              <w:jc w:val="left"/>
              <w:rPr>
                <w:rFonts w:cs="Arial"/>
                <w:sz w:val="16"/>
                <w:szCs w:val="16"/>
                <w:lang w:val="de-DE"/>
              </w:rPr>
            </w:pPr>
            <w:r w:rsidRPr="00220744">
              <w:rPr>
                <w:rFonts w:cs="Arial"/>
                <w:sz w:val="16"/>
                <w:szCs w:val="16"/>
                <w:lang w:val="de-DE"/>
              </w:rPr>
              <w:t>español</w:t>
            </w:r>
          </w:p>
        </w:tc>
        <w:tc>
          <w:tcPr>
            <w:tcW w:w="567" w:type="dxa"/>
            <w:vMerge w:val="restart"/>
            <w:tcBorders>
              <w:top w:val="single" w:sz="6" w:space="0" w:color="auto"/>
              <w:left w:val="single" w:sz="6" w:space="0" w:color="auto"/>
              <w:right w:val="single" w:sz="6" w:space="0" w:color="auto"/>
            </w:tcBorders>
            <w:shd w:val="pct5" w:color="auto" w:fill="FFFFFF"/>
          </w:tcPr>
          <w:p w:rsidR="00220744" w:rsidRPr="00220744" w:rsidRDefault="00220744" w:rsidP="00220744">
            <w:pPr>
              <w:keepNext/>
              <w:spacing w:before="120" w:after="80"/>
              <w:jc w:val="center"/>
              <w:rPr>
                <w:rFonts w:cs="Arial"/>
                <w:sz w:val="16"/>
                <w:szCs w:val="16"/>
                <w:lang w:val="de-DE"/>
              </w:rPr>
            </w:pPr>
            <w:r w:rsidRPr="00220744">
              <w:rPr>
                <w:rFonts w:cs="Arial"/>
                <w:sz w:val="16"/>
                <w:szCs w:val="16"/>
                <w:lang w:val="de-DE"/>
              </w:rPr>
              <w:t>Note/Nota</w:t>
            </w:r>
          </w:p>
        </w:tc>
      </w:tr>
      <w:tr w:rsidR="00220744" w:rsidRPr="00220744" w:rsidTr="00A91C9D">
        <w:trPr>
          <w:cantSplit/>
          <w:tblHeader/>
          <w:jc w:val="center"/>
        </w:trPr>
        <w:tc>
          <w:tcPr>
            <w:tcW w:w="567"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tabs>
                <w:tab w:val="left" w:pos="312"/>
              </w:tabs>
              <w:spacing w:after="80"/>
              <w:jc w:val="center"/>
              <w:rPr>
                <w:rFonts w:cs="Arial"/>
                <w:b/>
                <w:sz w:val="16"/>
                <w:szCs w:val="16"/>
                <w:lang w:val="de-DE"/>
              </w:rPr>
            </w:pP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1</w:t>
            </w: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2</w:t>
            </w: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3</w:t>
            </w: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4</w:t>
            </w:r>
          </w:p>
        </w:tc>
        <w:tc>
          <w:tcPr>
            <w:tcW w:w="544" w:type="dxa"/>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after="80"/>
              <w:jc w:val="center"/>
              <w:rPr>
                <w:rFonts w:cs="Arial"/>
                <w:sz w:val="16"/>
                <w:szCs w:val="16"/>
                <w:lang w:val="de-DE"/>
              </w:rPr>
            </w:pPr>
            <w:r w:rsidRPr="00220744">
              <w:rPr>
                <w:rFonts w:cs="Arial"/>
                <w:sz w:val="16"/>
                <w:szCs w:val="16"/>
                <w:lang w:val="de-DE"/>
              </w:rPr>
              <w:t>5</w:t>
            </w:r>
          </w:p>
        </w:tc>
        <w:tc>
          <w:tcPr>
            <w:tcW w:w="1575"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left"/>
              <w:rPr>
                <w:rFonts w:cs="Arial"/>
                <w:b/>
                <w:sz w:val="16"/>
                <w:szCs w:val="16"/>
                <w:lang w:val="de-DE"/>
              </w:rPr>
            </w:pPr>
          </w:p>
        </w:tc>
        <w:tc>
          <w:tcPr>
            <w:tcW w:w="1560"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left"/>
              <w:rPr>
                <w:rFonts w:cs="Arial"/>
                <w:sz w:val="16"/>
                <w:szCs w:val="16"/>
                <w:lang w:val="de-DE"/>
              </w:rPr>
            </w:pPr>
          </w:p>
        </w:tc>
        <w:tc>
          <w:tcPr>
            <w:tcW w:w="1751"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left"/>
              <w:rPr>
                <w:rFonts w:cs="Arial"/>
                <w:sz w:val="16"/>
                <w:szCs w:val="16"/>
                <w:lang w:val="de-DE"/>
              </w:rPr>
            </w:pPr>
          </w:p>
        </w:tc>
        <w:tc>
          <w:tcPr>
            <w:tcW w:w="1584"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left"/>
              <w:rPr>
                <w:rFonts w:cs="Arial"/>
                <w:sz w:val="16"/>
                <w:szCs w:val="16"/>
                <w:lang w:val="de-DE"/>
              </w:rPr>
            </w:pPr>
          </w:p>
        </w:tc>
        <w:tc>
          <w:tcPr>
            <w:tcW w:w="567" w:type="dxa"/>
            <w:vMerge/>
            <w:tcBorders>
              <w:left w:val="single" w:sz="6" w:space="0" w:color="auto"/>
              <w:bottom w:val="single" w:sz="6" w:space="0" w:color="auto"/>
              <w:right w:val="single" w:sz="6" w:space="0" w:color="auto"/>
            </w:tcBorders>
            <w:shd w:val="pct5" w:color="auto" w:fill="FFFFFF"/>
          </w:tcPr>
          <w:p w:rsidR="00220744" w:rsidRPr="00220744" w:rsidRDefault="00220744" w:rsidP="00220744">
            <w:pPr>
              <w:keepNext/>
              <w:spacing w:before="100" w:after="100"/>
              <w:jc w:val="center"/>
              <w:rPr>
                <w:rFonts w:cs="Arial"/>
                <w:sz w:val="16"/>
                <w:szCs w:val="16"/>
                <w:lang w:val="de-DE"/>
              </w:rPr>
            </w:pPr>
          </w:p>
        </w:tc>
      </w:tr>
      <w:tr w:rsidR="00220744" w:rsidRPr="00220744" w:rsidTr="00A91C9D">
        <w:trPr>
          <w:cantSplit/>
          <w:jc w:val="center"/>
        </w:trPr>
        <w:tc>
          <w:tcPr>
            <w:tcW w:w="567" w:type="dxa"/>
            <w:tcBorders>
              <w:top w:val="single" w:sz="4" w:space="0" w:color="auto"/>
              <w:left w:val="single" w:sz="6"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r w:rsidRPr="00220744">
              <w:rPr>
                <w:rFonts w:cs="Arial"/>
                <w:b/>
                <w:sz w:val="16"/>
                <w:szCs w:val="16"/>
                <w:lang w:val="de-DE"/>
              </w:rPr>
              <w:t>339.</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r w:rsidRPr="00220744">
              <w:rPr>
                <w:rFonts w:cs="Arial"/>
                <w:sz w:val="16"/>
                <w:szCs w:val="16"/>
                <w:lang w:val="de-DE"/>
              </w:rPr>
              <w:t>25</w:t>
            </w: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1575" w:type="dxa"/>
            <w:tcBorders>
              <w:top w:val="single" w:sz="4" w:space="0" w:color="auto"/>
              <w:left w:val="single" w:sz="6" w:space="0" w:color="auto"/>
              <w:right w:val="single" w:sz="6"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Anther: viable pollen</w:t>
            </w:r>
          </w:p>
        </w:tc>
        <w:tc>
          <w:tcPr>
            <w:tcW w:w="1560" w:type="dxa"/>
            <w:tcBorders>
              <w:top w:val="single" w:sz="4" w:space="0" w:color="auto"/>
              <w:left w:val="single" w:sz="6" w:space="0" w:color="auto"/>
              <w:right w:val="single" w:sz="6"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Anthère: pollen viable</w:t>
            </w:r>
          </w:p>
        </w:tc>
        <w:tc>
          <w:tcPr>
            <w:tcW w:w="1751" w:type="dxa"/>
            <w:tcBorders>
              <w:top w:val="single" w:sz="4" w:space="0" w:color="auto"/>
              <w:left w:val="single" w:sz="6" w:space="0" w:color="auto"/>
              <w:right w:val="single" w:sz="6"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Anthere: keimfähiger Pollen</w:t>
            </w:r>
          </w:p>
        </w:tc>
        <w:tc>
          <w:tcPr>
            <w:tcW w:w="1584" w:type="dxa"/>
            <w:tcBorders>
              <w:top w:val="single" w:sz="4" w:space="0" w:color="auto"/>
              <w:left w:val="single" w:sz="6" w:space="0" w:color="auto"/>
              <w:right w:val="single" w:sz="6" w:space="0" w:color="auto"/>
            </w:tcBorders>
          </w:tcPr>
          <w:p w:rsidR="00220744" w:rsidRPr="00220744" w:rsidRDefault="00220744" w:rsidP="00220744">
            <w:pPr>
              <w:keepNext/>
              <w:spacing w:before="80" w:after="80"/>
              <w:jc w:val="left"/>
              <w:rPr>
                <w:rFonts w:cs="Arial"/>
                <w:b/>
                <w:sz w:val="16"/>
                <w:szCs w:val="16"/>
                <w:lang w:val="de-DE"/>
              </w:rPr>
            </w:pPr>
            <w:r w:rsidRPr="00220744">
              <w:rPr>
                <w:rFonts w:cs="Arial"/>
                <w:b/>
                <w:sz w:val="16"/>
                <w:szCs w:val="16"/>
                <w:lang w:val="de-DE"/>
              </w:rPr>
              <w:t>Antera: polen viable</w:t>
            </w:r>
          </w:p>
        </w:tc>
        <w:tc>
          <w:tcPr>
            <w:tcW w:w="567" w:type="dxa"/>
            <w:tcBorders>
              <w:top w:val="single" w:sz="4" w:space="0" w:color="auto"/>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r>
      <w:tr w:rsidR="00220744" w:rsidRPr="00220744" w:rsidTr="00A91C9D">
        <w:trPr>
          <w:cantSplit/>
          <w:jc w:val="center"/>
        </w:trPr>
        <w:tc>
          <w:tcPr>
            <w:tcW w:w="567" w:type="dxa"/>
            <w:tcBorders>
              <w:left w:val="single" w:sz="6"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r w:rsidRPr="00220744">
              <w:rPr>
                <w:rFonts w:cs="Arial"/>
                <w:b/>
                <w:sz w:val="16"/>
                <w:szCs w:val="16"/>
                <w:lang w:val="de-DE"/>
              </w:rPr>
              <w:t>(+)</w:t>
            </w: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1575"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absent or very low</w:t>
            </w:r>
          </w:p>
        </w:tc>
        <w:tc>
          <w:tcPr>
            <w:tcW w:w="1560"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absent ou très faible</w:t>
            </w:r>
          </w:p>
        </w:tc>
        <w:tc>
          <w:tcPr>
            <w:tcW w:w="1751"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fehlend oder sehr gering</w:t>
            </w:r>
          </w:p>
        </w:tc>
        <w:tc>
          <w:tcPr>
            <w:tcW w:w="1584"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ausente o muy bajo</w:t>
            </w:r>
          </w:p>
        </w:tc>
        <w:tc>
          <w:tcPr>
            <w:tcW w:w="567" w:type="dxa"/>
            <w:tcBorders>
              <w:left w:val="single" w:sz="6" w:space="0" w:color="auto"/>
              <w:right w:val="single" w:sz="6" w:space="0" w:color="auto"/>
            </w:tcBorders>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1</w:t>
            </w:r>
          </w:p>
        </w:tc>
      </w:tr>
      <w:tr w:rsidR="00220744" w:rsidRPr="00220744" w:rsidTr="00A91C9D">
        <w:trPr>
          <w:cantSplit/>
          <w:jc w:val="center"/>
        </w:trPr>
        <w:tc>
          <w:tcPr>
            <w:tcW w:w="567" w:type="dxa"/>
            <w:tcBorders>
              <w:left w:val="single" w:sz="6"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1575"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low</w:t>
            </w:r>
          </w:p>
        </w:tc>
        <w:tc>
          <w:tcPr>
            <w:tcW w:w="1560"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faible</w:t>
            </w:r>
          </w:p>
        </w:tc>
        <w:tc>
          <w:tcPr>
            <w:tcW w:w="1751"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gering</w:t>
            </w:r>
          </w:p>
        </w:tc>
        <w:tc>
          <w:tcPr>
            <w:tcW w:w="1584"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bajo</w:t>
            </w:r>
          </w:p>
        </w:tc>
        <w:tc>
          <w:tcPr>
            <w:tcW w:w="567" w:type="dxa"/>
            <w:tcBorders>
              <w:left w:val="single" w:sz="6" w:space="0" w:color="auto"/>
              <w:right w:val="single" w:sz="6" w:space="0" w:color="auto"/>
            </w:tcBorders>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3</w:t>
            </w:r>
          </w:p>
        </w:tc>
      </w:tr>
      <w:tr w:rsidR="00220744" w:rsidRPr="00220744" w:rsidTr="00A91C9D">
        <w:trPr>
          <w:cantSplit/>
          <w:jc w:val="center"/>
        </w:trPr>
        <w:tc>
          <w:tcPr>
            <w:tcW w:w="567" w:type="dxa"/>
            <w:tcBorders>
              <w:left w:val="single" w:sz="6"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r w:rsidRPr="00220744">
              <w:rPr>
                <w:rFonts w:cs="Arial"/>
                <w:b/>
                <w:sz w:val="16"/>
                <w:szCs w:val="16"/>
                <w:lang w:val="de-DE"/>
              </w:rPr>
              <w:t>QN</w:t>
            </w: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1575"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medium</w:t>
            </w:r>
          </w:p>
        </w:tc>
        <w:tc>
          <w:tcPr>
            <w:tcW w:w="1560"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moyen</w:t>
            </w:r>
          </w:p>
        </w:tc>
        <w:tc>
          <w:tcPr>
            <w:tcW w:w="1751"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mittel</w:t>
            </w:r>
          </w:p>
        </w:tc>
        <w:tc>
          <w:tcPr>
            <w:tcW w:w="1584"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medio</w:t>
            </w:r>
          </w:p>
        </w:tc>
        <w:tc>
          <w:tcPr>
            <w:tcW w:w="567" w:type="dxa"/>
            <w:tcBorders>
              <w:left w:val="single" w:sz="6" w:space="0" w:color="auto"/>
              <w:right w:val="single" w:sz="6" w:space="0" w:color="auto"/>
            </w:tcBorders>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5</w:t>
            </w:r>
          </w:p>
        </w:tc>
      </w:tr>
      <w:tr w:rsidR="00220744" w:rsidRPr="00220744" w:rsidTr="00A91C9D">
        <w:trPr>
          <w:cantSplit/>
          <w:jc w:val="center"/>
        </w:trPr>
        <w:tc>
          <w:tcPr>
            <w:tcW w:w="567" w:type="dxa"/>
            <w:tcBorders>
              <w:left w:val="single" w:sz="6"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1575"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high</w:t>
            </w:r>
          </w:p>
        </w:tc>
        <w:tc>
          <w:tcPr>
            <w:tcW w:w="1560"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élevé</w:t>
            </w:r>
          </w:p>
        </w:tc>
        <w:tc>
          <w:tcPr>
            <w:tcW w:w="1751"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hoch</w:t>
            </w:r>
          </w:p>
        </w:tc>
        <w:tc>
          <w:tcPr>
            <w:tcW w:w="1584" w:type="dxa"/>
            <w:tcBorders>
              <w:left w:val="single" w:sz="6"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alto</w:t>
            </w:r>
          </w:p>
        </w:tc>
        <w:tc>
          <w:tcPr>
            <w:tcW w:w="567" w:type="dxa"/>
            <w:tcBorders>
              <w:left w:val="single" w:sz="6" w:space="0" w:color="auto"/>
              <w:right w:val="single" w:sz="6" w:space="0" w:color="auto"/>
            </w:tcBorders>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7</w:t>
            </w:r>
          </w:p>
        </w:tc>
      </w:tr>
      <w:tr w:rsidR="00220744" w:rsidRPr="00220744" w:rsidTr="00A91C9D">
        <w:trPr>
          <w:cantSplit/>
          <w:jc w:val="center"/>
        </w:trPr>
        <w:tc>
          <w:tcPr>
            <w:tcW w:w="567" w:type="dxa"/>
            <w:tcBorders>
              <w:left w:val="single" w:sz="6" w:space="0" w:color="auto"/>
              <w:bottom w:val="single" w:sz="4" w:space="0" w:color="auto"/>
              <w:right w:val="single" w:sz="6" w:space="0" w:color="auto"/>
            </w:tcBorders>
          </w:tcPr>
          <w:p w:rsidR="00220744" w:rsidRPr="00220744" w:rsidRDefault="00220744" w:rsidP="00220744">
            <w:pPr>
              <w:keepNext/>
              <w:tabs>
                <w:tab w:val="left" w:pos="312"/>
              </w:tabs>
              <w:spacing w:before="100" w:after="100"/>
              <w:jc w:val="center"/>
              <w:rPr>
                <w:rFonts w:cs="Arial"/>
                <w:b/>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544" w:type="dxa"/>
            <w:tcBorders>
              <w:left w:val="single" w:sz="6" w:space="0" w:color="auto"/>
              <w:bottom w:val="single" w:sz="4" w:space="0" w:color="auto"/>
              <w:right w:val="single" w:sz="6" w:space="0" w:color="auto"/>
            </w:tcBorders>
          </w:tcPr>
          <w:p w:rsidR="00220744" w:rsidRPr="00220744" w:rsidRDefault="00220744" w:rsidP="00220744">
            <w:pPr>
              <w:keepNext/>
              <w:spacing w:before="100" w:after="100"/>
              <w:jc w:val="center"/>
              <w:rPr>
                <w:rFonts w:cs="Arial"/>
                <w:sz w:val="16"/>
                <w:szCs w:val="16"/>
                <w:lang w:val="de-DE"/>
              </w:rPr>
            </w:pPr>
          </w:p>
        </w:tc>
        <w:tc>
          <w:tcPr>
            <w:tcW w:w="1575" w:type="dxa"/>
            <w:tcBorders>
              <w:left w:val="single" w:sz="6" w:space="0" w:color="auto"/>
              <w:bottom w:val="single" w:sz="4"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very high</w:t>
            </w:r>
          </w:p>
        </w:tc>
        <w:tc>
          <w:tcPr>
            <w:tcW w:w="1560" w:type="dxa"/>
            <w:tcBorders>
              <w:left w:val="single" w:sz="6" w:space="0" w:color="auto"/>
              <w:bottom w:val="single" w:sz="4"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très élevé</w:t>
            </w:r>
          </w:p>
        </w:tc>
        <w:tc>
          <w:tcPr>
            <w:tcW w:w="1751" w:type="dxa"/>
            <w:tcBorders>
              <w:left w:val="single" w:sz="6" w:space="0" w:color="auto"/>
              <w:bottom w:val="single" w:sz="4"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sehr hoch</w:t>
            </w:r>
          </w:p>
        </w:tc>
        <w:tc>
          <w:tcPr>
            <w:tcW w:w="1584" w:type="dxa"/>
            <w:tcBorders>
              <w:left w:val="single" w:sz="6" w:space="0" w:color="auto"/>
              <w:bottom w:val="single" w:sz="4" w:space="0" w:color="auto"/>
              <w:right w:val="single" w:sz="6" w:space="0" w:color="auto"/>
            </w:tcBorders>
          </w:tcPr>
          <w:p w:rsidR="00220744" w:rsidRPr="00220744" w:rsidRDefault="00220744" w:rsidP="00220744">
            <w:pPr>
              <w:keepNext/>
              <w:spacing w:before="80" w:after="80"/>
              <w:jc w:val="left"/>
              <w:rPr>
                <w:rFonts w:cs="Arial"/>
                <w:sz w:val="16"/>
                <w:szCs w:val="16"/>
                <w:lang w:val="de-DE"/>
              </w:rPr>
            </w:pPr>
            <w:r w:rsidRPr="00220744">
              <w:rPr>
                <w:rFonts w:cs="Arial"/>
                <w:sz w:val="16"/>
                <w:szCs w:val="16"/>
                <w:lang w:val="de-DE"/>
              </w:rPr>
              <w:t>muy alto</w:t>
            </w:r>
          </w:p>
        </w:tc>
        <w:tc>
          <w:tcPr>
            <w:tcW w:w="567" w:type="dxa"/>
            <w:tcBorders>
              <w:left w:val="single" w:sz="6" w:space="0" w:color="auto"/>
              <w:bottom w:val="single" w:sz="4" w:space="0" w:color="auto"/>
              <w:right w:val="single" w:sz="6" w:space="0" w:color="auto"/>
            </w:tcBorders>
          </w:tcPr>
          <w:p w:rsidR="00220744" w:rsidRPr="00220744" w:rsidRDefault="00220744" w:rsidP="00220744">
            <w:pPr>
              <w:keepNext/>
              <w:spacing w:before="80" w:after="80"/>
              <w:jc w:val="center"/>
              <w:rPr>
                <w:rFonts w:cs="Arial"/>
                <w:sz w:val="16"/>
                <w:szCs w:val="16"/>
                <w:lang w:val="de-DE"/>
              </w:rPr>
            </w:pPr>
            <w:r w:rsidRPr="00220744">
              <w:rPr>
                <w:rFonts w:cs="Arial"/>
                <w:sz w:val="16"/>
                <w:szCs w:val="16"/>
                <w:lang w:val="de-DE"/>
              </w:rPr>
              <w:t>9</w:t>
            </w:r>
          </w:p>
        </w:tc>
      </w:tr>
    </w:tbl>
    <w:p w:rsidR="00220744" w:rsidRPr="00220744" w:rsidRDefault="00220744" w:rsidP="00220744">
      <w:pPr>
        <w:rPr>
          <w:lang w:val="de-DE"/>
        </w:rPr>
      </w:pPr>
    </w:p>
    <w:p w:rsidR="00220744" w:rsidRPr="00220744" w:rsidRDefault="00220744" w:rsidP="00220744">
      <w:pPr>
        <w:rPr>
          <w:lang w:val="de-DE"/>
        </w:rPr>
      </w:pPr>
    </w:p>
    <w:p w:rsidR="008406DF" w:rsidRPr="008406DF" w:rsidRDefault="008406DF" w:rsidP="008406DF">
      <w:pPr>
        <w:rPr>
          <w:lang w:val="de-DE"/>
        </w:rPr>
      </w:pPr>
      <w:r w:rsidRPr="008406DF">
        <w:rPr>
          <w:lang w:val="de-DE"/>
        </w:rPr>
        <w:t>3.</w:t>
      </w:r>
      <w:r w:rsidRPr="008406DF">
        <w:rPr>
          <w:lang w:val="de-DE"/>
        </w:rPr>
        <w:tab/>
        <w:t xml:space="preserve">Der Erweiterte </w:t>
      </w:r>
      <w:proofErr w:type="spellStart"/>
      <w:r w:rsidRPr="008406DF">
        <w:rPr>
          <w:lang w:val="de-DE"/>
        </w:rPr>
        <w:t>Redaktionsausschuß</w:t>
      </w:r>
      <w:proofErr w:type="spellEnd"/>
      <w:r w:rsidRPr="008406DF">
        <w:rPr>
          <w:lang w:val="de-DE"/>
        </w:rPr>
        <w:t xml:space="preserve"> gab auf seiner Tagung am 7. und 8. Januar 2015 in Genf folgende Bemerkungen zu Dokument TC-EDC/Jan15/23 „Teilüberarbeitung der Prüfungsrichtlinien für Mandarine (Dokument TG/201/1)” ab:</w:t>
      </w:r>
    </w:p>
    <w:p w:rsidR="008406DF" w:rsidRPr="008406DF" w:rsidRDefault="008406DF" w:rsidP="008406DF">
      <w:pP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8406DF" w:rsidRPr="008406DF" w:rsidTr="000C339F">
        <w:trPr>
          <w:cantSplit/>
        </w:trPr>
        <w:tc>
          <w:tcPr>
            <w:tcW w:w="1573" w:type="dxa"/>
          </w:tcPr>
          <w:p w:rsidR="008406DF" w:rsidRPr="008406DF" w:rsidRDefault="008406DF" w:rsidP="000C339F">
            <w:pPr>
              <w:jc w:val="left"/>
              <w:rPr>
                <w:rFonts w:cs="Arial"/>
                <w:lang w:val="de-DE"/>
              </w:rPr>
            </w:pPr>
            <w:r w:rsidRPr="008406DF">
              <w:rPr>
                <w:rFonts w:cs="Arial"/>
                <w:lang w:val="de-DE"/>
              </w:rPr>
              <w:t xml:space="preserve">Zu 25 </w:t>
            </w:r>
          </w:p>
        </w:tc>
        <w:tc>
          <w:tcPr>
            <w:tcW w:w="8208" w:type="dxa"/>
          </w:tcPr>
          <w:p w:rsidR="008406DF" w:rsidRPr="008406DF" w:rsidRDefault="008406DF" w:rsidP="000C339F">
            <w:pPr>
              <w:rPr>
                <w:rFonts w:cs="Arial"/>
                <w:lang w:val="de-DE"/>
              </w:rPr>
            </w:pPr>
            <w:r w:rsidRPr="008406DF">
              <w:rPr>
                <w:lang w:val="de-DE"/>
              </w:rPr>
              <w:t>mit dem führenden Sachverständigen klären, ob der zweite Absatz lauten sollte „</w:t>
            </w:r>
            <w:r w:rsidR="00076A88">
              <w:rPr>
                <w:lang w:val="de-DE"/>
              </w:rPr>
              <w:t>Die</w:t>
            </w:r>
            <w:r w:rsidRPr="008406DF">
              <w:rPr>
                <w:lang w:val="de-DE"/>
              </w:rPr>
              <w:t xml:space="preserve"> </w:t>
            </w:r>
            <w:proofErr w:type="spellStart"/>
            <w:r w:rsidRPr="008406DF">
              <w:rPr>
                <w:lang w:val="de-DE"/>
              </w:rPr>
              <w:t>Pollen</w:t>
            </w:r>
            <w:r w:rsidR="00076A88">
              <w:rPr>
                <w:highlight w:val="lightGray"/>
                <w:u w:val="single"/>
                <w:lang w:val="de-DE"/>
              </w:rPr>
              <w:t>fertilität</w:t>
            </w:r>
            <w:r w:rsidRPr="008406DF">
              <w:rPr>
                <w:strike/>
                <w:highlight w:val="lightGray"/>
                <w:lang w:val="de-DE"/>
              </w:rPr>
              <w:t>befruchtung</w:t>
            </w:r>
            <w:proofErr w:type="spellEnd"/>
            <w:r w:rsidRPr="008406DF">
              <w:rPr>
                <w:lang w:val="de-DE"/>
              </w:rPr>
              <w:t xml:space="preserve"> wird aus der durchschnittlichen Anzahl keimender Pollenkörner errechnet</w:t>
            </w:r>
            <w:r w:rsidRPr="008406DF">
              <w:rPr>
                <w:strike/>
                <w:highlight w:val="lightGray"/>
                <w:lang w:val="de-DE"/>
              </w:rPr>
              <w:t>, die mit einem binokularen Mikroskop in 15 Gesichtsfeldern auf 2 verschiedenen Mikroskop Objektträgern beobachtet werden kann.</w:t>
            </w:r>
            <w:r w:rsidRPr="008406DF">
              <w:rPr>
                <w:highlight w:val="lightGray"/>
                <w:lang w:val="de-DE"/>
              </w:rPr>
              <w:t>”</w:t>
            </w:r>
          </w:p>
          <w:p w:rsidR="008406DF" w:rsidRPr="008406DF" w:rsidRDefault="008406DF" w:rsidP="000C339F">
            <w:pPr>
              <w:rPr>
                <w:rFonts w:cs="Arial"/>
                <w:lang w:val="de-DE"/>
              </w:rPr>
            </w:pPr>
            <w:r w:rsidRPr="008406DF">
              <w:rPr>
                <w:lang w:val="de-DE"/>
              </w:rPr>
              <w:t>Mit dem führenden Sachverständigen klären, ob die Skala verringert werden könnte (auf 5 oder 3 Noten).</w:t>
            </w:r>
          </w:p>
          <w:p w:rsidR="008406DF" w:rsidRPr="008406DF" w:rsidRDefault="008406DF" w:rsidP="000C339F">
            <w:pPr>
              <w:ind w:left="993" w:hanging="993"/>
              <w:rPr>
                <w:rFonts w:cs="Arial"/>
                <w:lang w:val="de-DE"/>
              </w:rPr>
            </w:pPr>
            <w:r w:rsidRPr="008406DF">
              <w:rPr>
                <w:i/>
                <w:lang w:val="de-DE"/>
              </w:rPr>
              <w:t>Anmerkung:</w:t>
            </w:r>
            <w:r w:rsidRPr="008406DF">
              <w:rPr>
                <w:lang w:val="de-DE"/>
              </w:rPr>
              <w:tab/>
            </w:r>
            <w:r w:rsidRPr="008406DF">
              <w:rPr>
                <w:i/>
                <w:lang w:val="de-DE"/>
              </w:rPr>
              <w:t>Der Hinweis auf 15 Gesichtsfelder auf 2 verschiedenen Mikroskop-Objektträgern ist nicht nützlich, da nicht definiert ist, welche Pollenmenge auf den Objektträger zu bürsten ist.</w:t>
            </w:r>
            <w:r w:rsidRPr="008406DF">
              <w:rPr>
                <w:rFonts w:cs="Arial"/>
                <w:i/>
                <w:lang w:val="de-DE"/>
              </w:rPr>
              <w:t xml:space="preserve">  </w:t>
            </w:r>
          </w:p>
        </w:tc>
      </w:tr>
    </w:tbl>
    <w:p w:rsidR="008406DF" w:rsidRPr="008406DF" w:rsidRDefault="008406DF" w:rsidP="008406DF">
      <w:pPr>
        <w:rPr>
          <w:lang w:val="de-DE"/>
        </w:rPr>
      </w:pPr>
    </w:p>
    <w:p w:rsidR="008406DF" w:rsidRPr="008406DF" w:rsidRDefault="008406DF" w:rsidP="008406DF">
      <w:pPr>
        <w:rPr>
          <w:lang w:val="de-DE"/>
        </w:rPr>
      </w:pPr>
      <w:r w:rsidRPr="008406DF">
        <w:rPr>
          <w:lang w:val="de-DE"/>
        </w:rPr>
        <w:t>4.</w:t>
      </w:r>
      <w:r w:rsidRPr="008406DF">
        <w:rPr>
          <w:lang w:val="de-DE"/>
        </w:rPr>
        <w:tab/>
        <w:t>In Antwort auf die Bemerkungen de</w:t>
      </w:r>
      <w:r w:rsidR="00076A88">
        <w:rPr>
          <w:lang w:val="de-DE"/>
        </w:rPr>
        <w:t>s</w:t>
      </w:r>
      <w:r w:rsidRPr="008406DF">
        <w:rPr>
          <w:lang w:val="de-DE"/>
        </w:rPr>
        <w:t xml:space="preserve"> TC-EDC legte der führende Sachverständige einen geänderten vorgeschlagenen neuen Wortlaut für Merkmal 25 vor, wie in der Anlage dieses Dokuments dargelegt. Das Verbandsbüro sandte das Rundschreiben E-15/026 aus, in dem der TWF der geänderte vorgeschlagene neue Wortlaut für Merkmal 25 dargelegt und die TWF um Zustimmung auf dem Schriftweg gebeten wird. Alle auf das Rundschreiben E-15/026 eingegangenen Antworten werden dem TC auf seiner einundfünfzigsten Tagung dargelegt werden.</w:t>
      </w:r>
    </w:p>
    <w:p w:rsidR="00220744" w:rsidRPr="008406DF" w:rsidRDefault="00220744" w:rsidP="00220744">
      <w:pPr>
        <w:rPr>
          <w:lang w:val="de-DE"/>
        </w:rPr>
      </w:pPr>
    </w:p>
    <w:p w:rsidR="00220744" w:rsidRPr="008406DF" w:rsidRDefault="00220744" w:rsidP="00220744">
      <w:pPr>
        <w:rPr>
          <w:lang w:val="de-DE"/>
        </w:rPr>
      </w:pPr>
    </w:p>
    <w:p w:rsidR="00F07AF3" w:rsidRPr="008406DF" w:rsidRDefault="00F07AF3" w:rsidP="00220744">
      <w:pPr>
        <w:rPr>
          <w:lang w:val="de-DE"/>
        </w:rPr>
      </w:pPr>
    </w:p>
    <w:p w:rsidR="00F07AF3" w:rsidRDefault="00F07AF3" w:rsidP="00F07AF3">
      <w:pPr>
        <w:jc w:val="right"/>
      </w:pPr>
      <w:r>
        <w:t xml:space="preserve">[Anlage </w:t>
      </w:r>
      <w:proofErr w:type="spellStart"/>
      <w:r>
        <w:t>folgt</w:t>
      </w:r>
      <w:proofErr w:type="spellEnd"/>
      <w:r>
        <w:t>]</w:t>
      </w:r>
    </w:p>
    <w:p w:rsidR="00F07AF3" w:rsidRDefault="00F07AF3" w:rsidP="00220744">
      <w:pPr>
        <w:sectPr w:rsidR="00F07AF3" w:rsidSect="00906DDC">
          <w:headerReference w:type="default" r:id="rId8"/>
          <w:pgSz w:w="11907" w:h="16840" w:code="9"/>
          <w:pgMar w:top="510" w:right="1134" w:bottom="1134" w:left="1134" w:header="510" w:footer="680" w:gutter="0"/>
          <w:cols w:space="720"/>
          <w:titlePg/>
        </w:sectPr>
      </w:pPr>
    </w:p>
    <w:p w:rsidR="008406DF" w:rsidRPr="008406DF" w:rsidRDefault="008406DF" w:rsidP="008406DF">
      <w:pPr>
        <w:pStyle w:val="Heading1"/>
        <w:rPr>
          <w:lang w:val="de-DE"/>
        </w:rPr>
      </w:pPr>
      <w:r w:rsidRPr="008406DF">
        <w:rPr>
          <w:lang w:val="de-DE"/>
        </w:rPr>
        <w:t>geänderter vorgeschlagener neuer Wor</w:t>
      </w:r>
      <w:r w:rsidRPr="008406DF">
        <w:rPr>
          <w:lang w:val="de-DE"/>
        </w:rPr>
        <w:t>tlaut für Merkmal 25: „Anthere: </w:t>
      </w:r>
      <w:r w:rsidRPr="008406DF">
        <w:rPr>
          <w:lang w:val="de-DE"/>
        </w:rPr>
        <w:t xml:space="preserve">keimfähiger Pollen“ </w:t>
      </w:r>
    </w:p>
    <w:p w:rsidR="008406DF" w:rsidRPr="008406DF" w:rsidRDefault="008406DF" w:rsidP="008406DF">
      <w:pPr>
        <w:rPr>
          <w:lang w:val="de-DE"/>
        </w:rPr>
      </w:pPr>
    </w:p>
    <w:p w:rsidR="008406DF" w:rsidRPr="008406DF" w:rsidRDefault="008406DF" w:rsidP="008406DF">
      <w:pPr>
        <w:rPr>
          <w:lang w:val="de-DE"/>
        </w:rPr>
      </w:pPr>
    </w:p>
    <w:p w:rsidR="008406DF" w:rsidRPr="008406DF" w:rsidRDefault="008406DF" w:rsidP="008406DF">
      <w:pPr>
        <w:rPr>
          <w:i/>
          <w:lang w:val="de-DE"/>
        </w:rPr>
      </w:pPr>
      <w:r w:rsidRPr="008406DF">
        <w:rPr>
          <w:i/>
          <w:lang w:val="de-DE"/>
        </w:rPr>
        <w:t>geänderter vorgeschlagener neuer Wortlaut für Merkmal 25:</w:t>
      </w:r>
    </w:p>
    <w:p w:rsidR="008406DF" w:rsidRPr="000F1C8B" w:rsidRDefault="008406DF" w:rsidP="008406DF">
      <w:pPr>
        <w:rPr>
          <w:lang w:val="de-DE"/>
        </w:rPr>
      </w:pPr>
    </w:p>
    <w:tbl>
      <w:tblPr>
        <w:tblW w:w="9384" w:type="dxa"/>
        <w:tblLayout w:type="fixed"/>
        <w:tblCellMar>
          <w:left w:w="28" w:type="dxa"/>
          <w:right w:w="28" w:type="dxa"/>
        </w:tblCellMar>
        <w:tblLook w:val="0000" w:firstRow="0" w:lastRow="0" w:firstColumn="0" w:lastColumn="0" w:noHBand="0" w:noVBand="0"/>
      </w:tblPr>
      <w:tblGrid>
        <w:gridCol w:w="597"/>
        <w:gridCol w:w="315"/>
        <w:gridCol w:w="1466"/>
        <w:gridCol w:w="1466"/>
        <w:gridCol w:w="1466"/>
        <w:gridCol w:w="1466"/>
        <w:gridCol w:w="1917"/>
        <w:gridCol w:w="691"/>
      </w:tblGrid>
      <w:tr w:rsidR="00F07AF3" w:rsidRPr="005327FB" w:rsidTr="00EA426B">
        <w:trPr>
          <w:cantSplit/>
          <w:trHeight w:val="262"/>
          <w:tblHeader/>
        </w:trPr>
        <w:tc>
          <w:tcPr>
            <w:tcW w:w="597" w:type="dxa"/>
            <w:tcBorders>
              <w:top w:val="single" w:sz="4" w:space="0" w:color="auto"/>
            </w:tcBorders>
          </w:tcPr>
          <w:p w:rsidR="00F07AF3" w:rsidRPr="005327FB" w:rsidRDefault="00F07AF3" w:rsidP="00EA426B">
            <w:pPr>
              <w:pStyle w:val="Normaltb"/>
              <w:spacing w:before="80" w:after="80"/>
              <w:jc w:val="center"/>
              <w:rPr>
                <w:rFonts w:ascii="Arial" w:hAnsi="Arial" w:cs="Arial"/>
                <w:sz w:val="16"/>
                <w:szCs w:val="16"/>
              </w:rPr>
            </w:pPr>
            <w:r w:rsidRPr="005327FB">
              <w:rPr>
                <w:rFonts w:ascii="Arial" w:hAnsi="Arial" w:cs="Arial"/>
                <w:sz w:val="16"/>
                <w:szCs w:val="16"/>
              </w:rPr>
              <w:t>25.</w:t>
            </w:r>
          </w:p>
        </w:tc>
        <w:tc>
          <w:tcPr>
            <w:tcW w:w="315" w:type="dxa"/>
            <w:tcBorders>
              <w:top w:val="single" w:sz="4" w:space="0" w:color="auto"/>
            </w:tcBorders>
          </w:tcPr>
          <w:p w:rsidR="00F07AF3" w:rsidRPr="005327FB" w:rsidRDefault="00F07AF3" w:rsidP="00EA426B">
            <w:pPr>
              <w:pStyle w:val="Normalt"/>
              <w:spacing w:before="80" w:after="80"/>
              <w:jc w:val="center"/>
              <w:rPr>
                <w:rFonts w:ascii="Arial" w:hAnsi="Arial" w:cs="Arial"/>
                <w:b/>
                <w:sz w:val="16"/>
                <w:szCs w:val="16"/>
              </w:rPr>
            </w:pPr>
          </w:p>
        </w:tc>
        <w:tc>
          <w:tcPr>
            <w:tcW w:w="1466" w:type="dxa"/>
            <w:tcBorders>
              <w:top w:val="single" w:sz="4" w:space="0" w:color="auto"/>
            </w:tcBorders>
          </w:tcPr>
          <w:p w:rsidR="00F07AF3" w:rsidRPr="005327FB" w:rsidRDefault="00F07AF3" w:rsidP="00EA426B">
            <w:pPr>
              <w:pStyle w:val="Normaltb"/>
              <w:spacing w:before="80" w:after="80"/>
              <w:rPr>
                <w:rFonts w:ascii="Arial" w:hAnsi="Arial" w:cs="Arial"/>
                <w:sz w:val="16"/>
                <w:szCs w:val="16"/>
              </w:rPr>
            </w:pPr>
            <w:r w:rsidRPr="005327FB">
              <w:rPr>
                <w:rFonts w:ascii="Arial" w:hAnsi="Arial" w:cs="Arial"/>
                <w:sz w:val="16"/>
                <w:szCs w:val="16"/>
              </w:rPr>
              <w:t>Anther: viable pollen</w:t>
            </w:r>
          </w:p>
        </w:tc>
        <w:tc>
          <w:tcPr>
            <w:tcW w:w="1466" w:type="dxa"/>
            <w:tcBorders>
              <w:top w:val="single" w:sz="4" w:space="0" w:color="auto"/>
            </w:tcBorders>
          </w:tcPr>
          <w:p w:rsidR="00F07AF3" w:rsidRPr="005327FB" w:rsidRDefault="00F07AF3" w:rsidP="00EA426B">
            <w:pPr>
              <w:pStyle w:val="Normaltb"/>
              <w:spacing w:before="80" w:after="80"/>
              <w:rPr>
                <w:rFonts w:ascii="Arial" w:hAnsi="Arial" w:cs="Arial"/>
                <w:noProof w:val="0"/>
                <w:sz w:val="16"/>
                <w:szCs w:val="16"/>
              </w:rPr>
            </w:pPr>
            <w:proofErr w:type="spellStart"/>
            <w:r w:rsidRPr="005327FB">
              <w:rPr>
                <w:rFonts w:ascii="Arial" w:hAnsi="Arial" w:cs="Arial"/>
                <w:noProof w:val="0"/>
                <w:sz w:val="16"/>
                <w:szCs w:val="16"/>
              </w:rPr>
              <w:t>Anthère</w:t>
            </w:r>
            <w:proofErr w:type="spellEnd"/>
            <w:r w:rsidRPr="005327FB">
              <w:rPr>
                <w:rFonts w:ascii="Arial" w:hAnsi="Arial" w:cs="Arial"/>
                <w:noProof w:val="0"/>
                <w:sz w:val="16"/>
                <w:szCs w:val="16"/>
              </w:rPr>
              <w:t>: pollen viable</w:t>
            </w:r>
          </w:p>
        </w:tc>
        <w:tc>
          <w:tcPr>
            <w:tcW w:w="1466" w:type="dxa"/>
            <w:tcBorders>
              <w:top w:val="single" w:sz="4" w:space="0" w:color="auto"/>
            </w:tcBorders>
          </w:tcPr>
          <w:p w:rsidR="00F07AF3" w:rsidRPr="005327FB" w:rsidRDefault="00F07AF3" w:rsidP="00EA426B">
            <w:pPr>
              <w:pStyle w:val="Normaltb"/>
              <w:spacing w:before="80" w:after="80"/>
              <w:rPr>
                <w:rFonts w:ascii="Arial" w:hAnsi="Arial" w:cs="Arial"/>
                <w:noProof w:val="0"/>
                <w:sz w:val="16"/>
                <w:szCs w:val="16"/>
              </w:rPr>
            </w:pPr>
            <w:proofErr w:type="spellStart"/>
            <w:r w:rsidRPr="005327FB">
              <w:rPr>
                <w:rFonts w:ascii="Arial" w:hAnsi="Arial" w:cs="Arial"/>
                <w:noProof w:val="0"/>
                <w:sz w:val="16"/>
                <w:szCs w:val="16"/>
              </w:rPr>
              <w:t>Anthere</w:t>
            </w:r>
            <w:proofErr w:type="spellEnd"/>
            <w:r w:rsidRPr="005327FB">
              <w:rPr>
                <w:rFonts w:ascii="Arial" w:hAnsi="Arial" w:cs="Arial"/>
                <w:noProof w:val="0"/>
                <w:sz w:val="16"/>
                <w:szCs w:val="16"/>
              </w:rPr>
              <w:t xml:space="preserve">: </w:t>
            </w:r>
            <w:proofErr w:type="spellStart"/>
            <w:r w:rsidRPr="005327FB">
              <w:rPr>
                <w:rFonts w:ascii="Arial" w:hAnsi="Arial" w:cs="Arial"/>
                <w:noProof w:val="0"/>
                <w:sz w:val="16"/>
                <w:szCs w:val="16"/>
              </w:rPr>
              <w:t>keim</w:t>
            </w:r>
            <w:r w:rsidRPr="005327FB">
              <w:rPr>
                <w:rFonts w:ascii="Arial" w:hAnsi="Arial" w:cs="Arial"/>
                <w:noProof w:val="0"/>
                <w:sz w:val="16"/>
                <w:szCs w:val="16"/>
              </w:rPr>
              <w:softHyphen/>
              <w:t>fähiger</w:t>
            </w:r>
            <w:proofErr w:type="spellEnd"/>
            <w:r w:rsidRPr="005327FB">
              <w:rPr>
                <w:rFonts w:ascii="Arial" w:hAnsi="Arial" w:cs="Arial"/>
                <w:noProof w:val="0"/>
                <w:sz w:val="16"/>
                <w:szCs w:val="16"/>
              </w:rPr>
              <w:t xml:space="preserve"> Pollen</w:t>
            </w:r>
          </w:p>
        </w:tc>
        <w:tc>
          <w:tcPr>
            <w:tcW w:w="1466" w:type="dxa"/>
            <w:tcBorders>
              <w:top w:val="single" w:sz="4" w:space="0" w:color="auto"/>
            </w:tcBorders>
          </w:tcPr>
          <w:p w:rsidR="00F07AF3" w:rsidRPr="005327FB" w:rsidRDefault="00F07AF3" w:rsidP="00EA426B">
            <w:pPr>
              <w:pStyle w:val="Normaltb"/>
              <w:spacing w:before="80" w:after="80"/>
              <w:rPr>
                <w:rFonts w:ascii="Arial" w:hAnsi="Arial" w:cs="Arial"/>
                <w:noProof w:val="0"/>
                <w:sz w:val="16"/>
                <w:szCs w:val="16"/>
                <w:lang w:val="es-ES"/>
              </w:rPr>
            </w:pPr>
            <w:r w:rsidRPr="005327FB">
              <w:rPr>
                <w:rFonts w:ascii="Arial" w:hAnsi="Arial" w:cs="Arial"/>
                <w:noProof w:val="0"/>
                <w:sz w:val="16"/>
                <w:szCs w:val="16"/>
                <w:lang w:val="es-ES"/>
              </w:rPr>
              <w:t>Antera: polen viable</w:t>
            </w:r>
          </w:p>
        </w:tc>
        <w:tc>
          <w:tcPr>
            <w:tcW w:w="1917" w:type="dxa"/>
            <w:tcBorders>
              <w:top w:val="single" w:sz="4" w:space="0" w:color="auto"/>
            </w:tcBorders>
          </w:tcPr>
          <w:p w:rsidR="00F07AF3" w:rsidRPr="005327FB" w:rsidRDefault="00F07AF3" w:rsidP="00EA426B">
            <w:pPr>
              <w:pStyle w:val="Normaltb"/>
              <w:spacing w:before="80" w:after="80"/>
              <w:rPr>
                <w:rFonts w:ascii="Arial" w:hAnsi="Arial" w:cs="Arial"/>
                <w:sz w:val="16"/>
                <w:szCs w:val="16"/>
                <w:lang w:val="es-ES"/>
              </w:rPr>
            </w:pPr>
          </w:p>
        </w:tc>
        <w:tc>
          <w:tcPr>
            <w:tcW w:w="691" w:type="dxa"/>
            <w:tcBorders>
              <w:top w:val="single" w:sz="4" w:space="0" w:color="auto"/>
            </w:tcBorders>
          </w:tcPr>
          <w:p w:rsidR="00F07AF3" w:rsidRPr="005327FB" w:rsidRDefault="00F07AF3" w:rsidP="00EA426B">
            <w:pPr>
              <w:pStyle w:val="Normaltb"/>
              <w:spacing w:before="80" w:after="80"/>
              <w:jc w:val="center"/>
              <w:rPr>
                <w:rFonts w:ascii="Arial" w:hAnsi="Arial" w:cs="Arial"/>
                <w:sz w:val="16"/>
                <w:szCs w:val="16"/>
                <w:lang w:val="es-ES"/>
              </w:rPr>
            </w:pPr>
            <w:r w:rsidRPr="005327FB">
              <w:rPr>
                <w:rFonts w:ascii="Arial" w:hAnsi="Arial" w:cs="Arial"/>
                <w:sz w:val="16"/>
                <w:szCs w:val="16"/>
                <w:lang w:val="es-ES"/>
              </w:rPr>
              <w:t>Note/</w:t>
            </w:r>
            <w:r w:rsidRPr="005327FB">
              <w:rPr>
                <w:rFonts w:ascii="Arial" w:hAnsi="Arial" w:cs="Arial"/>
                <w:sz w:val="16"/>
                <w:szCs w:val="16"/>
                <w:lang w:val="es-ES"/>
              </w:rPr>
              <w:br/>
              <w:t>Nota</w:t>
            </w:r>
          </w:p>
        </w:tc>
      </w:tr>
      <w:tr w:rsidR="00F07AF3" w:rsidRPr="005327FB" w:rsidTr="00EA426B">
        <w:trPr>
          <w:cantSplit/>
          <w:trHeight w:val="176"/>
          <w:tblHeader/>
        </w:trPr>
        <w:tc>
          <w:tcPr>
            <w:tcW w:w="597" w:type="dxa"/>
            <w:vAlign w:val="center"/>
          </w:tcPr>
          <w:p w:rsidR="00F07AF3" w:rsidRPr="005327FB" w:rsidRDefault="00F07AF3" w:rsidP="00EA426B">
            <w:pPr>
              <w:pStyle w:val="Normalt"/>
              <w:spacing w:before="80" w:after="80"/>
              <w:jc w:val="center"/>
              <w:rPr>
                <w:rFonts w:ascii="Arial" w:hAnsi="Arial" w:cs="Arial"/>
                <w:b/>
                <w:sz w:val="16"/>
                <w:szCs w:val="16"/>
                <w:lang w:val="es-ES"/>
              </w:rPr>
            </w:pPr>
            <w:r w:rsidRPr="005327FB">
              <w:rPr>
                <w:rFonts w:ascii="Arial" w:hAnsi="Arial" w:cs="Arial"/>
                <w:b/>
                <w:sz w:val="16"/>
                <w:szCs w:val="16"/>
                <w:lang w:val="es-ES"/>
              </w:rPr>
              <w:t>QN</w:t>
            </w:r>
          </w:p>
        </w:tc>
        <w:tc>
          <w:tcPr>
            <w:tcW w:w="315" w:type="dxa"/>
          </w:tcPr>
          <w:p w:rsidR="00F07AF3" w:rsidRPr="005327FB" w:rsidRDefault="00F07AF3" w:rsidP="00EA426B">
            <w:pPr>
              <w:pStyle w:val="Normalt"/>
              <w:keepNext/>
              <w:spacing w:before="80" w:after="80"/>
              <w:jc w:val="center"/>
              <w:rPr>
                <w:rFonts w:ascii="Arial" w:hAnsi="Arial" w:cs="Arial"/>
                <w:b/>
                <w:sz w:val="16"/>
                <w:szCs w:val="16"/>
              </w:rPr>
            </w:pPr>
            <w:r w:rsidRPr="005327FB">
              <w:rPr>
                <w:rFonts w:ascii="Arial" w:hAnsi="Arial" w:cs="Arial"/>
                <w:b/>
                <w:sz w:val="16"/>
                <w:szCs w:val="16"/>
              </w:rPr>
              <w:t>(b)</w:t>
            </w:r>
          </w:p>
        </w:tc>
        <w:tc>
          <w:tcPr>
            <w:tcW w:w="1466" w:type="dxa"/>
          </w:tcPr>
          <w:p w:rsidR="00F07AF3" w:rsidRPr="005327FB" w:rsidRDefault="00F07AF3" w:rsidP="00636358">
            <w:pPr>
              <w:pStyle w:val="Normalt"/>
              <w:keepNext/>
              <w:spacing w:before="80" w:after="80"/>
              <w:rPr>
                <w:rFonts w:ascii="Arial" w:hAnsi="Arial" w:cs="Arial"/>
                <w:sz w:val="16"/>
                <w:szCs w:val="16"/>
              </w:rPr>
            </w:pPr>
            <w:r w:rsidRPr="005327FB">
              <w:rPr>
                <w:rFonts w:ascii="Arial" w:hAnsi="Arial" w:cs="Arial"/>
                <w:sz w:val="16"/>
                <w:szCs w:val="16"/>
              </w:rPr>
              <w:t>absent or very low</w:t>
            </w:r>
          </w:p>
        </w:tc>
        <w:tc>
          <w:tcPr>
            <w:tcW w:w="1466" w:type="dxa"/>
          </w:tcPr>
          <w:p w:rsidR="00F07AF3" w:rsidRPr="005327FB" w:rsidRDefault="00F07AF3" w:rsidP="00636358">
            <w:pPr>
              <w:keepNext/>
              <w:spacing w:before="80" w:after="80"/>
              <w:jc w:val="left"/>
              <w:rPr>
                <w:rFonts w:cs="Arial"/>
                <w:noProof/>
                <w:sz w:val="16"/>
                <w:szCs w:val="16"/>
              </w:rPr>
            </w:pPr>
            <w:r w:rsidRPr="005327FB">
              <w:rPr>
                <w:rFonts w:cs="Arial"/>
                <w:noProof/>
                <w:sz w:val="16"/>
                <w:szCs w:val="16"/>
              </w:rPr>
              <w:t>absent ou très faible</w:t>
            </w:r>
          </w:p>
        </w:tc>
        <w:tc>
          <w:tcPr>
            <w:tcW w:w="1466" w:type="dxa"/>
          </w:tcPr>
          <w:p w:rsidR="00F07AF3" w:rsidRPr="005327FB" w:rsidRDefault="00F07AF3" w:rsidP="00636358">
            <w:pPr>
              <w:keepNext/>
              <w:spacing w:before="80" w:after="80"/>
              <w:jc w:val="left"/>
              <w:rPr>
                <w:rFonts w:cs="Arial"/>
                <w:noProof/>
                <w:sz w:val="16"/>
                <w:szCs w:val="16"/>
              </w:rPr>
            </w:pPr>
            <w:r w:rsidRPr="005327FB">
              <w:rPr>
                <w:rFonts w:cs="Arial"/>
                <w:noProof/>
                <w:sz w:val="16"/>
                <w:szCs w:val="16"/>
              </w:rPr>
              <w:t>fehlend oder sehr gering</w:t>
            </w:r>
          </w:p>
        </w:tc>
        <w:tc>
          <w:tcPr>
            <w:tcW w:w="1466" w:type="dxa"/>
          </w:tcPr>
          <w:p w:rsidR="00F07AF3" w:rsidRPr="005327FB" w:rsidRDefault="00F07AF3" w:rsidP="00636358">
            <w:pPr>
              <w:keepNext/>
              <w:spacing w:before="80" w:after="80"/>
              <w:jc w:val="left"/>
              <w:rPr>
                <w:rFonts w:cs="Arial"/>
                <w:noProof/>
                <w:sz w:val="16"/>
                <w:szCs w:val="16"/>
              </w:rPr>
            </w:pPr>
            <w:r w:rsidRPr="005327FB">
              <w:rPr>
                <w:rFonts w:cs="Arial"/>
                <w:noProof/>
                <w:sz w:val="16"/>
                <w:szCs w:val="16"/>
              </w:rPr>
              <w:t>ausente o muy bajo</w:t>
            </w:r>
          </w:p>
        </w:tc>
        <w:tc>
          <w:tcPr>
            <w:tcW w:w="1917" w:type="dxa"/>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Owari (SAT)</w:t>
            </w:r>
          </w:p>
        </w:tc>
        <w:tc>
          <w:tcPr>
            <w:tcW w:w="691" w:type="dxa"/>
          </w:tcPr>
          <w:p w:rsidR="00F07AF3" w:rsidRPr="005327FB" w:rsidRDefault="00F07AF3" w:rsidP="00EA426B">
            <w:pPr>
              <w:pStyle w:val="Normalt"/>
              <w:keepNext/>
              <w:spacing w:before="80" w:after="80"/>
              <w:jc w:val="center"/>
              <w:rPr>
                <w:rFonts w:ascii="Arial" w:hAnsi="Arial" w:cs="Arial"/>
                <w:sz w:val="16"/>
                <w:szCs w:val="16"/>
              </w:rPr>
            </w:pPr>
            <w:r w:rsidRPr="005327FB">
              <w:rPr>
                <w:rFonts w:ascii="Arial" w:hAnsi="Arial" w:cs="Arial"/>
                <w:sz w:val="16"/>
                <w:szCs w:val="16"/>
              </w:rPr>
              <w:t>1</w:t>
            </w:r>
          </w:p>
        </w:tc>
      </w:tr>
      <w:tr w:rsidR="00F07AF3" w:rsidRPr="005327FB" w:rsidTr="00EA426B">
        <w:trPr>
          <w:cantSplit/>
          <w:trHeight w:val="176"/>
          <w:tblHeader/>
        </w:trPr>
        <w:tc>
          <w:tcPr>
            <w:tcW w:w="597" w:type="dxa"/>
          </w:tcPr>
          <w:p w:rsidR="00F07AF3" w:rsidRPr="005327FB" w:rsidRDefault="00F07AF3" w:rsidP="00EA426B">
            <w:pPr>
              <w:pStyle w:val="Normalt"/>
              <w:spacing w:before="80" w:after="80"/>
              <w:jc w:val="center"/>
              <w:rPr>
                <w:rFonts w:ascii="Arial" w:hAnsi="Arial" w:cs="Arial"/>
                <w:b/>
                <w:sz w:val="16"/>
                <w:szCs w:val="16"/>
              </w:rPr>
            </w:pPr>
          </w:p>
        </w:tc>
        <w:tc>
          <w:tcPr>
            <w:tcW w:w="315" w:type="dxa"/>
          </w:tcPr>
          <w:p w:rsidR="00F07AF3" w:rsidRPr="005327FB" w:rsidRDefault="00F07AF3" w:rsidP="00EA426B">
            <w:pPr>
              <w:pStyle w:val="Normalt"/>
              <w:keepNext/>
              <w:spacing w:before="80" w:after="80"/>
              <w:jc w:val="center"/>
              <w:rPr>
                <w:rFonts w:ascii="Arial" w:hAnsi="Arial" w:cs="Arial"/>
                <w:b/>
                <w:sz w:val="16"/>
                <w:szCs w:val="16"/>
              </w:rPr>
            </w:pPr>
          </w:p>
        </w:tc>
        <w:tc>
          <w:tcPr>
            <w:tcW w:w="1466" w:type="dxa"/>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low</w:t>
            </w:r>
          </w:p>
        </w:tc>
        <w:tc>
          <w:tcPr>
            <w:tcW w:w="1466" w:type="dxa"/>
          </w:tcPr>
          <w:p w:rsidR="00F07AF3" w:rsidRPr="005327FB" w:rsidRDefault="00F07AF3" w:rsidP="00EA426B">
            <w:pPr>
              <w:keepNext/>
              <w:spacing w:before="80" w:after="80"/>
              <w:rPr>
                <w:rFonts w:cs="Arial"/>
                <w:noProof/>
                <w:sz w:val="16"/>
                <w:szCs w:val="16"/>
              </w:rPr>
            </w:pPr>
            <w:r w:rsidRPr="005327FB">
              <w:rPr>
                <w:rFonts w:cs="Arial"/>
                <w:noProof/>
                <w:sz w:val="16"/>
                <w:szCs w:val="16"/>
              </w:rPr>
              <w:t>faible</w:t>
            </w:r>
          </w:p>
        </w:tc>
        <w:tc>
          <w:tcPr>
            <w:tcW w:w="1466" w:type="dxa"/>
          </w:tcPr>
          <w:p w:rsidR="00F07AF3" w:rsidRPr="005327FB" w:rsidRDefault="00F07AF3" w:rsidP="00EA426B">
            <w:pPr>
              <w:keepNext/>
              <w:spacing w:before="80" w:after="80"/>
              <w:rPr>
                <w:rFonts w:cs="Arial"/>
                <w:noProof/>
                <w:sz w:val="16"/>
                <w:szCs w:val="16"/>
              </w:rPr>
            </w:pPr>
            <w:r w:rsidRPr="005327FB">
              <w:rPr>
                <w:rFonts w:cs="Arial"/>
                <w:noProof/>
                <w:sz w:val="16"/>
                <w:szCs w:val="16"/>
              </w:rPr>
              <w:t>gering</w:t>
            </w:r>
          </w:p>
        </w:tc>
        <w:tc>
          <w:tcPr>
            <w:tcW w:w="1466" w:type="dxa"/>
          </w:tcPr>
          <w:p w:rsidR="00F07AF3" w:rsidRPr="005327FB" w:rsidRDefault="00F07AF3" w:rsidP="00EA426B">
            <w:pPr>
              <w:keepNext/>
              <w:spacing w:before="80" w:after="80"/>
              <w:rPr>
                <w:rFonts w:cs="Arial"/>
                <w:noProof/>
                <w:sz w:val="16"/>
                <w:szCs w:val="16"/>
              </w:rPr>
            </w:pPr>
            <w:r w:rsidRPr="005327FB">
              <w:rPr>
                <w:rFonts w:cs="Arial"/>
                <w:noProof/>
                <w:sz w:val="16"/>
                <w:szCs w:val="16"/>
              </w:rPr>
              <w:t>bajo</w:t>
            </w:r>
          </w:p>
        </w:tc>
        <w:tc>
          <w:tcPr>
            <w:tcW w:w="1917" w:type="dxa"/>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Clemenverd (CLE), Nero</w:t>
            </w:r>
            <w:r>
              <w:rPr>
                <w:rFonts w:ascii="Arial" w:hAnsi="Arial" w:cs="Arial"/>
                <w:sz w:val="16"/>
                <w:szCs w:val="16"/>
              </w:rPr>
              <w:t> </w:t>
            </w:r>
            <w:r w:rsidRPr="005327FB">
              <w:rPr>
                <w:rFonts w:ascii="Arial" w:hAnsi="Arial" w:cs="Arial"/>
                <w:sz w:val="16"/>
                <w:szCs w:val="16"/>
              </w:rPr>
              <w:t>(CLE)</w:t>
            </w:r>
          </w:p>
        </w:tc>
        <w:tc>
          <w:tcPr>
            <w:tcW w:w="691" w:type="dxa"/>
          </w:tcPr>
          <w:p w:rsidR="00F07AF3" w:rsidRPr="005327FB" w:rsidRDefault="00F07AF3" w:rsidP="00EA426B">
            <w:pPr>
              <w:pStyle w:val="Normalt"/>
              <w:keepNext/>
              <w:spacing w:before="80" w:after="80"/>
              <w:jc w:val="center"/>
              <w:rPr>
                <w:rFonts w:ascii="Arial" w:hAnsi="Arial" w:cs="Arial"/>
                <w:sz w:val="16"/>
                <w:szCs w:val="16"/>
              </w:rPr>
            </w:pPr>
            <w:r w:rsidRPr="005327FB">
              <w:rPr>
                <w:rFonts w:ascii="Arial" w:hAnsi="Arial" w:cs="Arial"/>
                <w:sz w:val="16"/>
                <w:szCs w:val="16"/>
              </w:rPr>
              <w:t>2</w:t>
            </w:r>
          </w:p>
        </w:tc>
      </w:tr>
      <w:tr w:rsidR="00F07AF3" w:rsidRPr="005327FB" w:rsidTr="00EA426B">
        <w:trPr>
          <w:cantSplit/>
          <w:trHeight w:val="176"/>
          <w:tblHeader/>
        </w:trPr>
        <w:tc>
          <w:tcPr>
            <w:tcW w:w="597" w:type="dxa"/>
          </w:tcPr>
          <w:p w:rsidR="00F07AF3" w:rsidRPr="005327FB" w:rsidRDefault="00F07AF3" w:rsidP="00EA426B">
            <w:pPr>
              <w:pStyle w:val="Normalt"/>
              <w:spacing w:before="80" w:after="80"/>
              <w:jc w:val="center"/>
              <w:rPr>
                <w:rFonts w:ascii="Arial" w:hAnsi="Arial" w:cs="Arial"/>
                <w:b/>
                <w:sz w:val="16"/>
                <w:szCs w:val="16"/>
              </w:rPr>
            </w:pPr>
          </w:p>
        </w:tc>
        <w:tc>
          <w:tcPr>
            <w:tcW w:w="315" w:type="dxa"/>
          </w:tcPr>
          <w:p w:rsidR="00F07AF3" w:rsidRPr="005327FB" w:rsidRDefault="00F07AF3" w:rsidP="00EA426B">
            <w:pPr>
              <w:pStyle w:val="Normalt"/>
              <w:keepNext/>
              <w:spacing w:before="80" w:after="80"/>
              <w:jc w:val="center"/>
              <w:rPr>
                <w:rFonts w:ascii="Arial" w:hAnsi="Arial" w:cs="Arial"/>
                <w:b/>
                <w:sz w:val="16"/>
                <w:szCs w:val="16"/>
              </w:rPr>
            </w:pPr>
          </w:p>
        </w:tc>
        <w:tc>
          <w:tcPr>
            <w:tcW w:w="1466" w:type="dxa"/>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medium</w:t>
            </w:r>
          </w:p>
        </w:tc>
        <w:tc>
          <w:tcPr>
            <w:tcW w:w="1466" w:type="dxa"/>
          </w:tcPr>
          <w:p w:rsidR="00F07AF3" w:rsidRPr="005327FB" w:rsidRDefault="00F07AF3" w:rsidP="00EA426B">
            <w:pPr>
              <w:keepNext/>
              <w:spacing w:before="80" w:after="80"/>
              <w:rPr>
                <w:rFonts w:cs="Arial"/>
                <w:noProof/>
                <w:sz w:val="16"/>
                <w:szCs w:val="16"/>
              </w:rPr>
            </w:pPr>
            <w:r w:rsidRPr="005327FB">
              <w:rPr>
                <w:rFonts w:cs="Arial"/>
                <w:noProof/>
                <w:sz w:val="16"/>
                <w:szCs w:val="16"/>
              </w:rPr>
              <w:t>moyen</w:t>
            </w:r>
          </w:p>
        </w:tc>
        <w:tc>
          <w:tcPr>
            <w:tcW w:w="1466" w:type="dxa"/>
          </w:tcPr>
          <w:p w:rsidR="00F07AF3" w:rsidRPr="005327FB" w:rsidRDefault="00F07AF3" w:rsidP="00EA426B">
            <w:pPr>
              <w:keepNext/>
              <w:spacing w:before="80" w:after="80"/>
              <w:rPr>
                <w:rFonts w:cs="Arial"/>
                <w:noProof/>
                <w:sz w:val="16"/>
                <w:szCs w:val="16"/>
              </w:rPr>
            </w:pPr>
            <w:r w:rsidRPr="005327FB">
              <w:rPr>
                <w:rFonts w:cs="Arial"/>
                <w:noProof/>
                <w:sz w:val="16"/>
                <w:szCs w:val="16"/>
              </w:rPr>
              <w:t>mittel</w:t>
            </w:r>
          </w:p>
        </w:tc>
        <w:tc>
          <w:tcPr>
            <w:tcW w:w="1466" w:type="dxa"/>
          </w:tcPr>
          <w:p w:rsidR="00F07AF3" w:rsidRPr="005327FB" w:rsidRDefault="00F07AF3" w:rsidP="00EA426B">
            <w:pPr>
              <w:keepNext/>
              <w:spacing w:before="80" w:after="80"/>
              <w:rPr>
                <w:rFonts w:cs="Arial"/>
                <w:noProof/>
                <w:sz w:val="16"/>
                <w:szCs w:val="16"/>
              </w:rPr>
            </w:pPr>
            <w:r w:rsidRPr="005327FB">
              <w:rPr>
                <w:rFonts w:cs="Arial"/>
                <w:noProof/>
                <w:sz w:val="16"/>
                <w:szCs w:val="16"/>
              </w:rPr>
              <w:t>medio</w:t>
            </w:r>
          </w:p>
        </w:tc>
        <w:tc>
          <w:tcPr>
            <w:tcW w:w="1917" w:type="dxa"/>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Marisol (CLE)</w:t>
            </w:r>
          </w:p>
        </w:tc>
        <w:tc>
          <w:tcPr>
            <w:tcW w:w="691" w:type="dxa"/>
          </w:tcPr>
          <w:p w:rsidR="00F07AF3" w:rsidRPr="005327FB" w:rsidRDefault="00F07AF3" w:rsidP="00EA426B">
            <w:pPr>
              <w:pStyle w:val="Normalt"/>
              <w:keepNext/>
              <w:spacing w:before="80" w:after="80"/>
              <w:jc w:val="center"/>
              <w:rPr>
                <w:rFonts w:ascii="Arial" w:hAnsi="Arial" w:cs="Arial"/>
                <w:sz w:val="16"/>
                <w:szCs w:val="16"/>
              </w:rPr>
            </w:pPr>
            <w:r w:rsidRPr="005327FB">
              <w:rPr>
                <w:rFonts w:ascii="Arial" w:hAnsi="Arial" w:cs="Arial"/>
                <w:sz w:val="16"/>
                <w:szCs w:val="16"/>
              </w:rPr>
              <w:t>3</w:t>
            </w:r>
          </w:p>
        </w:tc>
      </w:tr>
      <w:tr w:rsidR="00F07AF3" w:rsidRPr="005327FB" w:rsidTr="00EA426B">
        <w:trPr>
          <w:cantSplit/>
          <w:trHeight w:val="176"/>
          <w:tblHeader/>
        </w:trPr>
        <w:tc>
          <w:tcPr>
            <w:tcW w:w="597" w:type="dxa"/>
            <w:tcBorders>
              <w:bottom w:val="single" w:sz="4" w:space="0" w:color="auto"/>
            </w:tcBorders>
          </w:tcPr>
          <w:p w:rsidR="00F07AF3" w:rsidRPr="005327FB" w:rsidRDefault="00F07AF3" w:rsidP="00EA426B">
            <w:pPr>
              <w:pStyle w:val="Normalt"/>
              <w:spacing w:before="80" w:after="80"/>
              <w:jc w:val="center"/>
              <w:rPr>
                <w:rFonts w:ascii="Arial" w:hAnsi="Arial" w:cs="Arial"/>
                <w:b/>
                <w:sz w:val="16"/>
                <w:szCs w:val="16"/>
              </w:rPr>
            </w:pPr>
            <w:r w:rsidRPr="005327FB">
              <w:rPr>
                <w:rFonts w:ascii="Arial" w:hAnsi="Arial" w:cs="Arial"/>
                <w:b/>
                <w:sz w:val="16"/>
                <w:szCs w:val="16"/>
              </w:rPr>
              <w:t>[239]</w:t>
            </w:r>
          </w:p>
        </w:tc>
        <w:tc>
          <w:tcPr>
            <w:tcW w:w="315" w:type="dxa"/>
            <w:tcBorders>
              <w:bottom w:val="single" w:sz="4" w:space="0" w:color="auto"/>
            </w:tcBorders>
          </w:tcPr>
          <w:p w:rsidR="00F07AF3" w:rsidRPr="005327FB" w:rsidRDefault="00F07AF3" w:rsidP="00EA426B">
            <w:pPr>
              <w:pStyle w:val="Normalt"/>
              <w:keepNext/>
              <w:spacing w:before="80" w:after="80"/>
              <w:jc w:val="center"/>
              <w:rPr>
                <w:rFonts w:ascii="Arial" w:hAnsi="Arial" w:cs="Arial"/>
                <w:b/>
                <w:sz w:val="16"/>
                <w:szCs w:val="16"/>
              </w:rPr>
            </w:pPr>
          </w:p>
        </w:tc>
        <w:tc>
          <w:tcPr>
            <w:tcW w:w="1466" w:type="dxa"/>
            <w:tcBorders>
              <w:bottom w:val="single" w:sz="4" w:space="0" w:color="auto"/>
            </w:tcBorders>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high</w:t>
            </w:r>
          </w:p>
        </w:tc>
        <w:tc>
          <w:tcPr>
            <w:tcW w:w="1466" w:type="dxa"/>
            <w:tcBorders>
              <w:bottom w:val="single" w:sz="4"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élevé</w:t>
            </w:r>
          </w:p>
        </w:tc>
        <w:tc>
          <w:tcPr>
            <w:tcW w:w="1466" w:type="dxa"/>
            <w:tcBorders>
              <w:bottom w:val="single" w:sz="4"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hoch</w:t>
            </w:r>
          </w:p>
        </w:tc>
        <w:tc>
          <w:tcPr>
            <w:tcW w:w="1466" w:type="dxa"/>
            <w:tcBorders>
              <w:bottom w:val="single" w:sz="4"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alto</w:t>
            </w:r>
          </w:p>
        </w:tc>
        <w:tc>
          <w:tcPr>
            <w:tcW w:w="1917" w:type="dxa"/>
            <w:tcBorders>
              <w:bottom w:val="single" w:sz="4" w:space="0" w:color="auto"/>
            </w:tcBorders>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Fortune (HMA), Nadorcott</w:t>
            </w:r>
            <w:r>
              <w:rPr>
                <w:rFonts w:ascii="Arial" w:hAnsi="Arial" w:cs="Arial"/>
                <w:sz w:val="16"/>
                <w:szCs w:val="16"/>
              </w:rPr>
              <w:t> </w:t>
            </w:r>
            <w:r w:rsidRPr="005327FB">
              <w:rPr>
                <w:rFonts w:ascii="Arial" w:hAnsi="Arial" w:cs="Arial"/>
                <w:sz w:val="16"/>
                <w:szCs w:val="16"/>
              </w:rPr>
              <w:t>(TNR)</w:t>
            </w:r>
          </w:p>
        </w:tc>
        <w:tc>
          <w:tcPr>
            <w:tcW w:w="691" w:type="dxa"/>
            <w:tcBorders>
              <w:bottom w:val="single" w:sz="4" w:space="0" w:color="auto"/>
            </w:tcBorders>
          </w:tcPr>
          <w:p w:rsidR="00F07AF3" w:rsidRPr="005327FB" w:rsidRDefault="00F07AF3" w:rsidP="00EA426B">
            <w:pPr>
              <w:pStyle w:val="Normalt"/>
              <w:keepNext/>
              <w:spacing w:before="80" w:after="80"/>
              <w:jc w:val="center"/>
              <w:rPr>
                <w:rFonts w:ascii="Arial" w:hAnsi="Arial" w:cs="Arial"/>
                <w:sz w:val="16"/>
                <w:szCs w:val="16"/>
              </w:rPr>
            </w:pPr>
            <w:r w:rsidRPr="005327FB">
              <w:rPr>
                <w:rFonts w:ascii="Arial" w:hAnsi="Arial" w:cs="Arial"/>
                <w:sz w:val="16"/>
                <w:szCs w:val="16"/>
              </w:rPr>
              <w:t>4</w:t>
            </w:r>
          </w:p>
        </w:tc>
      </w:tr>
    </w:tbl>
    <w:p w:rsidR="00F07AF3" w:rsidRDefault="00F07AF3" w:rsidP="00F07AF3"/>
    <w:p w:rsidR="00F07AF3" w:rsidRDefault="00F07AF3" w:rsidP="00F07AF3"/>
    <w:p w:rsidR="008406DF" w:rsidRPr="008406DF" w:rsidRDefault="008406DF" w:rsidP="008406DF">
      <w:pPr>
        <w:rPr>
          <w:lang w:val="de-DE"/>
        </w:rPr>
      </w:pPr>
      <w:r w:rsidRPr="008406DF">
        <w:rPr>
          <w:i/>
          <w:lang w:val="de-DE"/>
        </w:rPr>
        <w:t>Geänderter vorgeschlagener neuer Wortlaut für die allgemeine Merkmalstabelle, die in der Anlage der Dokumente TG/83/4 (Dreiblättrige Orange (</w:t>
      </w:r>
      <w:proofErr w:type="spellStart"/>
      <w:r w:rsidRPr="008406DF">
        <w:rPr>
          <w:i/>
          <w:lang w:val="de-DE"/>
        </w:rPr>
        <w:t>Poncirus</w:t>
      </w:r>
      <w:proofErr w:type="spellEnd"/>
      <w:r w:rsidRPr="008406DF">
        <w:rPr>
          <w:i/>
          <w:lang w:val="de-DE"/>
        </w:rPr>
        <w:t>) (Citrus L. - Gruppe 5)), TG/201/1, TG/202/1 (Orangen (Citrus L. - Gruppe 2)), TG/203/1 (Zitronen und Limetten (Citrus L. - Gruppe 3)) und TG/204/1 (Grapefruit und Pampelmuse (Citrus L. - Gruppe 4)) enthalten ist, mittels einer Teilüberarbeitung dieser Prüfungsrichtlinien.</w:t>
      </w:r>
    </w:p>
    <w:p w:rsidR="00F07AF3" w:rsidRPr="008406DF" w:rsidRDefault="00F07AF3" w:rsidP="00F07AF3">
      <w:pPr>
        <w:rPr>
          <w:lang w:val="de-DE"/>
        </w:rPr>
      </w:pPr>
    </w:p>
    <w:tbl>
      <w:tblPr>
        <w:tblW w:w="10324" w:type="dxa"/>
        <w:jc w:val="center"/>
        <w:tblLayout w:type="fixed"/>
        <w:tblCellMar>
          <w:left w:w="56" w:type="dxa"/>
          <w:right w:w="56" w:type="dxa"/>
        </w:tblCellMar>
        <w:tblLook w:val="0000" w:firstRow="0" w:lastRow="0" w:firstColumn="0" w:lastColumn="0" w:noHBand="0" w:noVBand="0"/>
      </w:tblPr>
      <w:tblGrid>
        <w:gridCol w:w="567"/>
        <w:gridCol w:w="544"/>
        <w:gridCol w:w="544"/>
        <w:gridCol w:w="544"/>
        <w:gridCol w:w="544"/>
        <w:gridCol w:w="544"/>
        <w:gridCol w:w="1575"/>
        <w:gridCol w:w="1560"/>
        <w:gridCol w:w="1751"/>
        <w:gridCol w:w="1584"/>
        <w:gridCol w:w="567"/>
      </w:tblGrid>
      <w:tr w:rsidR="00F07AF3" w:rsidRPr="00037691" w:rsidTr="00EA426B">
        <w:trPr>
          <w:cantSplit/>
          <w:tblHeader/>
          <w:jc w:val="center"/>
        </w:trPr>
        <w:tc>
          <w:tcPr>
            <w:tcW w:w="567" w:type="dxa"/>
            <w:tcBorders>
              <w:top w:val="single" w:sz="6" w:space="0" w:color="auto"/>
              <w:left w:val="single" w:sz="6" w:space="0" w:color="auto"/>
              <w:right w:val="single" w:sz="6" w:space="0" w:color="auto"/>
            </w:tcBorders>
            <w:shd w:val="pct5" w:color="auto" w:fill="FFFFFF"/>
          </w:tcPr>
          <w:p w:rsidR="00F07AF3" w:rsidRPr="008406DF" w:rsidRDefault="00F07AF3" w:rsidP="00EA426B">
            <w:pPr>
              <w:keepNext/>
              <w:tabs>
                <w:tab w:val="left" w:pos="312"/>
              </w:tabs>
              <w:spacing w:after="120"/>
              <w:jc w:val="center"/>
              <w:rPr>
                <w:rFonts w:cs="Arial"/>
                <w:b/>
                <w:sz w:val="16"/>
                <w:szCs w:val="16"/>
                <w:lang w:val="de-DE"/>
              </w:rPr>
            </w:pPr>
          </w:p>
        </w:tc>
        <w:tc>
          <w:tcPr>
            <w:tcW w:w="2720" w:type="dxa"/>
            <w:gridSpan w:val="5"/>
            <w:tcBorders>
              <w:top w:val="single" w:sz="6" w:space="0" w:color="auto"/>
              <w:left w:val="single" w:sz="6" w:space="0" w:color="auto"/>
              <w:right w:val="single" w:sz="6" w:space="0" w:color="auto"/>
            </w:tcBorders>
            <w:shd w:val="pct5" w:color="auto" w:fill="FFFFFF"/>
          </w:tcPr>
          <w:p w:rsidR="00F07AF3" w:rsidRPr="00037691" w:rsidRDefault="00F07AF3" w:rsidP="00EA426B">
            <w:pPr>
              <w:keepNext/>
              <w:pageBreakBefore/>
              <w:spacing w:before="100"/>
              <w:jc w:val="center"/>
              <w:rPr>
                <w:rFonts w:cs="Arial"/>
                <w:sz w:val="16"/>
                <w:szCs w:val="16"/>
              </w:rPr>
            </w:pPr>
            <w:r w:rsidRPr="00037691">
              <w:rPr>
                <w:rFonts w:cs="Arial"/>
                <w:sz w:val="16"/>
                <w:szCs w:val="16"/>
              </w:rPr>
              <w:t>Group/</w:t>
            </w:r>
            <w:proofErr w:type="spellStart"/>
            <w:r w:rsidRPr="00037691">
              <w:rPr>
                <w:rFonts w:cs="Arial"/>
                <w:sz w:val="16"/>
                <w:szCs w:val="16"/>
              </w:rPr>
              <w:t>Groupe</w:t>
            </w:r>
            <w:proofErr w:type="spellEnd"/>
            <w:r w:rsidRPr="00037691">
              <w:rPr>
                <w:rFonts w:cs="Arial"/>
                <w:sz w:val="16"/>
                <w:szCs w:val="16"/>
              </w:rPr>
              <w:t>/</w:t>
            </w:r>
            <w:proofErr w:type="spellStart"/>
            <w:r w:rsidRPr="00037691">
              <w:rPr>
                <w:rFonts w:cs="Arial"/>
                <w:sz w:val="16"/>
                <w:szCs w:val="16"/>
              </w:rPr>
              <w:t>Gruppe</w:t>
            </w:r>
            <w:proofErr w:type="spellEnd"/>
            <w:r w:rsidRPr="00037691">
              <w:rPr>
                <w:rFonts w:cs="Arial"/>
                <w:sz w:val="16"/>
                <w:szCs w:val="16"/>
              </w:rPr>
              <w:t>/</w:t>
            </w:r>
            <w:proofErr w:type="spellStart"/>
            <w:r w:rsidRPr="00037691">
              <w:rPr>
                <w:rFonts w:cs="Arial"/>
                <w:sz w:val="16"/>
                <w:szCs w:val="16"/>
              </w:rPr>
              <w:t>Grupo</w:t>
            </w:r>
            <w:proofErr w:type="spellEnd"/>
          </w:p>
        </w:tc>
        <w:tc>
          <w:tcPr>
            <w:tcW w:w="1575"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240" w:after="100"/>
              <w:jc w:val="left"/>
              <w:rPr>
                <w:rFonts w:cs="Arial"/>
                <w:sz w:val="16"/>
                <w:szCs w:val="16"/>
              </w:rPr>
            </w:pPr>
            <w:r w:rsidRPr="00037691">
              <w:rPr>
                <w:rFonts w:cs="Arial"/>
                <w:sz w:val="16"/>
                <w:szCs w:val="16"/>
              </w:rPr>
              <w:t>English</w:t>
            </w:r>
          </w:p>
        </w:tc>
        <w:tc>
          <w:tcPr>
            <w:tcW w:w="1560"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240" w:after="100"/>
              <w:jc w:val="left"/>
              <w:rPr>
                <w:rFonts w:cs="Arial"/>
                <w:sz w:val="16"/>
                <w:szCs w:val="16"/>
                <w:lang w:val="fr-FR"/>
              </w:rPr>
            </w:pPr>
            <w:r w:rsidRPr="00037691">
              <w:rPr>
                <w:rFonts w:cs="Arial"/>
                <w:sz w:val="16"/>
                <w:szCs w:val="16"/>
                <w:lang w:val="fr-FR"/>
              </w:rPr>
              <w:t>français</w:t>
            </w:r>
          </w:p>
        </w:tc>
        <w:tc>
          <w:tcPr>
            <w:tcW w:w="1751"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240" w:after="100"/>
              <w:jc w:val="left"/>
              <w:rPr>
                <w:rFonts w:cs="Arial"/>
                <w:sz w:val="16"/>
                <w:szCs w:val="16"/>
                <w:lang w:val="de-DE"/>
              </w:rPr>
            </w:pPr>
            <w:r w:rsidRPr="00037691">
              <w:rPr>
                <w:rFonts w:cs="Arial"/>
                <w:sz w:val="16"/>
                <w:szCs w:val="16"/>
                <w:lang w:val="de-DE"/>
              </w:rPr>
              <w:t>deutsch</w:t>
            </w:r>
          </w:p>
        </w:tc>
        <w:tc>
          <w:tcPr>
            <w:tcW w:w="1584"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240" w:after="100"/>
              <w:jc w:val="left"/>
              <w:rPr>
                <w:rFonts w:cs="Arial"/>
                <w:sz w:val="16"/>
                <w:szCs w:val="16"/>
                <w:lang w:val="es-ES"/>
              </w:rPr>
            </w:pPr>
            <w:r w:rsidRPr="00037691">
              <w:rPr>
                <w:rFonts w:cs="Arial"/>
                <w:sz w:val="16"/>
                <w:szCs w:val="16"/>
                <w:lang w:val="es-ES"/>
              </w:rPr>
              <w:t>español</w:t>
            </w:r>
          </w:p>
        </w:tc>
        <w:tc>
          <w:tcPr>
            <w:tcW w:w="567"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120" w:after="80"/>
              <w:jc w:val="center"/>
              <w:rPr>
                <w:rFonts w:cs="Arial"/>
                <w:sz w:val="16"/>
                <w:szCs w:val="16"/>
              </w:rPr>
            </w:pPr>
            <w:r w:rsidRPr="00037691">
              <w:rPr>
                <w:rFonts w:cs="Arial"/>
                <w:sz w:val="16"/>
                <w:szCs w:val="16"/>
              </w:rPr>
              <w:t>Note/Nota</w:t>
            </w:r>
          </w:p>
        </w:tc>
      </w:tr>
      <w:tr w:rsidR="00F07AF3" w:rsidRPr="00037691" w:rsidTr="00EA426B">
        <w:trPr>
          <w:cantSplit/>
          <w:tblHeader/>
          <w:jc w:val="center"/>
        </w:trPr>
        <w:tc>
          <w:tcPr>
            <w:tcW w:w="567"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tabs>
                <w:tab w:val="left" w:pos="312"/>
              </w:tabs>
              <w:spacing w:after="80"/>
              <w:jc w:val="center"/>
              <w:rPr>
                <w:rFonts w:cs="Arial"/>
                <w:b/>
                <w:sz w:val="16"/>
                <w:szCs w:val="16"/>
              </w:rPr>
            </w:pP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1</w:t>
            </w: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2</w:t>
            </w: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3</w:t>
            </w: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4</w:t>
            </w: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5</w:t>
            </w:r>
          </w:p>
        </w:tc>
        <w:tc>
          <w:tcPr>
            <w:tcW w:w="1575"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left"/>
              <w:rPr>
                <w:rFonts w:cs="Arial"/>
                <w:b/>
                <w:sz w:val="16"/>
                <w:szCs w:val="16"/>
              </w:rPr>
            </w:pPr>
          </w:p>
        </w:tc>
        <w:tc>
          <w:tcPr>
            <w:tcW w:w="1560"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left"/>
              <w:rPr>
                <w:rFonts w:cs="Arial"/>
                <w:sz w:val="16"/>
                <w:szCs w:val="16"/>
                <w:lang w:val="fr-FR"/>
              </w:rPr>
            </w:pPr>
          </w:p>
        </w:tc>
        <w:tc>
          <w:tcPr>
            <w:tcW w:w="1751"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left"/>
              <w:rPr>
                <w:rFonts w:cs="Arial"/>
                <w:sz w:val="16"/>
                <w:szCs w:val="16"/>
                <w:lang w:val="de-DE"/>
              </w:rPr>
            </w:pPr>
          </w:p>
        </w:tc>
        <w:tc>
          <w:tcPr>
            <w:tcW w:w="1584"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left"/>
              <w:rPr>
                <w:rFonts w:cs="Arial"/>
                <w:sz w:val="16"/>
                <w:szCs w:val="16"/>
                <w:lang w:val="es-ES"/>
              </w:rPr>
            </w:pPr>
          </w:p>
        </w:tc>
        <w:tc>
          <w:tcPr>
            <w:tcW w:w="567"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center"/>
              <w:rPr>
                <w:rFonts w:cs="Arial"/>
                <w:sz w:val="16"/>
                <w:szCs w:val="16"/>
              </w:rPr>
            </w:pPr>
          </w:p>
        </w:tc>
      </w:tr>
      <w:tr w:rsidR="00F07AF3" w:rsidRPr="00037691" w:rsidTr="00EA426B">
        <w:trPr>
          <w:cantSplit/>
          <w:jc w:val="center"/>
        </w:trPr>
        <w:tc>
          <w:tcPr>
            <w:tcW w:w="567" w:type="dxa"/>
            <w:tcBorders>
              <w:top w:val="single" w:sz="4" w:space="0" w:color="auto"/>
              <w:left w:val="single" w:sz="6" w:space="0" w:color="auto"/>
              <w:right w:val="single" w:sz="6" w:space="0" w:color="auto"/>
            </w:tcBorders>
          </w:tcPr>
          <w:p w:rsidR="00F07AF3" w:rsidRPr="00037691" w:rsidRDefault="00F07AF3" w:rsidP="00EA426B">
            <w:pPr>
              <w:keepNext/>
              <w:tabs>
                <w:tab w:val="left" w:pos="312"/>
              </w:tabs>
              <w:spacing w:before="100" w:after="100"/>
              <w:jc w:val="center"/>
              <w:rPr>
                <w:rFonts w:cs="Arial"/>
                <w:b/>
                <w:sz w:val="16"/>
                <w:szCs w:val="16"/>
              </w:rPr>
            </w:pPr>
            <w:r w:rsidRPr="00037691">
              <w:rPr>
                <w:rFonts w:cs="Arial"/>
                <w:b/>
                <w:sz w:val="16"/>
                <w:szCs w:val="16"/>
              </w:rPr>
              <w:t>239.</w:t>
            </w: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trike/>
                <w:sz w:val="16"/>
                <w:szCs w:val="16"/>
              </w:rPr>
            </w:pPr>
            <w:r w:rsidRPr="00037691">
              <w:rPr>
                <w:rFonts w:cs="Arial"/>
                <w:strike/>
                <w:sz w:val="16"/>
                <w:szCs w:val="16"/>
                <w:highlight w:val="lightGray"/>
              </w:rPr>
              <w:t>25</w:t>
            </w: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r w:rsidRPr="00037691">
              <w:rPr>
                <w:rFonts w:cs="Arial"/>
                <w:sz w:val="16"/>
                <w:szCs w:val="16"/>
              </w:rPr>
              <w:t>26</w:t>
            </w: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r w:rsidRPr="00037691">
              <w:rPr>
                <w:rFonts w:cs="Arial"/>
                <w:sz w:val="16"/>
                <w:szCs w:val="16"/>
              </w:rPr>
              <w:t>29</w:t>
            </w: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r w:rsidRPr="00037691">
              <w:rPr>
                <w:rFonts w:cs="Arial"/>
                <w:sz w:val="16"/>
                <w:szCs w:val="16"/>
              </w:rPr>
              <w:t>30</w:t>
            </w: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r w:rsidRPr="00037691">
              <w:rPr>
                <w:rFonts w:cs="Arial"/>
                <w:sz w:val="16"/>
                <w:szCs w:val="16"/>
              </w:rPr>
              <w:t>37</w:t>
            </w:r>
          </w:p>
        </w:tc>
        <w:tc>
          <w:tcPr>
            <w:tcW w:w="1575"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left"/>
              <w:rPr>
                <w:rFonts w:cs="Arial"/>
                <w:b/>
                <w:sz w:val="16"/>
                <w:szCs w:val="16"/>
              </w:rPr>
            </w:pPr>
            <w:r w:rsidRPr="00037691">
              <w:rPr>
                <w:rFonts w:cs="Arial"/>
                <w:b/>
                <w:sz w:val="16"/>
                <w:szCs w:val="16"/>
              </w:rPr>
              <w:t>Anther: viable pollen</w:t>
            </w:r>
          </w:p>
        </w:tc>
        <w:tc>
          <w:tcPr>
            <w:tcW w:w="1560"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left"/>
              <w:rPr>
                <w:rFonts w:cs="Arial"/>
                <w:b/>
                <w:sz w:val="16"/>
                <w:szCs w:val="16"/>
                <w:lang w:val="fr-FR"/>
              </w:rPr>
            </w:pPr>
            <w:r w:rsidRPr="00037691">
              <w:rPr>
                <w:rFonts w:cs="Arial"/>
                <w:b/>
                <w:sz w:val="16"/>
                <w:szCs w:val="16"/>
                <w:lang w:val="fr-FR"/>
              </w:rPr>
              <w:t>Anthère: pollen viable</w:t>
            </w:r>
          </w:p>
        </w:tc>
        <w:tc>
          <w:tcPr>
            <w:tcW w:w="1751"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left"/>
              <w:rPr>
                <w:rFonts w:cs="Arial"/>
                <w:b/>
                <w:sz w:val="16"/>
                <w:szCs w:val="16"/>
                <w:lang w:val="de-DE"/>
              </w:rPr>
            </w:pPr>
            <w:r w:rsidRPr="00037691">
              <w:rPr>
                <w:rFonts w:cs="Arial"/>
                <w:b/>
                <w:sz w:val="16"/>
                <w:szCs w:val="16"/>
                <w:lang w:val="de-DE"/>
              </w:rPr>
              <w:t>Anthere: keimfähiger Pollen</w:t>
            </w:r>
          </w:p>
        </w:tc>
        <w:tc>
          <w:tcPr>
            <w:tcW w:w="158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left"/>
              <w:rPr>
                <w:rFonts w:cs="Arial"/>
                <w:b/>
                <w:sz w:val="16"/>
                <w:szCs w:val="16"/>
                <w:lang w:val="es-ES"/>
              </w:rPr>
            </w:pPr>
            <w:r w:rsidRPr="00037691">
              <w:rPr>
                <w:rFonts w:cs="Arial"/>
                <w:b/>
                <w:sz w:val="16"/>
                <w:szCs w:val="16"/>
                <w:lang w:val="es-ES"/>
              </w:rPr>
              <w:t>Antera: polen viable</w:t>
            </w:r>
          </w:p>
        </w:tc>
        <w:tc>
          <w:tcPr>
            <w:tcW w:w="567"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r>
      <w:tr w:rsidR="00F07AF3" w:rsidRPr="00037691" w:rsidTr="00EA426B">
        <w:trPr>
          <w:cantSplit/>
          <w:jc w:val="center"/>
        </w:trPr>
        <w:tc>
          <w:tcPr>
            <w:tcW w:w="567" w:type="dxa"/>
            <w:tcBorders>
              <w:left w:val="single" w:sz="6" w:space="0" w:color="auto"/>
              <w:right w:val="single" w:sz="6" w:space="0" w:color="auto"/>
            </w:tcBorders>
          </w:tcPr>
          <w:p w:rsidR="00F07AF3" w:rsidRPr="00037691" w:rsidRDefault="00F07AF3" w:rsidP="00EA426B">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1575" w:type="dxa"/>
            <w:tcBorders>
              <w:left w:val="single" w:sz="6" w:space="0" w:color="auto"/>
              <w:right w:val="single" w:sz="6" w:space="0" w:color="auto"/>
            </w:tcBorders>
          </w:tcPr>
          <w:p w:rsidR="00F07AF3" w:rsidRPr="00037691" w:rsidRDefault="00F07AF3" w:rsidP="00EA426B">
            <w:pPr>
              <w:keepNext/>
              <w:spacing w:before="100" w:after="100"/>
              <w:jc w:val="left"/>
              <w:rPr>
                <w:rFonts w:cs="Arial"/>
                <w:sz w:val="16"/>
                <w:szCs w:val="16"/>
              </w:rPr>
            </w:pPr>
            <w:r w:rsidRPr="00037691">
              <w:rPr>
                <w:rFonts w:cs="Arial"/>
                <w:sz w:val="16"/>
                <w:szCs w:val="16"/>
              </w:rPr>
              <w:t>absent</w:t>
            </w:r>
          </w:p>
        </w:tc>
        <w:tc>
          <w:tcPr>
            <w:tcW w:w="1560" w:type="dxa"/>
            <w:tcBorders>
              <w:left w:val="single" w:sz="6" w:space="0" w:color="auto"/>
              <w:right w:val="single" w:sz="6" w:space="0" w:color="auto"/>
            </w:tcBorders>
          </w:tcPr>
          <w:p w:rsidR="00F07AF3" w:rsidRPr="00037691" w:rsidRDefault="00F07AF3" w:rsidP="00EA426B">
            <w:pPr>
              <w:keepNext/>
              <w:spacing w:before="100" w:after="100"/>
              <w:jc w:val="left"/>
              <w:rPr>
                <w:rFonts w:cs="Arial"/>
                <w:sz w:val="16"/>
                <w:szCs w:val="16"/>
                <w:lang w:val="fr-FR"/>
              </w:rPr>
            </w:pPr>
            <w:r w:rsidRPr="00037691">
              <w:rPr>
                <w:rFonts w:cs="Arial"/>
                <w:sz w:val="16"/>
                <w:szCs w:val="16"/>
                <w:lang w:val="fr-FR"/>
              </w:rPr>
              <w:t>absent</w:t>
            </w:r>
          </w:p>
        </w:tc>
        <w:tc>
          <w:tcPr>
            <w:tcW w:w="1751" w:type="dxa"/>
            <w:tcBorders>
              <w:left w:val="single" w:sz="6" w:space="0" w:color="auto"/>
              <w:right w:val="single" w:sz="6" w:space="0" w:color="auto"/>
            </w:tcBorders>
          </w:tcPr>
          <w:p w:rsidR="00F07AF3" w:rsidRPr="00037691" w:rsidRDefault="00F07AF3" w:rsidP="00EA426B">
            <w:pPr>
              <w:keepNext/>
              <w:spacing w:before="100" w:after="100"/>
              <w:jc w:val="left"/>
              <w:rPr>
                <w:rFonts w:cs="Arial"/>
                <w:sz w:val="16"/>
                <w:szCs w:val="16"/>
                <w:lang w:val="de-DE"/>
              </w:rPr>
            </w:pPr>
            <w:r w:rsidRPr="00037691">
              <w:rPr>
                <w:rFonts w:cs="Arial"/>
                <w:sz w:val="16"/>
                <w:szCs w:val="16"/>
                <w:lang w:val="de-DE"/>
              </w:rPr>
              <w:t>fehlend</w:t>
            </w:r>
          </w:p>
        </w:tc>
        <w:tc>
          <w:tcPr>
            <w:tcW w:w="1584" w:type="dxa"/>
            <w:tcBorders>
              <w:left w:val="single" w:sz="6" w:space="0" w:color="auto"/>
              <w:right w:val="single" w:sz="6" w:space="0" w:color="auto"/>
            </w:tcBorders>
          </w:tcPr>
          <w:p w:rsidR="00F07AF3" w:rsidRPr="00037691" w:rsidRDefault="00F07AF3" w:rsidP="00EA426B">
            <w:pPr>
              <w:keepNext/>
              <w:spacing w:before="100" w:after="100"/>
              <w:jc w:val="left"/>
              <w:rPr>
                <w:rFonts w:cs="Arial"/>
                <w:sz w:val="16"/>
                <w:szCs w:val="16"/>
                <w:lang w:val="es-ES"/>
              </w:rPr>
            </w:pPr>
            <w:r w:rsidRPr="00037691">
              <w:rPr>
                <w:rFonts w:cs="Arial"/>
                <w:sz w:val="16"/>
                <w:szCs w:val="16"/>
                <w:lang w:val="es-ES"/>
              </w:rPr>
              <w:t>ausente</w:t>
            </w:r>
          </w:p>
        </w:tc>
        <w:tc>
          <w:tcPr>
            <w:tcW w:w="567"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r w:rsidRPr="00037691">
              <w:rPr>
                <w:rFonts w:cs="Arial"/>
                <w:sz w:val="16"/>
                <w:szCs w:val="16"/>
              </w:rPr>
              <w:t>1</w:t>
            </w:r>
          </w:p>
        </w:tc>
      </w:tr>
      <w:tr w:rsidR="00F07AF3" w:rsidRPr="00037691" w:rsidTr="00EA426B">
        <w:trPr>
          <w:cantSplit/>
          <w:jc w:val="center"/>
        </w:trPr>
        <w:tc>
          <w:tcPr>
            <w:tcW w:w="567" w:type="dxa"/>
            <w:tcBorders>
              <w:left w:val="single" w:sz="6" w:space="0" w:color="auto"/>
              <w:bottom w:val="single" w:sz="4" w:space="0" w:color="auto"/>
              <w:right w:val="single" w:sz="6" w:space="0" w:color="auto"/>
            </w:tcBorders>
          </w:tcPr>
          <w:p w:rsidR="00F07AF3" w:rsidRPr="00037691" w:rsidRDefault="00F07AF3" w:rsidP="00EA426B">
            <w:pPr>
              <w:tabs>
                <w:tab w:val="left" w:pos="312"/>
              </w:tabs>
              <w:spacing w:before="100" w:after="100"/>
              <w:jc w:val="center"/>
              <w:rPr>
                <w:rFonts w:cs="Arial"/>
                <w:b/>
                <w:sz w:val="16"/>
                <w:szCs w:val="16"/>
              </w:rPr>
            </w:pPr>
            <w:r w:rsidRPr="00037691">
              <w:rPr>
                <w:rFonts w:cs="Arial"/>
                <w:b/>
                <w:sz w:val="16"/>
                <w:szCs w:val="16"/>
              </w:rPr>
              <w:t>QL</w:t>
            </w:r>
          </w:p>
        </w:tc>
        <w:tc>
          <w:tcPr>
            <w:tcW w:w="544" w:type="dxa"/>
            <w:tcBorders>
              <w:left w:val="single" w:sz="6" w:space="0" w:color="auto"/>
              <w:bottom w:val="single" w:sz="4" w:space="0" w:color="auto"/>
              <w:right w:val="single" w:sz="6" w:space="0" w:color="auto"/>
            </w:tcBorders>
          </w:tcPr>
          <w:p w:rsidR="00F07AF3" w:rsidRPr="00037691" w:rsidRDefault="00F07AF3" w:rsidP="00EA426B">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F07AF3" w:rsidRPr="00037691" w:rsidRDefault="00F07AF3" w:rsidP="00EA426B">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F07AF3" w:rsidRPr="00037691" w:rsidRDefault="00F07AF3" w:rsidP="00EA426B">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F07AF3" w:rsidRPr="00037691" w:rsidRDefault="00F07AF3" w:rsidP="00EA426B">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F07AF3" w:rsidRPr="00037691" w:rsidRDefault="00F07AF3" w:rsidP="00EA426B">
            <w:pPr>
              <w:spacing w:before="100" w:after="100"/>
              <w:jc w:val="center"/>
              <w:rPr>
                <w:rFonts w:cs="Arial"/>
                <w:sz w:val="16"/>
                <w:szCs w:val="16"/>
              </w:rPr>
            </w:pPr>
          </w:p>
        </w:tc>
        <w:tc>
          <w:tcPr>
            <w:tcW w:w="1575" w:type="dxa"/>
            <w:tcBorders>
              <w:left w:val="single" w:sz="6" w:space="0" w:color="auto"/>
              <w:bottom w:val="single" w:sz="4" w:space="0" w:color="auto"/>
              <w:right w:val="single" w:sz="6" w:space="0" w:color="auto"/>
            </w:tcBorders>
          </w:tcPr>
          <w:p w:rsidR="00F07AF3" w:rsidRPr="00037691" w:rsidRDefault="00F07AF3" w:rsidP="00EA426B">
            <w:pPr>
              <w:spacing w:before="100" w:after="100"/>
              <w:jc w:val="left"/>
              <w:rPr>
                <w:rFonts w:cs="Arial"/>
                <w:sz w:val="16"/>
                <w:szCs w:val="16"/>
              </w:rPr>
            </w:pPr>
            <w:r w:rsidRPr="00037691">
              <w:rPr>
                <w:rFonts w:cs="Arial"/>
                <w:sz w:val="16"/>
                <w:szCs w:val="16"/>
              </w:rPr>
              <w:t>present</w:t>
            </w:r>
          </w:p>
        </w:tc>
        <w:tc>
          <w:tcPr>
            <w:tcW w:w="1560" w:type="dxa"/>
            <w:tcBorders>
              <w:left w:val="single" w:sz="6" w:space="0" w:color="auto"/>
              <w:bottom w:val="single" w:sz="4" w:space="0" w:color="auto"/>
              <w:right w:val="single" w:sz="6" w:space="0" w:color="auto"/>
            </w:tcBorders>
          </w:tcPr>
          <w:p w:rsidR="00F07AF3" w:rsidRPr="00037691" w:rsidRDefault="00F07AF3" w:rsidP="00EA426B">
            <w:pPr>
              <w:spacing w:before="100" w:after="100"/>
              <w:jc w:val="left"/>
              <w:rPr>
                <w:rFonts w:cs="Arial"/>
                <w:sz w:val="16"/>
                <w:szCs w:val="16"/>
                <w:lang w:val="fr-FR"/>
              </w:rPr>
            </w:pPr>
            <w:r w:rsidRPr="00037691">
              <w:rPr>
                <w:rFonts w:cs="Arial"/>
                <w:sz w:val="16"/>
                <w:szCs w:val="16"/>
                <w:lang w:val="fr-FR"/>
              </w:rPr>
              <w:t>présent</w:t>
            </w:r>
          </w:p>
        </w:tc>
        <w:tc>
          <w:tcPr>
            <w:tcW w:w="1751" w:type="dxa"/>
            <w:tcBorders>
              <w:left w:val="single" w:sz="6" w:space="0" w:color="auto"/>
              <w:bottom w:val="single" w:sz="4" w:space="0" w:color="auto"/>
              <w:right w:val="single" w:sz="6" w:space="0" w:color="auto"/>
            </w:tcBorders>
          </w:tcPr>
          <w:p w:rsidR="00F07AF3" w:rsidRPr="00037691" w:rsidRDefault="00F07AF3" w:rsidP="00EA426B">
            <w:pPr>
              <w:spacing w:before="100" w:after="100"/>
              <w:jc w:val="left"/>
              <w:rPr>
                <w:rFonts w:cs="Arial"/>
                <w:sz w:val="16"/>
                <w:szCs w:val="16"/>
                <w:lang w:val="de-DE"/>
              </w:rPr>
            </w:pPr>
            <w:r w:rsidRPr="00037691">
              <w:rPr>
                <w:rFonts w:cs="Arial"/>
                <w:sz w:val="16"/>
                <w:szCs w:val="16"/>
                <w:lang w:val="de-DE"/>
              </w:rPr>
              <w:t>vorhanden</w:t>
            </w:r>
          </w:p>
        </w:tc>
        <w:tc>
          <w:tcPr>
            <w:tcW w:w="1584" w:type="dxa"/>
            <w:tcBorders>
              <w:left w:val="single" w:sz="6" w:space="0" w:color="auto"/>
              <w:bottom w:val="single" w:sz="4" w:space="0" w:color="auto"/>
              <w:right w:val="single" w:sz="6" w:space="0" w:color="auto"/>
            </w:tcBorders>
          </w:tcPr>
          <w:p w:rsidR="00F07AF3" w:rsidRPr="00037691" w:rsidRDefault="00F07AF3" w:rsidP="00EA426B">
            <w:pPr>
              <w:spacing w:before="100" w:after="100"/>
              <w:jc w:val="left"/>
              <w:rPr>
                <w:rFonts w:cs="Arial"/>
                <w:sz w:val="16"/>
                <w:szCs w:val="16"/>
                <w:lang w:val="es-ES"/>
              </w:rPr>
            </w:pPr>
            <w:r w:rsidRPr="00037691">
              <w:rPr>
                <w:rFonts w:cs="Arial"/>
                <w:sz w:val="16"/>
                <w:szCs w:val="16"/>
                <w:lang w:val="es-ES"/>
              </w:rPr>
              <w:t>presente</w:t>
            </w:r>
          </w:p>
        </w:tc>
        <w:tc>
          <w:tcPr>
            <w:tcW w:w="567" w:type="dxa"/>
            <w:tcBorders>
              <w:left w:val="single" w:sz="6" w:space="0" w:color="auto"/>
              <w:bottom w:val="single" w:sz="4" w:space="0" w:color="auto"/>
              <w:right w:val="single" w:sz="6" w:space="0" w:color="auto"/>
            </w:tcBorders>
          </w:tcPr>
          <w:p w:rsidR="00F07AF3" w:rsidRPr="00037691" w:rsidRDefault="00F07AF3" w:rsidP="00EA426B">
            <w:pPr>
              <w:spacing w:before="100" w:after="100"/>
              <w:jc w:val="center"/>
              <w:rPr>
                <w:rFonts w:cs="Arial"/>
                <w:sz w:val="16"/>
                <w:szCs w:val="16"/>
              </w:rPr>
            </w:pPr>
            <w:r w:rsidRPr="00037691">
              <w:rPr>
                <w:rFonts w:cs="Arial"/>
                <w:sz w:val="16"/>
                <w:szCs w:val="16"/>
              </w:rPr>
              <w:t>9</w:t>
            </w:r>
          </w:p>
        </w:tc>
      </w:tr>
    </w:tbl>
    <w:p w:rsidR="00F07AF3" w:rsidRPr="00037691" w:rsidRDefault="00F07AF3" w:rsidP="00F07AF3"/>
    <w:tbl>
      <w:tblPr>
        <w:tblW w:w="10324" w:type="dxa"/>
        <w:jc w:val="center"/>
        <w:tblLayout w:type="fixed"/>
        <w:tblCellMar>
          <w:left w:w="56" w:type="dxa"/>
          <w:right w:w="56" w:type="dxa"/>
        </w:tblCellMar>
        <w:tblLook w:val="0000" w:firstRow="0" w:lastRow="0" w:firstColumn="0" w:lastColumn="0" w:noHBand="0" w:noVBand="0"/>
      </w:tblPr>
      <w:tblGrid>
        <w:gridCol w:w="567"/>
        <w:gridCol w:w="544"/>
        <w:gridCol w:w="544"/>
        <w:gridCol w:w="544"/>
        <w:gridCol w:w="544"/>
        <w:gridCol w:w="544"/>
        <w:gridCol w:w="1575"/>
        <w:gridCol w:w="1560"/>
        <w:gridCol w:w="1751"/>
        <w:gridCol w:w="1584"/>
        <w:gridCol w:w="567"/>
      </w:tblGrid>
      <w:tr w:rsidR="00F07AF3" w:rsidRPr="00037691" w:rsidTr="00EA426B">
        <w:trPr>
          <w:cantSplit/>
          <w:tblHeader/>
          <w:jc w:val="center"/>
        </w:trPr>
        <w:tc>
          <w:tcPr>
            <w:tcW w:w="567" w:type="dxa"/>
            <w:tcBorders>
              <w:top w:val="single" w:sz="6" w:space="0" w:color="auto"/>
              <w:left w:val="single" w:sz="6" w:space="0" w:color="auto"/>
              <w:right w:val="single" w:sz="6" w:space="0" w:color="auto"/>
            </w:tcBorders>
            <w:shd w:val="pct5" w:color="auto" w:fill="FFFFFF"/>
          </w:tcPr>
          <w:p w:rsidR="00F07AF3" w:rsidRPr="00037691" w:rsidRDefault="00F07AF3" w:rsidP="00EA426B">
            <w:pPr>
              <w:keepNext/>
              <w:tabs>
                <w:tab w:val="left" w:pos="312"/>
              </w:tabs>
              <w:spacing w:after="120"/>
              <w:jc w:val="center"/>
              <w:rPr>
                <w:rFonts w:cs="Arial"/>
                <w:b/>
                <w:sz w:val="16"/>
                <w:szCs w:val="16"/>
              </w:rPr>
            </w:pPr>
          </w:p>
        </w:tc>
        <w:tc>
          <w:tcPr>
            <w:tcW w:w="2720" w:type="dxa"/>
            <w:gridSpan w:val="5"/>
            <w:tcBorders>
              <w:top w:val="single" w:sz="6" w:space="0" w:color="auto"/>
              <w:left w:val="single" w:sz="6" w:space="0" w:color="auto"/>
              <w:right w:val="single" w:sz="6" w:space="0" w:color="auto"/>
            </w:tcBorders>
            <w:shd w:val="pct5" w:color="auto" w:fill="FFFFFF"/>
          </w:tcPr>
          <w:p w:rsidR="00F07AF3" w:rsidRPr="00037691" w:rsidRDefault="00F07AF3" w:rsidP="00EA426B">
            <w:pPr>
              <w:keepNext/>
              <w:pageBreakBefore/>
              <w:spacing w:before="100"/>
              <w:jc w:val="center"/>
              <w:rPr>
                <w:rFonts w:cs="Arial"/>
                <w:sz w:val="16"/>
                <w:szCs w:val="16"/>
              </w:rPr>
            </w:pPr>
            <w:r w:rsidRPr="00037691">
              <w:rPr>
                <w:rFonts w:cs="Arial"/>
                <w:sz w:val="16"/>
                <w:szCs w:val="16"/>
              </w:rPr>
              <w:t>Group/</w:t>
            </w:r>
            <w:proofErr w:type="spellStart"/>
            <w:r w:rsidRPr="00037691">
              <w:rPr>
                <w:rFonts w:cs="Arial"/>
                <w:sz w:val="16"/>
                <w:szCs w:val="16"/>
              </w:rPr>
              <w:t>Groupe</w:t>
            </w:r>
            <w:proofErr w:type="spellEnd"/>
            <w:r w:rsidRPr="00037691">
              <w:rPr>
                <w:rFonts w:cs="Arial"/>
                <w:sz w:val="16"/>
                <w:szCs w:val="16"/>
              </w:rPr>
              <w:t>/</w:t>
            </w:r>
            <w:proofErr w:type="spellStart"/>
            <w:r w:rsidRPr="00037691">
              <w:rPr>
                <w:rFonts w:cs="Arial"/>
                <w:sz w:val="16"/>
                <w:szCs w:val="16"/>
              </w:rPr>
              <w:t>Gruppe</w:t>
            </w:r>
            <w:proofErr w:type="spellEnd"/>
            <w:r w:rsidRPr="00037691">
              <w:rPr>
                <w:rFonts w:cs="Arial"/>
                <w:sz w:val="16"/>
                <w:szCs w:val="16"/>
              </w:rPr>
              <w:t>/</w:t>
            </w:r>
            <w:proofErr w:type="spellStart"/>
            <w:r w:rsidRPr="00037691">
              <w:rPr>
                <w:rFonts w:cs="Arial"/>
                <w:sz w:val="16"/>
                <w:szCs w:val="16"/>
              </w:rPr>
              <w:t>Grupo</w:t>
            </w:r>
            <w:proofErr w:type="spellEnd"/>
          </w:p>
        </w:tc>
        <w:tc>
          <w:tcPr>
            <w:tcW w:w="1575"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240" w:after="100"/>
              <w:jc w:val="left"/>
              <w:rPr>
                <w:rFonts w:cs="Arial"/>
                <w:sz w:val="16"/>
                <w:szCs w:val="16"/>
              </w:rPr>
            </w:pPr>
            <w:r w:rsidRPr="00037691">
              <w:rPr>
                <w:rFonts w:cs="Arial"/>
                <w:sz w:val="16"/>
                <w:szCs w:val="16"/>
              </w:rPr>
              <w:t>English</w:t>
            </w:r>
          </w:p>
        </w:tc>
        <w:tc>
          <w:tcPr>
            <w:tcW w:w="1560"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240" w:after="100"/>
              <w:jc w:val="left"/>
              <w:rPr>
                <w:rFonts w:cs="Arial"/>
                <w:sz w:val="16"/>
                <w:szCs w:val="16"/>
                <w:lang w:val="fr-FR"/>
              </w:rPr>
            </w:pPr>
            <w:r w:rsidRPr="00037691">
              <w:rPr>
                <w:rFonts w:cs="Arial"/>
                <w:sz w:val="16"/>
                <w:szCs w:val="16"/>
                <w:lang w:val="fr-FR"/>
              </w:rPr>
              <w:t>français</w:t>
            </w:r>
          </w:p>
        </w:tc>
        <w:tc>
          <w:tcPr>
            <w:tcW w:w="1751"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240" w:after="100"/>
              <w:jc w:val="left"/>
              <w:rPr>
                <w:rFonts w:cs="Arial"/>
                <w:sz w:val="16"/>
                <w:szCs w:val="16"/>
                <w:lang w:val="de-DE"/>
              </w:rPr>
            </w:pPr>
            <w:r w:rsidRPr="00037691">
              <w:rPr>
                <w:rFonts w:cs="Arial"/>
                <w:sz w:val="16"/>
                <w:szCs w:val="16"/>
                <w:lang w:val="de-DE"/>
              </w:rPr>
              <w:t>deutsch</w:t>
            </w:r>
          </w:p>
        </w:tc>
        <w:tc>
          <w:tcPr>
            <w:tcW w:w="1584"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240" w:after="100"/>
              <w:jc w:val="left"/>
              <w:rPr>
                <w:rFonts w:cs="Arial"/>
                <w:sz w:val="16"/>
                <w:szCs w:val="16"/>
                <w:lang w:val="es-ES"/>
              </w:rPr>
            </w:pPr>
            <w:r w:rsidRPr="00037691">
              <w:rPr>
                <w:rFonts w:cs="Arial"/>
                <w:sz w:val="16"/>
                <w:szCs w:val="16"/>
                <w:lang w:val="es-ES"/>
              </w:rPr>
              <w:t>español</w:t>
            </w:r>
          </w:p>
        </w:tc>
        <w:tc>
          <w:tcPr>
            <w:tcW w:w="567" w:type="dxa"/>
            <w:vMerge w:val="restart"/>
            <w:tcBorders>
              <w:top w:val="single" w:sz="6" w:space="0" w:color="auto"/>
              <w:left w:val="single" w:sz="6" w:space="0" w:color="auto"/>
              <w:right w:val="single" w:sz="6" w:space="0" w:color="auto"/>
            </w:tcBorders>
            <w:shd w:val="pct5" w:color="auto" w:fill="FFFFFF"/>
          </w:tcPr>
          <w:p w:rsidR="00F07AF3" w:rsidRPr="00037691" w:rsidRDefault="00F07AF3" w:rsidP="00EA426B">
            <w:pPr>
              <w:keepNext/>
              <w:spacing w:before="120" w:after="80"/>
              <w:jc w:val="center"/>
              <w:rPr>
                <w:rFonts w:cs="Arial"/>
                <w:sz w:val="16"/>
                <w:szCs w:val="16"/>
              </w:rPr>
            </w:pPr>
            <w:r w:rsidRPr="00037691">
              <w:rPr>
                <w:rFonts w:cs="Arial"/>
                <w:sz w:val="16"/>
                <w:szCs w:val="16"/>
              </w:rPr>
              <w:t>Note/Nota</w:t>
            </w:r>
          </w:p>
        </w:tc>
      </w:tr>
      <w:tr w:rsidR="00F07AF3" w:rsidRPr="00037691" w:rsidTr="00EA426B">
        <w:trPr>
          <w:cantSplit/>
          <w:tblHeader/>
          <w:jc w:val="center"/>
        </w:trPr>
        <w:tc>
          <w:tcPr>
            <w:tcW w:w="567"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tabs>
                <w:tab w:val="left" w:pos="312"/>
              </w:tabs>
              <w:spacing w:after="80"/>
              <w:jc w:val="center"/>
              <w:rPr>
                <w:rFonts w:cs="Arial"/>
                <w:b/>
                <w:sz w:val="16"/>
                <w:szCs w:val="16"/>
              </w:rPr>
            </w:pP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1</w:t>
            </w: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2</w:t>
            </w: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3</w:t>
            </w: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4</w:t>
            </w:r>
          </w:p>
        </w:tc>
        <w:tc>
          <w:tcPr>
            <w:tcW w:w="544" w:type="dxa"/>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after="80"/>
              <w:jc w:val="center"/>
              <w:rPr>
                <w:rFonts w:cs="Arial"/>
                <w:sz w:val="16"/>
                <w:szCs w:val="16"/>
              </w:rPr>
            </w:pPr>
            <w:r w:rsidRPr="00037691">
              <w:rPr>
                <w:rFonts w:cs="Arial"/>
                <w:sz w:val="16"/>
                <w:szCs w:val="16"/>
              </w:rPr>
              <w:t>5</w:t>
            </w:r>
          </w:p>
        </w:tc>
        <w:tc>
          <w:tcPr>
            <w:tcW w:w="1575"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left"/>
              <w:rPr>
                <w:rFonts w:cs="Arial"/>
                <w:b/>
                <w:sz w:val="16"/>
                <w:szCs w:val="16"/>
              </w:rPr>
            </w:pPr>
          </w:p>
        </w:tc>
        <w:tc>
          <w:tcPr>
            <w:tcW w:w="1560"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left"/>
              <w:rPr>
                <w:rFonts w:cs="Arial"/>
                <w:sz w:val="16"/>
                <w:szCs w:val="16"/>
                <w:lang w:val="fr-FR"/>
              </w:rPr>
            </w:pPr>
          </w:p>
        </w:tc>
        <w:tc>
          <w:tcPr>
            <w:tcW w:w="1751"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left"/>
              <w:rPr>
                <w:rFonts w:cs="Arial"/>
                <w:sz w:val="16"/>
                <w:szCs w:val="16"/>
                <w:lang w:val="de-DE"/>
              </w:rPr>
            </w:pPr>
          </w:p>
        </w:tc>
        <w:tc>
          <w:tcPr>
            <w:tcW w:w="1584"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left"/>
              <w:rPr>
                <w:rFonts w:cs="Arial"/>
                <w:sz w:val="16"/>
                <w:szCs w:val="16"/>
                <w:lang w:val="es-ES"/>
              </w:rPr>
            </w:pPr>
          </w:p>
        </w:tc>
        <w:tc>
          <w:tcPr>
            <w:tcW w:w="567" w:type="dxa"/>
            <w:vMerge/>
            <w:tcBorders>
              <w:left w:val="single" w:sz="6" w:space="0" w:color="auto"/>
              <w:bottom w:val="single" w:sz="6" w:space="0" w:color="auto"/>
              <w:right w:val="single" w:sz="6" w:space="0" w:color="auto"/>
            </w:tcBorders>
            <w:shd w:val="pct5" w:color="auto" w:fill="FFFFFF"/>
          </w:tcPr>
          <w:p w:rsidR="00F07AF3" w:rsidRPr="00037691" w:rsidRDefault="00F07AF3" w:rsidP="00EA426B">
            <w:pPr>
              <w:keepNext/>
              <w:spacing w:before="100" w:after="100"/>
              <w:jc w:val="center"/>
              <w:rPr>
                <w:rFonts w:cs="Arial"/>
                <w:sz w:val="16"/>
                <w:szCs w:val="16"/>
              </w:rPr>
            </w:pPr>
          </w:p>
        </w:tc>
      </w:tr>
      <w:tr w:rsidR="00F07AF3" w:rsidRPr="00037691" w:rsidTr="00EA426B">
        <w:trPr>
          <w:cantSplit/>
          <w:jc w:val="center"/>
        </w:trPr>
        <w:tc>
          <w:tcPr>
            <w:tcW w:w="567" w:type="dxa"/>
            <w:tcBorders>
              <w:top w:val="single" w:sz="4" w:space="0" w:color="auto"/>
              <w:left w:val="single" w:sz="6" w:space="0" w:color="auto"/>
              <w:right w:val="single" w:sz="6" w:space="0" w:color="auto"/>
            </w:tcBorders>
          </w:tcPr>
          <w:p w:rsidR="00F07AF3" w:rsidRPr="00037691" w:rsidRDefault="00F07AF3" w:rsidP="00EA426B">
            <w:pPr>
              <w:keepNext/>
              <w:tabs>
                <w:tab w:val="left" w:pos="312"/>
              </w:tabs>
              <w:spacing w:before="100" w:after="100"/>
              <w:jc w:val="center"/>
              <w:rPr>
                <w:rFonts w:cs="Arial"/>
                <w:b/>
                <w:sz w:val="16"/>
                <w:szCs w:val="16"/>
              </w:rPr>
            </w:pPr>
            <w:r w:rsidRPr="00037691">
              <w:rPr>
                <w:rFonts w:cs="Arial"/>
                <w:b/>
                <w:sz w:val="16"/>
                <w:szCs w:val="16"/>
              </w:rPr>
              <w:t>339.</w:t>
            </w: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r w:rsidRPr="00037691">
              <w:rPr>
                <w:rFonts w:cs="Arial"/>
                <w:sz w:val="16"/>
                <w:szCs w:val="16"/>
              </w:rPr>
              <w:t>25</w:t>
            </w: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1575" w:type="dxa"/>
            <w:tcBorders>
              <w:top w:val="single" w:sz="4" w:space="0" w:color="auto"/>
              <w:left w:val="single" w:sz="6" w:space="0" w:color="auto"/>
              <w:right w:val="single" w:sz="6" w:space="0" w:color="auto"/>
            </w:tcBorders>
          </w:tcPr>
          <w:p w:rsidR="00F07AF3" w:rsidRPr="00037691" w:rsidRDefault="00F07AF3" w:rsidP="00EA426B">
            <w:pPr>
              <w:keepNext/>
              <w:spacing w:before="80" w:after="80"/>
              <w:jc w:val="left"/>
              <w:rPr>
                <w:rFonts w:cs="Arial"/>
                <w:b/>
                <w:noProof/>
                <w:sz w:val="16"/>
                <w:szCs w:val="16"/>
              </w:rPr>
            </w:pPr>
            <w:r w:rsidRPr="00037691">
              <w:rPr>
                <w:rFonts w:cs="Arial"/>
                <w:b/>
                <w:noProof/>
                <w:sz w:val="16"/>
                <w:szCs w:val="16"/>
              </w:rPr>
              <w:t>Anther: viable pollen</w:t>
            </w:r>
          </w:p>
        </w:tc>
        <w:tc>
          <w:tcPr>
            <w:tcW w:w="1560" w:type="dxa"/>
            <w:tcBorders>
              <w:top w:val="single" w:sz="4" w:space="0" w:color="auto"/>
              <w:left w:val="single" w:sz="6" w:space="0" w:color="auto"/>
              <w:right w:val="single" w:sz="6" w:space="0" w:color="auto"/>
            </w:tcBorders>
          </w:tcPr>
          <w:p w:rsidR="00F07AF3" w:rsidRPr="00037691" w:rsidRDefault="00F07AF3" w:rsidP="00EA426B">
            <w:pPr>
              <w:keepNext/>
              <w:spacing w:before="80" w:after="80"/>
              <w:jc w:val="left"/>
              <w:rPr>
                <w:rFonts w:cs="Arial"/>
                <w:b/>
                <w:sz w:val="16"/>
                <w:szCs w:val="16"/>
              </w:rPr>
            </w:pPr>
            <w:proofErr w:type="spellStart"/>
            <w:r w:rsidRPr="00037691">
              <w:rPr>
                <w:rFonts w:cs="Arial"/>
                <w:b/>
                <w:sz w:val="16"/>
                <w:szCs w:val="16"/>
              </w:rPr>
              <w:t>Anthère</w:t>
            </w:r>
            <w:proofErr w:type="spellEnd"/>
            <w:r w:rsidRPr="00037691">
              <w:rPr>
                <w:rFonts w:cs="Arial"/>
                <w:b/>
                <w:sz w:val="16"/>
                <w:szCs w:val="16"/>
              </w:rPr>
              <w:t>: pollen viable</w:t>
            </w:r>
          </w:p>
        </w:tc>
        <w:tc>
          <w:tcPr>
            <w:tcW w:w="1751" w:type="dxa"/>
            <w:tcBorders>
              <w:top w:val="single" w:sz="4" w:space="0" w:color="auto"/>
              <w:left w:val="single" w:sz="6" w:space="0" w:color="auto"/>
              <w:right w:val="single" w:sz="6" w:space="0" w:color="auto"/>
            </w:tcBorders>
          </w:tcPr>
          <w:p w:rsidR="00F07AF3" w:rsidRPr="00037691" w:rsidRDefault="00F07AF3" w:rsidP="00EA426B">
            <w:pPr>
              <w:keepNext/>
              <w:spacing w:before="80" w:after="80"/>
              <w:jc w:val="left"/>
              <w:rPr>
                <w:rFonts w:cs="Arial"/>
                <w:b/>
                <w:sz w:val="16"/>
                <w:szCs w:val="16"/>
              </w:rPr>
            </w:pPr>
            <w:proofErr w:type="spellStart"/>
            <w:r w:rsidRPr="00037691">
              <w:rPr>
                <w:rFonts w:cs="Arial"/>
                <w:b/>
                <w:sz w:val="16"/>
                <w:szCs w:val="16"/>
              </w:rPr>
              <w:t>Anthere</w:t>
            </w:r>
            <w:proofErr w:type="spellEnd"/>
            <w:r w:rsidRPr="00037691">
              <w:rPr>
                <w:rFonts w:cs="Arial"/>
                <w:b/>
                <w:sz w:val="16"/>
                <w:szCs w:val="16"/>
              </w:rPr>
              <w:t xml:space="preserve">: </w:t>
            </w:r>
            <w:proofErr w:type="spellStart"/>
            <w:r w:rsidRPr="00037691">
              <w:rPr>
                <w:rFonts w:cs="Arial"/>
                <w:b/>
                <w:sz w:val="16"/>
                <w:szCs w:val="16"/>
              </w:rPr>
              <w:t>keimfähiger</w:t>
            </w:r>
            <w:proofErr w:type="spellEnd"/>
            <w:r w:rsidRPr="00037691">
              <w:rPr>
                <w:rFonts w:cs="Arial"/>
                <w:b/>
                <w:sz w:val="16"/>
                <w:szCs w:val="16"/>
              </w:rPr>
              <w:t xml:space="preserve"> Pollen</w:t>
            </w:r>
          </w:p>
        </w:tc>
        <w:tc>
          <w:tcPr>
            <w:tcW w:w="1584" w:type="dxa"/>
            <w:tcBorders>
              <w:top w:val="single" w:sz="4" w:space="0" w:color="auto"/>
              <w:left w:val="single" w:sz="6" w:space="0" w:color="auto"/>
              <w:right w:val="single" w:sz="6" w:space="0" w:color="auto"/>
            </w:tcBorders>
          </w:tcPr>
          <w:p w:rsidR="00F07AF3" w:rsidRPr="00037691" w:rsidRDefault="00F07AF3" w:rsidP="00EA426B">
            <w:pPr>
              <w:keepNext/>
              <w:spacing w:before="80" w:after="80"/>
              <w:jc w:val="left"/>
              <w:rPr>
                <w:rFonts w:cs="Arial"/>
                <w:b/>
                <w:sz w:val="16"/>
                <w:szCs w:val="16"/>
                <w:lang w:val="es-ES"/>
              </w:rPr>
            </w:pPr>
            <w:r w:rsidRPr="00037691">
              <w:rPr>
                <w:rFonts w:cs="Arial"/>
                <w:b/>
                <w:sz w:val="16"/>
                <w:szCs w:val="16"/>
                <w:lang w:val="es-ES"/>
              </w:rPr>
              <w:t>Antera: polen viable</w:t>
            </w:r>
          </w:p>
        </w:tc>
        <w:tc>
          <w:tcPr>
            <w:tcW w:w="567" w:type="dxa"/>
            <w:tcBorders>
              <w:top w:val="single" w:sz="4" w:space="0" w:color="auto"/>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r>
      <w:tr w:rsidR="00F07AF3" w:rsidRPr="00037691" w:rsidTr="00EA426B">
        <w:trPr>
          <w:cantSplit/>
          <w:jc w:val="center"/>
        </w:trPr>
        <w:tc>
          <w:tcPr>
            <w:tcW w:w="567" w:type="dxa"/>
            <w:tcBorders>
              <w:left w:val="single" w:sz="6" w:space="0" w:color="auto"/>
              <w:right w:val="single" w:sz="6" w:space="0" w:color="auto"/>
            </w:tcBorders>
          </w:tcPr>
          <w:p w:rsidR="00F07AF3" w:rsidRPr="00037691" w:rsidRDefault="00F07AF3" w:rsidP="00EA426B">
            <w:pPr>
              <w:keepNext/>
              <w:tabs>
                <w:tab w:val="left" w:pos="312"/>
              </w:tabs>
              <w:spacing w:before="100" w:after="100"/>
              <w:jc w:val="center"/>
              <w:rPr>
                <w:rFonts w:cs="Arial"/>
                <w:b/>
                <w:sz w:val="16"/>
                <w:szCs w:val="16"/>
              </w:rPr>
            </w:pPr>
            <w:r w:rsidRPr="00037691">
              <w:rPr>
                <w:rFonts w:cs="Arial"/>
                <w:b/>
                <w:sz w:val="16"/>
                <w:szCs w:val="16"/>
              </w:rPr>
              <w:t>(+)</w:t>
            </w: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1575" w:type="dxa"/>
            <w:tcBorders>
              <w:left w:val="single" w:sz="6" w:space="0" w:color="auto"/>
              <w:right w:val="single" w:sz="6" w:space="0" w:color="auto"/>
            </w:tcBorders>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absent or very low</w:t>
            </w:r>
          </w:p>
        </w:tc>
        <w:tc>
          <w:tcPr>
            <w:tcW w:w="1560" w:type="dxa"/>
            <w:tcBorders>
              <w:left w:val="single" w:sz="6"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absent ou très faible</w:t>
            </w:r>
          </w:p>
        </w:tc>
        <w:tc>
          <w:tcPr>
            <w:tcW w:w="1751" w:type="dxa"/>
            <w:tcBorders>
              <w:left w:val="single" w:sz="6" w:space="0" w:color="auto"/>
              <w:right w:val="single" w:sz="6" w:space="0" w:color="auto"/>
            </w:tcBorders>
          </w:tcPr>
          <w:p w:rsidR="00F07AF3" w:rsidRPr="005327FB" w:rsidRDefault="00F07AF3" w:rsidP="00F07AF3">
            <w:pPr>
              <w:keepNext/>
              <w:spacing w:before="80" w:after="80"/>
              <w:jc w:val="left"/>
              <w:rPr>
                <w:rFonts w:cs="Arial"/>
                <w:noProof/>
                <w:sz w:val="16"/>
                <w:szCs w:val="16"/>
              </w:rPr>
            </w:pPr>
            <w:r w:rsidRPr="005327FB">
              <w:rPr>
                <w:rFonts w:cs="Arial"/>
                <w:noProof/>
                <w:sz w:val="16"/>
                <w:szCs w:val="16"/>
              </w:rPr>
              <w:t>fehlend oder sehr gering</w:t>
            </w:r>
          </w:p>
        </w:tc>
        <w:tc>
          <w:tcPr>
            <w:tcW w:w="1584" w:type="dxa"/>
            <w:tcBorders>
              <w:left w:val="single" w:sz="6"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ausente o muy bajo</w:t>
            </w:r>
          </w:p>
        </w:tc>
        <w:tc>
          <w:tcPr>
            <w:tcW w:w="567" w:type="dxa"/>
            <w:tcBorders>
              <w:left w:val="single" w:sz="6" w:space="0" w:color="auto"/>
              <w:right w:val="single" w:sz="6" w:space="0" w:color="auto"/>
            </w:tcBorders>
          </w:tcPr>
          <w:p w:rsidR="00F07AF3" w:rsidRPr="00037691" w:rsidRDefault="00F07AF3" w:rsidP="00EA426B">
            <w:pPr>
              <w:keepNext/>
              <w:spacing w:before="80" w:after="80"/>
              <w:jc w:val="center"/>
              <w:rPr>
                <w:rFonts w:cs="Arial"/>
                <w:noProof/>
                <w:sz w:val="16"/>
                <w:szCs w:val="16"/>
              </w:rPr>
            </w:pPr>
            <w:r w:rsidRPr="00037691">
              <w:rPr>
                <w:rFonts w:cs="Arial"/>
                <w:noProof/>
                <w:sz w:val="16"/>
                <w:szCs w:val="16"/>
              </w:rPr>
              <w:t>1</w:t>
            </w:r>
          </w:p>
        </w:tc>
      </w:tr>
      <w:tr w:rsidR="00F07AF3" w:rsidRPr="00037691" w:rsidTr="00EA426B">
        <w:trPr>
          <w:cantSplit/>
          <w:jc w:val="center"/>
        </w:trPr>
        <w:tc>
          <w:tcPr>
            <w:tcW w:w="567" w:type="dxa"/>
            <w:tcBorders>
              <w:left w:val="single" w:sz="6" w:space="0" w:color="auto"/>
              <w:right w:val="single" w:sz="6" w:space="0" w:color="auto"/>
            </w:tcBorders>
          </w:tcPr>
          <w:p w:rsidR="00F07AF3" w:rsidRPr="00037691" w:rsidRDefault="00F07AF3" w:rsidP="00EA426B">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1575" w:type="dxa"/>
            <w:tcBorders>
              <w:left w:val="single" w:sz="6" w:space="0" w:color="auto"/>
              <w:right w:val="single" w:sz="6" w:space="0" w:color="auto"/>
            </w:tcBorders>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low</w:t>
            </w:r>
          </w:p>
        </w:tc>
        <w:tc>
          <w:tcPr>
            <w:tcW w:w="1560" w:type="dxa"/>
            <w:tcBorders>
              <w:left w:val="single" w:sz="6"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faible</w:t>
            </w:r>
          </w:p>
        </w:tc>
        <w:tc>
          <w:tcPr>
            <w:tcW w:w="1751" w:type="dxa"/>
            <w:tcBorders>
              <w:left w:val="single" w:sz="6"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gering</w:t>
            </w:r>
          </w:p>
        </w:tc>
        <w:tc>
          <w:tcPr>
            <w:tcW w:w="1584" w:type="dxa"/>
            <w:tcBorders>
              <w:left w:val="single" w:sz="6"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bajo</w:t>
            </w:r>
          </w:p>
        </w:tc>
        <w:tc>
          <w:tcPr>
            <w:tcW w:w="567" w:type="dxa"/>
            <w:tcBorders>
              <w:left w:val="single" w:sz="6" w:space="0" w:color="auto"/>
              <w:right w:val="single" w:sz="6" w:space="0" w:color="auto"/>
            </w:tcBorders>
          </w:tcPr>
          <w:p w:rsidR="00F07AF3" w:rsidRPr="00037691" w:rsidRDefault="00F07AF3" w:rsidP="00EA426B">
            <w:pPr>
              <w:keepNext/>
              <w:spacing w:before="80" w:after="80"/>
              <w:jc w:val="center"/>
              <w:rPr>
                <w:rFonts w:cs="Arial"/>
                <w:noProof/>
                <w:sz w:val="16"/>
                <w:szCs w:val="16"/>
              </w:rPr>
            </w:pPr>
            <w:r>
              <w:rPr>
                <w:rFonts w:cs="Arial"/>
                <w:noProof/>
                <w:sz w:val="16"/>
                <w:szCs w:val="16"/>
              </w:rPr>
              <w:t>2</w:t>
            </w:r>
          </w:p>
        </w:tc>
      </w:tr>
      <w:tr w:rsidR="00F07AF3" w:rsidRPr="00037691" w:rsidTr="00EA426B">
        <w:trPr>
          <w:cantSplit/>
          <w:jc w:val="center"/>
        </w:trPr>
        <w:tc>
          <w:tcPr>
            <w:tcW w:w="567" w:type="dxa"/>
            <w:tcBorders>
              <w:left w:val="single" w:sz="6" w:space="0" w:color="auto"/>
              <w:right w:val="single" w:sz="6" w:space="0" w:color="auto"/>
            </w:tcBorders>
          </w:tcPr>
          <w:p w:rsidR="00F07AF3" w:rsidRPr="00037691" w:rsidRDefault="00F07AF3" w:rsidP="00EA426B">
            <w:pPr>
              <w:keepNext/>
              <w:tabs>
                <w:tab w:val="left" w:pos="312"/>
              </w:tabs>
              <w:spacing w:before="100" w:after="100"/>
              <w:jc w:val="center"/>
              <w:rPr>
                <w:rFonts w:cs="Arial"/>
                <w:b/>
                <w:sz w:val="16"/>
                <w:szCs w:val="16"/>
              </w:rPr>
            </w:pPr>
            <w:r w:rsidRPr="00037691">
              <w:rPr>
                <w:rFonts w:cs="Arial"/>
                <w:b/>
                <w:sz w:val="16"/>
                <w:szCs w:val="16"/>
              </w:rPr>
              <w:t>QN</w:t>
            </w: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1575" w:type="dxa"/>
            <w:tcBorders>
              <w:left w:val="single" w:sz="6" w:space="0" w:color="auto"/>
              <w:right w:val="single" w:sz="6" w:space="0" w:color="auto"/>
            </w:tcBorders>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medium</w:t>
            </w:r>
          </w:p>
        </w:tc>
        <w:tc>
          <w:tcPr>
            <w:tcW w:w="1560" w:type="dxa"/>
            <w:tcBorders>
              <w:left w:val="single" w:sz="6"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moyen</w:t>
            </w:r>
          </w:p>
        </w:tc>
        <w:tc>
          <w:tcPr>
            <w:tcW w:w="1751" w:type="dxa"/>
            <w:tcBorders>
              <w:left w:val="single" w:sz="6"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mittel</w:t>
            </w:r>
          </w:p>
        </w:tc>
        <w:tc>
          <w:tcPr>
            <w:tcW w:w="1584" w:type="dxa"/>
            <w:tcBorders>
              <w:left w:val="single" w:sz="6"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medio</w:t>
            </w:r>
          </w:p>
        </w:tc>
        <w:tc>
          <w:tcPr>
            <w:tcW w:w="567" w:type="dxa"/>
            <w:tcBorders>
              <w:left w:val="single" w:sz="6" w:space="0" w:color="auto"/>
              <w:right w:val="single" w:sz="6" w:space="0" w:color="auto"/>
            </w:tcBorders>
          </w:tcPr>
          <w:p w:rsidR="00F07AF3" w:rsidRPr="00037691" w:rsidRDefault="00F07AF3" w:rsidP="00EA426B">
            <w:pPr>
              <w:keepNext/>
              <w:spacing w:before="80" w:after="80"/>
              <w:jc w:val="center"/>
              <w:rPr>
                <w:rFonts w:cs="Arial"/>
                <w:noProof/>
                <w:sz w:val="16"/>
                <w:szCs w:val="16"/>
              </w:rPr>
            </w:pPr>
            <w:r>
              <w:rPr>
                <w:rFonts w:cs="Arial"/>
                <w:noProof/>
                <w:sz w:val="16"/>
                <w:szCs w:val="16"/>
              </w:rPr>
              <w:t>3</w:t>
            </w:r>
          </w:p>
        </w:tc>
      </w:tr>
      <w:tr w:rsidR="00F07AF3" w:rsidRPr="00037691" w:rsidTr="00EA426B">
        <w:trPr>
          <w:cantSplit/>
          <w:jc w:val="center"/>
        </w:trPr>
        <w:tc>
          <w:tcPr>
            <w:tcW w:w="567" w:type="dxa"/>
            <w:tcBorders>
              <w:left w:val="single" w:sz="6" w:space="0" w:color="auto"/>
              <w:bottom w:val="single" w:sz="4" w:space="0" w:color="auto"/>
              <w:right w:val="single" w:sz="6" w:space="0" w:color="auto"/>
            </w:tcBorders>
          </w:tcPr>
          <w:p w:rsidR="00F07AF3" w:rsidRPr="00037691" w:rsidRDefault="00F07AF3" w:rsidP="00EA426B">
            <w:pPr>
              <w:keepNext/>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F07AF3" w:rsidRPr="00037691" w:rsidRDefault="00F07AF3" w:rsidP="00EA426B">
            <w:pPr>
              <w:keepNext/>
              <w:spacing w:before="100" w:after="100"/>
              <w:jc w:val="center"/>
              <w:rPr>
                <w:rFonts w:cs="Arial"/>
                <w:sz w:val="16"/>
                <w:szCs w:val="16"/>
              </w:rPr>
            </w:pPr>
          </w:p>
        </w:tc>
        <w:tc>
          <w:tcPr>
            <w:tcW w:w="1575" w:type="dxa"/>
            <w:tcBorders>
              <w:left w:val="single" w:sz="6" w:space="0" w:color="auto"/>
              <w:bottom w:val="single" w:sz="4" w:space="0" w:color="auto"/>
              <w:right w:val="single" w:sz="6" w:space="0" w:color="auto"/>
            </w:tcBorders>
          </w:tcPr>
          <w:p w:rsidR="00F07AF3" w:rsidRPr="005327FB" w:rsidRDefault="00F07AF3" w:rsidP="00EA426B">
            <w:pPr>
              <w:pStyle w:val="Normalt"/>
              <w:keepNext/>
              <w:spacing w:before="80" w:after="80"/>
              <w:rPr>
                <w:rFonts w:ascii="Arial" w:hAnsi="Arial" w:cs="Arial"/>
                <w:sz w:val="16"/>
                <w:szCs w:val="16"/>
              </w:rPr>
            </w:pPr>
            <w:r w:rsidRPr="005327FB">
              <w:rPr>
                <w:rFonts w:ascii="Arial" w:hAnsi="Arial" w:cs="Arial"/>
                <w:sz w:val="16"/>
                <w:szCs w:val="16"/>
              </w:rPr>
              <w:t>high</w:t>
            </w:r>
          </w:p>
        </w:tc>
        <w:tc>
          <w:tcPr>
            <w:tcW w:w="1560" w:type="dxa"/>
            <w:tcBorders>
              <w:left w:val="single" w:sz="6" w:space="0" w:color="auto"/>
              <w:bottom w:val="single" w:sz="4"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élevé</w:t>
            </w:r>
          </w:p>
        </w:tc>
        <w:tc>
          <w:tcPr>
            <w:tcW w:w="1751" w:type="dxa"/>
            <w:tcBorders>
              <w:left w:val="single" w:sz="6" w:space="0" w:color="auto"/>
              <w:bottom w:val="single" w:sz="4"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hoch</w:t>
            </w:r>
          </w:p>
        </w:tc>
        <w:tc>
          <w:tcPr>
            <w:tcW w:w="1584" w:type="dxa"/>
            <w:tcBorders>
              <w:left w:val="single" w:sz="6" w:space="0" w:color="auto"/>
              <w:bottom w:val="single" w:sz="4" w:space="0" w:color="auto"/>
              <w:right w:val="single" w:sz="6" w:space="0" w:color="auto"/>
            </w:tcBorders>
          </w:tcPr>
          <w:p w:rsidR="00F07AF3" w:rsidRPr="005327FB" w:rsidRDefault="00F07AF3" w:rsidP="00EA426B">
            <w:pPr>
              <w:keepNext/>
              <w:spacing w:before="80" w:after="80"/>
              <w:rPr>
                <w:rFonts w:cs="Arial"/>
                <w:noProof/>
                <w:sz w:val="16"/>
                <w:szCs w:val="16"/>
              </w:rPr>
            </w:pPr>
            <w:r w:rsidRPr="005327FB">
              <w:rPr>
                <w:rFonts w:cs="Arial"/>
                <w:noProof/>
                <w:sz w:val="16"/>
                <w:szCs w:val="16"/>
              </w:rPr>
              <w:t>alto</w:t>
            </w:r>
          </w:p>
        </w:tc>
        <w:tc>
          <w:tcPr>
            <w:tcW w:w="567" w:type="dxa"/>
            <w:tcBorders>
              <w:left w:val="single" w:sz="6" w:space="0" w:color="auto"/>
              <w:bottom w:val="single" w:sz="4" w:space="0" w:color="auto"/>
              <w:right w:val="single" w:sz="6" w:space="0" w:color="auto"/>
            </w:tcBorders>
          </w:tcPr>
          <w:p w:rsidR="00F07AF3" w:rsidRPr="00037691" w:rsidRDefault="00F07AF3" w:rsidP="00EA426B">
            <w:pPr>
              <w:keepNext/>
              <w:spacing w:before="80" w:after="80"/>
              <w:jc w:val="center"/>
              <w:rPr>
                <w:rFonts w:cs="Arial"/>
                <w:noProof/>
                <w:sz w:val="16"/>
                <w:szCs w:val="16"/>
              </w:rPr>
            </w:pPr>
            <w:r>
              <w:rPr>
                <w:rFonts w:cs="Arial"/>
                <w:noProof/>
                <w:sz w:val="16"/>
                <w:szCs w:val="16"/>
              </w:rPr>
              <w:t>4</w:t>
            </w:r>
          </w:p>
        </w:tc>
      </w:tr>
    </w:tbl>
    <w:p w:rsidR="00F07AF3" w:rsidRDefault="00F07AF3" w:rsidP="00F07AF3"/>
    <w:p w:rsidR="00F07AF3" w:rsidRDefault="00F07AF3" w:rsidP="00F07AF3"/>
    <w:p w:rsidR="008406DF" w:rsidRPr="008406DF" w:rsidRDefault="008406DF" w:rsidP="008406DF">
      <w:pPr>
        <w:rPr>
          <w:i/>
          <w:lang w:val="de-DE"/>
        </w:rPr>
      </w:pPr>
      <w:r w:rsidRPr="008406DF">
        <w:rPr>
          <w:i/>
          <w:lang w:val="de-DE"/>
        </w:rPr>
        <w:t>Geänderter vorgeschlagener neuer Wortlaut für Zu 25:</w:t>
      </w:r>
    </w:p>
    <w:p w:rsidR="00F07AF3" w:rsidRPr="008406DF" w:rsidRDefault="00F07AF3" w:rsidP="00F07AF3">
      <w:pPr>
        <w:rPr>
          <w:i/>
          <w:lang w:val="de-DE"/>
        </w:rPr>
      </w:pPr>
    </w:p>
    <w:p w:rsidR="00F07AF3" w:rsidRPr="00220744" w:rsidRDefault="00F07AF3" w:rsidP="00F07AF3">
      <w:pPr>
        <w:rPr>
          <w:u w:val="single"/>
          <w:lang w:val="de-DE"/>
        </w:rPr>
      </w:pPr>
      <w:r w:rsidRPr="00220744">
        <w:rPr>
          <w:u w:val="single"/>
          <w:lang w:val="de-DE"/>
        </w:rPr>
        <w:t>Zu 25: Anthere: keimfähiger Pollen</w:t>
      </w:r>
    </w:p>
    <w:p w:rsidR="00F07AF3" w:rsidRPr="00220744" w:rsidRDefault="00F07AF3" w:rsidP="00F07AF3">
      <w:pPr>
        <w:rPr>
          <w:lang w:val="de-DE"/>
        </w:rPr>
      </w:pPr>
    </w:p>
    <w:p w:rsidR="00F07AF3" w:rsidRPr="00220744" w:rsidRDefault="00F07AF3" w:rsidP="00F07AF3">
      <w:pPr>
        <w:rPr>
          <w:lang w:val="de-DE"/>
        </w:rPr>
      </w:pPr>
      <w:r w:rsidRPr="00220744">
        <w:rPr>
          <w:lang w:val="de-DE"/>
        </w:rPr>
        <w:t>Methode zur Bestimmung des Prozentsatzes der keimfähigen Pollen:</w:t>
      </w:r>
    </w:p>
    <w:p w:rsidR="00F07AF3" w:rsidRPr="00220744" w:rsidRDefault="00F07AF3" w:rsidP="00F07AF3">
      <w:pPr>
        <w:rPr>
          <w:lang w:val="de-DE"/>
        </w:rPr>
      </w:pPr>
    </w:p>
    <w:p w:rsidR="00F07AF3" w:rsidRPr="00220744" w:rsidRDefault="00F07AF3" w:rsidP="00F07AF3">
      <w:pPr>
        <w:rPr>
          <w:lang w:val="de-DE"/>
        </w:rPr>
      </w:pPr>
      <w:r w:rsidRPr="00220744">
        <w:rPr>
          <w:lang w:val="de-DE"/>
        </w:rPr>
        <w:t xml:space="preserve">Die Pollen sollten gesammelt werden, wenn die Blütenblätter beginnen, sich zu öffnen (jedoch </w:t>
      </w:r>
      <w:r w:rsidR="00EE3FD7">
        <w:rPr>
          <w:lang w:val="de-DE"/>
        </w:rPr>
        <w:t>in</w:t>
      </w:r>
      <w:r w:rsidRPr="00220744">
        <w:rPr>
          <w:lang w:val="de-DE"/>
        </w:rPr>
        <w:t xml:space="preserve"> geschlossenen Antheren). Die Antheren werden in eine Petrischale gelegt und bei Raumtemperatur 20 bis 48 Stunden lang bei Dunkelheit in einem Silikagel-Trockner gelagert. Haben sich die Antheren geöffnet, so werden sie</w:t>
      </w:r>
      <w:r w:rsidR="00EE3FD7">
        <w:rPr>
          <w:lang w:val="de-DE"/>
        </w:rPr>
        <w:t xml:space="preserve"> für</w:t>
      </w:r>
      <w:r w:rsidRPr="00220744">
        <w:rPr>
          <w:lang w:val="de-DE"/>
        </w:rPr>
        <w:t xml:space="preserve"> eine Stunde in einen 8 °C warmen Raum bei 70-80 % relativer Luftfeuchtigkeit </w:t>
      </w:r>
      <w:r w:rsidR="00EE3FD7">
        <w:rPr>
          <w:lang w:val="de-DE"/>
        </w:rPr>
        <w:t>aufbewahrt</w:t>
      </w:r>
      <w:r w:rsidRPr="00220744">
        <w:rPr>
          <w:lang w:val="de-DE"/>
        </w:rPr>
        <w:t xml:space="preserve">. Anschließend werden die Pollen mit 2 ml </w:t>
      </w:r>
      <w:proofErr w:type="spellStart"/>
      <w:r w:rsidRPr="00220744">
        <w:rPr>
          <w:lang w:val="de-DE"/>
        </w:rPr>
        <w:t>Brewbaker</w:t>
      </w:r>
      <w:proofErr w:type="spellEnd"/>
      <w:r w:rsidRPr="00220744">
        <w:rPr>
          <w:lang w:val="de-DE"/>
        </w:rPr>
        <w:t>-Medium (</w:t>
      </w:r>
      <w:proofErr w:type="spellStart"/>
      <w:r w:rsidRPr="00220744">
        <w:rPr>
          <w:lang w:val="de-DE"/>
        </w:rPr>
        <w:t>Brewbaker</w:t>
      </w:r>
      <w:proofErr w:type="spellEnd"/>
      <w:r w:rsidRPr="00220744">
        <w:rPr>
          <w:lang w:val="de-DE"/>
        </w:rPr>
        <w:t xml:space="preserve"> und </w:t>
      </w:r>
      <w:proofErr w:type="spellStart"/>
      <w:r w:rsidRPr="00220744">
        <w:rPr>
          <w:lang w:val="de-DE"/>
        </w:rPr>
        <w:t>Kwack</w:t>
      </w:r>
      <w:proofErr w:type="spellEnd"/>
      <w:r w:rsidRPr="00220744">
        <w:rPr>
          <w:lang w:val="de-DE"/>
        </w:rPr>
        <w:t xml:space="preserve"> 1963) auf einen Objektträger ge</w:t>
      </w:r>
      <w:r w:rsidR="00EE3FD7">
        <w:rPr>
          <w:lang w:val="de-DE"/>
        </w:rPr>
        <w:t>pinselt</w:t>
      </w:r>
      <w:r w:rsidRPr="00220744">
        <w:rPr>
          <w:lang w:val="de-DE"/>
        </w:rPr>
        <w:t xml:space="preserve">. Schließlich wird der </w:t>
      </w:r>
      <w:r w:rsidR="00EE3FD7">
        <w:rPr>
          <w:lang w:val="de-DE"/>
        </w:rPr>
        <w:t xml:space="preserve">Objektträger 20 Stunden </w:t>
      </w:r>
      <w:r w:rsidRPr="00220744">
        <w:rPr>
          <w:lang w:val="de-DE"/>
        </w:rPr>
        <w:t>in e</w:t>
      </w:r>
      <w:r w:rsidR="00EE3FD7">
        <w:rPr>
          <w:lang w:val="de-DE"/>
        </w:rPr>
        <w:t>inem 24 °C warmen Raum bei 75 % </w:t>
      </w:r>
      <w:r w:rsidRPr="00220744">
        <w:rPr>
          <w:lang w:val="de-DE"/>
        </w:rPr>
        <w:t>relativer Luftfeuchtigkeit gelagert.</w:t>
      </w:r>
    </w:p>
    <w:p w:rsidR="00F07AF3" w:rsidRPr="00220744" w:rsidRDefault="00F07AF3" w:rsidP="00F07AF3">
      <w:pPr>
        <w:rPr>
          <w:lang w:val="de-DE"/>
        </w:rPr>
      </w:pPr>
    </w:p>
    <w:p w:rsidR="00F07AF3" w:rsidRPr="00220744" w:rsidRDefault="00EE3FD7" w:rsidP="00F07AF3">
      <w:pPr>
        <w:rPr>
          <w:lang w:val="de-DE"/>
        </w:rPr>
      </w:pPr>
      <w:r>
        <w:rPr>
          <w:lang w:val="de-DE"/>
        </w:rPr>
        <w:t>Die</w:t>
      </w:r>
      <w:r w:rsidR="00F07AF3" w:rsidRPr="00220744">
        <w:rPr>
          <w:lang w:val="de-DE"/>
        </w:rPr>
        <w:t xml:space="preserve"> Pollen</w:t>
      </w:r>
      <w:r>
        <w:rPr>
          <w:lang w:val="de-DE"/>
        </w:rPr>
        <w:t>fertilität</w:t>
      </w:r>
      <w:r w:rsidR="00F07AF3" w:rsidRPr="00220744">
        <w:rPr>
          <w:lang w:val="de-DE"/>
        </w:rPr>
        <w:t xml:space="preserve"> wird aus der durchschnittlichen Anzahl keimender Pollenkörner errechnet.</w:t>
      </w:r>
    </w:p>
    <w:p w:rsidR="00F07AF3" w:rsidRPr="00220744" w:rsidRDefault="00F07AF3" w:rsidP="00F07AF3">
      <w:pPr>
        <w:rPr>
          <w:lang w:val="de-DE"/>
        </w:rPr>
      </w:pPr>
    </w:p>
    <w:p w:rsidR="00F07AF3" w:rsidRPr="00220744" w:rsidRDefault="00F07AF3" w:rsidP="00F07AF3">
      <w:pPr>
        <w:rPr>
          <w:lang w:val="de-DE"/>
        </w:rPr>
      </w:pPr>
      <w:r w:rsidRPr="00220744">
        <w:rPr>
          <w:lang w:val="de-DE"/>
        </w:rPr>
        <w:t>(</w:t>
      </w:r>
      <w:proofErr w:type="spellStart"/>
      <w:r w:rsidRPr="00220744">
        <w:rPr>
          <w:lang w:val="de-DE"/>
        </w:rPr>
        <w:t>Brewbaker</w:t>
      </w:r>
      <w:proofErr w:type="spellEnd"/>
      <w:r w:rsidRPr="00220744">
        <w:rPr>
          <w:lang w:val="de-DE"/>
        </w:rPr>
        <w:t xml:space="preserve">, J.L. und </w:t>
      </w:r>
      <w:proofErr w:type="spellStart"/>
      <w:r w:rsidRPr="00220744">
        <w:rPr>
          <w:lang w:val="de-DE"/>
        </w:rPr>
        <w:t>Kwack</w:t>
      </w:r>
      <w:proofErr w:type="spellEnd"/>
      <w:r w:rsidRPr="00220744">
        <w:rPr>
          <w:lang w:val="de-DE"/>
        </w:rPr>
        <w:t xml:space="preserve">, B.H. 1963. </w:t>
      </w:r>
      <w:proofErr w:type="gramStart"/>
      <w:r w:rsidRPr="00220744">
        <w:rPr>
          <w:i/>
          <w:lang w:val="en-GB"/>
        </w:rPr>
        <w:t>The essential role of calcium ion in pollen germination and pollen tube growth</w:t>
      </w:r>
      <w:r w:rsidRPr="00220744">
        <w:rPr>
          <w:lang w:val="en-GB"/>
        </w:rPr>
        <w:t>.</w:t>
      </w:r>
      <w:proofErr w:type="gramEnd"/>
      <w:r w:rsidRPr="00220744">
        <w:rPr>
          <w:lang w:val="en-GB"/>
        </w:rPr>
        <w:t xml:space="preserve"> </w:t>
      </w:r>
      <w:r w:rsidRPr="00220744">
        <w:rPr>
          <w:lang w:val="de-DE"/>
        </w:rPr>
        <w:t xml:space="preserve">Amer. Jour. </w:t>
      </w:r>
      <w:proofErr w:type="spellStart"/>
      <w:r w:rsidRPr="00220744">
        <w:rPr>
          <w:lang w:val="de-DE"/>
        </w:rPr>
        <w:t>Botany</w:t>
      </w:r>
      <w:proofErr w:type="spellEnd"/>
      <w:r w:rsidRPr="00220744">
        <w:rPr>
          <w:lang w:val="de-DE"/>
        </w:rPr>
        <w:t>. 50: 859-865.)</w:t>
      </w:r>
    </w:p>
    <w:p w:rsidR="00F07AF3" w:rsidRPr="00220744" w:rsidRDefault="00F07AF3" w:rsidP="00F07AF3">
      <w:pPr>
        <w:rPr>
          <w:lang w:val="de-DE"/>
        </w:rPr>
      </w:pPr>
    </w:p>
    <w:p w:rsidR="00F07AF3" w:rsidRPr="00220744" w:rsidRDefault="00F07AF3" w:rsidP="00F07AF3">
      <w:pPr>
        <w:rPr>
          <w:lang w:val="de-DE"/>
        </w:rPr>
      </w:pPr>
      <w:r w:rsidRPr="00220744">
        <w:rPr>
          <w:lang w:val="de-DE"/>
        </w:rPr>
        <w:t>Prozentuale Bereichsangaben für die Ausprägungsstufen:</w:t>
      </w:r>
    </w:p>
    <w:p w:rsidR="00F07AF3" w:rsidRPr="00A30269" w:rsidRDefault="00F07AF3" w:rsidP="00F07A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957"/>
        <w:gridCol w:w="1792"/>
        <w:gridCol w:w="2421"/>
      </w:tblGrid>
      <w:tr w:rsidR="00F07AF3" w:rsidTr="00EA426B">
        <w:trPr>
          <w:trHeight w:val="921"/>
        </w:trPr>
        <w:tc>
          <w:tcPr>
            <w:tcW w:w="2604" w:type="dxa"/>
            <w:tcMar>
              <w:top w:w="0" w:type="dxa"/>
              <w:left w:w="108" w:type="dxa"/>
              <w:bottom w:w="0" w:type="dxa"/>
              <w:right w:w="108" w:type="dxa"/>
            </w:tcMar>
            <w:vAlign w:val="center"/>
            <w:hideMark/>
          </w:tcPr>
          <w:p w:rsidR="00F07AF3" w:rsidRPr="00A30269" w:rsidRDefault="00F07AF3" w:rsidP="00EA426B">
            <w:pPr>
              <w:spacing w:before="80" w:after="80"/>
            </w:pPr>
          </w:p>
        </w:tc>
        <w:tc>
          <w:tcPr>
            <w:tcW w:w="957" w:type="dxa"/>
            <w:tcMar>
              <w:top w:w="0" w:type="dxa"/>
              <w:left w:w="108" w:type="dxa"/>
              <w:bottom w:w="0" w:type="dxa"/>
              <w:right w:w="108" w:type="dxa"/>
            </w:tcMar>
            <w:vAlign w:val="center"/>
            <w:hideMark/>
          </w:tcPr>
          <w:p w:rsidR="00F07AF3" w:rsidRDefault="00F07AF3" w:rsidP="00EA426B">
            <w:pPr>
              <w:spacing w:before="80" w:after="80"/>
              <w:jc w:val="center"/>
            </w:pPr>
            <w:r>
              <w:rPr>
                <w:rFonts w:cs="Arial"/>
              </w:rPr>
              <w:t>Note</w:t>
            </w:r>
          </w:p>
        </w:tc>
        <w:tc>
          <w:tcPr>
            <w:tcW w:w="1792" w:type="dxa"/>
            <w:tcMar>
              <w:top w:w="0" w:type="dxa"/>
              <w:left w:w="108" w:type="dxa"/>
              <w:bottom w:w="0" w:type="dxa"/>
              <w:right w:w="108" w:type="dxa"/>
            </w:tcMar>
            <w:vAlign w:val="center"/>
            <w:hideMark/>
          </w:tcPr>
          <w:p w:rsidR="00F07AF3" w:rsidRDefault="00F07AF3" w:rsidP="00EA426B">
            <w:pPr>
              <w:spacing w:before="80" w:after="80"/>
            </w:pPr>
            <w:r>
              <w:rPr>
                <w:rFonts w:cs="Arial"/>
              </w:rPr>
              <w:t>Range</w:t>
            </w:r>
          </w:p>
        </w:tc>
        <w:tc>
          <w:tcPr>
            <w:tcW w:w="2421" w:type="dxa"/>
            <w:tcMar>
              <w:top w:w="0" w:type="dxa"/>
              <w:left w:w="108" w:type="dxa"/>
              <w:bottom w:w="0" w:type="dxa"/>
              <w:right w:w="108" w:type="dxa"/>
            </w:tcMar>
            <w:vAlign w:val="center"/>
            <w:hideMark/>
          </w:tcPr>
          <w:p w:rsidR="00F07AF3" w:rsidRDefault="00F07AF3" w:rsidP="00EA426B">
            <w:pPr>
              <w:spacing w:before="80" w:after="80"/>
            </w:pPr>
            <w:r>
              <w:rPr>
                <w:rFonts w:cs="Arial"/>
              </w:rPr>
              <w:t xml:space="preserve">Example varieties </w:t>
            </w:r>
          </w:p>
        </w:tc>
      </w:tr>
      <w:tr w:rsidR="00EE3FD7" w:rsidTr="00C86155">
        <w:trPr>
          <w:trHeight w:val="448"/>
        </w:trPr>
        <w:tc>
          <w:tcPr>
            <w:tcW w:w="2604" w:type="dxa"/>
            <w:tcMar>
              <w:top w:w="0" w:type="dxa"/>
              <w:left w:w="108" w:type="dxa"/>
              <w:bottom w:w="0" w:type="dxa"/>
              <w:right w:w="108" w:type="dxa"/>
            </w:tcMar>
            <w:hideMark/>
          </w:tcPr>
          <w:p w:rsidR="00EE3FD7" w:rsidRPr="00EE3FD7" w:rsidRDefault="00EE3FD7" w:rsidP="00EE3FD7">
            <w:pPr>
              <w:spacing w:before="80" w:after="80"/>
              <w:jc w:val="left"/>
              <w:rPr>
                <w:rFonts w:cs="Arial"/>
              </w:rPr>
            </w:pPr>
            <w:proofErr w:type="spellStart"/>
            <w:r w:rsidRPr="00EE3FD7">
              <w:rPr>
                <w:rFonts w:cs="Arial"/>
              </w:rPr>
              <w:t>fehlend</w:t>
            </w:r>
            <w:proofErr w:type="spellEnd"/>
            <w:r w:rsidRPr="00EE3FD7">
              <w:rPr>
                <w:rFonts w:cs="Arial"/>
              </w:rPr>
              <w:t xml:space="preserve"> </w:t>
            </w:r>
            <w:proofErr w:type="spellStart"/>
            <w:r w:rsidRPr="00EE3FD7">
              <w:rPr>
                <w:rFonts w:cs="Arial"/>
              </w:rPr>
              <w:t>oder</w:t>
            </w:r>
            <w:proofErr w:type="spellEnd"/>
            <w:r w:rsidRPr="00EE3FD7">
              <w:rPr>
                <w:rFonts w:cs="Arial"/>
              </w:rPr>
              <w:t xml:space="preserve"> </w:t>
            </w:r>
            <w:proofErr w:type="spellStart"/>
            <w:r w:rsidRPr="00EE3FD7">
              <w:rPr>
                <w:rFonts w:cs="Arial"/>
              </w:rPr>
              <w:t>sehr</w:t>
            </w:r>
            <w:proofErr w:type="spellEnd"/>
            <w:r w:rsidRPr="00EE3FD7">
              <w:rPr>
                <w:rFonts w:cs="Arial"/>
              </w:rPr>
              <w:t xml:space="preserve"> </w:t>
            </w:r>
            <w:proofErr w:type="spellStart"/>
            <w:r w:rsidRPr="00EE3FD7">
              <w:rPr>
                <w:rFonts w:cs="Arial"/>
              </w:rPr>
              <w:t>gering</w:t>
            </w:r>
            <w:proofErr w:type="spellEnd"/>
          </w:p>
        </w:tc>
        <w:tc>
          <w:tcPr>
            <w:tcW w:w="957" w:type="dxa"/>
            <w:tcMar>
              <w:top w:w="0" w:type="dxa"/>
              <w:left w:w="108" w:type="dxa"/>
              <w:bottom w:w="0" w:type="dxa"/>
              <w:right w:w="108" w:type="dxa"/>
            </w:tcMar>
            <w:vAlign w:val="center"/>
            <w:hideMark/>
          </w:tcPr>
          <w:p w:rsidR="00EE3FD7" w:rsidRDefault="00EE3FD7" w:rsidP="00EA426B">
            <w:pPr>
              <w:spacing w:before="80" w:after="80"/>
              <w:jc w:val="center"/>
            </w:pPr>
            <w:r>
              <w:rPr>
                <w:rFonts w:cs="Arial"/>
              </w:rPr>
              <w:t>1</w:t>
            </w:r>
          </w:p>
        </w:tc>
        <w:tc>
          <w:tcPr>
            <w:tcW w:w="1792" w:type="dxa"/>
            <w:tcMar>
              <w:top w:w="0" w:type="dxa"/>
              <w:left w:w="108" w:type="dxa"/>
              <w:bottom w:w="0" w:type="dxa"/>
              <w:right w:w="108" w:type="dxa"/>
            </w:tcMar>
            <w:vAlign w:val="center"/>
            <w:hideMark/>
          </w:tcPr>
          <w:p w:rsidR="00EE3FD7" w:rsidRDefault="00EE3FD7" w:rsidP="00EA426B">
            <w:pPr>
              <w:spacing w:before="80" w:after="80"/>
            </w:pPr>
            <w:r>
              <w:rPr>
                <w:rFonts w:cs="Arial"/>
              </w:rPr>
              <w:t>&lt; 7%</w:t>
            </w:r>
          </w:p>
        </w:tc>
        <w:tc>
          <w:tcPr>
            <w:tcW w:w="2421" w:type="dxa"/>
            <w:tcMar>
              <w:top w:w="0" w:type="dxa"/>
              <w:left w:w="108" w:type="dxa"/>
              <w:bottom w:w="0" w:type="dxa"/>
              <w:right w:w="108" w:type="dxa"/>
            </w:tcMar>
            <w:vAlign w:val="center"/>
            <w:hideMark/>
          </w:tcPr>
          <w:p w:rsidR="00EE3FD7" w:rsidRDefault="00EE3FD7" w:rsidP="00EA426B">
            <w:pPr>
              <w:spacing w:before="80" w:after="80"/>
            </w:pPr>
            <w:proofErr w:type="spellStart"/>
            <w:r>
              <w:rPr>
                <w:rFonts w:cs="Arial"/>
              </w:rPr>
              <w:t>Owari</w:t>
            </w:r>
            <w:proofErr w:type="spellEnd"/>
            <w:r>
              <w:rPr>
                <w:rFonts w:cs="Arial"/>
              </w:rPr>
              <w:t xml:space="preserve"> (SAT)</w:t>
            </w:r>
          </w:p>
        </w:tc>
      </w:tr>
      <w:tr w:rsidR="00EE3FD7" w:rsidTr="00C86155">
        <w:trPr>
          <w:trHeight w:val="436"/>
        </w:trPr>
        <w:tc>
          <w:tcPr>
            <w:tcW w:w="2604" w:type="dxa"/>
            <w:tcMar>
              <w:top w:w="0" w:type="dxa"/>
              <w:left w:w="108" w:type="dxa"/>
              <w:bottom w:w="0" w:type="dxa"/>
              <w:right w:w="108" w:type="dxa"/>
            </w:tcMar>
            <w:hideMark/>
          </w:tcPr>
          <w:p w:rsidR="00EE3FD7" w:rsidRPr="00EE3FD7" w:rsidRDefault="00EE3FD7" w:rsidP="00EE3FD7">
            <w:pPr>
              <w:spacing w:before="80" w:after="80"/>
              <w:jc w:val="left"/>
              <w:rPr>
                <w:rFonts w:cs="Arial"/>
              </w:rPr>
            </w:pPr>
            <w:proofErr w:type="spellStart"/>
            <w:r w:rsidRPr="00EE3FD7">
              <w:rPr>
                <w:rFonts w:cs="Arial"/>
              </w:rPr>
              <w:t>gering</w:t>
            </w:r>
            <w:proofErr w:type="spellEnd"/>
          </w:p>
        </w:tc>
        <w:tc>
          <w:tcPr>
            <w:tcW w:w="957" w:type="dxa"/>
            <w:tcMar>
              <w:top w:w="0" w:type="dxa"/>
              <w:left w:w="108" w:type="dxa"/>
              <w:bottom w:w="0" w:type="dxa"/>
              <w:right w:w="108" w:type="dxa"/>
            </w:tcMar>
            <w:vAlign w:val="center"/>
            <w:hideMark/>
          </w:tcPr>
          <w:p w:rsidR="00EE3FD7" w:rsidRPr="00A13824" w:rsidRDefault="00EE3FD7" w:rsidP="00EA426B">
            <w:pPr>
              <w:spacing w:before="80" w:after="80"/>
              <w:jc w:val="center"/>
            </w:pPr>
            <w:r w:rsidRPr="00A13824">
              <w:rPr>
                <w:rFonts w:cs="Arial"/>
              </w:rPr>
              <w:t>2</w:t>
            </w:r>
          </w:p>
        </w:tc>
        <w:tc>
          <w:tcPr>
            <w:tcW w:w="1792" w:type="dxa"/>
            <w:tcMar>
              <w:top w:w="0" w:type="dxa"/>
              <w:left w:w="108" w:type="dxa"/>
              <w:bottom w:w="0" w:type="dxa"/>
              <w:right w:w="108" w:type="dxa"/>
            </w:tcMar>
            <w:vAlign w:val="center"/>
            <w:hideMark/>
          </w:tcPr>
          <w:p w:rsidR="00EE3FD7" w:rsidRDefault="00EE3FD7" w:rsidP="00EA426B">
            <w:pPr>
              <w:spacing w:before="80" w:after="80"/>
            </w:pPr>
            <w:r w:rsidRPr="008406DF">
              <w:t>≥ 7</w:t>
            </w:r>
            <w:r>
              <w:rPr>
                <w:rFonts w:cs="Arial"/>
              </w:rPr>
              <w:t xml:space="preserve">% </w:t>
            </w:r>
            <w:r w:rsidRPr="00F7117A">
              <w:t>≤ 28%</w:t>
            </w:r>
          </w:p>
        </w:tc>
        <w:tc>
          <w:tcPr>
            <w:tcW w:w="2421" w:type="dxa"/>
            <w:tcMar>
              <w:top w:w="0" w:type="dxa"/>
              <w:left w:w="108" w:type="dxa"/>
              <w:bottom w:w="0" w:type="dxa"/>
              <w:right w:w="108" w:type="dxa"/>
            </w:tcMar>
            <w:vAlign w:val="center"/>
            <w:hideMark/>
          </w:tcPr>
          <w:p w:rsidR="00EE3FD7" w:rsidRDefault="00EE3FD7" w:rsidP="00EA426B">
            <w:pPr>
              <w:spacing w:before="80" w:after="80"/>
              <w:jc w:val="left"/>
            </w:pPr>
            <w:proofErr w:type="spellStart"/>
            <w:r>
              <w:rPr>
                <w:rFonts w:cs="Arial"/>
              </w:rPr>
              <w:t>Clemenverd</w:t>
            </w:r>
            <w:proofErr w:type="spellEnd"/>
            <w:r>
              <w:rPr>
                <w:rFonts w:cs="Arial"/>
              </w:rPr>
              <w:t xml:space="preserve"> (CLE),</w:t>
            </w:r>
            <w:r>
              <w:rPr>
                <w:rFonts w:cs="Arial"/>
              </w:rPr>
              <w:br/>
              <w:t>Nero (CLE)</w:t>
            </w:r>
          </w:p>
        </w:tc>
      </w:tr>
      <w:tr w:rsidR="00EE3FD7" w:rsidTr="00C86155">
        <w:trPr>
          <w:trHeight w:val="473"/>
        </w:trPr>
        <w:tc>
          <w:tcPr>
            <w:tcW w:w="2604" w:type="dxa"/>
            <w:tcMar>
              <w:top w:w="0" w:type="dxa"/>
              <w:left w:w="108" w:type="dxa"/>
              <w:bottom w:w="0" w:type="dxa"/>
              <w:right w:w="108" w:type="dxa"/>
            </w:tcMar>
            <w:hideMark/>
          </w:tcPr>
          <w:p w:rsidR="00EE3FD7" w:rsidRPr="00EE3FD7" w:rsidRDefault="00EE3FD7" w:rsidP="00EE3FD7">
            <w:pPr>
              <w:spacing w:before="80" w:after="80"/>
              <w:jc w:val="left"/>
              <w:rPr>
                <w:rFonts w:cs="Arial"/>
              </w:rPr>
            </w:pPr>
            <w:proofErr w:type="spellStart"/>
            <w:r w:rsidRPr="00EE3FD7">
              <w:rPr>
                <w:rFonts w:cs="Arial"/>
              </w:rPr>
              <w:t>mittel</w:t>
            </w:r>
            <w:proofErr w:type="spellEnd"/>
          </w:p>
        </w:tc>
        <w:tc>
          <w:tcPr>
            <w:tcW w:w="957" w:type="dxa"/>
            <w:tcMar>
              <w:top w:w="0" w:type="dxa"/>
              <w:left w:w="108" w:type="dxa"/>
              <w:bottom w:w="0" w:type="dxa"/>
              <w:right w:w="108" w:type="dxa"/>
            </w:tcMar>
            <w:vAlign w:val="center"/>
            <w:hideMark/>
          </w:tcPr>
          <w:p w:rsidR="00EE3FD7" w:rsidRPr="00A13824" w:rsidRDefault="00EE3FD7" w:rsidP="00EA426B">
            <w:pPr>
              <w:spacing w:before="80" w:after="80"/>
              <w:jc w:val="center"/>
            </w:pPr>
            <w:r w:rsidRPr="00A13824">
              <w:rPr>
                <w:rFonts w:cs="Arial"/>
              </w:rPr>
              <w:t>3</w:t>
            </w:r>
          </w:p>
        </w:tc>
        <w:tc>
          <w:tcPr>
            <w:tcW w:w="1792" w:type="dxa"/>
            <w:tcMar>
              <w:top w:w="0" w:type="dxa"/>
              <w:left w:w="108" w:type="dxa"/>
              <w:bottom w:w="0" w:type="dxa"/>
              <w:right w:w="108" w:type="dxa"/>
            </w:tcMar>
            <w:vAlign w:val="center"/>
            <w:hideMark/>
          </w:tcPr>
          <w:p w:rsidR="00EE3FD7" w:rsidRDefault="00EE3FD7" w:rsidP="00EA426B">
            <w:pPr>
              <w:spacing w:before="80" w:after="80"/>
            </w:pPr>
            <w:r w:rsidRPr="00F7117A">
              <w:t>&gt; 28</w:t>
            </w:r>
            <w:r>
              <w:t>%</w:t>
            </w:r>
            <w:r w:rsidRPr="00F7117A">
              <w:t xml:space="preserve"> &lt; </w:t>
            </w:r>
            <w:r>
              <w:t>6</w:t>
            </w:r>
            <w:r w:rsidRPr="00F7117A">
              <w:t>5%</w:t>
            </w:r>
          </w:p>
        </w:tc>
        <w:tc>
          <w:tcPr>
            <w:tcW w:w="2421" w:type="dxa"/>
            <w:tcMar>
              <w:top w:w="0" w:type="dxa"/>
              <w:left w:w="108" w:type="dxa"/>
              <w:bottom w:w="0" w:type="dxa"/>
              <w:right w:w="108" w:type="dxa"/>
            </w:tcMar>
            <w:vAlign w:val="center"/>
            <w:hideMark/>
          </w:tcPr>
          <w:p w:rsidR="00EE3FD7" w:rsidRDefault="00EE3FD7" w:rsidP="00EA426B">
            <w:pPr>
              <w:spacing w:before="80" w:after="80"/>
            </w:pPr>
            <w:r>
              <w:rPr>
                <w:rFonts w:cs="Arial"/>
              </w:rPr>
              <w:t>Marisol (CLE)</w:t>
            </w:r>
          </w:p>
        </w:tc>
      </w:tr>
      <w:tr w:rsidR="00EE3FD7" w:rsidTr="00C86155">
        <w:trPr>
          <w:trHeight w:val="606"/>
        </w:trPr>
        <w:tc>
          <w:tcPr>
            <w:tcW w:w="2604" w:type="dxa"/>
            <w:tcMar>
              <w:top w:w="0" w:type="dxa"/>
              <w:left w:w="108" w:type="dxa"/>
              <w:bottom w:w="0" w:type="dxa"/>
              <w:right w:w="108" w:type="dxa"/>
            </w:tcMar>
            <w:hideMark/>
          </w:tcPr>
          <w:p w:rsidR="00EE3FD7" w:rsidRPr="00EE3FD7" w:rsidRDefault="00EE3FD7" w:rsidP="00EE3FD7">
            <w:pPr>
              <w:spacing w:before="80" w:after="80"/>
              <w:jc w:val="left"/>
              <w:rPr>
                <w:rFonts w:cs="Arial"/>
              </w:rPr>
            </w:pPr>
            <w:proofErr w:type="spellStart"/>
            <w:r w:rsidRPr="00EE3FD7">
              <w:rPr>
                <w:rFonts w:cs="Arial"/>
              </w:rPr>
              <w:t>hoch</w:t>
            </w:r>
            <w:proofErr w:type="spellEnd"/>
          </w:p>
        </w:tc>
        <w:tc>
          <w:tcPr>
            <w:tcW w:w="957" w:type="dxa"/>
            <w:tcMar>
              <w:top w:w="0" w:type="dxa"/>
              <w:left w:w="108" w:type="dxa"/>
              <w:bottom w:w="0" w:type="dxa"/>
              <w:right w:w="108" w:type="dxa"/>
            </w:tcMar>
            <w:vAlign w:val="center"/>
            <w:hideMark/>
          </w:tcPr>
          <w:p w:rsidR="00EE3FD7" w:rsidRPr="00A13824" w:rsidRDefault="00EE3FD7" w:rsidP="00EA426B">
            <w:pPr>
              <w:spacing w:before="80" w:after="80"/>
              <w:jc w:val="center"/>
            </w:pPr>
            <w:r w:rsidRPr="00A13824">
              <w:rPr>
                <w:rFonts w:cs="Arial"/>
              </w:rPr>
              <w:t>4</w:t>
            </w:r>
          </w:p>
        </w:tc>
        <w:tc>
          <w:tcPr>
            <w:tcW w:w="1792" w:type="dxa"/>
            <w:tcMar>
              <w:top w:w="0" w:type="dxa"/>
              <w:left w:w="108" w:type="dxa"/>
              <w:bottom w:w="0" w:type="dxa"/>
              <w:right w:w="108" w:type="dxa"/>
            </w:tcMar>
            <w:vAlign w:val="center"/>
            <w:hideMark/>
          </w:tcPr>
          <w:p w:rsidR="00EE3FD7" w:rsidRDefault="00EE3FD7" w:rsidP="00EA426B">
            <w:pPr>
              <w:spacing w:before="80" w:after="80"/>
            </w:pPr>
            <w:r w:rsidRPr="00F7117A">
              <w:t>≥</w:t>
            </w:r>
            <w:r>
              <w:t xml:space="preserve"> </w:t>
            </w:r>
            <w:r>
              <w:rPr>
                <w:rFonts w:cs="Arial"/>
              </w:rPr>
              <w:t>65%</w:t>
            </w:r>
          </w:p>
        </w:tc>
        <w:tc>
          <w:tcPr>
            <w:tcW w:w="2421" w:type="dxa"/>
            <w:tcMar>
              <w:top w:w="0" w:type="dxa"/>
              <w:left w:w="108" w:type="dxa"/>
              <w:bottom w:w="0" w:type="dxa"/>
              <w:right w:w="108" w:type="dxa"/>
            </w:tcMar>
            <w:vAlign w:val="center"/>
            <w:hideMark/>
          </w:tcPr>
          <w:p w:rsidR="00EE3FD7" w:rsidRDefault="00EE3FD7" w:rsidP="00EA426B">
            <w:pPr>
              <w:spacing w:before="80" w:after="80"/>
              <w:jc w:val="left"/>
            </w:pPr>
            <w:r>
              <w:rPr>
                <w:rFonts w:cs="Arial"/>
              </w:rPr>
              <w:t xml:space="preserve">Fortune (HMA), </w:t>
            </w:r>
            <w:r>
              <w:rPr>
                <w:rFonts w:cs="Arial"/>
              </w:rPr>
              <w:br/>
            </w:r>
            <w:proofErr w:type="spellStart"/>
            <w:r>
              <w:rPr>
                <w:rFonts w:cs="Arial"/>
              </w:rPr>
              <w:t>Nadorcott</w:t>
            </w:r>
            <w:proofErr w:type="spellEnd"/>
            <w:r>
              <w:rPr>
                <w:rFonts w:cs="Arial"/>
              </w:rPr>
              <w:t xml:space="preserve"> (TNR)</w:t>
            </w:r>
          </w:p>
        </w:tc>
      </w:tr>
    </w:tbl>
    <w:p w:rsidR="00F07AF3" w:rsidRPr="003C64CE" w:rsidRDefault="00F07AF3" w:rsidP="00F07AF3"/>
    <w:p w:rsidR="00F07AF3" w:rsidRDefault="00F07AF3" w:rsidP="00F07AF3">
      <w:pPr>
        <w:jc w:val="left"/>
      </w:pPr>
    </w:p>
    <w:p w:rsidR="00EE3FD7" w:rsidRDefault="00EE3FD7" w:rsidP="00F07AF3">
      <w:pPr>
        <w:jc w:val="left"/>
      </w:pPr>
    </w:p>
    <w:p w:rsidR="00EE3FD7" w:rsidRPr="00EE3FD7" w:rsidRDefault="00EE3FD7" w:rsidP="00EE3FD7">
      <w:pPr>
        <w:jc w:val="right"/>
        <w:rPr>
          <w:lang w:val="de-DE"/>
        </w:rPr>
      </w:pPr>
      <w:r w:rsidRPr="00EE3FD7">
        <w:rPr>
          <w:lang w:val="de-DE"/>
        </w:rPr>
        <w:t>[Ende der Anlage und des Dokuments]</w:t>
      </w:r>
    </w:p>
    <w:p w:rsidR="00900C26" w:rsidRPr="00220744" w:rsidRDefault="00900C26" w:rsidP="00220744">
      <w:pPr>
        <w:pStyle w:val="Titleofdoc0"/>
        <w:rPr>
          <w:lang w:val="de-DE"/>
        </w:rPr>
      </w:pPr>
    </w:p>
    <w:sectPr w:rsidR="00900C26" w:rsidRPr="00220744" w:rsidSect="00EE3FD7">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44" w:rsidRDefault="00220744" w:rsidP="00F45372">
      <w:r>
        <w:separator/>
      </w:r>
    </w:p>
    <w:p w:rsidR="00220744" w:rsidRDefault="00220744" w:rsidP="00F45372"/>
    <w:p w:rsidR="00220744" w:rsidRDefault="00220744" w:rsidP="00F45372"/>
  </w:endnote>
  <w:endnote w:type="continuationSeparator" w:id="0">
    <w:p w:rsidR="00220744" w:rsidRDefault="00220744" w:rsidP="00F45372">
      <w:r>
        <w:separator/>
      </w:r>
    </w:p>
    <w:p w:rsidR="00220744" w:rsidRPr="00220744" w:rsidRDefault="00220744">
      <w:pPr>
        <w:pStyle w:val="Footer"/>
        <w:spacing w:after="60"/>
        <w:rPr>
          <w:sz w:val="18"/>
          <w:lang w:val="fr-CH"/>
        </w:rPr>
      </w:pPr>
      <w:r w:rsidRPr="00220744">
        <w:rPr>
          <w:sz w:val="18"/>
          <w:lang w:val="fr-CH"/>
        </w:rPr>
        <w:t>[Suite de la note de la page précédente]</w:t>
      </w:r>
    </w:p>
    <w:p w:rsidR="00220744" w:rsidRPr="00220744" w:rsidRDefault="00220744" w:rsidP="00F45372">
      <w:pPr>
        <w:rPr>
          <w:lang w:val="fr-CH"/>
        </w:rPr>
      </w:pPr>
    </w:p>
    <w:p w:rsidR="00220744" w:rsidRPr="00220744" w:rsidRDefault="00220744" w:rsidP="00F45372">
      <w:pPr>
        <w:rPr>
          <w:lang w:val="fr-CH"/>
        </w:rPr>
      </w:pPr>
    </w:p>
  </w:endnote>
  <w:endnote w:type="continuationNotice" w:id="1">
    <w:p w:rsidR="00220744" w:rsidRPr="00220744" w:rsidRDefault="00220744" w:rsidP="00F45372">
      <w:pPr>
        <w:rPr>
          <w:lang w:val="fr-CH"/>
        </w:rPr>
      </w:pPr>
      <w:r w:rsidRPr="00220744">
        <w:rPr>
          <w:lang w:val="fr-CH"/>
        </w:rPr>
        <w:t>[Suite de la note page suivante]</w:t>
      </w:r>
    </w:p>
    <w:p w:rsidR="00220744" w:rsidRPr="00220744" w:rsidRDefault="00220744" w:rsidP="00F45372">
      <w:pPr>
        <w:rPr>
          <w:lang w:val="fr-CH"/>
        </w:rPr>
      </w:pPr>
    </w:p>
    <w:p w:rsidR="00220744" w:rsidRPr="00220744" w:rsidRDefault="00220744"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44" w:rsidRDefault="00220744" w:rsidP="00F45372">
      <w:r>
        <w:separator/>
      </w:r>
    </w:p>
  </w:footnote>
  <w:footnote w:type="continuationSeparator" w:id="0">
    <w:p w:rsidR="00220744" w:rsidRDefault="00220744" w:rsidP="00F45372">
      <w:r>
        <w:separator/>
      </w:r>
    </w:p>
  </w:footnote>
  <w:footnote w:type="continuationNotice" w:id="1">
    <w:p w:rsidR="00220744" w:rsidRPr="005E74F6" w:rsidRDefault="00220744"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40" w:rsidRPr="00C27491" w:rsidRDefault="00A34364" w:rsidP="00EB048E">
    <w:pPr>
      <w:pStyle w:val="Header"/>
      <w:rPr>
        <w:rStyle w:val="PageNumber"/>
        <w:lang w:val="de-DE"/>
      </w:rPr>
    </w:pPr>
    <w:r>
      <w:rPr>
        <w:rStyle w:val="PageNumber"/>
        <w:lang w:val="de-DE"/>
      </w:rPr>
      <w:t>TC/</w:t>
    </w:r>
    <w:r w:rsidR="00091F90">
      <w:rPr>
        <w:rStyle w:val="PageNumber"/>
        <w:lang w:val="de-DE"/>
      </w:rPr>
      <w:t>5</w:t>
    </w:r>
    <w:r w:rsidR="00683710">
      <w:rPr>
        <w:rStyle w:val="PageNumber"/>
        <w:lang w:val="de-DE"/>
      </w:rPr>
      <w:t>1</w:t>
    </w:r>
    <w:r>
      <w:rPr>
        <w:rStyle w:val="PageNumber"/>
        <w:lang w:val="de-DE"/>
      </w:rPr>
      <w:t>/</w:t>
    </w:r>
    <w:r w:rsidR="00220744">
      <w:rPr>
        <w:rStyle w:val="PageNumber"/>
        <w:lang w:val="de-DE"/>
      </w:rPr>
      <w:t>33</w:t>
    </w:r>
  </w:p>
  <w:p w:rsidR="00A56F40" w:rsidRPr="00C27491" w:rsidRDefault="00A56F40"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D33BBA">
      <w:rPr>
        <w:rStyle w:val="PageNumber"/>
        <w:noProof/>
        <w:lang w:val="de-DE"/>
      </w:rPr>
      <w:t>2</w:t>
    </w:r>
    <w:r w:rsidRPr="00C27491">
      <w:rPr>
        <w:rStyle w:val="PageNumber"/>
        <w:lang w:val="de-DE"/>
      </w:rPr>
      <w:fldChar w:fldCharType="end"/>
    </w:r>
  </w:p>
  <w:p w:rsidR="00A56F40" w:rsidRPr="00C27491" w:rsidRDefault="00A56F40" w:rsidP="00F45372">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D7" w:rsidRPr="00C27491" w:rsidRDefault="00EE3FD7" w:rsidP="00EB048E">
    <w:pPr>
      <w:pStyle w:val="Header"/>
      <w:rPr>
        <w:rStyle w:val="PageNumber"/>
        <w:lang w:val="de-DE"/>
      </w:rPr>
    </w:pPr>
    <w:r>
      <w:rPr>
        <w:rStyle w:val="PageNumber"/>
        <w:lang w:val="de-DE"/>
      </w:rPr>
      <w:t>TC/51/33</w:t>
    </w:r>
  </w:p>
  <w:p w:rsidR="00EE3FD7" w:rsidRPr="00C27491" w:rsidRDefault="00EE3FD7" w:rsidP="00EB048E">
    <w:pPr>
      <w:pStyle w:val="Header"/>
      <w:rPr>
        <w:lang w:val="de-DE"/>
      </w:rPr>
    </w:pPr>
    <w:r>
      <w:rPr>
        <w:lang w:val="de-DE"/>
      </w:rPr>
      <w:t xml:space="preserve">Anlage, </w:t>
    </w: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D33BBA">
      <w:rPr>
        <w:rStyle w:val="PageNumber"/>
        <w:noProof/>
        <w:lang w:val="de-DE"/>
      </w:rPr>
      <w:t>2</w:t>
    </w:r>
    <w:r w:rsidRPr="00C27491">
      <w:rPr>
        <w:rStyle w:val="PageNumber"/>
        <w:lang w:val="de-DE"/>
      </w:rPr>
      <w:fldChar w:fldCharType="end"/>
    </w:r>
  </w:p>
  <w:p w:rsidR="00EE3FD7" w:rsidRPr="00C27491" w:rsidRDefault="00EE3FD7" w:rsidP="00F45372">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D7" w:rsidRDefault="00EE3FD7">
    <w:pPr>
      <w:pStyle w:val="Header"/>
    </w:pPr>
    <w:r>
      <w:t>TC/51/33</w:t>
    </w:r>
  </w:p>
  <w:p w:rsidR="00EE3FD7" w:rsidRDefault="00EE3FD7">
    <w:pPr>
      <w:pStyle w:val="Header"/>
    </w:pPr>
  </w:p>
  <w:p w:rsidR="00EE3FD7" w:rsidRDefault="00EE3FD7">
    <w:pPr>
      <w:pStyle w:val="Header"/>
    </w:pPr>
    <w:r>
      <w:t>ANLAGE</w:t>
    </w:r>
  </w:p>
  <w:p w:rsidR="00EE3FD7" w:rsidRDefault="00EE3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44"/>
    <w:rsid w:val="00010CF3"/>
    <w:rsid w:val="00011E27"/>
    <w:rsid w:val="000148BC"/>
    <w:rsid w:val="00024AB8"/>
    <w:rsid w:val="00030854"/>
    <w:rsid w:val="00036028"/>
    <w:rsid w:val="00044642"/>
    <w:rsid w:val="000446B9"/>
    <w:rsid w:val="00047E21"/>
    <w:rsid w:val="00054790"/>
    <w:rsid w:val="0005569F"/>
    <w:rsid w:val="00076A88"/>
    <w:rsid w:val="00085505"/>
    <w:rsid w:val="00091F90"/>
    <w:rsid w:val="000C7021"/>
    <w:rsid w:val="000D00EC"/>
    <w:rsid w:val="000D6BBC"/>
    <w:rsid w:val="000D7780"/>
    <w:rsid w:val="00105929"/>
    <w:rsid w:val="001131D5"/>
    <w:rsid w:val="00141DB8"/>
    <w:rsid w:val="0017474A"/>
    <w:rsid w:val="001758C6"/>
    <w:rsid w:val="0021332C"/>
    <w:rsid w:val="00213982"/>
    <w:rsid w:val="00220744"/>
    <w:rsid w:val="0024416D"/>
    <w:rsid w:val="00261398"/>
    <w:rsid w:val="002800A0"/>
    <w:rsid w:val="002801B3"/>
    <w:rsid w:val="00281060"/>
    <w:rsid w:val="002940E8"/>
    <w:rsid w:val="002A6E50"/>
    <w:rsid w:val="002C256A"/>
    <w:rsid w:val="00305A7F"/>
    <w:rsid w:val="003152FE"/>
    <w:rsid w:val="00327436"/>
    <w:rsid w:val="00344BD6"/>
    <w:rsid w:val="0035528D"/>
    <w:rsid w:val="00361821"/>
    <w:rsid w:val="003D227C"/>
    <w:rsid w:val="003D2B4D"/>
    <w:rsid w:val="003D5E50"/>
    <w:rsid w:val="00400114"/>
    <w:rsid w:val="0044455D"/>
    <w:rsid w:val="00444A88"/>
    <w:rsid w:val="00474DA4"/>
    <w:rsid w:val="00495F84"/>
    <w:rsid w:val="004D047D"/>
    <w:rsid w:val="004F305A"/>
    <w:rsid w:val="00512164"/>
    <w:rsid w:val="00520297"/>
    <w:rsid w:val="005338F9"/>
    <w:rsid w:val="0054281C"/>
    <w:rsid w:val="0055268D"/>
    <w:rsid w:val="00576BE4"/>
    <w:rsid w:val="005A400A"/>
    <w:rsid w:val="005E74F6"/>
    <w:rsid w:val="00612379"/>
    <w:rsid w:val="0061555F"/>
    <w:rsid w:val="00636358"/>
    <w:rsid w:val="00641200"/>
    <w:rsid w:val="00683710"/>
    <w:rsid w:val="00687EB4"/>
    <w:rsid w:val="006B17D2"/>
    <w:rsid w:val="006C224E"/>
    <w:rsid w:val="006D780A"/>
    <w:rsid w:val="0070021A"/>
    <w:rsid w:val="00732DEC"/>
    <w:rsid w:val="00735BD5"/>
    <w:rsid w:val="007556F6"/>
    <w:rsid w:val="00760EEF"/>
    <w:rsid w:val="00777EE5"/>
    <w:rsid w:val="00784836"/>
    <w:rsid w:val="0079023E"/>
    <w:rsid w:val="007A2854"/>
    <w:rsid w:val="007A7F16"/>
    <w:rsid w:val="007D0B9D"/>
    <w:rsid w:val="007D19B0"/>
    <w:rsid w:val="007F498F"/>
    <w:rsid w:val="0080679D"/>
    <w:rsid w:val="008108B0"/>
    <w:rsid w:val="00811713"/>
    <w:rsid w:val="00811B20"/>
    <w:rsid w:val="0082296E"/>
    <w:rsid w:val="00824099"/>
    <w:rsid w:val="008406DF"/>
    <w:rsid w:val="00867AC1"/>
    <w:rsid w:val="008A743F"/>
    <w:rsid w:val="008C0970"/>
    <w:rsid w:val="008D2CF7"/>
    <w:rsid w:val="00900C26"/>
    <w:rsid w:val="0090197F"/>
    <w:rsid w:val="00906DDC"/>
    <w:rsid w:val="009153C3"/>
    <w:rsid w:val="0092535E"/>
    <w:rsid w:val="00934E09"/>
    <w:rsid w:val="00936253"/>
    <w:rsid w:val="00952DD4"/>
    <w:rsid w:val="00970FED"/>
    <w:rsid w:val="00997029"/>
    <w:rsid w:val="009D690D"/>
    <w:rsid w:val="009E5E9E"/>
    <w:rsid w:val="009E65B6"/>
    <w:rsid w:val="00A34364"/>
    <w:rsid w:val="00A42AC3"/>
    <w:rsid w:val="00A430CF"/>
    <w:rsid w:val="00A54309"/>
    <w:rsid w:val="00A56F40"/>
    <w:rsid w:val="00AB2B93"/>
    <w:rsid w:val="00AB7E5B"/>
    <w:rsid w:val="00AE0EF1"/>
    <w:rsid w:val="00B07301"/>
    <w:rsid w:val="00B224DE"/>
    <w:rsid w:val="00B84BBD"/>
    <w:rsid w:val="00BA43FB"/>
    <w:rsid w:val="00BC127D"/>
    <w:rsid w:val="00BC1FE6"/>
    <w:rsid w:val="00C061B6"/>
    <w:rsid w:val="00C2446C"/>
    <w:rsid w:val="00C27491"/>
    <w:rsid w:val="00C36AE5"/>
    <w:rsid w:val="00C41F17"/>
    <w:rsid w:val="00C5280D"/>
    <w:rsid w:val="00C5791C"/>
    <w:rsid w:val="00C66290"/>
    <w:rsid w:val="00C72B7A"/>
    <w:rsid w:val="00C973F2"/>
    <w:rsid w:val="00CA774A"/>
    <w:rsid w:val="00CC11B0"/>
    <w:rsid w:val="00CE43A3"/>
    <w:rsid w:val="00CF7E36"/>
    <w:rsid w:val="00D33BBA"/>
    <w:rsid w:val="00D3708D"/>
    <w:rsid w:val="00D40426"/>
    <w:rsid w:val="00D57C96"/>
    <w:rsid w:val="00D67E69"/>
    <w:rsid w:val="00D81F05"/>
    <w:rsid w:val="00D91203"/>
    <w:rsid w:val="00D95174"/>
    <w:rsid w:val="00DA6F36"/>
    <w:rsid w:val="00DB596E"/>
    <w:rsid w:val="00DC00EA"/>
    <w:rsid w:val="00E66DF9"/>
    <w:rsid w:val="00E72D49"/>
    <w:rsid w:val="00E7593C"/>
    <w:rsid w:val="00E7678A"/>
    <w:rsid w:val="00E935F1"/>
    <w:rsid w:val="00E94A81"/>
    <w:rsid w:val="00EA1FFB"/>
    <w:rsid w:val="00EB048E"/>
    <w:rsid w:val="00EE34DF"/>
    <w:rsid w:val="00EE3FD7"/>
    <w:rsid w:val="00EF2F89"/>
    <w:rsid w:val="00F07AF3"/>
    <w:rsid w:val="00F1237A"/>
    <w:rsid w:val="00F22CBD"/>
    <w:rsid w:val="00F45372"/>
    <w:rsid w:val="00F560F7"/>
    <w:rsid w:val="00F6334D"/>
    <w:rsid w:val="00FA49AB"/>
    <w:rsid w:val="00FA585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F07AF3"/>
    <w:pPr>
      <w:keepNext/>
      <w:jc w:val="center"/>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customStyle="1" w:styleId="Normaltb">
    <w:name w:val="Normaltb"/>
    <w:basedOn w:val="Normal"/>
    <w:rsid w:val="00F07AF3"/>
    <w:pPr>
      <w:keepNext/>
      <w:spacing w:before="120" w:after="120"/>
      <w:jc w:val="left"/>
    </w:pPr>
    <w:rPr>
      <w:rFonts w:ascii="Times New Roman" w:hAnsi="Times New Roman"/>
      <w:b/>
      <w:noProof/>
    </w:rPr>
  </w:style>
  <w:style w:type="paragraph" w:customStyle="1" w:styleId="Normalt">
    <w:name w:val="Normalt"/>
    <w:basedOn w:val="Normal"/>
    <w:rsid w:val="00F07AF3"/>
    <w:pPr>
      <w:spacing w:before="120" w:after="120"/>
      <w:jc w:val="left"/>
    </w:pPr>
    <w:rPr>
      <w:rFonts w:ascii="Times New Roman" w:hAnsi="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F07AF3"/>
    <w:pPr>
      <w:keepNext/>
      <w:jc w:val="center"/>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customStyle="1" w:styleId="Normaltb">
    <w:name w:val="Normaltb"/>
    <w:basedOn w:val="Normal"/>
    <w:rsid w:val="00F07AF3"/>
    <w:pPr>
      <w:keepNext/>
      <w:spacing w:before="120" w:after="120"/>
      <w:jc w:val="left"/>
    </w:pPr>
    <w:rPr>
      <w:rFonts w:ascii="Times New Roman" w:hAnsi="Times New Roman"/>
      <w:b/>
      <w:noProof/>
    </w:rPr>
  </w:style>
  <w:style w:type="paragraph" w:customStyle="1" w:styleId="Normalt">
    <w:name w:val="Normalt"/>
    <w:basedOn w:val="Normal"/>
    <w:rsid w:val="00F07AF3"/>
    <w:pPr>
      <w:spacing w:before="120" w:after="120"/>
      <w:jc w:val="left"/>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tc_51_DE.dotx</Template>
  <TotalTime>16</TotalTime>
  <Pages>5</Pages>
  <Words>1287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12</cp:revision>
  <cp:lastPrinted>2011-12-19T06:47:00Z</cp:lastPrinted>
  <dcterms:created xsi:type="dcterms:W3CDTF">2015-01-12T08:35:00Z</dcterms:created>
  <dcterms:modified xsi:type="dcterms:W3CDTF">2015-02-25T08:33:00Z</dcterms:modified>
</cp:coreProperties>
</file>