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116B7" w:rsidTr="00C27491">
        <w:trPr>
          <w:trHeight w:val="1760"/>
        </w:trPr>
        <w:tc>
          <w:tcPr>
            <w:tcW w:w="4243" w:type="dxa"/>
          </w:tcPr>
          <w:p w:rsidR="000D7780" w:rsidRPr="00C27491" w:rsidRDefault="000D7780" w:rsidP="00F45372">
            <w:pPr>
              <w:rPr>
                <w:lang w:val="de-DE"/>
              </w:rPr>
            </w:pPr>
          </w:p>
        </w:tc>
        <w:tc>
          <w:tcPr>
            <w:tcW w:w="1646" w:type="dxa"/>
            <w:vAlign w:val="center"/>
          </w:tcPr>
          <w:p w:rsidR="000D7780" w:rsidRPr="00C27491" w:rsidRDefault="00811713" w:rsidP="00F45372">
            <w:pPr>
              <w:pStyle w:val="LogoUPOV"/>
              <w:rPr>
                <w:lang w:val="de-DE"/>
              </w:rPr>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27491" w:rsidRDefault="00C27491" w:rsidP="00F45372">
            <w:pPr>
              <w:pStyle w:val="Lettrine"/>
              <w:rPr>
                <w:lang w:val="de-DE"/>
              </w:rPr>
            </w:pPr>
            <w:r w:rsidRPr="00C27491">
              <w:rPr>
                <w:lang w:val="de-DE"/>
              </w:rPr>
              <w:t>G</w:t>
            </w:r>
          </w:p>
          <w:p w:rsidR="000D7780" w:rsidRPr="00C27491" w:rsidRDefault="00A34364" w:rsidP="00F45372">
            <w:pPr>
              <w:pStyle w:val="Docoriginal"/>
              <w:rPr>
                <w:lang w:val="de-DE"/>
              </w:rPr>
            </w:pPr>
            <w:r>
              <w:rPr>
                <w:lang w:val="de-DE"/>
              </w:rPr>
              <w:t>TC/</w:t>
            </w:r>
            <w:r w:rsidR="00400114">
              <w:rPr>
                <w:lang w:val="de-DE"/>
              </w:rPr>
              <w:t>5</w:t>
            </w:r>
            <w:r w:rsidR="00683710">
              <w:rPr>
                <w:lang w:val="de-DE"/>
              </w:rPr>
              <w:t>1</w:t>
            </w:r>
            <w:r>
              <w:rPr>
                <w:lang w:val="de-DE"/>
              </w:rPr>
              <w:t>/</w:t>
            </w:r>
            <w:bookmarkStart w:id="0" w:name="Code"/>
            <w:bookmarkEnd w:id="0"/>
            <w:r w:rsidR="00371708">
              <w:rPr>
                <w:lang w:val="de-DE"/>
              </w:rPr>
              <w:t>30</w:t>
            </w:r>
          </w:p>
          <w:p w:rsidR="000D7780" w:rsidRPr="00C27491" w:rsidRDefault="0061555F" w:rsidP="00F45372">
            <w:pPr>
              <w:pStyle w:val="Docoriginal"/>
              <w:rPr>
                <w:b w:val="0"/>
                <w:spacing w:val="0"/>
                <w:lang w:val="de-DE"/>
              </w:rPr>
            </w:pPr>
            <w:r w:rsidRPr="00C27491">
              <w:rPr>
                <w:rStyle w:val="StyleDoclangBold"/>
                <w:b/>
                <w:bCs/>
                <w:spacing w:val="0"/>
                <w:lang w:val="de-DE"/>
              </w:rPr>
              <w:t>ORIGINAL</w:t>
            </w:r>
            <w:r w:rsidR="000D7780" w:rsidRPr="00C27491">
              <w:rPr>
                <w:rStyle w:val="StyleDoclangBold"/>
                <w:b/>
                <w:bCs/>
                <w:spacing w:val="0"/>
                <w:lang w:val="de-DE"/>
              </w:rPr>
              <w:t>:</w:t>
            </w:r>
            <w:r w:rsidRPr="00C27491">
              <w:rPr>
                <w:rStyle w:val="StyleDocoriginalNotBold1"/>
                <w:spacing w:val="0"/>
                <w:lang w:val="de-DE"/>
              </w:rPr>
              <w:t xml:space="preserve"> </w:t>
            </w:r>
            <w:bookmarkStart w:id="1" w:name="Original"/>
            <w:bookmarkEnd w:id="1"/>
            <w:r w:rsidR="00C27491" w:rsidRPr="00C27491">
              <w:rPr>
                <w:b w:val="0"/>
                <w:spacing w:val="0"/>
                <w:lang w:val="de-DE"/>
              </w:rPr>
              <w:t>e</w:t>
            </w:r>
            <w:r w:rsidR="0024416D" w:rsidRPr="00C27491">
              <w:rPr>
                <w:b w:val="0"/>
                <w:spacing w:val="0"/>
                <w:lang w:val="de-DE"/>
              </w:rPr>
              <w:t>nglis</w:t>
            </w:r>
            <w:r w:rsidR="00C27491" w:rsidRPr="00C27491">
              <w:rPr>
                <w:b w:val="0"/>
                <w:spacing w:val="0"/>
                <w:lang w:val="de-DE"/>
              </w:rPr>
              <w:t>c</w:t>
            </w:r>
            <w:r w:rsidR="0024416D" w:rsidRPr="00C27491">
              <w:rPr>
                <w:b w:val="0"/>
                <w:spacing w:val="0"/>
                <w:lang w:val="de-DE"/>
              </w:rPr>
              <w:t>h</w:t>
            </w:r>
          </w:p>
          <w:p w:rsidR="000D7780" w:rsidRPr="00C27491" w:rsidRDefault="00A34364" w:rsidP="00C116B7">
            <w:pPr>
              <w:pStyle w:val="Docoriginal"/>
              <w:rPr>
                <w:lang w:val="de-DE"/>
              </w:rPr>
            </w:pPr>
            <w:r w:rsidRPr="00C116B7">
              <w:rPr>
                <w:spacing w:val="0"/>
                <w:lang w:val="de-DE"/>
              </w:rPr>
              <w:t>DATUM</w:t>
            </w:r>
            <w:r w:rsidR="000D7780" w:rsidRPr="00C116B7">
              <w:rPr>
                <w:spacing w:val="0"/>
                <w:lang w:val="de-DE"/>
              </w:rPr>
              <w:t>:</w:t>
            </w:r>
            <w:r w:rsidR="0061555F" w:rsidRPr="00C116B7">
              <w:rPr>
                <w:b w:val="0"/>
                <w:spacing w:val="0"/>
                <w:lang w:val="de-DE"/>
              </w:rPr>
              <w:t xml:space="preserve"> </w:t>
            </w:r>
            <w:bookmarkStart w:id="2" w:name="Date"/>
            <w:bookmarkEnd w:id="2"/>
            <w:r w:rsidR="00C116B7" w:rsidRPr="00C116B7">
              <w:rPr>
                <w:b w:val="0"/>
                <w:spacing w:val="0"/>
                <w:lang w:val="de-DE"/>
              </w:rPr>
              <w:t>5</w:t>
            </w:r>
            <w:r w:rsidR="00C27491" w:rsidRPr="00C116B7">
              <w:rPr>
                <w:b w:val="0"/>
                <w:spacing w:val="0"/>
                <w:lang w:val="de-DE"/>
              </w:rPr>
              <w:t xml:space="preserve">. </w:t>
            </w:r>
            <w:r w:rsidR="00C116B7" w:rsidRPr="00C116B7">
              <w:rPr>
                <w:b w:val="0"/>
                <w:spacing w:val="0"/>
                <w:lang w:val="de-DE"/>
              </w:rPr>
              <w:t xml:space="preserve">März </w:t>
            </w:r>
            <w:r w:rsidR="001131D5" w:rsidRPr="00C116B7">
              <w:rPr>
                <w:b w:val="0"/>
                <w:spacing w:val="0"/>
                <w:lang w:val="de-DE"/>
              </w:rPr>
              <w:t>201</w:t>
            </w:r>
            <w:r w:rsidR="00683710" w:rsidRPr="00C116B7">
              <w:rPr>
                <w:b w:val="0"/>
                <w:spacing w:val="0"/>
                <w:lang w:val="de-DE"/>
              </w:rPr>
              <w:t>5</w:t>
            </w:r>
          </w:p>
        </w:tc>
      </w:tr>
      <w:tr w:rsidR="000D7780" w:rsidRPr="00C116B7" w:rsidTr="00C27491">
        <w:tc>
          <w:tcPr>
            <w:tcW w:w="10131" w:type="dxa"/>
            <w:gridSpan w:val="3"/>
          </w:tcPr>
          <w:p w:rsidR="000D7780" w:rsidRPr="00C27491" w:rsidRDefault="00C27491" w:rsidP="00F45372">
            <w:pPr>
              <w:pStyle w:val="upove"/>
              <w:rPr>
                <w:sz w:val="28"/>
                <w:lang w:val="de-DE"/>
              </w:rPr>
            </w:pPr>
            <w:r w:rsidRPr="00C27491">
              <w:rPr>
                <w:snapToGrid w:val="0"/>
                <w:spacing w:val="10"/>
                <w:lang w:val="de-DE"/>
              </w:rPr>
              <w:t>INTERNATIONALER VERBAND ZUM SCHUTZ VON PFLANZENZÜCHTUNGEN</w:t>
            </w:r>
            <w:r w:rsidR="0024416D" w:rsidRPr="00C27491">
              <w:rPr>
                <w:snapToGrid w:val="0"/>
                <w:lang w:val="de-DE"/>
              </w:rPr>
              <w:t xml:space="preserve"> </w:t>
            </w:r>
          </w:p>
        </w:tc>
      </w:tr>
      <w:tr w:rsidR="000D7780" w:rsidRPr="00C27491" w:rsidTr="00C27491">
        <w:tc>
          <w:tcPr>
            <w:tcW w:w="10131" w:type="dxa"/>
            <w:gridSpan w:val="3"/>
          </w:tcPr>
          <w:p w:rsidR="000D7780" w:rsidRPr="00C27491" w:rsidRDefault="00867AC1" w:rsidP="00F45372">
            <w:pPr>
              <w:pStyle w:val="Country"/>
              <w:rPr>
                <w:lang w:val="de-DE"/>
              </w:rPr>
            </w:pPr>
            <w:r w:rsidRPr="00C27491">
              <w:rPr>
                <w:lang w:val="de-DE"/>
              </w:rPr>
              <w:t>Gen</w:t>
            </w:r>
            <w:r w:rsidR="00C27491" w:rsidRPr="00C27491">
              <w:rPr>
                <w:lang w:val="de-DE"/>
              </w:rPr>
              <w:t>f</w:t>
            </w:r>
          </w:p>
        </w:tc>
      </w:tr>
    </w:tbl>
    <w:p w:rsidR="000D7780" w:rsidRPr="00C27491" w:rsidRDefault="00C27491" w:rsidP="00F45372">
      <w:pPr>
        <w:pStyle w:val="Sessiontc"/>
        <w:rPr>
          <w:lang w:val="de-DE"/>
        </w:rPr>
      </w:pPr>
      <w:r w:rsidRPr="00C27491">
        <w:rPr>
          <w:lang w:val="de-DE"/>
        </w:rPr>
        <w:t>TECHNISCHER AUSSCHUSS</w:t>
      </w:r>
    </w:p>
    <w:p w:rsidR="00361821" w:rsidRPr="00C27491" w:rsidRDefault="00683710" w:rsidP="00F45372">
      <w:pPr>
        <w:pStyle w:val="Sessiontcplacedate"/>
        <w:rPr>
          <w:lang w:val="de-DE"/>
        </w:rPr>
      </w:pPr>
      <w:r>
        <w:rPr>
          <w:lang w:val="de-DE"/>
        </w:rPr>
        <w:t>Einundf</w:t>
      </w:r>
      <w:r w:rsidR="00054790" w:rsidRPr="00054790">
        <w:rPr>
          <w:lang w:val="de-DE"/>
        </w:rPr>
        <w:t>ünfzigste</w:t>
      </w:r>
      <w:r w:rsidR="00C27491" w:rsidRPr="00C27491">
        <w:rPr>
          <w:lang w:val="de-DE"/>
        </w:rPr>
        <w:t xml:space="preserve"> Tagung</w:t>
      </w:r>
      <w:r w:rsidR="00C27491" w:rsidRPr="00C27491">
        <w:rPr>
          <w:lang w:val="de-DE"/>
        </w:rPr>
        <w:br/>
        <w:t xml:space="preserve">Genf, </w:t>
      </w:r>
      <w:r>
        <w:rPr>
          <w:lang w:val="de-DE"/>
        </w:rPr>
        <w:t>23</w:t>
      </w:r>
      <w:r w:rsidR="00C27491" w:rsidRPr="00C27491">
        <w:rPr>
          <w:lang w:val="de-DE"/>
        </w:rPr>
        <w:t xml:space="preserve">. bis </w:t>
      </w:r>
      <w:r>
        <w:rPr>
          <w:lang w:val="de-DE"/>
        </w:rPr>
        <w:t>25</w:t>
      </w:r>
      <w:r w:rsidR="00C27491" w:rsidRPr="00C27491">
        <w:rPr>
          <w:lang w:val="de-DE"/>
        </w:rPr>
        <w:t xml:space="preserve">. </w:t>
      </w:r>
      <w:r>
        <w:rPr>
          <w:lang w:val="de-DE"/>
        </w:rPr>
        <w:t xml:space="preserve">März </w:t>
      </w:r>
      <w:r w:rsidR="00C27491" w:rsidRPr="00C27491">
        <w:rPr>
          <w:lang w:val="de-DE"/>
        </w:rPr>
        <w:t>201</w:t>
      </w:r>
      <w:r>
        <w:rPr>
          <w:lang w:val="de-DE"/>
        </w:rPr>
        <w:t>5</w:t>
      </w:r>
    </w:p>
    <w:p w:rsidR="008D5EBA" w:rsidRPr="008D5EBA" w:rsidRDefault="008D5EBA" w:rsidP="008D5EBA">
      <w:pPr>
        <w:spacing w:before="600"/>
        <w:jc w:val="center"/>
        <w:rPr>
          <w:caps/>
          <w:lang w:val="de-DE"/>
        </w:rPr>
      </w:pPr>
      <w:bookmarkStart w:id="3" w:name="TitleOfDoc"/>
      <w:bookmarkEnd w:id="3"/>
      <w:r w:rsidRPr="008D5EBA">
        <w:rPr>
          <w:caps/>
          <w:lang w:val="de-DE"/>
        </w:rPr>
        <w:t>Teilüberarbeitung der Prüfungsrichtlinien für Paprika (Dokument TG/76/8)</w:t>
      </w:r>
    </w:p>
    <w:p w:rsidR="008D5EBA" w:rsidRPr="008D5EBA" w:rsidRDefault="008D5EBA" w:rsidP="008D5EBA">
      <w:pPr>
        <w:spacing w:before="240" w:after="600"/>
        <w:jc w:val="center"/>
        <w:rPr>
          <w:i/>
          <w:iCs/>
          <w:lang w:val="de-DE"/>
        </w:rPr>
      </w:pPr>
      <w:r w:rsidRPr="008D5EBA">
        <w:rPr>
          <w:i/>
          <w:iCs/>
          <w:lang w:val="de-DE"/>
        </w:rPr>
        <w:t>vom Verbandsbüro erstelltes Dokument</w:t>
      </w:r>
      <w:r w:rsidRPr="008D5EBA">
        <w:rPr>
          <w:i/>
          <w:iCs/>
          <w:lang w:val="de-DE"/>
        </w:rPr>
        <w:br/>
      </w:r>
      <w:r w:rsidRPr="008D5EBA">
        <w:rPr>
          <w:i/>
          <w:iCs/>
          <w:lang w:val="de-DE"/>
        </w:rPr>
        <w:br/>
      </w:r>
      <w:proofErr w:type="spellStart"/>
      <w:r w:rsidRPr="008D5EBA">
        <w:rPr>
          <w:i/>
          <w:iCs/>
          <w:color w:val="A6A6A6"/>
          <w:lang w:val="de-DE"/>
        </w:rPr>
        <w:t>Haftungsausschluß</w:t>
      </w:r>
      <w:proofErr w:type="spellEnd"/>
      <w:r w:rsidRPr="008D5EBA">
        <w:rPr>
          <w:i/>
          <w:iCs/>
          <w:color w:val="A6A6A6"/>
          <w:lang w:val="de-DE"/>
        </w:rPr>
        <w:t>:  dieses Dokument gibt nicht die Grundsätze oder eine Anleitung der UPOV wieder</w:t>
      </w:r>
    </w:p>
    <w:p w:rsidR="008D5EBA" w:rsidRPr="008D5EBA" w:rsidRDefault="008D5EBA" w:rsidP="008D5EBA">
      <w:pPr>
        <w:rPr>
          <w:rFonts w:cs="Arial"/>
          <w:lang w:val="de-DE"/>
        </w:rPr>
      </w:pPr>
      <w:r w:rsidRPr="008D5EBA">
        <w:rPr>
          <w:rFonts w:cs="Arial"/>
          <w:lang w:val="de-DE"/>
        </w:rPr>
        <w:fldChar w:fldCharType="begin"/>
      </w:r>
      <w:r w:rsidRPr="008D5EBA">
        <w:rPr>
          <w:rFonts w:cs="Arial"/>
          <w:lang w:val="de-DE"/>
        </w:rPr>
        <w:instrText xml:space="preserve"> AUTONUM  </w:instrText>
      </w:r>
      <w:r w:rsidRPr="008D5EBA">
        <w:rPr>
          <w:rFonts w:cs="Arial"/>
          <w:lang w:val="de-DE"/>
        </w:rPr>
        <w:fldChar w:fldCharType="end"/>
      </w:r>
      <w:r w:rsidRPr="008D5EBA">
        <w:rPr>
          <w:lang w:val="de-DE"/>
        </w:rPr>
        <w:tab/>
        <w:t xml:space="preserve">Auf ihrer achtundvierzigsten Tagung vom 23. bis 27. Juni in </w:t>
      </w:r>
      <w:proofErr w:type="spellStart"/>
      <w:r w:rsidRPr="008D5EBA">
        <w:rPr>
          <w:lang w:val="de-DE"/>
        </w:rPr>
        <w:t>Paestum</w:t>
      </w:r>
      <w:proofErr w:type="spellEnd"/>
      <w:r w:rsidRPr="008D5EBA">
        <w:rPr>
          <w:lang w:val="de-DE"/>
        </w:rPr>
        <w:t>, Italien, prüfte die Technische Arbeitsgruppe für Gemüsearten (TWV) eine Teilüberarbeitung der Prüfungsrichtlinien für Paprika aufgrund der Dokumente TG/76/8 und TWV/48/38 „</w:t>
      </w:r>
      <w:r w:rsidRPr="008D5EBA">
        <w:rPr>
          <w:i/>
          <w:lang w:val="de-DE"/>
        </w:rPr>
        <w:t xml:space="preserve">Partial Revision </w:t>
      </w:r>
      <w:proofErr w:type="spellStart"/>
      <w:r w:rsidRPr="008D5EBA">
        <w:rPr>
          <w:i/>
          <w:lang w:val="de-DE"/>
        </w:rPr>
        <w:t>of</w:t>
      </w:r>
      <w:proofErr w:type="spellEnd"/>
      <w:r w:rsidRPr="008D5EBA">
        <w:rPr>
          <w:i/>
          <w:lang w:val="de-DE"/>
        </w:rPr>
        <w:t xml:space="preserve"> </w:t>
      </w:r>
      <w:proofErr w:type="spellStart"/>
      <w:r w:rsidRPr="008D5EBA">
        <w:rPr>
          <w:i/>
          <w:lang w:val="de-DE"/>
        </w:rPr>
        <w:t>the</w:t>
      </w:r>
      <w:proofErr w:type="spellEnd"/>
      <w:r w:rsidRPr="008D5EBA">
        <w:rPr>
          <w:i/>
          <w:lang w:val="de-DE"/>
        </w:rPr>
        <w:t xml:space="preserve"> Test Guidelines </w:t>
      </w:r>
      <w:proofErr w:type="spellStart"/>
      <w:r w:rsidRPr="008D5EBA">
        <w:rPr>
          <w:i/>
          <w:lang w:val="de-DE"/>
        </w:rPr>
        <w:t>for</w:t>
      </w:r>
      <w:proofErr w:type="spellEnd"/>
      <w:r w:rsidRPr="008D5EBA">
        <w:rPr>
          <w:i/>
          <w:lang w:val="de-DE"/>
        </w:rPr>
        <w:t xml:space="preserve"> Sweet Pepper, Hot Pepper, Paprika, Chili (</w:t>
      </w:r>
      <w:proofErr w:type="spellStart"/>
      <w:r w:rsidRPr="008D5EBA">
        <w:rPr>
          <w:i/>
          <w:lang w:val="de-DE"/>
        </w:rPr>
        <w:t>Document</w:t>
      </w:r>
      <w:proofErr w:type="spellEnd"/>
      <w:r w:rsidRPr="008D5EBA">
        <w:rPr>
          <w:i/>
          <w:lang w:val="de-DE"/>
        </w:rPr>
        <w:t xml:space="preserve"> TG/76/8)</w:t>
      </w:r>
      <w:r w:rsidRPr="008D5EBA">
        <w:rPr>
          <w:lang w:val="de-DE"/>
        </w:rPr>
        <w:t>“ und schlug vor, die Prüfungsrichtlinien für Paprika wie folgt zu überarbeiten (vergleiche Dokument TWV/48/43 „</w:t>
      </w:r>
      <w:r w:rsidRPr="008D5EBA">
        <w:rPr>
          <w:i/>
          <w:lang w:val="de-DE"/>
        </w:rPr>
        <w:t>Report</w:t>
      </w:r>
      <w:r w:rsidRPr="008D5EBA">
        <w:rPr>
          <w:lang w:val="de-DE"/>
        </w:rPr>
        <w:t>”, Absatz 101):</w:t>
      </w:r>
    </w:p>
    <w:p w:rsidR="008D5EBA" w:rsidRPr="008D5EBA" w:rsidRDefault="008D5EBA" w:rsidP="008D5EBA">
      <w:pPr>
        <w:rPr>
          <w:snapToGrid w:val="0"/>
          <w:lang w:val="de-DE"/>
        </w:rPr>
      </w:pPr>
    </w:p>
    <w:p w:rsidR="008D5EBA" w:rsidRPr="008D5EBA" w:rsidRDefault="008D5EBA" w:rsidP="008D5EBA">
      <w:pPr>
        <w:ind w:left="567"/>
        <w:rPr>
          <w:snapToGrid w:val="0"/>
          <w:lang w:val="de-DE"/>
        </w:rPr>
      </w:pPr>
      <w:r w:rsidRPr="008D5EBA">
        <w:rPr>
          <w:lang w:val="de-DE"/>
        </w:rPr>
        <w:t>a)</w:t>
      </w:r>
      <w:r w:rsidRPr="008D5EBA">
        <w:rPr>
          <w:lang w:val="de-DE"/>
        </w:rPr>
        <w:tab/>
        <w:t>Überarbeitung der Gruppierungsmerkmale in Kapitel 5.3</w:t>
      </w:r>
    </w:p>
    <w:p w:rsidR="008D5EBA" w:rsidRPr="008D5EBA" w:rsidRDefault="008D5EBA" w:rsidP="008D5EBA">
      <w:pPr>
        <w:ind w:left="567"/>
        <w:rPr>
          <w:snapToGrid w:val="0"/>
          <w:lang w:val="de-DE"/>
        </w:rPr>
      </w:pPr>
    </w:p>
    <w:p w:rsidR="008D5EBA" w:rsidRPr="008D5EBA" w:rsidRDefault="008D5EBA" w:rsidP="008D5EBA">
      <w:pPr>
        <w:ind w:left="1134" w:hanging="567"/>
        <w:rPr>
          <w:snapToGrid w:val="0"/>
          <w:lang w:val="de-DE"/>
        </w:rPr>
      </w:pPr>
      <w:r w:rsidRPr="008D5EBA">
        <w:rPr>
          <w:lang w:val="de-DE"/>
        </w:rPr>
        <w:t>b)</w:t>
      </w:r>
      <w:r w:rsidRPr="008D5EBA">
        <w:rPr>
          <w:lang w:val="de-DE"/>
        </w:rPr>
        <w:tab/>
        <w:t xml:space="preserve">Überarbeitung der Krankheitsresistenzmerkmale und Erläuterungen </w:t>
      </w:r>
    </w:p>
    <w:p w:rsidR="008D5EBA" w:rsidRPr="008D5EBA" w:rsidRDefault="008D5EBA" w:rsidP="008D5EBA">
      <w:pPr>
        <w:numPr>
          <w:ilvl w:val="0"/>
          <w:numId w:val="13"/>
        </w:numPr>
        <w:ind w:left="1985" w:hanging="567"/>
        <w:contextualSpacing/>
        <w:rPr>
          <w:snapToGrid w:val="0"/>
          <w:lang w:val="de-DE"/>
        </w:rPr>
      </w:pPr>
      <w:r w:rsidRPr="008D5EBA">
        <w:rPr>
          <w:lang w:val="de-DE"/>
        </w:rPr>
        <w:t>Kapitel 7:  Vorschlag für die Überarbeitung der Merkmale 48 bis 53</w:t>
      </w:r>
    </w:p>
    <w:p w:rsidR="008D5EBA" w:rsidRPr="008D5EBA" w:rsidRDefault="008D5EBA" w:rsidP="008D5EBA">
      <w:pPr>
        <w:numPr>
          <w:ilvl w:val="0"/>
          <w:numId w:val="13"/>
        </w:numPr>
        <w:ind w:left="1985" w:hanging="567"/>
        <w:contextualSpacing/>
        <w:rPr>
          <w:snapToGrid w:val="0"/>
          <w:lang w:val="de-DE"/>
        </w:rPr>
      </w:pPr>
      <w:r w:rsidRPr="008D5EBA">
        <w:rPr>
          <w:lang w:val="de-DE"/>
        </w:rPr>
        <w:t>Kapitel 8.2: Aufnahme eines überarbeiteten Formats für Krankheitsresistenzmerkmale</w:t>
      </w:r>
    </w:p>
    <w:p w:rsidR="008D5EBA" w:rsidRPr="008D5EBA" w:rsidRDefault="008D5EBA" w:rsidP="008D5EBA">
      <w:pPr>
        <w:numPr>
          <w:ilvl w:val="0"/>
          <w:numId w:val="13"/>
        </w:numPr>
        <w:ind w:left="1985" w:hanging="567"/>
        <w:contextualSpacing/>
        <w:rPr>
          <w:snapToGrid w:val="0"/>
          <w:lang w:val="de-DE"/>
        </w:rPr>
      </w:pPr>
      <w:r w:rsidRPr="008D5EBA">
        <w:rPr>
          <w:lang w:val="de-DE"/>
        </w:rPr>
        <w:t>Kapitel 9:  Literatur</w:t>
      </w:r>
    </w:p>
    <w:p w:rsidR="008D5EBA" w:rsidRPr="008D5EBA" w:rsidRDefault="008D5EBA" w:rsidP="008D5EBA">
      <w:pPr>
        <w:numPr>
          <w:ilvl w:val="0"/>
          <w:numId w:val="13"/>
        </w:numPr>
        <w:ind w:left="1985" w:hanging="567"/>
        <w:contextualSpacing/>
        <w:rPr>
          <w:snapToGrid w:val="0"/>
          <w:lang w:val="de-DE"/>
        </w:rPr>
      </w:pPr>
      <w:r w:rsidRPr="008D5EBA">
        <w:rPr>
          <w:lang w:val="de-DE"/>
        </w:rPr>
        <w:t>Kapitel 10:  Technischer Fragebogen</w:t>
      </w:r>
    </w:p>
    <w:p w:rsidR="008D5EBA" w:rsidRPr="008D5EBA" w:rsidRDefault="008D5EBA" w:rsidP="008D5EBA">
      <w:pPr>
        <w:ind w:left="1985" w:hanging="567"/>
        <w:rPr>
          <w:snapToGrid w:val="0"/>
          <w:lang w:val="de-DE"/>
        </w:rPr>
      </w:pPr>
    </w:p>
    <w:p w:rsidR="008D5EBA" w:rsidRPr="008D5EBA" w:rsidRDefault="008D5EBA" w:rsidP="008D5EBA">
      <w:pPr>
        <w:rPr>
          <w:snapToGrid w:val="0"/>
          <w:lang w:val="de-DE"/>
        </w:rPr>
      </w:pPr>
      <w:r w:rsidRPr="008D5EBA">
        <w:rPr>
          <w:snapToGrid w:val="0"/>
          <w:lang w:val="de-DE"/>
        </w:rPr>
        <w:fldChar w:fldCharType="begin"/>
      </w:r>
      <w:r w:rsidRPr="008D5EBA">
        <w:rPr>
          <w:snapToGrid w:val="0"/>
          <w:lang w:val="de-DE"/>
        </w:rPr>
        <w:instrText xml:space="preserve"> AUTONUM  </w:instrText>
      </w:r>
      <w:r w:rsidRPr="008D5EBA">
        <w:rPr>
          <w:snapToGrid w:val="0"/>
          <w:lang w:val="de-DE"/>
        </w:rPr>
        <w:fldChar w:fldCharType="end"/>
      </w:r>
      <w:r w:rsidRPr="008D5EBA">
        <w:rPr>
          <w:lang w:val="de-DE"/>
        </w:rPr>
        <w:tab/>
        <w:t>Die vorgeschlagenen Überarbeitungen sind in der Anlage dieses Dokuments dargelegt.</w:t>
      </w:r>
    </w:p>
    <w:p w:rsidR="008D5EBA" w:rsidRPr="008D5EBA" w:rsidRDefault="008D5EBA" w:rsidP="008D5EBA">
      <w:pPr>
        <w:rPr>
          <w:snapToGrid w:val="0"/>
          <w:lang w:val="de-DE"/>
        </w:rPr>
      </w:pPr>
    </w:p>
    <w:p w:rsidR="008D5EBA" w:rsidRPr="008D5EBA" w:rsidRDefault="008D5EBA" w:rsidP="008D5EBA">
      <w:pPr>
        <w:rPr>
          <w:snapToGrid w:val="0"/>
          <w:lang w:val="de-DE"/>
        </w:rPr>
      </w:pPr>
    </w:p>
    <w:p w:rsidR="008D5EBA" w:rsidRPr="008D5EBA" w:rsidRDefault="008D5EBA" w:rsidP="008D5EBA">
      <w:pPr>
        <w:rPr>
          <w:snapToGrid w:val="0"/>
          <w:lang w:val="de-DE"/>
        </w:rPr>
      </w:pPr>
    </w:p>
    <w:p w:rsidR="008D5EBA" w:rsidRPr="008D5EBA" w:rsidRDefault="008D5EBA" w:rsidP="008D5EBA">
      <w:pPr>
        <w:jc w:val="right"/>
        <w:rPr>
          <w:snapToGrid w:val="0"/>
          <w:lang w:val="de-DE"/>
        </w:rPr>
        <w:sectPr w:rsidR="008D5EBA" w:rsidRPr="008D5EBA" w:rsidSect="00906DDC">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cols w:space="720"/>
          <w:titlePg/>
        </w:sectPr>
      </w:pPr>
      <w:r w:rsidRPr="008D5EBA">
        <w:rPr>
          <w:snapToGrid w:val="0"/>
          <w:lang w:val="de-DE"/>
        </w:rPr>
        <w:t>[Anlage folgt]</w:t>
      </w:r>
    </w:p>
    <w:p w:rsidR="008D5EBA" w:rsidRPr="008D5EBA" w:rsidRDefault="008D5EBA" w:rsidP="008D5EBA">
      <w:pPr>
        <w:jc w:val="center"/>
        <w:rPr>
          <w:snapToGrid w:val="0"/>
          <w:u w:val="single"/>
          <w:lang w:val="de-DE"/>
        </w:rPr>
      </w:pPr>
      <w:r w:rsidRPr="008D5EBA">
        <w:rPr>
          <w:snapToGrid w:val="0"/>
          <w:u w:val="single"/>
          <w:lang w:val="de-DE"/>
        </w:rPr>
        <w:lastRenderedPageBreak/>
        <w:t>Vorschlag für eine Überarbeitung der Gruppierungsmerkmale in Kapitel 5.3</w:t>
      </w:r>
    </w:p>
    <w:p w:rsidR="008D5EBA" w:rsidRPr="008D5EBA" w:rsidRDefault="008D5EBA" w:rsidP="008D5EBA">
      <w:pPr>
        <w:jc w:val="left"/>
        <w:rPr>
          <w:snapToGrid w:val="0"/>
          <w:u w:val="single"/>
          <w:lang w:val="de-DE"/>
        </w:rPr>
      </w:pPr>
    </w:p>
    <w:p w:rsidR="008D5EBA" w:rsidRPr="008D5EBA" w:rsidRDefault="008D5EBA" w:rsidP="008D5EBA">
      <w:pPr>
        <w:jc w:val="left"/>
        <w:rPr>
          <w:i/>
          <w:snapToGrid w:val="0"/>
          <w:lang w:val="de-DE"/>
        </w:rPr>
      </w:pPr>
      <w:r w:rsidRPr="008D5EBA">
        <w:rPr>
          <w:i/>
          <w:snapToGrid w:val="0"/>
          <w:lang w:val="de-DE"/>
        </w:rPr>
        <w:t>Derzeitiger Wortlaut:</w:t>
      </w:r>
    </w:p>
    <w:p w:rsidR="008D5EBA" w:rsidRPr="008D5EBA" w:rsidRDefault="008D5EBA" w:rsidP="008D5EBA">
      <w:pPr>
        <w:jc w:val="left"/>
        <w:rPr>
          <w:snapToGrid w:val="0"/>
          <w:u w:val="single"/>
          <w:lang w:val="de-DE"/>
        </w:rPr>
      </w:pPr>
    </w:p>
    <w:p w:rsidR="008D5EBA" w:rsidRPr="008D5EBA" w:rsidRDefault="008D5EBA" w:rsidP="008D5EBA">
      <w:pPr>
        <w:tabs>
          <w:tab w:val="left" w:pos="709"/>
          <w:tab w:val="left" w:pos="1418"/>
        </w:tabs>
        <w:ind w:left="709"/>
        <w:rPr>
          <w:lang w:val="de-DE"/>
        </w:rPr>
      </w:pPr>
      <w:r w:rsidRPr="008D5EBA">
        <w:rPr>
          <w:lang w:val="de-DE"/>
        </w:rPr>
        <w:t>a)</w:t>
      </w:r>
      <w:r w:rsidRPr="008D5EBA">
        <w:rPr>
          <w:lang w:val="de-DE"/>
        </w:rPr>
        <w:tab/>
      </w:r>
      <w:r w:rsidRPr="008D5EBA">
        <w:rPr>
          <w:rFonts w:cs="Arial"/>
          <w:lang w:val="de-DE"/>
        </w:rPr>
        <w:t xml:space="preserve">Keimpflanze: </w:t>
      </w:r>
      <w:proofErr w:type="spellStart"/>
      <w:r w:rsidRPr="008D5EBA">
        <w:rPr>
          <w:rFonts w:cs="Arial"/>
          <w:lang w:val="de-DE"/>
        </w:rPr>
        <w:t>Anthocyanfärbung</w:t>
      </w:r>
      <w:proofErr w:type="spellEnd"/>
      <w:r w:rsidRPr="008D5EBA">
        <w:rPr>
          <w:rFonts w:cs="Arial"/>
          <w:lang w:val="de-DE"/>
        </w:rPr>
        <w:t xml:space="preserve"> des Hypokotyls (Merkmal 1)</w:t>
      </w:r>
      <w:r w:rsidRPr="008D5EBA">
        <w:rPr>
          <w:b/>
          <w:lang w:val="de-DE"/>
        </w:rPr>
        <w:t xml:space="preserve"> </w:t>
      </w:r>
    </w:p>
    <w:p w:rsidR="008D5EBA" w:rsidRPr="008D5EBA" w:rsidRDefault="008D5EBA" w:rsidP="008D5EBA">
      <w:pPr>
        <w:tabs>
          <w:tab w:val="left" w:pos="709"/>
          <w:tab w:val="left" w:pos="1418"/>
        </w:tabs>
        <w:ind w:left="709"/>
        <w:rPr>
          <w:lang w:val="de-DE"/>
        </w:rPr>
      </w:pPr>
      <w:r w:rsidRPr="008D5EBA">
        <w:rPr>
          <w:lang w:val="de-DE"/>
        </w:rPr>
        <w:t>b)</w:t>
      </w:r>
      <w:r w:rsidRPr="008D5EBA">
        <w:rPr>
          <w:lang w:val="de-DE"/>
        </w:rPr>
        <w:tab/>
      </w:r>
      <w:r w:rsidRPr="008D5EBA">
        <w:rPr>
          <w:rFonts w:cs="Arial"/>
          <w:lang w:val="de-DE"/>
        </w:rPr>
        <w:t>Pflanze: verkürztes Internodium (im oberen Teil) (Merkmal 4)</w:t>
      </w:r>
    </w:p>
    <w:p w:rsidR="008D5EBA" w:rsidRPr="008D5EBA" w:rsidRDefault="008D5EBA" w:rsidP="008D5EBA">
      <w:pPr>
        <w:tabs>
          <w:tab w:val="left" w:pos="709"/>
          <w:tab w:val="left" w:pos="1418"/>
        </w:tabs>
        <w:ind w:left="709"/>
        <w:rPr>
          <w:lang w:val="de-DE"/>
        </w:rPr>
      </w:pPr>
      <w:r w:rsidRPr="008D5EBA">
        <w:rPr>
          <w:lang w:val="de-DE"/>
        </w:rPr>
        <w:t>c)</w:t>
      </w:r>
      <w:r w:rsidRPr="008D5EBA">
        <w:rPr>
          <w:lang w:val="de-DE"/>
        </w:rPr>
        <w:tab/>
      </w:r>
      <w:r w:rsidRPr="008D5EBA">
        <w:rPr>
          <w:rFonts w:cs="Arial"/>
          <w:lang w:val="de-DE"/>
        </w:rPr>
        <w:t>Frucht: Farbe (</w:t>
      </w:r>
      <w:r w:rsidRPr="008D5EBA">
        <w:rPr>
          <w:rFonts w:cs="Arial"/>
          <w:u w:val="single"/>
          <w:lang w:val="de-DE"/>
        </w:rPr>
        <w:t>vor</w:t>
      </w:r>
      <w:r w:rsidRPr="008D5EBA">
        <w:rPr>
          <w:rFonts w:cs="Arial"/>
          <w:lang w:val="de-DE"/>
        </w:rPr>
        <w:t xml:space="preserve"> der Reife) (Merkmal 21)</w:t>
      </w:r>
    </w:p>
    <w:p w:rsidR="008D5EBA" w:rsidRPr="008D5EBA" w:rsidRDefault="008D5EBA" w:rsidP="008D5EBA">
      <w:pPr>
        <w:tabs>
          <w:tab w:val="left" w:pos="709"/>
          <w:tab w:val="left" w:pos="1418"/>
        </w:tabs>
        <w:ind w:left="709"/>
        <w:rPr>
          <w:lang w:val="de-DE"/>
        </w:rPr>
      </w:pPr>
      <w:r w:rsidRPr="008D5EBA">
        <w:rPr>
          <w:lang w:val="de-DE"/>
        </w:rPr>
        <w:t>d)</w:t>
      </w:r>
      <w:r w:rsidRPr="008D5EBA">
        <w:rPr>
          <w:lang w:val="de-DE"/>
        </w:rPr>
        <w:tab/>
      </w:r>
      <w:r w:rsidRPr="008D5EBA">
        <w:rPr>
          <w:rFonts w:cs="Arial"/>
          <w:lang w:val="de-DE"/>
        </w:rPr>
        <w:t>Frucht: Form des Längsschnitts (Merkmal 28)</w:t>
      </w:r>
    </w:p>
    <w:p w:rsidR="008D5EBA" w:rsidRPr="008D5EBA" w:rsidRDefault="008D5EBA" w:rsidP="008D5EBA">
      <w:pPr>
        <w:tabs>
          <w:tab w:val="left" w:pos="709"/>
          <w:tab w:val="left" w:pos="1418"/>
        </w:tabs>
        <w:ind w:left="709"/>
        <w:rPr>
          <w:lang w:val="de-DE"/>
        </w:rPr>
      </w:pPr>
      <w:r w:rsidRPr="008D5EBA">
        <w:rPr>
          <w:lang w:val="de-DE"/>
        </w:rPr>
        <w:t>e)</w:t>
      </w:r>
      <w:r w:rsidRPr="008D5EBA">
        <w:rPr>
          <w:lang w:val="de-DE"/>
        </w:rPr>
        <w:tab/>
      </w:r>
      <w:r w:rsidRPr="008D5EBA">
        <w:rPr>
          <w:rFonts w:cs="Arial"/>
          <w:lang w:val="de-DE"/>
        </w:rPr>
        <w:t>Frucht: Farbe (</w:t>
      </w:r>
      <w:r w:rsidRPr="008D5EBA">
        <w:rPr>
          <w:rFonts w:cs="Arial"/>
          <w:u w:val="single"/>
          <w:lang w:val="de-DE"/>
        </w:rPr>
        <w:t>bei</w:t>
      </w:r>
      <w:r w:rsidRPr="008D5EBA">
        <w:rPr>
          <w:rFonts w:cs="Arial"/>
          <w:lang w:val="de-DE"/>
        </w:rPr>
        <w:t xml:space="preserve"> Reife) (Merkmal 33) </w:t>
      </w:r>
    </w:p>
    <w:p w:rsidR="008D5EBA" w:rsidRPr="008D5EBA" w:rsidRDefault="008D5EBA" w:rsidP="008D5EBA">
      <w:pPr>
        <w:tabs>
          <w:tab w:val="left" w:pos="709"/>
          <w:tab w:val="left" w:pos="1418"/>
        </w:tabs>
        <w:ind w:left="709"/>
        <w:rPr>
          <w:lang w:val="de-DE"/>
        </w:rPr>
      </w:pPr>
      <w:r w:rsidRPr="008D5EBA">
        <w:rPr>
          <w:lang w:val="de-DE"/>
        </w:rPr>
        <w:t>f)</w:t>
      </w:r>
      <w:r w:rsidRPr="008D5EBA">
        <w:rPr>
          <w:lang w:val="de-DE"/>
        </w:rPr>
        <w:tab/>
      </w:r>
      <w:r w:rsidRPr="008D5EBA">
        <w:rPr>
          <w:rFonts w:cs="Arial"/>
          <w:lang w:val="de-DE"/>
        </w:rPr>
        <w:t xml:space="preserve">Frucht: </w:t>
      </w:r>
      <w:proofErr w:type="spellStart"/>
      <w:r w:rsidRPr="008D5EBA">
        <w:rPr>
          <w:rFonts w:cs="Arial"/>
          <w:lang w:val="de-DE"/>
        </w:rPr>
        <w:t>Capsaicin</w:t>
      </w:r>
      <w:proofErr w:type="spellEnd"/>
      <w:r w:rsidRPr="008D5EBA">
        <w:rPr>
          <w:rFonts w:cs="Arial"/>
          <w:lang w:val="de-DE"/>
        </w:rPr>
        <w:t xml:space="preserve"> in der Plazenta (Merkmal 45)</w:t>
      </w:r>
    </w:p>
    <w:p w:rsidR="008D5EBA" w:rsidRPr="008D5EBA" w:rsidRDefault="008D5EBA" w:rsidP="008D5EBA">
      <w:pPr>
        <w:tabs>
          <w:tab w:val="left" w:pos="709"/>
          <w:tab w:val="left" w:pos="1418"/>
        </w:tabs>
        <w:ind w:left="709"/>
        <w:jc w:val="left"/>
        <w:rPr>
          <w:lang w:val="de-DE"/>
        </w:rPr>
      </w:pPr>
      <w:r w:rsidRPr="008D5EBA">
        <w:rPr>
          <w:lang w:val="de-DE"/>
        </w:rPr>
        <w:t>g)</w:t>
      </w:r>
      <w:r w:rsidRPr="008D5EBA">
        <w:rPr>
          <w:lang w:val="de-DE"/>
        </w:rPr>
        <w:tab/>
      </w:r>
      <w:r w:rsidRPr="008D5EBA">
        <w:rPr>
          <w:rFonts w:cs="Arial"/>
          <w:lang w:val="de-DE"/>
        </w:rPr>
        <w:t xml:space="preserve">Resistenz gegen </w:t>
      </w:r>
      <w:proofErr w:type="spellStart"/>
      <w:r w:rsidRPr="008D5EBA">
        <w:rPr>
          <w:rFonts w:cs="Arial"/>
          <w:lang w:val="de-DE"/>
        </w:rPr>
        <w:t>Tobamovirus</w:t>
      </w:r>
      <w:proofErr w:type="spellEnd"/>
      <w:r w:rsidRPr="008D5EBA">
        <w:rPr>
          <w:rFonts w:cs="Arial"/>
          <w:lang w:val="de-DE"/>
        </w:rPr>
        <w:t xml:space="preserve"> – </w:t>
      </w:r>
      <w:proofErr w:type="spellStart"/>
      <w:r w:rsidRPr="008D5EBA">
        <w:rPr>
          <w:rFonts w:cs="Arial"/>
          <w:lang w:val="de-DE"/>
        </w:rPr>
        <w:t>Pathotyp</w:t>
      </w:r>
      <w:proofErr w:type="spellEnd"/>
      <w:r w:rsidRPr="008D5EBA">
        <w:rPr>
          <w:rFonts w:cs="Arial"/>
          <w:lang w:val="de-DE"/>
        </w:rPr>
        <w:t xml:space="preserve"> 0 (Tabakmosaikvirus (0)) (Merkmal 48.1)</w:t>
      </w:r>
    </w:p>
    <w:p w:rsidR="008D5EBA" w:rsidRPr="008D5EBA" w:rsidRDefault="008D5EBA" w:rsidP="008D5EBA">
      <w:pPr>
        <w:tabs>
          <w:tab w:val="left" w:pos="1418"/>
        </w:tabs>
        <w:ind w:firstLine="709"/>
        <w:jc w:val="left"/>
        <w:rPr>
          <w:lang w:val="de-DE"/>
        </w:rPr>
      </w:pPr>
      <w:r w:rsidRPr="008D5EBA">
        <w:rPr>
          <w:lang w:val="de-DE"/>
        </w:rPr>
        <w:t>h)</w:t>
      </w:r>
      <w:r w:rsidRPr="008D5EBA">
        <w:rPr>
          <w:lang w:val="de-DE"/>
        </w:rPr>
        <w:tab/>
      </w:r>
      <w:r w:rsidRPr="008D5EBA">
        <w:rPr>
          <w:rFonts w:cs="Arial"/>
          <w:lang w:val="de-DE"/>
        </w:rPr>
        <w:t xml:space="preserve">Resistenz gegen </w:t>
      </w:r>
      <w:proofErr w:type="spellStart"/>
      <w:r w:rsidRPr="008D5EBA">
        <w:rPr>
          <w:rFonts w:cs="Arial"/>
          <w:lang w:val="de-DE"/>
        </w:rPr>
        <w:t>Tobamovirus</w:t>
      </w:r>
      <w:proofErr w:type="spellEnd"/>
      <w:r w:rsidRPr="008D5EBA">
        <w:rPr>
          <w:rFonts w:cs="Arial"/>
          <w:lang w:val="de-DE"/>
        </w:rPr>
        <w:t xml:space="preserve"> – </w:t>
      </w:r>
      <w:proofErr w:type="spellStart"/>
      <w:r w:rsidRPr="008D5EBA">
        <w:rPr>
          <w:rFonts w:cs="Arial"/>
          <w:lang w:val="de-DE"/>
        </w:rPr>
        <w:t>Pathotyp</w:t>
      </w:r>
      <w:proofErr w:type="spellEnd"/>
      <w:r w:rsidRPr="008D5EBA">
        <w:rPr>
          <w:rFonts w:cs="Arial"/>
          <w:lang w:val="de-DE"/>
        </w:rPr>
        <w:t xml:space="preserve"> 1-2 (</w:t>
      </w:r>
      <w:proofErr w:type="spellStart"/>
      <w:r w:rsidRPr="008D5EBA">
        <w:rPr>
          <w:rFonts w:cs="Arial"/>
          <w:lang w:val="de-DE"/>
        </w:rPr>
        <w:t>Tomatomosaikvirus</w:t>
      </w:r>
      <w:proofErr w:type="spellEnd"/>
      <w:r w:rsidRPr="008D5EBA">
        <w:rPr>
          <w:rFonts w:cs="Arial"/>
          <w:lang w:val="de-DE"/>
        </w:rPr>
        <w:t xml:space="preserve"> (1-2)) (Merkmal 48.2)</w:t>
      </w:r>
    </w:p>
    <w:p w:rsidR="008D5EBA" w:rsidRPr="008D5EBA" w:rsidRDefault="008D5EBA" w:rsidP="008D5EBA">
      <w:pPr>
        <w:ind w:left="1418" w:hanging="709"/>
        <w:rPr>
          <w:lang w:val="de-DE"/>
        </w:rPr>
      </w:pPr>
      <w:r w:rsidRPr="008D5EBA">
        <w:rPr>
          <w:lang w:val="de-DE"/>
        </w:rPr>
        <w:t xml:space="preserve">i) </w:t>
      </w:r>
      <w:r w:rsidRPr="008D5EBA">
        <w:rPr>
          <w:lang w:val="de-DE"/>
        </w:rPr>
        <w:tab/>
      </w:r>
      <w:r w:rsidRPr="008D5EBA">
        <w:rPr>
          <w:rFonts w:cs="Arial"/>
          <w:lang w:val="de-DE"/>
        </w:rPr>
        <w:t xml:space="preserve">Resistenz gegen </w:t>
      </w:r>
      <w:proofErr w:type="spellStart"/>
      <w:r w:rsidRPr="008D5EBA">
        <w:rPr>
          <w:rFonts w:cs="Arial"/>
          <w:lang w:val="de-DE"/>
        </w:rPr>
        <w:t>Tobamovirus</w:t>
      </w:r>
      <w:proofErr w:type="spellEnd"/>
      <w:r w:rsidRPr="008D5EBA">
        <w:rPr>
          <w:rFonts w:cs="Arial"/>
          <w:lang w:val="de-DE"/>
        </w:rPr>
        <w:t xml:space="preserve"> – </w:t>
      </w:r>
      <w:proofErr w:type="spellStart"/>
      <w:r w:rsidRPr="008D5EBA">
        <w:rPr>
          <w:rFonts w:cs="Arial"/>
          <w:lang w:val="de-DE"/>
        </w:rPr>
        <w:t>Pathotyp</w:t>
      </w:r>
      <w:proofErr w:type="spellEnd"/>
      <w:r w:rsidRPr="008D5EBA">
        <w:rPr>
          <w:rFonts w:cs="Arial"/>
          <w:lang w:val="de-DE"/>
        </w:rPr>
        <w:t xml:space="preserve"> 1-2-3 (Pepper Mild </w:t>
      </w:r>
      <w:proofErr w:type="spellStart"/>
      <w:r w:rsidRPr="008D5EBA">
        <w:rPr>
          <w:rFonts w:cs="Arial"/>
          <w:lang w:val="de-DE"/>
        </w:rPr>
        <w:t>Mottle</w:t>
      </w:r>
      <w:proofErr w:type="spellEnd"/>
      <w:r w:rsidRPr="008D5EBA">
        <w:rPr>
          <w:rFonts w:cs="Arial"/>
          <w:lang w:val="de-DE"/>
        </w:rPr>
        <w:t xml:space="preserve"> Virus (1</w:t>
      </w:r>
      <w:r w:rsidRPr="008D5EBA">
        <w:rPr>
          <w:rFonts w:cs="Arial"/>
          <w:lang w:val="de-DE"/>
        </w:rPr>
        <w:noBreakHyphen/>
        <w:t>2-3)) (Merkmal 48.3)</w:t>
      </w:r>
      <w:r w:rsidRPr="008D5EBA">
        <w:rPr>
          <w:lang w:val="de-DE"/>
        </w:rPr>
        <w:t xml:space="preserve"> </w:t>
      </w:r>
    </w:p>
    <w:p w:rsidR="008D5EBA" w:rsidRPr="008D5EBA" w:rsidRDefault="008D5EBA" w:rsidP="008D5EBA">
      <w:pPr>
        <w:ind w:left="1418" w:hanging="709"/>
        <w:jc w:val="left"/>
        <w:rPr>
          <w:snapToGrid w:val="0"/>
          <w:u w:val="single"/>
          <w:lang w:val="de-DE"/>
        </w:rPr>
      </w:pPr>
      <w:r w:rsidRPr="008D5EBA">
        <w:rPr>
          <w:lang w:val="de-DE"/>
        </w:rPr>
        <w:t xml:space="preserve">j) </w:t>
      </w:r>
      <w:r w:rsidRPr="008D5EBA">
        <w:rPr>
          <w:lang w:val="de-DE"/>
        </w:rPr>
        <w:tab/>
      </w:r>
      <w:r w:rsidRPr="008D5EBA">
        <w:rPr>
          <w:rFonts w:cs="Arial"/>
          <w:lang w:val="de-DE"/>
        </w:rPr>
        <w:t xml:space="preserve">Resistenz gegen Kartoffel-Y-Virus (PVY) - </w:t>
      </w:r>
      <w:proofErr w:type="spellStart"/>
      <w:r w:rsidRPr="008D5EBA">
        <w:rPr>
          <w:rFonts w:cs="Arial"/>
          <w:lang w:val="de-DE"/>
        </w:rPr>
        <w:t>Pathotyp</w:t>
      </w:r>
      <w:proofErr w:type="spellEnd"/>
      <w:r w:rsidRPr="008D5EBA">
        <w:rPr>
          <w:rFonts w:cs="Arial"/>
          <w:lang w:val="de-DE"/>
        </w:rPr>
        <w:t xml:space="preserve"> 0 (Merkmal 49.1)</w:t>
      </w:r>
    </w:p>
    <w:p w:rsidR="008D5EBA" w:rsidRPr="008D5EBA" w:rsidRDefault="008D5EBA" w:rsidP="008D5EBA">
      <w:pPr>
        <w:jc w:val="left"/>
        <w:rPr>
          <w:snapToGrid w:val="0"/>
          <w:lang w:val="de-DE"/>
        </w:rPr>
      </w:pPr>
    </w:p>
    <w:p w:rsidR="008D5EBA" w:rsidRPr="008D5EBA" w:rsidRDefault="008D5EBA" w:rsidP="008D5EBA">
      <w:pPr>
        <w:jc w:val="left"/>
        <w:rPr>
          <w:i/>
          <w:snapToGrid w:val="0"/>
          <w:lang w:val="de-DE"/>
        </w:rPr>
      </w:pPr>
      <w:r w:rsidRPr="008D5EBA">
        <w:rPr>
          <w:i/>
          <w:snapToGrid w:val="0"/>
          <w:lang w:val="de-DE"/>
        </w:rPr>
        <w:t>Vorgeschlagener neuer Wortlaut:</w:t>
      </w:r>
    </w:p>
    <w:p w:rsidR="008D5EBA" w:rsidRPr="008D5EBA" w:rsidRDefault="008D5EBA" w:rsidP="008D5EBA">
      <w:pPr>
        <w:jc w:val="left"/>
        <w:rPr>
          <w:i/>
          <w:snapToGrid w:val="0"/>
          <w:lang w:val="de-DE"/>
        </w:rPr>
      </w:pPr>
    </w:p>
    <w:p w:rsidR="008D5EBA" w:rsidRPr="008D5EBA" w:rsidRDefault="008D5EBA" w:rsidP="008D5EBA">
      <w:pPr>
        <w:tabs>
          <w:tab w:val="left" w:pos="709"/>
          <w:tab w:val="left" w:pos="1418"/>
        </w:tabs>
        <w:ind w:left="709"/>
        <w:rPr>
          <w:lang w:val="de-DE"/>
        </w:rPr>
      </w:pPr>
      <w:r w:rsidRPr="008D5EBA">
        <w:rPr>
          <w:lang w:val="de-DE"/>
        </w:rPr>
        <w:t>a)</w:t>
      </w:r>
      <w:r w:rsidRPr="008D5EBA">
        <w:rPr>
          <w:lang w:val="de-DE"/>
        </w:rPr>
        <w:tab/>
        <w:t xml:space="preserve">Keimpflanze: </w:t>
      </w:r>
      <w:proofErr w:type="spellStart"/>
      <w:r w:rsidRPr="008D5EBA">
        <w:rPr>
          <w:rFonts w:cs="Arial"/>
          <w:lang w:val="de-DE"/>
        </w:rPr>
        <w:t>Anthocyanfärbung</w:t>
      </w:r>
      <w:proofErr w:type="spellEnd"/>
      <w:r w:rsidRPr="008D5EBA">
        <w:rPr>
          <w:rFonts w:cs="Arial"/>
          <w:lang w:val="de-DE"/>
        </w:rPr>
        <w:t xml:space="preserve"> des Hypokotyls (Merkmal 1)</w:t>
      </w:r>
      <w:r w:rsidRPr="008D5EBA">
        <w:rPr>
          <w:lang w:val="de-DE"/>
        </w:rPr>
        <w:t xml:space="preserve"> </w:t>
      </w:r>
    </w:p>
    <w:p w:rsidR="008D5EBA" w:rsidRPr="008D5EBA" w:rsidRDefault="008D5EBA" w:rsidP="008D5EBA">
      <w:pPr>
        <w:tabs>
          <w:tab w:val="left" w:pos="709"/>
          <w:tab w:val="left" w:pos="1418"/>
        </w:tabs>
        <w:ind w:left="709"/>
        <w:rPr>
          <w:lang w:val="de-DE"/>
        </w:rPr>
      </w:pPr>
      <w:r w:rsidRPr="008D5EBA">
        <w:rPr>
          <w:lang w:val="de-DE"/>
        </w:rPr>
        <w:t>b)</w:t>
      </w:r>
      <w:r w:rsidRPr="008D5EBA">
        <w:rPr>
          <w:lang w:val="de-DE"/>
        </w:rPr>
        <w:tab/>
      </w:r>
      <w:r w:rsidRPr="008D5EBA">
        <w:rPr>
          <w:rFonts w:cs="Arial"/>
          <w:lang w:val="de-DE"/>
        </w:rPr>
        <w:t>Pflanze: verkürztes Internodium (im oberen Teil) (Merkmal 4)</w:t>
      </w:r>
    </w:p>
    <w:p w:rsidR="008D5EBA" w:rsidRPr="008D5EBA" w:rsidRDefault="008D5EBA" w:rsidP="008D5EBA">
      <w:pPr>
        <w:tabs>
          <w:tab w:val="left" w:pos="709"/>
          <w:tab w:val="left" w:pos="1418"/>
        </w:tabs>
        <w:ind w:left="709"/>
        <w:rPr>
          <w:lang w:val="de-DE"/>
        </w:rPr>
      </w:pPr>
      <w:r w:rsidRPr="008D5EBA">
        <w:rPr>
          <w:lang w:val="de-DE"/>
        </w:rPr>
        <w:t>c)</w:t>
      </w:r>
      <w:r w:rsidRPr="008D5EBA">
        <w:rPr>
          <w:lang w:val="de-DE"/>
        </w:rPr>
        <w:tab/>
      </w:r>
      <w:r w:rsidRPr="008D5EBA">
        <w:rPr>
          <w:rFonts w:cs="Arial"/>
          <w:lang w:val="de-DE"/>
        </w:rPr>
        <w:t>Frucht: Farbe (</w:t>
      </w:r>
      <w:r w:rsidRPr="008D5EBA">
        <w:rPr>
          <w:rFonts w:cs="Arial"/>
          <w:u w:val="single"/>
          <w:lang w:val="de-DE"/>
        </w:rPr>
        <w:t>vor</w:t>
      </w:r>
      <w:r w:rsidRPr="008D5EBA">
        <w:rPr>
          <w:rFonts w:cs="Arial"/>
          <w:lang w:val="de-DE"/>
        </w:rPr>
        <w:t xml:space="preserve"> der Reife) (Merkmal 21)</w:t>
      </w:r>
    </w:p>
    <w:p w:rsidR="008D5EBA" w:rsidRPr="008D5EBA" w:rsidRDefault="008D5EBA" w:rsidP="008D5EBA">
      <w:pPr>
        <w:tabs>
          <w:tab w:val="left" w:pos="709"/>
          <w:tab w:val="left" w:pos="1418"/>
        </w:tabs>
        <w:ind w:left="709"/>
        <w:rPr>
          <w:lang w:val="de-DE"/>
        </w:rPr>
      </w:pPr>
      <w:r w:rsidRPr="008D5EBA">
        <w:rPr>
          <w:lang w:val="de-DE"/>
        </w:rPr>
        <w:t>d)</w:t>
      </w:r>
      <w:r w:rsidRPr="008D5EBA">
        <w:rPr>
          <w:lang w:val="de-DE"/>
        </w:rPr>
        <w:tab/>
      </w:r>
      <w:r w:rsidRPr="008D5EBA">
        <w:rPr>
          <w:rFonts w:cs="Arial"/>
          <w:lang w:val="de-DE"/>
        </w:rPr>
        <w:t>Frucht: Form des Längsschnitts (Merkmal 28)</w:t>
      </w:r>
    </w:p>
    <w:p w:rsidR="008D5EBA" w:rsidRPr="008D5EBA" w:rsidRDefault="008D5EBA" w:rsidP="008D5EBA">
      <w:pPr>
        <w:tabs>
          <w:tab w:val="left" w:pos="709"/>
          <w:tab w:val="left" w:pos="1418"/>
        </w:tabs>
        <w:ind w:left="709"/>
        <w:rPr>
          <w:lang w:val="de-DE"/>
        </w:rPr>
      </w:pPr>
      <w:r w:rsidRPr="008D5EBA">
        <w:rPr>
          <w:lang w:val="de-DE"/>
        </w:rPr>
        <w:t>e)</w:t>
      </w:r>
      <w:r w:rsidRPr="008D5EBA">
        <w:rPr>
          <w:lang w:val="de-DE"/>
        </w:rPr>
        <w:tab/>
      </w:r>
      <w:r w:rsidRPr="008D5EBA">
        <w:rPr>
          <w:rFonts w:cs="Arial"/>
          <w:lang w:val="de-DE"/>
        </w:rPr>
        <w:t>Frucht: Farbe (</w:t>
      </w:r>
      <w:r w:rsidRPr="008D5EBA">
        <w:rPr>
          <w:rFonts w:cs="Arial"/>
          <w:u w:val="single"/>
          <w:lang w:val="de-DE"/>
        </w:rPr>
        <w:t>bei</w:t>
      </w:r>
      <w:r w:rsidRPr="008D5EBA">
        <w:rPr>
          <w:rFonts w:cs="Arial"/>
          <w:lang w:val="de-DE"/>
        </w:rPr>
        <w:t xml:space="preserve"> Reife) (Merkmal 33)</w:t>
      </w:r>
    </w:p>
    <w:p w:rsidR="008D5EBA" w:rsidRPr="008D5EBA" w:rsidRDefault="008D5EBA" w:rsidP="008D5EBA">
      <w:pPr>
        <w:tabs>
          <w:tab w:val="left" w:pos="709"/>
          <w:tab w:val="left" w:pos="1418"/>
        </w:tabs>
        <w:ind w:left="709"/>
        <w:rPr>
          <w:lang w:val="de-DE"/>
        </w:rPr>
      </w:pPr>
      <w:r w:rsidRPr="008D5EBA">
        <w:rPr>
          <w:lang w:val="de-DE"/>
        </w:rPr>
        <w:t>f)</w:t>
      </w:r>
      <w:r w:rsidRPr="008D5EBA">
        <w:rPr>
          <w:lang w:val="de-DE"/>
        </w:rPr>
        <w:tab/>
      </w:r>
      <w:r w:rsidRPr="008D5EBA">
        <w:rPr>
          <w:rFonts w:cs="Arial"/>
          <w:lang w:val="de-DE"/>
        </w:rPr>
        <w:t xml:space="preserve">Frucht: </w:t>
      </w:r>
      <w:proofErr w:type="spellStart"/>
      <w:r w:rsidRPr="008D5EBA">
        <w:rPr>
          <w:rFonts w:cs="Arial"/>
          <w:lang w:val="de-DE"/>
        </w:rPr>
        <w:t>Capsaicin</w:t>
      </w:r>
      <w:proofErr w:type="spellEnd"/>
      <w:r w:rsidRPr="008D5EBA">
        <w:rPr>
          <w:rFonts w:cs="Arial"/>
          <w:lang w:val="de-DE"/>
        </w:rPr>
        <w:t xml:space="preserve"> in der Plazenta (Merkmal 45)</w:t>
      </w:r>
    </w:p>
    <w:p w:rsidR="008D5EBA" w:rsidRPr="008D5EBA" w:rsidRDefault="008D5EBA" w:rsidP="008D5EBA">
      <w:pPr>
        <w:tabs>
          <w:tab w:val="left" w:pos="1418"/>
        </w:tabs>
        <w:ind w:left="1418" w:hanging="709"/>
        <w:jc w:val="left"/>
        <w:rPr>
          <w:lang w:val="de-DE"/>
        </w:rPr>
      </w:pPr>
      <w:r w:rsidRPr="008D5EBA">
        <w:rPr>
          <w:lang w:val="de-DE"/>
        </w:rPr>
        <w:t>g)</w:t>
      </w:r>
      <w:r w:rsidRPr="008D5EBA">
        <w:rPr>
          <w:lang w:val="de-DE"/>
        </w:rPr>
        <w:tab/>
      </w:r>
      <w:r w:rsidRPr="008D5EBA">
        <w:rPr>
          <w:rFonts w:cs="Arial"/>
          <w:lang w:val="de-DE"/>
        </w:rPr>
        <w:t xml:space="preserve">Resistenz gegen </w:t>
      </w:r>
      <w:proofErr w:type="spellStart"/>
      <w:r w:rsidRPr="008D5EBA">
        <w:rPr>
          <w:rFonts w:cs="Arial"/>
          <w:lang w:val="de-DE"/>
        </w:rPr>
        <w:t>Tobamovirus</w:t>
      </w:r>
      <w:proofErr w:type="spellEnd"/>
      <w:r w:rsidRPr="008D5EBA">
        <w:rPr>
          <w:lang w:val="de-DE"/>
        </w:rPr>
        <w:t xml:space="preserve"> – </w:t>
      </w:r>
      <w:r w:rsidR="00236A6F" w:rsidRPr="00236A6F">
        <w:rPr>
          <w:highlight w:val="lightGray"/>
          <w:u w:val="single"/>
          <w:lang w:val="de-DE"/>
        </w:rPr>
        <w:t>„</w:t>
      </w:r>
      <w:r w:rsidRPr="00236A6F">
        <w:rPr>
          <w:highlight w:val="lightGray"/>
          <w:u w:val="single"/>
          <w:lang w:val="de-DE"/>
        </w:rPr>
        <w:t xml:space="preserve">Tobacco </w:t>
      </w:r>
      <w:proofErr w:type="spellStart"/>
      <w:r w:rsidRPr="00236A6F">
        <w:rPr>
          <w:highlight w:val="lightGray"/>
          <w:u w:val="single"/>
          <w:lang w:val="de-DE"/>
        </w:rPr>
        <w:t>mosaic</w:t>
      </w:r>
      <w:proofErr w:type="spellEnd"/>
      <w:r w:rsidRPr="00236A6F">
        <w:rPr>
          <w:highlight w:val="lightGray"/>
          <w:u w:val="single"/>
          <w:lang w:val="de-DE"/>
        </w:rPr>
        <w:t xml:space="preserve"> </w:t>
      </w:r>
      <w:proofErr w:type="spellStart"/>
      <w:r w:rsidRPr="00236A6F">
        <w:rPr>
          <w:highlight w:val="lightGray"/>
          <w:u w:val="single"/>
          <w:lang w:val="de-DE"/>
        </w:rPr>
        <w:t>virus</w:t>
      </w:r>
      <w:proofErr w:type="spellEnd"/>
      <w:r w:rsidR="00236A6F" w:rsidRPr="00236A6F">
        <w:rPr>
          <w:highlight w:val="lightGray"/>
          <w:u w:val="single"/>
          <w:lang w:val="de-DE"/>
        </w:rPr>
        <w:t>“</w:t>
      </w:r>
      <w:r w:rsidRPr="008D5EBA">
        <w:rPr>
          <w:highlight w:val="lightGray"/>
          <w:u w:val="single"/>
          <w:lang w:val="de-DE"/>
        </w:rPr>
        <w:t xml:space="preserve"> </w:t>
      </w:r>
      <w:proofErr w:type="spellStart"/>
      <w:r w:rsidRPr="008D5EBA">
        <w:rPr>
          <w:highlight w:val="lightGray"/>
          <w:u w:val="single"/>
          <w:lang w:val="de-DE"/>
        </w:rPr>
        <w:t>Pathotyp</w:t>
      </w:r>
      <w:proofErr w:type="spellEnd"/>
      <w:r w:rsidRPr="008D5EBA">
        <w:rPr>
          <w:highlight w:val="lightGray"/>
          <w:u w:val="single"/>
          <w:lang w:val="de-DE"/>
        </w:rPr>
        <w:t xml:space="preserve"> 0 (TMV: 0)</w:t>
      </w:r>
      <w:r w:rsidRPr="008D5EBA">
        <w:rPr>
          <w:lang w:val="de-DE"/>
        </w:rPr>
        <w:t xml:space="preserve"> (Merkmal 48.1)</w:t>
      </w:r>
    </w:p>
    <w:p w:rsidR="008D5EBA" w:rsidRPr="008D5EBA" w:rsidRDefault="008D5EBA" w:rsidP="008D5EBA">
      <w:pPr>
        <w:ind w:left="1418" w:hanging="709"/>
        <w:jc w:val="left"/>
        <w:rPr>
          <w:lang w:val="de-DE"/>
        </w:rPr>
      </w:pPr>
      <w:r w:rsidRPr="008D5EBA">
        <w:rPr>
          <w:lang w:val="de-DE"/>
        </w:rPr>
        <w:t>h)</w:t>
      </w:r>
      <w:r w:rsidRPr="008D5EBA">
        <w:rPr>
          <w:lang w:val="de-DE"/>
        </w:rPr>
        <w:tab/>
      </w:r>
      <w:r w:rsidRPr="008D5EBA">
        <w:rPr>
          <w:rFonts w:cs="Arial"/>
          <w:lang w:val="de-DE"/>
        </w:rPr>
        <w:t xml:space="preserve">Resistenz gegen </w:t>
      </w:r>
      <w:proofErr w:type="spellStart"/>
      <w:r w:rsidRPr="008D5EBA">
        <w:rPr>
          <w:lang w:val="de-DE"/>
        </w:rPr>
        <w:t>Tobamovirus</w:t>
      </w:r>
      <w:proofErr w:type="spellEnd"/>
      <w:r w:rsidRPr="008D5EBA">
        <w:rPr>
          <w:lang w:val="de-DE"/>
        </w:rPr>
        <w:t xml:space="preserve"> </w:t>
      </w:r>
      <w:r w:rsidR="00236A6F">
        <w:rPr>
          <w:lang w:val="de-DE"/>
        </w:rPr>
        <w:t>–</w:t>
      </w:r>
      <w:r w:rsidRPr="008D5EBA">
        <w:rPr>
          <w:lang w:val="de-DE"/>
        </w:rPr>
        <w:t xml:space="preserve"> </w:t>
      </w:r>
      <w:r w:rsidR="00236A6F" w:rsidRPr="00236A6F">
        <w:rPr>
          <w:highlight w:val="lightGray"/>
          <w:u w:val="single"/>
          <w:lang w:val="de-DE"/>
        </w:rPr>
        <w:t>„</w:t>
      </w:r>
      <w:r w:rsidRPr="00236A6F">
        <w:rPr>
          <w:highlight w:val="lightGray"/>
          <w:u w:val="single"/>
          <w:lang w:val="de-DE"/>
        </w:rPr>
        <w:t xml:space="preserve">Pepper mild </w:t>
      </w:r>
      <w:proofErr w:type="spellStart"/>
      <w:r w:rsidRPr="00236A6F">
        <w:rPr>
          <w:highlight w:val="lightGray"/>
          <w:u w:val="single"/>
          <w:lang w:val="de-DE"/>
        </w:rPr>
        <w:t>mottle</w:t>
      </w:r>
      <w:proofErr w:type="spellEnd"/>
      <w:r w:rsidRPr="00236A6F">
        <w:rPr>
          <w:highlight w:val="lightGray"/>
          <w:u w:val="single"/>
          <w:lang w:val="de-DE"/>
        </w:rPr>
        <w:t xml:space="preserve"> </w:t>
      </w:r>
      <w:proofErr w:type="spellStart"/>
      <w:r w:rsidRPr="00236A6F">
        <w:rPr>
          <w:highlight w:val="lightGray"/>
          <w:u w:val="single"/>
          <w:lang w:val="de-DE"/>
        </w:rPr>
        <w:t>virus</w:t>
      </w:r>
      <w:proofErr w:type="spellEnd"/>
      <w:r w:rsidR="00236A6F" w:rsidRPr="00236A6F">
        <w:rPr>
          <w:highlight w:val="lightGray"/>
          <w:u w:val="single"/>
          <w:lang w:val="de-DE"/>
        </w:rPr>
        <w:t>“</w:t>
      </w:r>
      <w:r w:rsidRPr="00236A6F">
        <w:rPr>
          <w:i/>
          <w:highlight w:val="lightGray"/>
          <w:u w:val="single"/>
          <w:lang w:val="de-DE"/>
        </w:rPr>
        <w:t xml:space="preserve"> </w:t>
      </w:r>
      <w:proofErr w:type="spellStart"/>
      <w:r w:rsidRPr="008D5EBA">
        <w:rPr>
          <w:highlight w:val="lightGray"/>
          <w:u w:val="single"/>
          <w:lang w:val="de-DE"/>
        </w:rPr>
        <w:t>Pathotyp</w:t>
      </w:r>
      <w:proofErr w:type="spellEnd"/>
      <w:r w:rsidRPr="008D5EBA">
        <w:rPr>
          <w:highlight w:val="lightGray"/>
          <w:u w:val="single"/>
          <w:lang w:val="de-DE"/>
        </w:rPr>
        <w:t xml:space="preserve"> 1.2 (</w:t>
      </w:r>
      <w:proofErr w:type="spellStart"/>
      <w:r w:rsidRPr="008D5EBA">
        <w:rPr>
          <w:highlight w:val="lightGray"/>
          <w:u w:val="single"/>
          <w:lang w:val="de-DE"/>
        </w:rPr>
        <w:t>PMMoV</w:t>
      </w:r>
      <w:proofErr w:type="spellEnd"/>
      <w:r w:rsidRPr="008D5EBA">
        <w:rPr>
          <w:highlight w:val="lightGray"/>
          <w:u w:val="single"/>
          <w:lang w:val="de-DE"/>
        </w:rPr>
        <w:t>: 1.2)</w:t>
      </w:r>
      <w:r w:rsidRPr="008D5EBA">
        <w:rPr>
          <w:lang w:val="de-DE"/>
        </w:rPr>
        <w:t xml:space="preserve"> (Merkmal 48.2)</w:t>
      </w:r>
    </w:p>
    <w:p w:rsidR="008D5EBA" w:rsidRPr="008D5EBA" w:rsidRDefault="008D5EBA" w:rsidP="008D5EBA">
      <w:pPr>
        <w:ind w:left="1418" w:hanging="709"/>
        <w:rPr>
          <w:lang w:val="de-DE"/>
        </w:rPr>
      </w:pPr>
      <w:r w:rsidRPr="008D5EBA">
        <w:rPr>
          <w:lang w:val="de-DE"/>
        </w:rPr>
        <w:t xml:space="preserve">i) </w:t>
      </w:r>
      <w:r w:rsidRPr="008D5EBA">
        <w:rPr>
          <w:lang w:val="de-DE"/>
        </w:rPr>
        <w:tab/>
      </w:r>
      <w:r w:rsidRPr="008D5EBA">
        <w:rPr>
          <w:rFonts w:cs="Arial"/>
          <w:lang w:val="de-DE"/>
        </w:rPr>
        <w:t xml:space="preserve">Resistenz gegen </w:t>
      </w:r>
      <w:proofErr w:type="spellStart"/>
      <w:r w:rsidRPr="008D5EBA">
        <w:rPr>
          <w:lang w:val="de-DE"/>
        </w:rPr>
        <w:t>Tobamovirus</w:t>
      </w:r>
      <w:proofErr w:type="spellEnd"/>
      <w:r w:rsidRPr="008D5EBA">
        <w:rPr>
          <w:lang w:val="de-DE"/>
        </w:rPr>
        <w:t xml:space="preserve"> </w:t>
      </w:r>
      <w:r w:rsidR="00236A6F">
        <w:rPr>
          <w:lang w:val="de-DE"/>
        </w:rPr>
        <w:t>–</w:t>
      </w:r>
      <w:r w:rsidRPr="008D5EBA">
        <w:rPr>
          <w:lang w:val="de-DE"/>
        </w:rPr>
        <w:t xml:space="preserve"> </w:t>
      </w:r>
      <w:r w:rsidR="00236A6F" w:rsidRPr="00236A6F">
        <w:rPr>
          <w:highlight w:val="lightGray"/>
          <w:u w:val="single"/>
          <w:lang w:val="de-DE"/>
        </w:rPr>
        <w:t>„</w:t>
      </w:r>
      <w:r w:rsidRPr="00236A6F">
        <w:rPr>
          <w:highlight w:val="lightGray"/>
          <w:u w:val="single"/>
          <w:lang w:val="de-DE"/>
        </w:rPr>
        <w:t xml:space="preserve">Pepper mild </w:t>
      </w:r>
      <w:proofErr w:type="spellStart"/>
      <w:r w:rsidRPr="00236A6F">
        <w:rPr>
          <w:highlight w:val="lightGray"/>
          <w:u w:val="single"/>
          <w:lang w:val="de-DE"/>
        </w:rPr>
        <w:t>mottle</w:t>
      </w:r>
      <w:proofErr w:type="spellEnd"/>
      <w:r w:rsidRPr="00236A6F">
        <w:rPr>
          <w:highlight w:val="lightGray"/>
          <w:u w:val="single"/>
          <w:lang w:val="de-DE"/>
        </w:rPr>
        <w:t xml:space="preserve"> </w:t>
      </w:r>
      <w:proofErr w:type="spellStart"/>
      <w:r w:rsidRPr="00236A6F">
        <w:rPr>
          <w:highlight w:val="lightGray"/>
          <w:u w:val="single"/>
          <w:lang w:val="de-DE"/>
        </w:rPr>
        <w:t>virus</w:t>
      </w:r>
      <w:proofErr w:type="spellEnd"/>
      <w:r w:rsidR="00236A6F" w:rsidRPr="00236A6F">
        <w:rPr>
          <w:highlight w:val="lightGray"/>
          <w:u w:val="single"/>
          <w:lang w:val="de-DE"/>
        </w:rPr>
        <w:t>“</w:t>
      </w:r>
      <w:r w:rsidRPr="00236A6F">
        <w:rPr>
          <w:i/>
          <w:highlight w:val="lightGray"/>
          <w:u w:val="single"/>
          <w:lang w:val="de-DE"/>
        </w:rPr>
        <w:t xml:space="preserve"> </w:t>
      </w:r>
      <w:proofErr w:type="spellStart"/>
      <w:r w:rsidRPr="008D5EBA">
        <w:rPr>
          <w:highlight w:val="lightGray"/>
          <w:u w:val="single"/>
          <w:lang w:val="de-DE"/>
        </w:rPr>
        <w:t>Pathotyp</w:t>
      </w:r>
      <w:proofErr w:type="spellEnd"/>
      <w:r w:rsidRPr="008D5EBA">
        <w:rPr>
          <w:highlight w:val="lightGray"/>
          <w:u w:val="single"/>
          <w:lang w:val="de-DE"/>
        </w:rPr>
        <w:t xml:space="preserve"> 1.2.3 (</w:t>
      </w:r>
      <w:proofErr w:type="spellStart"/>
      <w:r w:rsidRPr="008D5EBA">
        <w:rPr>
          <w:highlight w:val="lightGray"/>
          <w:u w:val="single"/>
          <w:lang w:val="de-DE"/>
        </w:rPr>
        <w:t>PMMoV</w:t>
      </w:r>
      <w:proofErr w:type="spellEnd"/>
      <w:r w:rsidRPr="008D5EBA">
        <w:rPr>
          <w:highlight w:val="lightGray"/>
          <w:u w:val="single"/>
          <w:lang w:val="de-DE"/>
        </w:rPr>
        <w:t>: 1.2.3)</w:t>
      </w:r>
      <w:r w:rsidRPr="008D5EBA">
        <w:rPr>
          <w:lang w:val="de-DE"/>
        </w:rPr>
        <w:t xml:space="preserve"> (Merkmal 48.3) </w:t>
      </w:r>
    </w:p>
    <w:p w:rsidR="008D5EBA" w:rsidRPr="008D5EBA" w:rsidRDefault="008D5EBA" w:rsidP="008D5EBA">
      <w:pPr>
        <w:ind w:left="1418" w:hanging="709"/>
        <w:jc w:val="left"/>
        <w:rPr>
          <w:snapToGrid w:val="0"/>
          <w:u w:val="single"/>
          <w:lang w:val="de-DE"/>
        </w:rPr>
      </w:pPr>
      <w:r w:rsidRPr="008D5EBA">
        <w:rPr>
          <w:lang w:val="de-DE"/>
        </w:rPr>
        <w:t xml:space="preserve">j) </w:t>
      </w:r>
      <w:r w:rsidRPr="008D5EBA">
        <w:rPr>
          <w:lang w:val="de-DE"/>
        </w:rPr>
        <w:tab/>
      </w:r>
      <w:r w:rsidRPr="008D5EBA">
        <w:rPr>
          <w:rFonts w:cs="Arial"/>
          <w:lang w:val="de-DE"/>
        </w:rPr>
        <w:t xml:space="preserve">Resistenz gegen </w:t>
      </w:r>
      <w:r w:rsidR="00236A6F" w:rsidRPr="00236A6F">
        <w:rPr>
          <w:rFonts w:cs="Arial"/>
          <w:highlight w:val="lightGray"/>
          <w:u w:val="single"/>
          <w:lang w:val="de-DE"/>
        </w:rPr>
        <w:t>„</w:t>
      </w:r>
      <w:proofErr w:type="spellStart"/>
      <w:r w:rsidRPr="00236A6F">
        <w:rPr>
          <w:highlight w:val="lightGray"/>
          <w:u w:val="single"/>
          <w:lang w:val="de-DE"/>
        </w:rPr>
        <w:t>Potato</w:t>
      </w:r>
      <w:proofErr w:type="spellEnd"/>
      <w:r w:rsidRPr="00236A6F">
        <w:rPr>
          <w:highlight w:val="lightGray"/>
          <w:u w:val="single"/>
          <w:lang w:val="de-DE"/>
        </w:rPr>
        <w:t xml:space="preserve"> Y </w:t>
      </w:r>
      <w:proofErr w:type="spellStart"/>
      <w:r w:rsidRPr="00236A6F">
        <w:rPr>
          <w:highlight w:val="lightGray"/>
          <w:u w:val="single"/>
          <w:lang w:val="de-DE"/>
        </w:rPr>
        <w:t>virus</w:t>
      </w:r>
      <w:proofErr w:type="spellEnd"/>
      <w:r w:rsidR="00236A6F" w:rsidRPr="00236A6F">
        <w:rPr>
          <w:highlight w:val="lightGray"/>
          <w:u w:val="single"/>
          <w:lang w:val="de-DE"/>
        </w:rPr>
        <w:t>“</w:t>
      </w:r>
      <w:r w:rsidRPr="008D5EBA">
        <w:rPr>
          <w:highlight w:val="lightGray"/>
          <w:u w:val="single"/>
          <w:lang w:val="de-DE"/>
        </w:rPr>
        <w:t xml:space="preserve"> </w:t>
      </w:r>
      <w:proofErr w:type="spellStart"/>
      <w:r w:rsidRPr="008D5EBA">
        <w:rPr>
          <w:highlight w:val="lightGray"/>
          <w:u w:val="single"/>
          <w:lang w:val="de-DE"/>
        </w:rPr>
        <w:t>Pathotyp</w:t>
      </w:r>
      <w:proofErr w:type="spellEnd"/>
      <w:r w:rsidRPr="008D5EBA">
        <w:rPr>
          <w:highlight w:val="lightGray"/>
          <w:u w:val="single"/>
          <w:lang w:val="de-DE"/>
        </w:rPr>
        <w:t xml:space="preserve"> 0 (PVY: 0)</w:t>
      </w:r>
      <w:r w:rsidRPr="008D5EBA">
        <w:rPr>
          <w:lang w:val="de-DE"/>
        </w:rPr>
        <w:t xml:space="preserve"> (Merkmal 49.1)</w:t>
      </w:r>
    </w:p>
    <w:p w:rsidR="008D5EBA" w:rsidRPr="008D5EBA" w:rsidRDefault="008D5EBA" w:rsidP="008D5EBA">
      <w:pPr>
        <w:ind w:left="1418" w:hanging="709"/>
        <w:jc w:val="left"/>
        <w:rPr>
          <w:highlight w:val="lightGray"/>
          <w:u w:val="single"/>
          <w:lang w:val="de-DE"/>
        </w:rPr>
      </w:pPr>
      <w:r w:rsidRPr="008D5EBA">
        <w:rPr>
          <w:highlight w:val="lightGray"/>
          <w:u w:val="single"/>
          <w:lang w:val="de-DE"/>
        </w:rPr>
        <w:t>k)</w:t>
      </w:r>
      <w:r w:rsidRPr="008D5EBA">
        <w:rPr>
          <w:highlight w:val="lightGray"/>
          <w:u w:val="single"/>
          <w:lang w:val="de-DE"/>
        </w:rPr>
        <w:tab/>
      </w:r>
      <w:r w:rsidRPr="008D5EBA">
        <w:rPr>
          <w:rFonts w:cs="Arial"/>
          <w:highlight w:val="lightGray"/>
          <w:u w:val="single"/>
          <w:lang w:val="de-DE"/>
        </w:rPr>
        <w:t xml:space="preserve">Resistenz gegen </w:t>
      </w:r>
      <w:r w:rsidR="00236A6F" w:rsidRPr="00236A6F">
        <w:rPr>
          <w:rFonts w:cs="Arial"/>
          <w:highlight w:val="lightGray"/>
          <w:u w:val="single"/>
          <w:lang w:val="de-DE"/>
        </w:rPr>
        <w:t>„</w:t>
      </w:r>
      <w:proofErr w:type="spellStart"/>
      <w:r w:rsidRPr="00236A6F">
        <w:rPr>
          <w:highlight w:val="lightGray"/>
          <w:u w:val="single"/>
          <w:lang w:val="de-DE"/>
        </w:rPr>
        <w:t>Tomato</w:t>
      </w:r>
      <w:proofErr w:type="spellEnd"/>
      <w:r w:rsidRPr="00236A6F">
        <w:rPr>
          <w:highlight w:val="lightGray"/>
          <w:u w:val="single"/>
          <w:lang w:val="de-DE"/>
        </w:rPr>
        <w:t xml:space="preserve"> </w:t>
      </w:r>
      <w:proofErr w:type="spellStart"/>
      <w:r w:rsidRPr="00236A6F">
        <w:rPr>
          <w:highlight w:val="lightGray"/>
          <w:u w:val="single"/>
          <w:lang w:val="de-DE"/>
        </w:rPr>
        <w:t>spotted</w:t>
      </w:r>
      <w:proofErr w:type="spellEnd"/>
      <w:r w:rsidRPr="00236A6F">
        <w:rPr>
          <w:highlight w:val="lightGray"/>
          <w:u w:val="single"/>
          <w:lang w:val="de-DE"/>
        </w:rPr>
        <w:t xml:space="preserve"> </w:t>
      </w:r>
      <w:proofErr w:type="spellStart"/>
      <w:r w:rsidRPr="00236A6F">
        <w:rPr>
          <w:highlight w:val="lightGray"/>
          <w:u w:val="single"/>
          <w:lang w:val="de-DE"/>
        </w:rPr>
        <w:t>wilt</w:t>
      </w:r>
      <w:proofErr w:type="spellEnd"/>
      <w:r w:rsidRPr="00236A6F">
        <w:rPr>
          <w:highlight w:val="lightGray"/>
          <w:u w:val="single"/>
          <w:lang w:val="de-DE"/>
        </w:rPr>
        <w:t xml:space="preserve"> </w:t>
      </w:r>
      <w:proofErr w:type="spellStart"/>
      <w:r w:rsidRPr="00236A6F">
        <w:rPr>
          <w:highlight w:val="lightGray"/>
          <w:u w:val="single"/>
          <w:lang w:val="de-DE"/>
        </w:rPr>
        <w:t>virus</w:t>
      </w:r>
      <w:proofErr w:type="spellEnd"/>
      <w:r w:rsidR="00236A6F" w:rsidRPr="00236A6F">
        <w:rPr>
          <w:highlight w:val="lightGray"/>
          <w:u w:val="single"/>
          <w:lang w:val="de-DE"/>
        </w:rPr>
        <w:t>“</w:t>
      </w:r>
      <w:r w:rsidRPr="008D5EBA">
        <w:rPr>
          <w:highlight w:val="lightGray"/>
          <w:u w:val="single"/>
          <w:lang w:val="de-DE"/>
        </w:rPr>
        <w:t xml:space="preserve"> </w:t>
      </w:r>
      <w:proofErr w:type="spellStart"/>
      <w:r w:rsidRPr="008D5EBA">
        <w:rPr>
          <w:highlight w:val="lightGray"/>
          <w:u w:val="single"/>
          <w:lang w:val="de-DE"/>
        </w:rPr>
        <w:t>Pathotyp</w:t>
      </w:r>
      <w:proofErr w:type="spellEnd"/>
      <w:r w:rsidRPr="008D5EBA">
        <w:rPr>
          <w:highlight w:val="lightGray"/>
          <w:u w:val="single"/>
          <w:lang w:val="de-DE"/>
        </w:rPr>
        <w:t xml:space="preserve"> 0 (TSWV: 0) (Merkmal 52)</w:t>
      </w:r>
    </w:p>
    <w:p w:rsidR="008D5EBA" w:rsidRPr="008D5EBA" w:rsidRDefault="008D5EBA" w:rsidP="008D5EBA">
      <w:pPr>
        <w:jc w:val="left"/>
        <w:rPr>
          <w:highlight w:val="lightGray"/>
          <w:u w:val="single"/>
          <w:lang w:val="de-DE"/>
        </w:rPr>
      </w:pPr>
      <w:r w:rsidRPr="008D5EBA">
        <w:rPr>
          <w:highlight w:val="lightGray"/>
          <w:u w:val="single"/>
          <w:lang w:val="de-DE"/>
        </w:rPr>
        <w:br w:type="page"/>
      </w:r>
    </w:p>
    <w:p w:rsidR="008D5EBA" w:rsidRPr="008D5EBA" w:rsidRDefault="008D5EBA" w:rsidP="008D5EBA">
      <w:pPr>
        <w:jc w:val="center"/>
        <w:rPr>
          <w:snapToGrid w:val="0"/>
          <w:u w:val="single"/>
          <w:lang w:val="de-DE"/>
        </w:rPr>
      </w:pPr>
      <w:r w:rsidRPr="008D5EBA">
        <w:rPr>
          <w:snapToGrid w:val="0"/>
          <w:u w:val="single"/>
          <w:lang w:val="de-DE"/>
        </w:rPr>
        <w:lastRenderedPageBreak/>
        <w:t>Kapitel 7: Merkmalstabelle: Vorschlag zur Überarbeitung der Merkmale 48 bis 53</w:t>
      </w:r>
    </w:p>
    <w:p w:rsidR="008D5EBA" w:rsidRPr="008D5EBA" w:rsidRDefault="008D5EBA" w:rsidP="008D5EBA">
      <w:pPr>
        <w:jc w:val="left"/>
        <w:rPr>
          <w:i/>
          <w:snapToGrid w:val="0"/>
          <w:u w:val="single"/>
          <w:lang w:val="de-DE"/>
        </w:rPr>
      </w:pPr>
    </w:p>
    <w:p w:rsidR="008D5EBA" w:rsidRPr="008D5EBA" w:rsidRDefault="008D5EBA" w:rsidP="008D5EBA">
      <w:pPr>
        <w:jc w:val="left"/>
        <w:rPr>
          <w:i/>
          <w:snapToGrid w:val="0"/>
          <w:lang w:val="en-GB"/>
        </w:rPr>
      </w:pPr>
      <w:r w:rsidRPr="008D5EBA">
        <w:rPr>
          <w:i/>
          <w:snapToGrid w:val="0"/>
          <w:lang w:val="de-DE"/>
        </w:rPr>
        <w:t>Derzeitiger Wortlaut:</w:t>
      </w:r>
      <w:r w:rsidRPr="008D5EBA">
        <w:rPr>
          <w:i/>
          <w:snapToGrid w:val="0"/>
          <w:lang w:val="en-GB"/>
        </w:rPr>
        <w:t xml:space="preserve"> </w:t>
      </w:r>
    </w:p>
    <w:p w:rsidR="008D5EBA" w:rsidRPr="008D5EBA" w:rsidRDefault="008D5EBA" w:rsidP="008D5EBA">
      <w:pPr>
        <w:jc w:val="left"/>
        <w:rPr>
          <w:i/>
          <w:snapToGrid w:val="0"/>
          <w:u w:val="single"/>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8D5EBA" w:rsidRPr="008D5EBA" w:rsidTr="00FA4F58">
        <w:trPr>
          <w:cantSplit/>
        </w:trPr>
        <w:tc>
          <w:tcPr>
            <w:tcW w:w="426" w:type="dxa"/>
            <w:tcBorders>
              <w:top w:val="single" w:sz="4" w:space="0" w:color="auto"/>
              <w:left w:val="nil"/>
              <w:bottom w:val="dashed" w:sz="4" w:space="0" w:color="auto"/>
              <w:right w:val="nil"/>
            </w:tcBorders>
          </w:tcPr>
          <w:p w:rsidR="008D5EBA" w:rsidRPr="008D5EBA" w:rsidRDefault="008D5EBA" w:rsidP="008D5EBA">
            <w:pPr>
              <w:keepNext/>
              <w:keepLines/>
              <w:spacing w:before="80" w:after="80"/>
              <w:jc w:val="center"/>
              <w:rPr>
                <w:rFonts w:cs="Arial"/>
                <w:b/>
                <w:noProof/>
                <w:sz w:val="16"/>
                <w:szCs w:val="16"/>
                <w:lang w:eastAsia="hu-HU"/>
              </w:rPr>
            </w:pPr>
            <w:r w:rsidRPr="008D5EBA">
              <w:rPr>
                <w:rFonts w:cs="Arial"/>
                <w:b/>
                <w:noProof/>
                <w:sz w:val="16"/>
                <w:szCs w:val="16"/>
                <w:lang w:eastAsia="hu-HU"/>
              </w:rPr>
              <w:t>48.</w:t>
            </w:r>
            <w:r w:rsidRPr="008D5EBA">
              <w:rPr>
                <w:rFonts w:cs="Arial"/>
                <w:b/>
                <w:noProof/>
                <w:sz w:val="16"/>
                <w:szCs w:val="16"/>
                <w:lang w:eastAsia="hu-HU"/>
              </w:rPr>
              <w:br/>
            </w:r>
            <w:r w:rsidRPr="008D5EBA">
              <w:rPr>
                <w:rFonts w:cs="Arial"/>
                <w:b/>
                <w:noProof/>
                <w:sz w:val="16"/>
                <w:szCs w:val="16"/>
                <w:lang w:eastAsia="hu-HU"/>
              </w:rPr>
              <w:br/>
              <w:t>(+)</w:t>
            </w:r>
          </w:p>
        </w:tc>
        <w:tc>
          <w:tcPr>
            <w:tcW w:w="567" w:type="dxa"/>
            <w:tcBorders>
              <w:top w:val="single" w:sz="4" w:space="0" w:color="auto"/>
              <w:left w:val="nil"/>
              <w:bottom w:val="dashed" w:sz="4" w:space="0" w:color="auto"/>
              <w:right w:val="nil"/>
            </w:tcBorders>
          </w:tcPr>
          <w:p w:rsidR="008D5EBA" w:rsidRPr="008D5EBA" w:rsidRDefault="008D5EBA" w:rsidP="008D5EBA">
            <w:pPr>
              <w:keepNext/>
              <w:keepLines/>
              <w:spacing w:before="80" w:after="80"/>
              <w:jc w:val="left"/>
              <w:rPr>
                <w:rFonts w:cs="Arial"/>
                <w:b/>
                <w:noProof/>
                <w:sz w:val="16"/>
                <w:szCs w:val="16"/>
                <w:lang w:eastAsia="hu-HU"/>
              </w:rPr>
            </w:pPr>
          </w:p>
        </w:tc>
        <w:tc>
          <w:tcPr>
            <w:tcW w:w="1842" w:type="dxa"/>
            <w:tcBorders>
              <w:top w:val="single" w:sz="4" w:space="0" w:color="auto"/>
              <w:left w:val="nil"/>
              <w:bottom w:val="dashed" w:sz="4" w:space="0" w:color="auto"/>
              <w:right w:val="nil"/>
            </w:tcBorders>
          </w:tcPr>
          <w:p w:rsidR="008D5EBA" w:rsidRPr="008D5EBA" w:rsidRDefault="008D5EBA" w:rsidP="008D5EBA">
            <w:pPr>
              <w:keepNext/>
              <w:keepLines/>
              <w:spacing w:before="80" w:after="80"/>
              <w:jc w:val="left"/>
              <w:rPr>
                <w:rFonts w:cs="Arial"/>
                <w:b/>
                <w:noProof/>
                <w:sz w:val="16"/>
                <w:szCs w:val="16"/>
                <w:lang w:eastAsia="hu-HU"/>
              </w:rPr>
            </w:pPr>
            <w:proofErr w:type="spellStart"/>
            <w:r w:rsidRPr="008D5EBA">
              <w:rPr>
                <w:rFonts w:cs="Arial"/>
                <w:b/>
                <w:sz w:val="16"/>
                <w:szCs w:val="16"/>
                <w:lang w:val="es-ES" w:eastAsia="hu-HU"/>
              </w:rPr>
              <w:t>Resistance</w:t>
            </w:r>
            <w:proofErr w:type="spellEnd"/>
            <w:r w:rsidRPr="008D5EBA">
              <w:rPr>
                <w:rFonts w:cs="Arial"/>
                <w:b/>
                <w:sz w:val="16"/>
                <w:szCs w:val="16"/>
                <w:lang w:val="es-ES" w:eastAsia="hu-HU"/>
              </w:rPr>
              <w:t xml:space="preserve"> to </w:t>
            </w:r>
            <w:proofErr w:type="spellStart"/>
            <w:r w:rsidRPr="008D5EBA">
              <w:rPr>
                <w:rFonts w:cs="Arial"/>
                <w:b/>
                <w:sz w:val="16"/>
                <w:szCs w:val="16"/>
                <w:lang w:val="es-ES" w:eastAsia="hu-HU"/>
              </w:rPr>
              <w:t>Tobamovirus</w:t>
            </w:r>
            <w:proofErr w:type="spellEnd"/>
          </w:p>
        </w:tc>
        <w:tc>
          <w:tcPr>
            <w:tcW w:w="1844" w:type="dxa"/>
            <w:tcBorders>
              <w:top w:val="single" w:sz="4" w:space="0" w:color="auto"/>
              <w:left w:val="nil"/>
              <w:bottom w:val="dashed" w:sz="4" w:space="0" w:color="auto"/>
              <w:right w:val="nil"/>
            </w:tcBorders>
          </w:tcPr>
          <w:p w:rsidR="008D5EBA" w:rsidRPr="008D5EBA" w:rsidRDefault="008D5EBA" w:rsidP="008D5EBA">
            <w:pPr>
              <w:keepNext/>
              <w:keepLines/>
              <w:spacing w:before="80" w:after="80"/>
              <w:jc w:val="left"/>
              <w:rPr>
                <w:rFonts w:cs="Arial"/>
                <w:b/>
                <w:sz w:val="16"/>
                <w:szCs w:val="16"/>
                <w:lang w:val="fr-FR" w:eastAsia="hu-HU"/>
              </w:rPr>
            </w:pPr>
            <w:r w:rsidRPr="008D5EBA">
              <w:rPr>
                <w:rFonts w:cs="Arial"/>
                <w:b/>
                <w:sz w:val="16"/>
                <w:szCs w:val="16"/>
                <w:lang w:val="fr-FR" w:eastAsia="hu-HU"/>
              </w:rPr>
              <w:t>Résistance au </w:t>
            </w:r>
            <w:proofErr w:type="spellStart"/>
            <w:r w:rsidRPr="008D5EBA">
              <w:rPr>
                <w:rFonts w:cs="Arial"/>
                <w:b/>
                <w:sz w:val="16"/>
                <w:szCs w:val="16"/>
                <w:lang w:val="fr-FR" w:eastAsia="hu-HU"/>
              </w:rPr>
              <w:t>tobamovirus</w:t>
            </w:r>
            <w:proofErr w:type="spellEnd"/>
          </w:p>
        </w:tc>
        <w:tc>
          <w:tcPr>
            <w:tcW w:w="1842" w:type="dxa"/>
            <w:tcBorders>
              <w:top w:val="single" w:sz="4" w:space="0" w:color="auto"/>
              <w:left w:val="nil"/>
              <w:bottom w:val="dashed" w:sz="4" w:space="0" w:color="auto"/>
              <w:right w:val="nil"/>
            </w:tcBorders>
          </w:tcPr>
          <w:p w:rsidR="008D5EBA" w:rsidRPr="008D5EBA" w:rsidRDefault="008D5EBA" w:rsidP="008D5EBA">
            <w:pPr>
              <w:keepNext/>
              <w:keepLines/>
              <w:spacing w:before="80" w:after="80"/>
              <w:jc w:val="left"/>
              <w:rPr>
                <w:rFonts w:cs="Arial"/>
                <w:b/>
                <w:sz w:val="16"/>
                <w:szCs w:val="16"/>
                <w:lang w:val="es-ES" w:eastAsia="hu-HU"/>
              </w:rPr>
            </w:pPr>
            <w:proofErr w:type="spellStart"/>
            <w:r w:rsidRPr="008D5EBA">
              <w:rPr>
                <w:rFonts w:cs="Arial"/>
                <w:b/>
                <w:sz w:val="16"/>
                <w:szCs w:val="16"/>
                <w:lang w:val="es-ES" w:eastAsia="hu-HU"/>
              </w:rPr>
              <w:t>Resistenz</w:t>
            </w:r>
            <w:proofErr w:type="spellEnd"/>
            <w:r w:rsidRPr="008D5EBA">
              <w:rPr>
                <w:rFonts w:cs="Arial"/>
                <w:b/>
                <w:sz w:val="16"/>
                <w:szCs w:val="16"/>
                <w:lang w:val="es-ES" w:eastAsia="hu-HU"/>
              </w:rPr>
              <w:t xml:space="preserve"> </w:t>
            </w:r>
            <w:proofErr w:type="spellStart"/>
            <w:r w:rsidRPr="008D5EBA">
              <w:rPr>
                <w:rFonts w:cs="Arial"/>
                <w:b/>
                <w:sz w:val="16"/>
                <w:szCs w:val="16"/>
                <w:lang w:val="es-ES" w:eastAsia="hu-HU"/>
              </w:rPr>
              <w:t>gegen</w:t>
            </w:r>
            <w:proofErr w:type="spellEnd"/>
            <w:r w:rsidRPr="008D5EBA">
              <w:rPr>
                <w:rFonts w:cs="Arial"/>
                <w:b/>
                <w:sz w:val="16"/>
                <w:szCs w:val="16"/>
                <w:lang w:val="es-ES" w:eastAsia="hu-HU"/>
              </w:rPr>
              <w:t xml:space="preserve"> </w:t>
            </w:r>
            <w:proofErr w:type="spellStart"/>
            <w:r w:rsidRPr="008D5EBA">
              <w:rPr>
                <w:rFonts w:cs="Arial"/>
                <w:b/>
                <w:sz w:val="16"/>
                <w:szCs w:val="16"/>
                <w:lang w:val="es-ES" w:eastAsia="hu-HU"/>
              </w:rPr>
              <w:t>Tobamovirus</w:t>
            </w:r>
            <w:proofErr w:type="spellEnd"/>
          </w:p>
        </w:tc>
        <w:tc>
          <w:tcPr>
            <w:tcW w:w="1842" w:type="dxa"/>
            <w:tcBorders>
              <w:top w:val="single" w:sz="4" w:space="0" w:color="auto"/>
              <w:left w:val="nil"/>
              <w:bottom w:val="dashed" w:sz="4" w:space="0" w:color="auto"/>
              <w:right w:val="nil"/>
            </w:tcBorders>
          </w:tcPr>
          <w:p w:rsidR="008D5EBA" w:rsidRPr="008D5EBA" w:rsidRDefault="008D5EBA" w:rsidP="008D5EBA">
            <w:pPr>
              <w:spacing w:before="80" w:after="80"/>
              <w:jc w:val="left"/>
              <w:rPr>
                <w:rFonts w:cs="Arial"/>
                <w:b/>
                <w:sz w:val="16"/>
                <w:szCs w:val="16"/>
                <w:lang w:val="es-ES" w:eastAsia="hu-HU"/>
              </w:rPr>
            </w:pPr>
            <w:r w:rsidRPr="008D5EBA">
              <w:rPr>
                <w:rFonts w:cs="Arial"/>
                <w:b/>
                <w:sz w:val="16"/>
                <w:szCs w:val="16"/>
                <w:lang w:val="es-ES" w:eastAsia="hu-HU"/>
              </w:rPr>
              <w:t xml:space="preserve">Resistencia al </w:t>
            </w:r>
            <w:proofErr w:type="spellStart"/>
            <w:r w:rsidRPr="008D5EBA">
              <w:rPr>
                <w:rFonts w:cs="Arial"/>
                <w:b/>
                <w:sz w:val="16"/>
                <w:szCs w:val="16"/>
                <w:lang w:val="es-ES" w:eastAsia="hu-HU"/>
              </w:rPr>
              <w:t>tobamovirus</w:t>
            </w:r>
            <w:proofErr w:type="spellEnd"/>
          </w:p>
        </w:tc>
        <w:tc>
          <w:tcPr>
            <w:tcW w:w="1984" w:type="dxa"/>
            <w:tcBorders>
              <w:top w:val="single" w:sz="4" w:space="0" w:color="auto"/>
              <w:left w:val="nil"/>
              <w:bottom w:val="dashed" w:sz="4" w:space="0" w:color="auto"/>
              <w:right w:val="nil"/>
            </w:tcBorders>
          </w:tcPr>
          <w:p w:rsidR="008D5EBA" w:rsidRPr="008D5EBA" w:rsidRDefault="008D5EBA" w:rsidP="008D5EBA">
            <w:pPr>
              <w:keepNext/>
              <w:keepLines/>
              <w:spacing w:before="80" w:after="80"/>
              <w:jc w:val="left"/>
              <w:rPr>
                <w:rFonts w:cs="Arial"/>
                <w:b/>
                <w:noProof/>
                <w:sz w:val="16"/>
                <w:szCs w:val="16"/>
                <w:lang w:eastAsia="hu-HU"/>
              </w:rPr>
            </w:pPr>
          </w:p>
        </w:tc>
        <w:tc>
          <w:tcPr>
            <w:tcW w:w="568" w:type="dxa"/>
            <w:tcBorders>
              <w:top w:val="single" w:sz="4" w:space="0" w:color="auto"/>
              <w:left w:val="nil"/>
              <w:bottom w:val="dashed" w:sz="4" w:space="0" w:color="auto"/>
              <w:right w:val="nil"/>
            </w:tcBorders>
          </w:tcPr>
          <w:p w:rsidR="008D5EBA" w:rsidRPr="008D5EBA" w:rsidRDefault="008D5EBA" w:rsidP="008D5EBA">
            <w:pPr>
              <w:keepNext/>
              <w:keepLines/>
              <w:spacing w:before="80" w:after="80"/>
              <w:jc w:val="center"/>
              <w:rPr>
                <w:rFonts w:cs="Arial"/>
                <w:b/>
                <w:noProof/>
                <w:sz w:val="16"/>
                <w:szCs w:val="16"/>
                <w:lang w:eastAsia="hu-HU"/>
              </w:rPr>
            </w:pPr>
          </w:p>
        </w:tc>
      </w:tr>
      <w:tr w:rsidR="008D5EBA" w:rsidRPr="00C116B7" w:rsidTr="00FA4F58">
        <w:trPr>
          <w:cantSplit/>
        </w:trPr>
        <w:tc>
          <w:tcPr>
            <w:tcW w:w="426" w:type="dxa"/>
            <w:tcBorders>
              <w:top w:val="nil"/>
              <w:left w:val="nil"/>
              <w:bottom w:val="nil"/>
              <w:right w:val="nil"/>
            </w:tcBorders>
          </w:tcPr>
          <w:p w:rsidR="008D5EBA" w:rsidRPr="008D5EBA" w:rsidRDefault="008D5EBA" w:rsidP="008D5EBA">
            <w:pPr>
              <w:keepNext/>
              <w:keepLines/>
              <w:spacing w:before="80" w:after="80"/>
              <w:jc w:val="center"/>
              <w:rPr>
                <w:rFonts w:cs="Arial"/>
                <w:b/>
                <w:noProof/>
                <w:sz w:val="16"/>
                <w:szCs w:val="16"/>
                <w:lang w:eastAsia="hu-HU"/>
              </w:rPr>
            </w:pPr>
            <w:r w:rsidRPr="008D5EBA">
              <w:rPr>
                <w:rFonts w:cs="Arial"/>
                <w:b/>
                <w:noProof/>
                <w:sz w:val="16"/>
                <w:szCs w:val="16"/>
                <w:lang w:eastAsia="hu-HU"/>
              </w:rPr>
              <w:t>48.1 (*)</w:t>
            </w:r>
          </w:p>
        </w:tc>
        <w:tc>
          <w:tcPr>
            <w:tcW w:w="567" w:type="dxa"/>
            <w:tcBorders>
              <w:top w:val="nil"/>
              <w:left w:val="nil"/>
              <w:bottom w:val="nil"/>
              <w:right w:val="nil"/>
            </w:tcBorders>
          </w:tcPr>
          <w:p w:rsidR="008D5EBA" w:rsidRPr="008D5EBA" w:rsidRDefault="008D5EBA" w:rsidP="008D5EBA">
            <w:pPr>
              <w:keepNext/>
              <w:keepLines/>
              <w:spacing w:before="80" w:after="80"/>
              <w:jc w:val="left"/>
              <w:rPr>
                <w:rFonts w:cs="Arial"/>
                <w:b/>
                <w:noProof/>
                <w:sz w:val="16"/>
                <w:szCs w:val="16"/>
                <w:lang w:eastAsia="hu-HU"/>
              </w:rPr>
            </w:pPr>
          </w:p>
        </w:tc>
        <w:tc>
          <w:tcPr>
            <w:tcW w:w="1842" w:type="dxa"/>
            <w:tcBorders>
              <w:top w:val="nil"/>
              <w:left w:val="nil"/>
              <w:bottom w:val="nil"/>
              <w:right w:val="nil"/>
            </w:tcBorders>
          </w:tcPr>
          <w:p w:rsidR="008D5EBA" w:rsidRPr="008D5EBA" w:rsidRDefault="008D5EBA" w:rsidP="008D5EBA">
            <w:pPr>
              <w:keepNext/>
              <w:keepLines/>
              <w:spacing w:before="80" w:after="80"/>
              <w:jc w:val="left"/>
              <w:rPr>
                <w:rFonts w:cs="Arial"/>
                <w:b/>
                <w:noProof/>
                <w:sz w:val="16"/>
                <w:szCs w:val="16"/>
                <w:lang w:eastAsia="hu-HU"/>
              </w:rPr>
            </w:pPr>
            <w:r w:rsidRPr="008D5EBA">
              <w:rPr>
                <w:rFonts w:cs="Arial"/>
                <w:b/>
                <w:noProof/>
                <w:sz w:val="16"/>
                <w:szCs w:val="16"/>
                <w:lang w:eastAsia="hu-HU"/>
              </w:rPr>
              <w:t>Pathotype 0</w:t>
            </w:r>
            <w:r w:rsidRPr="008D5EBA">
              <w:rPr>
                <w:rFonts w:cs="Arial"/>
                <w:b/>
                <w:noProof/>
                <w:sz w:val="16"/>
                <w:szCs w:val="16"/>
                <w:lang w:eastAsia="hu-HU"/>
              </w:rPr>
              <w:br/>
            </w:r>
            <w:r w:rsidRPr="008D5EBA">
              <w:rPr>
                <w:rFonts w:cs="Arial"/>
                <w:b/>
                <w:noProof/>
                <w:position w:val="-6"/>
                <w:sz w:val="16"/>
                <w:szCs w:val="16"/>
                <w:lang w:eastAsia="hu-HU"/>
              </w:rPr>
              <w:t>(Tobacco MosaicVirus (0))</w:t>
            </w:r>
          </w:p>
        </w:tc>
        <w:tc>
          <w:tcPr>
            <w:tcW w:w="1844" w:type="dxa"/>
            <w:tcBorders>
              <w:top w:val="nil"/>
              <w:left w:val="nil"/>
              <w:bottom w:val="nil"/>
              <w:right w:val="nil"/>
            </w:tcBorders>
          </w:tcPr>
          <w:p w:rsidR="008D5EBA" w:rsidRPr="008D5EBA" w:rsidRDefault="008D5EBA" w:rsidP="008D5EBA">
            <w:pPr>
              <w:keepNext/>
              <w:keepLines/>
              <w:spacing w:before="80" w:after="80"/>
              <w:jc w:val="left"/>
              <w:rPr>
                <w:rFonts w:cs="Arial"/>
                <w:b/>
                <w:sz w:val="16"/>
                <w:szCs w:val="16"/>
                <w:lang w:val="fr-FR" w:eastAsia="hu-HU"/>
              </w:rPr>
            </w:pPr>
            <w:r w:rsidRPr="008D5EBA">
              <w:rPr>
                <w:rFonts w:cs="Arial"/>
                <w:b/>
                <w:noProof/>
                <w:sz w:val="16"/>
                <w:szCs w:val="16"/>
                <w:lang w:val="fr-CH" w:eastAsia="hu-HU"/>
              </w:rPr>
              <w:t>Pathotype 0</w:t>
            </w:r>
            <w:r w:rsidRPr="008D5EBA">
              <w:rPr>
                <w:rFonts w:cs="Arial"/>
                <w:b/>
                <w:noProof/>
                <w:sz w:val="16"/>
                <w:szCs w:val="16"/>
                <w:lang w:val="fr-CH" w:eastAsia="hu-HU"/>
              </w:rPr>
              <w:br/>
            </w:r>
            <w:r w:rsidRPr="008D5EBA">
              <w:rPr>
                <w:rFonts w:cs="Arial"/>
                <w:b/>
                <w:noProof/>
                <w:position w:val="-6"/>
                <w:sz w:val="16"/>
                <w:szCs w:val="16"/>
                <w:lang w:val="fr-CH" w:eastAsia="hu-HU"/>
              </w:rPr>
              <w:t>(virus de la mosaïque du tabac (0))</w:t>
            </w:r>
          </w:p>
        </w:tc>
        <w:tc>
          <w:tcPr>
            <w:tcW w:w="1842" w:type="dxa"/>
            <w:tcBorders>
              <w:top w:val="nil"/>
              <w:left w:val="nil"/>
              <w:bottom w:val="nil"/>
              <w:right w:val="nil"/>
            </w:tcBorders>
          </w:tcPr>
          <w:p w:rsidR="008D5EBA" w:rsidRPr="008D5EBA" w:rsidRDefault="008D5EBA" w:rsidP="008D5EBA">
            <w:pPr>
              <w:keepNext/>
              <w:keepLines/>
              <w:spacing w:before="80" w:after="80"/>
              <w:jc w:val="left"/>
              <w:rPr>
                <w:rFonts w:cs="Arial"/>
                <w:b/>
                <w:sz w:val="16"/>
                <w:szCs w:val="16"/>
                <w:lang w:val="en-GB" w:eastAsia="hu-HU"/>
              </w:rPr>
            </w:pPr>
            <w:proofErr w:type="spellStart"/>
            <w:r w:rsidRPr="008D5EBA">
              <w:rPr>
                <w:rFonts w:cs="Arial"/>
                <w:b/>
                <w:sz w:val="16"/>
                <w:szCs w:val="16"/>
                <w:lang w:val="en-GB" w:eastAsia="hu-HU"/>
              </w:rPr>
              <w:t>Pathotyp</w:t>
            </w:r>
            <w:proofErr w:type="spellEnd"/>
            <w:r w:rsidRPr="008D5EBA">
              <w:rPr>
                <w:rFonts w:cs="Arial"/>
                <w:b/>
                <w:sz w:val="16"/>
                <w:szCs w:val="16"/>
                <w:lang w:val="en-GB" w:eastAsia="hu-HU"/>
              </w:rPr>
              <w:t xml:space="preserve"> 0</w:t>
            </w:r>
            <w:r w:rsidRPr="008D5EBA">
              <w:rPr>
                <w:rFonts w:cs="Arial"/>
                <w:b/>
                <w:sz w:val="16"/>
                <w:szCs w:val="16"/>
                <w:lang w:val="en-GB" w:eastAsia="hu-HU"/>
              </w:rPr>
              <w:br/>
            </w:r>
            <w:r w:rsidRPr="008D5EBA">
              <w:rPr>
                <w:rFonts w:cs="Arial"/>
                <w:b/>
                <w:position w:val="-6"/>
                <w:sz w:val="16"/>
                <w:szCs w:val="16"/>
                <w:lang w:val="en-GB" w:eastAsia="hu-HU"/>
              </w:rPr>
              <w:t>(</w:t>
            </w:r>
            <w:proofErr w:type="spellStart"/>
            <w:r w:rsidRPr="008D5EBA">
              <w:rPr>
                <w:rFonts w:cs="Arial"/>
                <w:b/>
                <w:position w:val="-6"/>
                <w:sz w:val="16"/>
                <w:szCs w:val="16"/>
                <w:lang w:val="en-GB" w:eastAsia="hu-HU"/>
              </w:rPr>
              <w:t>Tabakmosaikvirus</w:t>
            </w:r>
            <w:proofErr w:type="spellEnd"/>
            <w:r w:rsidRPr="008D5EBA">
              <w:rPr>
                <w:rFonts w:cs="Arial"/>
                <w:b/>
                <w:position w:val="-6"/>
                <w:sz w:val="16"/>
                <w:szCs w:val="16"/>
                <w:lang w:val="en-GB" w:eastAsia="hu-HU"/>
              </w:rPr>
              <w:t xml:space="preserve"> (0))</w:t>
            </w:r>
          </w:p>
        </w:tc>
        <w:tc>
          <w:tcPr>
            <w:tcW w:w="1842" w:type="dxa"/>
            <w:tcBorders>
              <w:top w:val="nil"/>
              <w:left w:val="nil"/>
              <w:bottom w:val="nil"/>
              <w:right w:val="nil"/>
            </w:tcBorders>
          </w:tcPr>
          <w:p w:rsidR="008D5EBA" w:rsidRPr="008D5EBA" w:rsidRDefault="008D5EBA" w:rsidP="008D5EBA">
            <w:pPr>
              <w:spacing w:before="80" w:after="80"/>
              <w:jc w:val="left"/>
              <w:rPr>
                <w:rFonts w:cs="Arial"/>
                <w:b/>
                <w:sz w:val="16"/>
                <w:szCs w:val="16"/>
                <w:lang w:val="es-ES" w:eastAsia="hu-HU"/>
              </w:rPr>
            </w:pPr>
            <w:proofErr w:type="spellStart"/>
            <w:r w:rsidRPr="008D5EBA">
              <w:rPr>
                <w:rFonts w:cs="Arial"/>
                <w:b/>
                <w:sz w:val="16"/>
                <w:szCs w:val="16"/>
                <w:lang w:val="es-ES" w:eastAsia="hu-HU"/>
              </w:rPr>
              <w:t>Patotipo</w:t>
            </w:r>
            <w:proofErr w:type="spellEnd"/>
            <w:r w:rsidRPr="008D5EBA">
              <w:rPr>
                <w:rFonts w:cs="Arial"/>
                <w:b/>
                <w:sz w:val="16"/>
                <w:szCs w:val="16"/>
                <w:lang w:val="es-ES" w:eastAsia="hu-HU"/>
              </w:rPr>
              <w:t xml:space="preserve"> 0</w:t>
            </w:r>
            <w:r w:rsidRPr="008D5EBA">
              <w:rPr>
                <w:rFonts w:cs="Arial"/>
                <w:b/>
                <w:sz w:val="16"/>
                <w:szCs w:val="16"/>
                <w:lang w:val="es-ES" w:eastAsia="hu-HU"/>
              </w:rPr>
              <w:br/>
              <w:t>(Virus del mosaico del tabaco (0))</w:t>
            </w:r>
          </w:p>
        </w:tc>
        <w:tc>
          <w:tcPr>
            <w:tcW w:w="1984" w:type="dxa"/>
            <w:tcBorders>
              <w:top w:val="nil"/>
              <w:left w:val="nil"/>
              <w:bottom w:val="nil"/>
              <w:right w:val="nil"/>
            </w:tcBorders>
          </w:tcPr>
          <w:p w:rsidR="008D5EBA" w:rsidRPr="008D5EBA" w:rsidRDefault="008D5EBA" w:rsidP="008D5EBA">
            <w:pPr>
              <w:keepNext/>
              <w:keepLines/>
              <w:spacing w:before="80" w:after="80"/>
              <w:jc w:val="left"/>
              <w:rPr>
                <w:rFonts w:cs="Arial"/>
                <w:b/>
                <w:noProof/>
                <w:sz w:val="16"/>
                <w:szCs w:val="16"/>
                <w:lang w:val="es-ES" w:eastAsia="hu-HU"/>
              </w:rPr>
            </w:pPr>
          </w:p>
        </w:tc>
        <w:tc>
          <w:tcPr>
            <w:tcW w:w="568" w:type="dxa"/>
            <w:tcBorders>
              <w:top w:val="nil"/>
              <w:left w:val="nil"/>
              <w:bottom w:val="nil"/>
              <w:right w:val="nil"/>
            </w:tcBorders>
          </w:tcPr>
          <w:p w:rsidR="008D5EBA" w:rsidRPr="008D5EBA" w:rsidRDefault="008D5EBA" w:rsidP="008D5EBA">
            <w:pPr>
              <w:keepNext/>
              <w:keepLines/>
              <w:spacing w:before="80" w:after="80"/>
              <w:jc w:val="center"/>
              <w:rPr>
                <w:rFonts w:cs="Arial"/>
                <w:b/>
                <w:noProof/>
                <w:sz w:val="16"/>
                <w:szCs w:val="16"/>
                <w:lang w:val="es-ES" w:eastAsia="hu-HU"/>
              </w:rPr>
            </w:pPr>
          </w:p>
        </w:tc>
      </w:tr>
      <w:tr w:rsidR="008D5EBA" w:rsidRPr="008D5EBA" w:rsidTr="00FA4F58">
        <w:trPr>
          <w:cantSplit/>
        </w:trPr>
        <w:tc>
          <w:tcPr>
            <w:tcW w:w="426" w:type="dxa"/>
            <w:tcBorders>
              <w:top w:val="nil"/>
              <w:left w:val="nil"/>
              <w:bottom w:val="nil"/>
              <w:right w:val="nil"/>
            </w:tcBorders>
          </w:tcPr>
          <w:p w:rsidR="008D5EBA" w:rsidRPr="008D5EBA" w:rsidRDefault="008D5EBA" w:rsidP="008D5EBA">
            <w:pPr>
              <w:keepNext/>
              <w:keepLines/>
              <w:spacing w:before="80" w:after="80"/>
              <w:jc w:val="center"/>
              <w:rPr>
                <w:rFonts w:cs="Arial"/>
                <w:b/>
                <w:noProof/>
                <w:sz w:val="16"/>
                <w:szCs w:val="16"/>
                <w:lang w:eastAsia="hu-HU"/>
              </w:rPr>
            </w:pPr>
            <w:r w:rsidRPr="008D5EBA">
              <w:rPr>
                <w:rFonts w:cs="Arial"/>
                <w:b/>
                <w:noProof/>
                <w:sz w:val="16"/>
                <w:szCs w:val="16"/>
                <w:lang w:eastAsia="hu-HU"/>
              </w:rPr>
              <w:t>QL</w:t>
            </w:r>
          </w:p>
        </w:tc>
        <w:tc>
          <w:tcPr>
            <w:tcW w:w="567" w:type="dxa"/>
            <w:tcBorders>
              <w:top w:val="nil"/>
              <w:left w:val="nil"/>
              <w:bottom w:val="nil"/>
              <w:right w:val="nil"/>
            </w:tcBorders>
          </w:tcPr>
          <w:p w:rsidR="008D5EBA" w:rsidRPr="008D5EBA" w:rsidRDefault="008D5EBA" w:rsidP="008D5EBA">
            <w:pPr>
              <w:keepNext/>
              <w:keepLines/>
              <w:spacing w:before="80" w:after="80"/>
              <w:jc w:val="left"/>
              <w:rPr>
                <w:rFonts w:cs="Arial"/>
                <w:noProof/>
                <w:sz w:val="16"/>
                <w:szCs w:val="16"/>
                <w:lang w:eastAsia="hu-HU"/>
              </w:rPr>
            </w:pPr>
          </w:p>
        </w:tc>
        <w:tc>
          <w:tcPr>
            <w:tcW w:w="1842" w:type="dxa"/>
            <w:tcBorders>
              <w:top w:val="nil"/>
              <w:left w:val="nil"/>
              <w:bottom w:val="nil"/>
              <w:right w:val="nil"/>
            </w:tcBorders>
          </w:tcPr>
          <w:p w:rsidR="008D5EBA" w:rsidRPr="008D5EBA" w:rsidRDefault="008D5EBA" w:rsidP="008D5EBA">
            <w:pPr>
              <w:keepNext/>
              <w:keepLines/>
              <w:spacing w:before="80" w:after="80"/>
              <w:jc w:val="left"/>
              <w:rPr>
                <w:rFonts w:cs="Arial"/>
                <w:noProof/>
                <w:sz w:val="16"/>
                <w:szCs w:val="16"/>
                <w:lang w:eastAsia="hu-HU"/>
              </w:rPr>
            </w:pPr>
            <w:r w:rsidRPr="008D5EBA">
              <w:rPr>
                <w:rFonts w:cs="Arial"/>
                <w:noProof/>
                <w:sz w:val="16"/>
                <w:szCs w:val="16"/>
                <w:lang w:eastAsia="hu-HU"/>
              </w:rPr>
              <w:t>absent</w:t>
            </w:r>
          </w:p>
        </w:tc>
        <w:tc>
          <w:tcPr>
            <w:tcW w:w="1844" w:type="dxa"/>
            <w:tcBorders>
              <w:top w:val="nil"/>
              <w:left w:val="nil"/>
              <w:bottom w:val="nil"/>
              <w:right w:val="nil"/>
            </w:tcBorders>
          </w:tcPr>
          <w:p w:rsidR="008D5EBA" w:rsidRPr="008D5EBA" w:rsidRDefault="008D5EBA" w:rsidP="008D5EBA">
            <w:pPr>
              <w:keepNext/>
              <w:keepLines/>
              <w:spacing w:before="80" w:after="80"/>
              <w:jc w:val="left"/>
              <w:rPr>
                <w:rFonts w:cs="Arial"/>
                <w:sz w:val="16"/>
                <w:szCs w:val="16"/>
                <w:lang w:val="fr-FR" w:eastAsia="hu-HU"/>
              </w:rPr>
            </w:pPr>
            <w:r w:rsidRPr="008D5EBA">
              <w:rPr>
                <w:rFonts w:cs="Arial"/>
                <w:sz w:val="16"/>
                <w:szCs w:val="16"/>
                <w:lang w:val="fr-FR" w:eastAsia="hu-HU"/>
              </w:rPr>
              <w:t>absente</w:t>
            </w:r>
          </w:p>
        </w:tc>
        <w:tc>
          <w:tcPr>
            <w:tcW w:w="1842" w:type="dxa"/>
            <w:tcBorders>
              <w:top w:val="nil"/>
              <w:left w:val="nil"/>
              <w:bottom w:val="nil"/>
              <w:right w:val="nil"/>
            </w:tcBorders>
          </w:tcPr>
          <w:p w:rsidR="008D5EBA" w:rsidRPr="008D5EBA" w:rsidRDefault="008D5EBA" w:rsidP="008D5EBA">
            <w:pPr>
              <w:spacing w:before="80" w:after="80"/>
              <w:jc w:val="left"/>
              <w:rPr>
                <w:rFonts w:cs="Arial"/>
                <w:sz w:val="16"/>
                <w:szCs w:val="16"/>
                <w:lang w:val="de-DE" w:eastAsia="hu-HU"/>
              </w:rPr>
            </w:pPr>
            <w:r w:rsidRPr="008D5EBA">
              <w:rPr>
                <w:rFonts w:cs="Arial"/>
                <w:sz w:val="16"/>
                <w:szCs w:val="16"/>
                <w:lang w:val="de-DE" w:eastAsia="hu-HU"/>
              </w:rPr>
              <w:t>fehlend</w:t>
            </w:r>
          </w:p>
        </w:tc>
        <w:tc>
          <w:tcPr>
            <w:tcW w:w="1842" w:type="dxa"/>
            <w:tcBorders>
              <w:top w:val="nil"/>
              <w:left w:val="nil"/>
              <w:bottom w:val="nil"/>
              <w:right w:val="nil"/>
            </w:tcBorders>
          </w:tcPr>
          <w:p w:rsidR="008D5EBA" w:rsidRPr="008D5EBA" w:rsidRDefault="008D5EBA" w:rsidP="008D5EBA">
            <w:pPr>
              <w:keepLines/>
              <w:spacing w:before="80" w:after="80"/>
              <w:jc w:val="left"/>
              <w:rPr>
                <w:rFonts w:cs="Arial"/>
                <w:sz w:val="16"/>
                <w:szCs w:val="16"/>
                <w:lang w:val="es-ES" w:eastAsia="hu-HU"/>
              </w:rPr>
            </w:pPr>
            <w:r w:rsidRPr="008D5EBA">
              <w:rPr>
                <w:rFonts w:cs="Arial"/>
                <w:sz w:val="16"/>
                <w:szCs w:val="16"/>
                <w:lang w:val="es-ES" w:eastAsia="hu-HU"/>
              </w:rPr>
              <w:t>ausente</w:t>
            </w:r>
          </w:p>
        </w:tc>
        <w:tc>
          <w:tcPr>
            <w:tcW w:w="1984" w:type="dxa"/>
            <w:tcBorders>
              <w:top w:val="nil"/>
              <w:left w:val="nil"/>
              <w:bottom w:val="nil"/>
              <w:right w:val="nil"/>
            </w:tcBorders>
          </w:tcPr>
          <w:p w:rsidR="008D5EBA" w:rsidRPr="008D5EBA" w:rsidRDefault="008D5EBA" w:rsidP="008D5EBA">
            <w:pPr>
              <w:keepNext/>
              <w:keepLines/>
              <w:spacing w:before="80" w:after="80"/>
              <w:jc w:val="left"/>
              <w:rPr>
                <w:rFonts w:cs="Arial"/>
                <w:noProof/>
                <w:sz w:val="16"/>
                <w:szCs w:val="16"/>
                <w:lang w:eastAsia="hu-HU"/>
              </w:rPr>
            </w:pPr>
            <w:r w:rsidRPr="008D5EBA">
              <w:rPr>
                <w:rFonts w:cs="Arial"/>
                <w:noProof/>
                <w:sz w:val="16"/>
                <w:szCs w:val="16"/>
                <w:lang w:eastAsia="hu-HU"/>
              </w:rPr>
              <w:t>Doux italien, Piperade</w:t>
            </w:r>
          </w:p>
        </w:tc>
        <w:tc>
          <w:tcPr>
            <w:tcW w:w="568" w:type="dxa"/>
            <w:tcBorders>
              <w:top w:val="nil"/>
              <w:left w:val="nil"/>
              <w:bottom w:val="nil"/>
              <w:right w:val="nil"/>
            </w:tcBorders>
          </w:tcPr>
          <w:p w:rsidR="008D5EBA" w:rsidRPr="008D5EBA" w:rsidRDefault="008D5EBA" w:rsidP="008D5EBA">
            <w:pPr>
              <w:keepNext/>
              <w:keepLines/>
              <w:spacing w:before="80" w:after="80"/>
              <w:jc w:val="center"/>
              <w:rPr>
                <w:rFonts w:cs="Arial"/>
                <w:noProof/>
                <w:sz w:val="16"/>
                <w:szCs w:val="16"/>
                <w:lang w:eastAsia="hu-HU"/>
              </w:rPr>
            </w:pPr>
            <w:r w:rsidRPr="008D5EBA">
              <w:rPr>
                <w:rFonts w:cs="Arial"/>
                <w:noProof/>
                <w:sz w:val="16"/>
                <w:szCs w:val="16"/>
                <w:lang w:eastAsia="hu-HU"/>
              </w:rPr>
              <w:t>1</w:t>
            </w:r>
          </w:p>
        </w:tc>
      </w:tr>
      <w:tr w:rsidR="008D5EBA" w:rsidRPr="008D5EBA" w:rsidTr="00FA4F58">
        <w:trPr>
          <w:cantSplit/>
        </w:trPr>
        <w:tc>
          <w:tcPr>
            <w:tcW w:w="426" w:type="dxa"/>
            <w:tcBorders>
              <w:top w:val="nil"/>
              <w:left w:val="nil"/>
              <w:bottom w:val="dashed" w:sz="4" w:space="0" w:color="auto"/>
              <w:right w:val="nil"/>
            </w:tcBorders>
          </w:tcPr>
          <w:p w:rsidR="008D5EBA" w:rsidRPr="008D5EBA" w:rsidRDefault="008D5EBA" w:rsidP="008D5EBA">
            <w:pPr>
              <w:keepNext/>
              <w:keepLines/>
              <w:spacing w:before="80" w:after="80"/>
              <w:jc w:val="center"/>
              <w:rPr>
                <w:rFonts w:cs="Arial"/>
                <w:b/>
                <w:noProof/>
                <w:sz w:val="16"/>
                <w:szCs w:val="16"/>
                <w:lang w:eastAsia="hu-HU"/>
              </w:rPr>
            </w:pPr>
          </w:p>
        </w:tc>
        <w:tc>
          <w:tcPr>
            <w:tcW w:w="567" w:type="dxa"/>
            <w:tcBorders>
              <w:top w:val="nil"/>
              <w:left w:val="nil"/>
              <w:bottom w:val="dashed" w:sz="4" w:space="0" w:color="auto"/>
              <w:right w:val="nil"/>
            </w:tcBorders>
          </w:tcPr>
          <w:p w:rsidR="008D5EBA" w:rsidRPr="008D5EBA" w:rsidRDefault="008D5EBA" w:rsidP="008D5EBA">
            <w:pPr>
              <w:keepNext/>
              <w:keepLines/>
              <w:spacing w:before="80" w:after="80"/>
              <w:jc w:val="left"/>
              <w:rPr>
                <w:rFonts w:cs="Arial"/>
                <w:noProof/>
                <w:sz w:val="16"/>
                <w:szCs w:val="16"/>
                <w:lang w:eastAsia="hu-HU"/>
              </w:rPr>
            </w:pPr>
          </w:p>
        </w:tc>
        <w:tc>
          <w:tcPr>
            <w:tcW w:w="1842" w:type="dxa"/>
            <w:tcBorders>
              <w:top w:val="nil"/>
              <w:left w:val="nil"/>
              <w:bottom w:val="dashed" w:sz="4" w:space="0" w:color="auto"/>
              <w:right w:val="nil"/>
            </w:tcBorders>
          </w:tcPr>
          <w:p w:rsidR="008D5EBA" w:rsidRPr="008D5EBA" w:rsidRDefault="008D5EBA" w:rsidP="008D5EBA">
            <w:pPr>
              <w:keepNext/>
              <w:keepLines/>
              <w:spacing w:before="80" w:after="80"/>
              <w:jc w:val="left"/>
              <w:rPr>
                <w:rFonts w:cs="Arial"/>
                <w:noProof/>
                <w:sz w:val="16"/>
                <w:szCs w:val="16"/>
                <w:lang w:eastAsia="hu-HU"/>
              </w:rPr>
            </w:pPr>
            <w:r w:rsidRPr="008D5EBA">
              <w:rPr>
                <w:rFonts w:cs="Arial"/>
                <w:noProof/>
                <w:sz w:val="16"/>
                <w:szCs w:val="16"/>
                <w:lang w:eastAsia="hu-HU"/>
              </w:rPr>
              <w:t>present</w:t>
            </w:r>
          </w:p>
        </w:tc>
        <w:tc>
          <w:tcPr>
            <w:tcW w:w="1844" w:type="dxa"/>
            <w:tcBorders>
              <w:top w:val="nil"/>
              <w:left w:val="nil"/>
              <w:bottom w:val="dashed" w:sz="4" w:space="0" w:color="auto"/>
              <w:right w:val="nil"/>
            </w:tcBorders>
          </w:tcPr>
          <w:p w:rsidR="008D5EBA" w:rsidRPr="008D5EBA" w:rsidRDefault="008D5EBA" w:rsidP="008D5EBA">
            <w:pPr>
              <w:keepNext/>
              <w:keepLines/>
              <w:spacing w:before="80" w:after="80"/>
              <w:jc w:val="left"/>
              <w:rPr>
                <w:rFonts w:cs="Arial"/>
                <w:sz w:val="16"/>
                <w:szCs w:val="16"/>
                <w:lang w:val="fr-FR" w:eastAsia="hu-HU"/>
              </w:rPr>
            </w:pPr>
            <w:r w:rsidRPr="008D5EBA">
              <w:rPr>
                <w:rFonts w:cs="Arial"/>
                <w:sz w:val="16"/>
                <w:szCs w:val="16"/>
                <w:lang w:val="fr-FR" w:eastAsia="hu-HU"/>
              </w:rPr>
              <w:t>présente</w:t>
            </w:r>
          </w:p>
        </w:tc>
        <w:tc>
          <w:tcPr>
            <w:tcW w:w="1842" w:type="dxa"/>
            <w:tcBorders>
              <w:top w:val="nil"/>
              <w:left w:val="nil"/>
              <w:bottom w:val="dashed" w:sz="4" w:space="0" w:color="auto"/>
              <w:right w:val="nil"/>
            </w:tcBorders>
          </w:tcPr>
          <w:p w:rsidR="008D5EBA" w:rsidRPr="008D5EBA" w:rsidRDefault="008D5EBA" w:rsidP="008D5EBA">
            <w:pPr>
              <w:spacing w:before="80" w:after="80"/>
              <w:jc w:val="left"/>
              <w:rPr>
                <w:rFonts w:cs="Arial"/>
                <w:sz w:val="16"/>
                <w:szCs w:val="16"/>
                <w:lang w:val="de-DE" w:eastAsia="hu-HU"/>
              </w:rPr>
            </w:pPr>
            <w:r w:rsidRPr="008D5EBA">
              <w:rPr>
                <w:rFonts w:cs="Arial"/>
                <w:sz w:val="16"/>
                <w:szCs w:val="16"/>
                <w:lang w:val="de-DE" w:eastAsia="hu-HU"/>
              </w:rPr>
              <w:t>vorhanden</w:t>
            </w:r>
          </w:p>
        </w:tc>
        <w:tc>
          <w:tcPr>
            <w:tcW w:w="1842" w:type="dxa"/>
            <w:tcBorders>
              <w:top w:val="nil"/>
              <w:left w:val="nil"/>
              <w:bottom w:val="dashed" w:sz="4" w:space="0" w:color="auto"/>
              <w:right w:val="nil"/>
            </w:tcBorders>
          </w:tcPr>
          <w:p w:rsidR="008D5EBA" w:rsidRPr="008D5EBA" w:rsidRDefault="008D5EBA" w:rsidP="008D5EBA">
            <w:pPr>
              <w:keepLines/>
              <w:spacing w:before="80" w:after="80"/>
              <w:jc w:val="left"/>
              <w:rPr>
                <w:rFonts w:cs="Arial"/>
                <w:sz w:val="16"/>
                <w:szCs w:val="16"/>
                <w:lang w:val="es-ES" w:eastAsia="hu-HU"/>
              </w:rPr>
            </w:pPr>
            <w:r w:rsidRPr="008D5EBA">
              <w:rPr>
                <w:rFonts w:cs="Arial"/>
                <w:sz w:val="16"/>
                <w:szCs w:val="16"/>
                <w:lang w:val="es-ES" w:eastAsia="hu-HU"/>
              </w:rPr>
              <w:t>presente</w:t>
            </w:r>
          </w:p>
        </w:tc>
        <w:tc>
          <w:tcPr>
            <w:tcW w:w="1984" w:type="dxa"/>
            <w:tcBorders>
              <w:top w:val="nil"/>
              <w:left w:val="nil"/>
              <w:bottom w:val="dashed" w:sz="4" w:space="0" w:color="auto"/>
              <w:right w:val="nil"/>
            </w:tcBorders>
          </w:tcPr>
          <w:p w:rsidR="008D5EBA" w:rsidRPr="008D5EBA" w:rsidRDefault="008D5EBA" w:rsidP="008D5EBA">
            <w:pPr>
              <w:keepNext/>
              <w:keepLines/>
              <w:spacing w:before="80" w:after="80"/>
              <w:jc w:val="left"/>
              <w:rPr>
                <w:rFonts w:cs="Arial"/>
                <w:noProof/>
                <w:sz w:val="16"/>
                <w:szCs w:val="16"/>
                <w:lang w:eastAsia="hu-HU"/>
              </w:rPr>
            </w:pPr>
            <w:r w:rsidRPr="008D5EBA">
              <w:rPr>
                <w:rFonts w:cs="Arial"/>
                <w:noProof/>
                <w:sz w:val="16"/>
                <w:szCs w:val="16"/>
                <w:lang w:eastAsia="hu-HU"/>
              </w:rPr>
              <w:t>Lamuyo, Sonar,</w:t>
            </w:r>
            <w:r w:rsidRPr="008D5EBA">
              <w:rPr>
                <w:rFonts w:cs="Arial"/>
                <w:sz w:val="16"/>
                <w:szCs w:val="16"/>
                <w:lang w:val="en-GB" w:eastAsia="hu-HU"/>
              </w:rPr>
              <w:t xml:space="preserve"> </w:t>
            </w:r>
            <w:r w:rsidRPr="008D5EBA">
              <w:rPr>
                <w:rFonts w:cs="Arial"/>
                <w:sz w:val="16"/>
                <w:szCs w:val="16"/>
                <w:lang w:val="en-GB" w:eastAsia="hu-HU"/>
              </w:rPr>
              <w:br/>
              <w:t>Yolo Wonder</w:t>
            </w:r>
          </w:p>
        </w:tc>
        <w:tc>
          <w:tcPr>
            <w:tcW w:w="568" w:type="dxa"/>
            <w:tcBorders>
              <w:top w:val="nil"/>
              <w:left w:val="nil"/>
              <w:bottom w:val="dashed" w:sz="4" w:space="0" w:color="auto"/>
              <w:right w:val="nil"/>
            </w:tcBorders>
          </w:tcPr>
          <w:p w:rsidR="008D5EBA" w:rsidRPr="008D5EBA" w:rsidRDefault="008D5EBA" w:rsidP="008D5EBA">
            <w:pPr>
              <w:keepNext/>
              <w:keepLines/>
              <w:spacing w:before="80" w:after="80"/>
              <w:jc w:val="center"/>
              <w:rPr>
                <w:rFonts w:cs="Arial"/>
                <w:noProof/>
                <w:sz w:val="16"/>
                <w:szCs w:val="16"/>
                <w:lang w:eastAsia="hu-HU"/>
              </w:rPr>
            </w:pPr>
            <w:r w:rsidRPr="008D5EBA">
              <w:rPr>
                <w:rFonts w:cs="Arial"/>
                <w:noProof/>
                <w:sz w:val="16"/>
                <w:szCs w:val="16"/>
                <w:lang w:eastAsia="hu-HU"/>
              </w:rPr>
              <w:t>9</w:t>
            </w:r>
          </w:p>
        </w:tc>
      </w:tr>
      <w:tr w:rsidR="008D5EBA" w:rsidRPr="00C116B7" w:rsidTr="00FA4F58">
        <w:trPr>
          <w:cantSplit/>
        </w:trPr>
        <w:tc>
          <w:tcPr>
            <w:tcW w:w="426" w:type="dxa"/>
            <w:tcBorders>
              <w:top w:val="nil"/>
              <w:left w:val="nil"/>
              <w:bottom w:val="nil"/>
              <w:right w:val="nil"/>
            </w:tcBorders>
          </w:tcPr>
          <w:p w:rsidR="008D5EBA" w:rsidRPr="008D5EBA" w:rsidRDefault="008D5EBA" w:rsidP="008D5EBA">
            <w:pPr>
              <w:keepNext/>
              <w:spacing w:before="80" w:after="80"/>
              <w:jc w:val="center"/>
              <w:rPr>
                <w:rFonts w:cs="Arial"/>
                <w:b/>
                <w:noProof/>
                <w:sz w:val="16"/>
                <w:szCs w:val="16"/>
                <w:lang w:eastAsia="hu-HU"/>
              </w:rPr>
            </w:pPr>
            <w:r w:rsidRPr="008D5EBA">
              <w:rPr>
                <w:rFonts w:cs="Arial"/>
                <w:b/>
                <w:noProof/>
                <w:sz w:val="16"/>
                <w:szCs w:val="16"/>
                <w:lang w:eastAsia="hu-HU"/>
              </w:rPr>
              <w:t>48.2</w:t>
            </w:r>
            <w:r w:rsidRPr="008D5EBA">
              <w:rPr>
                <w:rFonts w:cs="Arial"/>
                <w:b/>
                <w:noProof/>
                <w:sz w:val="16"/>
                <w:szCs w:val="16"/>
                <w:lang w:eastAsia="hu-HU"/>
              </w:rPr>
              <w:br/>
              <w:t>(*)</w:t>
            </w:r>
          </w:p>
        </w:tc>
        <w:tc>
          <w:tcPr>
            <w:tcW w:w="567" w:type="dxa"/>
            <w:tcBorders>
              <w:top w:val="nil"/>
              <w:left w:val="nil"/>
              <w:bottom w:val="nil"/>
              <w:right w:val="nil"/>
            </w:tcBorders>
          </w:tcPr>
          <w:p w:rsidR="008D5EBA" w:rsidRPr="008D5EBA" w:rsidRDefault="008D5EBA" w:rsidP="008D5EBA">
            <w:pPr>
              <w:keepNext/>
              <w:spacing w:before="80" w:after="80"/>
              <w:jc w:val="left"/>
              <w:rPr>
                <w:rFonts w:cs="Arial"/>
                <w:b/>
                <w:noProof/>
                <w:sz w:val="16"/>
                <w:szCs w:val="16"/>
                <w:lang w:eastAsia="hu-HU"/>
              </w:rPr>
            </w:pPr>
          </w:p>
        </w:tc>
        <w:tc>
          <w:tcPr>
            <w:tcW w:w="1842" w:type="dxa"/>
            <w:tcBorders>
              <w:top w:val="nil"/>
              <w:left w:val="nil"/>
              <w:bottom w:val="nil"/>
              <w:right w:val="nil"/>
            </w:tcBorders>
          </w:tcPr>
          <w:p w:rsidR="008D5EBA" w:rsidRPr="008D5EBA" w:rsidRDefault="008D5EBA" w:rsidP="008D5EBA">
            <w:pPr>
              <w:keepNext/>
              <w:spacing w:before="80" w:after="80"/>
              <w:jc w:val="left"/>
              <w:rPr>
                <w:rFonts w:cs="Arial"/>
                <w:b/>
                <w:noProof/>
                <w:sz w:val="16"/>
                <w:szCs w:val="16"/>
                <w:lang w:eastAsia="hu-HU"/>
              </w:rPr>
            </w:pPr>
            <w:r w:rsidRPr="008D5EBA">
              <w:rPr>
                <w:rFonts w:cs="Arial"/>
                <w:b/>
                <w:noProof/>
                <w:sz w:val="16"/>
                <w:szCs w:val="16"/>
                <w:lang w:eastAsia="hu-HU"/>
              </w:rPr>
              <w:t>Pathotype 1-2</w:t>
            </w:r>
            <w:r w:rsidRPr="008D5EBA">
              <w:rPr>
                <w:rFonts w:cs="Arial"/>
                <w:b/>
                <w:noProof/>
                <w:sz w:val="16"/>
                <w:szCs w:val="16"/>
                <w:lang w:eastAsia="hu-HU"/>
              </w:rPr>
              <w:br/>
            </w:r>
            <w:r w:rsidRPr="008D5EBA">
              <w:rPr>
                <w:rFonts w:cs="Arial"/>
                <w:b/>
                <w:position w:val="-6"/>
                <w:sz w:val="16"/>
                <w:szCs w:val="16"/>
                <w:lang w:val="fr-FR" w:eastAsia="hu-HU"/>
              </w:rPr>
              <w:t>(</w:t>
            </w:r>
            <w:r w:rsidRPr="008D5EBA">
              <w:rPr>
                <w:rFonts w:cs="Arial"/>
                <w:b/>
                <w:noProof/>
                <w:position w:val="-6"/>
                <w:sz w:val="16"/>
                <w:szCs w:val="16"/>
                <w:lang w:eastAsia="hu-HU"/>
              </w:rPr>
              <w:t>Tomato Mosaic</w:t>
            </w:r>
            <w:r w:rsidRPr="008D5EBA">
              <w:rPr>
                <w:rFonts w:cs="Arial"/>
                <w:b/>
                <w:position w:val="-6"/>
                <w:sz w:val="16"/>
                <w:szCs w:val="16"/>
                <w:lang w:val="fr-FR" w:eastAsia="hu-HU"/>
              </w:rPr>
              <w:t>Virus (1-2))</w:t>
            </w:r>
          </w:p>
        </w:tc>
        <w:tc>
          <w:tcPr>
            <w:tcW w:w="1844" w:type="dxa"/>
            <w:tcBorders>
              <w:top w:val="nil"/>
              <w:left w:val="nil"/>
              <w:bottom w:val="nil"/>
              <w:right w:val="nil"/>
            </w:tcBorders>
          </w:tcPr>
          <w:p w:rsidR="008D5EBA" w:rsidRPr="008D5EBA" w:rsidRDefault="008D5EBA" w:rsidP="008D5EBA">
            <w:pPr>
              <w:keepNext/>
              <w:spacing w:before="80" w:after="80"/>
              <w:jc w:val="left"/>
              <w:rPr>
                <w:rFonts w:cs="Arial"/>
                <w:b/>
                <w:sz w:val="16"/>
                <w:szCs w:val="16"/>
                <w:lang w:val="fr-FR" w:eastAsia="hu-HU"/>
              </w:rPr>
            </w:pPr>
            <w:r w:rsidRPr="008D5EBA">
              <w:rPr>
                <w:rFonts w:cs="Arial"/>
                <w:b/>
                <w:noProof/>
                <w:sz w:val="16"/>
                <w:szCs w:val="16"/>
                <w:lang w:val="fr-CH" w:eastAsia="hu-HU"/>
              </w:rPr>
              <w:t>Pathotype 1-2</w:t>
            </w:r>
            <w:r w:rsidRPr="008D5EBA">
              <w:rPr>
                <w:rFonts w:cs="Arial"/>
                <w:b/>
                <w:noProof/>
                <w:sz w:val="16"/>
                <w:szCs w:val="16"/>
                <w:lang w:val="fr-CH" w:eastAsia="hu-HU"/>
              </w:rPr>
              <w:br/>
            </w:r>
            <w:r w:rsidRPr="008D5EBA">
              <w:rPr>
                <w:rFonts w:cs="Arial"/>
                <w:b/>
                <w:position w:val="-6"/>
                <w:sz w:val="16"/>
                <w:szCs w:val="16"/>
                <w:lang w:val="fr-FR" w:eastAsia="hu-HU"/>
              </w:rPr>
              <w:t xml:space="preserve">(virus de la </w:t>
            </w:r>
            <w:r w:rsidRPr="008D5EBA">
              <w:rPr>
                <w:rFonts w:cs="Arial"/>
                <w:b/>
                <w:noProof/>
                <w:position w:val="-6"/>
                <w:sz w:val="16"/>
                <w:szCs w:val="16"/>
                <w:lang w:val="fr-CH" w:eastAsia="hu-HU"/>
              </w:rPr>
              <w:t xml:space="preserve">mosaïque de la tomate </w:t>
            </w:r>
            <w:r w:rsidRPr="008D5EBA">
              <w:rPr>
                <w:rFonts w:cs="Arial"/>
                <w:b/>
                <w:position w:val="-6"/>
                <w:sz w:val="16"/>
                <w:szCs w:val="16"/>
                <w:lang w:val="fr-FR" w:eastAsia="hu-HU"/>
              </w:rPr>
              <w:t>(1-2))</w:t>
            </w:r>
          </w:p>
        </w:tc>
        <w:tc>
          <w:tcPr>
            <w:tcW w:w="1842" w:type="dxa"/>
            <w:tcBorders>
              <w:top w:val="nil"/>
              <w:left w:val="nil"/>
              <w:bottom w:val="nil"/>
              <w:right w:val="nil"/>
            </w:tcBorders>
          </w:tcPr>
          <w:p w:rsidR="008D5EBA" w:rsidRPr="008D5EBA" w:rsidRDefault="008D5EBA" w:rsidP="008D5EBA">
            <w:pPr>
              <w:keepNext/>
              <w:spacing w:before="80" w:after="80"/>
              <w:jc w:val="left"/>
              <w:rPr>
                <w:rFonts w:cs="Arial"/>
                <w:b/>
                <w:sz w:val="16"/>
                <w:szCs w:val="16"/>
                <w:lang w:val="en-GB" w:eastAsia="hu-HU"/>
              </w:rPr>
            </w:pPr>
            <w:r w:rsidRPr="008D5EBA">
              <w:rPr>
                <w:rFonts w:cs="Arial"/>
                <w:b/>
                <w:sz w:val="16"/>
                <w:szCs w:val="16"/>
                <w:lang w:val="fr-FR" w:eastAsia="hu-HU"/>
              </w:rPr>
              <w:t>Pat</w:t>
            </w:r>
            <w:proofErr w:type="spellStart"/>
            <w:r w:rsidRPr="008D5EBA">
              <w:rPr>
                <w:rFonts w:cs="Arial"/>
                <w:b/>
                <w:sz w:val="16"/>
                <w:szCs w:val="16"/>
                <w:lang w:val="en-GB" w:eastAsia="hu-HU"/>
              </w:rPr>
              <w:t>hotyp</w:t>
            </w:r>
            <w:proofErr w:type="spellEnd"/>
            <w:r w:rsidRPr="008D5EBA">
              <w:rPr>
                <w:rFonts w:cs="Arial"/>
                <w:b/>
                <w:sz w:val="16"/>
                <w:szCs w:val="16"/>
                <w:lang w:val="en-GB" w:eastAsia="hu-HU"/>
              </w:rPr>
              <w:t xml:space="preserve"> 1-2</w:t>
            </w:r>
            <w:r w:rsidRPr="008D5EBA">
              <w:rPr>
                <w:rFonts w:cs="Arial"/>
                <w:b/>
                <w:sz w:val="16"/>
                <w:szCs w:val="16"/>
                <w:lang w:val="en-GB" w:eastAsia="hu-HU"/>
              </w:rPr>
              <w:br/>
            </w:r>
            <w:r w:rsidRPr="008D5EBA">
              <w:rPr>
                <w:rFonts w:cs="Arial"/>
                <w:b/>
                <w:position w:val="-6"/>
                <w:sz w:val="16"/>
                <w:szCs w:val="16"/>
                <w:lang w:val="en-GB" w:eastAsia="hu-HU"/>
              </w:rPr>
              <w:t>(</w:t>
            </w:r>
            <w:proofErr w:type="spellStart"/>
            <w:r w:rsidRPr="008D5EBA">
              <w:rPr>
                <w:rFonts w:cs="Arial"/>
                <w:b/>
                <w:position w:val="-6"/>
                <w:sz w:val="16"/>
                <w:szCs w:val="16"/>
                <w:lang w:val="en-GB" w:eastAsia="hu-HU"/>
              </w:rPr>
              <w:t>Tomatomosaikvirus</w:t>
            </w:r>
            <w:proofErr w:type="spellEnd"/>
            <w:r w:rsidRPr="008D5EBA">
              <w:rPr>
                <w:rFonts w:cs="Arial"/>
                <w:b/>
                <w:position w:val="-6"/>
                <w:sz w:val="16"/>
                <w:szCs w:val="16"/>
                <w:lang w:val="en-GB" w:eastAsia="hu-HU"/>
              </w:rPr>
              <w:t xml:space="preserve"> (1-2))</w:t>
            </w:r>
          </w:p>
        </w:tc>
        <w:tc>
          <w:tcPr>
            <w:tcW w:w="1842" w:type="dxa"/>
            <w:tcBorders>
              <w:top w:val="nil"/>
              <w:left w:val="nil"/>
              <w:bottom w:val="nil"/>
              <w:right w:val="nil"/>
            </w:tcBorders>
          </w:tcPr>
          <w:p w:rsidR="008D5EBA" w:rsidRPr="008D5EBA" w:rsidRDefault="008D5EBA" w:rsidP="008D5EBA">
            <w:pPr>
              <w:keepNext/>
              <w:spacing w:before="80" w:after="80"/>
              <w:jc w:val="left"/>
              <w:rPr>
                <w:rFonts w:cs="Arial"/>
                <w:b/>
                <w:sz w:val="16"/>
                <w:szCs w:val="16"/>
                <w:lang w:val="es-ES" w:eastAsia="hu-HU"/>
              </w:rPr>
            </w:pPr>
            <w:proofErr w:type="spellStart"/>
            <w:r w:rsidRPr="008D5EBA">
              <w:rPr>
                <w:rFonts w:cs="Arial"/>
                <w:b/>
                <w:sz w:val="16"/>
                <w:szCs w:val="16"/>
                <w:lang w:val="es-ES" w:eastAsia="hu-HU"/>
              </w:rPr>
              <w:t>Patotipo</w:t>
            </w:r>
            <w:proofErr w:type="spellEnd"/>
            <w:r w:rsidRPr="008D5EBA">
              <w:rPr>
                <w:rFonts w:cs="Arial"/>
                <w:b/>
                <w:sz w:val="16"/>
                <w:szCs w:val="16"/>
                <w:lang w:val="es-ES" w:eastAsia="hu-HU"/>
              </w:rPr>
              <w:t xml:space="preserve"> 1–2</w:t>
            </w:r>
            <w:r w:rsidRPr="008D5EBA">
              <w:rPr>
                <w:rFonts w:cs="Arial"/>
                <w:b/>
                <w:sz w:val="16"/>
                <w:szCs w:val="16"/>
                <w:lang w:val="es-ES" w:eastAsia="hu-HU"/>
              </w:rPr>
              <w:br/>
              <w:t>(Virus del mosaico del tomate (1–2))</w:t>
            </w:r>
          </w:p>
        </w:tc>
        <w:tc>
          <w:tcPr>
            <w:tcW w:w="1984" w:type="dxa"/>
            <w:tcBorders>
              <w:top w:val="nil"/>
              <w:left w:val="nil"/>
              <w:bottom w:val="nil"/>
              <w:right w:val="nil"/>
            </w:tcBorders>
          </w:tcPr>
          <w:p w:rsidR="008D5EBA" w:rsidRPr="008D5EBA" w:rsidRDefault="008D5EBA" w:rsidP="008D5EBA">
            <w:pPr>
              <w:keepNext/>
              <w:spacing w:before="80" w:after="80"/>
              <w:jc w:val="left"/>
              <w:rPr>
                <w:rFonts w:cs="Arial"/>
                <w:b/>
                <w:noProof/>
                <w:sz w:val="16"/>
                <w:szCs w:val="16"/>
                <w:lang w:val="es-ES" w:eastAsia="hu-HU"/>
              </w:rPr>
            </w:pPr>
          </w:p>
        </w:tc>
        <w:tc>
          <w:tcPr>
            <w:tcW w:w="568" w:type="dxa"/>
            <w:tcBorders>
              <w:top w:val="nil"/>
              <w:left w:val="nil"/>
              <w:bottom w:val="nil"/>
              <w:right w:val="nil"/>
            </w:tcBorders>
          </w:tcPr>
          <w:p w:rsidR="008D5EBA" w:rsidRPr="008D5EBA" w:rsidRDefault="008D5EBA" w:rsidP="008D5EBA">
            <w:pPr>
              <w:keepNext/>
              <w:spacing w:before="80" w:after="80"/>
              <w:jc w:val="center"/>
              <w:rPr>
                <w:rFonts w:cs="Arial"/>
                <w:b/>
                <w:noProof/>
                <w:sz w:val="16"/>
                <w:szCs w:val="16"/>
                <w:lang w:val="es-ES" w:eastAsia="hu-HU"/>
              </w:rPr>
            </w:pPr>
          </w:p>
        </w:tc>
      </w:tr>
      <w:tr w:rsidR="008D5EBA" w:rsidRPr="008D5EBA" w:rsidTr="00FA4F58">
        <w:trPr>
          <w:cantSplit/>
        </w:trPr>
        <w:tc>
          <w:tcPr>
            <w:tcW w:w="426" w:type="dxa"/>
            <w:tcBorders>
              <w:top w:val="nil"/>
              <w:left w:val="nil"/>
              <w:bottom w:val="nil"/>
              <w:right w:val="nil"/>
            </w:tcBorders>
          </w:tcPr>
          <w:p w:rsidR="008D5EBA" w:rsidRPr="008D5EBA" w:rsidRDefault="008D5EBA" w:rsidP="008D5EBA">
            <w:pPr>
              <w:keepNext/>
              <w:spacing w:before="80" w:after="80"/>
              <w:jc w:val="center"/>
              <w:rPr>
                <w:rFonts w:cs="Arial"/>
                <w:b/>
                <w:noProof/>
                <w:sz w:val="16"/>
                <w:szCs w:val="16"/>
                <w:lang w:eastAsia="hu-HU"/>
              </w:rPr>
            </w:pPr>
            <w:r w:rsidRPr="008D5EBA">
              <w:rPr>
                <w:rFonts w:cs="Arial"/>
                <w:b/>
                <w:noProof/>
                <w:sz w:val="16"/>
                <w:szCs w:val="16"/>
                <w:lang w:eastAsia="hu-HU"/>
              </w:rPr>
              <w:t>QL</w:t>
            </w:r>
          </w:p>
        </w:tc>
        <w:tc>
          <w:tcPr>
            <w:tcW w:w="567" w:type="dxa"/>
            <w:tcBorders>
              <w:top w:val="nil"/>
              <w:left w:val="nil"/>
              <w:bottom w:val="nil"/>
              <w:right w:val="nil"/>
            </w:tcBorders>
          </w:tcPr>
          <w:p w:rsidR="008D5EBA" w:rsidRPr="008D5EBA" w:rsidRDefault="008D5EBA" w:rsidP="008D5EBA">
            <w:pPr>
              <w:keepNext/>
              <w:spacing w:before="80" w:after="80"/>
              <w:jc w:val="left"/>
              <w:rPr>
                <w:rFonts w:cs="Arial"/>
                <w:noProof/>
                <w:sz w:val="16"/>
                <w:szCs w:val="16"/>
                <w:lang w:eastAsia="hu-HU"/>
              </w:rPr>
            </w:pPr>
          </w:p>
        </w:tc>
        <w:tc>
          <w:tcPr>
            <w:tcW w:w="1842" w:type="dxa"/>
            <w:tcBorders>
              <w:top w:val="nil"/>
              <w:left w:val="nil"/>
              <w:bottom w:val="nil"/>
              <w:right w:val="nil"/>
            </w:tcBorders>
          </w:tcPr>
          <w:p w:rsidR="008D5EBA" w:rsidRPr="008D5EBA" w:rsidRDefault="008D5EBA" w:rsidP="008D5EBA">
            <w:pPr>
              <w:keepNext/>
              <w:spacing w:before="80" w:after="80"/>
              <w:jc w:val="left"/>
              <w:rPr>
                <w:rFonts w:cs="Arial"/>
                <w:noProof/>
                <w:sz w:val="16"/>
                <w:szCs w:val="16"/>
                <w:lang w:eastAsia="hu-HU"/>
              </w:rPr>
            </w:pPr>
            <w:r w:rsidRPr="008D5EBA">
              <w:rPr>
                <w:rFonts w:cs="Arial"/>
                <w:sz w:val="16"/>
                <w:szCs w:val="16"/>
                <w:lang w:val="de-DE" w:eastAsia="hu-HU"/>
              </w:rPr>
              <w:t>absent</w:t>
            </w:r>
          </w:p>
        </w:tc>
        <w:tc>
          <w:tcPr>
            <w:tcW w:w="1844" w:type="dxa"/>
            <w:tcBorders>
              <w:top w:val="nil"/>
              <w:left w:val="nil"/>
              <w:bottom w:val="nil"/>
              <w:right w:val="nil"/>
            </w:tcBorders>
          </w:tcPr>
          <w:p w:rsidR="008D5EBA" w:rsidRPr="008D5EBA" w:rsidRDefault="008D5EBA" w:rsidP="008D5EBA">
            <w:pPr>
              <w:keepNext/>
              <w:spacing w:before="80" w:after="80"/>
              <w:jc w:val="left"/>
              <w:rPr>
                <w:rFonts w:cs="Arial"/>
                <w:sz w:val="16"/>
                <w:szCs w:val="16"/>
                <w:lang w:val="fr-FR" w:eastAsia="hu-HU"/>
              </w:rPr>
            </w:pPr>
            <w:r w:rsidRPr="008D5EBA">
              <w:rPr>
                <w:rFonts w:cs="Arial"/>
                <w:sz w:val="16"/>
                <w:szCs w:val="16"/>
                <w:lang w:val="fr-FR" w:eastAsia="hu-HU"/>
              </w:rPr>
              <w:t>absente</w:t>
            </w:r>
          </w:p>
        </w:tc>
        <w:tc>
          <w:tcPr>
            <w:tcW w:w="1842" w:type="dxa"/>
            <w:tcBorders>
              <w:top w:val="nil"/>
              <w:left w:val="nil"/>
              <w:bottom w:val="nil"/>
              <w:right w:val="nil"/>
            </w:tcBorders>
          </w:tcPr>
          <w:p w:rsidR="008D5EBA" w:rsidRPr="008D5EBA" w:rsidRDefault="008D5EBA" w:rsidP="008D5EBA">
            <w:pPr>
              <w:keepNext/>
              <w:spacing w:before="80" w:after="80"/>
              <w:jc w:val="left"/>
              <w:rPr>
                <w:rFonts w:cs="Arial"/>
                <w:sz w:val="16"/>
                <w:szCs w:val="16"/>
                <w:lang w:val="de-DE" w:eastAsia="hu-HU"/>
              </w:rPr>
            </w:pPr>
            <w:r w:rsidRPr="008D5EBA">
              <w:rPr>
                <w:rFonts w:cs="Arial"/>
                <w:sz w:val="16"/>
                <w:szCs w:val="16"/>
                <w:lang w:val="de-DE" w:eastAsia="hu-HU"/>
              </w:rPr>
              <w:t>fehlend</w:t>
            </w:r>
          </w:p>
        </w:tc>
        <w:tc>
          <w:tcPr>
            <w:tcW w:w="1842" w:type="dxa"/>
            <w:tcBorders>
              <w:top w:val="nil"/>
              <w:left w:val="nil"/>
              <w:bottom w:val="nil"/>
              <w:right w:val="nil"/>
            </w:tcBorders>
          </w:tcPr>
          <w:p w:rsidR="008D5EBA" w:rsidRPr="008D5EBA" w:rsidRDefault="008D5EBA" w:rsidP="008D5EBA">
            <w:pPr>
              <w:keepNext/>
              <w:spacing w:before="80" w:after="80"/>
              <w:jc w:val="left"/>
              <w:rPr>
                <w:rFonts w:cs="Arial"/>
                <w:sz w:val="16"/>
                <w:szCs w:val="16"/>
                <w:lang w:val="es-ES" w:eastAsia="hu-HU"/>
              </w:rPr>
            </w:pPr>
            <w:r w:rsidRPr="008D5EBA">
              <w:rPr>
                <w:rFonts w:cs="Arial"/>
                <w:sz w:val="16"/>
                <w:szCs w:val="16"/>
                <w:lang w:val="es-ES" w:eastAsia="hu-HU"/>
              </w:rPr>
              <w:t>ausente</w:t>
            </w:r>
          </w:p>
        </w:tc>
        <w:tc>
          <w:tcPr>
            <w:tcW w:w="1984" w:type="dxa"/>
            <w:tcBorders>
              <w:top w:val="nil"/>
              <w:left w:val="nil"/>
              <w:bottom w:val="nil"/>
              <w:right w:val="nil"/>
            </w:tcBorders>
          </w:tcPr>
          <w:p w:rsidR="008D5EBA" w:rsidRPr="008D5EBA" w:rsidRDefault="008D5EBA" w:rsidP="008D5EBA">
            <w:pPr>
              <w:keepNext/>
              <w:spacing w:before="80" w:after="80"/>
              <w:jc w:val="left"/>
              <w:rPr>
                <w:rFonts w:cs="Arial"/>
                <w:noProof/>
                <w:sz w:val="16"/>
                <w:szCs w:val="16"/>
                <w:lang w:eastAsia="hu-HU"/>
              </w:rPr>
            </w:pPr>
            <w:proofErr w:type="spellStart"/>
            <w:r w:rsidRPr="008D5EBA">
              <w:rPr>
                <w:rFonts w:cs="Arial"/>
                <w:sz w:val="16"/>
                <w:szCs w:val="16"/>
                <w:lang w:val="de-DE" w:eastAsia="hu-HU"/>
              </w:rPr>
              <w:t>Piperade</w:t>
            </w:r>
            <w:proofErr w:type="spellEnd"/>
            <w:r w:rsidRPr="008D5EBA">
              <w:rPr>
                <w:rFonts w:cs="Arial"/>
                <w:sz w:val="16"/>
                <w:szCs w:val="16"/>
                <w:lang w:val="de-DE" w:eastAsia="hu-HU"/>
              </w:rPr>
              <w:t xml:space="preserve">, </w:t>
            </w:r>
            <w:proofErr w:type="spellStart"/>
            <w:r w:rsidRPr="008D5EBA">
              <w:rPr>
                <w:rFonts w:cs="Arial"/>
                <w:sz w:val="16"/>
                <w:szCs w:val="16"/>
                <w:lang w:val="de-DE" w:eastAsia="hu-HU"/>
              </w:rPr>
              <w:t>Yolo</w:t>
            </w:r>
            <w:proofErr w:type="spellEnd"/>
            <w:r w:rsidRPr="008D5EBA">
              <w:rPr>
                <w:rFonts w:cs="Arial"/>
                <w:sz w:val="16"/>
                <w:szCs w:val="16"/>
                <w:lang w:val="de-DE" w:eastAsia="hu-HU"/>
              </w:rPr>
              <w:t xml:space="preserve"> Wonder</w:t>
            </w:r>
          </w:p>
        </w:tc>
        <w:tc>
          <w:tcPr>
            <w:tcW w:w="568" w:type="dxa"/>
            <w:tcBorders>
              <w:top w:val="nil"/>
              <w:left w:val="nil"/>
              <w:bottom w:val="nil"/>
              <w:right w:val="nil"/>
            </w:tcBorders>
          </w:tcPr>
          <w:p w:rsidR="008D5EBA" w:rsidRPr="008D5EBA" w:rsidRDefault="008D5EBA" w:rsidP="008D5EBA">
            <w:pPr>
              <w:keepNext/>
              <w:spacing w:before="80" w:after="80"/>
              <w:jc w:val="center"/>
              <w:rPr>
                <w:rFonts w:cs="Arial"/>
                <w:noProof/>
                <w:sz w:val="16"/>
                <w:szCs w:val="16"/>
                <w:lang w:eastAsia="hu-HU"/>
              </w:rPr>
            </w:pPr>
            <w:r w:rsidRPr="008D5EBA">
              <w:rPr>
                <w:rFonts w:cs="Arial"/>
                <w:noProof/>
                <w:sz w:val="16"/>
                <w:szCs w:val="16"/>
                <w:lang w:eastAsia="hu-HU"/>
              </w:rPr>
              <w:t>1</w:t>
            </w:r>
          </w:p>
        </w:tc>
      </w:tr>
      <w:tr w:rsidR="008D5EBA" w:rsidRPr="008D5EBA" w:rsidTr="00FA4F58">
        <w:trPr>
          <w:cantSplit/>
        </w:trPr>
        <w:tc>
          <w:tcPr>
            <w:tcW w:w="426" w:type="dxa"/>
            <w:tcBorders>
              <w:top w:val="nil"/>
              <w:left w:val="nil"/>
              <w:bottom w:val="dashed" w:sz="4" w:space="0" w:color="auto"/>
              <w:right w:val="nil"/>
            </w:tcBorders>
          </w:tcPr>
          <w:p w:rsidR="008D5EBA" w:rsidRPr="008D5EBA" w:rsidRDefault="008D5EBA" w:rsidP="008D5EBA">
            <w:pPr>
              <w:spacing w:before="80" w:after="80"/>
              <w:jc w:val="center"/>
              <w:rPr>
                <w:rFonts w:cs="Arial"/>
                <w:b/>
                <w:noProof/>
                <w:sz w:val="16"/>
                <w:szCs w:val="16"/>
                <w:lang w:eastAsia="hu-HU"/>
              </w:rPr>
            </w:pPr>
          </w:p>
        </w:tc>
        <w:tc>
          <w:tcPr>
            <w:tcW w:w="567" w:type="dxa"/>
            <w:tcBorders>
              <w:top w:val="nil"/>
              <w:left w:val="nil"/>
              <w:bottom w:val="dashed" w:sz="4" w:space="0" w:color="auto"/>
              <w:right w:val="nil"/>
            </w:tcBorders>
          </w:tcPr>
          <w:p w:rsidR="008D5EBA" w:rsidRPr="008D5EBA" w:rsidRDefault="008D5EBA" w:rsidP="008D5EBA">
            <w:pPr>
              <w:spacing w:before="80" w:after="80"/>
              <w:jc w:val="left"/>
              <w:rPr>
                <w:rFonts w:cs="Arial"/>
                <w:noProof/>
                <w:sz w:val="16"/>
                <w:szCs w:val="16"/>
                <w:lang w:eastAsia="hu-HU"/>
              </w:rPr>
            </w:pPr>
          </w:p>
        </w:tc>
        <w:tc>
          <w:tcPr>
            <w:tcW w:w="1842" w:type="dxa"/>
            <w:tcBorders>
              <w:top w:val="nil"/>
              <w:left w:val="nil"/>
              <w:bottom w:val="dashed" w:sz="4" w:space="0" w:color="auto"/>
              <w:right w:val="nil"/>
            </w:tcBorders>
          </w:tcPr>
          <w:p w:rsidR="008D5EBA" w:rsidRPr="008D5EBA" w:rsidRDefault="008D5EBA" w:rsidP="008D5EBA">
            <w:pPr>
              <w:spacing w:before="80" w:after="80"/>
              <w:jc w:val="left"/>
              <w:rPr>
                <w:rFonts w:cs="Arial"/>
                <w:noProof/>
                <w:sz w:val="16"/>
                <w:szCs w:val="16"/>
                <w:lang w:eastAsia="hu-HU"/>
              </w:rPr>
            </w:pPr>
            <w:r w:rsidRPr="008D5EBA">
              <w:rPr>
                <w:rFonts w:cs="Arial"/>
                <w:noProof/>
                <w:sz w:val="16"/>
                <w:szCs w:val="16"/>
                <w:lang w:eastAsia="hu-HU"/>
              </w:rPr>
              <w:t>present</w:t>
            </w:r>
          </w:p>
        </w:tc>
        <w:tc>
          <w:tcPr>
            <w:tcW w:w="1844" w:type="dxa"/>
            <w:tcBorders>
              <w:top w:val="nil"/>
              <w:left w:val="nil"/>
              <w:bottom w:val="dashed" w:sz="4" w:space="0" w:color="auto"/>
              <w:right w:val="nil"/>
            </w:tcBorders>
          </w:tcPr>
          <w:p w:rsidR="008D5EBA" w:rsidRPr="008D5EBA" w:rsidRDefault="008D5EBA" w:rsidP="008D5EBA">
            <w:pPr>
              <w:spacing w:before="80" w:after="80"/>
              <w:jc w:val="left"/>
              <w:rPr>
                <w:rFonts w:cs="Arial"/>
                <w:sz w:val="16"/>
                <w:szCs w:val="16"/>
                <w:lang w:val="fr-FR" w:eastAsia="hu-HU"/>
              </w:rPr>
            </w:pPr>
            <w:r w:rsidRPr="008D5EBA">
              <w:rPr>
                <w:rFonts w:cs="Arial"/>
                <w:sz w:val="16"/>
                <w:szCs w:val="16"/>
                <w:lang w:val="fr-FR" w:eastAsia="hu-HU"/>
              </w:rPr>
              <w:t>présente</w:t>
            </w:r>
          </w:p>
        </w:tc>
        <w:tc>
          <w:tcPr>
            <w:tcW w:w="1842" w:type="dxa"/>
            <w:tcBorders>
              <w:top w:val="nil"/>
              <w:left w:val="nil"/>
              <w:bottom w:val="dashed" w:sz="4" w:space="0" w:color="auto"/>
              <w:right w:val="nil"/>
            </w:tcBorders>
          </w:tcPr>
          <w:p w:rsidR="008D5EBA" w:rsidRPr="008D5EBA" w:rsidRDefault="008D5EBA" w:rsidP="008D5EBA">
            <w:pPr>
              <w:spacing w:before="80" w:after="80"/>
              <w:jc w:val="left"/>
              <w:rPr>
                <w:rFonts w:cs="Arial"/>
                <w:sz w:val="16"/>
                <w:szCs w:val="16"/>
                <w:lang w:val="de-DE" w:eastAsia="hu-HU"/>
              </w:rPr>
            </w:pPr>
            <w:r w:rsidRPr="008D5EBA">
              <w:rPr>
                <w:rFonts w:cs="Arial"/>
                <w:sz w:val="16"/>
                <w:szCs w:val="16"/>
                <w:lang w:val="de-DE" w:eastAsia="hu-HU"/>
              </w:rPr>
              <w:t>vorhanden</w:t>
            </w:r>
          </w:p>
        </w:tc>
        <w:tc>
          <w:tcPr>
            <w:tcW w:w="1842" w:type="dxa"/>
            <w:tcBorders>
              <w:top w:val="nil"/>
              <w:left w:val="nil"/>
              <w:bottom w:val="dashed" w:sz="4" w:space="0" w:color="auto"/>
              <w:right w:val="nil"/>
            </w:tcBorders>
          </w:tcPr>
          <w:p w:rsidR="008D5EBA" w:rsidRPr="008D5EBA" w:rsidRDefault="008D5EBA" w:rsidP="008D5EBA">
            <w:pPr>
              <w:spacing w:before="80" w:after="80"/>
              <w:jc w:val="left"/>
              <w:rPr>
                <w:rFonts w:cs="Arial"/>
                <w:sz w:val="16"/>
                <w:szCs w:val="16"/>
                <w:lang w:val="es-ES" w:eastAsia="hu-HU"/>
              </w:rPr>
            </w:pPr>
            <w:r w:rsidRPr="008D5EBA">
              <w:rPr>
                <w:rFonts w:cs="Arial"/>
                <w:sz w:val="16"/>
                <w:szCs w:val="16"/>
                <w:lang w:val="es-ES" w:eastAsia="hu-HU"/>
              </w:rPr>
              <w:t>presente</w:t>
            </w:r>
          </w:p>
        </w:tc>
        <w:tc>
          <w:tcPr>
            <w:tcW w:w="1984" w:type="dxa"/>
            <w:tcBorders>
              <w:top w:val="nil"/>
              <w:left w:val="nil"/>
              <w:bottom w:val="dashed" w:sz="4" w:space="0" w:color="auto"/>
              <w:right w:val="nil"/>
            </w:tcBorders>
          </w:tcPr>
          <w:p w:rsidR="008D5EBA" w:rsidRPr="008D5EBA" w:rsidRDefault="008D5EBA" w:rsidP="008D5EBA">
            <w:pPr>
              <w:spacing w:before="80" w:after="80"/>
              <w:jc w:val="left"/>
              <w:rPr>
                <w:rFonts w:cs="Arial"/>
                <w:noProof/>
                <w:sz w:val="16"/>
                <w:szCs w:val="16"/>
                <w:lang w:eastAsia="hu-HU"/>
              </w:rPr>
            </w:pPr>
            <w:r w:rsidRPr="008D5EBA">
              <w:rPr>
                <w:rFonts w:cs="Arial"/>
                <w:noProof/>
                <w:sz w:val="16"/>
                <w:szCs w:val="16"/>
                <w:lang w:eastAsia="hu-HU"/>
              </w:rPr>
              <w:t>Delgado, Festos,</w:t>
            </w:r>
            <w:r w:rsidRPr="008D5EBA">
              <w:rPr>
                <w:rFonts w:cs="Arial"/>
                <w:sz w:val="16"/>
                <w:szCs w:val="16"/>
                <w:lang w:val="de-DE" w:eastAsia="hu-HU"/>
              </w:rPr>
              <w:t xml:space="preserve"> Novi, Orion</w:t>
            </w:r>
          </w:p>
        </w:tc>
        <w:tc>
          <w:tcPr>
            <w:tcW w:w="568" w:type="dxa"/>
            <w:tcBorders>
              <w:top w:val="nil"/>
              <w:left w:val="nil"/>
              <w:bottom w:val="dashed" w:sz="4" w:space="0" w:color="auto"/>
              <w:right w:val="nil"/>
            </w:tcBorders>
          </w:tcPr>
          <w:p w:rsidR="008D5EBA" w:rsidRPr="008D5EBA" w:rsidRDefault="008D5EBA" w:rsidP="008D5EBA">
            <w:pPr>
              <w:spacing w:before="80" w:after="80"/>
              <w:jc w:val="center"/>
              <w:rPr>
                <w:rFonts w:cs="Arial"/>
                <w:noProof/>
                <w:sz w:val="16"/>
                <w:szCs w:val="16"/>
                <w:lang w:eastAsia="hu-HU"/>
              </w:rPr>
            </w:pPr>
            <w:r w:rsidRPr="008D5EBA">
              <w:rPr>
                <w:rFonts w:cs="Arial"/>
                <w:noProof/>
                <w:sz w:val="16"/>
                <w:szCs w:val="16"/>
                <w:lang w:eastAsia="hu-HU"/>
              </w:rPr>
              <w:t>9</w:t>
            </w:r>
          </w:p>
        </w:tc>
      </w:tr>
      <w:tr w:rsidR="008D5EBA" w:rsidRPr="00C116B7" w:rsidTr="00FA4F58">
        <w:trPr>
          <w:cantSplit/>
        </w:trPr>
        <w:tc>
          <w:tcPr>
            <w:tcW w:w="426" w:type="dxa"/>
            <w:tcBorders>
              <w:top w:val="nil"/>
              <w:left w:val="nil"/>
              <w:bottom w:val="nil"/>
              <w:right w:val="nil"/>
            </w:tcBorders>
          </w:tcPr>
          <w:p w:rsidR="008D5EBA" w:rsidRPr="008D5EBA" w:rsidRDefault="008D5EBA" w:rsidP="008D5EBA">
            <w:pPr>
              <w:spacing w:before="80" w:after="80"/>
              <w:jc w:val="center"/>
              <w:rPr>
                <w:rFonts w:cs="Arial"/>
                <w:b/>
                <w:noProof/>
                <w:sz w:val="16"/>
                <w:szCs w:val="16"/>
                <w:lang w:eastAsia="hu-HU"/>
              </w:rPr>
            </w:pPr>
            <w:r w:rsidRPr="008D5EBA">
              <w:rPr>
                <w:rFonts w:cs="Arial"/>
                <w:b/>
                <w:noProof/>
                <w:sz w:val="16"/>
                <w:szCs w:val="16"/>
                <w:lang w:eastAsia="hu-HU"/>
              </w:rPr>
              <w:t>48.3</w:t>
            </w:r>
            <w:r w:rsidRPr="008D5EBA">
              <w:rPr>
                <w:rFonts w:cs="Arial"/>
                <w:b/>
                <w:noProof/>
                <w:sz w:val="16"/>
                <w:szCs w:val="16"/>
                <w:lang w:eastAsia="hu-HU"/>
              </w:rPr>
              <w:br/>
              <w:t>(*)</w:t>
            </w:r>
            <w:r w:rsidRPr="008D5EBA">
              <w:rPr>
                <w:rFonts w:cs="Arial"/>
                <w:b/>
                <w:noProof/>
                <w:sz w:val="16"/>
                <w:szCs w:val="16"/>
                <w:lang w:eastAsia="hu-HU"/>
              </w:rPr>
              <w:br/>
            </w:r>
          </w:p>
        </w:tc>
        <w:tc>
          <w:tcPr>
            <w:tcW w:w="567" w:type="dxa"/>
            <w:tcBorders>
              <w:top w:val="nil"/>
              <w:left w:val="nil"/>
              <w:bottom w:val="nil"/>
              <w:right w:val="nil"/>
            </w:tcBorders>
          </w:tcPr>
          <w:p w:rsidR="008D5EBA" w:rsidRPr="008D5EBA" w:rsidRDefault="008D5EBA" w:rsidP="008D5EBA">
            <w:pPr>
              <w:spacing w:before="80" w:after="80"/>
              <w:jc w:val="left"/>
              <w:rPr>
                <w:rFonts w:cs="Arial"/>
                <w:b/>
                <w:noProof/>
                <w:sz w:val="16"/>
                <w:szCs w:val="16"/>
                <w:lang w:eastAsia="hu-HU"/>
              </w:rPr>
            </w:pPr>
          </w:p>
        </w:tc>
        <w:tc>
          <w:tcPr>
            <w:tcW w:w="1842" w:type="dxa"/>
            <w:tcBorders>
              <w:top w:val="nil"/>
              <w:left w:val="nil"/>
              <w:bottom w:val="nil"/>
              <w:right w:val="nil"/>
            </w:tcBorders>
          </w:tcPr>
          <w:p w:rsidR="008D5EBA" w:rsidRPr="008D5EBA" w:rsidRDefault="008D5EBA" w:rsidP="008D5EBA">
            <w:pPr>
              <w:spacing w:before="80" w:after="80"/>
              <w:jc w:val="left"/>
              <w:rPr>
                <w:rFonts w:cs="Arial"/>
                <w:b/>
                <w:noProof/>
                <w:sz w:val="16"/>
                <w:szCs w:val="16"/>
                <w:lang w:eastAsia="hu-HU"/>
              </w:rPr>
            </w:pPr>
            <w:r w:rsidRPr="008D5EBA">
              <w:rPr>
                <w:rFonts w:cs="Arial"/>
                <w:b/>
                <w:noProof/>
                <w:sz w:val="16"/>
                <w:szCs w:val="16"/>
                <w:lang w:eastAsia="hu-HU"/>
              </w:rPr>
              <w:t>Pathotype 1-2-3</w:t>
            </w:r>
            <w:r w:rsidRPr="008D5EBA">
              <w:rPr>
                <w:rFonts w:cs="Arial"/>
                <w:b/>
                <w:noProof/>
                <w:sz w:val="16"/>
                <w:szCs w:val="16"/>
                <w:lang w:eastAsia="hu-HU"/>
              </w:rPr>
              <w:br/>
            </w:r>
            <w:r w:rsidRPr="008D5EBA">
              <w:rPr>
                <w:rFonts w:cs="Arial"/>
                <w:b/>
                <w:position w:val="-6"/>
                <w:sz w:val="16"/>
                <w:szCs w:val="16"/>
                <w:lang w:val="de-DE" w:eastAsia="hu-HU"/>
              </w:rPr>
              <w:t xml:space="preserve">(Pepper Mild </w:t>
            </w:r>
            <w:proofErr w:type="spellStart"/>
            <w:r w:rsidRPr="008D5EBA">
              <w:rPr>
                <w:rFonts w:cs="Arial"/>
                <w:b/>
                <w:position w:val="-6"/>
                <w:sz w:val="16"/>
                <w:szCs w:val="16"/>
                <w:lang w:val="de-DE" w:eastAsia="hu-HU"/>
              </w:rPr>
              <w:t>Mottle</w:t>
            </w:r>
            <w:proofErr w:type="spellEnd"/>
            <w:r w:rsidRPr="008D5EBA">
              <w:rPr>
                <w:rFonts w:cs="Arial"/>
                <w:b/>
                <w:position w:val="-6"/>
                <w:sz w:val="16"/>
                <w:szCs w:val="16"/>
                <w:lang w:val="de-DE" w:eastAsia="hu-HU"/>
              </w:rPr>
              <w:t xml:space="preserve"> Virus (1-2-3))</w:t>
            </w:r>
          </w:p>
        </w:tc>
        <w:tc>
          <w:tcPr>
            <w:tcW w:w="1844" w:type="dxa"/>
            <w:tcBorders>
              <w:top w:val="nil"/>
              <w:left w:val="nil"/>
              <w:bottom w:val="nil"/>
              <w:right w:val="nil"/>
            </w:tcBorders>
          </w:tcPr>
          <w:p w:rsidR="008D5EBA" w:rsidRPr="008D5EBA" w:rsidRDefault="008D5EBA" w:rsidP="008D5EBA">
            <w:pPr>
              <w:spacing w:before="80" w:after="80"/>
              <w:jc w:val="left"/>
              <w:rPr>
                <w:rFonts w:cs="Arial"/>
                <w:b/>
                <w:sz w:val="16"/>
                <w:szCs w:val="16"/>
                <w:lang w:val="fr-FR" w:eastAsia="hu-HU"/>
              </w:rPr>
            </w:pPr>
            <w:r w:rsidRPr="008D5EBA">
              <w:rPr>
                <w:rFonts w:cs="Arial"/>
                <w:b/>
                <w:noProof/>
                <w:sz w:val="16"/>
                <w:szCs w:val="16"/>
                <w:lang w:val="fr-CH" w:eastAsia="hu-HU"/>
              </w:rPr>
              <w:t>Pathotype 1-2-3</w:t>
            </w:r>
            <w:r w:rsidRPr="008D5EBA">
              <w:rPr>
                <w:rFonts w:cs="Arial"/>
                <w:b/>
                <w:noProof/>
                <w:sz w:val="16"/>
                <w:szCs w:val="16"/>
                <w:lang w:val="fr-CH" w:eastAsia="hu-HU"/>
              </w:rPr>
              <w:br/>
            </w:r>
            <w:r w:rsidRPr="008D5EBA">
              <w:rPr>
                <w:rFonts w:cs="Arial"/>
                <w:b/>
                <w:position w:val="-6"/>
                <w:sz w:val="16"/>
                <w:szCs w:val="16"/>
                <w:lang w:val="fr-CH" w:eastAsia="hu-HU"/>
              </w:rPr>
              <w:t xml:space="preserve">(virus de la marbrure </w:t>
            </w:r>
            <w:proofErr w:type="spellStart"/>
            <w:r w:rsidRPr="008D5EBA">
              <w:rPr>
                <w:rFonts w:cs="Arial"/>
                <w:b/>
                <w:position w:val="-6"/>
                <w:sz w:val="16"/>
                <w:szCs w:val="16"/>
                <w:lang w:val="fr-CH" w:eastAsia="hu-HU"/>
              </w:rPr>
              <w:t>nervaire</w:t>
            </w:r>
            <w:proofErr w:type="spellEnd"/>
            <w:r w:rsidRPr="008D5EBA">
              <w:rPr>
                <w:rFonts w:cs="Arial"/>
                <w:b/>
                <w:position w:val="-6"/>
                <w:sz w:val="16"/>
                <w:szCs w:val="16"/>
                <w:lang w:val="fr-CH" w:eastAsia="hu-HU"/>
              </w:rPr>
              <w:t xml:space="preserve"> du piment (1</w:t>
            </w:r>
            <w:r w:rsidRPr="008D5EBA">
              <w:rPr>
                <w:rFonts w:cs="Arial"/>
                <w:b/>
                <w:position w:val="-6"/>
                <w:sz w:val="16"/>
                <w:szCs w:val="16"/>
                <w:lang w:val="fr-CH" w:eastAsia="hu-HU"/>
              </w:rPr>
              <w:noBreakHyphen/>
              <w:t>2-3))</w:t>
            </w:r>
          </w:p>
        </w:tc>
        <w:tc>
          <w:tcPr>
            <w:tcW w:w="1842" w:type="dxa"/>
            <w:tcBorders>
              <w:top w:val="nil"/>
              <w:left w:val="nil"/>
              <w:bottom w:val="nil"/>
              <w:right w:val="nil"/>
            </w:tcBorders>
          </w:tcPr>
          <w:p w:rsidR="008D5EBA" w:rsidRPr="008D5EBA" w:rsidRDefault="008D5EBA" w:rsidP="008D5EBA">
            <w:pPr>
              <w:spacing w:before="80" w:after="80"/>
              <w:jc w:val="left"/>
              <w:rPr>
                <w:rFonts w:cs="Arial"/>
                <w:b/>
                <w:sz w:val="16"/>
                <w:szCs w:val="16"/>
                <w:lang w:eastAsia="hu-HU"/>
              </w:rPr>
            </w:pPr>
            <w:proofErr w:type="spellStart"/>
            <w:r w:rsidRPr="008D5EBA">
              <w:rPr>
                <w:rFonts w:cs="Arial"/>
                <w:b/>
                <w:sz w:val="16"/>
                <w:szCs w:val="16"/>
                <w:lang w:eastAsia="hu-HU"/>
              </w:rPr>
              <w:t>Pathotyp</w:t>
            </w:r>
            <w:proofErr w:type="spellEnd"/>
            <w:r w:rsidRPr="008D5EBA">
              <w:rPr>
                <w:rFonts w:cs="Arial"/>
                <w:b/>
                <w:sz w:val="16"/>
                <w:szCs w:val="16"/>
                <w:lang w:eastAsia="hu-HU"/>
              </w:rPr>
              <w:t xml:space="preserve"> 1-2-3</w:t>
            </w:r>
            <w:r w:rsidRPr="008D5EBA">
              <w:rPr>
                <w:rFonts w:cs="Arial"/>
                <w:b/>
                <w:sz w:val="16"/>
                <w:szCs w:val="16"/>
                <w:lang w:eastAsia="hu-HU"/>
              </w:rPr>
              <w:br/>
            </w:r>
            <w:r w:rsidRPr="008D5EBA">
              <w:rPr>
                <w:rFonts w:cs="Arial"/>
                <w:b/>
                <w:position w:val="-6"/>
                <w:sz w:val="16"/>
                <w:szCs w:val="16"/>
                <w:lang w:eastAsia="hu-HU"/>
              </w:rPr>
              <w:t>(Pepper Mild Mottle Virus (1-2-3))</w:t>
            </w:r>
          </w:p>
        </w:tc>
        <w:tc>
          <w:tcPr>
            <w:tcW w:w="1842" w:type="dxa"/>
            <w:tcBorders>
              <w:top w:val="nil"/>
              <w:left w:val="nil"/>
              <w:bottom w:val="nil"/>
              <w:right w:val="nil"/>
            </w:tcBorders>
          </w:tcPr>
          <w:p w:rsidR="008D5EBA" w:rsidRPr="008D5EBA" w:rsidRDefault="008D5EBA" w:rsidP="008D5EBA">
            <w:pPr>
              <w:spacing w:before="80" w:after="80"/>
              <w:jc w:val="left"/>
              <w:rPr>
                <w:rFonts w:cs="Arial"/>
                <w:b/>
                <w:sz w:val="16"/>
                <w:szCs w:val="16"/>
                <w:lang w:val="es-ES" w:eastAsia="hu-HU"/>
              </w:rPr>
            </w:pPr>
            <w:proofErr w:type="spellStart"/>
            <w:r w:rsidRPr="008D5EBA">
              <w:rPr>
                <w:rFonts w:cs="Arial"/>
                <w:b/>
                <w:sz w:val="16"/>
                <w:szCs w:val="16"/>
                <w:lang w:val="es-ES" w:eastAsia="hu-HU"/>
              </w:rPr>
              <w:t>Patotipo</w:t>
            </w:r>
            <w:proofErr w:type="spellEnd"/>
            <w:r w:rsidRPr="008D5EBA">
              <w:rPr>
                <w:rFonts w:cs="Arial"/>
                <w:b/>
                <w:sz w:val="16"/>
                <w:szCs w:val="16"/>
                <w:lang w:val="es-ES" w:eastAsia="hu-HU"/>
              </w:rPr>
              <w:t xml:space="preserve"> 1–2–3</w:t>
            </w:r>
            <w:r w:rsidRPr="008D5EBA">
              <w:rPr>
                <w:rFonts w:cs="Arial"/>
                <w:b/>
                <w:sz w:val="16"/>
                <w:szCs w:val="16"/>
                <w:lang w:val="es-ES" w:eastAsia="hu-HU"/>
              </w:rPr>
              <w:br/>
              <w:t>(Virus del moteado suave del pimiento (1</w:t>
            </w:r>
            <w:r w:rsidRPr="008D5EBA">
              <w:rPr>
                <w:rFonts w:cs="Arial"/>
                <w:b/>
                <w:sz w:val="16"/>
                <w:szCs w:val="16"/>
                <w:lang w:val="es-ES" w:eastAsia="hu-HU"/>
              </w:rPr>
              <w:noBreakHyphen/>
              <w:t>2–3))</w:t>
            </w:r>
          </w:p>
        </w:tc>
        <w:tc>
          <w:tcPr>
            <w:tcW w:w="1984" w:type="dxa"/>
            <w:tcBorders>
              <w:top w:val="nil"/>
              <w:left w:val="nil"/>
              <w:bottom w:val="nil"/>
              <w:right w:val="nil"/>
            </w:tcBorders>
          </w:tcPr>
          <w:p w:rsidR="008D5EBA" w:rsidRPr="008D5EBA" w:rsidRDefault="008D5EBA" w:rsidP="008D5EBA">
            <w:pPr>
              <w:spacing w:before="80" w:after="80"/>
              <w:jc w:val="left"/>
              <w:rPr>
                <w:rFonts w:cs="Arial"/>
                <w:b/>
                <w:noProof/>
                <w:sz w:val="16"/>
                <w:szCs w:val="16"/>
                <w:lang w:val="es-ES" w:eastAsia="hu-HU"/>
              </w:rPr>
            </w:pPr>
          </w:p>
        </w:tc>
        <w:tc>
          <w:tcPr>
            <w:tcW w:w="568" w:type="dxa"/>
            <w:tcBorders>
              <w:top w:val="nil"/>
              <w:left w:val="nil"/>
              <w:bottom w:val="nil"/>
              <w:right w:val="nil"/>
            </w:tcBorders>
          </w:tcPr>
          <w:p w:rsidR="008D5EBA" w:rsidRPr="008D5EBA" w:rsidRDefault="008D5EBA" w:rsidP="008D5EBA">
            <w:pPr>
              <w:spacing w:before="80" w:after="80"/>
              <w:jc w:val="center"/>
              <w:rPr>
                <w:rFonts w:cs="Arial"/>
                <w:b/>
                <w:noProof/>
                <w:sz w:val="16"/>
                <w:szCs w:val="16"/>
                <w:lang w:val="es-ES" w:eastAsia="hu-HU"/>
              </w:rPr>
            </w:pPr>
          </w:p>
        </w:tc>
      </w:tr>
      <w:tr w:rsidR="008D5EBA" w:rsidRPr="008D5EBA" w:rsidTr="00FA4F58">
        <w:trPr>
          <w:cantSplit/>
        </w:trPr>
        <w:tc>
          <w:tcPr>
            <w:tcW w:w="426" w:type="dxa"/>
            <w:tcBorders>
              <w:top w:val="nil"/>
              <w:left w:val="nil"/>
              <w:bottom w:val="nil"/>
              <w:right w:val="nil"/>
            </w:tcBorders>
          </w:tcPr>
          <w:p w:rsidR="008D5EBA" w:rsidRPr="008D5EBA" w:rsidRDefault="008D5EBA" w:rsidP="008D5EBA">
            <w:pPr>
              <w:spacing w:before="80" w:after="80"/>
              <w:jc w:val="center"/>
              <w:rPr>
                <w:rFonts w:cs="Arial"/>
                <w:b/>
                <w:noProof/>
                <w:sz w:val="16"/>
                <w:szCs w:val="16"/>
                <w:lang w:eastAsia="hu-HU"/>
              </w:rPr>
            </w:pPr>
            <w:r w:rsidRPr="008D5EBA">
              <w:rPr>
                <w:rFonts w:cs="Arial"/>
                <w:b/>
                <w:noProof/>
                <w:sz w:val="16"/>
                <w:szCs w:val="16"/>
                <w:lang w:eastAsia="hu-HU"/>
              </w:rPr>
              <w:t>QL</w:t>
            </w:r>
          </w:p>
        </w:tc>
        <w:tc>
          <w:tcPr>
            <w:tcW w:w="567" w:type="dxa"/>
            <w:tcBorders>
              <w:top w:val="nil"/>
              <w:left w:val="nil"/>
              <w:bottom w:val="nil"/>
              <w:right w:val="nil"/>
            </w:tcBorders>
          </w:tcPr>
          <w:p w:rsidR="008D5EBA" w:rsidRPr="008D5EBA" w:rsidRDefault="008D5EBA" w:rsidP="008D5EBA">
            <w:pPr>
              <w:spacing w:before="80" w:after="80"/>
              <w:jc w:val="left"/>
              <w:rPr>
                <w:rFonts w:cs="Arial"/>
                <w:noProof/>
                <w:sz w:val="16"/>
                <w:szCs w:val="16"/>
                <w:lang w:eastAsia="hu-HU"/>
              </w:rPr>
            </w:pPr>
          </w:p>
        </w:tc>
        <w:tc>
          <w:tcPr>
            <w:tcW w:w="1842" w:type="dxa"/>
            <w:tcBorders>
              <w:top w:val="nil"/>
              <w:left w:val="nil"/>
              <w:bottom w:val="nil"/>
              <w:right w:val="nil"/>
            </w:tcBorders>
          </w:tcPr>
          <w:p w:rsidR="008D5EBA" w:rsidRPr="008D5EBA" w:rsidRDefault="008D5EBA" w:rsidP="008D5EBA">
            <w:pPr>
              <w:spacing w:before="80" w:after="80"/>
              <w:jc w:val="left"/>
              <w:rPr>
                <w:rFonts w:cs="Arial"/>
                <w:noProof/>
                <w:sz w:val="16"/>
                <w:szCs w:val="16"/>
                <w:lang w:eastAsia="hu-HU"/>
              </w:rPr>
            </w:pPr>
            <w:r w:rsidRPr="008D5EBA">
              <w:rPr>
                <w:rFonts w:cs="Arial"/>
                <w:sz w:val="16"/>
                <w:szCs w:val="16"/>
                <w:lang w:val="de-DE" w:eastAsia="hu-HU"/>
              </w:rPr>
              <w:t>absent</w:t>
            </w:r>
          </w:p>
        </w:tc>
        <w:tc>
          <w:tcPr>
            <w:tcW w:w="1844" w:type="dxa"/>
            <w:tcBorders>
              <w:top w:val="nil"/>
              <w:left w:val="nil"/>
              <w:bottom w:val="nil"/>
              <w:right w:val="nil"/>
            </w:tcBorders>
          </w:tcPr>
          <w:p w:rsidR="008D5EBA" w:rsidRPr="008D5EBA" w:rsidRDefault="008D5EBA" w:rsidP="008D5EBA">
            <w:pPr>
              <w:spacing w:before="80" w:after="80"/>
              <w:jc w:val="left"/>
              <w:rPr>
                <w:rFonts w:cs="Arial"/>
                <w:sz w:val="16"/>
                <w:szCs w:val="16"/>
                <w:lang w:val="fr-FR" w:eastAsia="hu-HU"/>
              </w:rPr>
            </w:pPr>
            <w:r w:rsidRPr="008D5EBA">
              <w:rPr>
                <w:rFonts w:cs="Arial"/>
                <w:sz w:val="16"/>
                <w:szCs w:val="16"/>
                <w:lang w:val="fr-FR" w:eastAsia="hu-HU"/>
              </w:rPr>
              <w:t>absente</w:t>
            </w:r>
          </w:p>
        </w:tc>
        <w:tc>
          <w:tcPr>
            <w:tcW w:w="1842" w:type="dxa"/>
            <w:tcBorders>
              <w:top w:val="nil"/>
              <w:left w:val="nil"/>
              <w:bottom w:val="nil"/>
              <w:right w:val="nil"/>
            </w:tcBorders>
          </w:tcPr>
          <w:p w:rsidR="008D5EBA" w:rsidRPr="008D5EBA" w:rsidRDefault="008D5EBA" w:rsidP="008D5EBA">
            <w:pPr>
              <w:spacing w:before="80" w:after="80"/>
              <w:jc w:val="left"/>
              <w:rPr>
                <w:rFonts w:cs="Arial"/>
                <w:sz w:val="16"/>
                <w:szCs w:val="16"/>
                <w:lang w:val="de-DE" w:eastAsia="hu-HU"/>
              </w:rPr>
            </w:pPr>
            <w:r w:rsidRPr="008D5EBA">
              <w:rPr>
                <w:rFonts w:cs="Arial"/>
                <w:sz w:val="16"/>
                <w:szCs w:val="16"/>
                <w:lang w:val="de-DE" w:eastAsia="hu-HU"/>
              </w:rPr>
              <w:t>fehlend</w:t>
            </w:r>
          </w:p>
        </w:tc>
        <w:tc>
          <w:tcPr>
            <w:tcW w:w="1842" w:type="dxa"/>
            <w:tcBorders>
              <w:top w:val="nil"/>
              <w:left w:val="nil"/>
              <w:bottom w:val="nil"/>
              <w:right w:val="nil"/>
            </w:tcBorders>
          </w:tcPr>
          <w:p w:rsidR="008D5EBA" w:rsidRPr="008D5EBA" w:rsidRDefault="008D5EBA" w:rsidP="008D5EBA">
            <w:pPr>
              <w:spacing w:before="80" w:after="80"/>
              <w:jc w:val="left"/>
              <w:rPr>
                <w:rFonts w:cs="Arial"/>
                <w:sz w:val="16"/>
                <w:szCs w:val="16"/>
                <w:lang w:val="es-ES" w:eastAsia="hu-HU"/>
              </w:rPr>
            </w:pPr>
            <w:r w:rsidRPr="008D5EBA">
              <w:rPr>
                <w:rFonts w:cs="Arial"/>
                <w:sz w:val="16"/>
                <w:szCs w:val="16"/>
                <w:lang w:val="es-ES" w:eastAsia="hu-HU"/>
              </w:rPr>
              <w:t>ausente</w:t>
            </w:r>
          </w:p>
        </w:tc>
        <w:tc>
          <w:tcPr>
            <w:tcW w:w="1984" w:type="dxa"/>
            <w:tcBorders>
              <w:top w:val="nil"/>
              <w:left w:val="nil"/>
              <w:bottom w:val="nil"/>
              <w:right w:val="nil"/>
            </w:tcBorders>
          </w:tcPr>
          <w:p w:rsidR="008D5EBA" w:rsidRPr="008D5EBA" w:rsidRDefault="008D5EBA" w:rsidP="008D5EBA">
            <w:pPr>
              <w:spacing w:before="80" w:after="80"/>
              <w:jc w:val="left"/>
              <w:rPr>
                <w:rFonts w:cs="Arial"/>
                <w:noProof/>
                <w:sz w:val="16"/>
                <w:szCs w:val="16"/>
                <w:lang w:eastAsia="hu-HU"/>
              </w:rPr>
            </w:pPr>
            <w:proofErr w:type="spellStart"/>
            <w:r w:rsidRPr="008D5EBA">
              <w:rPr>
                <w:rFonts w:cs="Arial"/>
                <w:sz w:val="16"/>
                <w:szCs w:val="16"/>
                <w:lang w:val="de-DE" w:eastAsia="hu-HU"/>
              </w:rPr>
              <w:t>Piperade</w:t>
            </w:r>
            <w:proofErr w:type="spellEnd"/>
            <w:r w:rsidRPr="008D5EBA">
              <w:rPr>
                <w:rFonts w:cs="Arial"/>
                <w:sz w:val="16"/>
                <w:szCs w:val="16"/>
                <w:lang w:val="de-DE" w:eastAsia="hu-HU"/>
              </w:rPr>
              <w:t xml:space="preserve">, </w:t>
            </w:r>
            <w:proofErr w:type="spellStart"/>
            <w:r w:rsidRPr="008D5EBA">
              <w:rPr>
                <w:rFonts w:cs="Arial"/>
                <w:sz w:val="16"/>
                <w:szCs w:val="16"/>
                <w:lang w:val="de-DE" w:eastAsia="hu-HU"/>
              </w:rPr>
              <w:t>Yolo</w:t>
            </w:r>
            <w:proofErr w:type="spellEnd"/>
            <w:r w:rsidRPr="008D5EBA">
              <w:rPr>
                <w:rFonts w:cs="Arial"/>
                <w:sz w:val="16"/>
                <w:szCs w:val="16"/>
                <w:lang w:val="de-DE" w:eastAsia="hu-HU"/>
              </w:rPr>
              <w:t xml:space="preserve"> Wonder</w:t>
            </w:r>
          </w:p>
        </w:tc>
        <w:tc>
          <w:tcPr>
            <w:tcW w:w="568" w:type="dxa"/>
            <w:tcBorders>
              <w:top w:val="nil"/>
              <w:left w:val="nil"/>
              <w:bottom w:val="nil"/>
              <w:right w:val="nil"/>
            </w:tcBorders>
          </w:tcPr>
          <w:p w:rsidR="008D5EBA" w:rsidRPr="008D5EBA" w:rsidRDefault="008D5EBA" w:rsidP="008D5EBA">
            <w:pPr>
              <w:spacing w:before="80" w:after="80"/>
              <w:jc w:val="center"/>
              <w:rPr>
                <w:rFonts w:cs="Arial"/>
                <w:noProof/>
                <w:sz w:val="16"/>
                <w:szCs w:val="16"/>
                <w:lang w:eastAsia="hu-HU"/>
              </w:rPr>
            </w:pPr>
            <w:r w:rsidRPr="008D5EBA">
              <w:rPr>
                <w:rFonts w:cs="Arial"/>
                <w:noProof/>
                <w:sz w:val="16"/>
                <w:szCs w:val="16"/>
                <w:lang w:eastAsia="hu-HU"/>
              </w:rPr>
              <w:t>1</w:t>
            </w:r>
          </w:p>
        </w:tc>
      </w:tr>
      <w:tr w:rsidR="008D5EBA" w:rsidRPr="008D5EBA" w:rsidTr="00FA4F58">
        <w:trPr>
          <w:cantSplit/>
        </w:trPr>
        <w:tc>
          <w:tcPr>
            <w:tcW w:w="426" w:type="dxa"/>
            <w:tcBorders>
              <w:top w:val="nil"/>
              <w:left w:val="nil"/>
              <w:bottom w:val="single" w:sz="4" w:space="0" w:color="auto"/>
              <w:right w:val="nil"/>
            </w:tcBorders>
          </w:tcPr>
          <w:p w:rsidR="008D5EBA" w:rsidRPr="008D5EBA" w:rsidRDefault="008D5EBA" w:rsidP="008D5EBA">
            <w:pPr>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8D5EBA" w:rsidRPr="008D5EBA" w:rsidRDefault="008D5EBA" w:rsidP="008D5EBA">
            <w:pPr>
              <w:spacing w:before="80" w:after="80"/>
              <w:jc w:val="left"/>
              <w:rPr>
                <w:rFonts w:cs="Arial"/>
                <w:noProof/>
                <w:sz w:val="16"/>
                <w:szCs w:val="16"/>
                <w:lang w:eastAsia="hu-HU"/>
              </w:rPr>
            </w:pPr>
          </w:p>
        </w:tc>
        <w:tc>
          <w:tcPr>
            <w:tcW w:w="1842" w:type="dxa"/>
            <w:tcBorders>
              <w:top w:val="nil"/>
              <w:left w:val="nil"/>
              <w:bottom w:val="single" w:sz="4" w:space="0" w:color="auto"/>
              <w:right w:val="nil"/>
            </w:tcBorders>
          </w:tcPr>
          <w:p w:rsidR="008D5EBA" w:rsidRPr="008D5EBA" w:rsidRDefault="008D5EBA" w:rsidP="008D5EBA">
            <w:pPr>
              <w:spacing w:before="80" w:after="80"/>
              <w:jc w:val="left"/>
              <w:rPr>
                <w:rFonts w:cs="Arial"/>
                <w:noProof/>
                <w:sz w:val="16"/>
                <w:szCs w:val="16"/>
                <w:lang w:eastAsia="hu-HU"/>
              </w:rPr>
            </w:pPr>
            <w:proofErr w:type="spellStart"/>
            <w:r w:rsidRPr="008D5EBA">
              <w:rPr>
                <w:rFonts w:cs="Arial"/>
                <w:sz w:val="16"/>
                <w:szCs w:val="16"/>
                <w:lang w:val="de-DE" w:eastAsia="hu-HU"/>
              </w:rPr>
              <w:t>present</w:t>
            </w:r>
            <w:proofErr w:type="spellEnd"/>
          </w:p>
        </w:tc>
        <w:tc>
          <w:tcPr>
            <w:tcW w:w="1844" w:type="dxa"/>
            <w:tcBorders>
              <w:top w:val="nil"/>
              <w:left w:val="nil"/>
              <w:bottom w:val="single" w:sz="4" w:space="0" w:color="auto"/>
              <w:right w:val="nil"/>
            </w:tcBorders>
          </w:tcPr>
          <w:p w:rsidR="008D5EBA" w:rsidRPr="008D5EBA" w:rsidRDefault="008D5EBA" w:rsidP="008D5EBA">
            <w:pPr>
              <w:spacing w:before="80" w:after="80"/>
              <w:jc w:val="left"/>
              <w:rPr>
                <w:rFonts w:cs="Arial"/>
                <w:sz w:val="16"/>
                <w:szCs w:val="16"/>
                <w:lang w:val="fr-FR" w:eastAsia="hu-HU"/>
              </w:rPr>
            </w:pPr>
            <w:r w:rsidRPr="008D5EBA">
              <w:rPr>
                <w:rFonts w:cs="Arial"/>
                <w:sz w:val="16"/>
                <w:szCs w:val="16"/>
                <w:lang w:val="fr-FR" w:eastAsia="hu-HU"/>
              </w:rPr>
              <w:t>présente</w:t>
            </w:r>
          </w:p>
        </w:tc>
        <w:tc>
          <w:tcPr>
            <w:tcW w:w="1842" w:type="dxa"/>
            <w:tcBorders>
              <w:top w:val="nil"/>
              <w:left w:val="nil"/>
              <w:bottom w:val="single" w:sz="4" w:space="0" w:color="auto"/>
              <w:right w:val="nil"/>
            </w:tcBorders>
          </w:tcPr>
          <w:p w:rsidR="008D5EBA" w:rsidRPr="008D5EBA" w:rsidRDefault="008D5EBA" w:rsidP="008D5EBA">
            <w:pPr>
              <w:spacing w:before="80" w:after="80"/>
              <w:jc w:val="left"/>
              <w:rPr>
                <w:rFonts w:cs="Arial"/>
                <w:sz w:val="16"/>
                <w:szCs w:val="16"/>
                <w:lang w:val="de-DE" w:eastAsia="hu-HU"/>
              </w:rPr>
            </w:pPr>
            <w:r w:rsidRPr="008D5EBA">
              <w:rPr>
                <w:rFonts w:cs="Arial"/>
                <w:sz w:val="16"/>
                <w:szCs w:val="16"/>
                <w:lang w:val="de-DE" w:eastAsia="hu-HU"/>
              </w:rPr>
              <w:t>vorhanden</w:t>
            </w:r>
          </w:p>
        </w:tc>
        <w:tc>
          <w:tcPr>
            <w:tcW w:w="1842" w:type="dxa"/>
            <w:tcBorders>
              <w:top w:val="nil"/>
              <w:left w:val="nil"/>
              <w:bottom w:val="single" w:sz="4" w:space="0" w:color="auto"/>
              <w:right w:val="nil"/>
            </w:tcBorders>
          </w:tcPr>
          <w:p w:rsidR="008D5EBA" w:rsidRPr="008D5EBA" w:rsidRDefault="008D5EBA" w:rsidP="008D5EBA">
            <w:pPr>
              <w:spacing w:before="80" w:after="80"/>
              <w:jc w:val="left"/>
              <w:rPr>
                <w:rFonts w:cs="Arial"/>
                <w:sz w:val="16"/>
                <w:szCs w:val="16"/>
                <w:lang w:val="es-ES" w:eastAsia="hu-HU"/>
              </w:rPr>
            </w:pPr>
            <w:r w:rsidRPr="008D5EBA">
              <w:rPr>
                <w:rFonts w:cs="Arial"/>
                <w:sz w:val="16"/>
                <w:szCs w:val="16"/>
                <w:lang w:val="es-ES" w:eastAsia="hu-HU"/>
              </w:rPr>
              <w:t>presente</w:t>
            </w:r>
          </w:p>
        </w:tc>
        <w:tc>
          <w:tcPr>
            <w:tcW w:w="1984" w:type="dxa"/>
            <w:tcBorders>
              <w:top w:val="nil"/>
              <w:left w:val="nil"/>
              <w:bottom w:val="single" w:sz="4" w:space="0" w:color="auto"/>
              <w:right w:val="nil"/>
            </w:tcBorders>
          </w:tcPr>
          <w:p w:rsidR="008D5EBA" w:rsidRPr="008D5EBA" w:rsidRDefault="008D5EBA" w:rsidP="008D5EBA">
            <w:pPr>
              <w:spacing w:before="80" w:after="80"/>
              <w:jc w:val="left"/>
              <w:rPr>
                <w:rFonts w:cs="Arial"/>
                <w:noProof/>
                <w:sz w:val="16"/>
                <w:szCs w:val="16"/>
                <w:lang w:eastAsia="hu-HU"/>
              </w:rPr>
            </w:pPr>
            <w:proofErr w:type="spellStart"/>
            <w:r w:rsidRPr="008D5EBA">
              <w:rPr>
                <w:rFonts w:cs="Arial"/>
                <w:sz w:val="16"/>
                <w:szCs w:val="16"/>
                <w:lang w:val="en-GB" w:eastAsia="hu-HU"/>
              </w:rPr>
              <w:t>Cuby</w:t>
            </w:r>
            <w:proofErr w:type="spellEnd"/>
            <w:r w:rsidRPr="008D5EBA">
              <w:rPr>
                <w:rFonts w:cs="Arial"/>
                <w:sz w:val="16"/>
                <w:szCs w:val="16"/>
                <w:lang w:val="en-GB" w:eastAsia="hu-HU"/>
              </w:rPr>
              <w:t>, Tasty</w:t>
            </w:r>
          </w:p>
        </w:tc>
        <w:tc>
          <w:tcPr>
            <w:tcW w:w="568" w:type="dxa"/>
            <w:tcBorders>
              <w:top w:val="nil"/>
              <w:left w:val="nil"/>
              <w:bottom w:val="single" w:sz="4" w:space="0" w:color="auto"/>
              <w:right w:val="nil"/>
            </w:tcBorders>
          </w:tcPr>
          <w:p w:rsidR="008D5EBA" w:rsidRPr="008D5EBA" w:rsidRDefault="008D5EBA" w:rsidP="008D5EBA">
            <w:pPr>
              <w:spacing w:before="80" w:after="80"/>
              <w:jc w:val="center"/>
              <w:rPr>
                <w:rFonts w:cs="Arial"/>
                <w:noProof/>
                <w:sz w:val="16"/>
                <w:szCs w:val="16"/>
                <w:lang w:eastAsia="hu-HU"/>
              </w:rPr>
            </w:pPr>
            <w:r w:rsidRPr="008D5EBA">
              <w:rPr>
                <w:rFonts w:cs="Arial"/>
                <w:noProof/>
                <w:sz w:val="16"/>
                <w:szCs w:val="16"/>
                <w:lang w:eastAsia="hu-HU"/>
              </w:rPr>
              <w:t>9</w:t>
            </w:r>
          </w:p>
        </w:tc>
      </w:tr>
    </w:tbl>
    <w:p w:rsidR="008D5EBA" w:rsidRPr="008D5EBA" w:rsidRDefault="008D5EBA" w:rsidP="008D5EBA">
      <w:pPr>
        <w:jc w:val="left"/>
        <w:rPr>
          <w:i/>
          <w:snapToGrid w:val="0"/>
          <w:u w:val="single"/>
          <w:lang w:val="en-GB"/>
        </w:rPr>
      </w:pPr>
    </w:p>
    <w:p w:rsidR="008D5EBA" w:rsidRPr="008D5EBA" w:rsidRDefault="008D5EBA" w:rsidP="008D5EBA">
      <w:pPr>
        <w:jc w:val="left"/>
        <w:rPr>
          <w:i/>
          <w:snapToGrid w:val="0"/>
          <w:lang w:val="de-DE"/>
        </w:rPr>
      </w:pPr>
      <w:r w:rsidRPr="008D5EBA">
        <w:rPr>
          <w:i/>
          <w:snapToGrid w:val="0"/>
          <w:lang w:val="de-DE"/>
        </w:rPr>
        <w:t>Vorgeschlagener neuer Wortlaut:</w:t>
      </w:r>
    </w:p>
    <w:p w:rsidR="008D5EBA" w:rsidRPr="008D5EBA" w:rsidRDefault="008D5EBA" w:rsidP="008D5EBA">
      <w:pPr>
        <w:jc w:val="left"/>
        <w:rPr>
          <w:i/>
          <w:snapToGrid w:val="0"/>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236A6F" w:rsidRPr="00B65B1A" w:rsidTr="00D4583C">
        <w:trPr>
          <w:cantSplit/>
        </w:trPr>
        <w:tc>
          <w:tcPr>
            <w:tcW w:w="426" w:type="dxa"/>
            <w:tcBorders>
              <w:top w:val="single" w:sz="4" w:space="0" w:color="auto"/>
              <w:left w:val="nil"/>
              <w:bottom w:val="dashed" w:sz="4" w:space="0" w:color="auto"/>
              <w:right w:val="nil"/>
            </w:tcBorders>
          </w:tcPr>
          <w:p w:rsidR="00236A6F" w:rsidRPr="00B65B1A" w:rsidRDefault="00236A6F" w:rsidP="00D4583C">
            <w:pPr>
              <w:spacing w:before="80" w:after="80"/>
              <w:jc w:val="center"/>
              <w:rPr>
                <w:rFonts w:cs="Arial"/>
                <w:b/>
                <w:noProof/>
                <w:sz w:val="16"/>
                <w:szCs w:val="16"/>
                <w:lang w:eastAsia="hu-HU"/>
              </w:rPr>
            </w:pPr>
            <w:r w:rsidRPr="00B65B1A">
              <w:rPr>
                <w:rFonts w:cs="Arial"/>
                <w:b/>
                <w:noProof/>
                <w:sz w:val="16"/>
                <w:szCs w:val="16"/>
                <w:lang w:eastAsia="hu-HU"/>
              </w:rPr>
              <w:t>48.</w:t>
            </w:r>
            <w:r w:rsidRPr="00B65B1A">
              <w:rPr>
                <w:rFonts w:cs="Arial"/>
                <w:b/>
                <w:noProof/>
                <w:sz w:val="16"/>
                <w:szCs w:val="16"/>
                <w:lang w:eastAsia="hu-HU"/>
              </w:rPr>
              <w:br/>
            </w:r>
            <w:r w:rsidRPr="00B65B1A">
              <w:rPr>
                <w:rFonts w:cs="Arial"/>
                <w:b/>
                <w:noProof/>
                <w:sz w:val="16"/>
                <w:szCs w:val="16"/>
                <w:lang w:eastAsia="hu-HU"/>
              </w:rPr>
              <w:br/>
              <w:t>(+)</w:t>
            </w:r>
          </w:p>
        </w:tc>
        <w:tc>
          <w:tcPr>
            <w:tcW w:w="567" w:type="dxa"/>
            <w:tcBorders>
              <w:top w:val="single" w:sz="4" w:space="0" w:color="auto"/>
              <w:left w:val="nil"/>
              <w:bottom w:val="dashed" w:sz="4" w:space="0" w:color="auto"/>
              <w:right w:val="nil"/>
            </w:tcBorders>
          </w:tcPr>
          <w:p w:rsidR="00236A6F" w:rsidRPr="00B65B1A" w:rsidRDefault="00236A6F" w:rsidP="00D4583C">
            <w:pPr>
              <w:spacing w:before="80" w:after="80"/>
              <w:jc w:val="center"/>
              <w:rPr>
                <w:rFonts w:cs="Arial"/>
                <w:b/>
                <w:noProof/>
                <w:sz w:val="16"/>
                <w:szCs w:val="16"/>
                <w:lang w:eastAsia="hu-HU"/>
              </w:rPr>
            </w:pPr>
            <w:r w:rsidRPr="00B65B1A">
              <w:rPr>
                <w:rFonts w:cs="Arial"/>
                <w:b/>
                <w:noProof/>
                <w:sz w:val="16"/>
                <w:szCs w:val="16"/>
                <w:highlight w:val="lightGray"/>
                <w:lang w:eastAsia="hu-HU"/>
              </w:rPr>
              <w:t>VG</w:t>
            </w:r>
          </w:p>
        </w:tc>
        <w:tc>
          <w:tcPr>
            <w:tcW w:w="1842" w:type="dxa"/>
            <w:tcBorders>
              <w:top w:val="single" w:sz="4" w:space="0" w:color="auto"/>
              <w:left w:val="nil"/>
              <w:bottom w:val="dashed" w:sz="4" w:space="0" w:color="auto"/>
              <w:right w:val="nil"/>
            </w:tcBorders>
          </w:tcPr>
          <w:p w:rsidR="00236A6F" w:rsidRPr="00B65B1A" w:rsidRDefault="00236A6F" w:rsidP="00D4583C">
            <w:pPr>
              <w:spacing w:before="80" w:after="80"/>
              <w:jc w:val="left"/>
              <w:rPr>
                <w:rFonts w:cs="Arial"/>
                <w:b/>
                <w:noProof/>
                <w:sz w:val="16"/>
                <w:szCs w:val="16"/>
                <w:lang w:eastAsia="hu-HU"/>
              </w:rPr>
            </w:pPr>
            <w:r w:rsidRPr="00B65B1A">
              <w:rPr>
                <w:rFonts w:cs="Arial"/>
                <w:b/>
                <w:noProof/>
                <w:sz w:val="16"/>
                <w:szCs w:val="16"/>
                <w:lang w:eastAsia="hu-HU"/>
              </w:rPr>
              <w:t>Resistance to Tobamovirus</w:t>
            </w:r>
          </w:p>
        </w:tc>
        <w:tc>
          <w:tcPr>
            <w:tcW w:w="1844" w:type="dxa"/>
            <w:tcBorders>
              <w:top w:val="single" w:sz="4" w:space="0" w:color="auto"/>
              <w:left w:val="nil"/>
              <w:bottom w:val="dashed" w:sz="4" w:space="0" w:color="auto"/>
              <w:right w:val="nil"/>
            </w:tcBorders>
          </w:tcPr>
          <w:p w:rsidR="00236A6F" w:rsidRPr="00B65B1A" w:rsidRDefault="00236A6F" w:rsidP="00D4583C">
            <w:pPr>
              <w:keepNext/>
              <w:keepLines/>
              <w:spacing w:before="80" w:after="80"/>
              <w:jc w:val="left"/>
              <w:rPr>
                <w:rFonts w:cs="Arial"/>
                <w:b/>
                <w:sz w:val="16"/>
                <w:szCs w:val="16"/>
                <w:lang w:val="fr-FR" w:eastAsia="hu-HU"/>
              </w:rPr>
            </w:pPr>
            <w:r w:rsidRPr="00B65B1A">
              <w:rPr>
                <w:rFonts w:cs="Arial"/>
                <w:b/>
                <w:sz w:val="16"/>
                <w:szCs w:val="16"/>
                <w:lang w:val="fr-FR" w:eastAsia="hu-HU"/>
              </w:rPr>
              <w:t>Résistance au </w:t>
            </w:r>
            <w:proofErr w:type="spellStart"/>
            <w:r w:rsidRPr="00B65B1A">
              <w:rPr>
                <w:rFonts w:cs="Arial"/>
                <w:b/>
                <w:sz w:val="16"/>
                <w:szCs w:val="16"/>
                <w:lang w:val="fr-FR" w:eastAsia="hu-HU"/>
              </w:rPr>
              <w:t>tobamovirus</w:t>
            </w:r>
            <w:proofErr w:type="spellEnd"/>
          </w:p>
        </w:tc>
        <w:tc>
          <w:tcPr>
            <w:tcW w:w="1842" w:type="dxa"/>
            <w:tcBorders>
              <w:top w:val="single" w:sz="4" w:space="0" w:color="auto"/>
              <w:left w:val="nil"/>
              <w:bottom w:val="dashed" w:sz="4" w:space="0" w:color="auto"/>
              <w:right w:val="nil"/>
            </w:tcBorders>
          </w:tcPr>
          <w:p w:rsidR="00236A6F" w:rsidRPr="00B65B1A" w:rsidRDefault="00236A6F" w:rsidP="00D4583C">
            <w:pPr>
              <w:keepNext/>
              <w:keepLines/>
              <w:spacing w:before="80" w:after="80"/>
              <w:jc w:val="left"/>
              <w:rPr>
                <w:rFonts w:cs="Arial"/>
                <w:b/>
                <w:sz w:val="16"/>
                <w:szCs w:val="16"/>
                <w:lang w:val="es-ES" w:eastAsia="hu-HU"/>
              </w:rPr>
            </w:pPr>
            <w:proofErr w:type="spellStart"/>
            <w:r w:rsidRPr="00B65B1A">
              <w:rPr>
                <w:rFonts w:cs="Arial"/>
                <w:b/>
                <w:sz w:val="16"/>
                <w:szCs w:val="16"/>
                <w:lang w:val="es-ES" w:eastAsia="hu-HU"/>
              </w:rPr>
              <w:t>Resistenz</w:t>
            </w:r>
            <w:proofErr w:type="spellEnd"/>
            <w:r w:rsidRPr="00B65B1A">
              <w:rPr>
                <w:rFonts w:cs="Arial"/>
                <w:b/>
                <w:sz w:val="16"/>
                <w:szCs w:val="16"/>
                <w:lang w:val="es-ES" w:eastAsia="hu-HU"/>
              </w:rPr>
              <w:t xml:space="preserve"> </w:t>
            </w:r>
            <w:proofErr w:type="spellStart"/>
            <w:r w:rsidRPr="00B65B1A">
              <w:rPr>
                <w:rFonts w:cs="Arial"/>
                <w:b/>
                <w:sz w:val="16"/>
                <w:szCs w:val="16"/>
                <w:lang w:val="es-ES" w:eastAsia="hu-HU"/>
              </w:rPr>
              <w:t>gegen</w:t>
            </w:r>
            <w:proofErr w:type="spellEnd"/>
            <w:r w:rsidRPr="00B65B1A">
              <w:rPr>
                <w:rFonts w:cs="Arial"/>
                <w:b/>
                <w:sz w:val="16"/>
                <w:szCs w:val="16"/>
                <w:lang w:val="es-ES" w:eastAsia="hu-HU"/>
              </w:rPr>
              <w:t xml:space="preserve"> </w:t>
            </w:r>
            <w:proofErr w:type="spellStart"/>
            <w:r w:rsidRPr="00B65B1A">
              <w:rPr>
                <w:rFonts w:cs="Arial"/>
                <w:b/>
                <w:sz w:val="16"/>
                <w:szCs w:val="16"/>
                <w:lang w:val="es-ES" w:eastAsia="hu-HU"/>
              </w:rPr>
              <w:t>Tobamovirus</w:t>
            </w:r>
            <w:proofErr w:type="spellEnd"/>
          </w:p>
        </w:tc>
        <w:tc>
          <w:tcPr>
            <w:tcW w:w="1842" w:type="dxa"/>
            <w:tcBorders>
              <w:top w:val="single" w:sz="4" w:space="0" w:color="auto"/>
              <w:left w:val="nil"/>
              <w:bottom w:val="dashed" w:sz="4" w:space="0" w:color="auto"/>
              <w:right w:val="nil"/>
            </w:tcBorders>
          </w:tcPr>
          <w:p w:rsidR="00236A6F" w:rsidRPr="00B65B1A" w:rsidRDefault="00236A6F" w:rsidP="00D4583C">
            <w:pPr>
              <w:spacing w:before="80" w:after="80"/>
              <w:jc w:val="left"/>
              <w:rPr>
                <w:rFonts w:cs="Arial"/>
                <w:b/>
                <w:sz w:val="16"/>
                <w:szCs w:val="16"/>
                <w:lang w:val="es-ES" w:eastAsia="hu-HU"/>
              </w:rPr>
            </w:pPr>
            <w:r w:rsidRPr="00B65B1A">
              <w:rPr>
                <w:rFonts w:cs="Arial"/>
                <w:b/>
                <w:sz w:val="16"/>
                <w:szCs w:val="16"/>
                <w:lang w:val="es-ES" w:eastAsia="hu-HU"/>
              </w:rPr>
              <w:t xml:space="preserve">Resistencia al </w:t>
            </w:r>
            <w:proofErr w:type="spellStart"/>
            <w:r w:rsidRPr="00B65B1A">
              <w:rPr>
                <w:rFonts w:cs="Arial"/>
                <w:b/>
                <w:sz w:val="16"/>
                <w:szCs w:val="16"/>
                <w:lang w:val="es-ES" w:eastAsia="hu-HU"/>
              </w:rPr>
              <w:t>tobamovirus</w:t>
            </w:r>
            <w:proofErr w:type="spellEnd"/>
          </w:p>
        </w:tc>
        <w:tc>
          <w:tcPr>
            <w:tcW w:w="1984" w:type="dxa"/>
            <w:tcBorders>
              <w:top w:val="single" w:sz="4" w:space="0" w:color="auto"/>
              <w:left w:val="nil"/>
              <w:bottom w:val="dashed" w:sz="4" w:space="0" w:color="auto"/>
              <w:right w:val="nil"/>
            </w:tcBorders>
          </w:tcPr>
          <w:p w:rsidR="00236A6F" w:rsidRPr="00B65B1A" w:rsidRDefault="00236A6F" w:rsidP="00D4583C">
            <w:pPr>
              <w:spacing w:before="80" w:after="80"/>
              <w:jc w:val="left"/>
              <w:rPr>
                <w:rFonts w:cs="Arial"/>
                <w:b/>
                <w:noProof/>
                <w:sz w:val="16"/>
                <w:szCs w:val="16"/>
                <w:lang w:eastAsia="hu-HU"/>
              </w:rPr>
            </w:pPr>
          </w:p>
        </w:tc>
        <w:tc>
          <w:tcPr>
            <w:tcW w:w="568" w:type="dxa"/>
            <w:tcBorders>
              <w:top w:val="single" w:sz="4" w:space="0" w:color="auto"/>
              <w:left w:val="nil"/>
              <w:bottom w:val="dashed" w:sz="4" w:space="0" w:color="auto"/>
              <w:right w:val="nil"/>
            </w:tcBorders>
          </w:tcPr>
          <w:p w:rsidR="00236A6F" w:rsidRPr="00B65B1A" w:rsidRDefault="00236A6F" w:rsidP="00D4583C">
            <w:pPr>
              <w:spacing w:before="80" w:after="80"/>
              <w:jc w:val="center"/>
              <w:rPr>
                <w:rFonts w:cs="Arial"/>
                <w:b/>
                <w:noProof/>
                <w:sz w:val="16"/>
                <w:szCs w:val="16"/>
                <w:lang w:eastAsia="hu-HU"/>
              </w:rPr>
            </w:pPr>
          </w:p>
        </w:tc>
      </w:tr>
      <w:tr w:rsidR="00236A6F" w:rsidRPr="00C116B7" w:rsidTr="00D4583C">
        <w:trPr>
          <w:cantSplit/>
        </w:trPr>
        <w:tc>
          <w:tcPr>
            <w:tcW w:w="426" w:type="dxa"/>
            <w:tcBorders>
              <w:top w:val="nil"/>
              <w:left w:val="nil"/>
              <w:bottom w:val="nil"/>
              <w:right w:val="nil"/>
            </w:tcBorders>
          </w:tcPr>
          <w:p w:rsidR="00236A6F" w:rsidRPr="00B65B1A" w:rsidRDefault="00236A6F" w:rsidP="00D4583C">
            <w:pPr>
              <w:spacing w:before="80" w:after="80"/>
              <w:jc w:val="center"/>
              <w:rPr>
                <w:rFonts w:cs="Arial"/>
                <w:b/>
                <w:noProof/>
                <w:sz w:val="16"/>
                <w:szCs w:val="16"/>
                <w:lang w:eastAsia="hu-HU"/>
              </w:rPr>
            </w:pPr>
            <w:r w:rsidRPr="00B65B1A">
              <w:rPr>
                <w:rFonts w:cs="Arial"/>
                <w:b/>
                <w:noProof/>
                <w:sz w:val="16"/>
                <w:szCs w:val="16"/>
                <w:lang w:eastAsia="hu-HU"/>
              </w:rPr>
              <w:t>48.1 (*)</w:t>
            </w:r>
          </w:p>
        </w:tc>
        <w:tc>
          <w:tcPr>
            <w:tcW w:w="567" w:type="dxa"/>
            <w:tcBorders>
              <w:top w:val="nil"/>
              <w:left w:val="nil"/>
              <w:bottom w:val="nil"/>
              <w:right w:val="nil"/>
            </w:tcBorders>
          </w:tcPr>
          <w:p w:rsidR="00236A6F" w:rsidRPr="00B65B1A" w:rsidRDefault="00236A6F" w:rsidP="00D4583C">
            <w:pPr>
              <w:spacing w:before="80" w:after="80"/>
              <w:jc w:val="left"/>
              <w:rPr>
                <w:rFonts w:cs="Arial"/>
                <w:b/>
                <w:noProof/>
                <w:sz w:val="16"/>
                <w:szCs w:val="16"/>
                <w:highlight w:val="yellow"/>
                <w:lang w:eastAsia="hu-HU"/>
              </w:rPr>
            </w:pPr>
          </w:p>
        </w:tc>
        <w:tc>
          <w:tcPr>
            <w:tcW w:w="1842" w:type="dxa"/>
            <w:tcBorders>
              <w:top w:val="nil"/>
              <w:left w:val="nil"/>
              <w:bottom w:val="nil"/>
              <w:right w:val="nil"/>
            </w:tcBorders>
          </w:tcPr>
          <w:p w:rsidR="00236A6F" w:rsidRPr="00B65B1A" w:rsidRDefault="00236A6F" w:rsidP="00D4583C">
            <w:pPr>
              <w:spacing w:before="80" w:after="80"/>
              <w:jc w:val="left"/>
              <w:rPr>
                <w:rFonts w:cs="Arial"/>
                <w:b/>
                <w:noProof/>
                <w:position w:val="-6"/>
                <w:sz w:val="16"/>
                <w:szCs w:val="16"/>
                <w:highlight w:val="yellow"/>
                <w:lang w:eastAsia="hu-HU"/>
              </w:rPr>
            </w:pPr>
            <w:r w:rsidRPr="001512A6">
              <w:rPr>
                <w:rFonts w:cs="Arial"/>
                <w:b/>
                <w:noProof/>
                <w:position w:val="-6"/>
                <w:sz w:val="16"/>
                <w:szCs w:val="16"/>
                <w:highlight w:val="lightGray"/>
                <w:lang w:eastAsia="hu-HU"/>
              </w:rPr>
              <w:t>“Tobacco mosaic virus</w:t>
            </w:r>
            <w:r>
              <w:rPr>
                <w:rFonts w:cs="Arial"/>
                <w:b/>
                <w:i/>
                <w:noProof/>
                <w:position w:val="-6"/>
                <w:sz w:val="16"/>
                <w:szCs w:val="16"/>
                <w:highlight w:val="lightGray"/>
                <w:lang w:eastAsia="hu-HU"/>
              </w:rPr>
              <w:t>”</w:t>
            </w:r>
            <w:r w:rsidRPr="00B65B1A">
              <w:rPr>
                <w:rFonts w:cs="Arial"/>
                <w:b/>
                <w:noProof/>
                <w:position w:val="-6"/>
                <w:sz w:val="16"/>
                <w:szCs w:val="16"/>
                <w:highlight w:val="lightGray"/>
                <w:lang w:eastAsia="hu-HU"/>
              </w:rPr>
              <w:t xml:space="preserve"> Pathotype 0</w:t>
            </w:r>
            <w:r w:rsidRPr="00B65B1A">
              <w:rPr>
                <w:rFonts w:cs="Arial"/>
                <w:b/>
                <w:i/>
                <w:noProof/>
                <w:position w:val="-6"/>
                <w:sz w:val="16"/>
                <w:szCs w:val="16"/>
                <w:highlight w:val="lightGray"/>
                <w:lang w:eastAsia="hu-HU"/>
              </w:rPr>
              <w:t xml:space="preserve"> </w:t>
            </w:r>
            <w:r w:rsidRPr="00B65B1A">
              <w:rPr>
                <w:rFonts w:cs="Arial"/>
                <w:b/>
                <w:noProof/>
                <w:position w:val="-6"/>
                <w:sz w:val="16"/>
                <w:szCs w:val="16"/>
                <w:highlight w:val="lightGray"/>
                <w:lang w:eastAsia="hu-HU"/>
              </w:rPr>
              <w:t>(TMV: 0)</w:t>
            </w:r>
          </w:p>
        </w:tc>
        <w:tc>
          <w:tcPr>
            <w:tcW w:w="1844" w:type="dxa"/>
            <w:tcBorders>
              <w:top w:val="nil"/>
              <w:left w:val="nil"/>
              <w:bottom w:val="nil"/>
              <w:right w:val="nil"/>
            </w:tcBorders>
          </w:tcPr>
          <w:p w:rsidR="00236A6F" w:rsidRPr="00B65B1A" w:rsidRDefault="00236A6F" w:rsidP="00D4583C">
            <w:pPr>
              <w:spacing w:before="80" w:after="80"/>
              <w:jc w:val="left"/>
              <w:rPr>
                <w:highlight w:val="lightGray"/>
              </w:rPr>
            </w:pPr>
            <w:r w:rsidRPr="001512A6">
              <w:rPr>
                <w:rFonts w:cs="Arial"/>
                <w:b/>
                <w:noProof/>
                <w:position w:val="-6"/>
                <w:sz w:val="16"/>
                <w:szCs w:val="16"/>
                <w:highlight w:val="lightGray"/>
                <w:lang w:eastAsia="hu-HU"/>
              </w:rPr>
              <w:t>“Tobacco mosaic virus</w:t>
            </w:r>
            <w:r>
              <w:rPr>
                <w:rFonts w:cs="Arial"/>
                <w:b/>
                <w:i/>
                <w:noProof/>
                <w:position w:val="-6"/>
                <w:sz w:val="16"/>
                <w:szCs w:val="16"/>
                <w:highlight w:val="lightGray"/>
                <w:lang w:eastAsia="hu-HU"/>
              </w:rPr>
              <w:t>”</w:t>
            </w:r>
            <w:r w:rsidRPr="00B65B1A">
              <w:rPr>
                <w:rFonts w:cs="Arial"/>
                <w:b/>
                <w:noProof/>
                <w:position w:val="-6"/>
                <w:sz w:val="16"/>
                <w:szCs w:val="16"/>
                <w:highlight w:val="lightGray"/>
                <w:lang w:eastAsia="hu-HU"/>
              </w:rPr>
              <w:t xml:space="preserve"> </w:t>
            </w:r>
            <w:proofErr w:type="spellStart"/>
            <w:r w:rsidRPr="00B65B1A">
              <w:rPr>
                <w:rFonts w:cs="Arial"/>
                <w:b/>
                <w:position w:val="-6"/>
                <w:sz w:val="16"/>
                <w:szCs w:val="16"/>
                <w:highlight w:val="lightGray"/>
              </w:rPr>
              <w:t>Pathotype</w:t>
            </w:r>
            <w:proofErr w:type="spellEnd"/>
            <w:r w:rsidRPr="00B65B1A">
              <w:rPr>
                <w:rFonts w:cs="Arial"/>
                <w:b/>
                <w:position w:val="-6"/>
                <w:sz w:val="16"/>
                <w:szCs w:val="16"/>
                <w:highlight w:val="lightGray"/>
              </w:rPr>
              <w:t xml:space="preserve"> 0</w:t>
            </w:r>
            <w:r w:rsidRPr="00B65B1A">
              <w:rPr>
                <w:rFonts w:cs="Arial"/>
                <w:b/>
                <w:i/>
                <w:position w:val="-6"/>
                <w:sz w:val="16"/>
                <w:szCs w:val="16"/>
                <w:highlight w:val="lightGray"/>
              </w:rPr>
              <w:t xml:space="preserve"> </w:t>
            </w:r>
            <w:r w:rsidRPr="00B65B1A">
              <w:rPr>
                <w:rFonts w:cs="Arial"/>
                <w:b/>
                <w:position w:val="-6"/>
                <w:sz w:val="16"/>
                <w:szCs w:val="16"/>
                <w:highlight w:val="lightGray"/>
              </w:rPr>
              <w:t>(TMV: 0)</w:t>
            </w:r>
          </w:p>
        </w:tc>
        <w:tc>
          <w:tcPr>
            <w:tcW w:w="1842" w:type="dxa"/>
            <w:tcBorders>
              <w:top w:val="nil"/>
              <w:left w:val="nil"/>
              <w:bottom w:val="nil"/>
              <w:right w:val="nil"/>
            </w:tcBorders>
          </w:tcPr>
          <w:p w:rsidR="00236A6F" w:rsidRPr="00B65B1A" w:rsidRDefault="00236A6F" w:rsidP="00D4583C">
            <w:pPr>
              <w:spacing w:before="80" w:after="80"/>
              <w:jc w:val="left"/>
              <w:rPr>
                <w:highlight w:val="lightGray"/>
              </w:rPr>
            </w:pPr>
            <w:r w:rsidRPr="001512A6">
              <w:rPr>
                <w:rFonts w:cs="Arial"/>
                <w:b/>
                <w:noProof/>
                <w:position w:val="-6"/>
                <w:sz w:val="16"/>
                <w:szCs w:val="16"/>
                <w:highlight w:val="lightGray"/>
                <w:lang w:eastAsia="hu-HU"/>
              </w:rPr>
              <w:t>“Tobacco mosaic virus</w:t>
            </w:r>
            <w:r>
              <w:rPr>
                <w:rFonts w:cs="Arial"/>
                <w:b/>
                <w:i/>
                <w:noProof/>
                <w:position w:val="-6"/>
                <w:sz w:val="16"/>
                <w:szCs w:val="16"/>
                <w:highlight w:val="lightGray"/>
                <w:lang w:eastAsia="hu-HU"/>
              </w:rPr>
              <w:t>”</w:t>
            </w:r>
            <w:r w:rsidRPr="00B65B1A">
              <w:rPr>
                <w:rFonts w:cs="Arial"/>
                <w:b/>
                <w:noProof/>
                <w:position w:val="-6"/>
                <w:sz w:val="16"/>
                <w:szCs w:val="16"/>
                <w:highlight w:val="lightGray"/>
                <w:lang w:eastAsia="hu-HU"/>
              </w:rPr>
              <w:t xml:space="preserve"> </w:t>
            </w:r>
            <w:proofErr w:type="spellStart"/>
            <w:r w:rsidRPr="00B65B1A">
              <w:rPr>
                <w:rFonts w:cs="Arial"/>
                <w:b/>
                <w:position w:val="-6"/>
                <w:sz w:val="16"/>
                <w:szCs w:val="16"/>
                <w:highlight w:val="lightGray"/>
              </w:rPr>
              <w:t>Pathotyp</w:t>
            </w:r>
            <w:proofErr w:type="spellEnd"/>
            <w:r w:rsidRPr="00B65B1A">
              <w:rPr>
                <w:rFonts w:cs="Arial"/>
                <w:b/>
                <w:position w:val="-6"/>
                <w:sz w:val="16"/>
                <w:szCs w:val="16"/>
                <w:highlight w:val="lightGray"/>
              </w:rPr>
              <w:t xml:space="preserve"> 0</w:t>
            </w:r>
            <w:r w:rsidRPr="00B65B1A">
              <w:rPr>
                <w:rFonts w:cs="Arial"/>
                <w:b/>
                <w:i/>
                <w:position w:val="-6"/>
                <w:sz w:val="16"/>
                <w:szCs w:val="16"/>
                <w:highlight w:val="lightGray"/>
              </w:rPr>
              <w:t xml:space="preserve"> </w:t>
            </w:r>
            <w:r w:rsidRPr="00B65B1A">
              <w:rPr>
                <w:rFonts w:cs="Arial"/>
                <w:b/>
                <w:position w:val="-6"/>
                <w:sz w:val="16"/>
                <w:szCs w:val="16"/>
                <w:highlight w:val="lightGray"/>
              </w:rPr>
              <w:t>(TMV: 0)</w:t>
            </w:r>
          </w:p>
        </w:tc>
        <w:tc>
          <w:tcPr>
            <w:tcW w:w="1842" w:type="dxa"/>
            <w:tcBorders>
              <w:top w:val="nil"/>
              <w:left w:val="nil"/>
              <w:bottom w:val="nil"/>
              <w:right w:val="nil"/>
            </w:tcBorders>
          </w:tcPr>
          <w:p w:rsidR="00236A6F" w:rsidRPr="00B65B1A" w:rsidRDefault="00236A6F" w:rsidP="00D4583C">
            <w:pPr>
              <w:spacing w:before="80" w:after="80"/>
              <w:jc w:val="left"/>
              <w:rPr>
                <w:highlight w:val="lightGray"/>
                <w:lang w:val="es-ES"/>
              </w:rPr>
            </w:pPr>
            <w:r w:rsidRPr="001512A6">
              <w:rPr>
                <w:rFonts w:cs="Arial"/>
                <w:b/>
                <w:noProof/>
                <w:position w:val="-6"/>
                <w:sz w:val="16"/>
                <w:szCs w:val="16"/>
                <w:highlight w:val="lightGray"/>
                <w:lang w:val="es-ES" w:eastAsia="hu-HU"/>
              </w:rPr>
              <w:t>“Tobacco mosaic virus</w:t>
            </w:r>
            <w:r w:rsidRPr="001512A6">
              <w:rPr>
                <w:rFonts w:cs="Arial"/>
                <w:b/>
                <w:i/>
                <w:noProof/>
                <w:position w:val="-6"/>
                <w:sz w:val="16"/>
                <w:szCs w:val="16"/>
                <w:highlight w:val="lightGray"/>
                <w:lang w:val="es-ES" w:eastAsia="hu-HU"/>
              </w:rPr>
              <w:t>”</w:t>
            </w:r>
            <w:r w:rsidRPr="001512A6">
              <w:rPr>
                <w:rFonts w:cs="Arial"/>
                <w:b/>
                <w:noProof/>
                <w:position w:val="-6"/>
                <w:sz w:val="16"/>
                <w:szCs w:val="16"/>
                <w:highlight w:val="lightGray"/>
                <w:lang w:val="es-ES" w:eastAsia="hu-HU"/>
              </w:rPr>
              <w:t xml:space="preserve"> </w:t>
            </w:r>
            <w:proofErr w:type="spellStart"/>
            <w:r w:rsidRPr="00B65B1A">
              <w:rPr>
                <w:rFonts w:cs="Arial"/>
                <w:b/>
                <w:position w:val="-6"/>
                <w:sz w:val="16"/>
                <w:szCs w:val="16"/>
                <w:highlight w:val="lightGray"/>
                <w:lang w:val="es-ES"/>
              </w:rPr>
              <w:t>Patotipo</w:t>
            </w:r>
            <w:proofErr w:type="spellEnd"/>
            <w:r w:rsidRPr="00B65B1A">
              <w:rPr>
                <w:rFonts w:cs="Arial"/>
                <w:b/>
                <w:position w:val="-6"/>
                <w:sz w:val="16"/>
                <w:szCs w:val="16"/>
                <w:highlight w:val="lightGray"/>
                <w:lang w:val="es-ES"/>
              </w:rPr>
              <w:t xml:space="preserve"> 0</w:t>
            </w:r>
            <w:r w:rsidRPr="00B65B1A">
              <w:rPr>
                <w:rFonts w:cs="Arial"/>
                <w:b/>
                <w:i/>
                <w:position w:val="-6"/>
                <w:sz w:val="16"/>
                <w:szCs w:val="16"/>
                <w:highlight w:val="lightGray"/>
                <w:lang w:val="es-ES"/>
              </w:rPr>
              <w:t xml:space="preserve"> </w:t>
            </w:r>
            <w:r w:rsidRPr="00B65B1A">
              <w:rPr>
                <w:rFonts w:cs="Arial"/>
                <w:b/>
                <w:position w:val="-6"/>
                <w:sz w:val="16"/>
                <w:szCs w:val="16"/>
                <w:highlight w:val="lightGray"/>
                <w:lang w:val="es-ES"/>
              </w:rPr>
              <w:t>(TMV: 0)</w:t>
            </w:r>
          </w:p>
        </w:tc>
        <w:tc>
          <w:tcPr>
            <w:tcW w:w="1984" w:type="dxa"/>
            <w:tcBorders>
              <w:top w:val="nil"/>
              <w:left w:val="nil"/>
              <w:bottom w:val="nil"/>
              <w:right w:val="nil"/>
            </w:tcBorders>
          </w:tcPr>
          <w:p w:rsidR="00236A6F" w:rsidRPr="00B65B1A" w:rsidRDefault="00236A6F" w:rsidP="00D4583C">
            <w:pPr>
              <w:spacing w:before="80" w:after="80"/>
              <w:jc w:val="left"/>
              <w:rPr>
                <w:rFonts w:cs="Arial"/>
                <w:b/>
                <w:noProof/>
                <w:sz w:val="16"/>
                <w:szCs w:val="16"/>
                <w:lang w:val="es-ES" w:eastAsia="hu-HU"/>
              </w:rPr>
            </w:pPr>
          </w:p>
        </w:tc>
        <w:tc>
          <w:tcPr>
            <w:tcW w:w="568" w:type="dxa"/>
            <w:tcBorders>
              <w:top w:val="nil"/>
              <w:left w:val="nil"/>
              <w:bottom w:val="nil"/>
              <w:right w:val="nil"/>
            </w:tcBorders>
          </w:tcPr>
          <w:p w:rsidR="00236A6F" w:rsidRPr="00B65B1A" w:rsidRDefault="00236A6F" w:rsidP="00D4583C">
            <w:pPr>
              <w:spacing w:before="80" w:after="80"/>
              <w:jc w:val="center"/>
              <w:rPr>
                <w:rFonts w:cs="Arial"/>
                <w:noProof/>
                <w:sz w:val="16"/>
                <w:szCs w:val="16"/>
                <w:lang w:val="es-ES" w:eastAsia="hu-HU"/>
              </w:rPr>
            </w:pPr>
          </w:p>
        </w:tc>
      </w:tr>
      <w:tr w:rsidR="00236A6F" w:rsidRPr="00B65B1A" w:rsidTr="00D4583C">
        <w:trPr>
          <w:cantSplit/>
        </w:trPr>
        <w:tc>
          <w:tcPr>
            <w:tcW w:w="426" w:type="dxa"/>
            <w:tcBorders>
              <w:top w:val="nil"/>
              <w:left w:val="nil"/>
              <w:bottom w:val="nil"/>
              <w:right w:val="nil"/>
            </w:tcBorders>
          </w:tcPr>
          <w:p w:rsidR="00236A6F" w:rsidRPr="00B65B1A" w:rsidRDefault="00236A6F" w:rsidP="00D4583C">
            <w:pPr>
              <w:spacing w:before="80" w:after="80"/>
              <w:jc w:val="center"/>
              <w:rPr>
                <w:rFonts w:cs="Arial"/>
                <w:b/>
                <w:noProof/>
                <w:sz w:val="16"/>
                <w:szCs w:val="16"/>
                <w:lang w:val="es-ES" w:eastAsia="hu-HU"/>
              </w:rPr>
            </w:pPr>
            <w:r w:rsidRPr="00B65B1A">
              <w:rPr>
                <w:rFonts w:cs="Arial"/>
                <w:b/>
                <w:noProof/>
                <w:sz w:val="16"/>
                <w:szCs w:val="16"/>
                <w:lang w:val="es-ES" w:eastAsia="hu-HU"/>
              </w:rPr>
              <w:t>QL</w:t>
            </w:r>
          </w:p>
        </w:tc>
        <w:tc>
          <w:tcPr>
            <w:tcW w:w="567" w:type="dxa"/>
            <w:tcBorders>
              <w:top w:val="nil"/>
              <w:left w:val="nil"/>
              <w:bottom w:val="nil"/>
              <w:right w:val="nil"/>
            </w:tcBorders>
          </w:tcPr>
          <w:p w:rsidR="00236A6F" w:rsidRPr="00B65B1A" w:rsidRDefault="00236A6F" w:rsidP="00D4583C">
            <w:pPr>
              <w:spacing w:before="80" w:after="80"/>
              <w:jc w:val="left"/>
              <w:rPr>
                <w:rFonts w:cs="Arial"/>
                <w:b/>
                <w:noProof/>
                <w:sz w:val="16"/>
                <w:szCs w:val="16"/>
                <w:lang w:val="es-ES" w:eastAsia="hu-HU"/>
              </w:rPr>
            </w:pPr>
          </w:p>
        </w:tc>
        <w:tc>
          <w:tcPr>
            <w:tcW w:w="1842" w:type="dxa"/>
            <w:tcBorders>
              <w:top w:val="nil"/>
              <w:left w:val="nil"/>
              <w:bottom w:val="nil"/>
              <w:right w:val="nil"/>
            </w:tcBorders>
          </w:tcPr>
          <w:p w:rsidR="00236A6F" w:rsidRPr="00B65B1A" w:rsidRDefault="00236A6F" w:rsidP="00D4583C">
            <w:pPr>
              <w:spacing w:before="80" w:after="80"/>
              <w:jc w:val="left"/>
              <w:rPr>
                <w:rFonts w:cs="Arial"/>
                <w:noProof/>
                <w:sz w:val="16"/>
                <w:szCs w:val="16"/>
                <w:lang w:val="es-ES" w:eastAsia="hu-HU"/>
              </w:rPr>
            </w:pPr>
            <w:r w:rsidRPr="00B65B1A">
              <w:rPr>
                <w:rFonts w:cs="Arial"/>
                <w:noProof/>
                <w:sz w:val="16"/>
                <w:szCs w:val="16"/>
                <w:lang w:val="es-ES" w:eastAsia="hu-HU"/>
              </w:rPr>
              <w:t>absent</w:t>
            </w:r>
          </w:p>
        </w:tc>
        <w:tc>
          <w:tcPr>
            <w:tcW w:w="1844" w:type="dxa"/>
            <w:tcBorders>
              <w:top w:val="nil"/>
              <w:left w:val="nil"/>
              <w:bottom w:val="nil"/>
              <w:right w:val="nil"/>
            </w:tcBorders>
          </w:tcPr>
          <w:p w:rsidR="00236A6F" w:rsidRPr="00B65B1A" w:rsidRDefault="00236A6F" w:rsidP="00D4583C">
            <w:pPr>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236A6F" w:rsidRPr="00B65B1A" w:rsidRDefault="00236A6F" w:rsidP="00D4583C">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236A6F" w:rsidRPr="00B65B1A" w:rsidRDefault="00236A6F" w:rsidP="00D4583C">
            <w:pPr>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236A6F" w:rsidRPr="00B65B1A" w:rsidRDefault="00236A6F" w:rsidP="00D4583C">
            <w:pPr>
              <w:spacing w:before="80" w:after="80"/>
              <w:jc w:val="left"/>
              <w:rPr>
                <w:rFonts w:cs="Arial"/>
                <w:noProof/>
                <w:sz w:val="16"/>
                <w:szCs w:val="16"/>
                <w:lang w:val="es-ES" w:eastAsia="hu-HU"/>
              </w:rPr>
            </w:pPr>
            <w:r w:rsidRPr="00B65B1A">
              <w:rPr>
                <w:rFonts w:cs="Arial"/>
                <w:noProof/>
                <w:sz w:val="16"/>
                <w:szCs w:val="16"/>
                <w:highlight w:val="lightGray"/>
                <w:lang w:val="es-ES" w:eastAsia="hu-HU"/>
              </w:rPr>
              <w:t>Gordo, Pepita, Piperade</w:t>
            </w:r>
          </w:p>
        </w:tc>
        <w:tc>
          <w:tcPr>
            <w:tcW w:w="568" w:type="dxa"/>
            <w:tcBorders>
              <w:top w:val="nil"/>
              <w:left w:val="nil"/>
              <w:bottom w:val="nil"/>
              <w:right w:val="nil"/>
            </w:tcBorders>
          </w:tcPr>
          <w:p w:rsidR="00236A6F" w:rsidRPr="00B65B1A" w:rsidRDefault="00236A6F" w:rsidP="00D4583C">
            <w:pPr>
              <w:spacing w:before="80" w:after="80"/>
              <w:jc w:val="center"/>
              <w:rPr>
                <w:rFonts w:cs="Arial"/>
                <w:noProof/>
                <w:sz w:val="16"/>
                <w:szCs w:val="16"/>
                <w:lang w:val="es-ES" w:eastAsia="hu-HU"/>
              </w:rPr>
            </w:pPr>
            <w:r w:rsidRPr="00B65B1A">
              <w:rPr>
                <w:rFonts w:cs="Arial"/>
                <w:noProof/>
                <w:sz w:val="16"/>
                <w:szCs w:val="16"/>
                <w:lang w:val="es-ES" w:eastAsia="hu-HU"/>
              </w:rPr>
              <w:t>1</w:t>
            </w:r>
          </w:p>
        </w:tc>
      </w:tr>
      <w:tr w:rsidR="00236A6F" w:rsidRPr="00B65B1A" w:rsidTr="00D4583C">
        <w:trPr>
          <w:cantSplit/>
        </w:trPr>
        <w:tc>
          <w:tcPr>
            <w:tcW w:w="426" w:type="dxa"/>
            <w:tcBorders>
              <w:top w:val="nil"/>
              <w:left w:val="nil"/>
              <w:bottom w:val="dashed" w:sz="4" w:space="0" w:color="auto"/>
              <w:right w:val="nil"/>
            </w:tcBorders>
          </w:tcPr>
          <w:p w:rsidR="00236A6F" w:rsidRPr="00B65B1A" w:rsidRDefault="00236A6F" w:rsidP="00D4583C">
            <w:pPr>
              <w:spacing w:before="80" w:after="80"/>
              <w:jc w:val="center"/>
              <w:rPr>
                <w:rFonts w:cs="Arial"/>
                <w:b/>
                <w:noProof/>
                <w:sz w:val="16"/>
                <w:szCs w:val="16"/>
                <w:lang w:val="es-ES" w:eastAsia="hu-HU"/>
              </w:rPr>
            </w:pPr>
          </w:p>
        </w:tc>
        <w:tc>
          <w:tcPr>
            <w:tcW w:w="567" w:type="dxa"/>
            <w:tcBorders>
              <w:top w:val="nil"/>
              <w:left w:val="nil"/>
              <w:bottom w:val="dashed" w:sz="4" w:space="0" w:color="auto"/>
              <w:right w:val="nil"/>
            </w:tcBorders>
          </w:tcPr>
          <w:p w:rsidR="00236A6F" w:rsidRPr="00B65B1A" w:rsidRDefault="00236A6F" w:rsidP="00D4583C">
            <w:pPr>
              <w:spacing w:before="80" w:after="80"/>
              <w:jc w:val="left"/>
              <w:rPr>
                <w:rFonts w:cs="Arial"/>
                <w:b/>
                <w:noProof/>
                <w:sz w:val="16"/>
                <w:szCs w:val="16"/>
                <w:lang w:val="es-ES" w:eastAsia="hu-HU"/>
              </w:rPr>
            </w:pPr>
          </w:p>
        </w:tc>
        <w:tc>
          <w:tcPr>
            <w:tcW w:w="1842" w:type="dxa"/>
            <w:tcBorders>
              <w:top w:val="nil"/>
              <w:left w:val="nil"/>
              <w:bottom w:val="dashed" w:sz="4" w:space="0" w:color="auto"/>
              <w:right w:val="nil"/>
            </w:tcBorders>
          </w:tcPr>
          <w:p w:rsidR="00236A6F" w:rsidRPr="00B65B1A" w:rsidRDefault="00236A6F" w:rsidP="00D4583C">
            <w:pPr>
              <w:spacing w:before="80" w:after="80"/>
              <w:jc w:val="left"/>
              <w:rPr>
                <w:rFonts w:cs="Arial"/>
                <w:noProof/>
                <w:sz w:val="16"/>
                <w:szCs w:val="16"/>
                <w:lang w:val="es-ES" w:eastAsia="hu-HU"/>
              </w:rPr>
            </w:pPr>
            <w:r w:rsidRPr="00B65B1A">
              <w:rPr>
                <w:rFonts w:cs="Arial"/>
                <w:noProof/>
                <w:sz w:val="16"/>
                <w:szCs w:val="16"/>
                <w:lang w:val="es-ES" w:eastAsia="hu-HU"/>
              </w:rPr>
              <w:t>present</w:t>
            </w:r>
          </w:p>
        </w:tc>
        <w:tc>
          <w:tcPr>
            <w:tcW w:w="1844" w:type="dxa"/>
            <w:tcBorders>
              <w:top w:val="nil"/>
              <w:left w:val="nil"/>
              <w:bottom w:val="dashed" w:sz="4" w:space="0" w:color="auto"/>
              <w:right w:val="nil"/>
            </w:tcBorders>
          </w:tcPr>
          <w:p w:rsidR="00236A6F" w:rsidRPr="00B65B1A" w:rsidRDefault="00236A6F" w:rsidP="00D4583C">
            <w:pPr>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dashed" w:sz="4" w:space="0" w:color="auto"/>
              <w:right w:val="nil"/>
            </w:tcBorders>
          </w:tcPr>
          <w:p w:rsidR="00236A6F" w:rsidRPr="00B65B1A" w:rsidRDefault="00236A6F" w:rsidP="00D4583C">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dashed" w:sz="4" w:space="0" w:color="auto"/>
              <w:right w:val="nil"/>
            </w:tcBorders>
          </w:tcPr>
          <w:p w:rsidR="00236A6F" w:rsidRPr="00B65B1A" w:rsidRDefault="00236A6F" w:rsidP="00D4583C">
            <w:pPr>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dashed" w:sz="4" w:space="0" w:color="auto"/>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lang w:val="es-ES" w:eastAsia="hu-HU"/>
              </w:rPr>
              <w:t xml:space="preserve">Lamuyo, Sonar, </w:t>
            </w:r>
            <w:r w:rsidRPr="00B65B1A">
              <w:rPr>
                <w:rFonts w:cs="Arial"/>
                <w:noProof/>
                <w:sz w:val="16"/>
                <w:szCs w:val="16"/>
                <w:lang w:val="es-ES" w:eastAsia="hu-HU"/>
              </w:rPr>
              <w:br/>
              <w:t>Yolo Won</w:t>
            </w:r>
            <w:r w:rsidRPr="00B65B1A">
              <w:rPr>
                <w:rFonts w:cs="Arial"/>
                <w:noProof/>
                <w:sz w:val="16"/>
                <w:szCs w:val="16"/>
                <w:lang w:eastAsia="hu-HU"/>
              </w:rPr>
              <w:t>der</w:t>
            </w:r>
          </w:p>
        </w:tc>
        <w:tc>
          <w:tcPr>
            <w:tcW w:w="568" w:type="dxa"/>
            <w:tcBorders>
              <w:top w:val="nil"/>
              <w:left w:val="nil"/>
              <w:bottom w:val="dashed" w:sz="4" w:space="0" w:color="auto"/>
              <w:right w:val="nil"/>
            </w:tcBorders>
          </w:tcPr>
          <w:p w:rsidR="00236A6F" w:rsidRPr="00B65B1A" w:rsidRDefault="00236A6F" w:rsidP="00D4583C">
            <w:pPr>
              <w:spacing w:before="80" w:after="80"/>
              <w:jc w:val="center"/>
              <w:rPr>
                <w:rFonts w:cs="Arial"/>
                <w:noProof/>
                <w:sz w:val="16"/>
                <w:szCs w:val="16"/>
                <w:lang w:eastAsia="hu-HU"/>
              </w:rPr>
            </w:pPr>
            <w:r w:rsidRPr="00B65B1A">
              <w:rPr>
                <w:rFonts w:cs="Arial"/>
                <w:noProof/>
                <w:sz w:val="16"/>
                <w:szCs w:val="16"/>
                <w:lang w:eastAsia="hu-HU"/>
              </w:rPr>
              <w:t>9</w:t>
            </w:r>
          </w:p>
        </w:tc>
      </w:tr>
      <w:tr w:rsidR="00236A6F" w:rsidRPr="00B65B1A" w:rsidTr="00D4583C">
        <w:trPr>
          <w:cantSplit/>
        </w:trPr>
        <w:tc>
          <w:tcPr>
            <w:tcW w:w="426" w:type="dxa"/>
            <w:tcBorders>
              <w:top w:val="nil"/>
              <w:left w:val="nil"/>
              <w:bottom w:val="nil"/>
              <w:right w:val="nil"/>
            </w:tcBorders>
          </w:tcPr>
          <w:p w:rsidR="00236A6F" w:rsidRPr="00B65B1A" w:rsidRDefault="00236A6F" w:rsidP="00D4583C">
            <w:pPr>
              <w:spacing w:before="80" w:after="80"/>
              <w:jc w:val="center"/>
              <w:rPr>
                <w:rFonts w:cs="Arial"/>
                <w:b/>
                <w:noProof/>
                <w:sz w:val="16"/>
                <w:szCs w:val="16"/>
                <w:lang w:eastAsia="hu-HU"/>
              </w:rPr>
            </w:pPr>
            <w:r w:rsidRPr="00B65B1A">
              <w:rPr>
                <w:rFonts w:cs="Arial"/>
                <w:b/>
                <w:noProof/>
                <w:sz w:val="16"/>
                <w:szCs w:val="16"/>
                <w:lang w:eastAsia="hu-HU"/>
              </w:rPr>
              <w:t>48.2</w:t>
            </w:r>
            <w:r w:rsidRPr="00B65B1A">
              <w:rPr>
                <w:rFonts w:cs="Arial"/>
                <w:b/>
                <w:noProof/>
                <w:sz w:val="16"/>
                <w:szCs w:val="16"/>
                <w:lang w:eastAsia="hu-HU"/>
              </w:rPr>
              <w:br/>
              <w:t>(*)</w:t>
            </w:r>
          </w:p>
        </w:tc>
        <w:tc>
          <w:tcPr>
            <w:tcW w:w="567" w:type="dxa"/>
            <w:tcBorders>
              <w:top w:val="nil"/>
              <w:left w:val="nil"/>
              <w:bottom w:val="nil"/>
              <w:right w:val="nil"/>
            </w:tcBorders>
          </w:tcPr>
          <w:p w:rsidR="00236A6F" w:rsidRPr="00B65B1A" w:rsidRDefault="00236A6F" w:rsidP="00D4583C">
            <w:pPr>
              <w:spacing w:before="80" w:after="80"/>
              <w:jc w:val="left"/>
              <w:rPr>
                <w:rFonts w:cs="Arial"/>
                <w:b/>
                <w:noProof/>
                <w:sz w:val="16"/>
                <w:szCs w:val="16"/>
                <w:lang w:eastAsia="hu-HU"/>
              </w:rPr>
            </w:pPr>
          </w:p>
        </w:tc>
        <w:tc>
          <w:tcPr>
            <w:tcW w:w="1842" w:type="dxa"/>
            <w:tcBorders>
              <w:top w:val="nil"/>
              <w:left w:val="nil"/>
              <w:bottom w:val="nil"/>
              <w:right w:val="nil"/>
            </w:tcBorders>
          </w:tcPr>
          <w:p w:rsidR="00236A6F" w:rsidRPr="00B65B1A" w:rsidRDefault="00236A6F" w:rsidP="00D4583C">
            <w:pPr>
              <w:spacing w:before="80" w:after="80"/>
              <w:jc w:val="left"/>
              <w:rPr>
                <w:rFonts w:cs="Arial"/>
                <w:b/>
                <w:noProof/>
                <w:sz w:val="16"/>
                <w:szCs w:val="16"/>
                <w:highlight w:val="lightGray"/>
                <w:lang w:eastAsia="hu-HU"/>
              </w:rPr>
            </w:pPr>
            <w:r w:rsidRPr="001512A6">
              <w:rPr>
                <w:rFonts w:cs="Arial"/>
                <w:b/>
                <w:noProof/>
                <w:position w:val="-6"/>
                <w:sz w:val="16"/>
                <w:szCs w:val="16"/>
                <w:highlight w:val="lightGray"/>
                <w:lang w:eastAsia="hu-HU"/>
              </w:rPr>
              <w:t>“Pepper mild mottle virus”</w:t>
            </w:r>
            <w:r w:rsidRPr="00B65B1A">
              <w:rPr>
                <w:rFonts w:cs="Arial"/>
                <w:b/>
                <w:i/>
                <w:noProof/>
                <w:position w:val="-6"/>
                <w:sz w:val="16"/>
                <w:szCs w:val="16"/>
                <w:highlight w:val="lightGray"/>
                <w:lang w:eastAsia="hu-HU"/>
              </w:rPr>
              <w:t xml:space="preserve"> </w:t>
            </w:r>
            <w:r w:rsidRPr="00B65B1A">
              <w:rPr>
                <w:rFonts w:cs="Arial"/>
                <w:b/>
                <w:noProof/>
                <w:position w:val="-6"/>
                <w:sz w:val="16"/>
                <w:szCs w:val="16"/>
                <w:highlight w:val="lightGray"/>
                <w:lang w:eastAsia="hu-HU"/>
              </w:rPr>
              <w:t>Pathotype 1.2</w:t>
            </w:r>
            <w:r w:rsidRPr="00B65B1A">
              <w:rPr>
                <w:rFonts w:cs="Arial"/>
                <w:b/>
                <w:noProof/>
                <w:position w:val="-6"/>
                <w:sz w:val="16"/>
                <w:szCs w:val="16"/>
                <w:highlight w:val="lightGray"/>
                <w:lang w:eastAsia="hu-HU"/>
              </w:rPr>
              <w:br/>
              <w:t>(PMMoV: 1.2)</w:t>
            </w:r>
          </w:p>
        </w:tc>
        <w:tc>
          <w:tcPr>
            <w:tcW w:w="1844" w:type="dxa"/>
            <w:tcBorders>
              <w:top w:val="nil"/>
              <w:left w:val="nil"/>
              <w:bottom w:val="nil"/>
              <w:right w:val="nil"/>
            </w:tcBorders>
          </w:tcPr>
          <w:p w:rsidR="00236A6F" w:rsidRPr="00B65B1A" w:rsidRDefault="00236A6F" w:rsidP="00D4583C">
            <w:pPr>
              <w:spacing w:before="80" w:after="80"/>
              <w:jc w:val="left"/>
              <w:rPr>
                <w:highlight w:val="lightGray"/>
              </w:rPr>
            </w:pPr>
            <w:r w:rsidRPr="001512A6">
              <w:rPr>
                <w:rFonts w:cs="Arial"/>
                <w:b/>
                <w:noProof/>
                <w:position w:val="-6"/>
                <w:sz w:val="16"/>
                <w:szCs w:val="16"/>
                <w:highlight w:val="lightGray"/>
                <w:lang w:eastAsia="hu-HU"/>
              </w:rPr>
              <w:t>“Pepper mild mottle virus”</w:t>
            </w:r>
            <w:r w:rsidRPr="00B65B1A">
              <w:rPr>
                <w:rFonts w:cs="Arial"/>
                <w:b/>
                <w:i/>
                <w:noProof/>
                <w:position w:val="-6"/>
                <w:sz w:val="16"/>
                <w:szCs w:val="16"/>
                <w:highlight w:val="lightGray"/>
                <w:lang w:eastAsia="hu-HU"/>
              </w:rPr>
              <w:t xml:space="preserve"> </w:t>
            </w:r>
            <w:proofErr w:type="spellStart"/>
            <w:r w:rsidRPr="00B65B1A">
              <w:rPr>
                <w:rFonts w:cs="Arial"/>
                <w:b/>
                <w:position w:val="-6"/>
                <w:sz w:val="16"/>
                <w:szCs w:val="16"/>
                <w:highlight w:val="lightGray"/>
              </w:rPr>
              <w:t>Pathotype</w:t>
            </w:r>
            <w:proofErr w:type="spellEnd"/>
            <w:r w:rsidRPr="00B65B1A">
              <w:rPr>
                <w:rFonts w:cs="Arial"/>
                <w:b/>
                <w:position w:val="-6"/>
                <w:sz w:val="16"/>
                <w:szCs w:val="16"/>
                <w:highlight w:val="lightGray"/>
              </w:rPr>
              <w:t xml:space="preserve"> 1.2</w:t>
            </w:r>
            <w:r w:rsidRPr="00B65B1A">
              <w:rPr>
                <w:rFonts w:cs="Arial"/>
                <w:b/>
                <w:position w:val="-6"/>
                <w:sz w:val="16"/>
                <w:szCs w:val="16"/>
                <w:highlight w:val="lightGray"/>
              </w:rPr>
              <w:br/>
              <w:t>(</w:t>
            </w:r>
            <w:proofErr w:type="spellStart"/>
            <w:r w:rsidRPr="00B65B1A">
              <w:rPr>
                <w:rFonts w:cs="Arial"/>
                <w:b/>
                <w:position w:val="-6"/>
                <w:sz w:val="16"/>
                <w:szCs w:val="16"/>
                <w:highlight w:val="lightGray"/>
              </w:rPr>
              <w:t>PMMoV</w:t>
            </w:r>
            <w:proofErr w:type="spellEnd"/>
            <w:r w:rsidRPr="00B65B1A">
              <w:rPr>
                <w:rFonts w:cs="Arial"/>
                <w:b/>
                <w:position w:val="-6"/>
                <w:sz w:val="16"/>
                <w:szCs w:val="16"/>
                <w:highlight w:val="lightGray"/>
              </w:rPr>
              <w:t>: 1.2)</w:t>
            </w:r>
          </w:p>
        </w:tc>
        <w:tc>
          <w:tcPr>
            <w:tcW w:w="1842" w:type="dxa"/>
            <w:tcBorders>
              <w:top w:val="nil"/>
              <w:left w:val="nil"/>
              <w:bottom w:val="nil"/>
              <w:right w:val="nil"/>
            </w:tcBorders>
          </w:tcPr>
          <w:p w:rsidR="00236A6F" w:rsidRPr="00B65B1A" w:rsidRDefault="00236A6F" w:rsidP="00D4583C">
            <w:pPr>
              <w:spacing w:before="80" w:after="80"/>
              <w:jc w:val="left"/>
              <w:rPr>
                <w:highlight w:val="lightGray"/>
              </w:rPr>
            </w:pPr>
            <w:r w:rsidRPr="001512A6">
              <w:rPr>
                <w:rFonts w:cs="Arial"/>
                <w:b/>
                <w:noProof/>
                <w:position w:val="-6"/>
                <w:sz w:val="16"/>
                <w:szCs w:val="16"/>
                <w:highlight w:val="lightGray"/>
                <w:lang w:eastAsia="hu-HU"/>
              </w:rPr>
              <w:t>“Pepper mild mottle virus”</w:t>
            </w:r>
            <w:r w:rsidRPr="00B65B1A">
              <w:rPr>
                <w:rFonts w:cs="Arial"/>
                <w:b/>
                <w:i/>
                <w:noProof/>
                <w:position w:val="-6"/>
                <w:sz w:val="16"/>
                <w:szCs w:val="16"/>
                <w:highlight w:val="lightGray"/>
                <w:lang w:eastAsia="hu-HU"/>
              </w:rPr>
              <w:t xml:space="preserve"> </w:t>
            </w:r>
            <w:proofErr w:type="spellStart"/>
            <w:r w:rsidRPr="00B65B1A">
              <w:rPr>
                <w:rFonts w:cs="Arial"/>
                <w:b/>
                <w:position w:val="-6"/>
                <w:sz w:val="16"/>
                <w:szCs w:val="16"/>
                <w:highlight w:val="lightGray"/>
              </w:rPr>
              <w:t>Pathotyp</w:t>
            </w:r>
            <w:proofErr w:type="spellEnd"/>
            <w:r w:rsidRPr="00B65B1A">
              <w:rPr>
                <w:rFonts w:cs="Arial"/>
                <w:b/>
                <w:position w:val="-6"/>
                <w:sz w:val="16"/>
                <w:szCs w:val="16"/>
                <w:highlight w:val="lightGray"/>
              </w:rPr>
              <w:t xml:space="preserve"> 1.2</w:t>
            </w:r>
            <w:r w:rsidRPr="00B65B1A">
              <w:rPr>
                <w:rFonts w:cs="Arial"/>
                <w:b/>
                <w:position w:val="-6"/>
                <w:sz w:val="16"/>
                <w:szCs w:val="16"/>
                <w:highlight w:val="lightGray"/>
              </w:rPr>
              <w:br/>
              <w:t>(</w:t>
            </w:r>
            <w:proofErr w:type="spellStart"/>
            <w:r w:rsidRPr="00B65B1A">
              <w:rPr>
                <w:rFonts w:cs="Arial"/>
                <w:b/>
                <w:position w:val="-6"/>
                <w:sz w:val="16"/>
                <w:szCs w:val="16"/>
                <w:highlight w:val="lightGray"/>
              </w:rPr>
              <w:t>PMMoV</w:t>
            </w:r>
            <w:proofErr w:type="spellEnd"/>
            <w:r w:rsidRPr="00B65B1A">
              <w:rPr>
                <w:rFonts w:cs="Arial"/>
                <w:b/>
                <w:position w:val="-6"/>
                <w:sz w:val="16"/>
                <w:szCs w:val="16"/>
                <w:highlight w:val="lightGray"/>
              </w:rPr>
              <w:t>: 1.2)</w:t>
            </w:r>
          </w:p>
        </w:tc>
        <w:tc>
          <w:tcPr>
            <w:tcW w:w="1842" w:type="dxa"/>
            <w:tcBorders>
              <w:top w:val="nil"/>
              <w:left w:val="nil"/>
              <w:bottom w:val="nil"/>
              <w:right w:val="nil"/>
            </w:tcBorders>
          </w:tcPr>
          <w:p w:rsidR="00236A6F" w:rsidRPr="00B65B1A" w:rsidRDefault="00236A6F" w:rsidP="00D4583C">
            <w:pPr>
              <w:spacing w:before="80" w:after="80"/>
              <w:jc w:val="left"/>
              <w:rPr>
                <w:highlight w:val="lightGray"/>
              </w:rPr>
            </w:pPr>
            <w:r w:rsidRPr="001512A6">
              <w:rPr>
                <w:rFonts w:cs="Arial"/>
                <w:b/>
                <w:noProof/>
                <w:position w:val="-6"/>
                <w:sz w:val="16"/>
                <w:szCs w:val="16"/>
                <w:highlight w:val="lightGray"/>
                <w:lang w:eastAsia="hu-HU"/>
              </w:rPr>
              <w:t>“Pepper mild mottle virus”</w:t>
            </w:r>
            <w:r w:rsidRPr="00B65B1A">
              <w:rPr>
                <w:rFonts w:cs="Arial"/>
                <w:b/>
                <w:i/>
                <w:noProof/>
                <w:position w:val="-6"/>
                <w:sz w:val="16"/>
                <w:szCs w:val="16"/>
                <w:highlight w:val="lightGray"/>
                <w:lang w:eastAsia="hu-HU"/>
              </w:rPr>
              <w:t xml:space="preserve"> </w:t>
            </w:r>
            <w:proofErr w:type="spellStart"/>
            <w:r w:rsidRPr="00B65B1A">
              <w:rPr>
                <w:rFonts w:cs="Arial"/>
                <w:b/>
                <w:position w:val="-6"/>
                <w:sz w:val="16"/>
                <w:szCs w:val="16"/>
                <w:highlight w:val="lightGray"/>
              </w:rPr>
              <w:t>Patotipo</w:t>
            </w:r>
            <w:proofErr w:type="spellEnd"/>
            <w:r w:rsidRPr="00B65B1A">
              <w:rPr>
                <w:rFonts w:cs="Arial"/>
                <w:b/>
                <w:position w:val="-6"/>
                <w:sz w:val="16"/>
                <w:szCs w:val="16"/>
                <w:highlight w:val="lightGray"/>
              </w:rPr>
              <w:t xml:space="preserve"> 1.2</w:t>
            </w:r>
            <w:r w:rsidRPr="00B65B1A">
              <w:rPr>
                <w:rFonts w:cs="Arial"/>
                <w:b/>
                <w:position w:val="-6"/>
                <w:sz w:val="16"/>
                <w:szCs w:val="16"/>
                <w:highlight w:val="lightGray"/>
              </w:rPr>
              <w:br/>
              <w:t>(</w:t>
            </w:r>
            <w:proofErr w:type="spellStart"/>
            <w:r w:rsidRPr="00B65B1A">
              <w:rPr>
                <w:rFonts w:cs="Arial"/>
                <w:b/>
                <w:position w:val="-6"/>
                <w:sz w:val="16"/>
                <w:szCs w:val="16"/>
                <w:highlight w:val="lightGray"/>
              </w:rPr>
              <w:t>PMMoV</w:t>
            </w:r>
            <w:proofErr w:type="spellEnd"/>
            <w:r w:rsidRPr="00B65B1A">
              <w:rPr>
                <w:rFonts w:cs="Arial"/>
                <w:b/>
                <w:position w:val="-6"/>
                <w:sz w:val="16"/>
                <w:szCs w:val="16"/>
                <w:highlight w:val="lightGray"/>
              </w:rPr>
              <w:t>: 1.2)</w:t>
            </w:r>
          </w:p>
        </w:tc>
        <w:tc>
          <w:tcPr>
            <w:tcW w:w="1984" w:type="dxa"/>
            <w:tcBorders>
              <w:top w:val="nil"/>
              <w:left w:val="nil"/>
              <w:bottom w:val="nil"/>
              <w:right w:val="nil"/>
            </w:tcBorders>
          </w:tcPr>
          <w:p w:rsidR="00236A6F" w:rsidRPr="00B65B1A" w:rsidRDefault="00236A6F" w:rsidP="00D4583C">
            <w:pPr>
              <w:spacing w:before="80" w:after="80"/>
              <w:jc w:val="left"/>
              <w:rPr>
                <w:rFonts w:cs="Arial"/>
                <w:b/>
                <w:noProof/>
                <w:sz w:val="16"/>
                <w:szCs w:val="16"/>
                <w:lang w:eastAsia="hu-HU"/>
              </w:rPr>
            </w:pPr>
          </w:p>
        </w:tc>
        <w:tc>
          <w:tcPr>
            <w:tcW w:w="568" w:type="dxa"/>
            <w:tcBorders>
              <w:top w:val="nil"/>
              <w:left w:val="nil"/>
              <w:bottom w:val="nil"/>
              <w:right w:val="nil"/>
            </w:tcBorders>
          </w:tcPr>
          <w:p w:rsidR="00236A6F" w:rsidRPr="00B65B1A" w:rsidRDefault="00236A6F" w:rsidP="00D4583C">
            <w:pPr>
              <w:spacing w:before="80" w:after="80"/>
              <w:jc w:val="center"/>
              <w:rPr>
                <w:rFonts w:cs="Arial"/>
                <w:noProof/>
                <w:sz w:val="16"/>
                <w:szCs w:val="16"/>
                <w:lang w:eastAsia="hu-HU"/>
              </w:rPr>
            </w:pPr>
          </w:p>
        </w:tc>
      </w:tr>
      <w:tr w:rsidR="00236A6F" w:rsidRPr="00B65B1A" w:rsidTr="00D4583C">
        <w:trPr>
          <w:cantSplit/>
        </w:trPr>
        <w:tc>
          <w:tcPr>
            <w:tcW w:w="426" w:type="dxa"/>
            <w:tcBorders>
              <w:top w:val="nil"/>
              <w:left w:val="nil"/>
              <w:bottom w:val="nil"/>
              <w:right w:val="nil"/>
            </w:tcBorders>
          </w:tcPr>
          <w:p w:rsidR="00236A6F" w:rsidRPr="00B65B1A" w:rsidRDefault="00236A6F" w:rsidP="00D4583C">
            <w:pPr>
              <w:spacing w:before="80" w:after="80"/>
              <w:jc w:val="center"/>
              <w:rPr>
                <w:rFonts w:cs="Arial"/>
                <w:b/>
                <w:noProof/>
                <w:sz w:val="16"/>
                <w:szCs w:val="16"/>
                <w:lang w:eastAsia="hu-HU"/>
              </w:rPr>
            </w:pPr>
            <w:r w:rsidRPr="00B65B1A">
              <w:rPr>
                <w:rFonts w:cs="Arial"/>
                <w:b/>
                <w:noProof/>
                <w:sz w:val="16"/>
                <w:szCs w:val="16"/>
                <w:lang w:eastAsia="hu-HU"/>
              </w:rPr>
              <w:t>QL</w:t>
            </w:r>
          </w:p>
        </w:tc>
        <w:tc>
          <w:tcPr>
            <w:tcW w:w="567" w:type="dxa"/>
            <w:tcBorders>
              <w:top w:val="nil"/>
              <w:left w:val="nil"/>
              <w:bottom w:val="nil"/>
              <w:right w:val="nil"/>
            </w:tcBorders>
          </w:tcPr>
          <w:p w:rsidR="00236A6F" w:rsidRPr="00B65B1A" w:rsidRDefault="00236A6F" w:rsidP="00D4583C">
            <w:pPr>
              <w:spacing w:before="80" w:after="80"/>
              <w:jc w:val="left"/>
              <w:rPr>
                <w:rFonts w:cs="Arial"/>
                <w:b/>
                <w:noProof/>
                <w:sz w:val="16"/>
                <w:szCs w:val="16"/>
                <w:lang w:eastAsia="hu-HU"/>
              </w:rPr>
            </w:pPr>
          </w:p>
        </w:tc>
        <w:tc>
          <w:tcPr>
            <w:tcW w:w="1842" w:type="dxa"/>
            <w:tcBorders>
              <w:top w:val="nil"/>
              <w:left w:val="nil"/>
              <w:bottom w:val="nil"/>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lang w:eastAsia="hu-HU"/>
              </w:rPr>
              <w:t>absent</w:t>
            </w:r>
          </w:p>
        </w:tc>
        <w:tc>
          <w:tcPr>
            <w:tcW w:w="1844" w:type="dxa"/>
            <w:tcBorders>
              <w:top w:val="nil"/>
              <w:left w:val="nil"/>
              <w:bottom w:val="nil"/>
              <w:right w:val="nil"/>
            </w:tcBorders>
          </w:tcPr>
          <w:p w:rsidR="00236A6F" w:rsidRPr="00B65B1A" w:rsidRDefault="00236A6F" w:rsidP="00D4583C">
            <w:pPr>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236A6F" w:rsidRPr="00B65B1A" w:rsidRDefault="00236A6F" w:rsidP="00D4583C">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236A6F" w:rsidRPr="00B65B1A" w:rsidRDefault="00236A6F" w:rsidP="00D4583C">
            <w:pPr>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highlight w:val="lightGray"/>
                <w:lang w:eastAsia="hu-HU"/>
              </w:rPr>
              <w:t>Lamuyo</w:t>
            </w:r>
            <w:r w:rsidRPr="00B65B1A">
              <w:rPr>
                <w:rFonts w:cs="Arial"/>
                <w:noProof/>
                <w:sz w:val="16"/>
                <w:szCs w:val="16"/>
                <w:lang w:eastAsia="hu-HU"/>
              </w:rPr>
              <w:t>, Yolo Wonder</w:t>
            </w:r>
          </w:p>
        </w:tc>
        <w:tc>
          <w:tcPr>
            <w:tcW w:w="568" w:type="dxa"/>
            <w:tcBorders>
              <w:top w:val="nil"/>
              <w:left w:val="nil"/>
              <w:bottom w:val="nil"/>
              <w:right w:val="nil"/>
            </w:tcBorders>
          </w:tcPr>
          <w:p w:rsidR="00236A6F" w:rsidRPr="00B65B1A" w:rsidRDefault="00236A6F" w:rsidP="00D4583C">
            <w:pPr>
              <w:spacing w:before="80" w:after="80"/>
              <w:jc w:val="center"/>
              <w:rPr>
                <w:rFonts w:cs="Arial"/>
                <w:noProof/>
                <w:sz w:val="16"/>
                <w:szCs w:val="16"/>
                <w:lang w:eastAsia="hu-HU"/>
              </w:rPr>
            </w:pPr>
            <w:r w:rsidRPr="00B65B1A">
              <w:rPr>
                <w:rFonts w:cs="Arial"/>
                <w:noProof/>
                <w:sz w:val="16"/>
                <w:szCs w:val="16"/>
                <w:lang w:eastAsia="hu-HU"/>
              </w:rPr>
              <w:t>1</w:t>
            </w:r>
          </w:p>
        </w:tc>
      </w:tr>
      <w:tr w:rsidR="00236A6F" w:rsidRPr="00B65B1A" w:rsidTr="00D4583C">
        <w:trPr>
          <w:cantSplit/>
        </w:trPr>
        <w:tc>
          <w:tcPr>
            <w:tcW w:w="426" w:type="dxa"/>
            <w:tcBorders>
              <w:top w:val="nil"/>
              <w:left w:val="nil"/>
              <w:bottom w:val="dashed" w:sz="4" w:space="0" w:color="auto"/>
              <w:right w:val="nil"/>
            </w:tcBorders>
          </w:tcPr>
          <w:p w:rsidR="00236A6F" w:rsidRPr="00B65B1A" w:rsidRDefault="00236A6F" w:rsidP="00D4583C">
            <w:pPr>
              <w:spacing w:before="80" w:after="80"/>
              <w:jc w:val="center"/>
              <w:rPr>
                <w:rFonts w:cs="Arial"/>
                <w:b/>
                <w:noProof/>
                <w:sz w:val="16"/>
                <w:szCs w:val="16"/>
                <w:lang w:eastAsia="hu-HU"/>
              </w:rPr>
            </w:pPr>
          </w:p>
        </w:tc>
        <w:tc>
          <w:tcPr>
            <w:tcW w:w="567" w:type="dxa"/>
            <w:tcBorders>
              <w:top w:val="nil"/>
              <w:left w:val="nil"/>
              <w:bottom w:val="dashed" w:sz="4" w:space="0" w:color="auto"/>
              <w:right w:val="nil"/>
            </w:tcBorders>
          </w:tcPr>
          <w:p w:rsidR="00236A6F" w:rsidRPr="00B65B1A" w:rsidRDefault="00236A6F" w:rsidP="00D4583C">
            <w:pPr>
              <w:spacing w:before="80" w:after="80"/>
              <w:jc w:val="left"/>
              <w:rPr>
                <w:rFonts w:cs="Arial"/>
                <w:b/>
                <w:noProof/>
                <w:sz w:val="16"/>
                <w:szCs w:val="16"/>
                <w:lang w:eastAsia="hu-HU"/>
              </w:rPr>
            </w:pPr>
          </w:p>
        </w:tc>
        <w:tc>
          <w:tcPr>
            <w:tcW w:w="1842" w:type="dxa"/>
            <w:tcBorders>
              <w:top w:val="nil"/>
              <w:left w:val="nil"/>
              <w:bottom w:val="dashed" w:sz="4" w:space="0" w:color="auto"/>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lang w:eastAsia="hu-HU"/>
              </w:rPr>
              <w:t>present</w:t>
            </w:r>
          </w:p>
        </w:tc>
        <w:tc>
          <w:tcPr>
            <w:tcW w:w="1844" w:type="dxa"/>
            <w:tcBorders>
              <w:top w:val="nil"/>
              <w:left w:val="nil"/>
              <w:bottom w:val="dashed" w:sz="4" w:space="0" w:color="auto"/>
              <w:right w:val="nil"/>
            </w:tcBorders>
          </w:tcPr>
          <w:p w:rsidR="00236A6F" w:rsidRPr="00B65B1A" w:rsidRDefault="00236A6F" w:rsidP="00D4583C">
            <w:pPr>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dashed" w:sz="4" w:space="0" w:color="auto"/>
              <w:right w:val="nil"/>
            </w:tcBorders>
          </w:tcPr>
          <w:p w:rsidR="00236A6F" w:rsidRPr="00B65B1A" w:rsidRDefault="00236A6F" w:rsidP="00D4583C">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dashed" w:sz="4" w:space="0" w:color="auto"/>
              <w:right w:val="nil"/>
            </w:tcBorders>
          </w:tcPr>
          <w:p w:rsidR="00236A6F" w:rsidRPr="00B65B1A" w:rsidRDefault="00236A6F" w:rsidP="00D4583C">
            <w:pPr>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dashed" w:sz="4" w:space="0" w:color="auto"/>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highlight w:val="lightGray"/>
                <w:shd w:val="clear" w:color="auto" w:fill="FFFF00"/>
                <w:lang w:eastAsia="hu-HU"/>
              </w:rPr>
              <w:t>Ferrari</w:t>
            </w:r>
            <w:r w:rsidRPr="00B65B1A">
              <w:rPr>
                <w:rFonts w:cs="Arial"/>
                <w:noProof/>
                <w:sz w:val="16"/>
                <w:szCs w:val="16"/>
                <w:highlight w:val="lightGray"/>
                <w:lang w:eastAsia="hu-HU"/>
              </w:rPr>
              <w:t>, Orion, Solario</w:t>
            </w:r>
          </w:p>
        </w:tc>
        <w:tc>
          <w:tcPr>
            <w:tcW w:w="568" w:type="dxa"/>
            <w:tcBorders>
              <w:top w:val="nil"/>
              <w:left w:val="nil"/>
              <w:bottom w:val="dashed" w:sz="4" w:space="0" w:color="auto"/>
              <w:right w:val="nil"/>
            </w:tcBorders>
          </w:tcPr>
          <w:p w:rsidR="00236A6F" w:rsidRPr="00B65B1A" w:rsidRDefault="00236A6F" w:rsidP="00D4583C">
            <w:pPr>
              <w:spacing w:before="80" w:after="80"/>
              <w:jc w:val="center"/>
              <w:rPr>
                <w:rFonts w:cs="Arial"/>
                <w:noProof/>
                <w:sz w:val="16"/>
                <w:szCs w:val="16"/>
                <w:lang w:eastAsia="hu-HU"/>
              </w:rPr>
            </w:pPr>
            <w:r w:rsidRPr="00B65B1A">
              <w:rPr>
                <w:rFonts w:cs="Arial"/>
                <w:noProof/>
                <w:sz w:val="16"/>
                <w:szCs w:val="16"/>
                <w:lang w:eastAsia="hu-HU"/>
              </w:rPr>
              <w:t>9</w:t>
            </w:r>
          </w:p>
        </w:tc>
      </w:tr>
      <w:tr w:rsidR="00236A6F" w:rsidRPr="00B65B1A" w:rsidTr="00D4583C">
        <w:trPr>
          <w:cantSplit/>
        </w:trPr>
        <w:tc>
          <w:tcPr>
            <w:tcW w:w="426" w:type="dxa"/>
            <w:tcBorders>
              <w:top w:val="nil"/>
              <w:left w:val="nil"/>
              <w:bottom w:val="nil"/>
              <w:right w:val="nil"/>
            </w:tcBorders>
          </w:tcPr>
          <w:p w:rsidR="00236A6F" w:rsidRPr="00B65B1A" w:rsidRDefault="00236A6F" w:rsidP="00D4583C">
            <w:pPr>
              <w:spacing w:before="80" w:after="80"/>
              <w:jc w:val="center"/>
              <w:rPr>
                <w:rFonts w:cs="Arial"/>
                <w:b/>
                <w:noProof/>
                <w:sz w:val="16"/>
                <w:szCs w:val="16"/>
                <w:lang w:eastAsia="hu-HU"/>
              </w:rPr>
            </w:pPr>
            <w:r w:rsidRPr="00B65B1A">
              <w:rPr>
                <w:rFonts w:cs="Arial"/>
                <w:b/>
                <w:noProof/>
                <w:sz w:val="16"/>
                <w:szCs w:val="16"/>
                <w:lang w:eastAsia="hu-HU"/>
              </w:rPr>
              <w:t>48.3</w:t>
            </w:r>
            <w:r w:rsidRPr="00B65B1A">
              <w:rPr>
                <w:rFonts w:cs="Arial"/>
                <w:b/>
                <w:noProof/>
                <w:sz w:val="16"/>
                <w:szCs w:val="16"/>
                <w:lang w:eastAsia="hu-HU"/>
              </w:rPr>
              <w:br/>
              <w:t>(*)</w:t>
            </w:r>
          </w:p>
        </w:tc>
        <w:tc>
          <w:tcPr>
            <w:tcW w:w="567" w:type="dxa"/>
            <w:tcBorders>
              <w:top w:val="nil"/>
              <w:left w:val="nil"/>
              <w:bottom w:val="nil"/>
              <w:right w:val="nil"/>
            </w:tcBorders>
          </w:tcPr>
          <w:p w:rsidR="00236A6F" w:rsidRPr="00B65B1A" w:rsidRDefault="00236A6F" w:rsidP="00D4583C">
            <w:pPr>
              <w:spacing w:before="80" w:after="80"/>
              <w:jc w:val="left"/>
              <w:rPr>
                <w:rFonts w:cs="Arial"/>
                <w:b/>
                <w:noProof/>
                <w:sz w:val="16"/>
                <w:szCs w:val="16"/>
                <w:lang w:eastAsia="hu-HU"/>
              </w:rPr>
            </w:pPr>
          </w:p>
        </w:tc>
        <w:tc>
          <w:tcPr>
            <w:tcW w:w="1842" w:type="dxa"/>
            <w:tcBorders>
              <w:top w:val="nil"/>
              <w:left w:val="nil"/>
              <w:bottom w:val="nil"/>
              <w:right w:val="nil"/>
            </w:tcBorders>
          </w:tcPr>
          <w:p w:rsidR="00236A6F" w:rsidRPr="00B65B1A" w:rsidRDefault="00236A6F" w:rsidP="00D4583C">
            <w:pPr>
              <w:spacing w:before="80" w:after="80"/>
              <w:jc w:val="left"/>
              <w:rPr>
                <w:rFonts w:cs="Arial"/>
                <w:b/>
                <w:noProof/>
                <w:sz w:val="16"/>
                <w:szCs w:val="16"/>
                <w:highlight w:val="lightGray"/>
                <w:lang w:eastAsia="hu-HU"/>
              </w:rPr>
            </w:pPr>
            <w:r w:rsidRPr="001512A6">
              <w:rPr>
                <w:rFonts w:cs="Arial"/>
                <w:b/>
                <w:noProof/>
                <w:position w:val="-6"/>
                <w:sz w:val="16"/>
                <w:szCs w:val="16"/>
                <w:highlight w:val="lightGray"/>
                <w:lang w:eastAsia="hu-HU"/>
              </w:rPr>
              <w:t>“Pepper mild mottle virus”</w:t>
            </w:r>
            <w:r w:rsidRPr="00B65B1A">
              <w:rPr>
                <w:rFonts w:cs="Arial"/>
                <w:b/>
                <w:i/>
                <w:noProof/>
                <w:position w:val="-6"/>
                <w:sz w:val="16"/>
                <w:szCs w:val="16"/>
                <w:highlight w:val="lightGray"/>
                <w:lang w:eastAsia="hu-HU"/>
              </w:rPr>
              <w:t xml:space="preserve"> </w:t>
            </w:r>
            <w:r w:rsidRPr="00B65B1A">
              <w:rPr>
                <w:rFonts w:cs="Arial"/>
                <w:b/>
                <w:noProof/>
                <w:position w:val="-6"/>
                <w:sz w:val="16"/>
                <w:szCs w:val="16"/>
                <w:highlight w:val="lightGray"/>
                <w:lang w:eastAsia="hu-HU"/>
              </w:rPr>
              <w:t>Pathotype 1.2.3</w:t>
            </w:r>
            <w:r w:rsidRPr="00B65B1A">
              <w:rPr>
                <w:rFonts w:cs="Arial"/>
                <w:b/>
                <w:noProof/>
                <w:position w:val="-6"/>
                <w:sz w:val="16"/>
                <w:szCs w:val="16"/>
                <w:highlight w:val="lightGray"/>
                <w:lang w:eastAsia="hu-HU"/>
              </w:rPr>
              <w:br/>
              <w:t>(PMMoV: 1.2.3)</w:t>
            </w:r>
          </w:p>
        </w:tc>
        <w:tc>
          <w:tcPr>
            <w:tcW w:w="1844" w:type="dxa"/>
            <w:tcBorders>
              <w:top w:val="nil"/>
              <w:left w:val="nil"/>
              <w:bottom w:val="nil"/>
              <w:right w:val="nil"/>
            </w:tcBorders>
          </w:tcPr>
          <w:p w:rsidR="00236A6F" w:rsidRPr="00B65B1A" w:rsidRDefault="00236A6F" w:rsidP="00D4583C">
            <w:pPr>
              <w:spacing w:before="80" w:after="80"/>
              <w:jc w:val="left"/>
              <w:rPr>
                <w:highlight w:val="lightGray"/>
              </w:rPr>
            </w:pPr>
            <w:r w:rsidRPr="001512A6">
              <w:rPr>
                <w:rFonts w:cs="Arial"/>
                <w:b/>
                <w:noProof/>
                <w:position w:val="-6"/>
                <w:sz w:val="16"/>
                <w:szCs w:val="16"/>
                <w:highlight w:val="lightGray"/>
                <w:lang w:eastAsia="hu-HU"/>
              </w:rPr>
              <w:t>“Pepper mild mottle virus”</w:t>
            </w:r>
            <w:r w:rsidRPr="00B65B1A">
              <w:rPr>
                <w:rFonts w:cs="Arial"/>
                <w:b/>
                <w:i/>
                <w:noProof/>
                <w:position w:val="-6"/>
                <w:sz w:val="16"/>
                <w:szCs w:val="16"/>
                <w:highlight w:val="lightGray"/>
                <w:lang w:eastAsia="hu-HU"/>
              </w:rPr>
              <w:t xml:space="preserve"> </w:t>
            </w:r>
            <w:proofErr w:type="spellStart"/>
            <w:r w:rsidRPr="00B65B1A">
              <w:rPr>
                <w:rFonts w:cs="Arial"/>
                <w:b/>
                <w:position w:val="-6"/>
                <w:sz w:val="16"/>
                <w:szCs w:val="16"/>
                <w:highlight w:val="lightGray"/>
              </w:rPr>
              <w:t>Pathotype</w:t>
            </w:r>
            <w:proofErr w:type="spellEnd"/>
            <w:r w:rsidRPr="00B65B1A">
              <w:rPr>
                <w:rFonts w:cs="Arial"/>
                <w:b/>
                <w:position w:val="-6"/>
                <w:sz w:val="16"/>
                <w:szCs w:val="16"/>
                <w:highlight w:val="lightGray"/>
              </w:rPr>
              <w:t xml:space="preserve"> 1.2.3</w:t>
            </w:r>
            <w:r w:rsidRPr="00B65B1A">
              <w:rPr>
                <w:rFonts w:cs="Arial"/>
                <w:b/>
                <w:position w:val="-6"/>
                <w:sz w:val="16"/>
                <w:szCs w:val="16"/>
                <w:highlight w:val="lightGray"/>
              </w:rPr>
              <w:br/>
              <w:t>(</w:t>
            </w:r>
            <w:proofErr w:type="spellStart"/>
            <w:r w:rsidRPr="00B65B1A">
              <w:rPr>
                <w:rFonts w:cs="Arial"/>
                <w:b/>
                <w:position w:val="-6"/>
                <w:sz w:val="16"/>
                <w:szCs w:val="16"/>
                <w:highlight w:val="lightGray"/>
              </w:rPr>
              <w:t>PMMoV</w:t>
            </w:r>
            <w:proofErr w:type="spellEnd"/>
            <w:r w:rsidRPr="00B65B1A">
              <w:rPr>
                <w:rFonts w:cs="Arial"/>
                <w:b/>
                <w:position w:val="-6"/>
                <w:sz w:val="16"/>
                <w:szCs w:val="16"/>
                <w:highlight w:val="lightGray"/>
              </w:rPr>
              <w:t>: 1.2.3)</w:t>
            </w:r>
          </w:p>
        </w:tc>
        <w:tc>
          <w:tcPr>
            <w:tcW w:w="1842" w:type="dxa"/>
            <w:tcBorders>
              <w:top w:val="nil"/>
              <w:left w:val="nil"/>
              <w:bottom w:val="nil"/>
              <w:right w:val="nil"/>
            </w:tcBorders>
          </w:tcPr>
          <w:p w:rsidR="00236A6F" w:rsidRPr="00B65B1A" w:rsidRDefault="00236A6F" w:rsidP="00D4583C">
            <w:pPr>
              <w:spacing w:before="80" w:after="80"/>
              <w:jc w:val="left"/>
              <w:rPr>
                <w:highlight w:val="lightGray"/>
              </w:rPr>
            </w:pPr>
            <w:r w:rsidRPr="001512A6">
              <w:rPr>
                <w:rFonts w:cs="Arial"/>
                <w:b/>
                <w:noProof/>
                <w:position w:val="-6"/>
                <w:sz w:val="16"/>
                <w:szCs w:val="16"/>
                <w:highlight w:val="lightGray"/>
                <w:lang w:eastAsia="hu-HU"/>
              </w:rPr>
              <w:t>“Pepper mild mottle virus”</w:t>
            </w:r>
            <w:r w:rsidRPr="00B65B1A">
              <w:rPr>
                <w:rFonts w:cs="Arial"/>
                <w:b/>
                <w:i/>
                <w:noProof/>
                <w:position w:val="-6"/>
                <w:sz w:val="16"/>
                <w:szCs w:val="16"/>
                <w:highlight w:val="lightGray"/>
                <w:lang w:eastAsia="hu-HU"/>
              </w:rPr>
              <w:t xml:space="preserve"> </w:t>
            </w:r>
            <w:proofErr w:type="spellStart"/>
            <w:r w:rsidRPr="00B65B1A">
              <w:rPr>
                <w:rFonts w:cs="Arial"/>
                <w:b/>
                <w:position w:val="-6"/>
                <w:sz w:val="16"/>
                <w:szCs w:val="16"/>
                <w:highlight w:val="lightGray"/>
              </w:rPr>
              <w:t>Pathotyp</w:t>
            </w:r>
            <w:proofErr w:type="spellEnd"/>
            <w:r w:rsidRPr="00B65B1A">
              <w:rPr>
                <w:rFonts w:cs="Arial"/>
                <w:b/>
                <w:position w:val="-6"/>
                <w:sz w:val="16"/>
                <w:szCs w:val="16"/>
                <w:highlight w:val="lightGray"/>
              </w:rPr>
              <w:t xml:space="preserve"> 1.2.3</w:t>
            </w:r>
            <w:r w:rsidRPr="00B65B1A">
              <w:rPr>
                <w:rFonts w:cs="Arial"/>
                <w:b/>
                <w:position w:val="-6"/>
                <w:sz w:val="16"/>
                <w:szCs w:val="16"/>
                <w:highlight w:val="lightGray"/>
              </w:rPr>
              <w:br/>
              <w:t>(</w:t>
            </w:r>
            <w:proofErr w:type="spellStart"/>
            <w:r w:rsidRPr="00B65B1A">
              <w:rPr>
                <w:rFonts w:cs="Arial"/>
                <w:b/>
                <w:position w:val="-6"/>
                <w:sz w:val="16"/>
                <w:szCs w:val="16"/>
                <w:highlight w:val="lightGray"/>
              </w:rPr>
              <w:t>PMMoV</w:t>
            </w:r>
            <w:proofErr w:type="spellEnd"/>
            <w:r w:rsidRPr="00B65B1A">
              <w:rPr>
                <w:rFonts w:cs="Arial"/>
                <w:b/>
                <w:position w:val="-6"/>
                <w:sz w:val="16"/>
                <w:szCs w:val="16"/>
                <w:highlight w:val="lightGray"/>
              </w:rPr>
              <w:t>: 1.2.3)</w:t>
            </w:r>
          </w:p>
        </w:tc>
        <w:tc>
          <w:tcPr>
            <w:tcW w:w="1842" w:type="dxa"/>
            <w:tcBorders>
              <w:top w:val="nil"/>
              <w:left w:val="nil"/>
              <w:bottom w:val="nil"/>
              <w:right w:val="nil"/>
            </w:tcBorders>
          </w:tcPr>
          <w:p w:rsidR="00236A6F" w:rsidRPr="00B65B1A" w:rsidRDefault="00236A6F" w:rsidP="00D4583C">
            <w:pPr>
              <w:spacing w:before="80" w:after="80"/>
              <w:jc w:val="left"/>
              <w:rPr>
                <w:highlight w:val="lightGray"/>
              </w:rPr>
            </w:pPr>
            <w:r w:rsidRPr="001512A6">
              <w:rPr>
                <w:rFonts w:cs="Arial"/>
                <w:b/>
                <w:noProof/>
                <w:position w:val="-6"/>
                <w:sz w:val="16"/>
                <w:szCs w:val="16"/>
                <w:highlight w:val="lightGray"/>
                <w:lang w:eastAsia="hu-HU"/>
              </w:rPr>
              <w:t>“Pepper mild mottle virus”</w:t>
            </w:r>
            <w:r w:rsidRPr="00B65B1A">
              <w:rPr>
                <w:rFonts w:cs="Arial"/>
                <w:b/>
                <w:i/>
                <w:noProof/>
                <w:position w:val="-6"/>
                <w:sz w:val="16"/>
                <w:szCs w:val="16"/>
                <w:highlight w:val="lightGray"/>
                <w:lang w:eastAsia="hu-HU"/>
              </w:rPr>
              <w:t xml:space="preserve"> </w:t>
            </w:r>
            <w:proofErr w:type="spellStart"/>
            <w:r w:rsidRPr="00B65B1A">
              <w:rPr>
                <w:rFonts w:cs="Arial"/>
                <w:b/>
                <w:position w:val="-6"/>
                <w:sz w:val="16"/>
                <w:szCs w:val="16"/>
                <w:highlight w:val="lightGray"/>
              </w:rPr>
              <w:t>Patotipo</w:t>
            </w:r>
            <w:proofErr w:type="spellEnd"/>
            <w:r w:rsidRPr="00B65B1A">
              <w:rPr>
                <w:rFonts w:cs="Arial"/>
                <w:b/>
                <w:position w:val="-6"/>
                <w:sz w:val="16"/>
                <w:szCs w:val="16"/>
                <w:highlight w:val="lightGray"/>
              </w:rPr>
              <w:t xml:space="preserve"> 1.2.3</w:t>
            </w:r>
            <w:r w:rsidRPr="00B65B1A">
              <w:rPr>
                <w:rFonts w:cs="Arial"/>
                <w:b/>
                <w:position w:val="-6"/>
                <w:sz w:val="16"/>
                <w:szCs w:val="16"/>
                <w:highlight w:val="lightGray"/>
              </w:rPr>
              <w:br/>
              <w:t>(</w:t>
            </w:r>
            <w:proofErr w:type="spellStart"/>
            <w:r w:rsidRPr="00B65B1A">
              <w:rPr>
                <w:rFonts w:cs="Arial"/>
                <w:b/>
                <w:position w:val="-6"/>
                <w:sz w:val="16"/>
                <w:szCs w:val="16"/>
                <w:highlight w:val="lightGray"/>
              </w:rPr>
              <w:t>PMMoV</w:t>
            </w:r>
            <w:proofErr w:type="spellEnd"/>
            <w:r w:rsidRPr="00B65B1A">
              <w:rPr>
                <w:rFonts w:cs="Arial"/>
                <w:b/>
                <w:position w:val="-6"/>
                <w:sz w:val="16"/>
                <w:szCs w:val="16"/>
                <w:highlight w:val="lightGray"/>
              </w:rPr>
              <w:t>: 1.2.3)</w:t>
            </w:r>
          </w:p>
        </w:tc>
        <w:tc>
          <w:tcPr>
            <w:tcW w:w="1984" w:type="dxa"/>
            <w:tcBorders>
              <w:top w:val="nil"/>
              <w:left w:val="nil"/>
              <w:bottom w:val="nil"/>
              <w:right w:val="nil"/>
            </w:tcBorders>
          </w:tcPr>
          <w:p w:rsidR="00236A6F" w:rsidRPr="00B65B1A" w:rsidRDefault="00236A6F" w:rsidP="00D4583C">
            <w:pPr>
              <w:spacing w:before="80" w:after="80"/>
              <w:jc w:val="left"/>
              <w:rPr>
                <w:rFonts w:cs="Arial"/>
                <w:b/>
                <w:noProof/>
                <w:sz w:val="16"/>
                <w:szCs w:val="16"/>
                <w:lang w:eastAsia="hu-HU"/>
              </w:rPr>
            </w:pPr>
          </w:p>
        </w:tc>
        <w:tc>
          <w:tcPr>
            <w:tcW w:w="568" w:type="dxa"/>
            <w:tcBorders>
              <w:top w:val="nil"/>
              <w:left w:val="nil"/>
              <w:bottom w:val="nil"/>
              <w:right w:val="nil"/>
            </w:tcBorders>
          </w:tcPr>
          <w:p w:rsidR="00236A6F" w:rsidRPr="00B65B1A" w:rsidRDefault="00236A6F" w:rsidP="00D4583C">
            <w:pPr>
              <w:spacing w:before="80" w:after="80"/>
              <w:jc w:val="center"/>
              <w:rPr>
                <w:rFonts w:cs="Arial"/>
                <w:noProof/>
                <w:sz w:val="16"/>
                <w:szCs w:val="16"/>
                <w:lang w:eastAsia="hu-HU"/>
              </w:rPr>
            </w:pPr>
          </w:p>
        </w:tc>
      </w:tr>
      <w:tr w:rsidR="00236A6F" w:rsidRPr="00B65B1A" w:rsidTr="00D4583C">
        <w:trPr>
          <w:cantSplit/>
        </w:trPr>
        <w:tc>
          <w:tcPr>
            <w:tcW w:w="426" w:type="dxa"/>
            <w:tcBorders>
              <w:top w:val="nil"/>
              <w:left w:val="nil"/>
              <w:bottom w:val="nil"/>
              <w:right w:val="nil"/>
            </w:tcBorders>
          </w:tcPr>
          <w:p w:rsidR="00236A6F" w:rsidRPr="00B65B1A" w:rsidRDefault="00236A6F" w:rsidP="00D4583C">
            <w:pPr>
              <w:spacing w:before="80" w:after="80"/>
              <w:jc w:val="center"/>
              <w:rPr>
                <w:rFonts w:cs="Arial"/>
                <w:b/>
                <w:noProof/>
                <w:sz w:val="16"/>
                <w:szCs w:val="16"/>
                <w:lang w:eastAsia="hu-HU"/>
              </w:rPr>
            </w:pPr>
            <w:r w:rsidRPr="00B65B1A">
              <w:rPr>
                <w:rFonts w:cs="Arial"/>
                <w:b/>
                <w:noProof/>
                <w:sz w:val="16"/>
                <w:szCs w:val="16"/>
                <w:lang w:eastAsia="hu-HU"/>
              </w:rPr>
              <w:t>QL</w:t>
            </w:r>
          </w:p>
        </w:tc>
        <w:tc>
          <w:tcPr>
            <w:tcW w:w="567" w:type="dxa"/>
            <w:tcBorders>
              <w:top w:val="nil"/>
              <w:left w:val="nil"/>
              <w:bottom w:val="nil"/>
              <w:right w:val="nil"/>
            </w:tcBorders>
          </w:tcPr>
          <w:p w:rsidR="00236A6F" w:rsidRPr="00B65B1A" w:rsidRDefault="00236A6F" w:rsidP="00D4583C">
            <w:pPr>
              <w:spacing w:before="80" w:after="80"/>
              <w:jc w:val="left"/>
              <w:rPr>
                <w:rFonts w:cs="Arial"/>
                <w:b/>
                <w:noProof/>
                <w:sz w:val="16"/>
                <w:szCs w:val="16"/>
                <w:lang w:eastAsia="hu-HU"/>
              </w:rPr>
            </w:pPr>
          </w:p>
        </w:tc>
        <w:tc>
          <w:tcPr>
            <w:tcW w:w="1842" w:type="dxa"/>
            <w:tcBorders>
              <w:top w:val="nil"/>
              <w:left w:val="nil"/>
              <w:bottom w:val="nil"/>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lang w:eastAsia="hu-HU"/>
              </w:rPr>
              <w:t>absent</w:t>
            </w:r>
          </w:p>
        </w:tc>
        <w:tc>
          <w:tcPr>
            <w:tcW w:w="1844" w:type="dxa"/>
            <w:tcBorders>
              <w:top w:val="nil"/>
              <w:left w:val="nil"/>
              <w:bottom w:val="nil"/>
              <w:right w:val="nil"/>
            </w:tcBorders>
          </w:tcPr>
          <w:p w:rsidR="00236A6F" w:rsidRPr="00B65B1A" w:rsidRDefault="00236A6F" w:rsidP="00D4583C">
            <w:pPr>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236A6F" w:rsidRPr="00B65B1A" w:rsidRDefault="00236A6F" w:rsidP="00D4583C">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236A6F" w:rsidRPr="00B65B1A" w:rsidRDefault="00236A6F" w:rsidP="00D4583C">
            <w:pPr>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236A6F" w:rsidRPr="00B65B1A" w:rsidRDefault="00236A6F" w:rsidP="00D4583C">
            <w:pPr>
              <w:spacing w:before="80" w:after="80"/>
              <w:jc w:val="left"/>
              <w:rPr>
                <w:rFonts w:cs="Arial"/>
                <w:noProof/>
                <w:sz w:val="16"/>
                <w:szCs w:val="16"/>
                <w:highlight w:val="lightGray"/>
                <w:lang w:eastAsia="hu-HU"/>
              </w:rPr>
            </w:pPr>
            <w:r w:rsidRPr="00B65B1A">
              <w:rPr>
                <w:rFonts w:cs="Arial"/>
                <w:noProof/>
                <w:sz w:val="16"/>
                <w:szCs w:val="16"/>
                <w:highlight w:val="lightGray"/>
                <w:shd w:val="clear" w:color="auto" w:fill="FFFF00"/>
                <w:lang w:eastAsia="hu-HU"/>
              </w:rPr>
              <w:t>Solario</w:t>
            </w:r>
            <w:r w:rsidRPr="00B65B1A">
              <w:rPr>
                <w:rFonts w:cs="Arial"/>
                <w:noProof/>
                <w:sz w:val="16"/>
                <w:szCs w:val="16"/>
                <w:highlight w:val="lightGray"/>
                <w:lang w:eastAsia="hu-HU"/>
              </w:rPr>
              <w:t>,</w:t>
            </w:r>
            <w:r w:rsidRPr="00B65B1A">
              <w:rPr>
                <w:rFonts w:cs="Arial"/>
                <w:noProof/>
                <w:sz w:val="16"/>
                <w:szCs w:val="16"/>
                <w:lang w:eastAsia="hu-HU"/>
              </w:rPr>
              <w:t xml:space="preserve"> Yolo Wonder</w:t>
            </w:r>
          </w:p>
        </w:tc>
        <w:tc>
          <w:tcPr>
            <w:tcW w:w="568" w:type="dxa"/>
            <w:tcBorders>
              <w:top w:val="nil"/>
              <w:left w:val="nil"/>
              <w:bottom w:val="nil"/>
              <w:right w:val="nil"/>
            </w:tcBorders>
          </w:tcPr>
          <w:p w:rsidR="00236A6F" w:rsidRPr="00B65B1A" w:rsidRDefault="00236A6F" w:rsidP="00D4583C">
            <w:pPr>
              <w:spacing w:before="80" w:after="80"/>
              <w:jc w:val="center"/>
              <w:rPr>
                <w:rFonts w:cs="Arial"/>
                <w:noProof/>
                <w:sz w:val="16"/>
                <w:szCs w:val="16"/>
                <w:lang w:eastAsia="hu-HU"/>
              </w:rPr>
            </w:pPr>
            <w:r w:rsidRPr="00B65B1A">
              <w:rPr>
                <w:rFonts w:cs="Arial"/>
                <w:noProof/>
                <w:sz w:val="16"/>
                <w:szCs w:val="16"/>
                <w:lang w:eastAsia="hu-HU"/>
              </w:rPr>
              <w:t>1</w:t>
            </w:r>
          </w:p>
        </w:tc>
      </w:tr>
      <w:tr w:rsidR="00236A6F" w:rsidRPr="00B65B1A" w:rsidTr="00D4583C">
        <w:trPr>
          <w:cantSplit/>
        </w:trPr>
        <w:tc>
          <w:tcPr>
            <w:tcW w:w="426" w:type="dxa"/>
            <w:tcBorders>
              <w:top w:val="nil"/>
              <w:left w:val="nil"/>
              <w:bottom w:val="single" w:sz="4" w:space="0" w:color="auto"/>
              <w:right w:val="nil"/>
            </w:tcBorders>
          </w:tcPr>
          <w:p w:rsidR="00236A6F" w:rsidRPr="00B65B1A" w:rsidRDefault="00236A6F" w:rsidP="00D4583C">
            <w:pPr>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236A6F" w:rsidRPr="00B65B1A" w:rsidRDefault="00236A6F" w:rsidP="00D4583C">
            <w:pPr>
              <w:spacing w:before="80" w:after="80"/>
              <w:jc w:val="left"/>
              <w:rPr>
                <w:rFonts w:cs="Arial"/>
                <w:b/>
                <w:noProof/>
                <w:sz w:val="16"/>
                <w:szCs w:val="16"/>
                <w:lang w:eastAsia="hu-HU"/>
              </w:rPr>
            </w:pPr>
          </w:p>
        </w:tc>
        <w:tc>
          <w:tcPr>
            <w:tcW w:w="1842" w:type="dxa"/>
            <w:tcBorders>
              <w:top w:val="nil"/>
              <w:left w:val="nil"/>
              <w:bottom w:val="single" w:sz="4" w:space="0" w:color="auto"/>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lang w:eastAsia="hu-HU"/>
              </w:rPr>
              <w:t>present</w:t>
            </w:r>
          </w:p>
        </w:tc>
        <w:tc>
          <w:tcPr>
            <w:tcW w:w="1844" w:type="dxa"/>
            <w:tcBorders>
              <w:top w:val="nil"/>
              <w:left w:val="nil"/>
              <w:bottom w:val="single" w:sz="4" w:space="0" w:color="auto"/>
              <w:right w:val="nil"/>
            </w:tcBorders>
          </w:tcPr>
          <w:p w:rsidR="00236A6F" w:rsidRPr="00B65B1A" w:rsidRDefault="00236A6F" w:rsidP="00D4583C">
            <w:pPr>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single" w:sz="4" w:space="0" w:color="auto"/>
              <w:right w:val="nil"/>
            </w:tcBorders>
          </w:tcPr>
          <w:p w:rsidR="00236A6F" w:rsidRPr="00B65B1A" w:rsidRDefault="00236A6F" w:rsidP="00D4583C">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single" w:sz="4" w:space="0" w:color="auto"/>
              <w:right w:val="nil"/>
            </w:tcBorders>
          </w:tcPr>
          <w:p w:rsidR="00236A6F" w:rsidRPr="00B65B1A" w:rsidRDefault="00236A6F" w:rsidP="00D4583C">
            <w:pPr>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single" w:sz="4" w:space="0" w:color="auto"/>
              <w:right w:val="nil"/>
            </w:tcBorders>
          </w:tcPr>
          <w:p w:rsidR="00236A6F" w:rsidRPr="00B65B1A" w:rsidRDefault="00236A6F" w:rsidP="00D4583C">
            <w:pPr>
              <w:spacing w:before="80" w:after="80"/>
              <w:jc w:val="left"/>
              <w:rPr>
                <w:rFonts w:cs="Arial"/>
                <w:noProof/>
                <w:sz w:val="16"/>
                <w:szCs w:val="16"/>
                <w:highlight w:val="lightGray"/>
                <w:lang w:eastAsia="hu-HU"/>
              </w:rPr>
            </w:pPr>
            <w:r w:rsidRPr="00B65B1A">
              <w:rPr>
                <w:rFonts w:cs="Arial"/>
                <w:noProof/>
                <w:sz w:val="16"/>
                <w:szCs w:val="16"/>
                <w:highlight w:val="lightGray"/>
                <w:lang w:eastAsia="hu-HU"/>
              </w:rPr>
              <w:t>Cuby, Friendly</w:t>
            </w:r>
          </w:p>
        </w:tc>
        <w:tc>
          <w:tcPr>
            <w:tcW w:w="568" w:type="dxa"/>
            <w:tcBorders>
              <w:top w:val="nil"/>
              <w:left w:val="nil"/>
              <w:bottom w:val="single" w:sz="4" w:space="0" w:color="auto"/>
              <w:right w:val="nil"/>
            </w:tcBorders>
          </w:tcPr>
          <w:p w:rsidR="00236A6F" w:rsidRPr="00B65B1A" w:rsidRDefault="00236A6F" w:rsidP="00D4583C">
            <w:pPr>
              <w:spacing w:before="80" w:after="80"/>
              <w:jc w:val="center"/>
              <w:rPr>
                <w:rFonts w:cs="Arial"/>
                <w:noProof/>
                <w:sz w:val="16"/>
                <w:szCs w:val="16"/>
                <w:lang w:eastAsia="hu-HU"/>
              </w:rPr>
            </w:pPr>
            <w:r w:rsidRPr="00B65B1A">
              <w:rPr>
                <w:rFonts w:cs="Arial"/>
                <w:noProof/>
                <w:sz w:val="16"/>
                <w:szCs w:val="16"/>
                <w:lang w:eastAsia="hu-HU"/>
              </w:rPr>
              <w:t>9</w:t>
            </w:r>
          </w:p>
        </w:tc>
      </w:tr>
    </w:tbl>
    <w:p w:rsidR="008D5EBA" w:rsidRPr="008D5EBA" w:rsidRDefault="008D5EBA" w:rsidP="008D5EBA">
      <w:pPr>
        <w:jc w:val="left"/>
        <w:rPr>
          <w:i/>
          <w:snapToGrid w:val="0"/>
          <w:lang w:val="en-GB"/>
        </w:rPr>
      </w:pPr>
    </w:p>
    <w:p w:rsidR="008D5EBA" w:rsidRPr="008D5EBA" w:rsidRDefault="008D5EBA" w:rsidP="008D5EBA">
      <w:pPr>
        <w:jc w:val="left"/>
        <w:rPr>
          <w:i/>
          <w:snapToGrid w:val="0"/>
          <w:lang w:val="en-GB"/>
        </w:rPr>
      </w:pPr>
      <w:r w:rsidRPr="008D5EBA">
        <w:rPr>
          <w:i/>
          <w:snapToGrid w:val="0"/>
          <w:lang w:val="en-GB"/>
        </w:rPr>
        <w:br w:type="page"/>
      </w:r>
    </w:p>
    <w:p w:rsidR="008D5EBA" w:rsidRPr="008D5EBA" w:rsidRDefault="008D5EBA" w:rsidP="008D5EBA">
      <w:pPr>
        <w:jc w:val="left"/>
        <w:rPr>
          <w:i/>
          <w:snapToGrid w:val="0"/>
          <w:lang w:val="en-GB"/>
        </w:rPr>
      </w:pPr>
      <w:r w:rsidRPr="008D5EBA">
        <w:rPr>
          <w:i/>
          <w:snapToGrid w:val="0"/>
          <w:lang w:val="de-DE"/>
        </w:rPr>
        <w:t>Derzeitiger Wortlaut</w:t>
      </w:r>
      <w:r w:rsidRPr="008D5EBA">
        <w:rPr>
          <w:i/>
          <w:snapToGrid w:val="0"/>
          <w:lang w:val="en-GB"/>
        </w:rPr>
        <w:t>:</w:t>
      </w:r>
    </w:p>
    <w:p w:rsidR="008D5EBA" w:rsidRPr="008D5EBA" w:rsidRDefault="008D5EBA" w:rsidP="008D5EBA">
      <w:pPr>
        <w:jc w:val="left"/>
        <w:rPr>
          <w:i/>
          <w:snapToGrid w:val="0"/>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8D5EBA" w:rsidRPr="00C116B7" w:rsidTr="00FA4F58">
        <w:trPr>
          <w:cantSplit/>
        </w:trPr>
        <w:tc>
          <w:tcPr>
            <w:tcW w:w="426" w:type="dxa"/>
            <w:tcBorders>
              <w:top w:val="single" w:sz="4" w:space="0" w:color="auto"/>
              <w:left w:val="nil"/>
              <w:bottom w:val="dashed" w:sz="4" w:space="0" w:color="auto"/>
              <w:right w:val="nil"/>
            </w:tcBorders>
          </w:tcPr>
          <w:p w:rsidR="008D5EBA" w:rsidRPr="008D5EBA" w:rsidRDefault="008D5EBA" w:rsidP="008D5EBA">
            <w:pPr>
              <w:keepLines/>
              <w:spacing w:before="80" w:after="80"/>
              <w:jc w:val="center"/>
              <w:rPr>
                <w:rFonts w:cs="Arial"/>
                <w:b/>
                <w:noProof/>
                <w:sz w:val="16"/>
                <w:szCs w:val="16"/>
                <w:lang w:eastAsia="hu-HU"/>
              </w:rPr>
            </w:pPr>
            <w:r w:rsidRPr="008D5EBA">
              <w:rPr>
                <w:rFonts w:cs="Arial"/>
                <w:b/>
                <w:noProof/>
                <w:sz w:val="16"/>
                <w:szCs w:val="16"/>
                <w:lang w:eastAsia="hu-HU"/>
              </w:rPr>
              <w:t>49.</w:t>
            </w:r>
            <w:r w:rsidRPr="008D5EBA">
              <w:rPr>
                <w:rFonts w:cs="Arial"/>
                <w:b/>
                <w:noProof/>
                <w:sz w:val="16"/>
                <w:szCs w:val="16"/>
                <w:lang w:eastAsia="hu-HU"/>
              </w:rPr>
              <w:br/>
            </w:r>
            <w:r w:rsidRPr="008D5EBA">
              <w:rPr>
                <w:rFonts w:cs="Arial"/>
                <w:b/>
                <w:noProof/>
                <w:sz w:val="16"/>
                <w:szCs w:val="16"/>
                <w:lang w:eastAsia="hu-HU"/>
              </w:rPr>
              <w:br/>
              <w:t>(+)</w:t>
            </w:r>
          </w:p>
        </w:tc>
        <w:tc>
          <w:tcPr>
            <w:tcW w:w="567" w:type="dxa"/>
            <w:tcBorders>
              <w:top w:val="single" w:sz="4" w:space="0" w:color="auto"/>
              <w:left w:val="nil"/>
              <w:bottom w:val="dashed" w:sz="4" w:space="0" w:color="auto"/>
              <w:right w:val="nil"/>
            </w:tcBorders>
          </w:tcPr>
          <w:p w:rsidR="008D5EBA" w:rsidRPr="008D5EBA" w:rsidRDefault="008D5EBA" w:rsidP="008D5EBA">
            <w:pPr>
              <w:keepLines/>
              <w:spacing w:before="80" w:after="80"/>
              <w:jc w:val="left"/>
              <w:rPr>
                <w:rFonts w:cs="Arial"/>
                <w:b/>
                <w:noProof/>
                <w:sz w:val="16"/>
                <w:szCs w:val="16"/>
                <w:lang w:eastAsia="hu-HU"/>
              </w:rPr>
            </w:pPr>
          </w:p>
        </w:tc>
        <w:tc>
          <w:tcPr>
            <w:tcW w:w="1842" w:type="dxa"/>
            <w:tcBorders>
              <w:top w:val="single" w:sz="4" w:space="0" w:color="auto"/>
              <w:left w:val="nil"/>
              <w:bottom w:val="dashed" w:sz="4" w:space="0" w:color="auto"/>
              <w:right w:val="nil"/>
            </w:tcBorders>
          </w:tcPr>
          <w:p w:rsidR="008D5EBA" w:rsidRPr="008D5EBA" w:rsidRDefault="008D5EBA" w:rsidP="008D5EBA">
            <w:pPr>
              <w:keepLines/>
              <w:spacing w:before="80" w:after="80"/>
              <w:jc w:val="left"/>
              <w:rPr>
                <w:rFonts w:cs="Arial"/>
                <w:b/>
                <w:noProof/>
                <w:sz w:val="16"/>
                <w:szCs w:val="16"/>
                <w:lang w:eastAsia="hu-HU"/>
              </w:rPr>
            </w:pPr>
            <w:r w:rsidRPr="008D5EBA">
              <w:rPr>
                <w:rFonts w:cs="Arial"/>
                <w:b/>
                <w:sz w:val="16"/>
                <w:szCs w:val="16"/>
                <w:lang w:val="en-GB" w:eastAsia="hu-HU"/>
              </w:rPr>
              <w:t xml:space="preserve">Resistance to Potato Virus Y (PVY ) </w:t>
            </w:r>
          </w:p>
        </w:tc>
        <w:tc>
          <w:tcPr>
            <w:tcW w:w="1844" w:type="dxa"/>
            <w:tcBorders>
              <w:top w:val="single" w:sz="4" w:space="0" w:color="auto"/>
              <w:left w:val="nil"/>
              <w:bottom w:val="dashed" w:sz="4" w:space="0" w:color="auto"/>
              <w:right w:val="nil"/>
            </w:tcBorders>
          </w:tcPr>
          <w:p w:rsidR="008D5EBA" w:rsidRPr="008D5EBA" w:rsidRDefault="008D5EBA" w:rsidP="008D5EBA">
            <w:pPr>
              <w:keepLines/>
              <w:spacing w:before="80" w:after="80"/>
              <w:jc w:val="left"/>
              <w:rPr>
                <w:rFonts w:cs="Arial"/>
                <w:b/>
                <w:sz w:val="16"/>
                <w:szCs w:val="16"/>
                <w:lang w:val="fr-FR" w:eastAsia="hu-HU"/>
              </w:rPr>
            </w:pPr>
            <w:r w:rsidRPr="008D5EBA">
              <w:rPr>
                <w:rFonts w:cs="Arial"/>
                <w:b/>
                <w:sz w:val="16"/>
                <w:szCs w:val="16"/>
                <w:lang w:val="fr-FR" w:eastAsia="hu-HU"/>
              </w:rPr>
              <w:t>Résistance au virus Y de la pomme de terre (PVY)</w:t>
            </w:r>
          </w:p>
        </w:tc>
        <w:tc>
          <w:tcPr>
            <w:tcW w:w="1842" w:type="dxa"/>
            <w:tcBorders>
              <w:top w:val="single" w:sz="4" w:space="0" w:color="auto"/>
              <w:left w:val="nil"/>
              <w:bottom w:val="dashed" w:sz="4" w:space="0" w:color="auto"/>
              <w:right w:val="nil"/>
            </w:tcBorders>
          </w:tcPr>
          <w:p w:rsidR="008D5EBA" w:rsidRPr="008D5EBA" w:rsidRDefault="008D5EBA" w:rsidP="008D5EBA">
            <w:pPr>
              <w:keepLines/>
              <w:spacing w:before="80" w:after="80"/>
              <w:jc w:val="left"/>
              <w:rPr>
                <w:rFonts w:cs="Arial"/>
                <w:b/>
                <w:sz w:val="16"/>
                <w:szCs w:val="16"/>
                <w:lang w:val="de-DE" w:eastAsia="hu-HU"/>
              </w:rPr>
            </w:pPr>
            <w:r w:rsidRPr="008D5EBA">
              <w:rPr>
                <w:rFonts w:cs="Arial"/>
                <w:b/>
                <w:sz w:val="16"/>
                <w:szCs w:val="16"/>
                <w:lang w:val="de-DE" w:eastAsia="hu-HU"/>
              </w:rPr>
              <w:t>Resistenz gegen Kartoffel-Y-Virus (PVY)</w:t>
            </w:r>
          </w:p>
        </w:tc>
        <w:tc>
          <w:tcPr>
            <w:tcW w:w="1842" w:type="dxa"/>
            <w:tcBorders>
              <w:top w:val="single" w:sz="4" w:space="0" w:color="auto"/>
              <w:left w:val="nil"/>
              <w:bottom w:val="dashed" w:sz="4" w:space="0" w:color="auto"/>
              <w:right w:val="nil"/>
            </w:tcBorders>
          </w:tcPr>
          <w:p w:rsidR="008D5EBA" w:rsidRPr="008D5EBA" w:rsidRDefault="008D5EBA" w:rsidP="008D5EBA">
            <w:pPr>
              <w:keepLines/>
              <w:spacing w:before="80" w:after="80"/>
              <w:jc w:val="left"/>
              <w:rPr>
                <w:rFonts w:cs="Arial"/>
                <w:b/>
                <w:sz w:val="16"/>
                <w:szCs w:val="16"/>
                <w:lang w:val="es-ES" w:eastAsia="hu-HU"/>
              </w:rPr>
            </w:pPr>
            <w:r w:rsidRPr="008D5EBA">
              <w:rPr>
                <w:rFonts w:cs="Arial"/>
                <w:b/>
                <w:sz w:val="16"/>
                <w:szCs w:val="16"/>
                <w:lang w:val="es-ES" w:eastAsia="hu-HU"/>
              </w:rPr>
              <w:t>Resistencia al virus Y de la papa (PVY)</w:t>
            </w:r>
          </w:p>
        </w:tc>
        <w:tc>
          <w:tcPr>
            <w:tcW w:w="1984" w:type="dxa"/>
            <w:tcBorders>
              <w:top w:val="single" w:sz="4" w:space="0" w:color="auto"/>
              <w:left w:val="nil"/>
              <w:bottom w:val="dashed" w:sz="4" w:space="0" w:color="auto"/>
              <w:right w:val="nil"/>
            </w:tcBorders>
          </w:tcPr>
          <w:p w:rsidR="008D5EBA" w:rsidRPr="008D5EBA" w:rsidRDefault="008D5EBA" w:rsidP="008D5EBA">
            <w:pPr>
              <w:keepLines/>
              <w:spacing w:before="80" w:after="80"/>
              <w:jc w:val="left"/>
              <w:rPr>
                <w:rFonts w:cs="Arial"/>
                <w:b/>
                <w:noProof/>
                <w:sz w:val="16"/>
                <w:szCs w:val="16"/>
                <w:lang w:val="es-ES" w:eastAsia="hu-HU"/>
              </w:rPr>
            </w:pPr>
          </w:p>
        </w:tc>
        <w:tc>
          <w:tcPr>
            <w:tcW w:w="568" w:type="dxa"/>
            <w:tcBorders>
              <w:top w:val="single" w:sz="4" w:space="0" w:color="auto"/>
              <w:left w:val="nil"/>
              <w:bottom w:val="dashed" w:sz="4" w:space="0" w:color="auto"/>
              <w:right w:val="nil"/>
            </w:tcBorders>
          </w:tcPr>
          <w:p w:rsidR="008D5EBA" w:rsidRPr="008D5EBA" w:rsidRDefault="008D5EBA" w:rsidP="008D5EBA">
            <w:pPr>
              <w:keepLines/>
              <w:spacing w:before="80" w:after="80"/>
              <w:jc w:val="center"/>
              <w:rPr>
                <w:rFonts w:cs="Arial"/>
                <w:b/>
                <w:noProof/>
                <w:sz w:val="16"/>
                <w:szCs w:val="16"/>
                <w:lang w:val="es-ES" w:eastAsia="hu-HU"/>
              </w:rPr>
            </w:pPr>
          </w:p>
        </w:tc>
      </w:tr>
      <w:tr w:rsidR="008D5EBA" w:rsidRPr="008D5EBA" w:rsidTr="00FA4F58">
        <w:trPr>
          <w:cantSplit/>
        </w:trPr>
        <w:tc>
          <w:tcPr>
            <w:tcW w:w="426" w:type="dxa"/>
            <w:tcBorders>
              <w:top w:val="dashed" w:sz="4" w:space="0" w:color="auto"/>
              <w:left w:val="nil"/>
              <w:bottom w:val="nil"/>
              <w:right w:val="nil"/>
            </w:tcBorders>
          </w:tcPr>
          <w:p w:rsidR="008D5EBA" w:rsidRPr="008D5EBA" w:rsidRDefault="008D5EBA" w:rsidP="008D5EBA">
            <w:pPr>
              <w:keepLines/>
              <w:spacing w:before="80" w:after="80"/>
              <w:jc w:val="center"/>
              <w:rPr>
                <w:rFonts w:cs="Arial"/>
                <w:b/>
                <w:noProof/>
                <w:sz w:val="16"/>
                <w:szCs w:val="16"/>
                <w:lang w:eastAsia="hu-HU"/>
              </w:rPr>
            </w:pPr>
            <w:r w:rsidRPr="008D5EBA">
              <w:rPr>
                <w:rFonts w:cs="Arial"/>
                <w:b/>
                <w:noProof/>
                <w:sz w:val="16"/>
                <w:szCs w:val="16"/>
                <w:lang w:eastAsia="hu-HU"/>
              </w:rPr>
              <w:t>49.1</w:t>
            </w:r>
            <w:r w:rsidRPr="008D5EBA">
              <w:rPr>
                <w:rFonts w:cs="Arial"/>
                <w:b/>
                <w:noProof/>
                <w:sz w:val="16"/>
                <w:szCs w:val="16"/>
                <w:lang w:eastAsia="hu-HU"/>
              </w:rPr>
              <w:br/>
              <w:t>(*)</w:t>
            </w:r>
          </w:p>
        </w:tc>
        <w:tc>
          <w:tcPr>
            <w:tcW w:w="567" w:type="dxa"/>
            <w:tcBorders>
              <w:top w:val="dashed" w:sz="4" w:space="0" w:color="auto"/>
              <w:left w:val="nil"/>
              <w:bottom w:val="nil"/>
              <w:right w:val="nil"/>
            </w:tcBorders>
          </w:tcPr>
          <w:p w:rsidR="008D5EBA" w:rsidRPr="008D5EBA" w:rsidRDefault="008D5EBA" w:rsidP="008D5EBA">
            <w:pPr>
              <w:keepLines/>
              <w:spacing w:before="80" w:after="80"/>
              <w:jc w:val="left"/>
              <w:rPr>
                <w:rFonts w:cs="Arial"/>
                <w:b/>
                <w:noProof/>
                <w:sz w:val="16"/>
                <w:szCs w:val="16"/>
                <w:lang w:eastAsia="hu-HU"/>
              </w:rPr>
            </w:pPr>
          </w:p>
        </w:tc>
        <w:tc>
          <w:tcPr>
            <w:tcW w:w="1842" w:type="dxa"/>
            <w:tcBorders>
              <w:top w:val="dashed" w:sz="4" w:space="0" w:color="auto"/>
              <w:left w:val="nil"/>
              <w:bottom w:val="nil"/>
              <w:right w:val="nil"/>
            </w:tcBorders>
          </w:tcPr>
          <w:p w:rsidR="008D5EBA" w:rsidRPr="008D5EBA" w:rsidRDefault="008D5EBA" w:rsidP="008D5EBA">
            <w:pPr>
              <w:keepLines/>
              <w:spacing w:before="80" w:after="80"/>
              <w:jc w:val="left"/>
              <w:rPr>
                <w:rFonts w:cs="Arial"/>
                <w:b/>
                <w:noProof/>
                <w:sz w:val="16"/>
                <w:szCs w:val="16"/>
                <w:lang w:eastAsia="hu-HU"/>
              </w:rPr>
            </w:pPr>
            <w:proofErr w:type="spellStart"/>
            <w:r w:rsidRPr="008D5EBA">
              <w:rPr>
                <w:rFonts w:cs="Arial"/>
                <w:b/>
                <w:sz w:val="16"/>
                <w:szCs w:val="16"/>
                <w:lang w:val="en-GB" w:eastAsia="hu-HU"/>
              </w:rPr>
              <w:t>Pathotype</w:t>
            </w:r>
            <w:proofErr w:type="spellEnd"/>
            <w:r w:rsidRPr="008D5EBA">
              <w:rPr>
                <w:rFonts w:cs="Arial"/>
                <w:b/>
                <w:sz w:val="16"/>
                <w:szCs w:val="16"/>
                <w:lang w:val="en-GB" w:eastAsia="hu-HU"/>
              </w:rPr>
              <w:t xml:space="preserve"> 0</w:t>
            </w:r>
          </w:p>
        </w:tc>
        <w:tc>
          <w:tcPr>
            <w:tcW w:w="1844" w:type="dxa"/>
            <w:tcBorders>
              <w:top w:val="dashed" w:sz="4" w:space="0" w:color="auto"/>
              <w:left w:val="nil"/>
              <w:bottom w:val="nil"/>
              <w:right w:val="nil"/>
            </w:tcBorders>
          </w:tcPr>
          <w:p w:rsidR="008D5EBA" w:rsidRPr="008D5EBA" w:rsidRDefault="008D5EBA" w:rsidP="008D5EBA">
            <w:pPr>
              <w:keepLines/>
              <w:spacing w:before="80" w:after="80"/>
              <w:jc w:val="left"/>
              <w:rPr>
                <w:rFonts w:cs="Arial"/>
                <w:b/>
                <w:sz w:val="16"/>
                <w:szCs w:val="16"/>
                <w:lang w:val="fr-FR" w:eastAsia="hu-HU"/>
              </w:rPr>
            </w:pPr>
            <w:proofErr w:type="spellStart"/>
            <w:r w:rsidRPr="008D5EBA">
              <w:rPr>
                <w:rFonts w:cs="Arial"/>
                <w:b/>
                <w:sz w:val="16"/>
                <w:szCs w:val="16"/>
                <w:lang w:val="en-GB" w:eastAsia="hu-HU"/>
              </w:rPr>
              <w:t>Pathotype</w:t>
            </w:r>
            <w:proofErr w:type="spellEnd"/>
            <w:r w:rsidRPr="008D5EBA">
              <w:rPr>
                <w:rFonts w:cs="Arial"/>
                <w:b/>
                <w:sz w:val="16"/>
                <w:szCs w:val="16"/>
                <w:lang w:val="en-GB" w:eastAsia="hu-HU"/>
              </w:rPr>
              <w:t xml:space="preserve"> 0</w:t>
            </w:r>
          </w:p>
        </w:tc>
        <w:tc>
          <w:tcPr>
            <w:tcW w:w="1842" w:type="dxa"/>
            <w:tcBorders>
              <w:top w:val="dashed" w:sz="4" w:space="0" w:color="auto"/>
              <w:left w:val="nil"/>
              <w:bottom w:val="nil"/>
              <w:right w:val="nil"/>
            </w:tcBorders>
          </w:tcPr>
          <w:p w:rsidR="008D5EBA" w:rsidRPr="008D5EBA" w:rsidRDefault="008D5EBA" w:rsidP="008D5EBA">
            <w:pPr>
              <w:keepLines/>
              <w:spacing w:before="80" w:after="80"/>
              <w:jc w:val="left"/>
              <w:rPr>
                <w:rFonts w:cs="Arial"/>
                <w:b/>
                <w:sz w:val="16"/>
                <w:szCs w:val="16"/>
                <w:lang w:eastAsia="hu-HU"/>
              </w:rPr>
            </w:pPr>
            <w:proofErr w:type="spellStart"/>
            <w:r w:rsidRPr="008D5EBA">
              <w:rPr>
                <w:rFonts w:cs="Arial"/>
                <w:b/>
                <w:sz w:val="16"/>
                <w:szCs w:val="16"/>
                <w:lang w:eastAsia="hu-HU"/>
              </w:rPr>
              <w:t>Pathotyp</w:t>
            </w:r>
            <w:proofErr w:type="spellEnd"/>
            <w:r w:rsidRPr="008D5EBA">
              <w:rPr>
                <w:rFonts w:cs="Arial"/>
                <w:b/>
                <w:sz w:val="16"/>
                <w:szCs w:val="16"/>
                <w:lang w:eastAsia="hu-HU"/>
              </w:rPr>
              <w:t xml:space="preserve"> 0</w:t>
            </w:r>
          </w:p>
        </w:tc>
        <w:tc>
          <w:tcPr>
            <w:tcW w:w="1842" w:type="dxa"/>
            <w:tcBorders>
              <w:top w:val="dashed" w:sz="4" w:space="0" w:color="auto"/>
              <w:left w:val="nil"/>
              <w:bottom w:val="nil"/>
              <w:right w:val="nil"/>
            </w:tcBorders>
          </w:tcPr>
          <w:p w:rsidR="008D5EBA" w:rsidRPr="008D5EBA" w:rsidRDefault="008D5EBA" w:rsidP="008D5EBA">
            <w:pPr>
              <w:keepLines/>
              <w:spacing w:before="80" w:after="80"/>
              <w:jc w:val="left"/>
              <w:rPr>
                <w:rFonts w:cs="Arial"/>
                <w:b/>
                <w:sz w:val="16"/>
                <w:szCs w:val="16"/>
                <w:lang w:val="es-ES" w:eastAsia="hu-HU"/>
              </w:rPr>
            </w:pPr>
            <w:proofErr w:type="spellStart"/>
            <w:r w:rsidRPr="008D5EBA">
              <w:rPr>
                <w:rFonts w:cs="Arial"/>
                <w:b/>
                <w:sz w:val="16"/>
                <w:szCs w:val="16"/>
                <w:lang w:val="es-ES" w:eastAsia="hu-HU"/>
              </w:rPr>
              <w:t>Patotipo</w:t>
            </w:r>
            <w:proofErr w:type="spellEnd"/>
            <w:r w:rsidRPr="008D5EBA">
              <w:rPr>
                <w:rFonts w:cs="Arial"/>
                <w:b/>
                <w:sz w:val="16"/>
                <w:szCs w:val="16"/>
                <w:lang w:val="es-ES" w:eastAsia="hu-HU"/>
              </w:rPr>
              <w:t xml:space="preserve"> 0</w:t>
            </w:r>
          </w:p>
        </w:tc>
        <w:tc>
          <w:tcPr>
            <w:tcW w:w="1984" w:type="dxa"/>
            <w:tcBorders>
              <w:top w:val="dashed" w:sz="4" w:space="0" w:color="auto"/>
              <w:left w:val="nil"/>
              <w:bottom w:val="nil"/>
              <w:right w:val="nil"/>
            </w:tcBorders>
          </w:tcPr>
          <w:p w:rsidR="008D5EBA" w:rsidRPr="008D5EBA" w:rsidRDefault="008D5EBA" w:rsidP="008D5EBA">
            <w:pPr>
              <w:keepLines/>
              <w:spacing w:before="80" w:after="80"/>
              <w:jc w:val="left"/>
              <w:rPr>
                <w:rFonts w:cs="Arial"/>
                <w:b/>
                <w:noProof/>
                <w:sz w:val="16"/>
                <w:szCs w:val="16"/>
                <w:lang w:eastAsia="hu-HU"/>
              </w:rPr>
            </w:pPr>
          </w:p>
        </w:tc>
        <w:tc>
          <w:tcPr>
            <w:tcW w:w="568" w:type="dxa"/>
            <w:tcBorders>
              <w:top w:val="dashed" w:sz="4" w:space="0" w:color="auto"/>
              <w:left w:val="nil"/>
              <w:bottom w:val="nil"/>
              <w:right w:val="nil"/>
            </w:tcBorders>
          </w:tcPr>
          <w:p w:rsidR="008D5EBA" w:rsidRPr="008D5EBA" w:rsidRDefault="008D5EBA" w:rsidP="008D5EBA">
            <w:pPr>
              <w:keepLines/>
              <w:spacing w:before="80" w:after="80"/>
              <w:jc w:val="center"/>
              <w:rPr>
                <w:rFonts w:cs="Arial"/>
                <w:b/>
                <w:noProof/>
                <w:sz w:val="16"/>
                <w:szCs w:val="16"/>
                <w:lang w:eastAsia="hu-HU"/>
              </w:rPr>
            </w:pPr>
          </w:p>
        </w:tc>
      </w:tr>
      <w:tr w:rsidR="008D5EBA" w:rsidRPr="008D5EBA" w:rsidTr="00FA4F58">
        <w:trPr>
          <w:cantSplit/>
        </w:trPr>
        <w:tc>
          <w:tcPr>
            <w:tcW w:w="426" w:type="dxa"/>
            <w:tcBorders>
              <w:top w:val="nil"/>
              <w:left w:val="nil"/>
              <w:bottom w:val="nil"/>
              <w:right w:val="nil"/>
            </w:tcBorders>
          </w:tcPr>
          <w:p w:rsidR="008D5EBA" w:rsidRPr="008D5EBA" w:rsidRDefault="008D5EBA" w:rsidP="008D5EBA">
            <w:pPr>
              <w:keepLines/>
              <w:spacing w:before="80" w:after="80"/>
              <w:jc w:val="center"/>
              <w:rPr>
                <w:rFonts w:cs="Arial"/>
                <w:b/>
                <w:noProof/>
                <w:sz w:val="16"/>
                <w:szCs w:val="16"/>
                <w:lang w:eastAsia="hu-HU"/>
              </w:rPr>
            </w:pPr>
            <w:r w:rsidRPr="008D5EBA">
              <w:rPr>
                <w:rFonts w:cs="Arial"/>
                <w:b/>
                <w:noProof/>
                <w:sz w:val="16"/>
                <w:szCs w:val="16"/>
                <w:lang w:eastAsia="hu-HU"/>
              </w:rPr>
              <w:t>QL</w:t>
            </w:r>
          </w:p>
        </w:tc>
        <w:tc>
          <w:tcPr>
            <w:tcW w:w="567" w:type="dxa"/>
            <w:tcBorders>
              <w:top w:val="nil"/>
              <w:left w:val="nil"/>
              <w:bottom w:val="nil"/>
              <w:right w:val="nil"/>
            </w:tcBorders>
          </w:tcPr>
          <w:p w:rsidR="008D5EBA" w:rsidRPr="008D5EBA" w:rsidRDefault="008D5EBA" w:rsidP="008D5EBA">
            <w:pPr>
              <w:keepLines/>
              <w:spacing w:before="80" w:after="80"/>
              <w:jc w:val="left"/>
              <w:rPr>
                <w:rFonts w:cs="Arial"/>
                <w:noProof/>
                <w:sz w:val="16"/>
                <w:szCs w:val="16"/>
                <w:lang w:eastAsia="hu-HU"/>
              </w:rPr>
            </w:pPr>
          </w:p>
        </w:tc>
        <w:tc>
          <w:tcPr>
            <w:tcW w:w="1842" w:type="dxa"/>
            <w:tcBorders>
              <w:top w:val="nil"/>
              <w:left w:val="nil"/>
              <w:bottom w:val="nil"/>
              <w:right w:val="nil"/>
            </w:tcBorders>
          </w:tcPr>
          <w:p w:rsidR="008D5EBA" w:rsidRPr="008D5EBA" w:rsidRDefault="008D5EBA" w:rsidP="008D5EBA">
            <w:pPr>
              <w:keepLines/>
              <w:spacing w:before="80" w:after="80"/>
              <w:jc w:val="left"/>
              <w:rPr>
                <w:rFonts w:cs="Arial"/>
                <w:noProof/>
                <w:sz w:val="16"/>
                <w:szCs w:val="16"/>
                <w:lang w:eastAsia="hu-HU"/>
              </w:rPr>
            </w:pPr>
            <w:r w:rsidRPr="008D5EBA">
              <w:rPr>
                <w:rFonts w:cs="Arial"/>
                <w:sz w:val="16"/>
                <w:szCs w:val="16"/>
                <w:lang w:val="de-DE" w:eastAsia="hu-HU"/>
              </w:rPr>
              <w:t>absent</w:t>
            </w:r>
          </w:p>
        </w:tc>
        <w:tc>
          <w:tcPr>
            <w:tcW w:w="1844" w:type="dxa"/>
            <w:tcBorders>
              <w:top w:val="nil"/>
              <w:left w:val="nil"/>
              <w:bottom w:val="nil"/>
              <w:right w:val="nil"/>
            </w:tcBorders>
          </w:tcPr>
          <w:p w:rsidR="008D5EBA" w:rsidRPr="008D5EBA" w:rsidRDefault="008D5EBA" w:rsidP="008D5EBA">
            <w:pPr>
              <w:keepLines/>
              <w:spacing w:before="80" w:after="80"/>
              <w:jc w:val="left"/>
              <w:rPr>
                <w:rFonts w:cs="Arial"/>
                <w:sz w:val="16"/>
                <w:szCs w:val="16"/>
                <w:lang w:val="fr-FR" w:eastAsia="hu-HU"/>
              </w:rPr>
            </w:pPr>
            <w:r w:rsidRPr="008D5EBA">
              <w:rPr>
                <w:rFonts w:cs="Arial"/>
                <w:sz w:val="16"/>
                <w:szCs w:val="16"/>
                <w:lang w:val="fr-FR" w:eastAsia="hu-HU"/>
              </w:rPr>
              <w:t>absente</w:t>
            </w:r>
          </w:p>
        </w:tc>
        <w:tc>
          <w:tcPr>
            <w:tcW w:w="1842" w:type="dxa"/>
            <w:tcBorders>
              <w:top w:val="nil"/>
              <w:left w:val="nil"/>
              <w:bottom w:val="nil"/>
              <w:right w:val="nil"/>
            </w:tcBorders>
          </w:tcPr>
          <w:p w:rsidR="008D5EBA" w:rsidRPr="008D5EBA" w:rsidRDefault="008D5EBA" w:rsidP="008D5EBA">
            <w:pPr>
              <w:keepLines/>
              <w:spacing w:before="80" w:after="80"/>
              <w:jc w:val="left"/>
              <w:rPr>
                <w:rFonts w:cs="Arial"/>
                <w:sz w:val="16"/>
                <w:szCs w:val="16"/>
                <w:lang w:val="de-DE" w:eastAsia="hu-HU"/>
              </w:rPr>
            </w:pPr>
            <w:r w:rsidRPr="008D5EBA">
              <w:rPr>
                <w:rFonts w:cs="Arial"/>
                <w:sz w:val="16"/>
                <w:szCs w:val="16"/>
                <w:lang w:val="de-DE" w:eastAsia="hu-HU"/>
              </w:rPr>
              <w:t>fehlend</w:t>
            </w:r>
          </w:p>
        </w:tc>
        <w:tc>
          <w:tcPr>
            <w:tcW w:w="1842" w:type="dxa"/>
            <w:tcBorders>
              <w:top w:val="nil"/>
              <w:left w:val="nil"/>
              <w:bottom w:val="nil"/>
              <w:right w:val="nil"/>
            </w:tcBorders>
          </w:tcPr>
          <w:p w:rsidR="008D5EBA" w:rsidRPr="008D5EBA" w:rsidRDefault="008D5EBA" w:rsidP="008D5EBA">
            <w:pPr>
              <w:keepLines/>
              <w:spacing w:before="80" w:after="80"/>
              <w:jc w:val="left"/>
              <w:rPr>
                <w:rFonts w:cs="Arial"/>
                <w:sz w:val="16"/>
                <w:szCs w:val="16"/>
                <w:lang w:val="es-ES" w:eastAsia="hu-HU"/>
              </w:rPr>
            </w:pPr>
            <w:r w:rsidRPr="008D5EBA">
              <w:rPr>
                <w:rFonts w:cs="Arial"/>
                <w:sz w:val="16"/>
                <w:szCs w:val="16"/>
                <w:lang w:val="es-ES" w:eastAsia="hu-HU"/>
              </w:rPr>
              <w:t>ausente</w:t>
            </w:r>
          </w:p>
        </w:tc>
        <w:tc>
          <w:tcPr>
            <w:tcW w:w="1984" w:type="dxa"/>
            <w:tcBorders>
              <w:top w:val="nil"/>
              <w:left w:val="nil"/>
              <w:bottom w:val="nil"/>
              <w:right w:val="nil"/>
            </w:tcBorders>
          </w:tcPr>
          <w:p w:rsidR="008D5EBA" w:rsidRPr="008D5EBA" w:rsidRDefault="008D5EBA" w:rsidP="008D5EBA">
            <w:pPr>
              <w:keepLines/>
              <w:spacing w:before="80" w:after="80"/>
              <w:jc w:val="left"/>
              <w:rPr>
                <w:rFonts w:cs="Arial"/>
                <w:noProof/>
                <w:sz w:val="16"/>
                <w:szCs w:val="16"/>
                <w:lang w:eastAsia="hu-HU"/>
              </w:rPr>
            </w:pPr>
            <w:proofErr w:type="spellStart"/>
            <w:r w:rsidRPr="008D5EBA">
              <w:rPr>
                <w:rFonts w:cs="Arial"/>
                <w:sz w:val="16"/>
                <w:szCs w:val="16"/>
                <w:lang w:val="de-DE" w:eastAsia="hu-HU"/>
              </w:rPr>
              <w:t>Yolo</w:t>
            </w:r>
            <w:proofErr w:type="spellEnd"/>
            <w:r w:rsidRPr="008D5EBA">
              <w:rPr>
                <w:rFonts w:cs="Arial"/>
                <w:sz w:val="16"/>
                <w:szCs w:val="16"/>
                <w:lang w:val="de-DE" w:eastAsia="hu-HU"/>
              </w:rPr>
              <w:t xml:space="preserve"> Wonder</w:t>
            </w:r>
          </w:p>
        </w:tc>
        <w:tc>
          <w:tcPr>
            <w:tcW w:w="568" w:type="dxa"/>
            <w:tcBorders>
              <w:top w:val="nil"/>
              <w:left w:val="nil"/>
              <w:bottom w:val="nil"/>
              <w:right w:val="nil"/>
            </w:tcBorders>
          </w:tcPr>
          <w:p w:rsidR="008D5EBA" w:rsidRPr="008D5EBA" w:rsidRDefault="008D5EBA" w:rsidP="008D5EBA">
            <w:pPr>
              <w:keepLines/>
              <w:spacing w:before="80" w:after="80"/>
              <w:jc w:val="center"/>
              <w:rPr>
                <w:rFonts w:cs="Arial"/>
                <w:noProof/>
                <w:sz w:val="16"/>
                <w:szCs w:val="16"/>
                <w:lang w:eastAsia="hu-HU"/>
              </w:rPr>
            </w:pPr>
            <w:r w:rsidRPr="008D5EBA">
              <w:rPr>
                <w:rFonts w:cs="Arial"/>
                <w:noProof/>
                <w:sz w:val="16"/>
                <w:szCs w:val="16"/>
                <w:lang w:eastAsia="hu-HU"/>
              </w:rPr>
              <w:t>1</w:t>
            </w:r>
          </w:p>
        </w:tc>
      </w:tr>
      <w:tr w:rsidR="008D5EBA" w:rsidRPr="008D5EBA" w:rsidTr="00FA4F58">
        <w:trPr>
          <w:cantSplit/>
        </w:trPr>
        <w:tc>
          <w:tcPr>
            <w:tcW w:w="426" w:type="dxa"/>
            <w:tcBorders>
              <w:top w:val="nil"/>
              <w:left w:val="nil"/>
              <w:bottom w:val="nil"/>
              <w:right w:val="nil"/>
            </w:tcBorders>
          </w:tcPr>
          <w:p w:rsidR="008D5EBA" w:rsidRPr="008D5EBA" w:rsidRDefault="008D5EBA" w:rsidP="008D5EBA">
            <w:pPr>
              <w:keepLines/>
              <w:spacing w:before="80" w:after="80"/>
              <w:jc w:val="center"/>
              <w:rPr>
                <w:rFonts w:cs="Arial"/>
                <w:b/>
                <w:noProof/>
                <w:sz w:val="16"/>
                <w:szCs w:val="16"/>
                <w:lang w:eastAsia="hu-HU"/>
              </w:rPr>
            </w:pPr>
          </w:p>
        </w:tc>
        <w:tc>
          <w:tcPr>
            <w:tcW w:w="567" w:type="dxa"/>
            <w:tcBorders>
              <w:top w:val="nil"/>
              <w:left w:val="nil"/>
              <w:bottom w:val="nil"/>
              <w:right w:val="nil"/>
            </w:tcBorders>
          </w:tcPr>
          <w:p w:rsidR="008D5EBA" w:rsidRPr="008D5EBA" w:rsidRDefault="008D5EBA" w:rsidP="008D5EBA">
            <w:pPr>
              <w:keepLines/>
              <w:spacing w:before="80" w:after="80"/>
              <w:jc w:val="left"/>
              <w:rPr>
                <w:rFonts w:cs="Arial"/>
                <w:noProof/>
                <w:sz w:val="16"/>
                <w:szCs w:val="16"/>
                <w:lang w:eastAsia="hu-HU"/>
              </w:rPr>
            </w:pPr>
          </w:p>
        </w:tc>
        <w:tc>
          <w:tcPr>
            <w:tcW w:w="1842" w:type="dxa"/>
            <w:tcBorders>
              <w:top w:val="nil"/>
              <w:left w:val="nil"/>
              <w:bottom w:val="nil"/>
              <w:right w:val="nil"/>
            </w:tcBorders>
          </w:tcPr>
          <w:p w:rsidR="008D5EBA" w:rsidRPr="008D5EBA" w:rsidRDefault="008D5EBA" w:rsidP="008D5EBA">
            <w:pPr>
              <w:keepLines/>
              <w:spacing w:before="80" w:after="80"/>
              <w:jc w:val="left"/>
              <w:rPr>
                <w:rFonts w:cs="Arial"/>
                <w:noProof/>
                <w:sz w:val="16"/>
                <w:szCs w:val="16"/>
                <w:lang w:eastAsia="hu-HU"/>
              </w:rPr>
            </w:pPr>
            <w:r w:rsidRPr="008D5EBA">
              <w:rPr>
                <w:rFonts w:cs="Arial"/>
                <w:noProof/>
                <w:sz w:val="16"/>
                <w:szCs w:val="16"/>
                <w:lang w:eastAsia="hu-HU"/>
              </w:rPr>
              <w:t>present</w:t>
            </w:r>
          </w:p>
        </w:tc>
        <w:tc>
          <w:tcPr>
            <w:tcW w:w="1844" w:type="dxa"/>
            <w:tcBorders>
              <w:top w:val="nil"/>
              <w:left w:val="nil"/>
              <w:bottom w:val="nil"/>
              <w:right w:val="nil"/>
            </w:tcBorders>
          </w:tcPr>
          <w:p w:rsidR="008D5EBA" w:rsidRPr="008D5EBA" w:rsidRDefault="008D5EBA" w:rsidP="008D5EBA">
            <w:pPr>
              <w:keepLines/>
              <w:spacing w:before="80" w:after="80"/>
              <w:jc w:val="left"/>
              <w:rPr>
                <w:rFonts w:cs="Arial"/>
                <w:sz w:val="16"/>
                <w:szCs w:val="16"/>
                <w:lang w:val="fr-FR" w:eastAsia="hu-HU"/>
              </w:rPr>
            </w:pPr>
            <w:r w:rsidRPr="008D5EBA">
              <w:rPr>
                <w:rFonts w:cs="Arial"/>
                <w:sz w:val="16"/>
                <w:szCs w:val="16"/>
                <w:lang w:val="fr-FR" w:eastAsia="hu-HU"/>
              </w:rPr>
              <w:t>présente</w:t>
            </w:r>
          </w:p>
        </w:tc>
        <w:tc>
          <w:tcPr>
            <w:tcW w:w="1842" w:type="dxa"/>
            <w:tcBorders>
              <w:top w:val="nil"/>
              <w:left w:val="nil"/>
              <w:bottom w:val="nil"/>
              <w:right w:val="nil"/>
            </w:tcBorders>
          </w:tcPr>
          <w:p w:rsidR="008D5EBA" w:rsidRPr="008D5EBA" w:rsidRDefault="008D5EBA" w:rsidP="008D5EBA">
            <w:pPr>
              <w:keepLines/>
              <w:spacing w:before="80" w:after="80"/>
              <w:jc w:val="left"/>
              <w:rPr>
                <w:rFonts w:cs="Arial"/>
                <w:sz w:val="16"/>
                <w:szCs w:val="16"/>
                <w:lang w:val="de-DE" w:eastAsia="hu-HU"/>
              </w:rPr>
            </w:pPr>
            <w:r w:rsidRPr="008D5EBA">
              <w:rPr>
                <w:rFonts w:cs="Arial"/>
                <w:sz w:val="16"/>
                <w:szCs w:val="16"/>
                <w:lang w:val="de-DE" w:eastAsia="hu-HU"/>
              </w:rPr>
              <w:t>vorhanden</w:t>
            </w:r>
          </w:p>
        </w:tc>
        <w:tc>
          <w:tcPr>
            <w:tcW w:w="1842" w:type="dxa"/>
            <w:tcBorders>
              <w:top w:val="nil"/>
              <w:left w:val="nil"/>
              <w:bottom w:val="nil"/>
              <w:right w:val="nil"/>
            </w:tcBorders>
          </w:tcPr>
          <w:p w:rsidR="008D5EBA" w:rsidRPr="008D5EBA" w:rsidRDefault="008D5EBA" w:rsidP="008D5EBA">
            <w:pPr>
              <w:keepLines/>
              <w:spacing w:before="80" w:after="80"/>
              <w:jc w:val="left"/>
              <w:rPr>
                <w:rFonts w:cs="Arial"/>
                <w:sz w:val="16"/>
                <w:szCs w:val="16"/>
                <w:lang w:val="es-ES" w:eastAsia="hu-HU"/>
              </w:rPr>
            </w:pPr>
            <w:r w:rsidRPr="008D5EBA">
              <w:rPr>
                <w:rFonts w:cs="Arial"/>
                <w:sz w:val="16"/>
                <w:szCs w:val="16"/>
                <w:lang w:val="es-ES" w:eastAsia="hu-HU"/>
              </w:rPr>
              <w:t>presente</w:t>
            </w:r>
          </w:p>
        </w:tc>
        <w:tc>
          <w:tcPr>
            <w:tcW w:w="1984" w:type="dxa"/>
            <w:tcBorders>
              <w:top w:val="nil"/>
              <w:left w:val="nil"/>
              <w:bottom w:val="nil"/>
              <w:right w:val="nil"/>
            </w:tcBorders>
          </w:tcPr>
          <w:p w:rsidR="008D5EBA" w:rsidRPr="008D5EBA" w:rsidRDefault="008D5EBA" w:rsidP="008D5EBA">
            <w:pPr>
              <w:keepLines/>
              <w:spacing w:before="80" w:after="80"/>
              <w:jc w:val="left"/>
              <w:rPr>
                <w:rFonts w:cs="Arial"/>
                <w:noProof/>
                <w:sz w:val="16"/>
                <w:szCs w:val="16"/>
                <w:lang w:eastAsia="hu-HU"/>
              </w:rPr>
            </w:pPr>
            <w:r w:rsidRPr="008D5EBA">
              <w:rPr>
                <w:rFonts w:cs="Arial"/>
                <w:noProof/>
                <w:sz w:val="16"/>
                <w:szCs w:val="16"/>
                <w:lang w:eastAsia="hu-HU"/>
              </w:rPr>
              <w:t>Yolo Y</w:t>
            </w:r>
          </w:p>
        </w:tc>
        <w:tc>
          <w:tcPr>
            <w:tcW w:w="568" w:type="dxa"/>
            <w:tcBorders>
              <w:top w:val="nil"/>
              <w:left w:val="nil"/>
              <w:bottom w:val="nil"/>
              <w:right w:val="nil"/>
            </w:tcBorders>
          </w:tcPr>
          <w:p w:rsidR="008D5EBA" w:rsidRPr="008D5EBA" w:rsidRDefault="008D5EBA" w:rsidP="008D5EBA">
            <w:pPr>
              <w:keepLines/>
              <w:spacing w:before="80" w:after="80"/>
              <w:jc w:val="center"/>
              <w:rPr>
                <w:rFonts w:cs="Arial"/>
                <w:noProof/>
                <w:sz w:val="16"/>
                <w:szCs w:val="16"/>
                <w:lang w:eastAsia="hu-HU"/>
              </w:rPr>
            </w:pPr>
            <w:r w:rsidRPr="008D5EBA">
              <w:rPr>
                <w:rFonts w:cs="Arial"/>
                <w:noProof/>
                <w:sz w:val="16"/>
                <w:szCs w:val="16"/>
                <w:lang w:eastAsia="hu-HU"/>
              </w:rPr>
              <w:t>9</w:t>
            </w:r>
          </w:p>
        </w:tc>
      </w:tr>
      <w:tr w:rsidR="008D5EBA" w:rsidRPr="008D5EBA" w:rsidTr="00FA4F58">
        <w:trPr>
          <w:cantSplit/>
        </w:trPr>
        <w:tc>
          <w:tcPr>
            <w:tcW w:w="426" w:type="dxa"/>
            <w:tcBorders>
              <w:top w:val="dashed" w:sz="4" w:space="0" w:color="auto"/>
              <w:left w:val="nil"/>
              <w:bottom w:val="nil"/>
              <w:right w:val="nil"/>
            </w:tcBorders>
          </w:tcPr>
          <w:p w:rsidR="008D5EBA" w:rsidRPr="008D5EBA" w:rsidRDefault="008D5EBA" w:rsidP="008D5EBA">
            <w:pPr>
              <w:keepLines/>
              <w:spacing w:before="80" w:after="80"/>
              <w:jc w:val="center"/>
              <w:rPr>
                <w:rFonts w:cs="Arial"/>
                <w:b/>
                <w:noProof/>
                <w:sz w:val="16"/>
                <w:szCs w:val="16"/>
                <w:lang w:eastAsia="hu-HU"/>
              </w:rPr>
            </w:pPr>
            <w:r w:rsidRPr="008D5EBA">
              <w:rPr>
                <w:rFonts w:cs="Arial"/>
                <w:b/>
                <w:noProof/>
                <w:sz w:val="16"/>
                <w:szCs w:val="16"/>
                <w:lang w:eastAsia="hu-HU"/>
              </w:rPr>
              <w:t>49.2</w:t>
            </w:r>
          </w:p>
        </w:tc>
        <w:tc>
          <w:tcPr>
            <w:tcW w:w="567" w:type="dxa"/>
            <w:tcBorders>
              <w:top w:val="dashed" w:sz="4" w:space="0" w:color="auto"/>
              <w:left w:val="nil"/>
              <w:bottom w:val="nil"/>
              <w:right w:val="nil"/>
            </w:tcBorders>
          </w:tcPr>
          <w:p w:rsidR="008D5EBA" w:rsidRPr="008D5EBA" w:rsidRDefault="008D5EBA" w:rsidP="008D5EBA">
            <w:pPr>
              <w:keepLines/>
              <w:spacing w:before="80" w:after="80"/>
              <w:jc w:val="left"/>
              <w:rPr>
                <w:rFonts w:cs="Arial"/>
                <w:b/>
                <w:noProof/>
                <w:sz w:val="16"/>
                <w:szCs w:val="16"/>
                <w:lang w:eastAsia="hu-HU"/>
              </w:rPr>
            </w:pPr>
          </w:p>
        </w:tc>
        <w:tc>
          <w:tcPr>
            <w:tcW w:w="1842" w:type="dxa"/>
            <w:tcBorders>
              <w:top w:val="dashed" w:sz="4" w:space="0" w:color="auto"/>
              <w:left w:val="nil"/>
              <w:bottom w:val="nil"/>
              <w:right w:val="nil"/>
            </w:tcBorders>
          </w:tcPr>
          <w:p w:rsidR="008D5EBA" w:rsidRPr="008D5EBA" w:rsidRDefault="008D5EBA" w:rsidP="008D5EBA">
            <w:pPr>
              <w:keepLines/>
              <w:spacing w:before="80" w:after="80"/>
              <w:jc w:val="left"/>
              <w:rPr>
                <w:rFonts w:cs="Arial"/>
                <w:b/>
                <w:noProof/>
                <w:sz w:val="16"/>
                <w:szCs w:val="16"/>
                <w:lang w:eastAsia="hu-HU"/>
              </w:rPr>
            </w:pPr>
            <w:proofErr w:type="spellStart"/>
            <w:r w:rsidRPr="008D5EBA">
              <w:rPr>
                <w:rFonts w:cs="Arial"/>
                <w:b/>
                <w:sz w:val="16"/>
                <w:szCs w:val="16"/>
                <w:lang w:val="en-GB" w:eastAsia="hu-HU"/>
              </w:rPr>
              <w:t>Pathotype</w:t>
            </w:r>
            <w:proofErr w:type="spellEnd"/>
            <w:r w:rsidRPr="008D5EBA">
              <w:rPr>
                <w:rFonts w:cs="Arial"/>
                <w:b/>
                <w:sz w:val="16"/>
                <w:szCs w:val="16"/>
                <w:lang w:val="en-GB" w:eastAsia="hu-HU"/>
              </w:rPr>
              <w:t xml:space="preserve"> 1</w:t>
            </w:r>
          </w:p>
        </w:tc>
        <w:tc>
          <w:tcPr>
            <w:tcW w:w="1844" w:type="dxa"/>
            <w:tcBorders>
              <w:top w:val="dashed" w:sz="4" w:space="0" w:color="auto"/>
              <w:left w:val="nil"/>
              <w:bottom w:val="nil"/>
              <w:right w:val="nil"/>
            </w:tcBorders>
          </w:tcPr>
          <w:p w:rsidR="008D5EBA" w:rsidRPr="008D5EBA" w:rsidRDefault="008D5EBA" w:rsidP="008D5EBA">
            <w:pPr>
              <w:keepLines/>
              <w:spacing w:before="80" w:after="80"/>
              <w:jc w:val="left"/>
              <w:rPr>
                <w:rFonts w:cs="Arial"/>
                <w:b/>
                <w:sz w:val="16"/>
                <w:szCs w:val="16"/>
                <w:lang w:val="fr-FR" w:eastAsia="hu-HU"/>
              </w:rPr>
            </w:pPr>
            <w:proofErr w:type="spellStart"/>
            <w:r w:rsidRPr="008D5EBA">
              <w:rPr>
                <w:rFonts w:cs="Arial"/>
                <w:b/>
                <w:sz w:val="16"/>
                <w:szCs w:val="16"/>
                <w:lang w:val="en-GB" w:eastAsia="hu-HU"/>
              </w:rPr>
              <w:t>Pathotype</w:t>
            </w:r>
            <w:proofErr w:type="spellEnd"/>
            <w:r w:rsidRPr="008D5EBA">
              <w:rPr>
                <w:rFonts w:cs="Arial"/>
                <w:b/>
                <w:sz w:val="16"/>
                <w:szCs w:val="16"/>
                <w:lang w:val="en-GB" w:eastAsia="hu-HU"/>
              </w:rPr>
              <w:t xml:space="preserve"> 1</w:t>
            </w:r>
          </w:p>
        </w:tc>
        <w:tc>
          <w:tcPr>
            <w:tcW w:w="1842" w:type="dxa"/>
            <w:tcBorders>
              <w:top w:val="dashed" w:sz="4" w:space="0" w:color="auto"/>
              <w:left w:val="nil"/>
              <w:bottom w:val="nil"/>
              <w:right w:val="nil"/>
            </w:tcBorders>
          </w:tcPr>
          <w:p w:rsidR="008D5EBA" w:rsidRPr="008D5EBA" w:rsidRDefault="008D5EBA" w:rsidP="008D5EBA">
            <w:pPr>
              <w:keepLines/>
              <w:spacing w:before="80" w:after="80"/>
              <w:jc w:val="left"/>
              <w:rPr>
                <w:rFonts w:cs="Arial"/>
                <w:b/>
                <w:sz w:val="16"/>
                <w:szCs w:val="16"/>
                <w:lang w:eastAsia="hu-HU"/>
              </w:rPr>
            </w:pPr>
            <w:proofErr w:type="spellStart"/>
            <w:r w:rsidRPr="008D5EBA">
              <w:rPr>
                <w:rFonts w:cs="Arial"/>
                <w:b/>
                <w:sz w:val="16"/>
                <w:szCs w:val="16"/>
                <w:lang w:eastAsia="hu-HU"/>
              </w:rPr>
              <w:t>Pathotyp</w:t>
            </w:r>
            <w:proofErr w:type="spellEnd"/>
            <w:r w:rsidRPr="008D5EBA">
              <w:rPr>
                <w:rFonts w:cs="Arial"/>
                <w:b/>
                <w:sz w:val="16"/>
                <w:szCs w:val="16"/>
                <w:lang w:eastAsia="hu-HU"/>
              </w:rPr>
              <w:t xml:space="preserve"> 1</w:t>
            </w:r>
          </w:p>
        </w:tc>
        <w:tc>
          <w:tcPr>
            <w:tcW w:w="1842" w:type="dxa"/>
            <w:tcBorders>
              <w:top w:val="dashed" w:sz="4" w:space="0" w:color="auto"/>
              <w:left w:val="nil"/>
              <w:bottom w:val="nil"/>
              <w:right w:val="nil"/>
            </w:tcBorders>
          </w:tcPr>
          <w:p w:rsidR="008D5EBA" w:rsidRPr="008D5EBA" w:rsidRDefault="008D5EBA" w:rsidP="008D5EBA">
            <w:pPr>
              <w:keepLines/>
              <w:spacing w:before="80" w:after="80"/>
              <w:jc w:val="left"/>
              <w:rPr>
                <w:rFonts w:cs="Arial"/>
                <w:b/>
                <w:sz w:val="16"/>
                <w:szCs w:val="16"/>
                <w:lang w:val="es-ES" w:eastAsia="hu-HU"/>
              </w:rPr>
            </w:pPr>
            <w:proofErr w:type="spellStart"/>
            <w:r w:rsidRPr="008D5EBA">
              <w:rPr>
                <w:rFonts w:cs="Arial"/>
                <w:b/>
                <w:sz w:val="16"/>
                <w:szCs w:val="16"/>
                <w:lang w:val="es-ES" w:eastAsia="hu-HU"/>
              </w:rPr>
              <w:t>Patotipo</w:t>
            </w:r>
            <w:proofErr w:type="spellEnd"/>
            <w:r w:rsidRPr="008D5EBA">
              <w:rPr>
                <w:rFonts w:cs="Arial"/>
                <w:b/>
                <w:sz w:val="16"/>
                <w:szCs w:val="16"/>
                <w:lang w:val="es-ES" w:eastAsia="hu-HU"/>
              </w:rPr>
              <w:t xml:space="preserve"> 1</w:t>
            </w:r>
          </w:p>
        </w:tc>
        <w:tc>
          <w:tcPr>
            <w:tcW w:w="1984" w:type="dxa"/>
            <w:tcBorders>
              <w:top w:val="dashed" w:sz="4" w:space="0" w:color="auto"/>
              <w:left w:val="nil"/>
              <w:bottom w:val="nil"/>
              <w:right w:val="nil"/>
            </w:tcBorders>
          </w:tcPr>
          <w:p w:rsidR="008D5EBA" w:rsidRPr="008D5EBA" w:rsidRDefault="008D5EBA" w:rsidP="008D5EBA">
            <w:pPr>
              <w:keepLines/>
              <w:spacing w:before="80" w:after="80"/>
              <w:jc w:val="left"/>
              <w:rPr>
                <w:rFonts w:cs="Arial"/>
                <w:b/>
                <w:noProof/>
                <w:sz w:val="16"/>
                <w:szCs w:val="16"/>
                <w:lang w:eastAsia="hu-HU"/>
              </w:rPr>
            </w:pPr>
          </w:p>
        </w:tc>
        <w:tc>
          <w:tcPr>
            <w:tcW w:w="568" w:type="dxa"/>
            <w:tcBorders>
              <w:top w:val="dashed" w:sz="4" w:space="0" w:color="auto"/>
              <w:left w:val="nil"/>
              <w:bottom w:val="nil"/>
              <w:right w:val="nil"/>
            </w:tcBorders>
          </w:tcPr>
          <w:p w:rsidR="008D5EBA" w:rsidRPr="008D5EBA" w:rsidRDefault="008D5EBA" w:rsidP="008D5EBA">
            <w:pPr>
              <w:keepLines/>
              <w:spacing w:before="80" w:after="80"/>
              <w:jc w:val="center"/>
              <w:rPr>
                <w:rFonts w:cs="Arial"/>
                <w:b/>
                <w:noProof/>
                <w:sz w:val="16"/>
                <w:szCs w:val="16"/>
                <w:lang w:eastAsia="hu-HU"/>
              </w:rPr>
            </w:pPr>
          </w:p>
        </w:tc>
      </w:tr>
      <w:tr w:rsidR="008D5EBA" w:rsidRPr="008D5EBA" w:rsidTr="00FA4F58">
        <w:trPr>
          <w:cantSplit/>
        </w:trPr>
        <w:tc>
          <w:tcPr>
            <w:tcW w:w="426" w:type="dxa"/>
            <w:tcBorders>
              <w:top w:val="nil"/>
              <w:left w:val="nil"/>
              <w:bottom w:val="nil"/>
              <w:right w:val="nil"/>
            </w:tcBorders>
          </w:tcPr>
          <w:p w:rsidR="008D5EBA" w:rsidRPr="008D5EBA" w:rsidRDefault="008D5EBA" w:rsidP="008D5EBA">
            <w:pPr>
              <w:keepLines/>
              <w:spacing w:before="80" w:after="80"/>
              <w:jc w:val="center"/>
              <w:rPr>
                <w:rFonts w:cs="Arial"/>
                <w:b/>
                <w:noProof/>
                <w:sz w:val="16"/>
                <w:szCs w:val="16"/>
                <w:lang w:eastAsia="hu-HU"/>
              </w:rPr>
            </w:pPr>
            <w:r w:rsidRPr="008D5EBA">
              <w:rPr>
                <w:rFonts w:cs="Arial"/>
                <w:b/>
                <w:noProof/>
                <w:sz w:val="16"/>
                <w:szCs w:val="16"/>
                <w:lang w:eastAsia="hu-HU"/>
              </w:rPr>
              <w:t>QL</w:t>
            </w:r>
          </w:p>
        </w:tc>
        <w:tc>
          <w:tcPr>
            <w:tcW w:w="567" w:type="dxa"/>
            <w:tcBorders>
              <w:top w:val="nil"/>
              <w:left w:val="nil"/>
              <w:bottom w:val="nil"/>
              <w:right w:val="nil"/>
            </w:tcBorders>
          </w:tcPr>
          <w:p w:rsidR="008D5EBA" w:rsidRPr="008D5EBA" w:rsidRDefault="008D5EBA" w:rsidP="008D5EBA">
            <w:pPr>
              <w:keepLines/>
              <w:spacing w:before="80" w:after="80"/>
              <w:jc w:val="left"/>
              <w:rPr>
                <w:rFonts w:cs="Arial"/>
                <w:noProof/>
                <w:sz w:val="16"/>
                <w:szCs w:val="16"/>
                <w:lang w:eastAsia="hu-HU"/>
              </w:rPr>
            </w:pPr>
          </w:p>
        </w:tc>
        <w:tc>
          <w:tcPr>
            <w:tcW w:w="1842" w:type="dxa"/>
            <w:tcBorders>
              <w:top w:val="nil"/>
              <w:left w:val="nil"/>
              <w:bottom w:val="nil"/>
              <w:right w:val="nil"/>
            </w:tcBorders>
          </w:tcPr>
          <w:p w:rsidR="008D5EBA" w:rsidRPr="008D5EBA" w:rsidRDefault="008D5EBA" w:rsidP="008D5EBA">
            <w:pPr>
              <w:keepLines/>
              <w:spacing w:before="80" w:after="80"/>
              <w:jc w:val="left"/>
              <w:rPr>
                <w:rFonts w:cs="Arial"/>
                <w:noProof/>
                <w:sz w:val="16"/>
                <w:szCs w:val="16"/>
                <w:lang w:eastAsia="hu-HU"/>
              </w:rPr>
            </w:pPr>
            <w:r w:rsidRPr="008D5EBA">
              <w:rPr>
                <w:rFonts w:cs="Arial"/>
                <w:sz w:val="16"/>
                <w:szCs w:val="16"/>
                <w:lang w:val="de-DE" w:eastAsia="hu-HU"/>
              </w:rPr>
              <w:t>absent</w:t>
            </w:r>
          </w:p>
        </w:tc>
        <w:tc>
          <w:tcPr>
            <w:tcW w:w="1844" w:type="dxa"/>
            <w:tcBorders>
              <w:top w:val="nil"/>
              <w:left w:val="nil"/>
              <w:bottom w:val="nil"/>
              <w:right w:val="nil"/>
            </w:tcBorders>
          </w:tcPr>
          <w:p w:rsidR="008D5EBA" w:rsidRPr="008D5EBA" w:rsidRDefault="008D5EBA" w:rsidP="008D5EBA">
            <w:pPr>
              <w:keepLines/>
              <w:spacing w:before="80" w:after="80"/>
              <w:jc w:val="left"/>
              <w:rPr>
                <w:rFonts w:cs="Arial"/>
                <w:sz w:val="16"/>
                <w:szCs w:val="16"/>
                <w:lang w:val="fr-FR" w:eastAsia="hu-HU"/>
              </w:rPr>
            </w:pPr>
            <w:r w:rsidRPr="008D5EBA">
              <w:rPr>
                <w:rFonts w:cs="Arial"/>
                <w:sz w:val="16"/>
                <w:szCs w:val="16"/>
                <w:lang w:val="fr-FR" w:eastAsia="hu-HU"/>
              </w:rPr>
              <w:t>absente</w:t>
            </w:r>
          </w:p>
        </w:tc>
        <w:tc>
          <w:tcPr>
            <w:tcW w:w="1842" w:type="dxa"/>
            <w:tcBorders>
              <w:top w:val="nil"/>
              <w:left w:val="nil"/>
              <w:bottom w:val="nil"/>
              <w:right w:val="nil"/>
            </w:tcBorders>
          </w:tcPr>
          <w:p w:rsidR="008D5EBA" w:rsidRPr="008D5EBA" w:rsidRDefault="008D5EBA" w:rsidP="008D5EBA">
            <w:pPr>
              <w:keepLines/>
              <w:spacing w:before="80" w:after="80"/>
              <w:jc w:val="left"/>
              <w:rPr>
                <w:rFonts w:cs="Arial"/>
                <w:sz w:val="16"/>
                <w:szCs w:val="16"/>
                <w:lang w:val="de-DE" w:eastAsia="hu-HU"/>
              </w:rPr>
            </w:pPr>
            <w:r w:rsidRPr="008D5EBA">
              <w:rPr>
                <w:rFonts w:cs="Arial"/>
                <w:sz w:val="16"/>
                <w:szCs w:val="16"/>
                <w:lang w:val="de-DE" w:eastAsia="hu-HU"/>
              </w:rPr>
              <w:t>fehlend</w:t>
            </w:r>
          </w:p>
        </w:tc>
        <w:tc>
          <w:tcPr>
            <w:tcW w:w="1842" w:type="dxa"/>
            <w:tcBorders>
              <w:top w:val="nil"/>
              <w:left w:val="nil"/>
              <w:bottom w:val="nil"/>
              <w:right w:val="nil"/>
            </w:tcBorders>
          </w:tcPr>
          <w:p w:rsidR="008D5EBA" w:rsidRPr="008D5EBA" w:rsidRDefault="008D5EBA" w:rsidP="008D5EBA">
            <w:pPr>
              <w:keepLines/>
              <w:spacing w:before="80" w:after="80"/>
              <w:jc w:val="left"/>
              <w:rPr>
                <w:rFonts w:cs="Arial"/>
                <w:sz w:val="16"/>
                <w:szCs w:val="16"/>
                <w:lang w:val="es-ES" w:eastAsia="hu-HU"/>
              </w:rPr>
            </w:pPr>
            <w:r w:rsidRPr="008D5EBA">
              <w:rPr>
                <w:rFonts w:cs="Arial"/>
                <w:sz w:val="16"/>
                <w:szCs w:val="16"/>
                <w:lang w:val="es-ES" w:eastAsia="hu-HU"/>
              </w:rPr>
              <w:t>ausente</w:t>
            </w:r>
          </w:p>
        </w:tc>
        <w:tc>
          <w:tcPr>
            <w:tcW w:w="1984" w:type="dxa"/>
            <w:tcBorders>
              <w:top w:val="nil"/>
              <w:left w:val="nil"/>
              <w:bottom w:val="nil"/>
              <w:right w:val="nil"/>
            </w:tcBorders>
          </w:tcPr>
          <w:p w:rsidR="008D5EBA" w:rsidRPr="008D5EBA" w:rsidRDefault="008D5EBA" w:rsidP="008D5EBA">
            <w:pPr>
              <w:keepLines/>
              <w:spacing w:before="80" w:after="80"/>
              <w:jc w:val="left"/>
              <w:rPr>
                <w:rFonts w:cs="Arial"/>
                <w:noProof/>
                <w:sz w:val="16"/>
                <w:szCs w:val="16"/>
                <w:lang w:eastAsia="hu-HU"/>
              </w:rPr>
            </w:pPr>
            <w:proofErr w:type="spellStart"/>
            <w:r w:rsidRPr="008D5EBA">
              <w:rPr>
                <w:rFonts w:cs="Arial"/>
                <w:sz w:val="16"/>
                <w:szCs w:val="16"/>
                <w:lang w:val="de-DE" w:eastAsia="hu-HU"/>
              </w:rPr>
              <w:t>Yolo</w:t>
            </w:r>
            <w:proofErr w:type="spellEnd"/>
            <w:r w:rsidRPr="008D5EBA">
              <w:rPr>
                <w:rFonts w:cs="Arial"/>
                <w:sz w:val="16"/>
                <w:szCs w:val="16"/>
                <w:lang w:val="de-DE" w:eastAsia="hu-HU"/>
              </w:rPr>
              <w:t xml:space="preserve"> Wonder, </w:t>
            </w:r>
            <w:proofErr w:type="spellStart"/>
            <w:r w:rsidRPr="008D5EBA">
              <w:rPr>
                <w:rFonts w:cs="Arial"/>
                <w:sz w:val="16"/>
                <w:szCs w:val="16"/>
                <w:lang w:val="de-DE" w:eastAsia="hu-HU"/>
              </w:rPr>
              <w:t>Yolo</w:t>
            </w:r>
            <w:proofErr w:type="spellEnd"/>
            <w:r w:rsidRPr="008D5EBA">
              <w:rPr>
                <w:rFonts w:cs="Arial"/>
                <w:sz w:val="16"/>
                <w:szCs w:val="16"/>
                <w:lang w:val="de-DE" w:eastAsia="hu-HU"/>
              </w:rPr>
              <w:t xml:space="preserve"> Y</w:t>
            </w:r>
          </w:p>
        </w:tc>
        <w:tc>
          <w:tcPr>
            <w:tcW w:w="568" w:type="dxa"/>
            <w:tcBorders>
              <w:top w:val="nil"/>
              <w:left w:val="nil"/>
              <w:bottom w:val="nil"/>
              <w:right w:val="nil"/>
            </w:tcBorders>
          </w:tcPr>
          <w:p w:rsidR="008D5EBA" w:rsidRPr="008D5EBA" w:rsidRDefault="008D5EBA" w:rsidP="008D5EBA">
            <w:pPr>
              <w:keepLines/>
              <w:spacing w:before="80" w:after="80"/>
              <w:jc w:val="center"/>
              <w:rPr>
                <w:rFonts w:cs="Arial"/>
                <w:noProof/>
                <w:sz w:val="16"/>
                <w:szCs w:val="16"/>
                <w:lang w:eastAsia="hu-HU"/>
              </w:rPr>
            </w:pPr>
            <w:r w:rsidRPr="008D5EBA">
              <w:rPr>
                <w:rFonts w:cs="Arial"/>
                <w:noProof/>
                <w:sz w:val="16"/>
                <w:szCs w:val="16"/>
                <w:lang w:eastAsia="hu-HU"/>
              </w:rPr>
              <w:t>1</w:t>
            </w:r>
          </w:p>
        </w:tc>
      </w:tr>
      <w:tr w:rsidR="008D5EBA" w:rsidRPr="008D5EBA" w:rsidTr="00FA4F58">
        <w:trPr>
          <w:cantSplit/>
        </w:trPr>
        <w:tc>
          <w:tcPr>
            <w:tcW w:w="426" w:type="dxa"/>
            <w:tcBorders>
              <w:top w:val="nil"/>
              <w:left w:val="nil"/>
              <w:bottom w:val="dashed" w:sz="4" w:space="0" w:color="auto"/>
              <w:right w:val="nil"/>
            </w:tcBorders>
          </w:tcPr>
          <w:p w:rsidR="008D5EBA" w:rsidRPr="008D5EBA" w:rsidRDefault="008D5EBA" w:rsidP="008D5EBA">
            <w:pPr>
              <w:keepLines/>
              <w:spacing w:before="80" w:after="80"/>
              <w:jc w:val="center"/>
              <w:rPr>
                <w:rFonts w:cs="Arial"/>
                <w:b/>
                <w:noProof/>
                <w:sz w:val="16"/>
                <w:szCs w:val="16"/>
                <w:lang w:eastAsia="hu-HU"/>
              </w:rPr>
            </w:pPr>
          </w:p>
        </w:tc>
        <w:tc>
          <w:tcPr>
            <w:tcW w:w="567" w:type="dxa"/>
            <w:tcBorders>
              <w:top w:val="nil"/>
              <w:left w:val="nil"/>
              <w:bottom w:val="dashed" w:sz="4" w:space="0" w:color="auto"/>
              <w:right w:val="nil"/>
            </w:tcBorders>
          </w:tcPr>
          <w:p w:rsidR="008D5EBA" w:rsidRPr="008D5EBA" w:rsidRDefault="008D5EBA" w:rsidP="008D5EBA">
            <w:pPr>
              <w:keepLines/>
              <w:spacing w:before="80" w:after="80"/>
              <w:jc w:val="left"/>
              <w:rPr>
                <w:rFonts w:cs="Arial"/>
                <w:noProof/>
                <w:sz w:val="16"/>
                <w:szCs w:val="16"/>
                <w:lang w:eastAsia="hu-HU"/>
              </w:rPr>
            </w:pPr>
          </w:p>
        </w:tc>
        <w:tc>
          <w:tcPr>
            <w:tcW w:w="1842" w:type="dxa"/>
            <w:tcBorders>
              <w:top w:val="nil"/>
              <w:left w:val="nil"/>
              <w:bottom w:val="dashed" w:sz="4" w:space="0" w:color="auto"/>
              <w:right w:val="nil"/>
            </w:tcBorders>
          </w:tcPr>
          <w:p w:rsidR="008D5EBA" w:rsidRPr="008D5EBA" w:rsidRDefault="008D5EBA" w:rsidP="008D5EBA">
            <w:pPr>
              <w:keepLines/>
              <w:spacing w:before="80" w:after="80"/>
              <w:jc w:val="left"/>
              <w:rPr>
                <w:rFonts w:cs="Arial"/>
                <w:noProof/>
                <w:sz w:val="16"/>
                <w:szCs w:val="16"/>
                <w:lang w:eastAsia="hu-HU"/>
              </w:rPr>
            </w:pPr>
            <w:r w:rsidRPr="008D5EBA">
              <w:rPr>
                <w:rFonts w:cs="Arial"/>
                <w:noProof/>
                <w:sz w:val="16"/>
                <w:szCs w:val="16"/>
                <w:lang w:eastAsia="hu-HU"/>
              </w:rPr>
              <w:t>present</w:t>
            </w:r>
          </w:p>
        </w:tc>
        <w:tc>
          <w:tcPr>
            <w:tcW w:w="1844" w:type="dxa"/>
            <w:tcBorders>
              <w:top w:val="nil"/>
              <w:left w:val="nil"/>
              <w:bottom w:val="dashed" w:sz="4" w:space="0" w:color="auto"/>
              <w:right w:val="nil"/>
            </w:tcBorders>
          </w:tcPr>
          <w:p w:rsidR="008D5EBA" w:rsidRPr="008D5EBA" w:rsidRDefault="008D5EBA" w:rsidP="008D5EBA">
            <w:pPr>
              <w:keepLines/>
              <w:spacing w:before="80" w:after="80"/>
              <w:jc w:val="left"/>
              <w:rPr>
                <w:rFonts w:cs="Arial"/>
                <w:sz w:val="16"/>
                <w:szCs w:val="16"/>
                <w:lang w:val="fr-FR" w:eastAsia="hu-HU"/>
              </w:rPr>
            </w:pPr>
            <w:r w:rsidRPr="008D5EBA">
              <w:rPr>
                <w:rFonts w:cs="Arial"/>
                <w:sz w:val="16"/>
                <w:szCs w:val="16"/>
                <w:lang w:val="fr-FR" w:eastAsia="hu-HU"/>
              </w:rPr>
              <w:t>présente</w:t>
            </w:r>
          </w:p>
        </w:tc>
        <w:tc>
          <w:tcPr>
            <w:tcW w:w="1842" w:type="dxa"/>
            <w:tcBorders>
              <w:top w:val="nil"/>
              <w:left w:val="nil"/>
              <w:bottom w:val="dashed" w:sz="4" w:space="0" w:color="auto"/>
              <w:right w:val="nil"/>
            </w:tcBorders>
          </w:tcPr>
          <w:p w:rsidR="008D5EBA" w:rsidRPr="008D5EBA" w:rsidRDefault="008D5EBA" w:rsidP="008D5EBA">
            <w:pPr>
              <w:keepLines/>
              <w:spacing w:before="80" w:after="80"/>
              <w:jc w:val="left"/>
              <w:rPr>
                <w:rFonts w:cs="Arial"/>
                <w:sz w:val="16"/>
                <w:szCs w:val="16"/>
                <w:lang w:val="de-DE" w:eastAsia="hu-HU"/>
              </w:rPr>
            </w:pPr>
            <w:r w:rsidRPr="008D5EBA">
              <w:rPr>
                <w:rFonts w:cs="Arial"/>
                <w:sz w:val="16"/>
                <w:szCs w:val="16"/>
                <w:lang w:val="de-DE" w:eastAsia="hu-HU"/>
              </w:rPr>
              <w:t>vorhanden</w:t>
            </w:r>
          </w:p>
        </w:tc>
        <w:tc>
          <w:tcPr>
            <w:tcW w:w="1842" w:type="dxa"/>
            <w:tcBorders>
              <w:top w:val="nil"/>
              <w:left w:val="nil"/>
              <w:bottom w:val="dashed" w:sz="4" w:space="0" w:color="auto"/>
              <w:right w:val="nil"/>
            </w:tcBorders>
          </w:tcPr>
          <w:p w:rsidR="008D5EBA" w:rsidRPr="008D5EBA" w:rsidRDefault="008D5EBA" w:rsidP="008D5EBA">
            <w:pPr>
              <w:keepLines/>
              <w:spacing w:before="80" w:after="80"/>
              <w:jc w:val="left"/>
              <w:rPr>
                <w:rFonts w:cs="Arial"/>
                <w:sz w:val="16"/>
                <w:szCs w:val="16"/>
                <w:lang w:val="es-ES" w:eastAsia="hu-HU"/>
              </w:rPr>
            </w:pPr>
            <w:r w:rsidRPr="008D5EBA">
              <w:rPr>
                <w:rFonts w:cs="Arial"/>
                <w:sz w:val="16"/>
                <w:szCs w:val="16"/>
                <w:lang w:val="es-ES" w:eastAsia="hu-HU"/>
              </w:rPr>
              <w:t>presente</w:t>
            </w:r>
          </w:p>
        </w:tc>
        <w:tc>
          <w:tcPr>
            <w:tcW w:w="1984" w:type="dxa"/>
            <w:tcBorders>
              <w:top w:val="nil"/>
              <w:left w:val="nil"/>
              <w:bottom w:val="dashed" w:sz="4" w:space="0" w:color="auto"/>
              <w:right w:val="nil"/>
            </w:tcBorders>
          </w:tcPr>
          <w:p w:rsidR="008D5EBA" w:rsidRPr="008D5EBA" w:rsidRDefault="008D5EBA" w:rsidP="008D5EBA">
            <w:pPr>
              <w:keepLines/>
              <w:spacing w:before="80" w:after="80"/>
              <w:jc w:val="left"/>
              <w:rPr>
                <w:rFonts w:cs="Arial"/>
                <w:noProof/>
                <w:sz w:val="16"/>
                <w:szCs w:val="16"/>
                <w:lang w:eastAsia="hu-HU"/>
              </w:rPr>
            </w:pPr>
            <w:r w:rsidRPr="008D5EBA">
              <w:rPr>
                <w:rFonts w:cs="Arial"/>
                <w:noProof/>
                <w:sz w:val="16"/>
                <w:szCs w:val="16"/>
                <w:lang w:eastAsia="hu-HU"/>
              </w:rPr>
              <w:t>Florida VR2</w:t>
            </w:r>
          </w:p>
        </w:tc>
        <w:tc>
          <w:tcPr>
            <w:tcW w:w="568" w:type="dxa"/>
            <w:tcBorders>
              <w:top w:val="nil"/>
              <w:left w:val="nil"/>
              <w:bottom w:val="dashed" w:sz="4" w:space="0" w:color="auto"/>
              <w:right w:val="nil"/>
            </w:tcBorders>
          </w:tcPr>
          <w:p w:rsidR="008D5EBA" w:rsidRPr="008D5EBA" w:rsidRDefault="008D5EBA" w:rsidP="008D5EBA">
            <w:pPr>
              <w:keepLines/>
              <w:spacing w:before="80" w:after="80"/>
              <w:jc w:val="center"/>
              <w:rPr>
                <w:rFonts w:cs="Arial"/>
                <w:noProof/>
                <w:sz w:val="16"/>
                <w:szCs w:val="16"/>
                <w:lang w:eastAsia="hu-HU"/>
              </w:rPr>
            </w:pPr>
            <w:r w:rsidRPr="008D5EBA">
              <w:rPr>
                <w:rFonts w:cs="Arial"/>
                <w:noProof/>
                <w:sz w:val="16"/>
                <w:szCs w:val="16"/>
                <w:lang w:eastAsia="hu-HU"/>
              </w:rPr>
              <w:t>9</w:t>
            </w:r>
          </w:p>
        </w:tc>
      </w:tr>
      <w:tr w:rsidR="008D5EBA" w:rsidRPr="008D5EBA" w:rsidTr="00FA4F58">
        <w:trPr>
          <w:cantSplit/>
        </w:trPr>
        <w:tc>
          <w:tcPr>
            <w:tcW w:w="426" w:type="dxa"/>
            <w:tcBorders>
              <w:top w:val="nil"/>
              <w:left w:val="nil"/>
              <w:bottom w:val="nil"/>
              <w:right w:val="nil"/>
            </w:tcBorders>
          </w:tcPr>
          <w:p w:rsidR="008D5EBA" w:rsidRPr="008D5EBA" w:rsidRDefault="008D5EBA" w:rsidP="008D5EBA">
            <w:pPr>
              <w:keepLines/>
              <w:spacing w:before="80" w:after="80"/>
              <w:jc w:val="center"/>
              <w:rPr>
                <w:rFonts w:cs="Arial"/>
                <w:b/>
                <w:noProof/>
                <w:sz w:val="16"/>
                <w:szCs w:val="16"/>
                <w:lang w:eastAsia="hu-HU"/>
              </w:rPr>
            </w:pPr>
            <w:r w:rsidRPr="008D5EBA">
              <w:rPr>
                <w:rFonts w:cs="Arial"/>
                <w:b/>
                <w:noProof/>
                <w:sz w:val="16"/>
                <w:szCs w:val="16"/>
                <w:lang w:eastAsia="hu-HU"/>
              </w:rPr>
              <w:t>49.3</w:t>
            </w:r>
          </w:p>
        </w:tc>
        <w:tc>
          <w:tcPr>
            <w:tcW w:w="567" w:type="dxa"/>
            <w:tcBorders>
              <w:top w:val="nil"/>
              <w:left w:val="nil"/>
              <w:bottom w:val="nil"/>
              <w:right w:val="nil"/>
            </w:tcBorders>
          </w:tcPr>
          <w:p w:rsidR="008D5EBA" w:rsidRPr="008D5EBA" w:rsidRDefault="008D5EBA" w:rsidP="008D5EBA">
            <w:pPr>
              <w:keepLines/>
              <w:spacing w:before="80" w:after="80"/>
              <w:jc w:val="left"/>
              <w:rPr>
                <w:rFonts w:cs="Arial"/>
                <w:b/>
                <w:noProof/>
                <w:sz w:val="16"/>
                <w:szCs w:val="16"/>
                <w:lang w:eastAsia="hu-HU"/>
              </w:rPr>
            </w:pPr>
          </w:p>
        </w:tc>
        <w:tc>
          <w:tcPr>
            <w:tcW w:w="1842" w:type="dxa"/>
            <w:tcBorders>
              <w:top w:val="nil"/>
              <w:left w:val="nil"/>
              <w:bottom w:val="nil"/>
              <w:right w:val="nil"/>
            </w:tcBorders>
          </w:tcPr>
          <w:p w:rsidR="008D5EBA" w:rsidRPr="008D5EBA" w:rsidRDefault="008D5EBA" w:rsidP="008D5EBA">
            <w:pPr>
              <w:keepLines/>
              <w:spacing w:before="80" w:after="80"/>
              <w:jc w:val="left"/>
              <w:rPr>
                <w:rFonts w:cs="Arial"/>
                <w:b/>
                <w:noProof/>
                <w:sz w:val="16"/>
                <w:szCs w:val="16"/>
                <w:lang w:eastAsia="hu-HU"/>
              </w:rPr>
            </w:pPr>
            <w:proofErr w:type="spellStart"/>
            <w:r w:rsidRPr="008D5EBA">
              <w:rPr>
                <w:rFonts w:cs="Arial"/>
                <w:b/>
                <w:sz w:val="16"/>
                <w:szCs w:val="16"/>
                <w:lang w:val="en-GB" w:eastAsia="hu-HU"/>
              </w:rPr>
              <w:t>Pathotype</w:t>
            </w:r>
            <w:proofErr w:type="spellEnd"/>
            <w:r w:rsidRPr="008D5EBA">
              <w:rPr>
                <w:rFonts w:cs="Arial"/>
                <w:b/>
                <w:sz w:val="16"/>
                <w:szCs w:val="16"/>
                <w:lang w:val="en-GB" w:eastAsia="hu-HU"/>
              </w:rPr>
              <w:t xml:space="preserve"> 1-2</w:t>
            </w:r>
          </w:p>
        </w:tc>
        <w:tc>
          <w:tcPr>
            <w:tcW w:w="1844" w:type="dxa"/>
            <w:tcBorders>
              <w:top w:val="nil"/>
              <w:left w:val="nil"/>
              <w:bottom w:val="nil"/>
              <w:right w:val="nil"/>
            </w:tcBorders>
          </w:tcPr>
          <w:p w:rsidR="008D5EBA" w:rsidRPr="008D5EBA" w:rsidRDefault="008D5EBA" w:rsidP="008D5EBA">
            <w:pPr>
              <w:keepLines/>
              <w:spacing w:before="80" w:after="80"/>
              <w:jc w:val="left"/>
              <w:rPr>
                <w:rFonts w:cs="Arial"/>
                <w:b/>
                <w:sz w:val="16"/>
                <w:szCs w:val="16"/>
                <w:lang w:val="fr-FR" w:eastAsia="hu-HU"/>
              </w:rPr>
            </w:pPr>
            <w:proofErr w:type="spellStart"/>
            <w:r w:rsidRPr="008D5EBA">
              <w:rPr>
                <w:rFonts w:cs="Arial"/>
                <w:b/>
                <w:sz w:val="16"/>
                <w:szCs w:val="16"/>
                <w:lang w:val="en-GB" w:eastAsia="hu-HU"/>
              </w:rPr>
              <w:t>Pathotype</w:t>
            </w:r>
            <w:proofErr w:type="spellEnd"/>
            <w:r w:rsidRPr="008D5EBA">
              <w:rPr>
                <w:rFonts w:cs="Arial"/>
                <w:b/>
                <w:sz w:val="16"/>
                <w:szCs w:val="16"/>
                <w:lang w:val="en-GB" w:eastAsia="hu-HU"/>
              </w:rPr>
              <w:t xml:space="preserve"> 1</w:t>
            </w:r>
            <w:r w:rsidRPr="008D5EBA">
              <w:rPr>
                <w:rFonts w:cs="Arial"/>
                <w:b/>
                <w:sz w:val="16"/>
                <w:szCs w:val="16"/>
                <w:lang w:val="fr-CH" w:eastAsia="hu-HU"/>
              </w:rPr>
              <w:noBreakHyphen/>
            </w:r>
            <w:r w:rsidRPr="008D5EBA">
              <w:rPr>
                <w:rFonts w:cs="Arial"/>
                <w:b/>
                <w:sz w:val="16"/>
                <w:szCs w:val="16"/>
                <w:lang w:val="en-GB" w:eastAsia="hu-HU"/>
              </w:rPr>
              <w:t>2</w:t>
            </w:r>
          </w:p>
        </w:tc>
        <w:tc>
          <w:tcPr>
            <w:tcW w:w="1842" w:type="dxa"/>
            <w:tcBorders>
              <w:top w:val="nil"/>
              <w:left w:val="nil"/>
              <w:bottom w:val="nil"/>
              <w:right w:val="nil"/>
            </w:tcBorders>
          </w:tcPr>
          <w:p w:rsidR="008D5EBA" w:rsidRPr="008D5EBA" w:rsidRDefault="008D5EBA" w:rsidP="008D5EBA">
            <w:pPr>
              <w:keepLines/>
              <w:spacing w:before="80" w:after="80"/>
              <w:jc w:val="left"/>
              <w:rPr>
                <w:rFonts w:cs="Arial"/>
                <w:b/>
                <w:sz w:val="16"/>
                <w:szCs w:val="16"/>
                <w:lang w:eastAsia="hu-HU"/>
              </w:rPr>
            </w:pPr>
            <w:proofErr w:type="spellStart"/>
            <w:r w:rsidRPr="008D5EBA">
              <w:rPr>
                <w:rFonts w:cs="Arial"/>
                <w:b/>
                <w:sz w:val="16"/>
                <w:szCs w:val="16"/>
                <w:lang w:eastAsia="hu-HU"/>
              </w:rPr>
              <w:t>Pathotyp</w:t>
            </w:r>
            <w:proofErr w:type="spellEnd"/>
            <w:r w:rsidRPr="008D5EBA">
              <w:rPr>
                <w:rFonts w:cs="Arial"/>
                <w:b/>
                <w:sz w:val="16"/>
                <w:szCs w:val="16"/>
                <w:lang w:eastAsia="hu-HU"/>
              </w:rPr>
              <w:t xml:space="preserve"> 1-2</w:t>
            </w:r>
          </w:p>
        </w:tc>
        <w:tc>
          <w:tcPr>
            <w:tcW w:w="1842" w:type="dxa"/>
            <w:tcBorders>
              <w:top w:val="nil"/>
              <w:left w:val="nil"/>
              <w:bottom w:val="nil"/>
              <w:right w:val="nil"/>
            </w:tcBorders>
          </w:tcPr>
          <w:p w:rsidR="008D5EBA" w:rsidRPr="008D5EBA" w:rsidRDefault="008D5EBA" w:rsidP="008D5EBA">
            <w:pPr>
              <w:keepLines/>
              <w:spacing w:before="80" w:after="80"/>
              <w:jc w:val="left"/>
              <w:rPr>
                <w:rFonts w:cs="Arial"/>
                <w:b/>
                <w:sz w:val="16"/>
                <w:szCs w:val="16"/>
                <w:lang w:val="es-ES" w:eastAsia="hu-HU"/>
              </w:rPr>
            </w:pPr>
            <w:proofErr w:type="spellStart"/>
            <w:r w:rsidRPr="008D5EBA">
              <w:rPr>
                <w:rFonts w:cs="Arial"/>
                <w:b/>
                <w:sz w:val="16"/>
                <w:szCs w:val="16"/>
                <w:lang w:val="es-ES" w:eastAsia="hu-HU"/>
              </w:rPr>
              <w:t>Patotipo</w:t>
            </w:r>
            <w:proofErr w:type="spellEnd"/>
            <w:r w:rsidRPr="008D5EBA">
              <w:rPr>
                <w:rFonts w:cs="Arial"/>
                <w:b/>
                <w:sz w:val="16"/>
                <w:szCs w:val="16"/>
                <w:lang w:val="es-ES" w:eastAsia="hu-HU"/>
              </w:rPr>
              <w:t xml:space="preserve"> 1–2</w:t>
            </w:r>
          </w:p>
        </w:tc>
        <w:tc>
          <w:tcPr>
            <w:tcW w:w="1984" w:type="dxa"/>
            <w:tcBorders>
              <w:top w:val="nil"/>
              <w:left w:val="nil"/>
              <w:bottom w:val="nil"/>
              <w:right w:val="nil"/>
            </w:tcBorders>
          </w:tcPr>
          <w:p w:rsidR="008D5EBA" w:rsidRPr="008D5EBA" w:rsidRDefault="008D5EBA" w:rsidP="008D5EBA">
            <w:pPr>
              <w:keepLines/>
              <w:spacing w:before="80" w:after="80"/>
              <w:jc w:val="left"/>
              <w:rPr>
                <w:rFonts w:cs="Arial"/>
                <w:b/>
                <w:noProof/>
                <w:sz w:val="16"/>
                <w:szCs w:val="16"/>
                <w:lang w:eastAsia="hu-HU"/>
              </w:rPr>
            </w:pPr>
          </w:p>
        </w:tc>
        <w:tc>
          <w:tcPr>
            <w:tcW w:w="568" w:type="dxa"/>
            <w:tcBorders>
              <w:top w:val="nil"/>
              <w:left w:val="nil"/>
              <w:bottom w:val="nil"/>
              <w:right w:val="nil"/>
            </w:tcBorders>
          </w:tcPr>
          <w:p w:rsidR="008D5EBA" w:rsidRPr="008D5EBA" w:rsidRDefault="008D5EBA" w:rsidP="008D5EBA">
            <w:pPr>
              <w:keepLines/>
              <w:spacing w:before="80" w:after="80"/>
              <w:jc w:val="center"/>
              <w:rPr>
                <w:rFonts w:cs="Arial"/>
                <w:b/>
                <w:noProof/>
                <w:sz w:val="16"/>
                <w:szCs w:val="16"/>
                <w:lang w:eastAsia="hu-HU"/>
              </w:rPr>
            </w:pPr>
          </w:p>
        </w:tc>
      </w:tr>
      <w:tr w:rsidR="008D5EBA" w:rsidRPr="008D5EBA" w:rsidTr="00FA4F58">
        <w:trPr>
          <w:cantSplit/>
        </w:trPr>
        <w:tc>
          <w:tcPr>
            <w:tcW w:w="426" w:type="dxa"/>
            <w:tcBorders>
              <w:top w:val="nil"/>
              <w:left w:val="nil"/>
              <w:bottom w:val="nil"/>
              <w:right w:val="nil"/>
            </w:tcBorders>
          </w:tcPr>
          <w:p w:rsidR="008D5EBA" w:rsidRPr="008D5EBA" w:rsidRDefault="008D5EBA" w:rsidP="008D5EBA">
            <w:pPr>
              <w:keepLines/>
              <w:spacing w:before="80" w:after="80"/>
              <w:jc w:val="center"/>
              <w:rPr>
                <w:rFonts w:cs="Arial"/>
                <w:b/>
                <w:noProof/>
                <w:sz w:val="16"/>
                <w:szCs w:val="16"/>
                <w:lang w:eastAsia="hu-HU"/>
              </w:rPr>
            </w:pPr>
            <w:r w:rsidRPr="008D5EBA">
              <w:rPr>
                <w:rFonts w:cs="Arial"/>
                <w:b/>
                <w:noProof/>
                <w:sz w:val="16"/>
                <w:szCs w:val="16"/>
                <w:lang w:eastAsia="hu-HU"/>
              </w:rPr>
              <w:t>QL</w:t>
            </w:r>
          </w:p>
        </w:tc>
        <w:tc>
          <w:tcPr>
            <w:tcW w:w="567" w:type="dxa"/>
            <w:tcBorders>
              <w:top w:val="nil"/>
              <w:left w:val="nil"/>
              <w:bottom w:val="nil"/>
              <w:right w:val="nil"/>
            </w:tcBorders>
          </w:tcPr>
          <w:p w:rsidR="008D5EBA" w:rsidRPr="008D5EBA" w:rsidRDefault="008D5EBA" w:rsidP="008D5EBA">
            <w:pPr>
              <w:keepLines/>
              <w:spacing w:before="80" w:after="80"/>
              <w:jc w:val="left"/>
              <w:rPr>
                <w:rFonts w:cs="Arial"/>
                <w:noProof/>
                <w:sz w:val="16"/>
                <w:szCs w:val="16"/>
                <w:lang w:eastAsia="hu-HU"/>
              </w:rPr>
            </w:pPr>
          </w:p>
        </w:tc>
        <w:tc>
          <w:tcPr>
            <w:tcW w:w="1842" w:type="dxa"/>
            <w:tcBorders>
              <w:top w:val="nil"/>
              <w:left w:val="nil"/>
              <w:bottom w:val="nil"/>
              <w:right w:val="nil"/>
            </w:tcBorders>
          </w:tcPr>
          <w:p w:rsidR="008D5EBA" w:rsidRPr="008D5EBA" w:rsidRDefault="008D5EBA" w:rsidP="008D5EBA">
            <w:pPr>
              <w:keepLines/>
              <w:spacing w:before="80" w:after="80"/>
              <w:jc w:val="left"/>
              <w:rPr>
                <w:rFonts w:cs="Arial"/>
                <w:noProof/>
                <w:sz w:val="16"/>
                <w:szCs w:val="16"/>
                <w:lang w:eastAsia="hu-HU"/>
              </w:rPr>
            </w:pPr>
            <w:r w:rsidRPr="008D5EBA">
              <w:rPr>
                <w:rFonts w:cs="Arial"/>
                <w:sz w:val="16"/>
                <w:szCs w:val="16"/>
                <w:lang w:val="de-DE" w:eastAsia="hu-HU"/>
              </w:rPr>
              <w:t>absent</w:t>
            </w:r>
          </w:p>
        </w:tc>
        <w:tc>
          <w:tcPr>
            <w:tcW w:w="1844" w:type="dxa"/>
            <w:tcBorders>
              <w:top w:val="nil"/>
              <w:left w:val="nil"/>
              <w:bottom w:val="nil"/>
              <w:right w:val="nil"/>
            </w:tcBorders>
          </w:tcPr>
          <w:p w:rsidR="008D5EBA" w:rsidRPr="008D5EBA" w:rsidRDefault="008D5EBA" w:rsidP="008D5EBA">
            <w:pPr>
              <w:keepLines/>
              <w:spacing w:before="80" w:after="80"/>
              <w:jc w:val="left"/>
              <w:rPr>
                <w:rFonts w:cs="Arial"/>
                <w:sz w:val="16"/>
                <w:szCs w:val="16"/>
                <w:lang w:val="fr-FR" w:eastAsia="hu-HU"/>
              </w:rPr>
            </w:pPr>
            <w:r w:rsidRPr="008D5EBA">
              <w:rPr>
                <w:rFonts w:cs="Arial"/>
                <w:sz w:val="16"/>
                <w:szCs w:val="16"/>
                <w:lang w:val="fr-FR" w:eastAsia="hu-HU"/>
              </w:rPr>
              <w:t>absente</w:t>
            </w:r>
          </w:p>
        </w:tc>
        <w:tc>
          <w:tcPr>
            <w:tcW w:w="1842" w:type="dxa"/>
            <w:tcBorders>
              <w:top w:val="nil"/>
              <w:left w:val="nil"/>
              <w:bottom w:val="nil"/>
              <w:right w:val="nil"/>
            </w:tcBorders>
          </w:tcPr>
          <w:p w:rsidR="008D5EBA" w:rsidRPr="008D5EBA" w:rsidRDefault="008D5EBA" w:rsidP="008D5EBA">
            <w:pPr>
              <w:keepLines/>
              <w:spacing w:before="80" w:after="80"/>
              <w:jc w:val="left"/>
              <w:rPr>
                <w:rFonts w:cs="Arial"/>
                <w:sz w:val="16"/>
                <w:szCs w:val="16"/>
                <w:lang w:val="de-DE" w:eastAsia="hu-HU"/>
              </w:rPr>
            </w:pPr>
            <w:r w:rsidRPr="008D5EBA">
              <w:rPr>
                <w:rFonts w:cs="Arial"/>
                <w:sz w:val="16"/>
                <w:szCs w:val="16"/>
                <w:lang w:val="de-DE" w:eastAsia="hu-HU"/>
              </w:rPr>
              <w:t>fehlend</w:t>
            </w:r>
          </w:p>
        </w:tc>
        <w:tc>
          <w:tcPr>
            <w:tcW w:w="1842" w:type="dxa"/>
            <w:tcBorders>
              <w:top w:val="nil"/>
              <w:left w:val="nil"/>
              <w:bottom w:val="nil"/>
              <w:right w:val="nil"/>
            </w:tcBorders>
          </w:tcPr>
          <w:p w:rsidR="008D5EBA" w:rsidRPr="008D5EBA" w:rsidRDefault="008D5EBA" w:rsidP="008D5EBA">
            <w:pPr>
              <w:keepLines/>
              <w:spacing w:before="80" w:after="80"/>
              <w:jc w:val="left"/>
              <w:rPr>
                <w:rFonts w:cs="Arial"/>
                <w:sz w:val="16"/>
                <w:szCs w:val="16"/>
                <w:lang w:val="es-ES" w:eastAsia="hu-HU"/>
              </w:rPr>
            </w:pPr>
            <w:r w:rsidRPr="008D5EBA">
              <w:rPr>
                <w:rFonts w:cs="Arial"/>
                <w:sz w:val="16"/>
                <w:szCs w:val="16"/>
                <w:lang w:val="es-ES" w:eastAsia="hu-HU"/>
              </w:rPr>
              <w:t>ausente</w:t>
            </w:r>
          </w:p>
        </w:tc>
        <w:tc>
          <w:tcPr>
            <w:tcW w:w="1984" w:type="dxa"/>
            <w:tcBorders>
              <w:top w:val="nil"/>
              <w:left w:val="nil"/>
              <w:bottom w:val="nil"/>
              <w:right w:val="nil"/>
            </w:tcBorders>
          </w:tcPr>
          <w:p w:rsidR="008D5EBA" w:rsidRPr="008D5EBA" w:rsidRDefault="008D5EBA" w:rsidP="008D5EBA">
            <w:pPr>
              <w:keepLines/>
              <w:spacing w:before="80" w:after="80"/>
              <w:jc w:val="left"/>
              <w:rPr>
                <w:rFonts w:cs="Arial"/>
                <w:noProof/>
                <w:sz w:val="16"/>
                <w:szCs w:val="16"/>
                <w:lang w:val="es-ES" w:eastAsia="hu-HU"/>
              </w:rPr>
            </w:pPr>
            <w:r w:rsidRPr="008D5EBA">
              <w:rPr>
                <w:rFonts w:cs="Arial"/>
                <w:sz w:val="16"/>
                <w:szCs w:val="16"/>
                <w:lang w:val="es-ES" w:eastAsia="hu-HU"/>
              </w:rPr>
              <w:t xml:space="preserve">Florida VR2, </w:t>
            </w:r>
            <w:r w:rsidRPr="008D5EBA">
              <w:rPr>
                <w:rFonts w:cs="Arial"/>
                <w:sz w:val="16"/>
                <w:szCs w:val="16"/>
                <w:lang w:val="es-ES" w:eastAsia="hu-HU"/>
              </w:rPr>
              <w:br/>
              <w:t xml:space="preserve">Yolo </w:t>
            </w:r>
            <w:proofErr w:type="spellStart"/>
            <w:r w:rsidRPr="008D5EBA">
              <w:rPr>
                <w:rFonts w:cs="Arial"/>
                <w:sz w:val="16"/>
                <w:szCs w:val="16"/>
                <w:lang w:val="es-ES" w:eastAsia="hu-HU"/>
              </w:rPr>
              <w:t>Wonder</w:t>
            </w:r>
            <w:proofErr w:type="spellEnd"/>
            <w:r w:rsidRPr="008D5EBA">
              <w:rPr>
                <w:rFonts w:cs="Arial"/>
                <w:sz w:val="16"/>
                <w:szCs w:val="16"/>
                <w:lang w:val="es-ES" w:eastAsia="hu-HU"/>
              </w:rPr>
              <w:t>, Yolo Y</w:t>
            </w:r>
          </w:p>
        </w:tc>
        <w:tc>
          <w:tcPr>
            <w:tcW w:w="568" w:type="dxa"/>
            <w:tcBorders>
              <w:top w:val="nil"/>
              <w:left w:val="nil"/>
              <w:bottom w:val="nil"/>
              <w:right w:val="nil"/>
            </w:tcBorders>
          </w:tcPr>
          <w:p w:rsidR="008D5EBA" w:rsidRPr="008D5EBA" w:rsidRDefault="008D5EBA" w:rsidP="008D5EBA">
            <w:pPr>
              <w:keepLines/>
              <w:spacing w:before="80" w:after="80"/>
              <w:jc w:val="center"/>
              <w:rPr>
                <w:rFonts w:cs="Arial"/>
                <w:noProof/>
                <w:sz w:val="16"/>
                <w:szCs w:val="16"/>
                <w:lang w:eastAsia="hu-HU"/>
              </w:rPr>
            </w:pPr>
            <w:r w:rsidRPr="008D5EBA">
              <w:rPr>
                <w:rFonts w:cs="Arial"/>
                <w:noProof/>
                <w:sz w:val="16"/>
                <w:szCs w:val="16"/>
                <w:lang w:eastAsia="hu-HU"/>
              </w:rPr>
              <w:t>1</w:t>
            </w:r>
          </w:p>
        </w:tc>
      </w:tr>
      <w:tr w:rsidR="008D5EBA" w:rsidRPr="008D5EBA" w:rsidTr="00FA4F58">
        <w:trPr>
          <w:cantSplit/>
        </w:trPr>
        <w:tc>
          <w:tcPr>
            <w:tcW w:w="426" w:type="dxa"/>
            <w:tcBorders>
              <w:top w:val="nil"/>
              <w:left w:val="nil"/>
              <w:bottom w:val="single" w:sz="4" w:space="0" w:color="auto"/>
              <w:right w:val="nil"/>
            </w:tcBorders>
          </w:tcPr>
          <w:p w:rsidR="008D5EBA" w:rsidRPr="008D5EBA" w:rsidRDefault="008D5EBA" w:rsidP="008D5EBA">
            <w:pPr>
              <w:keepLines/>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8D5EBA" w:rsidRPr="008D5EBA" w:rsidRDefault="008D5EBA" w:rsidP="008D5EBA">
            <w:pPr>
              <w:keepLines/>
              <w:spacing w:before="80" w:after="80"/>
              <w:jc w:val="left"/>
              <w:rPr>
                <w:rFonts w:cs="Arial"/>
                <w:noProof/>
                <w:sz w:val="16"/>
                <w:szCs w:val="16"/>
                <w:lang w:eastAsia="hu-HU"/>
              </w:rPr>
            </w:pPr>
          </w:p>
        </w:tc>
        <w:tc>
          <w:tcPr>
            <w:tcW w:w="1842" w:type="dxa"/>
            <w:tcBorders>
              <w:top w:val="nil"/>
              <w:left w:val="nil"/>
              <w:bottom w:val="single" w:sz="4" w:space="0" w:color="auto"/>
              <w:right w:val="nil"/>
            </w:tcBorders>
          </w:tcPr>
          <w:p w:rsidR="008D5EBA" w:rsidRPr="008D5EBA" w:rsidRDefault="008D5EBA" w:rsidP="008D5EBA">
            <w:pPr>
              <w:keepLines/>
              <w:spacing w:before="80" w:after="80"/>
              <w:jc w:val="left"/>
              <w:rPr>
                <w:rFonts w:cs="Arial"/>
                <w:noProof/>
                <w:sz w:val="16"/>
                <w:szCs w:val="16"/>
                <w:lang w:eastAsia="hu-HU"/>
              </w:rPr>
            </w:pPr>
            <w:proofErr w:type="spellStart"/>
            <w:r w:rsidRPr="008D5EBA">
              <w:rPr>
                <w:rFonts w:cs="Arial"/>
                <w:sz w:val="16"/>
                <w:szCs w:val="16"/>
                <w:lang w:val="de-DE" w:eastAsia="hu-HU"/>
              </w:rPr>
              <w:t>present</w:t>
            </w:r>
            <w:proofErr w:type="spellEnd"/>
          </w:p>
        </w:tc>
        <w:tc>
          <w:tcPr>
            <w:tcW w:w="1844" w:type="dxa"/>
            <w:tcBorders>
              <w:top w:val="nil"/>
              <w:left w:val="nil"/>
              <w:bottom w:val="single" w:sz="4" w:space="0" w:color="auto"/>
              <w:right w:val="nil"/>
            </w:tcBorders>
          </w:tcPr>
          <w:p w:rsidR="008D5EBA" w:rsidRPr="008D5EBA" w:rsidRDefault="008D5EBA" w:rsidP="008D5EBA">
            <w:pPr>
              <w:keepLines/>
              <w:spacing w:before="80" w:after="80"/>
              <w:jc w:val="left"/>
              <w:rPr>
                <w:rFonts w:cs="Arial"/>
                <w:sz w:val="16"/>
                <w:szCs w:val="16"/>
                <w:lang w:val="fr-FR" w:eastAsia="hu-HU"/>
              </w:rPr>
            </w:pPr>
            <w:r w:rsidRPr="008D5EBA">
              <w:rPr>
                <w:rFonts w:cs="Arial"/>
                <w:sz w:val="16"/>
                <w:szCs w:val="16"/>
                <w:lang w:val="fr-FR" w:eastAsia="hu-HU"/>
              </w:rPr>
              <w:t>présente</w:t>
            </w:r>
          </w:p>
        </w:tc>
        <w:tc>
          <w:tcPr>
            <w:tcW w:w="1842" w:type="dxa"/>
            <w:tcBorders>
              <w:top w:val="nil"/>
              <w:left w:val="nil"/>
              <w:bottom w:val="single" w:sz="4" w:space="0" w:color="auto"/>
              <w:right w:val="nil"/>
            </w:tcBorders>
          </w:tcPr>
          <w:p w:rsidR="008D5EBA" w:rsidRPr="008D5EBA" w:rsidRDefault="008D5EBA" w:rsidP="008D5EBA">
            <w:pPr>
              <w:keepLines/>
              <w:spacing w:before="80" w:after="80"/>
              <w:jc w:val="left"/>
              <w:rPr>
                <w:rFonts w:cs="Arial"/>
                <w:sz w:val="16"/>
                <w:szCs w:val="16"/>
                <w:lang w:val="de-DE" w:eastAsia="hu-HU"/>
              </w:rPr>
            </w:pPr>
            <w:r w:rsidRPr="008D5EBA">
              <w:rPr>
                <w:rFonts w:cs="Arial"/>
                <w:sz w:val="16"/>
                <w:szCs w:val="16"/>
                <w:lang w:val="de-DE" w:eastAsia="hu-HU"/>
              </w:rPr>
              <w:t>vorhanden</w:t>
            </w:r>
          </w:p>
        </w:tc>
        <w:tc>
          <w:tcPr>
            <w:tcW w:w="1842" w:type="dxa"/>
            <w:tcBorders>
              <w:top w:val="nil"/>
              <w:left w:val="nil"/>
              <w:bottom w:val="single" w:sz="4" w:space="0" w:color="auto"/>
              <w:right w:val="nil"/>
            </w:tcBorders>
          </w:tcPr>
          <w:p w:rsidR="008D5EBA" w:rsidRPr="008D5EBA" w:rsidRDefault="008D5EBA" w:rsidP="008D5EBA">
            <w:pPr>
              <w:keepLines/>
              <w:spacing w:before="80" w:after="80"/>
              <w:jc w:val="left"/>
              <w:rPr>
                <w:rFonts w:cs="Arial"/>
                <w:sz w:val="16"/>
                <w:szCs w:val="16"/>
                <w:lang w:val="es-ES" w:eastAsia="hu-HU"/>
              </w:rPr>
            </w:pPr>
            <w:r w:rsidRPr="008D5EBA">
              <w:rPr>
                <w:rFonts w:cs="Arial"/>
                <w:sz w:val="16"/>
                <w:szCs w:val="16"/>
                <w:lang w:val="es-ES" w:eastAsia="hu-HU"/>
              </w:rPr>
              <w:t>presente</w:t>
            </w:r>
          </w:p>
        </w:tc>
        <w:tc>
          <w:tcPr>
            <w:tcW w:w="1984" w:type="dxa"/>
            <w:tcBorders>
              <w:top w:val="nil"/>
              <w:left w:val="nil"/>
              <w:bottom w:val="single" w:sz="4" w:space="0" w:color="auto"/>
              <w:right w:val="nil"/>
            </w:tcBorders>
          </w:tcPr>
          <w:p w:rsidR="008D5EBA" w:rsidRPr="008D5EBA" w:rsidRDefault="008D5EBA" w:rsidP="008D5EBA">
            <w:pPr>
              <w:keepLines/>
              <w:spacing w:before="80" w:after="80"/>
              <w:jc w:val="left"/>
              <w:rPr>
                <w:rFonts w:cs="Arial"/>
                <w:noProof/>
                <w:sz w:val="16"/>
                <w:szCs w:val="16"/>
                <w:lang w:eastAsia="hu-HU"/>
              </w:rPr>
            </w:pPr>
            <w:r w:rsidRPr="008D5EBA">
              <w:rPr>
                <w:rFonts w:cs="Arial"/>
                <w:sz w:val="16"/>
                <w:szCs w:val="16"/>
                <w:lang w:val="en-GB" w:eastAsia="hu-HU"/>
              </w:rPr>
              <w:t xml:space="preserve">Serrano </w:t>
            </w:r>
            <w:proofErr w:type="spellStart"/>
            <w:r w:rsidRPr="008D5EBA">
              <w:rPr>
                <w:rFonts w:cs="Arial"/>
                <w:sz w:val="16"/>
                <w:szCs w:val="16"/>
                <w:lang w:val="en-GB" w:eastAsia="hu-HU"/>
              </w:rPr>
              <w:t>Criollo</w:t>
            </w:r>
            <w:proofErr w:type="spellEnd"/>
            <w:r w:rsidRPr="008D5EBA">
              <w:rPr>
                <w:rFonts w:cs="Arial"/>
                <w:sz w:val="16"/>
                <w:szCs w:val="16"/>
                <w:lang w:val="en-GB" w:eastAsia="hu-HU"/>
              </w:rPr>
              <w:t xml:space="preserve"> de </w:t>
            </w:r>
            <w:proofErr w:type="spellStart"/>
            <w:r w:rsidRPr="008D5EBA">
              <w:rPr>
                <w:rFonts w:cs="Arial"/>
                <w:sz w:val="16"/>
                <w:szCs w:val="16"/>
                <w:lang w:val="en-GB" w:eastAsia="hu-HU"/>
              </w:rPr>
              <w:t>Morenos</w:t>
            </w:r>
            <w:proofErr w:type="spellEnd"/>
            <w:r w:rsidRPr="008D5EBA">
              <w:rPr>
                <w:rFonts w:cs="Arial"/>
                <w:sz w:val="16"/>
                <w:szCs w:val="16"/>
                <w:lang w:val="en-GB" w:eastAsia="hu-HU"/>
              </w:rPr>
              <w:t xml:space="preserve"> </w:t>
            </w:r>
          </w:p>
        </w:tc>
        <w:tc>
          <w:tcPr>
            <w:tcW w:w="568" w:type="dxa"/>
            <w:tcBorders>
              <w:top w:val="nil"/>
              <w:left w:val="nil"/>
              <w:bottom w:val="single" w:sz="4" w:space="0" w:color="auto"/>
              <w:right w:val="nil"/>
            </w:tcBorders>
          </w:tcPr>
          <w:p w:rsidR="008D5EBA" w:rsidRPr="008D5EBA" w:rsidRDefault="008D5EBA" w:rsidP="008D5EBA">
            <w:pPr>
              <w:keepLines/>
              <w:spacing w:before="80" w:after="80"/>
              <w:jc w:val="center"/>
              <w:rPr>
                <w:rFonts w:cs="Arial"/>
                <w:noProof/>
                <w:sz w:val="16"/>
                <w:szCs w:val="16"/>
                <w:lang w:eastAsia="hu-HU"/>
              </w:rPr>
            </w:pPr>
            <w:r w:rsidRPr="008D5EBA">
              <w:rPr>
                <w:rFonts w:cs="Arial"/>
                <w:noProof/>
                <w:sz w:val="16"/>
                <w:szCs w:val="16"/>
                <w:lang w:eastAsia="hu-HU"/>
              </w:rPr>
              <w:t>9</w:t>
            </w:r>
          </w:p>
        </w:tc>
      </w:tr>
    </w:tbl>
    <w:p w:rsidR="008D5EBA" w:rsidRPr="008D5EBA" w:rsidRDefault="008D5EBA" w:rsidP="008D5EBA">
      <w:pPr>
        <w:jc w:val="left"/>
        <w:rPr>
          <w:i/>
          <w:snapToGrid w:val="0"/>
          <w:lang w:val="en-GB"/>
        </w:rPr>
      </w:pPr>
    </w:p>
    <w:p w:rsidR="008D5EBA" w:rsidRPr="008D5EBA" w:rsidRDefault="008D5EBA" w:rsidP="008D5EBA">
      <w:pPr>
        <w:jc w:val="left"/>
        <w:rPr>
          <w:i/>
          <w:snapToGrid w:val="0"/>
          <w:lang w:val="de-DE"/>
        </w:rPr>
      </w:pPr>
      <w:r w:rsidRPr="008D5EBA">
        <w:rPr>
          <w:i/>
          <w:snapToGrid w:val="0"/>
          <w:lang w:val="de-DE"/>
        </w:rPr>
        <w:t>Vorgeschlagener neuer Wortlaut</w:t>
      </w:r>
      <w:r w:rsidRPr="008D5EBA">
        <w:rPr>
          <w:i/>
          <w:snapToGrid w:val="0"/>
          <w:lang w:val="en-GB"/>
        </w:rPr>
        <w:t>:</w:t>
      </w:r>
    </w:p>
    <w:p w:rsidR="008D5EBA" w:rsidRPr="008D5EBA" w:rsidRDefault="008D5EBA" w:rsidP="008D5EBA">
      <w:pPr>
        <w:jc w:val="left"/>
        <w:rPr>
          <w:i/>
          <w:snapToGrid w:val="0"/>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236A6F" w:rsidRPr="00C116B7" w:rsidTr="00D4583C">
        <w:trPr>
          <w:cantSplit/>
        </w:trPr>
        <w:tc>
          <w:tcPr>
            <w:tcW w:w="426" w:type="dxa"/>
            <w:tcBorders>
              <w:top w:val="single" w:sz="4" w:space="0" w:color="auto"/>
              <w:left w:val="nil"/>
              <w:bottom w:val="dashed" w:sz="4" w:space="0" w:color="auto"/>
              <w:right w:val="nil"/>
            </w:tcBorders>
          </w:tcPr>
          <w:p w:rsidR="00236A6F" w:rsidRPr="00B65B1A" w:rsidRDefault="00236A6F" w:rsidP="00D4583C">
            <w:pPr>
              <w:spacing w:before="80" w:after="80"/>
              <w:jc w:val="center"/>
              <w:rPr>
                <w:rFonts w:cs="Arial"/>
                <w:b/>
                <w:noProof/>
                <w:sz w:val="16"/>
                <w:szCs w:val="16"/>
                <w:lang w:eastAsia="hu-HU"/>
              </w:rPr>
            </w:pPr>
            <w:r w:rsidRPr="00B65B1A">
              <w:rPr>
                <w:rFonts w:cs="Arial"/>
                <w:b/>
                <w:noProof/>
                <w:sz w:val="16"/>
                <w:szCs w:val="16"/>
                <w:lang w:eastAsia="hu-HU"/>
              </w:rPr>
              <w:t>49.</w:t>
            </w:r>
            <w:r w:rsidRPr="00B65B1A">
              <w:rPr>
                <w:rFonts w:cs="Arial"/>
                <w:b/>
                <w:noProof/>
                <w:sz w:val="16"/>
                <w:szCs w:val="16"/>
                <w:lang w:eastAsia="hu-HU"/>
              </w:rPr>
              <w:br/>
            </w:r>
            <w:r w:rsidRPr="00B65B1A">
              <w:rPr>
                <w:rFonts w:cs="Arial"/>
                <w:b/>
                <w:noProof/>
                <w:sz w:val="16"/>
                <w:szCs w:val="16"/>
                <w:lang w:eastAsia="hu-HU"/>
              </w:rPr>
              <w:br/>
              <w:t>(+)</w:t>
            </w:r>
          </w:p>
        </w:tc>
        <w:tc>
          <w:tcPr>
            <w:tcW w:w="567" w:type="dxa"/>
            <w:tcBorders>
              <w:top w:val="single" w:sz="4" w:space="0" w:color="auto"/>
              <w:left w:val="nil"/>
              <w:bottom w:val="dashed" w:sz="4" w:space="0" w:color="auto"/>
              <w:right w:val="nil"/>
            </w:tcBorders>
          </w:tcPr>
          <w:p w:rsidR="00236A6F" w:rsidRPr="00B65B1A" w:rsidRDefault="00236A6F" w:rsidP="00D4583C">
            <w:pPr>
              <w:spacing w:before="80" w:after="80"/>
              <w:jc w:val="center"/>
              <w:rPr>
                <w:rFonts w:cs="Arial"/>
                <w:b/>
                <w:noProof/>
                <w:sz w:val="16"/>
                <w:szCs w:val="16"/>
                <w:lang w:eastAsia="hu-HU"/>
              </w:rPr>
            </w:pPr>
            <w:r w:rsidRPr="00B65B1A">
              <w:rPr>
                <w:rFonts w:cs="Arial"/>
                <w:b/>
                <w:noProof/>
                <w:sz w:val="16"/>
                <w:szCs w:val="16"/>
                <w:highlight w:val="lightGray"/>
                <w:lang w:eastAsia="hu-HU"/>
              </w:rPr>
              <w:t>VG</w:t>
            </w:r>
          </w:p>
        </w:tc>
        <w:tc>
          <w:tcPr>
            <w:tcW w:w="1842" w:type="dxa"/>
            <w:tcBorders>
              <w:top w:val="single" w:sz="4" w:space="0" w:color="auto"/>
              <w:left w:val="nil"/>
              <w:bottom w:val="dashed" w:sz="4" w:space="0" w:color="auto"/>
              <w:right w:val="nil"/>
            </w:tcBorders>
          </w:tcPr>
          <w:p w:rsidR="00236A6F" w:rsidRPr="0033259C" w:rsidRDefault="00236A6F" w:rsidP="00D4583C">
            <w:pPr>
              <w:spacing w:before="80" w:after="80"/>
              <w:jc w:val="left"/>
              <w:rPr>
                <w:rFonts w:cs="Arial"/>
                <w:b/>
                <w:noProof/>
                <w:sz w:val="16"/>
                <w:szCs w:val="16"/>
                <w:lang w:eastAsia="hu-HU"/>
              </w:rPr>
            </w:pPr>
            <w:r w:rsidRPr="0033259C">
              <w:rPr>
                <w:rFonts w:cs="Arial"/>
                <w:b/>
                <w:noProof/>
                <w:sz w:val="16"/>
                <w:szCs w:val="16"/>
                <w:lang w:eastAsia="hu-HU"/>
              </w:rPr>
              <w:t xml:space="preserve">Resistance to </w:t>
            </w:r>
            <w:r w:rsidRPr="0033259C">
              <w:rPr>
                <w:rFonts w:cs="Arial"/>
                <w:b/>
                <w:noProof/>
                <w:sz w:val="16"/>
                <w:szCs w:val="16"/>
                <w:highlight w:val="lightGray"/>
                <w:lang w:eastAsia="hu-HU"/>
              </w:rPr>
              <w:t>“Potato Y virus”</w:t>
            </w:r>
            <w:r w:rsidRPr="0033259C">
              <w:rPr>
                <w:rFonts w:cs="Arial"/>
                <w:b/>
                <w:noProof/>
                <w:sz w:val="16"/>
                <w:szCs w:val="16"/>
                <w:lang w:eastAsia="hu-HU"/>
              </w:rPr>
              <w:t xml:space="preserve"> (PVY) </w:t>
            </w:r>
          </w:p>
        </w:tc>
        <w:tc>
          <w:tcPr>
            <w:tcW w:w="1844" w:type="dxa"/>
            <w:tcBorders>
              <w:top w:val="single" w:sz="4" w:space="0" w:color="auto"/>
              <w:left w:val="nil"/>
              <w:bottom w:val="dashed" w:sz="4" w:space="0" w:color="auto"/>
              <w:right w:val="nil"/>
            </w:tcBorders>
          </w:tcPr>
          <w:p w:rsidR="00236A6F" w:rsidRPr="0033259C" w:rsidRDefault="00236A6F" w:rsidP="00D4583C">
            <w:pPr>
              <w:spacing w:before="80" w:after="80"/>
              <w:jc w:val="left"/>
              <w:rPr>
                <w:rFonts w:cs="Arial"/>
                <w:b/>
                <w:sz w:val="16"/>
                <w:szCs w:val="16"/>
                <w:lang w:val="fr-CH" w:eastAsia="hu-HU"/>
              </w:rPr>
            </w:pPr>
            <w:r w:rsidRPr="0033259C">
              <w:rPr>
                <w:rFonts w:cs="Arial"/>
                <w:b/>
                <w:sz w:val="16"/>
                <w:szCs w:val="16"/>
                <w:lang w:val="fr-FR" w:eastAsia="hu-HU"/>
              </w:rPr>
              <w:t xml:space="preserve">Résistance au </w:t>
            </w:r>
            <w:r w:rsidRPr="0033259C">
              <w:rPr>
                <w:rFonts w:cs="Arial"/>
                <w:b/>
                <w:noProof/>
                <w:sz w:val="16"/>
                <w:szCs w:val="16"/>
                <w:highlight w:val="lightGray"/>
                <w:lang w:val="fr-CH" w:eastAsia="hu-HU"/>
              </w:rPr>
              <w:t>“Potato Y virus”</w:t>
            </w:r>
            <w:r w:rsidRPr="0033259C">
              <w:rPr>
                <w:rFonts w:cs="Arial"/>
                <w:b/>
                <w:noProof/>
                <w:sz w:val="16"/>
                <w:szCs w:val="16"/>
                <w:lang w:val="fr-CH" w:eastAsia="hu-HU"/>
              </w:rPr>
              <w:t xml:space="preserve"> (PVY)</w:t>
            </w:r>
          </w:p>
        </w:tc>
        <w:tc>
          <w:tcPr>
            <w:tcW w:w="1842" w:type="dxa"/>
            <w:tcBorders>
              <w:top w:val="single" w:sz="4" w:space="0" w:color="auto"/>
              <w:left w:val="nil"/>
              <w:bottom w:val="dashed" w:sz="4" w:space="0" w:color="auto"/>
              <w:right w:val="nil"/>
            </w:tcBorders>
          </w:tcPr>
          <w:p w:rsidR="00236A6F" w:rsidRPr="0033259C" w:rsidRDefault="00236A6F" w:rsidP="00D4583C">
            <w:pPr>
              <w:spacing w:before="80" w:after="80"/>
              <w:jc w:val="left"/>
              <w:rPr>
                <w:rFonts w:cs="Arial"/>
                <w:b/>
                <w:sz w:val="16"/>
                <w:szCs w:val="16"/>
                <w:lang w:val="nl-NL" w:eastAsia="hu-HU"/>
              </w:rPr>
            </w:pPr>
            <w:r w:rsidRPr="0033259C">
              <w:rPr>
                <w:rFonts w:cs="Arial"/>
                <w:b/>
                <w:sz w:val="16"/>
                <w:szCs w:val="16"/>
                <w:lang w:val="de-DE" w:eastAsia="hu-HU"/>
              </w:rPr>
              <w:t xml:space="preserve">Resistenz gegen </w:t>
            </w:r>
            <w:r w:rsidRPr="0033259C">
              <w:rPr>
                <w:rFonts w:cs="Arial"/>
                <w:b/>
                <w:noProof/>
                <w:sz w:val="16"/>
                <w:szCs w:val="16"/>
                <w:highlight w:val="lightGray"/>
                <w:lang w:eastAsia="hu-HU"/>
              </w:rPr>
              <w:t>“Potato Y virus”</w:t>
            </w:r>
            <w:r w:rsidRPr="0033259C">
              <w:rPr>
                <w:rFonts w:cs="Arial"/>
                <w:b/>
                <w:noProof/>
                <w:sz w:val="16"/>
                <w:szCs w:val="16"/>
                <w:lang w:eastAsia="hu-HU"/>
              </w:rPr>
              <w:t xml:space="preserve"> (PVY)</w:t>
            </w:r>
          </w:p>
        </w:tc>
        <w:tc>
          <w:tcPr>
            <w:tcW w:w="1842" w:type="dxa"/>
            <w:tcBorders>
              <w:top w:val="single" w:sz="4" w:space="0" w:color="auto"/>
              <w:left w:val="nil"/>
              <w:bottom w:val="dashed" w:sz="4" w:space="0" w:color="auto"/>
              <w:right w:val="nil"/>
            </w:tcBorders>
          </w:tcPr>
          <w:p w:rsidR="00236A6F" w:rsidRPr="0033259C" w:rsidRDefault="00236A6F" w:rsidP="00D4583C">
            <w:pPr>
              <w:spacing w:before="80" w:after="80"/>
              <w:jc w:val="left"/>
              <w:rPr>
                <w:rFonts w:cs="Arial"/>
                <w:b/>
                <w:sz w:val="16"/>
                <w:szCs w:val="16"/>
                <w:lang w:val="es-ES" w:eastAsia="hu-HU"/>
              </w:rPr>
            </w:pPr>
            <w:r w:rsidRPr="0033259C">
              <w:rPr>
                <w:rFonts w:cs="Arial"/>
                <w:b/>
                <w:sz w:val="16"/>
                <w:szCs w:val="16"/>
                <w:lang w:val="es-ES" w:eastAsia="hu-HU"/>
              </w:rPr>
              <w:t xml:space="preserve">Resistencia al </w:t>
            </w:r>
            <w:r w:rsidRPr="0033259C">
              <w:rPr>
                <w:rFonts w:cs="Arial"/>
                <w:b/>
                <w:noProof/>
                <w:sz w:val="16"/>
                <w:szCs w:val="16"/>
                <w:highlight w:val="lightGray"/>
                <w:lang w:val="es-ES" w:eastAsia="hu-HU"/>
              </w:rPr>
              <w:t>“Potato Y virus”</w:t>
            </w:r>
            <w:r w:rsidRPr="0033259C">
              <w:rPr>
                <w:rFonts w:cs="Arial"/>
                <w:b/>
                <w:noProof/>
                <w:sz w:val="16"/>
                <w:szCs w:val="16"/>
                <w:lang w:val="es-ES" w:eastAsia="hu-HU"/>
              </w:rPr>
              <w:t xml:space="preserve"> (PVY)</w:t>
            </w:r>
          </w:p>
        </w:tc>
        <w:tc>
          <w:tcPr>
            <w:tcW w:w="1984" w:type="dxa"/>
            <w:tcBorders>
              <w:top w:val="single" w:sz="4" w:space="0" w:color="auto"/>
              <w:left w:val="nil"/>
              <w:bottom w:val="dashed" w:sz="4" w:space="0" w:color="auto"/>
              <w:right w:val="nil"/>
            </w:tcBorders>
          </w:tcPr>
          <w:p w:rsidR="00236A6F" w:rsidRPr="00B65B1A" w:rsidRDefault="00236A6F" w:rsidP="00D4583C">
            <w:pPr>
              <w:spacing w:before="80" w:after="80"/>
              <w:jc w:val="left"/>
              <w:rPr>
                <w:rFonts w:cs="Arial"/>
                <w:b/>
                <w:noProof/>
                <w:sz w:val="16"/>
                <w:szCs w:val="16"/>
                <w:lang w:val="es-ES" w:eastAsia="hu-HU"/>
              </w:rPr>
            </w:pPr>
          </w:p>
        </w:tc>
        <w:tc>
          <w:tcPr>
            <w:tcW w:w="568" w:type="dxa"/>
            <w:tcBorders>
              <w:top w:val="single" w:sz="4" w:space="0" w:color="auto"/>
              <w:left w:val="nil"/>
              <w:bottom w:val="dashed" w:sz="4" w:space="0" w:color="auto"/>
              <w:right w:val="nil"/>
            </w:tcBorders>
          </w:tcPr>
          <w:p w:rsidR="00236A6F" w:rsidRPr="00B65B1A" w:rsidRDefault="00236A6F" w:rsidP="00D4583C">
            <w:pPr>
              <w:spacing w:before="80" w:after="80"/>
              <w:jc w:val="center"/>
              <w:rPr>
                <w:rFonts w:cs="Arial"/>
                <w:b/>
                <w:noProof/>
                <w:sz w:val="16"/>
                <w:szCs w:val="16"/>
                <w:lang w:val="es-ES" w:eastAsia="hu-HU"/>
              </w:rPr>
            </w:pPr>
          </w:p>
        </w:tc>
      </w:tr>
      <w:tr w:rsidR="00236A6F" w:rsidRPr="00B65B1A" w:rsidTr="00D4583C">
        <w:trPr>
          <w:cantSplit/>
        </w:trPr>
        <w:tc>
          <w:tcPr>
            <w:tcW w:w="426" w:type="dxa"/>
            <w:tcBorders>
              <w:top w:val="dashed" w:sz="4" w:space="0" w:color="auto"/>
              <w:left w:val="nil"/>
              <w:bottom w:val="nil"/>
              <w:right w:val="nil"/>
            </w:tcBorders>
          </w:tcPr>
          <w:p w:rsidR="00236A6F" w:rsidRPr="00B65B1A" w:rsidRDefault="00236A6F" w:rsidP="00D4583C">
            <w:pPr>
              <w:keepNext/>
              <w:keepLines/>
              <w:spacing w:before="80" w:after="80"/>
              <w:jc w:val="center"/>
              <w:rPr>
                <w:rFonts w:cs="Arial"/>
                <w:b/>
                <w:noProof/>
                <w:sz w:val="16"/>
                <w:szCs w:val="16"/>
                <w:lang w:eastAsia="hu-HU"/>
              </w:rPr>
            </w:pPr>
            <w:r w:rsidRPr="00B65B1A">
              <w:rPr>
                <w:rFonts w:cs="Arial"/>
                <w:b/>
                <w:noProof/>
                <w:sz w:val="16"/>
                <w:szCs w:val="16"/>
                <w:lang w:eastAsia="hu-HU"/>
              </w:rPr>
              <w:t>49.1</w:t>
            </w:r>
            <w:r w:rsidRPr="00B65B1A">
              <w:rPr>
                <w:rFonts w:cs="Arial"/>
                <w:b/>
                <w:noProof/>
                <w:sz w:val="16"/>
                <w:szCs w:val="16"/>
                <w:lang w:eastAsia="hu-HU"/>
              </w:rPr>
              <w:br/>
              <w:t>(*)</w:t>
            </w:r>
          </w:p>
        </w:tc>
        <w:tc>
          <w:tcPr>
            <w:tcW w:w="567" w:type="dxa"/>
            <w:tcBorders>
              <w:top w:val="dashed" w:sz="4" w:space="0" w:color="auto"/>
              <w:left w:val="nil"/>
              <w:bottom w:val="nil"/>
              <w:right w:val="nil"/>
            </w:tcBorders>
          </w:tcPr>
          <w:p w:rsidR="00236A6F" w:rsidRPr="00B65B1A" w:rsidRDefault="00236A6F" w:rsidP="00D4583C">
            <w:pPr>
              <w:keepNext/>
              <w:keepLines/>
              <w:spacing w:before="80" w:after="80"/>
              <w:jc w:val="center"/>
              <w:rPr>
                <w:rFonts w:cs="Arial"/>
                <w:b/>
                <w:noProof/>
                <w:sz w:val="16"/>
                <w:szCs w:val="16"/>
                <w:lang w:eastAsia="hu-HU"/>
              </w:rPr>
            </w:pPr>
          </w:p>
        </w:tc>
        <w:tc>
          <w:tcPr>
            <w:tcW w:w="1842" w:type="dxa"/>
            <w:tcBorders>
              <w:top w:val="dashed" w:sz="4" w:space="0" w:color="auto"/>
              <w:left w:val="nil"/>
              <w:bottom w:val="nil"/>
              <w:right w:val="nil"/>
            </w:tcBorders>
          </w:tcPr>
          <w:p w:rsidR="00236A6F" w:rsidRPr="00B65B1A" w:rsidRDefault="00236A6F" w:rsidP="00D4583C">
            <w:pPr>
              <w:keepNext/>
              <w:keepLines/>
              <w:spacing w:before="80" w:after="80"/>
              <w:jc w:val="left"/>
              <w:rPr>
                <w:rFonts w:cs="Arial"/>
                <w:b/>
                <w:noProof/>
                <w:sz w:val="16"/>
                <w:szCs w:val="16"/>
                <w:lang w:eastAsia="hu-HU"/>
              </w:rPr>
            </w:pPr>
            <w:r w:rsidRPr="00B65B1A">
              <w:rPr>
                <w:rFonts w:cs="Arial"/>
                <w:b/>
                <w:noProof/>
                <w:sz w:val="16"/>
                <w:szCs w:val="16"/>
                <w:highlight w:val="lightGray"/>
                <w:lang w:eastAsia="hu-HU"/>
              </w:rPr>
              <w:t>Pathotype 0</w:t>
            </w:r>
            <w:r w:rsidRPr="00B65B1A">
              <w:rPr>
                <w:rFonts w:cs="Arial"/>
                <w:b/>
                <w:noProof/>
                <w:sz w:val="16"/>
                <w:szCs w:val="16"/>
                <w:lang w:eastAsia="hu-HU"/>
              </w:rPr>
              <w:t xml:space="preserve"> </w:t>
            </w:r>
            <w:r w:rsidRPr="00B65B1A">
              <w:rPr>
                <w:rFonts w:cs="Arial"/>
                <w:b/>
                <w:noProof/>
                <w:sz w:val="16"/>
                <w:szCs w:val="16"/>
                <w:highlight w:val="lightGray"/>
                <w:lang w:eastAsia="hu-HU"/>
              </w:rPr>
              <w:t>(PVY: 0)</w:t>
            </w:r>
          </w:p>
        </w:tc>
        <w:tc>
          <w:tcPr>
            <w:tcW w:w="1844" w:type="dxa"/>
            <w:tcBorders>
              <w:top w:val="dashed" w:sz="4" w:space="0" w:color="auto"/>
              <w:left w:val="nil"/>
              <w:bottom w:val="nil"/>
              <w:right w:val="nil"/>
            </w:tcBorders>
          </w:tcPr>
          <w:p w:rsidR="00236A6F" w:rsidRPr="00B65B1A" w:rsidRDefault="00236A6F" w:rsidP="00D4583C">
            <w:pPr>
              <w:keepNext/>
              <w:keepLines/>
              <w:spacing w:before="80" w:after="80"/>
              <w:jc w:val="left"/>
              <w:rPr>
                <w:rFonts w:cs="Arial"/>
                <w:b/>
                <w:bCs/>
                <w:noProof/>
                <w:sz w:val="16"/>
                <w:szCs w:val="16"/>
                <w:highlight w:val="lightGray"/>
                <w:lang w:eastAsia="hu-HU"/>
              </w:rPr>
            </w:pPr>
            <w:r w:rsidRPr="00B65B1A">
              <w:rPr>
                <w:rFonts w:cs="Arial"/>
                <w:b/>
                <w:noProof/>
                <w:sz w:val="16"/>
                <w:szCs w:val="16"/>
                <w:highlight w:val="lightGray"/>
                <w:lang w:eastAsia="hu-HU"/>
              </w:rPr>
              <w:t>Pathotype 0 (PVY: 0)</w:t>
            </w:r>
          </w:p>
        </w:tc>
        <w:tc>
          <w:tcPr>
            <w:tcW w:w="1842" w:type="dxa"/>
            <w:tcBorders>
              <w:top w:val="dashed" w:sz="4" w:space="0" w:color="auto"/>
              <w:left w:val="nil"/>
              <w:bottom w:val="nil"/>
              <w:right w:val="nil"/>
            </w:tcBorders>
          </w:tcPr>
          <w:p w:rsidR="00236A6F" w:rsidRPr="00B65B1A" w:rsidRDefault="00236A6F" w:rsidP="00D4583C">
            <w:pPr>
              <w:spacing w:before="80" w:after="80"/>
              <w:rPr>
                <w:highlight w:val="lightGray"/>
              </w:rPr>
            </w:pPr>
            <w:proofErr w:type="spellStart"/>
            <w:r w:rsidRPr="00B65B1A">
              <w:rPr>
                <w:rFonts w:cs="Arial"/>
                <w:b/>
                <w:sz w:val="16"/>
                <w:szCs w:val="16"/>
                <w:highlight w:val="lightGray"/>
              </w:rPr>
              <w:t>Pathotyp</w:t>
            </w:r>
            <w:proofErr w:type="spellEnd"/>
            <w:r w:rsidRPr="00B65B1A">
              <w:rPr>
                <w:rFonts w:cs="Arial"/>
                <w:b/>
                <w:sz w:val="16"/>
                <w:szCs w:val="16"/>
                <w:highlight w:val="lightGray"/>
              </w:rPr>
              <w:t xml:space="preserve"> 0 (PVY: 0)</w:t>
            </w:r>
          </w:p>
        </w:tc>
        <w:tc>
          <w:tcPr>
            <w:tcW w:w="1842" w:type="dxa"/>
            <w:tcBorders>
              <w:top w:val="dashed" w:sz="4" w:space="0" w:color="auto"/>
              <w:left w:val="nil"/>
              <w:bottom w:val="nil"/>
              <w:right w:val="nil"/>
            </w:tcBorders>
          </w:tcPr>
          <w:p w:rsidR="00236A6F" w:rsidRPr="00B65B1A" w:rsidRDefault="00236A6F" w:rsidP="00D4583C">
            <w:pPr>
              <w:spacing w:before="80" w:after="80"/>
              <w:rPr>
                <w:highlight w:val="lightGray"/>
              </w:rPr>
            </w:pPr>
            <w:proofErr w:type="spellStart"/>
            <w:r w:rsidRPr="00B65B1A">
              <w:rPr>
                <w:rFonts w:cs="Arial"/>
                <w:b/>
                <w:sz w:val="16"/>
                <w:szCs w:val="16"/>
                <w:highlight w:val="lightGray"/>
                <w:lang w:val="es-ES"/>
              </w:rPr>
              <w:t>Patotipo</w:t>
            </w:r>
            <w:proofErr w:type="spellEnd"/>
            <w:r w:rsidRPr="00B65B1A">
              <w:rPr>
                <w:rFonts w:cs="Arial"/>
                <w:b/>
                <w:sz w:val="16"/>
                <w:szCs w:val="16"/>
                <w:highlight w:val="lightGray"/>
              </w:rPr>
              <w:t xml:space="preserve"> 0 (PVY: 0)</w:t>
            </w:r>
          </w:p>
        </w:tc>
        <w:tc>
          <w:tcPr>
            <w:tcW w:w="1984" w:type="dxa"/>
            <w:tcBorders>
              <w:top w:val="dashed" w:sz="4" w:space="0" w:color="auto"/>
              <w:left w:val="nil"/>
              <w:bottom w:val="nil"/>
              <w:right w:val="nil"/>
            </w:tcBorders>
          </w:tcPr>
          <w:p w:rsidR="00236A6F" w:rsidRPr="00B65B1A" w:rsidRDefault="00236A6F" w:rsidP="00D4583C">
            <w:pPr>
              <w:keepNext/>
              <w:keepLines/>
              <w:spacing w:before="80" w:after="80"/>
              <w:jc w:val="center"/>
              <w:rPr>
                <w:rFonts w:cs="Arial"/>
                <w:b/>
                <w:noProof/>
                <w:sz w:val="16"/>
                <w:szCs w:val="16"/>
                <w:lang w:eastAsia="hu-HU"/>
              </w:rPr>
            </w:pPr>
          </w:p>
        </w:tc>
        <w:tc>
          <w:tcPr>
            <w:tcW w:w="568" w:type="dxa"/>
            <w:tcBorders>
              <w:top w:val="dashed" w:sz="4" w:space="0" w:color="auto"/>
              <w:left w:val="nil"/>
              <w:bottom w:val="nil"/>
              <w:right w:val="nil"/>
            </w:tcBorders>
          </w:tcPr>
          <w:p w:rsidR="00236A6F" w:rsidRPr="00B65B1A" w:rsidRDefault="00236A6F" w:rsidP="00D4583C">
            <w:pPr>
              <w:keepNext/>
              <w:keepLines/>
              <w:spacing w:before="80" w:after="80"/>
              <w:jc w:val="center"/>
              <w:rPr>
                <w:rFonts w:cs="Arial"/>
                <w:noProof/>
                <w:sz w:val="16"/>
                <w:szCs w:val="16"/>
                <w:lang w:eastAsia="hu-HU"/>
              </w:rPr>
            </w:pPr>
          </w:p>
        </w:tc>
      </w:tr>
      <w:tr w:rsidR="00236A6F" w:rsidRPr="00B65B1A" w:rsidTr="00D4583C">
        <w:trPr>
          <w:cantSplit/>
        </w:trPr>
        <w:tc>
          <w:tcPr>
            <w:tcW w:w="426" w:type="dxa"/>
            <w:tcBorders>
              <w:top w:val="nil"/>
              <w:left w:val="nil"/>
              <w:bottom w:val="nil"/>
              <w:right w:val="nil"/>
            </w:tcBorders>
          </w:tcPr>
          <w:p w:rsidR="00236A6F" w:rsidRPr="00B65B1A" w:rsidRDefault="00236A6F" w:rsidP="00D4583C">
            <w:pPr>
              <w:spacing w:before="80" w:after="80"/>
              <w:jc w:val="center"/>
              <w:rPr>
                <w:rFonts w:cs="Arial"/>
                <w:b/>
                <w:noProof/>
                <w:sz w:val="16"/>
                <w:szCs w:val="16"/>
                <w:lang w:eastAsia="hu-HU"/>
              </w:rPr>
            </w:pPr>
            <w:r w:rsidRPr="00B65B1A">
              <w:rPr>
                <w:rFonts w:cs="Arial"/>
                <w:b/>
                <w:noProof/>
                <w:sz w:val="16"/>
                <w:szCs w:val="16"/>
                <w:lang w:eastAsia="hu-HU"/>
              </w:rPr>
              <w:t>QL</w:t>
            </w:r>
          </w:p>
        </w:tc>
        <w:tc>
          <w:tcPr>
            <w:tcW w:w="567" w:type="dxa"/>
            <w:tcBorders>
              <w:top w:val="nil"/>
              <w:left w:val="nil"/>
              <w:bottom w:val="nil"/>
              <w:right w:val="nil"/>
            </w:tcBorders>
          </w:tcPr>
          <w:p w:rsidR="00236A6F" w:rsidRPr="00B65B1A" w:rsidRDefault="00236A6F" w:rsidP="00D4583C">
            <w:pPr>
              <w:spacing w:before="80" w:after="80"/>
              <w:jc w:val="left"/>
              <w:rPr>
                <w:rFonts w:cs="Arial"/>
                <w:b/>
                <w:noProof/>
                <w:sz w:val="16"/>
                <w:szCs w:val="16"/>
                <w:lang w:eastAsia="hu-HU"/>
              </w:rPr>
            </w:pPr>
          </w:p>
        </w:tc>
        <w:tc>
          <w:tcPr>
            <w:tcW w:w="1842" w:type="dxa"/>
            <w:tcBorders>
              <w:top w:val="nil"/>
              <w:left w:val="nil"/>
              <w:bottom w:val="nil"/>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lang w:eastAsia="hu-HU"/>
              </w:rPr>
              <w:t>absent</w:t>
            </w:r>
          </w:p>
        </w:tc>
        <w:tc>
          <w:tcPr>
            <w:tcW w:w="1844" w:type="dxa"/>
            <w:tcBorders>
              <w:top w:val="nil"/>
              <w:left w:val="nil"/>
              <w:bottom w:val="nil"/>
              <w:right w:val="nil"/>
            </w:tcBorders>
          </w:tcPr>
          <w:p w:rsidR="00236A6F" w:rsidRPr="00B65B1A" w:rsidRDefault="00236A6F" w:rsidP="00D4583C">
            <w:pPr>
              <w:keepLines/>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236A6F" w:rsidRPr="00B65B1A" w:rsidRDefault="00236A6F" w:rsidP="00D4583C">
            <w:pPr>
              <w:keepLines/>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236A6F" w:rsidRPr="00B65B1A" w:rsidRDefault="00236A6F" w:rsidP="00D4583C">
            <w:pPr>
              <w:keepLines/>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lang w:eastAsia="hu-HU"/>
              </w:rPr>
              <w:t>Yolo Wonder</w:t>
            </w:r>
          </w:p>
        </w:tc>
        <w:tc>
          <w:tcPr>
            <w:tcW w:w="568" w:type="dxa"/>
            <w:tcBorders>
              <w:top w:val="nil"/>
              <w:left w:val="nil"/>
              <w:bottom w:val="nil"/>
              <w:right w:val="nil"/>
            </w:tcBorders>
          </w:tcPr>
          <w:p w:rsidR="00236A6F" w:rsidRPr="00B65B1A" w:rsidRDefault="00236A6F" w:rsidP="00D4583C">
            <w:pPr>
              <w:spacing w:before="80" w:after="80"/>
              <w:jc w:val="center"/>
              <w:rPr>
                <w:rFonts w:cs="Arial"/>
                <w:noProof/>
                <w:sz w:val="16"/>
                <w:szCs w:val="16"/>
                <w:lang w:eastAsia="hu-HU"/>
              </w:rPr>
            </w:pPr>
            <w:r w:rsidRPr="00B65B1A">
              <w:rPr>
                <w:rFonts w:cs="Arial"/>
                <w:noProof/>
                <w:sz w:val="16"/>
                <w:szCs w:val="16"/>
                <w:lang w:eastAsia="hu-HU"/>
              </w:rPr>
              <w:t>1</w:t>
            </w:r>
          </w:p>
        </w:tc>
      </w:tr>
      <w:tr w:rsidR="00236A6F" w:rsidRPr="00B65B1A" w:rsidTr="00D4583C">
        <w:trPr>
          <w:cantSplit/>
        </w:trPr>
        <w:tc>
          <w:tcPr>
            <w:tcW w:w="426" w:type="dxa"/>
            <w:tcBorders>
              <w:top w:val="nil"/>
              <w:left w:val="nil"/>
              <w:bottom w:val="nil"/>
              <w:right w:val="nil"/>
            </w:tcBorders>
          </w:tcPr>
          <w:p w:rsidR="00236A6F" w:rsidRPr="00B65B1A" w:rsidRDefault="00236A6F" w:rsidP="00D4583C">
            <w:pPr>
              <w:spacing w:before="80" w:after="80"/>
              <w:jc w:val="center"/>
              <w:rPr>
                <w:rFonts w:cs="Arial"/>
                <w:b/>
                <w:noProof/>
                <w:sz w:val="16"/>
                <w:szCs w:val="16"/>
                <w:lang w:eastAsia="hu-HU"/>
              </w:rPr>
            </w:pPr>
          </w:p>
        </w:tc>
        <w:tc>
          <w:tcPr>
            <w:tcW w:w="567" w:type="dxa"/>
            <w:tcBorders>
              <w:top w:val="nil"/>
              <w:left w:val="nil"/>
              <w:bottom w:val="nil"/>
              <w:right w:val="nil"/>
            </w:tcBorders>
          </w:tcPr>
          <w:p w:rsidR="00236A6F" w:rsidRPr="00B65B1A" w:rsidRDefault="00236A6F" w:rsidP="00D4583C">
            <w:pPr>
              <w:spacing w:before="80" w:after="80"/>
              <w:jc w:val="left"/>
              <w:rPr>
                <w:rFonts w:cs="Arial"/>
                <w:b/>
                <w:noProof/>
                <w:sz w:val="16"/>
                <w:szCs w:val="16"/>
                <w:lang w:eastAsia="hu-HU"/>
              </w:rPr>
            </w:pPr>
          </w:p>
        </w:tc>
        <w:tc>
          <w:tcPr>
            <w:tcW w:w="1842" w:type="dxa"/>
            <w:tcBorders>
              <w:top w:val="nil"/>
              <w:left w:val="nil"/>
              <w:bottom w:val="nil"/>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lang w:eastAsia="hu-HU"/>
              </w:rPr>
              <w:t>present</w:t>
            </w:r>
          </w:p>
        </w:tc>
        <w:tc>
          <w:tcPr>
            <w:tcW w:w="1844" w:type="dxa"/>
            <w:tcBorders>
              <w:top w:val="nil"/>
              <w:left w:val="nil"/>
              <w:bottom w:val="nil"/>
              <w:right w:val="nil"/>
            </w:tcBorders>
          </w:tcPr>
          <w:p w:rsidR="00236A6F" w:rsidRPr="00B65B1A" w:rsidRDefault="00236A6F" w:rsidP="00D4583C">
            <w:pPr>
              <w:keepLines/>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nil"/>
              <w:right w:val="nil"/>
            </w:tcBorders>
          </w:tcPr>
          <w:p w:rsidR="00236A6F" w:rsidRPr="00B65B1A" w:rsidRDefault="00236A6F" w:rsidP="00D4583C">
            <w:pPr>
              <w:keepLines/>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nil"/>
              <w:right w:val="nil"/>
            </w:tcBorders>
          </w:tcPr>
          <w:p w:rsidR="00236A6F" w:rsidRPr="00B65B1A" w:rsidRDefault="00236A6F" w:rsidP="00D4583C">
            <w:pPr>
              <w:keepLines/>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nil"/>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highlight w:val="lightGray"/>
                <w:lang w:eastAsia="hu-HU"/>
              </w:rPr>
              <w:t>Balico, Gerico, Solario</w:t>
            </w:r>
          </w:p>
        </w:tc>
        <w:tc>
          <w:tcPr>
            <w:tcW w:w="568" w:type="dxa"/>
            <w:tcBorders>
              <w:top w:val="nil"/>
              <w:left w:val="nil"/>
              <w:bottom w:val="nil"/>
              <w:right w:val="nil"/>
            </w:tcBorders>
          </w:tcPr>
          <w:p w:rsidR="00236A6F" w:rsidRPr="00B65B1A" w:rsidRDefault="00236A6F" w:rsidP="00D4583C">
            <w:pPr>
              <w:spacing w:before="80" w:after="80"/>
              <w:jc w:val="center"/>
              <w:rPr>
                <w:rFonts w:cs="Arial"/>
                <w:noProof/>
                <w:sz w:val="16"/>
                <w:szCs w:val="16"/>
                <w:lang w:eastAsia="hu-HU"/>
              </w:rPr>
            </w:pPr>
            <w:r w:rsidRPr="00B65B1A">
              <w:rPr>
                <w:rFonts w:cs="Arial"/>
                <w:noProof/>
                <w:sz w:val="16"/>
                <w:szCs w:val="16"/>
                <w:lang w:eastAsia="hu-HU"/>
              </w:rPr>
              <w:t>9</w:t>
            </w:r>
          </w:p>
        </w:tc>
      </w:tr>
      <w:tr w:rsidR="00236A6F" w:rsidRPr="00B65B1A" w:rsidTr="00D4583C">
        <w:trPr>
          <w:cantSplit/>
        </w:trPr>
        <w:tc>
          <w:tcPr>
            <w:tcW w:w="426" w:type="dxa"/>
            <w:tcBorders>
              <w:top w:val="dashed" w:sz="4" w:space="0" w:color="auto"/>
              <w:left w:val="nil"/>
              <w:bottom w:val="nil"/>
              <w:right w:val="nil"/>
            </w:tcBorders>
          </w:tcPr>
          <w:p w:rsidR="00236A6F" w:rsidRPr="00B65B1A" w:rsidRDefault="00236A6F" w:rsidP="00D4583C">
            <w:pPr>
              <w:spacing w:before="80" w:after="80"/>
              <w:jc w:val="center"/>
              <w:rPr>
                <w:rFonts w:cs="Arial"/>
                <w:b/>
                <w:noProof/>
                <w:sz w:val="16"/>
                <w:szCs w:val="16"/>
                <w:lang w:eastAsia="hu-HU"/>
              </w:rPr>
            </w:pPr>
            <w:r w:rsidRPr="00B65B1A">
              <w:rPr>
                <w:rFonts w:cs="Arial"/>
                <w:b/>
                <w:noProof/>
                <w:sz w:val="16"/>
                <w:szCs w:val="16"/>
                <w:lang w:eastAsia="hu-HU"/>
              </w:rPr>
              <w:t>49.2</w:t>
            </w:r>
          </w:p>
        </w:tc>
        <w:tc>
          <w:tcPr>
            <w:tcW w:w="567" w:type="dxa"/>
            <w:tcBorders>
              <w:top w:val="dashed" w:sz="4" w:space="0" w:color="auto"/>
              <w:left w:val="nil"/>
              <w:bottom w:val="nil"/>
              <w:right w:val="nil"/>
            </w:tcBorders>
          </w:tcPr>
          <w:p w:rsidR="00236A6F" w:rsidRPr="00B65B1A" w:rsidRDefault="00236A6F" w:rsidP="00D4583C">
            <w:pPr>
              <w:spacing w:before="80" w:after="80"/>
              <w:jc w:val="left"/>
              <w:rPr>
                <w:rFonts w:cs="Arial"/>
                <w:b/>
                <w:noProof/>
                <w:sz w:val="16"/>
                <w:szCs w:val="16"/>
                <w:lang w:eastAsia="hu-HU"/>
              </w:rPr>
            </w:pPr>
          </w:p>
        </w:tc>
        <w:tc>
          <w:tcPr>
            <w:tcW w:w="1842" w:type="dxa"/>
            <w:tcBorders>
              <w:top w:val="dashed" w:sz="4" w:space="0" w:color="auto"/>
              <w:left w:val="nil"/>
              <w:bottom w:val="nil"/>
              <w:right w:val="nil"/>
            </w:tcBorders>
          </w:tcPr>
          <w:p w:rsidR="00236A6F" w:rsidRPr="00B65B1A" w:rsidRDefault="00236A6F" w:rsidP="00D4583C">
            <w:pPr>
              <w:spacing w:before="80" w:after="80"/>
              <w:jc w:val="left"/>
              <w:rPr>
                <w:rFonts w:cs="Arial"/>
                <w:b/>
                <w:noProof/>
                <w:sz w:val="16"/>
                <w:szCs w:val="16"/>
                <w:lang w:eastAsia="hu-HU"/>
              </w:rPr>
            </w:pPr>
            <w:r w:rsidRPr="00B65B1A">
              <w:rPr>
                <w:rFonts w:cs="Arial"/>
                <w:b/>
                <w:noProof/>
                <w:sz w:val="16"/>
                <w:szCs w:val="16"/>
                <w:highlight w:val="lightGray"/>
                <w:lang w:eastAsia="hu-HU"/>
              </w:rPr>
              <w:t>Pathotype 1</w:t>
            </w:r>
            <w:r w:rsidRPr="00B65B1A">
              <w:rPr>
                <w:rFonts w:cs="Arial"/>
                <w:b/>
                <w:noProof/>
                <w:sz w:val="16"/>
                <w:szCs w:val="16"/>
                <w:lang w:eastAsia="hu-HU"/>
              </w:rPr>
              <w:t xml:space="preserve"> </w:t>
            </w:r>
            <w:r w:rsidRPr="00B65B1A">
              <w:rPr>
                <w:rFonts w:cs="Arial"/>
                <w:b/>
                <w:noProof/>
                <w:sz w:val="16"/>
                <w:szCs w:val="16"/>
                <w:highlight w:val="lightGray"/>
                <w:lang w:eastAsia="hu-HU"/>
              </w:rPr>
              <w:t>(PVY: 1)</w:t>
            </w:r>
          </w:p>
        </w:tc>
        <w:tc>
          <w:tcPr>
            <w:tcW w:w="1844" w:type="dxa"/>
            <w:tcBorders>
              <w:top w:val="dashed" w:sz="4" w:space="0" w:color="auto"/>
              <w:left w:val="nil"/>
              <w:bottom w:val="nil"/>
              <w:right w:val="nil"/>
            </w:tcBorders>
          </w:tcPr>
          <w:p w:rsidR="00236A6F" w:rsidRPr="00B65B1A" w:rsidRDefault="00236A6F" w:rsidP="00D4583C">
            <w:pPr>
              <w:spacing w:before="80" w:after="80"/>
              <w:jc w:val="left"/>
              <w:rPr>
                <w:rFonts w:cs="Arial"/>
                <w:b/>
                <w:sz w:val="16"/>
                <w:szCs w:val="16"/>
                <w:highlight w:val="lightGray"/>
                <w:lang w:eastAsia="hu-HU"/>
              </w:rPr>
            </w:pPr>
            <w:r w:rsidRPr="00B65B1A">
              <w:rPr>
                <w:rFonts w:cs="Arial"/>
                <w:b/>
                <w:noProof/>
                <w:sz w:val="16"/>
                <w:szCs w:val="16"/>
                <w:highlight w:val="lightGray"/>
                <w:lang w:eastAsia="hu-HU"/>
              </w:rPr>
              <w:t>Pathotype 1 (PVY: 1)</w:t>
            </w:r>
          </w:p>
        </w:tc>
        <w:tc>
          <w:tcPr>
            <w:tcW w:w="1842" w:type="dxa"/>
            <w:tcBorders>
              <w:top w:val="dashed" w:sz="4" w:space="0" w:color="auto"/>
              <w:left w:val="nil"/>
              <w:bottom w:val="nil"/>
              <w:right w:val="nil"/>
            </w:tcBorders>
          </w:tcPr>
          <w:p w:rsidR="00236A6F" w:rsidRPr="00B65B1A" w:rsidRDefault="00236A6F" w:rsidP="00D4583C">
            <w:pPr>
              <w:spacing w:before="80" w:after="80"/>
              <w:jc w:val="left"/>
              <w:rPr>
                <w:rFonts w:cs="Arial"/>
                <w:b/>
                <w:sz w:val="16"/>
                <w:szCs w:val="16"/>
                <w:highlight w:val="lightGray"/>
                <w:lang w:eastAsia="hu-HU"/>
              </w:rPr>
            </w:pPr>
            <w:r w:rsidRPr="00B65B1A">
              <w:rPr>
                <w:rFonts w:cs="Arial"/>
                <w:b/>
                <w:noProof/>
                <w:sz w:val="16"/>
                <w:szCs w:val="16"/>
                <w:highlight w:val="lightGray"/>
                <w:lang w:eastAsia="hu-HU"/>
              </w:rPr>
              <w:t>Pathotyp 1 (PVY: 1)</w:t>
            </w:r>
          </w:p>
        </w:tc>
        <w:tc>
          <w:tcPr>
            <w:tcW w:w="1842" w:type="dxa"/>
            <w:tcBorders>
              <w:top w:val="dashed" w:sz="4" w:space="0" w:color="auto"/>
              <w:left w:val="nil"/>
              <w:bottom w:val="nil"/>
              <w:right w:val="nil"/>
            </w:tcBorders>
          </w:tcPr>
          <w:p w:rsidR="00236A6F" w:rsidRPr="00B65B1A" w:rsidRDefault="00236A6F" w:rsidP="00D4583C">
            <w:pPr>
              <w:spacing w:before="80" w:after="80"/>
              <w:jc w:val="left"/>
              <w:rPr>
                <w:rFonts w:cs="Arial"/>
                <w:b/>
                <w:sz w:val="16"/>
                <w:szCs w:val="16"/>
                <w:highlight w:val="lightGray"/>
                <w:lang w:val="es-ES" w:eastAsia="hu-HU"/>
              </w:rPr>
            </w:pPr>
            <w:proofErr w:type="spellStart"/>
            <w:r w:rsidRPr="00B65B1A">
              <w:rPr>
                <w:rFonts w:cs="Arial"/>
                <w:b/>
                <w:sz w:val="16"/>
                <w:szCs w:val="16"/>
                <w:highlight w:val="lightGray"/>
                <w:lang w:val="es-ES" w:eastAsia="hu-HU"/>
              </w:rPr>
              <w:t>Patotipo</w:t>
            </w:r>
            <w:proofErr w:type="spellEnd"/>
            <w:r w:rsidRPr="00B65B1A">
              <w:rPr>
                <w:rFonts w:cs="Arial"/>
                <w:b/>
                <w:noProof/>
                <w:sz w:val="16"/>
                <w:szCs w:val="16"/>
                <w:highlight w:val="lightGray"/>
                <w:lang w:eastAsia="hu-HU"/>
              </w:rPr>
              <w:t xml:space="preserve"> 1 (PVY: 1)</w:t>
            </w:r>
          </w:p>
        </w:tc>
        <w:tc>
          <w:tcPr>
            <w:tcW w:w="1984" w:type="dxa"/>
            <w:tcBorders>
              <w:top w:val="dashed" w:sz="4" w:space="0" w:color="auto"/>
              <w:left w:val="nil"/>
              <w:bottom w:val="nil"/>
              <w:right w:val="nil"/>
            </w:tcBorders>
          </w:tcPr>
          <w:p w:rsidR="00236A6F" w:rsidRPr="00B65B1A" w:rsidRDefault="00236A6F" w:rsidP="00D4583C">
            <w:pPr>
              <w:spacing w:before="80" w:after="80"/>
              <w:jc w:val="left"/>
              <w:rPr>
                <w:rFonts w:cs="Arial"/>
                <w:b/>
                <w:noProof/>
                <w:sz w:val="16"/>
                <w:szCs w:val="16"/>
                <w:lang w:eastAsia="hu-HU"/>
              </w:rPr>
            </w:pPr>
          </w:p>
        </w:tc>
        <w:tc>
          <w:tcPr>
            <w:tcW w:w="568" w:type="dxa"/>
            <w:tcBorders>
              <w:top w:val="dashed" w:sz="4" w:space="0" w:color="auto"/>
              <w:left w:val="nil"/>
              <w:bottom w:val="nil"/>
              <w:right w:val="nil"/>
            </w:tcBorders>
          </w:tcPr>
          <w:p w:rsidR="00236A6F" w:rsidRPr="00B65B1A" w:rsidRDefault="00236A6F" w:rsidP="00D4583C">
            <w:pPr>
              <w:spacing w:before="80" w:after="80"/>
              <w:jc w:val="center"/>
              <w:rPr>
                <w:rFonts w:cs="Arial"/>
                <w:noProof/>
                <w:sz w:val="16"/>
                <w:szCs w:val="16"/>
                <w:lang w:eastAsia="hu-HU"/>
              </w:rPr>
            </w:pPr>
          </w:p>
        </w:tc>
      </w:tr>
      <w:tr w:rsidR="00236A6F" w:rsidRPr="00B65B1A" w:rsidTr="00D4583C">
        <w:trPr>
          <w:cantSplit/>
        </w:trPr>
        <w:tc>
          <w:tcPr>
            <w:tcW w:w="426" w:type="dxa"/>
            <w:tcBorders>
              <w:top w:val="nil"/>
              <w:left w:val="nil"/>
              <w:bottom w:val="nil"/>
              <w:right w:val="nil"/>
            </w:tcBorders>
          </w:tcPr>
          <w:p w:rsidR="00236A6F" w:rsidRPr="00B65B1A" w:rsidRDefault="00236A6F" w:rsidP="00D4583C">
            <w:pPr>
              <w:spacing w:before="80" w:after="80"/>
              <w:jc w:val="center"/>
              <w:rPr>
                <w:rFonts w:cs="Arial"/>
                <w:b/>
                <w:noProof/>
                <w:sz w:val="16"/>
                <w:szCs w:val="16"/>
                <w:lang w:eastAsia="hu-HU"/>
              </w:rPr>
            </w:pPr>
            <w:r w:rsidRPr="00B65B1A">
              <w:rPr>
                <w:rFonts w:cs="Arial"/>
                <w:b/>
                <w:noProof/>
                <w:sz w:val="16"/>
                <w:szCs w:val="16"/>
                <w:lang w:eastAsia="hu-HU"/>
              </w:rPr>
              <w:t>QL</w:t>
            </w:r>
          </w:p>
        </w:tc>
        <w:tc>
          <w:tcPr>
            <w:tcW w:w="567" w:type="dxa"/>
            <w:tcBorders>
              <w:top w:val="nil"/>
              <w:left w:val="nil"/>
              <w:bottom w:val="nil"/>
              <w:right w:val="nil"/>
            </w:tcBorders>
          </w:tcPr>
          <w:p w:rsidR="00236A6F" w:rsidRPr="00B65B1A" w:rsidRDefault="00236A6F" w:rsidP="00D4583C">
            <w:pPr>
              <w:spacing w:before="80" w:after="80"/>
              <w:jc w:val="left"/>
              <w:rPr>
                <w:rFonts w:cs="Arial"/>
                <w:b/>
                <w:noProof/>
                <w:sz w:val="16"/>
                <w:szCs w:val="16"/>
                <w:lang w:eastAsia="hu-HU"/>
              </w:rPr>
            </w:pPr>
          </w:p>
        </w:tc>
        <w:tc>
          <w:tcPr>
            <w:tcW w:w="1842" w:type="dxa"/>
            <w:tcBorders>
              <w:top w:val="nil"/>
              <w:left w:val="nil"/>
              <w:bottom w:val="nil"/>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lang w:eastAsia="hu-HU"/>
              </w:rPr>
              <w:t>absent</w:t>
            </w:r>
          </w:p>
        </w:tc>
        <w:tc>
          <w:tcPr>
            <w:tcW w:w="1844" w:type="dxa"/>
            <w:tcBorders>
              <w:top w:val="nil"/>
              <w:left w:val="nil"/>
              <w:bottom w:val="nil"/>
              <w:right w:val="nil"/>
            </w:tcBorders>
          </w:tcPr>
          <w:p w:rsidR="00236A6F" w:rsidRPr="00B65B1A" w:rsidRDefault="00236A6F" w:rsidP="00D4583C">
            <w:pPr>
              <w:keepLines/>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236A6F" w:rsidRPr="00B65B1A" w:rsidRDefault="00236A6F" w:rsidP="00D4583C">
            <w:pPr>
              <w:keepLines/>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236A6F" w:rsidRPr="00B65B1A" w:rsidRDefault="00236A6F" w:rsidP="00D4583C">
            <w:pPr>
              <w:keepLines/>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highlight w:val="lightGray"/>
                <w:lang w:eastAsia="hu-HU"/>
              </w:rPr>
              <w:t>Yolo Wonder</w:t>
            </w:r>
          </w:p>
        </w:tc>
        <w:tc>
          <w:tcPr>
            <w:tcW w:w="568" w:type="dxa"/>
            <w:tcBorders>
              <w:top w:val="nil"/>
              <w:left w:val="nil"/>
              <w:bottom w:val="nil"/>
              <w:right w:val="nil"/>
            </w:tcBorders>
          </w:tcPr>
          <w:p w:rsidR="00236A6F" w:rsidRPr="00B65B1A" w:rsidRDefault="00236A6F" w:rsidP="00D4583C">
            <w:pPr>
              <w:spacing w:before="80" w:after="80"/>
              <w:jc w:val="center"/>
              <w:rPr>
                <w:rFonts w:cs="Arial"/>
                <w:noProof/>
                <w:sz w:val="16"/>
                <w:szCs w:val="16"/>
                <w:lang w:eastAsia="hu-HU"/>
              </w:rPr>
            </w:pPr>
            <w:r w:rsidRPr="00B65B1A">
              <w:rPr>
                <w:rFonts w:cs="Arial"/>
                <w:noProof/>
                <w:sz w:val="16"/>
                <w:szCs w:val="16"/>
                <w:lang w:eastAsia="hu-HU"/>
              </w:rPr>
              <w:t>1</w:t>
            </w:r>
          </w:p>
        </w:tc>
      </w:tr>
      <w:tr w:rsidR="00236A6F" w:rsidRPr="00B65B1A" w:rsidTr="00D4583C">
        <w:trPr>
          <w:cantSplit/>
        </w:trPr>
        <w:tc>
          <w:tcPr>
            <w:tcW w:w="426" w:type="dxa"/>
            <w:tcBorders>
              <w:top w:val="nil"/>
              <w:left w:val="nil"/>
              <w:bottom w:val="dashed" w:sz="4" w:space="0" w:color="auto"/>
              <w:right w:val="nil"/>
            </w:tcBorders>
          </w:tcPr>
          <w:p w:rsidR="00236A6F" w:rsidRPr="00B65B1A" w:rsidRDefault="00236A6F" w:rsidP="00D4583C">
            <w:pPr>
              <w:spacing w:before="80" w:after="80"/>
              <w:jc w:val="center"/>
              <w:rPr>
                <w:rFonts w:cs="Arial"/>
                <w:b/>
                <w:noProof/>
                <w:sz w:val="16"/>
                <w:szCs w:val="16"/>
                <w:lang w:eastAsia="hu-HU"/>
              </w:rPr>
            </w:pPr>
          </w:p>
        </w:tc>
        <w:tc>
          <w:tcPr>
            <w:tcW w:w="567" w:type="dxa"/>
            <w:tcBorders>
              <w:top w:val="nil"/>
              <w:left w:val="nil"/>
              <w:bottom w:val="dashed" w:sz="4" w:space="0" w:color="auto"/>
              <w:right w:val="nil"/>
            </w:tcBorders>
          </w:tcPr>
          <w:p w:rsidR="00236A6F" w:rsidRPr="00B65B1A" w:rsidRDefault="00236A6F" w:rsidP="00D4583C">
            <w:pPr>
              <w:spacing w:before="80" w:after="80"/>
              <w:jc w:val="left"/>
              <w:rPr>
                <w:rFonts w:cs="Arial"/>
                <w:b/>
                <w:noProof/>
                <w:sz w:val="16"/>
                <w:szCs w:val="16"/>
                <w:lang w:eastAsia="hu-HU"/>
              </w:rPr>
            </w:pPr>
          </w:p>
        </w:tc>
        <w:tc>
          <w:tcPr>
            <w:tcW w:w="1842" w:type="dxa"/>
            <w:tcBorders>
              <w:top w:val="nil"/>
              <w:left w:val="nil"/>
              <w:bottom w:val="dashed" w:sz="4" w:space="0" w:color="auto"/>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lang w:eastAsia="hu-HU"/>
              </w:rPr>
              <w:t>present</w:t>
            </w:r>
          </w:p>
        </w:tc>
        <w:tc>
          <w:tcPr>
            <w:tcW w:w="1844" w:type="dxa"/>
            <w:tcBorders>
              <w:top w:val="nil"/>
              <w:left w:val="nil"/>
              <w:bottom w:val="dashed" w:sz="4" w:space="0" w:color="auto"/>
              <w:right w:val="nil"/>
            </w:tcBorders>
          </w:tcPr>
          <w:p w:rsidR="00236A6F" w:rsidRPr="00B65B1A" w:rsidRDefault="00236A6F" w:rsidP="00D4583C">
            <w:pPr>
              <w:keepLines/>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dashed" w:sz="4" w:space="0" w:color="auto"/>
              <w:right w:val="nil"/>
            </w:tcBorders>
          </w:tcPr>
          <w:p w:rsidR="00236A6F" w:rsidRPr="00B65B1A" w:rsidRDefault="00236A6F" w:rsidP="00D4583C">
            <w:pPr>
              <w:keepLines/>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dashed" w:sz="4" w:space="0" w:color="auto"/>
              <w:right w:val="nil"/>
            </w:tcBorders>
          </w:tcPr>
          <w:p w:rsidR="00236A6F" w:rsidRPr="00B65B1A" w:rsidRDefault="00236A6F" w:rsidP="00D4583C">
            <w:pPr>
              <w:keepLines/>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dashed" w:sz="4" w:space="0" w:color="auto"/>
              <w:right w:val="nil"/>
            </w:tcBorders>
            <w:shd w:val="clear" w:color="auto" w:fill="auto"/>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highlight w:val="lightGray"/>
                <w:lang w:eastAsia="hu-HU"/>
              </w:rPr>
              <w:t>Sileno, Solario, Vidi</w:t>
            </w:r>
          </w:p>
        </w:tc>
        <w:tc>
          <w:tcPr>
            <w:tcW w:w="568" w:type="dxa"/>
            <w:tcBorders>
              <w:top w:val="nil"/>
              <w:left w:val="nil"/>
              <w:bottom w:val="dashed" w:sz="4" w:space="0" w:color="auto"/>
              <w:right w:val="nil"/>
            </w:tcBorders>
          </w:tcPr>
          <w:p w:rsidR="00236A6F" w:rsidRPr="00B65B1A" w:rsidRDefault="00236A6F" w:rsidP="00D4583C">
            <w:pPr>
              <w:spacing w:before="80" w:after="80"/>
              <w:jc w:val="center"/>
              <w:rPr>
                <w:rFonts w:cs="Arial"/>
                <w:noProof/>
                <w:sz w:val="16"/>
                <w:szCs w:val="16"/>
                <w:lang w:eastAsia="hu-HU"/>
              </w:rPr>
            </w:pPr>
            <w:r w:rsidRPr="00B65B1A">
              <w:rPr>
                <w:rFonts w:cs="Arial"/>
                <w:noProof/>
                <w:sz w:val="16"/>
                <w:szCs w:val="16"/>
                <w:lang w:eastAsia="hu-HU"/>
              </w:rPr>
              <w:t>9</w:t>
            </w:r>
          </w:p>
        </w:tc>
      </w:tr>
      <w:tr w:rsidR="00236A6F" w:rsidRPr="00B65B1A" w:rsidTr="00D4583C">
        <w:trPr>
          <w:cantSplit/>
        </w:trPr>
        <w:tc>
          <w:tcPr>
            <w:tcW w:w="426" w:type="dxa"/>
            <w:tcBorders>
              <w:top w:val="nil"/>
              <w:left w:val="nil"/>
              <w:bottom w:val="nil"/>
              <w:right w:val="nil"/>
            </w:tcBorders>
          </w:tcPr>
          <w:p w:rsidR="00236A6F" w:rsidRPr="00B65B1A" w:rsidRDefault="00236A6F" w:rsidP="00D4583C">
            <w:pPr>
              <w:spacing w:before="80" w:after="80"/>
              <w:jc w:val="center"/>
              <w:rPr>
                <w:rFonts w:cs="Arial"/>
                <w:b/>
                <w:noProof/>
                <w:sz w:val="16"/>
                <w:szCs w:val="16"/>
                <w:lang w:eastAsia="hu-HU"/>
              </w:rPr>
            </w:pPr>
            <w:r w:rsidRPr="00B65B1A">
              <w:rPr>
                <w:rFonts w:cs="Arial"/>
                <w:b/>
                <w:noProof/>
                <w:sz w:val="16"/>
                <w:szCs w:val="16"/>
                <w:lang w:eastAsia="hu-HU"/>
              </w:rPr>
              <w:t>49.3</w:t>
            </w:r>
          </w:p>
        </w:tc>
        <w:tc>
          <w:tcPr>
            <w:tcW w:w="567" w:type="dxa"/>
            <w:tcBorders>
              <w:top w:val="nil"/>
              <w:left w:val="nil"/>
              <w:bottom w:val="nil"/>
              <w:right w:val="nil"/>
            </w:tcBorders>
          </w:tcPr>
          <w:p w:rsidR="00236A6F" w:rsidRPr="00B65B1A" w:rsidRDefault="00236A6F" w:rsidP="00D4583C">
            <w:pPr>
              <w:spacing w:before="80" w:after="80"/>
              <w:jc w:val="left"/>
              <w:rPr>
                <w:rFonts w:cs="Arial"/>
                <w:b/>
                <w:noProof/>
                <w:sz w:val="16"/>
                <w:szCs w:val="16"/>
                <w:lang w:eastAsia="hu-HU"/>
              </w:rPr>
            </w:pPr>
          </w:p>
        </w:tc>
        <w:tc>
          <w:tcPr>
            <w:tcW w:w="1842" w:type="dxa"/>
            <w:tcBorders>
              <w:top w:val="nil"/>
              <w:left w:val="nil"/>
              <w:bottom w:val="nil"/>
              <w:right w:val="nil"/>
            </w:tcBorders>
          </w:tcPr>
          <w:p w:rsidR="00236A6F" w:rsidRPr="00B65B1A" w:rsidRDefault="00236A6F" w:rsidP="00D4583C">
            <w:pPr>
              <w:spacing w:before="80" w:after="80"/>
              <w:jc w:val="left"/>
              <w:rPr>
                <w:rFonts w:cs="Arial"/>
                <w:b/>
                <w:noProof/>
                <w:sz w:val="16"/>
                <w:szCs w:val="16"/>
                <w:lang w:eastAsia="hu-HU"/>
              </w:rPr>
            </w:pPr>
            <w:r w:rsidRPr="00B65B1A">
              <w:rPr>
                <w:rFonts w:cs="Arial"/>
                <w:b/>
                <w:noProof/>
                <w:sz w:val="16"/>
                <w:szCs w:val="16"/>
                <w:highlight w:val="lightGray"/>
                <w:lang w:eastAsia="hu-HU"/>
              </w:rPr>
              <w:t>Pathotype 1.2</w:t>
            </w:r>
            <w:r w:rsidRPr="00B65B1A">
              <w:rPr>
                <w:rFonts w:cs="Arial"/>
                <w:b/>
                <w:noProof/>
                <w:sz w:val="16"/>
                <w:szCs w:val="16"/>
                <w:lang w:eastAsia="hu-HU"/>
              </w:rPr>
              <w:t xml:space="preserve"> </w:t>
            </w:r>
            <w:r w:rsidRPr="00B65B1A">
              <w:rPr>
                <w:rFonts w:cs="Arial"/>
                <w:b/>
                <w:noProof/>
                <w:sz w:val="16"/>
                <w:szCs w:val="16"/>
                <w:highlight w:val="lightGray"/>
                <w:lang w:eastAsia="hu-HU"/>
              </w:rPr>
              <w:t>(PVY: 1.2)</w:t>
            </w:r>
          </w:p>
        </w:tc>
        <w:tc>
          <w:tcPr>
            <w:tcW w:w="1844" w:type="dxa"/>
            <w:tcBorders>
              <w:top w:val="nil"/>
              <w:left w:val="nil"/>
              <w:bottom w:val="nil"/>
              <w:right w:val="nil"/>
            </w:tcBorders>
          </w:tcPr>
          <w:p w:rsidR="00236A6F" w:rsidRPr="00B65B1A" w:rsidRDefault="00236A6F" w:rsidP="00D4583C">
            <w:pPr>
              <w:spacing w:before="80" w:after="80"/>
              <w:jc w:val="left"/>
              <w:rPr>
                <w:rFonts w:cs="Arial"/>
                <w:b/>
                <w:sz w:val="16"/>
                <w:szCs w:val="16"/>
                <w:highlight w:val="lightGray"/>
                <w:lang w:eastAsia="hu-HU"/>
              </w:rPr>
            </w:pPr>
            <w:r w:rsidRPr="00B65B1A">
              <w:rPr>
                <w:rFonts w:cs="Arial"/>
                <w:b/>
                <w:noProof/>
                <w:sz w:val="16"/>
                <w:szCs w:val="16"/>
                <w:highlight w:val="lightGray"/>
                <w:lang w:eastAsia="hu-HU"/>
              </w:rPr>
              <w:t>Pathotype 1.2 (PVY: 1.2)</w:t>
            </w:r>
          </w:p>
        </w:tc>
        <w:tc>
          <w:tcPr>
            <w:tcW w:w="1842" w:type="dxa"/>
            <w:tcBorders>
              <w:top w:val="nil"/>
              <w:left w:val="nil"/>
              <w:bottom w:val="nil"/>
              <w:right w:val="nil"/>
            </w:tcBorders>
          </w:tcPr>
          <w:p w:rsidR="00236A6F" w:rsidRPr="00B65B1A" w:rsidRDefault="00236A6F" w:rsidP="00D4583C">
            <w:pPr>
              <w:spacing w:before="80" w:after="80"/>
              <w:jc w:val="left"/>
              <w:rPr>
                <w:rFonts w:cs="Arial"/>
                <w:b/>
                <w:sz w:val="16"/>
                <w:szCs w:val="16"/>
                <w:highlight w:val="lightGray"/>
                <w:lang w:eastAsia="hu-HU"/>
              </w:rPr>
            </w:pPr>
            <w:r w:rsidRPr="00B65B1A">
              <w:rPr>
                <w:rFonts w:cs="Arial"/>
                <w:b/>
                <w:noProof/>
                <w:sz w:val="16"/>
                <w:szCs w:val="16"/>
                <w:highlight w:val="lightGray"/>
                <w:lang w:eastAsia="hu-HU"/>
              </w:rPr>
              <w:t>Pathotyp 1.2 (PVY: 1.2)</w:t>
            </w:r>
          </w:p>
        </w:tc>
        <w:tc>
          <w:tcPr>
            <w:tcW w:w="1842" w:type="dxa"/>
            <w:tcBorders>
              <w:top w:val="nil"/>
              <w:left w:val="nil"/>
              <w:bottom w:val="nil"/>
              <w:right w:val="nil"/>
            </w:tcBorders>
          </w:tcPr>
          <w:p w:rsidR="00236A6F" w:rsidRPr="00B65B1A" w:rsidRDefault="00236A6F" w:rsidP="00D4583C">
            <w:pPr>
              <w:spacing w:before="80" w:after="80"/>
              <w:jc w:val="left"/>
              <w:rPr>
                <w:rFonts w:cs="Arial"/>
                <w:b/>
                <w:sz w:val="16"/>
                <w:szCs w:val="16"/>
                <w:highlight w:val="lightGray"/>
                <w:lang w:val="es-ES" w:eastAsia="hu-HU"/>
              </w:rPr>
            </w:pPr>
            <w:proofErr w:type="spellStart"/>
            <w:r w:rsidRPr="00B65B1A">
              <w:rPr>
                <w:rFonts w:cs="Arial"/>
                <w:b/>
                <w:sz w:val="16"/>
                <w:szCs w:val="16"/>
                <w:highlight w:val="lightGray"/>
                <w:lang w:val="es-ES" w:eastAsia="hu-HU"/>
              </w:rPr>
              <w:t>Patotipo</w:t>
            </w:r>
            <w:proofErr w:type="spellEnd"/>
            <w:r w:rsidRPr="00B65B1A">
              <w:rPr>
                <w:rFonts w:cs="Arial"/>
                <w:b/>
                <w:noProof/>
                <w:sz w:val="16"/>
                <w:szCs w:val="16"/>
                <w:highlight w:val="lightGray"/>
                <w:lang w:eastAsia="hu-HU"/>
              </w:rPr>
              <w:t xml:space="preserve"> 1.2 (PVY: 1.2)</w:t>
            </w:r>
          </w:p>
        </w:tc>
        <w:tc>
          <w:tcPr>
            <w:tcW w:w="1984" w:type="dxa"/>
            <w:tcBorders>
              <w:top w:val="nil"/>
              <w:left w:val="nil"/>
              <w:bottom w:val="nil"/>
              <w:right w:val="nil"/>
            </w:tcBorders>
          </w:tcPr>
          <w:p w:rsidR="00236A6F" w:rsidRPr="00B65B1A" w:rsidRDefault="00236A6F" w:rsidP="00D4583C">
            <w:pPr>
              <w:spacing w:before="80" w:after="80"/>
              <w:jc w:val="left"/>
              <w:rPr>
                <w:rFonts w:cs="Arial"/>
                <w:b/>
                <w:noProof/>
                <w:sz w:val="16"/>
                <w:szCs w:val="16"/>
                <w:lang w:eastAsia="hu-HU"/>
              </w:rPr>
            </w:pPr>
          </w:p>
        </w:tc>
        <w:tc>
          <w:tcPr>
            <w:tcW w:w="568" w:type="dxa"/>
            <w:tcBorders>
              <w:top w:val="nil"/>
              <w:left w:val="nil"/>
              <w:bottom w:val="nil"/>
              <w:right w:val="nil"/>
            </w:tcBorders>
          </w:tcPr>
          <w:p w:rsidR="00236A6F" w:rsidRPr="00B65B1A" w:rsidRDefault="00236A6F" w:rsidP="00D4583C">
            <w:pPr>
              <w:spacing w:before="80" w:after="80"/>
              <w:jc w:val="center"/>
              <w:rPr>
                <w:rFonts w:cs="Arial"/>
                <w:noProof/>
                <w:sz w:val="16"/>
                <w:szCs w:val="16"/>
                <w:lang w:eastAsia="hu-HU"/>
              </w:rPr>
            </w:pPr>
          </w:p>
        </w:tc>
      </w:tr>
      <w:tr w:rsidR="00236A6F" w:rsidRPr="00B65B1A" w:rsidTr="00D4583C">
        <w:trPr>
          <w:cantSplit/>
        </w:trPr>
        <w:tc>
          <w:tcPr>
            <w:tcW w:w="426" w:type="dxa"/>
            <w:tcBorders>
              <w:top w:val="nil"/>
              <w:left w:val="nil"/>
              <w:bottom w:val="nil"/>
              <w:right w:val="nil"/>
            </w:tcBorders>
          </w:tcPr>
          <w:p w:rsidR="00236A6F" w:rsidRPr="00B65B1A" w:rsidRDefault="00236A6F" w:rsidP="00D4583C">
            <w:pPr>
              <w:spacing w:before="80" w:after="80"/>
              <w:jc w:val="center"/>
              <w:rPr>
                <w:rFonts w:cs="Arial"/>
                <w:b/>
                <w:noProof/>
                <w:sz w:val="16"/>
                <w:szCs w:val="16"/>
                <w:lang w:eastAsia="hu-HU"/>
              </w:rPr>
            </w:pPr>
            <w:r w:rsidRPr="00B65B1A">
              <w:rPr>
                <w:rFonts w:cs="Arial"/>
                <w:b/>
                <w:noProof/>
                <w:sz w:val="16"/>
                <w:szCs w:val="16"/>
                <w:lang w:eastAsia="hu-HU"/>
              </w:rPr>
              <w:t>QL</w:t>
            </w:r>
          </w:p>
        </w:tc>
        <w:tc>
          <w:tcPr>
            <w:tcW w:w="567" w:type="dxa"/>
            <w:tcBorders>
              <w:top w:val="nil"/>
              <w:left w:val="nil"/>
              <w:bottom w:val="nil"/>
              <w:right w:val="nil"/>
            </w:tcBorders>
          </w:tcPr>
          <w:p w:rsidR="00236A6F" w:rsidRPr="00B65B1A" w:rsidRDefault="00236A6F" w:rsidP="00D4583C">
            <w:pPr>
              <w:spacing w:before="80" w:after="80"/>
              <w:jc w:val="left"/>
              <w:rPr>
                <w:rFonts w:cs="Arial"/>
                <w:b/>
                <w:noProof/>
                <w:sz w:val="16"/>
                <w:szCs w:val="16"/>
                <w:lang w:eastAsia="hu-HU"/>
              </w:rPr>
            </w:pPr>
          </w:p>
        </w:tc>
        <w:tc>
          <w:tcPr>
            <w:tcW w:w="1842" w:type="dxa"/>
            <w:tcBorders>
              <w:top w:val="nil"/>
              <w:left w:val="nil"/>
              <w:bottom w:val="nil"/>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lang w:eastAsia="hu-HU"/>
              </w:rPr>
              <w:t>absent</w:t>
            </w:r>
          </w:p>
        </w:tc>
        <w:tc>
          <w:tcPr>
            <w:tcW w:w="1844" w:type="dxa"/>
            <w:tcBorders>
              <w:top w:val="nil"/>
              <w:left w:val="nil"/>
              <w:bottom w:val="nil"/>
              <w:right w:val="nil"/>
            </w:tcBorders>
          </w:tcPr>
          <w:p w:rsidR="00236A6F" w:rsidRPr="00B65B1A" w:rsidRDefault="00236A6F" w:rsidP="00D4583C">
            <w:pPr>
              <w:keepLines/>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236A6F" w:rsidRPr="00B65B1A" w:rsidRDefault="00236A6F" w:rsidP="00D4583C">
            <w:pPr>
              <w:keepLines/>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236A6F" w:rsidRPr="00B65B1A" w:rsidRDefault="00236A6F" w:rsidP="00D4583C">
            <w:pPr>
              <w:keepLines/>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236A6F" w:rsidRPr="00B65B1A" w:rsidRDefault="00236A6F" w:rsidP="00D4583C">
            <w:pPr>
              <w:spacing w:before="80" w:after="80"/>
              <w:jc w:val="left"/>
              <w:rPr>
                <w:rFonts w:cs="Arial"/>
                <w:noProof/>
                <w:sz w:val="16"/>
                <w:szCs w:val="16"/>
                <w:highlight w:val="lightGray"/>
                <w:lang w:eastAsia="hu-HU"/>
              </w:rPr>
            </w:pPr>
            <w:r w:rsidRPr="00B65B1A">
              <w:rPr>
                <w:rFonts w:cs="Arial"/>
                <w:noProof/>
                <w:sz w:val="16"/>
                <w:szCs w:val="16"/>
                <w:highlight w:val="lightGray"/>
                <w:lang w:eastAsia="hu-HU"/>
              </w:rPr>
              <w:t>Yolo Wonder</w:t>
            </w:r>
          </w:p>
        </w:tc>
        <w:tc>
          <w:tcPr>
            <w:tcW w:w="568" w:type="dxa"/>
            <w:tcBorders>
              <w:top w:val="nil"/>
              <w:left w:val="nil"/>
              <w:bottom w:val="nil"/>
              <w:right w:val="nil"/>
            </w:tcBorders>
          </w:tcPr>
          <w:p w:rsidR="00236A6F" w:rsidRPr="00B65B1A" w:rsidRDefault="00236A6F" w:rsidP="00D4583C">
            <w:pPr>
              <w:spacing w:before="80" w:after="80"/>
              <w:jc w:val="center"/>
              <w:rPr>
                <w:rFonts w:cs="Arial"/>
                <w:noProof/>
                <w:sz w:val="16"/>
                <w:szCs w:val="16"/>
                <w:lang w:eastAsia="hu-HU"/>
              </w:rPr>
            </w:pPr>
            <w:r w:rsidRPr="00B65B1A">
              <w:rPr>
                <w:rFonts w:cs="Arial"/>
                <w:noProof/>
                <w:sz w:val="16"/>
                <w:szCs w:val="16"/>
                <w:lang w:eastAsia="hu-HU"/>
              </w:rPr>
              <w:t>1</w:t>
            </w:r>
          </w:p>
        </w:tc>
      </w:tr>
      <w:tr w:rsidR="00236A6F" w:rsidRPr="00B65B1A" w:rsidTr="00D4583C">
        <w:trPr>
          <w:cantSplit/>
        </w:trPr>
        <w:tc>
          <w:tcPr>
            <w:tcW w:w="426" w:type="dxa"/>
            <w:tcBorders>
              <w:top w:val="nil"/>
              <w:left w:val="nil"/>
              <w:bottom w:val="single" w:sz="4" w:space="0" w:color="auto"/>
              <w:right w:val="nil"/>
            </w:tcBorders>
          </w:tcPr>
          <w:p w:rsidR="00236A6F" w:rsidRPr="00B65B1A" w:rsidRDefault="00236A6F" w:rsidP="00D4583C">
            <w:pPr>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236A6F" w:rsidRPr="00B65B1A" w:rsidRDefault="00236A6F" w:rsidP="00D4583C">
            <w:pPr>
              <w:spacing w:before="80" w:after="80"/>
              <w:jc w:val="left"/>
              <w:rPr>
                <w:rFonts w:cs="Arial"/>
                <w:b/>
                <w:noProof/>
                <w:sz w:val="16"/>
                <w:szCs w:val="16"/>
                <w:lang w:eastAsia="hu-HU"/>
              </w:rPr>
            </w:pPr>
          </w:p>
        </w:tc>
        <w:tc>
          <w:tcPr>
            <w:tcW w:w="1842" w:type="dxa"/>
            <w:tcBorders>
              <w:top w:val="nil"/>
              <w:left w:val="nil"/>
              <w:bottom w:val="single" w:sz="4" w:space="0" w:color="auto"/>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lang w:eastAsia="hu-HU"/>
              </w:rPr>
              <w:t>present</w:t>
            </w:r>
          </w:p>
        </w:tc>
        <w:tc>
          <w:tcPr>
            <w:tcW w:w="1844" w:type="dxa"/>
            <w:tcBorders>
              <w:top w:val="nil"/>
              <w:left w:val="nil"/>
              <w:bottom w:val="single" w:sz="4" w:space="0" w:color="auto"/>
              <w:right w:val="nil"/>
            </w:tcBorders>
          </w:tcPr>
          <w:p w:rsidR="00236A6F" w:rsidRPr="00B65B1A" w:rsidRDefault="00236A6F" w:rsidP="00D4583C">
            <w:pPr>
              <w:keepLines/>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single" w:sz="4" w:space="0" w:color="auto"/>
              <w:right w:val="nil"/>
            </w:tcBorders>
          </w:tcPr>
          <w:p w:rsidR="00236A6F" w:rsidRPr="00B65B1A" w:rsidRDefault="00236A6F" w:rsidP="00D4583C">
            <w:pPr>
              <w:keepLines/>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single" w:sz="4" w:space="0" w:color="auto"/>
              <w:right w:val="nil"/>
            </w:tcBorders>
          </w:tcPr>
          <w:p w:rsidR="00236A6F" w:rsidRPr="00B65B1A" w:rsidRDefault="00236A6F" w:rsidP="00D4583C">
            <w:pPr>
              <w:keepLines/>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single" w:sz="4" w:space="0" w:color="auto"/>
              <w:right w:val="nil"/>
            </w:tcBorders>
          </w:tcPr>
          <w:p w:rsidR="00236A6F" w:rsidRPr="00B65B1A" w:rsidRDefault="00236A6F" w:rsidP="00D4583C">
            <w:pPr>
              <w:spacing w:before="80" w:after="80"/>
              <w:jc w:val="left"/>
              <w:rPr>
                <w:rFonts w:cs="Arial"/>
                <w:noProof/>
                <w:sz w:val="16"/>
                <w:szCs w:val="16"/>
                <w:highlight w:val="lightGray"/>
                <w:lang w:val="fr-CH" w:eastAsia="hu-HU"/>
              </w:rPr>
            </w:pPr>
            <w:r w:rsidRPr="00B65B1A">
              <w:rPr>
                <w:rFonts w:cs="Arial"/>
                <w:noProof/>
                <w:sz w:val="16"/>
                <w:szCs w:val="16"/>
                <w:highlight w:val="lightGray"/>
                <w:lang w:val="fr-CH" w:eastAsia="hu-HU"/>
              </w:rPr>
              <w:t>Fenice, Navarro, Solario</w:t>
            </w:r>
          </w:p>
        </w:tc>
        <w:tc>
          <w:tcPr>
            <w:tcW w:w="568" w:type="dxa"/>
            <w:tcBorders>
              <w:top w:val="nil"/>
              <w:left w:val="nil"/>
              <w:bottom w:val="single" w:sz="4" w:space="0" w:color="auto"/>
              <w:right w:val="nil"/>
            </w:tcBorders>
          </w:tcPr>
          <w:p w:rsidR="00236A6F" w:rsidRPr="00B65B1A" w:rsidRDefault="00236A6F" w:rsidP="00D4583C">
            <w:pPr>
              <w:spacing w:before="80" w:after="80"/>
              <w:jc w:val="center"/>
              <w:rPr>
                <w:rFonts w:cs="Arial"/>
                <w:noProof/>
                <w:sz w:val="16"/>
                <w:szCs w:val="16"/>
                <w:lang w:eastAsia="hu-HU"/>
              </w:rPr>
            </w:pPr>
            <w:r w:rsidRPr="00B65B1A">
              <w:rPr>
                <w:rFonts w:cs="Arial"/>
                <w:noProof/>
                <w:sz w:val="16"/>
                <w:szCs w:val="16"/>
                <w:lang w:eastAsia="hu-HU"/>
              </w:rPr>
              <w:t>9</w:t>
            </w:r>
          </w:p>
        </w:tc>
      </w:tr>
    </w:tbl>
    <w:p w:rsidR="008D5EBA" w:rsidRPr="008D5EBA" w:rsidRDefault="008D5EBA" w:rsidP="008D5EBA">
      <w:pPr>
        <w:jc w:val="left"/>
        <w:rPr>
          <w:i/>
          <w:snapToGrid w:val="0"/>
          <w:lang w:val="en-GB"/>
        </w:rPr>
      </w:pPr>
      <w:r w:rsidRPr="008D5EBA">
        <w:rPr>
          <w:i/>
          <w:snapToGrid w:val="0"/>
          <w:lang w:val="en-GB"/>
        </w:rPr>
        <w:br w:type="page"/>
      </w:r>
    </w:p>
    <w:p w:rsidR="008D5EBA" w:rsidRPr="008D5EBA" w:rsidRDefault="008D5EBA" w:rsidP="008D5EBA">
      <w:pPr>
        <w:jc w:val="left"/>
        <w:rPr>
          <w:i/>
          <w:snapToGrid w:val="0"/>
          <w:lang w:val="en-GB"/>
        </w:rPr>
      </w:pPr>
      <w:r w:rsidRPr="008D5EBA">
        <w:rPr>
          <w:i/>
          <w:snapToGrid w:val="0"/>
          <w:lang w:val="de-DE"/>
        </w:rPr>
        <w:t>Derzeitiger Wortlaut</w:t>
      </w:r>
      <w:r w:rsidRPr="008D5EBA">
        <w:rPr>
          <w:i/>
          <w:snapToGrid w:val="0"/>
          <w:lang w:val="en-GB"/>
        </w:rPr>
        <w:t>:</w:t>
      </w:r>
    </w:p>
    <w:p w:rsidR="008D5EBA" w:rsidRPr="008D5EBA" w:rsidRDefault="008D5EBA" w:rsidP="008D5EBA">
      <w:pPr>
        <w:jc w:val="left"/>
        <w:rPr>
          <w:i/>
          <w:snapToGrid w:val="0"/>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8D5EBA" w:rsidRPr="008D5EBA" w:rsidTr="00FA4F58">
        <w:trPr>
          <w:cantSplit/>
        </w:trPr>
        <w:tc>
          <w:tcPr>
            <w:tcW w:w="426" w:type="dxa"/>
            <w:tcBorders>
              <w:top w:val="single" w:sz="4" w:space="0" w:color="auto"/>
              <w:left w:val="nil"/>
              <w:bottom w:val="nil"/>
              <w:right w:val="nil"/>
            </w:tcBorders>
          </w:tcPr>
          <w:p w:rsidR="008D5EBA" w:rsidRPr="008D5EBA" w:rsidRDefault="008D5EBA" w:rsidP="008D5EBA">
            <w:pPr>
              <w:spacing w:before="80" w:after="80"/>
              <w:jc w:val="center"/>
              <w:rPr>
                <w:rFonts w:cs="Arial"/>
                <w:b/>
                <w:noProof/>
                <w:sz w:val="16"/>
                <w:szCs w:val="16"/>
                <w:lang w:eastAsia="hu-HU"/>
              </w:rPr>
            </w:pPr>
            <w:r w:rsidRPr="008D5EBA">
              <w:rPr>
                <w:rFonts w:cs="Arial"/>
                <w:b/>
                <w:noProof/>
                <w:sz w:val="16"/>
                <w:szCs w:val="16"/>
                <w:lang w:eastAsia="hu-HU"/>
              </w:rPr>
              <w:t>50.</w:t>
            </w:r>
            <w:r w:rsidRPr="008D5EBA">
              <w:rPr>
                <w:rFonts w:cs="Arial"/>
                <w:b/>
                <w:noProof/>
                <w:sz w:val="16"/>
                <w:szCs w:val="16"/>
                <w:lang w:eastAsia="hu-HU"/>
              </w:rPr>
              <w:br/>
            </w:r>
            <w:r w:rsidRPr="008D5EBA">
              <w:rPr>
                <w:rFonts w:cs="Arial"/>
                <w:b/>
                <w:noProof/>
                <w:sz w:val="16"/>
                <w:szCs w:val="16"/>
                <w:lang w:eastAsia="hu-HU"/>
              </w:rPr>
              <w:br/>
              <w:t>(+)</w:t>
            </w:r>
          </w:p>
        </w:tc>
        <w:tc>
          <w:tcPr>
            <w:tcW w:w="567" w:type="dxa"/>
            <w:tcBorders>
              <w:top w:val="single" w:sz="4" w:space="0" w:color="auto"/>
              <w:left w:val="nil"/>
              <w:bottom w:val="nil"/>
              <w:right w:val="nil"/>
            </w:tcBorders>
          </w:tcPr>
          <w:p w:rsidR="008D5EBA" w:rsidRPr="008D5EBA" w:rsidRDefault="008D5EBA" w:rsidP="008D5EBA">
            <w:pPr>
              <w:spacing w:before="80" w:after="80"/>
              <w:jc w:val="left"/>
              <w:rPr>
                <w:rFonts w:cs="Arial"/>
                <w:b/>
                <w:noProof/>
                <w:sz w:val="16"/>
                <w:szCs w:val="16"/>
                <w:lang w:eastAsia="hu-HU"/>
              </w:rPr>
            </w:pPr>
          </w:p>
        </w:tc>
        <w:tc>
          <w:tcPr>
            <w:tcW w:w="1842" w:type="dxa"/>
            <w:tcBorders>
              <w:top w:val="single" w:sz="4" w:space="0" w:color="auto"/>
              <w:left w:val="nil"/>
              <w:bottom w:val="nil"/>
              <w:right w:val="nil"/>
            </w:tcBorders>
          </w:tcPr>
          <w:p w:rsidR="008D5EBA" w:rsidRPr="008D5EBA" w:rsidRDefault="008D5EBA" w:rsidP="008D5EBA">
            <w:pPr>
              <w:spacing w:before="80" w:after="80"/>
              <w:jc w:val="left"/>
              <w:rPr>
                <w:rFonts w:cs="Arial"/>
                <w:b/>
                <w:noProof/>
                <w:sz w:val="16"/>
                <w:szCs w:val="16"/>
                <w:lang w:eastAsia="hu-HU"/>
              </w:rPr>
            </w:pPr>
            <w:r w:rsidRPr="008D5EBA">
              <w:rPr>
                <w:rFonts w:cs="Arial"/>
                <w:b/>
                <w:sz w:val="16"/>
                <w:szCs w:val="16"/>
                <w:lang w:val="en-GB" w:eastAsia="hu-HU"/>
              </w:rPr>
              <w:t xml:space="preserve">Resistance to </w:t>
            </w:r>
            <w:proofErr w:type="spellStart"/>
            <w:r w:rsidRPr="008D5EBA">
              <w:rPr>
                <w:rFonts w:cs="Arial"/>
                <w:b/>
                <w:i/>
                <w:sz w:val="16"/>
                <w:szCs w:val="16"/>
                <w:lang w:val="en-GB" w:eastAsia="hu-HU"/>
              </w:rPr>
              <w:t>Phytophthora</w:t>
            </w:r>
            <w:proofErr w:type="spellEnd"/>
            <w:r w:rsidRPr="008D5EBA">
              <w:rPr>
                <w:rFonts w:cs="Arial"/>
                <w:b/>
                <w:i/>
                <w:sz w:val="16"/>
                <w:szCs w:val="16"/>
                <w:lang w:val="en-GB" w:eastAsia="hu-HU"/>
              </w:rPr>
              <w:t xml:space="preserve"> </w:t>
            </w:r>
            <w:proofErr w:type="spellStart"/>
            <w:r w:rsidRPr="008D5EBA">
              <w:rPr>
                <w:rFonts w:cs="Arial"/>
                <w:b/>
                <w:i/>
                <w:sz w:val="16"/>
                <w:szCs w:val="16"/>
                <w:lang w:val="en-GB" w:eastAsia="hu-HU"/>
              </w:rPr>
              <w:t>capsici</w:t>
            </w:r>
            <w:proofErr w:type="spellEnd"/>
          </w:p>
        </w:tc>
        <w:tc>
          <w:tcPr>
            <w:tcW w:w="1844" w:type="dxa"/>
            <w:tcBorders>
              <w:top w:val="single" w:sz="4" w:space="0" w:color="auto"/>
              <w:left w:val="nil"/>
              <w:bottom w:val="nil"/>
              <w:right w:val="nil"/>
            </w:tcBorders>
          </w:tcPr>
          <w:p w:rsidR="008D5EBA" w:rsidRPr="008D5EBA" w:rsidRDefault="008D5EBA" w:rsidP="008D5EBA">
            <w:pPr>
              <w:spacing w:before="80" w:after="80"/>
              <w:jc w:val="left"/>
              <w:rPr>
                <w:rFonts w:cs="Arial"/>
                <w:b/>
                <w:sz w:val="16"/>
                <w:szCs w:val="16"/>
                <w:lang w:val="fr-FR" w:eastAsia="hu-HU"/>
              </w:rPr>
            </w:pPr>
            <w:r w:rsidRPr="008D5EBA">
              <w:rPr>
                <w:rFonts w:cs="Arial"/>
                <w:b/>
                <w:sz w:val="16"/>
                <w:szCs w:val="16"/>
                <w:lang w:val="fr-FR" w:eastAsia="hu-HU"/>
              </w:rPr>
              <w:t>Résistance à</w:t>
            </w:r>
            <w:r w:rsidRPr="008D5EBA">
              <w:rPr>
                <w:rFonts w:cs="Arial"/>
                <w:b/>
                <w:i/>
                <w:sz w:val="16"/>
                <w:szCs w:val="16"/>
                <w:lang w:val="en-GB" w:eastAsia="hu-HU"/>
              </w:rPr>
              <w:t xml:space="preserve"> </w:t>
            </w:r>
            <w:proofErr w:type="spellStart"/>
            <w:r w:rsidRPr="008D5EBA">
              <w:rPr>
                <w:rFonts w:cs="Arial"/>
                <w:b/>
                <w:i/>
                <w:sz w:val="16"/>
                <w:szCs w:val="16"/>
                <w:lang w:val="en-GB" w:eastAsia="hu-HU"/>
              </w:rPr>
              <w:t>Phytophthora</w:t>
            </w:r>
            <w:proofErr w:type="spellEnd"/>
            <w:r w:rsidRPr="008D5EBA">
              <w:rPr>
                <w:rFonts w:cs="Arial"/>
                <w:b/>
                <w:i/>
                <w:sz w:val="16"/>
                <w:szCs w:val="16"/>
                <w:lang w:val="en-GB" w:eastAsia="hu-HU"/>
              </w:rPr>
              <w:t xml:space="preserve"> </w:t>
            </w:r>
            <w:proofErr w:type="spellStart"/>
            <w:r w:rsidRPr="008D5EBA">
              <w:rPr>
                <w:rFonts w:cs="Arial"/>
                <w:b/>
                <w:i/>
                <w:sz w:val="16"/>
                <w:szCs w:val="16"/>
                <w:lang w:val="en-GB" w:eastAsia="hu-HU"/>
              </w:rPr>
              <w:t>capsici</w:t>
            </w:r>
            <w:proofErr w:type="spellEnd"/>
          </w:p>
        </w:tc>
        <w:tc>
          <w:tcPr>
            <w:tcW w:w="1842" w:type="dxa"/>
            <w:tcBorders>
              <w:top w:val="single" w:sz="4" w:space="0" w:color="auto"/>
              <w:left w:val="nil"/>
              <w:bottom w:val="nil"/>
              <w:right w:val="nil"/>
            </w:tcBorders>
          </w:tcPr>
          <w:p w:rsidR="008D5EBA" w:rsidRPr="008D5EBA" w:rsidRDefault="008D5EBA" w:rsidP="008D5EBA">
            <w:pPr>
              <w:spacing w:before="80" w:after="80"/>
              <w:jc w:val="left"/>
              <w:rPr>
                <w:rFonts w:cs="Arial"/>
                <w:b/>
                <w:sz w:val="16"/>
                <w:szCs w:val="16"/>
                <w:lang w:val="de-DE" w:eastAsia="hu-HU"/>
              </w:rPr>
            </w:pPr>
            <w:r w:rsidRPr="008D5EBA">
              <w:rPr>
                <w:rFonts w:cs="Arial"/>
                <w:b/>
                <w:sz w:val="16"/>
                <w:szCs w:val="16"/>
                <w:lang w:val="de-DE" w:eastAsia="hu-HU"/>
              </w:rPr>
              <w:t xml:space="preserve">Resistenz gegen </w:t>
            </w:r>
            <w:proofErr w:type="spellStart"/>
            <w:r w:rsidRPr="008D5EBA">
              <w:rPr>
                <w:rFonts w:cs="Arial"/>
                <w:b/>
                <w:i/>
                <w:sz w:val="16"/>
                <w:szCs w:val="16"/>
                <w:lang w:val="de-DE" w:eastAsia="hu-HU"/>
              </w:rPr>
              <w:t>Phytophthora</w:t>
            </w:r>
            <w:proofErr w:type="spellEnd"/>
            <w:r w:rsidRPr="008D5EBA">
              <w:rPr>
                <w:rFonts w:cs="Arial"/>
                <w:b/>
                <w:i/>
                <w:sz w:val="16"/>
                <w:szCs w:val="16"/>
                <w:lang w:val="de-DE" w:eastAsia="hu-HU"/>
              </w:rPr>
              <w:t xml:space="preserve"> </w:t>
            </w:r>
            <w:proofErr w:type="spellStart"/>
            <w:r w:rsidRPr="008D5EBA">
              <w:rPr>
                <w:rFonts w:cs="Arial"/>
                <w:b/>
                <w:i/>
                <w:sz w:val="16"/>
                <w:szCs w:val="16"/>
                <w:lang w:val="de-DE" w:eastAsia="hu-HU"/>
              </w:rPr>
              <w:t>capsici</w:t>
            </w:r>
            <w:proofErr w:type="spellEnd"/>
          </w:p>
        </w:tc>
        <w:tc>
          <w:tcPr>
            <w:tcW w:w="1842" w:type="dxa"/>
            <w:tcBorders>
              <w:top w:val="single" w:sz="4" w:space="0" w:color="auto"/>
              <w:left w:val="nil"/>
              <w:bottom w:val="nil"/>
              <w:right w:val="nil"/>
            </w:tcBorders>
          </w:tcPr>
          <w:p w:rsidR="008D5EBA" w:rsidRPr="008D5EBA" w:rsidRDefault="008D5EBA" w:rsidP="008D5EBA">
            <w:pPr>
              <w:spacing w:before="80" w:after="80"/>
              <w:jc w:val="left"/>
              <w:rPr>
                <w:rFonts w:cs="Arial"/>
                <w:b/>
                <w:sz w:val="16"/>
                <w:szCs w:val="16"/>
                <w:lang w:val="es-ES" w:eastAsia="hu-HU"/>
              </w:rPr>
            </w:pPr>
            <w:r w:rsidRPr="008D5EBA">
              <w:rPr>
                <w:rFonts w:cs="Arial"/>
                <w:b/>
                <w:sz w:val="16"/>
                <w:szCs w:val="16"/>
                <w:lang w:val="es-ES" w:eastAsia="hu-HU"/>
              </w:rPr>
              <w:t xml:space="preserve">Resistencia al </w:t>
            </w:r>
            <w:proofErr w:type="spellStart"/>
            <w:r w:rsidRPr="008D5EBA">
              <w:rPr>
                <w:rFonts w:cs="Arial"/>
                <w:b/>
                <w:i/>
                <w:sz w:val="16"/>
                <w:szCs w:val="16"/>
                <w:lang w:val="es-ES" w:eastAsia="hu-HU"/>
              </w:rPr>
              <w:t>Phytophthora</w:t>
            </w:r>
            <w:proofErr w:type="spellEnd"/>
            <w:r w:rsidRPr="008D5EBA">
              <w:rPr>
                <w:rFonts w:cs="Arial"/>
                <w:b/>
                <w:i/>
                <w:sz w:val="16"/>
                <w:szCs w:val="16"/>
                <w:lang w:val="es-ES" w:eastAsia="hu-HU"/>
              </w:rPr>
              <w:t xml:space="preserve"> </w:t>
            </w:r>
            <w:proofErr w:type="spellStart"/>
            <w:r w:rsidRPr="008D5EBA">
              <w:rPr>
                <w:rFonts w:cs="Arial"/>
                <w:b/>
                <w:i/>
                <w:sz w:val="16"/>
                <w:szCs w:val="16"/>
                <w:lang w:val="es-ES" w:eastAsia="hu-HU"/>
              </w:rPr>
              <w:t>capsici</w:t>
            </w:r>
            <w:proofErr w:type="spellEnd"/>
          </w:p>
        </w:tc>
        <w:tc>
          <w:tcPr>
            <w:tcW w:w="1984" w:type="dxa"/>
            <w:tcBorders>
              <w:top w:val="single" w:sz="4" w:space="0" w:color="auto"/>
              <w:left w:val="nil"/>
              <w:bottom w:val="nil"/>
              <w:right w:val="nil"/>
            </w:tcBorders>
          </w:tcPr>
          <w:p w:rsidR="008D5EBA" w:rsidRPr="008D5EBA" w:rsidRDefault="008D5EBA" w:rsidP="008D5EBA">
            <w:pPr>
              <w:spacing w:before="80" w:after="80"/>
              <w:jc w:val="left"/>
              <w:rPr>
                <w:rFonts w:cs="Arial"/>
                <w:b/>
                <w:noProof/>
                <w:sz w:val="16"/>
                <w:szCs w:val="16"/>
                <w:lang w:eastAsia="hu-HU"/>
              </w:rPr>
            </w:pPr>
          </w:p>
        </w:tc>
        <w:tc>
          <w:tcPr>
            <w:tcW w:w="568" w:type="dxa"/>
            <w:tcBorders>
              <w:top w:val="single" w:sz="4" w:space="0" w:color="auto"/>
              <w:left w:val="nil"/>
              <w:bottom w:val="nil"/>
              <w:right w:val="nil"/>
            </w:tcBorders>
          </w:tcPr>
          <w:p w:rsidR="008D5EBA" w:rsidRPr="008D5EBA" w:rsidRDefault="008D5EBA" w:rsidP="008D5EBA">
            <w:pPr>
              <w:spacing w:before="80" w:after="80"/>
              <w:jc w:val="center"/>
              <w:rPr>
                <w:rFonts w:cs="Arial"/>
                <w:b/>
                <w:noProof/>
                <w:sz w:val="16"/>
                <w:szCs w:val="16"/>
                <w:lang w:eastAsia="hu-HU"/>
              </w:rPr>
            </w:pPr>
          </w:p>
        </w:tc>
      </w:tr>
      <w:tr w:rsidR="008D5EBA" w:rsidRPr="008D5EBA" w:rsidTr="00FA4F58">
        <w:trPr>
          <w:cantSplit/>
        </w:trPr>
        <w:tc>
          <w:tcPr>
            <w:tcW w:w="426" w:type="dxa"/>
            <w:tcBorders>
              <w:top w:val="nil"/>
              <w:left w:val="nil"/>
              <w:bottom w:val="nil"/>
              <w:right w:val="nil"/>
            </w:tcBorders>
          </w:tcPr>
          <w:p w:rsidR="008D5EBA" w:rsidRPr="008D5EBA" w:rsidRDefault="008D5EBA" w:rsidP="008D5EBA">
            <w:pPr>
              <w:spacing w:before="80" w:after="80"/>
              <w:jc w:val="center"/>
              <w:rPr>
                <w:rFonts w:cs="Arial"/>
                <w:b/>
                <w:noProof/>
                <w:sz w:val="16"/>
                <w:szCs w:val="16"/>
                <w:lang w:eastAsia="hu-HU"/>
              </w:rPr>
            </w:pPr>
            <w:r w:rsidRPr="008D5EBA">
              <w:rPr>
                <w:rFonts w:cs="Arial"/>
                <w:b/>
                <w:noProof/>
                <w:sz w:val="16"/>
                <w:szCs w:val="16"/>
                <w:lang w:eastAsia="hu-HU"/>
              </w:rPr>
              <w:t>QL</w:t>
            </w:r>
          </w:p>
        </w:tc>
        <w:tc>
          <w:tcPr>
            <w:tcW w:w="567" w:type="dxa"/>
            <w:tcBorders>
              <w:top w:val="nil"/>
              <w:left w:val="nil"/>
              <w:bottom w:val="nil"/>
              <w:right w:val="nil"/>
            </w:tcBorders>
          </w:tcPr>
          <w:p w:rsidR="008D5EBA" w:rsidRPr="008D5EBA" w:rsidRDefault="008D5EBA" w:rsidP="008D5EBA">
            <w:pPr>
              <w:spacing w:before="80" w:after="80"/>
              <w:jc w:val="left"/>
              <w:rPr>
                <w:rFonts w:cs="Arial"/>
                <w:noProof/>
                <w:sz w:val="16"/>
                <w:szCs w:val="16"/>
                <w:lang w:eastAsia="hu-HU"/>
              </w:rPr>
            </w:pPr>
          </w:p>
        </w:tc>
        <w:tc>
          <w:tcPr>
            <w:tcW w:w="1842" w:type="dxa"/>
            <w:tcBorders>
              <w:top w:val="nil"/>
              <w:left w:val="nil"/>
              <w:bottom w:val="nil"/>
              <w:right w:val="nil"/>
            </w:tcBorders>
          </w:tcPr>
          <w:p w:rsidR="008D5EBA" w:rsidRPr="008D5EBA" w:rsidRDefault="008D5EBA" w:rsidP="008D5EBA">
            <w:pPr>
              <w:spacing w:before="80" w:after="80"/>
              <w:jc w:val="left"/>
              <w:rPr>
                <w:rFonts w:cs="Arial"/>
                <w:noProof/>
                <w:sz w:val="16"/>
                <w:szCs w:val="16"/>
                <w:lang w:eastAsia="hu-HU"/>
              </w:rPr>
            </w:pPr>
            <w:r w:rsidRPr="008D5EBA">
              <w:rPr>
                <w:rFonts w:cs="Arial"/>
                <w:sz w:val="16"/>
                <w:szCs w:val="16"/>
                <w:lang w:val="de-DE" w:eastAsia="hu-HU"/>
              </w:rPr>
              <w:t>absent</w:t>
            </w:r>
          </w:p>
        </w:tc>
        <w:tc>
          <w:tcPr>
            <w:tcW w:w="1844" w:type="dxa"/>
            <w:tcBorders>
              <w:top w:val="nil"/>
              <w:left w:val="nil"/>
              <w:bottom w:val="nil"/>
              <w:right w:val="nil"/>
            </w:tcBorders>
          </w:tcPr>
          <w:p w:rsidR="008D5EBA" w:rsidRPr="008D5EBA" w:rsidRDefault="008D5EBA" w:rsidP="008D5EBA">
            <w:pPr>
              <w:spacing w:before="80" w:after="80"/>
              <w:jc w:val="left"/>
              <w:rPr>
                <w:rFonts w:cs="Arial"/>
                <w:sz w:val="16"/>
                <w:szCs w:val="16"/>
                <w:lang w:val="fr-FR" w:eastAsia="hu-HU"/>
              </w:rPr>
            </w:pPr>
            <w:r w:rsidRPr="008D5EBA">
              <w:rPr>
                <w:rFonts w:cs="Arial"/>
                <w:sz w:val="16"/>
                <w:szCs w:val="16"/>
                <w:lang w:val="fr-FR" w:eastAsia="hu-HU"/>
              </w:rPr>
              <w:t>absente</w:t>
            </w:r>
          </w:p>
        </w:tc>
        <w:tc>
          <w:tcPr>
            <w:tcW w:w="1842" w:type="dxa"/>
            <w:tcBorders>
              <w:top w:val="nil"/>
              <w:left w:val="nil"/>
              <w:bottom w:val="nil"/>
              <w:right w:val="nil"/>
            </w:tcBorders>
          </w:tcPr>
          <w:p w:rsidR="008D5EBA" w:rsidRPr="008D5EBA" w:rsidRDefault="008D5EBA" w:rsidP="008D5EBA">
            <w:pPr>
              <w:spacing w:before="80" w:after="80"/>
              <w:jc w:val="left"/>
              <w:rPr>
                <w:rFonts w:cs="Arial"/>
                <w:sz w:val="16"/>
                <w:szCs w:val="16"/>
                <w:lang w:val="de-DE" w:eastAsia="hu-HU"/>
              </w:rPr>
            </w:pPr>
            <w:r w:rsidRPr="008D5EBA">
              <w:rPr>
                <w:rFonts w:cs="Arial"/>
                <w:sz w:val="16"/>
                <w:szCs w:val="16"/>
                <w:lang w:val="de-DE" w:eastAsia="hu-HU"/>
              </w:rPr>
              <w:t>fehlend</w:t>
            </w:r>
          </w:p>
        </w:tc>
        <w:tc>
          <w:tcPr>
            <w:tcW w:w="1842" w:type="dxa"/>
            <w:tcBorders>
              <w:top w:val="nil"/>
              <w:left w:val="nil"/>
              <w:bottom w:val="nil"/>
              <w:right w:val="nil"/>
            </w:tcBorders>
          </w:tcPr>
          <w:p w:rsidR="008D5EBA" w:rsidRPr="008D5EBA" w:rsidRDefault="008D5EBA" w:rsidP="008D5EBA">
            <w:pPr>
              <w:spacing w:before="80" w:after="80"/>
              <w:jc w:val="left"/>
              <w:rPr>
                <w:rFonts w:cs="Arial"/>
                <w:sz w:val="16"/>
                <w:szCs w:val="16"/>
                <w:lang w:val="es-ES" w:eastAsia="hu-HU"/>
              </w:rPr>
            </w:pPr>
            <w:r w:rsidRPr="008D5EBA">
              <w:rPr>
                <w:rFonts w:cs="Arial"/>
                <w:sz w:val="16"/>
                <w:szCs w:val="16"/>
                <w:lang w:val="es-ES" w:eastAsia="hu-HU"/>
              </w:rPr>
              <w:t>ausente</w:t>
            </w:r>
          </w:p>
        </w:tc>
        <w:tc>
          <w:tcPr>
            <w:tcW w:w="1984" w:type="dxa"/>
            <w:tcBorders>
              <w:top w:val="nil"/>
              <w:left w:val="nil"/>
              <w:bottom w:val="nil"/>
              <w:right w:val="nil"/>
            </w:tcBorders>
          </w:tcPr>
          <w:p w:rsidR="008D5EBA" w:rsidRPr="008D5EBA" w:rsidRDefault="008D5EBA" w:rsidP="008D5EBA">
            <w:pPr>
              <w:spacing w:before="80" w:after="80"/>
              <w:jc w:val="left"/>
              <w:rPr>
                <w:rFonts w:cs="Arial"/>
                <w:noProof/>
                <w:sz w:val="16"/>
                <w:szCs w:val="16"/>
                <w:lang w:eastAsia="hu-HU"/>
              </w:rPr>
            </w:pPr>
            <w:proofErr w:type="spellStart"/>
            <w:r w:rsidRPr="008D5EBA">
              <w:rPr>
                <w:rFonts w:cs="Arial"/>
                <w:sz w:val="16"/>
                <w:szCs w:val="16"/>
                <w:lang w:val="de-DE" w:eastAsia="hu-HU"/>
              </w:rPr>
              <w:t>Yolo</w:t>
            </w:r>
            <w:proofErr w:type="spellEnd"/>
            <w:r w:rsidRPr="008D5EBA">
              <w:rPr>
                <w:rFonts w:cs="Arial"/>
                <w:sz w:val="16"/>
                <w:szCs w:val="16"/>
                <w:lang w:val="de-DE" w:eastAsia="hu-HU"/>
              </w:rPr>
              <w:t xml:space="preserve"> Wonder</w:t>
            </w:r>
          </w:p>
        </w:tc>
        <w:tc>
          <w:tcPr>
            <w:tcW w:w="568" w:type="dxa"/>
            <w:tcBorders>
              <w:top w:val="nil"/>
              <w:left w:val="nil"/>
              <w:bottom w:val="nil"/>
              <w:right w:val="nil"/>
            </w:tcBorders>
          </w:tcPr>
          <w:p w:rsidR="008D5EBA" w:rsidRPr="008D5EBA" w:rsidRDefault="008D5EBA" w:rsidP="008D5EBA">
            <w:pPr>
              <w:spacing w:before="80" w:after="80"/>
              <w:jc w:val="center"/>
              <w:rPr>
                <w:rFonts w:cs="Arial"/>
                <w:noProof/>
                <w:sz w:val="16"/>
                <w:szCs w:val="16"/>
                <w:lang w:eastAsia="hu-HU"/>
              </w:rPr>
            </w:pPr>
            <w:r w:rsidRPr="008D5EBA">
              <w:rPr>
                <w:rFonts w:cs="Arial"/>
                <w:noProof/>
                <w:sz w:val="16"/>
                <w:szCs w:val="16"/>
                <w:lang w:eastAsia="hu-HU"/>
              </w:rPr>
              <w:t>1</w:t>
            </w:r>
          </w:p>
        </w:tc>
      </w:tr>
      <w:tr w:rsidR="008D5EBA" w:rsidRPr="008D5EBA" w:rsidTr="00FA4F58">
        <w:trPr>
          <w:cantSplit/>
        </w:trPr>
        <w:tc>
          <w:tcPr>
            <w:tcW w:w="426" w:type="dxa"/>
            <w:tcBorders>
              <w:top w:val="nil"/>
              <w:left w:val="nil"/>
              <w:bottom w:val="single" w:sz="4" w:space="0" w:color="auto"/>
              <w:right w:val="nil"/>
            </w:tcBorders>
          </w:tcPr>
          <w:p w:rsidR="008D5EBA" w:rsidRPr="008D5EBA" w:rsidRDefault="008D5EBA" w:rsidP="008D5EBA">
            <w:pPr>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8D5EBA" w:rsidRPr="008D5EBA" w:rsidRDefault="008D5EBA" w:rsidP="008D5EBA">
            <w:pPr>
              <w:spacing w:before="80" w:after="80"/>
              <w:jc w:val="left"/>
              <w:rPr>
                <w:rFonts w:cs="Arial"/>
                <w:noProof/>
                <w:sz w:val="16"/>
                <w:szCs w:val="16"/>
                <w:lang w:eastAsia="hu-HU"/>
              </w:rPr>
            </w:pPr>
          </w:p>
        </w:tc>
        <w:tc>
          <w:tcPr>
            <w:tcW w:w="1842" w:type="dxa"/>
            <w:tcBorders>
              <w:top w:val="nil"/>
              <w:left w:val="nil"/>
              <w:bottom w:val="single" w:sz="4" w:space="0" w:color="auto"/>
              <w:right w:val="nil"/>
            </w:tcBorders>
          </w:tcPr>
          <w:p w:rsidR="008D5EBA" w:rsidRPr="008D5EBA" w:rsidRDefault="008D5EBA" w:rsidP="008D5EBA">
            <w:pPr>
              <w:spacing w:before="80" w:after="80"/>
              <w:jc w:val="left"/>
              <w:rPr>
                <w:rFonts w:cs="Arial"/>
                <w:noProof/>
                <w:sz w:val="16"/>
                <w:szCs w:val="16"/>
                <w:lang w:eastAsia="hu-HU"/>
              </w:rPr>
            </w:pPr>
            <w:r w:rsidRPr="008D5EBA">
              <w:rPr>
                <w:rFonts w:cs="Arial"/>
                <w:noProof/>
                <w:sz w:val="16"/>
                <w:szCs w:val="16"/>
                <w:lang w:eastAsia="hu-HU"/>
              </w:rPr>
              <w:t>present</w:t>
            </w:r>
          </w:p>
        </w:tc>
        <w:tc>
          <w:tcPr>
            <w:tcW w:w="1844" w:type="dxa"/>
            <w:tcBorders>
              <w:top w:val="nil"/>
              <w:left w:val="nil"/>
              <w:bottom w:val="single" w:sz="4" w:space="0" w:color="auto"/>
              <w:right w:val="nil"/>
            </w:tcBorders>
          </w:tcPr>
          <w:p w:rsidR="008D5EBA" w:rsidRPr="008D5EBA" w:rsidRDefault="008D5EBA" w:rsidP="008D5EBA">
            <w:pPr>
              <w:spacing w:before="80" w:after="80"/>
              <w:jc w:val="left"/>
              <w:rPr>
                <w:rFonts w:cs="Arial"/>
                <w:sz w:val="16"/>
                <w:szCs w:val="16"/>
                <w:lang w:val="fr-FR" w:eastAsia="hu-HU"/>
              </w:rPr>
            </w:pPr>
            <w:r w:rsidRPr="008D5EBA">
              <w:rPr>
                <w:rFonts w:cs="Arial"/>
                <w:sz w:val="16"/>
                <w:szCs w:val="16"/>
                <w:lang w:val="fr-FR" w:eastAsia="hu-HU"/>
              </w:rPr>
              <w:t>présente</w:t>
            </w:r>
          </w:p>
        </w:tc>
        <w:tc>
          <w:tcPr>
            <w:tcW w:w="1842" w:type="dxa"/>
            <w:tcBorders>
              <w:top w:val="nil"/>
              <w:left w:val="nil"/>
              <w:bottom w:val="single" w:sz="4" w:space="0" w:color="auto"/>
              <w:right w:val="nil"/>
            </w:tcBorders>
          </w:tcPr>
          <w:p w:rsidR="008D5EBA" w:rsidRPr="008D5EBA" w:rsidRDefault="008D5EBA" w:rsidP="008D5EBA">
            <w:pPr>
              <w:spacing w:before="80" w:after="80"/>
              <w:jc w:val="left"/>
              <w:rPr>
                <w:rFonts w:cs="Arial"/>
                <w:sz w:val="16"/>
                <w:szCs w:val="16"/>
                <w:lang w:val="de-DE" w:eastAsia="hu-HU"/>
              </w:rPr>
            </w:pPr>
            <w:r w:rsidRPr="008D5EBA">
              <w:rPr>
                <w:rFonts w:cs="Arial"/>
                <w:sz w:val="16"/>
                <w:szCs w:val="16"/>
                <w:lang w:val="de-DE" w:eastAsia="hu-HU"/>
              </w:rPr>
              <w:t>vorhanden</w:t>
            </w:r>
          </w:p>
        </w:tc>
        <w:tc>
          <w:tcPr>
            <w:tcW w:w="1842" w:type="dxa"/>
            <w:tcBorders>
              <w:top w:val="nil"/>
              <w:left w:val="nil"/>
              <w:bottom w:val="single" w:sz="4" w:space="0" w:color="auto"/>
              <w:right w:val="nil"/>
            </w:tcBorders>
          </w:tcPr>
          <w:p w:rsidR="008D5EBA" w:rsidRPr="008D5EBA" w:rsidRDefault="008D5EBA" w:rsidP="008D5EBA">
            <w:pPr>
              <w:spacing w:before="80" w:after="80"/>
              <w:jc w:val="left"/>
              <w:rPr>
                <w:rFonts w:cs="Arial"/>
                <w:sz w:val="16"/>
                <w:szCs w:val="16"/>
                <w:lang w:val="es-ES" w:eastAsia="hu-HU"/>
              </w:rPr>
            </w:pPr>
            <w:r w:rsidRPr="008D5EBA">
              <w:rPr>
                <w:rFonts w:cs="Arial"/>
                <w:sz w:val="16"/>
                <w:szCs w:val="16"/>
                <w:lang w:val="es-ES" w:eastAsia="hu-HU"/>
              </w:rPr>
              <w:t>presente</w:t>
            </w:r>
          </w:p>
        </w:tc>
        <w:tc>
          <w:tcPr>
            <w:tcW w:w="1984" w:type="dxa"/>
            <w:tcBorders>
              <w:top w:val="nil"/>
              <w:left w:val="nil"/>
              <w:bottom w:val="single" w:sz="4" w:space="0" w:color="auto"/>
              <w:right w:val="nil"/>
            </w:tcBorders>
          </w:tcPr>
          <w:p w:rsidR="008D5EBA" w:rsidRPr="008D5EBA" w:rsidRDefault="008D5EBA" w:rsidP="008D5EBA">
            <w:pPr>
              <w:spacing w:before="80" w:after="80"/>
              <w:jc w:val="left"/>
              <w:rPr>
                <w:rFonts w:cs="Arial"/>
                <w:noProof/>
                <w:sz w:val="16"/>
                <w:szCs w:val="16"/>
                <w:lang w:eastAsia="hu-HU"/>
              </w:rPr>
            </w:pPr>
            <w:proofErr w:type="spellStart"/>
            <w:r w:rsidRPr="008D5EBA">
              <w:rPr>
                <w:rFonts w:cs="Arial"/>
                <w:sz w:val="16"/>
                <w:szCs w:val="16"/>
                <w:lang w:val="en-GB" w:eastAsia="hu-HU"/>
              </w:rPr>
              <w:t>Chistera</w:t>
            </w:r>
            <w:proofErr w:type="spellEnd"/>
            <w:r w:rsidRPr="008D5EBA">
              <w:rPr>
                <w:rFonts w:cs="Arial"/>
                <w:sz w:val="16"/>
                <w:szCs w:val="16"/>
                <w:lang w:val="en-GB" w:eastAsia="hu-HU"/>
              </w:rPr>
              <w:t xml:space="preserve">, </w:t>
            </w:r>
            <w:proofErr w:type="spellStart"/>
            <w:r w:rsidRPr="008D5EBA">
              <w:rPr>
                <w:rFonts w:cs="Arial"/>
                <w:sz w:val="16"/>
                <w:szCs w:val="16"/>
                <w:lang w:val="en-GB" w:eastAsia="hu-HU"/>
              </w:rPr>
              <w:t>Favolor</w:t>
            </w:r>
            <w:proofErr w:type="spellEnd"/>
            <w:r w:rsidRPr="008D5EBA">
              <w:rPr>
                <w:rFonts w:cs="Arial"/>
                <w:sz w:val="16"/>
                <w:szCs w:val="16"/>
                <w:lang w:val="en-GB" w:eastAsia="hu-HU"/>
              </w:rPr>
              <w:t xml:space="preserve">, </w:t>
            </w:r>
            <w:proofErr w:type="spellStart"/>
            <w:r w:rsidRPr="008D5EBA">
              <w:rPr>
                <w:rFonts w:cs="Arial"/>
                <w:sz w:val="16"/>
                <w:szCs w:val="16"/>
                <w:lang w:val="en-GB" w:eastAsia="hu-HU"/>
              </w:rPr>
              <w:t>Phyo</w:t>
            </w:r>
            <w:proofErr w:type="spellEnd"/>
            <w:r w:rsidRPr="008D5EBA">
              <w:rPr>
                <w:rFonts w:cs="Arial"/>
                <w:sz w:val="16"/>
                <w:szCs w:val="16"/>
                <w:lang w:val="en-GB" w:eastAsia="hu-HU"/>
              </w:rPr>
              <w:t xml:space="preserve"> 636, </w:t>
            </w:r>
            <w:proofErr w:type="spellStart"/>
            <w:r w:rsidRPr="008D5EBA">
              <w:rPr>
                <w:rFonts w:cs="Arial"/>
                <w:sz w:val="16"/>
                <w:szCs w:val="16"/>
                <w:lang w:val="en-GB" w:eastAsia="hu-HU"/>
              </w:rPr>
              <w:t>Solario</w:t>
            </w:r>
            <w:proofErr w:type="spellEnd"/>
            <w:r w:rsidRPr="008D5EBA">
              <w:rPr>
                <w:rFonts w:cs="Arial"/>
                <w:sz w:val="16"/>
                <w:szCs w:val="16"/>
                <w:lang w:val="en-GB" w:eastAsia="hu-HU"/>
              </w:rPr>
              <w:t xml:space="preserve"> </w:t>
            </w:r>
          </w:p>
        </w:tc>
        <w:tc>
          <w:tcPr>
            <w:tcW w:w="568" w:type="dxa"/>
            <w:tcBorders>
              <w:top w:val="nil"/>
              <w:left w:val="nil"/>
              <w:bottom w:val="single" w:sz="4" w:space="0" w:color="auto"/>
              <w:right w:val="nil"/>
            </w:tcBorders>
          </w:tcPr>
          <w:p w:rsidR="008D5EBA" w:rsidRPr="008D5EBA" w:rsidRDefault="008D5EBA" w:rsidP="008D5EBA">
            <w:pPr>
              <w:spacing w:before="80" w:after="80"/>
              <w:jc w:val="center"/>
              <w:rPr>
                <w:rFonts w:cs="Arial"/>
                <w:noProof/>
                <w:sz w:val="16"/>
                <w:szCs w:val="16"/>
                <w:lang w:eastAsia="hu-HU"/>
              </w:rPr>
            </w:pPr>
            <w:r w:rsidRPr="008D5EBA">
              <w:rPr>
                <w:rFonts w:cs="Arial"/>
                <w:noProof/>
                <w:sz w:val="16"/>
                <w:szCs w:val="16"/>
                <w:lang w:eastAsia="hu-HU"/>
              </w:rPr>
              <w:t>9</w:t>
            </w:r>
          </w:p>
        </w:tc>
      </w:tr>
    </w:tbl>
    <w:p w:rsidR="008D5EBA" w:rsidRPr="008D5EBA" w:rsidRDefault="008D5EBA" w:rsidP="008D5EBA"/>
    <w:p w:rsidR="008D5EBA" w:rsidRPr="008D5EBA" w:rsidRDefault="008D5EBA" w:rsidP="008D5EBA">
      <w:pPr>
        <w:jc w:val="left"/>
        <w:rPr>
          <w:i/>
          <w:snapToGrid w:val="0"/>
          <w:lang w:val="de-DE"/>
        </w:rPr>
      </w:pPr>
      <w:r w:rsidRPr="008D5EBA">
        <w:rPr>
          <w:i/>
          <w:snapToGrid w:val="0"/>
          <w:lang w:val="de-DE"/>
        </w:rPr>
        <w:t>Vorgeschlagener neuer Wortlaut</w:t>
      </w:r>
      <w:r w:rsidRPr="008D5EBA">
        <w:rPr>
          <w:i/>
        </w:rPr>
        <w:t xml:space="preserve">: </w:t>
      </w:r>
    </w:p>
    <w:p w:rsidR="008D5EBA" w:rsidRPr="008D5EBA" w:rsidRDefault="008D5EBA" w:rsidP="008D5EBA">
      <w:pPr>
        <w:rPr>
          <w:i/>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236A6F" w:rsidRPr="00C116B7" w:rsidTr="00D4583C">
        <w:trPr>
          <w:cantSplit/>
        </w:trPr>
        <w:tc>
          <w:tcPr>
            <w:tcW w:w="426" w:type="dxa"/>
            <w:tcBorders>
              <w:top w:val="single" w:sz="4" w:space="0" w:color="auto"/>
              <w:left w:val="nil"/>
              <w:bottom w:val="nil"/>
              <w:right w:val="nil"/>
            </w:tcBorders>
          </w:tcPr>
          <w:p w:rsidR="00236A6F" w:rsidRPr="00B65B1A" w:rsidRDefault="00236A6F" w:rsidP="00D4583C">
            <w:pPr>
              <w:spacing w:before="80" w:after="80"/>
              <w:jc w:val="center"/>
              <w:rPr>
                <w:rFonts w:cs="Arial"/>
                <w:b/>
                <w:noProof/>
                <w:sz w:val="16"/>
                <w:szCs w:val="16"/>
                <w:lang w:eastAsia="hu-HU"/>
              </w:rPr>
            </w:pPr>
            <w:r w:rsidRPr="00B65B1A">
              <w:rPr>
                <w:rFonts w:cs="Arial"/>
                <w:b/>
                <w:noProof/>
                <w:sz w:val="16"/>
                <w:szCs w:val="16"/>
                <w:lang w:eastAsia="hu-HU"/>
              </w:rPr>
              <w:t>50.</w:t>
            </w:r>
            <w:r w:rsidRPr="00B65B1A">
              <w:rPr>
                <w:rFonts w:cs="Arial"/>
                <w:b/>
                <w:noProof/>
                <w:sz w:val="16"/>
                <w:szCs w:val="16"/>
                <w:lang w:eastAsia="hu-HU"/>
              </w:rPr>
              <w:br/>
            </w:r>
            <w:r w:rsidRPr="00B65B1A">
              <w:rPr>
                <w:rFonts w:cs="Arial"/>
                <w:b/>
                <w:noProof/>
                <w:sz w:val="16"/>
                <w:szCs w:val="16"/>
                <w:lang w:eastAsia="hu-HU"/>
              </w:rPr>
              <w:br/>
              <w:t>(+)</w:t>
            </w:r>
          </w:p>
        </w:tc>
        <w:tc>
          <w:tcPr>
            <w:tcW w:w="567" w:type="dxa"/>
            <w:tcBorders>
              <w:top w:val="single" w:sz="4" w:space="0" w:color="auto"/>
              <w:left w:val="nil"/>
              <w:bottom w:val="nil"/>
              <w:right w:val="nil"/>
            </w:tcBorders>
          </w:tcPr>
          <w:p w:rsidR="00236A6F" w:rsidRPr="00B65B1A" w:rsidRDefault="00236A6F" w:rsidP="00D4583C">
            <w:pPr>
              <w:spacing w:before="80" w:after="80"/>
              <w:jc w:val="center"/>
              <w:rPr>
                <w:rFonts w:cs="Arial"/>
                <w:b/>
                <w:noProof/>
                <w:sz w:val="16"/>
                <w:szCs w:val="16"/>
                <w:lang w:eastAsia="hu-HU"/>
              </w:rPr>
            </w:pPr>
            <w:r w:rsidRPr="00B65B1A">
              <w:rPr>
                <w:rFonts w:cs="Arial"/>
                <w:b/>
                <w:noProof/>
                <w:sz w:val="16"/>
                <w:szCs w:val="16"/>
                <w:highlight w:val="lightGray"/>
                <w:lang w:eastAsia="hu-HU"/>
              </w:rPr>
              <w:t>VG</w:t>
            </w:r>
          </w:p>
        </w:tc>
        <w:tc>
          <w:tcPr>
            <w:tcW w:w="1842" w:type="dxa"/>
            <w:tcBorders>
              <w:top w:val="single" w:sz="4" w:space="0" w:color="auto"/>
              <w:left w:val="nil"/>
              <w:bottom w:val="nil"/>
              <w:right w:val="nil"/>
            </w:tcBorders>
          </w:tcPr>
          <w:p w:rsidR="00236A6F" w:rsidRPr="00B65B1A" w:rsidRDefault="00236A6F" w:rsidP="00D4583C">
            <w:pPr>
              <w:spacing w:before="80" w:after="80"/>
              <w:jc w:val="left"/>
              <w:rPr>
                <w:rFonts w:cs="Arial"/>
                <w:b/>
                <w:noProof/>
                <w:sz w:val="16"/>
                <w:szCs w:val="16"/>
                <w:lang w:eastAsia="hu-HU"/>
              </w:rPr>
            </w:pPr>
            <w:r w:rsidRPr="00B65B1A">
              <w:rPr>
                <w:rFonts w:cs="Arial"/>
                <w:b/>
                <w:noProof/>
                <w:sz w:val="16"/>
                <w:szCs w:val="16"/>
                <w:lang w:eastAsia="hu-HU"/>
              </w:rPr>
              <w:t xml:space="preserve">Resistance to </w:t>
            </w:r>
            <w:r w:rsidRPr="001512A6">
              <w:rPr>
                <w:rFonts w:cs="Arial"/>
                <w:b/>
                <w:noProof/>
                <w:sz w:val="16"/>
                <w:szCs w:val="16"/>
                <w:highlight w:val="lightGray"/>
                <w:lang w:eastAsia="hu-HU"/>
              </w:rPr>
              <w:t>“Phytophthora capsici” (Pc)</w:t>
            </w:r>
          </w:p>
        </w:tc>
        <w:tc>
          <w:tcPr>
            <w:tcW w:w="1844" w:type="dxa"/>
            <w:tcBorders>
              <w:top w:val="single" w:sz="4" w:space="0" w:color="auto"/>
              <w:left w:val="nil"/>
              <w:bottom w:val="nil"/>
              <w:right w:val="nil"/>
            </w:tcBorders>
          </w:tcPr>
          <w:p w:rsidR="00236A6F" w:rsidRPr="001512A6" w:rsidRDefault="00236A6F" w:rsidP="00D4583C">
            <w:pPr>
              <w:spacing w:before="80" w:after="80"/>
              <w:jc w:val="left"/>
              <w:rPr>
                <w:rFonts w:cs="Arial"/>
                <w:b/>
                <w:sz w:val="16"/>
                <w:szCs w:val="16"/>
                <w:lang w:val="fr-CH" w:eastAsia="hu-HU"/>
              </w:rPr>
            </w:pPr>
            <w:r w:rsidRPr="00B65B1A">
              <w:rPr>
                <w:rFonts w:cs="Arial"/>
                <w:b/>
                <w:sz w:val="16"/>
                <w:szCs w:val="16"/>
                <w:lang w:val="fr-FR" w:eastAsia="hu-HU"/>
              </w:rPr>
              <w:t>Résistance à</w:t>
            </w:r>
            <w:r w:rsidRPr="00B65B1A">
              <w:rPr>
                <w:rFonts w:cs="Arial"/>
                <w:b/>
                <w:i/>
                <w:sz w:val="16"/>
                <w:szCs w:val="16"/>
                <w:lang w:val="fr-CH" w:eastAsia="hu-HU"/>
              </w:rPr>
              <w:t xml:space="preserve"> </w:t>
            </w:r>
            <w:r w:rsidRPr="001512A6">
              <w:rPr>
                <w:rFonts w:cs="Arial"/>
                <w:b/>
                <w:noProof/>
                <w:sz w:val="16"/>
                <w:szCs w:val="16"/>
                <w:highlight w:val="lightGray"/>
                <w:lang w:val="fr-CH" w:eastAsia="hu-HU"/>
              </w:rPr>
              <w:t>“Phytophthora capsici” (Pc)</w:t>
            </w:r>
          </w:p>
        </w:tc>
        <w:tc>
          <w:tcPr>
            <w:tcW w:w="1842" w:type="dxa"/>
            <w:tcBorders>
              <w:top w:val="single" w:sz="4" w:space="0" w:color="auto"/>
              <w:left w:val="nil"/>
              <w:bottom w:val="nil"/>
              <w:right w:val="nil"/>
            </w:tcBorders>
          </w:tcPr>
          <w:p w:rsidR="00236A6F" w:rsidRPr="001512A6" w:rsidRDefault="00236A6F" w:rsidP="00D4583C">
            <w:pPr>
              <w:spacing w:before="80" w:after="80"/>
              <w:jc w:val="left"/>
              <w:rPr>
                <w:rFonts w:cs="Arial"/>
                <w:b/>
                <w:sz w:val="16"/>
                <w:szCs w:val="16"/>
                <w:lang w:val="de-DE" w:eastAsia="hu-HU"/>
              </w:rPr>
            </w:pPr>
            <w:r w:rsidRPr="00B65B1A">
              <w:rPr>
                <w:rFonts w:cs="Arial"/>
                <w:b/>
                <w:sz w:val="16"/>
                <w:szCs w:val="16"/>
                <w:lang w:val="de-DE" w:eastAsia="hu-HU"/>
              </w:rPr>
              <w:t xml:space="preserve">Resistenz gegen </w:t>
            </w:r>
            <w:r w:rsidRPr="001512A6">
              <w:rPr>
                <w:rFonts w:cs="Arial"/>
                <w:b/>
                <w:noProof/>
                <w:sz w:val="16"/>
                <w:szCs w:val="16"/>
                <w:highlight w:val="lightGray"/>
                <w:lang w:val="de-DE" w:eastAsia="hu-HU"/>
              </w:rPr>
              <w:t>“Phytophthora capsici” (Pc)</w:t>
            </w:r>
          </w:p>
        </w:tc>
        <w:tc>
          <w:tcPr>
            <w:tcW w:w="1842" w:type="dxa"/>
            <w:tcBorders>
              <w:top w:val="single" w:sz="4" w:space="0" w:color="auto"/>
              <w:left w:val="nil"/>
              <w:bottom w:val="nil"/>
              <w:right w:val="nil"/>
            </w:tcBorders>
          </w:tcPr>
          <w:p w:rsidR="00236A6F" w:rsidRPr="001512A6" w:rsidRDefault="00236A6F" w:rsidP="00D4583C">
            <w:pPr>
              <w:spacing w:before="80" w:after="80"/>
              <w:jc w:val="left"/>
              <w:rPr>
                <w:rFonts w:cs="Arial"/>
                <w:b/>
                <w:sz w:val="16"/>
                <w:szCs w:val="16"/>
                <w:lang w:val="es-ES" w:eastAsia="hu-HU"/>
              </w:rPr>
            </w:pPr>
            <w:r w:rsidRPr="00B65B1A">
              <w:rPr>
                <w:rFonts w:cs="Arial"/>
                <w:b/>
                <w:sz w:val="16"/>
                <w:szCs w:val="16"/>
                <w:lang w:val="es-ES" w:eastAsia="hu-HU"/>
              </w:rPr>
              <w:t xml:space="preserve">Resistencia al </w:t>
            </w:r>
            <w:r w:rsidRPr="001512A6">
              <w:rPr>
                <w:rFonts w:cs="Arial"/>
                <w:b/>
                <w:noProof/>
                <w:sz w:val="16"/>
                <w:szCs w:val="16"/>
                <w:highlight w:val="lightGray"/>
                <w:lang w:val="es-ES" w:eastAsia="hu-HU"/>
              </w:rPr>
              <w:t>“Phytophthora capsici” (Pc)</w:t>
            </w:r>
          </w:p>
        </w:tc>
        <w:tc>
          <w:tcPr>
            <w:tcW w:w="1984" w:type="dxa"/>
            <w:tcBorders>
              <w:top w:val="single" w:sz="4" w:space="0" w:color="auto"/>
              <w:left w:val="nil"/>
              <w:bottom w:val="nil"/>
              <w:right w:val="nil"/>
            </w:tcBorders>
          </w:tcPr>
          <w:p w:rsidR="00236A6F" w:rsidRPr="00B65B1A" w:rsidRDefault="00236A6F" w:rsidP="00D4583C">
            <w:pPr>
              <w:spacing w:before="80" w:after="80"/>
              <w:jc w:val="left"/>
              <w:rPr>
                <w:rFonts w:cs="Arial"/>
                <w:b/>
                <w:noProof/>
                <w:sz w:val="16"/>
                <w:szCs w:val="16"/>
                <w:lang w:val="es-ES" w:eastAsia="hu-HU"/>
              </w:rPr>
            </w:pPr>
          </w:p>
        </w:tc>
        <w:tc>
          <w:tcPr>
            <w:tcW w:w="568" w:type="dxa"/>
            <w:tcBorders>
              <w:top w:val="single" w:sz="4" w:space="0" w:color="auto"/>
              <w:left w:val="nil"/>
              <w:bottom w:val="nil"/>
              <w:right w:val="nil"/>
            </w:tcBorders>
          </w:tcPr>
          <w:p w:rsidR="00236A6F" w:rsidRPr="00B65B1A" w:rsidRDefault="00236A6F" w:rsidP="00D4583C">
            <w:pPr>
              <w:spacing w:before="80" w:after="80"/>
              <w:jc w:val="center"/>
              <w:rPr>
                <w:rFonts w:cs="Arial"/>
                <w:b/>
                <w:noProof/>
                <w:sz w:val="16"/>
                <w:szCs w:val="16"/>
                <w:lang w:val="es-ES" w:eastAsia="hu-HU"/>
              </w:rPr>
            </w:pPr>
          </w:p>
        </w:tc>
      </w:tr>
      <w:tr w:rsidR="00236A6F" w:rsidRPr="00B65B1A" w:rsidTr="00D4583C">
        <w:trPr>
          <w:cantSplit/>
        </w:trPr>
        <w:tc>
          <w:tcPr>
            <w:tcW w:w="426" w:type="dxa"/>
            <w:tcBorders>
              <w:top w:val="nil"/>
              <w:left w:val="nil"/>
              <w:bottom w:val="nil"/>
              <w:right w:val="nil"/>
            </w:tcBorders>
          </w:tcPr>
          <w:p w:rsidR="00236A6F" w:rsidRPr="00B65B1A" w:rsidRDefault="00236A6F" w:rsidP="00D4583C">
            <w:pPr>
              <w:spacing w:before="80" w:after="80"/>
              <w:jc w:val="center"/>
              <w:rPr>
                <w:rFonts w:cs="Arial"/>
                <w:b/>
                <w:noProof/>
                <w:sz w:val="16"/>
                <w:szCs w:val="16"/>
                <w:lang w:eastAsia="hu-HU"/>
              </w:rPr>
            </w:pPr>
            <w:r w:rsidRPr="00B65B1A">
              <w:rPr>
                <w:rFonts w:cs="Arial"/>
                <w:b/>
                <w:noProof/>
                <w:sz w:val="16"/>
                <w:szCs w:val="16"/>
                <w:lang w:eastAsia="hu-HU"/>
              </w:rPr>
              <w:t>QL</w:t>
            </w:r>
          </w:p>
        </w:tc>
        <w:tc>
          <w:tcPr>
            <w:tcW w:w="567" w:type="dxa"/>
            <w:tcBorders>
              <w:top w:val="nil"/>
              <w:left w:val="nil"/>
              <w:bottom w:val="nil"/>
              <w:right w:val="nil"/>
            </w:tcBorders>
          </w:tcPr>
          <w:p w:rsidR="00236A6F" w:rsidRPr="00B65B1A" w:rsidRDefault="00236A6F" w:rsidP="00D4583C">
            <w:pPr>
              <w:spacing w:before="80" w:after="80"/>
              <w:jc w:val="left"/>
              <w:rPr>
                <w:rFonts w:cs="Arial"/>
                <w:b/>
                <w:noProof/>
                <w:sz w:val="16"/>
                <w:szCs w:val="16"/>
                <w:lang w:eastAsia="hu-HU"/>
              </w:rPr>
            </w:pPr>
          </w:p>
        </w:tc>
        <w:tc>
          <w:tcPr>
            <w:tcW w:w="1842" w:type="dxa"/>
            <w:tcBorders>
              <w:top w:val="nil"/>
              <w:left w:val="nil"/>
              <w:bottom w:val="nil"/>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lang w:eastAsia="hu-HU"/>
              </w:rPr>
              <w:t>absent</w:t>
            </w:r>
          </w:p>
        </w:tc>
        <w:tc>
          <w:tcPr>
            <w:tcW w:w="1844" w:type="dxa"/>
            <w:tcBorders>
              <w:top w:val="nil"/>
              <w:left w:val="nil"/>
              <w:bottom w:val="nil"/>
              <w:right w:val="nil"/>
            </w:tcBorders>
          </w:tcPr>
          <w:p w:rsidR="00236A6F" w:rsidRPr="00B65B1A" w:rsidRDefault="00236A6F" w:rsidP="00D4583C">
            <w:pPr>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236A6F" w:rsidRPr="00B65B1A" w:rsidRDefault="00236A6F" w:rsidP="00D4583C">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236A6F" w:rsidRPr="00B65B1A" w:rsidRDefault="00236A6F" w:rsidP="00D4583C">
            <w:pPr>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highlight w:val="lightGray"/>
                <w:lang w:eastAsia="hu-HU"/>
              </w:rPr>
              <w:t>Jupiter,</w:t>
            </w:r>
            <w:r w:rsidRPr="00B65B1A">
              <w:rPr>
                <w:rFonts w:cs="Arial"/>
                <w:noProof/>
                <w:sz w:val="16"/>
                <w:szCs w:val="16"/>
                <w:lang w:eastAsia="hu-HU"/>
              </w:rPr>
              <w:t xml:space="preserve"> Yolo Wonder</w:t>
            </w:r>
          </w:p>
        </w:tc>
        <w:tc>
          <w:tcPr>
            <w:tcW w:w="568" w:type="dxa"/>
            <w:tcBorders>
              <w:top w:val="nil"/>
              <w:left w:val="nil"/>
              <w:bottom w:val="nil"/>
              <w:right w:val="nil"/>
            </w:tcBorders>
          </w:tcPr>
          <w:p w:rsidR="00236A6F" w:rsidRPr="00B65B1A" w:rsidRDefault="00236A6F" w:rsidP="00D4583C">
            <w:pPr>
              <w:spacing w:before="80" w:after="80"/>
              <w:jc w:val="center"/>
              <w:rPr>
                <w:rFonts w:cs="Arial"/>
                <w:noProof/>
                <w:sz w:val="16"/>
                <w:szCs w:val="16"/>
                <w:lang w:eastAsia="hu-HU"/>
              </w:rPr>
            </w:pPr>
            <w:r w:rsidRPr="00B65B1A">
              <w:rPr>
                <w:rFonts w:cs="Arial"/>
                <w:noProof/>
                <w:sz w:val="16"/>
                <w:szCs w:val="16"/>
                <w:lang w:eastAsia="hu-HU"/>
              </w:rPr>
              <w:t>1</w:t>
            </w:r>
          </w:p>
        </w:tc>
      </w:tr>
      <w:tr w:rsidR="00236A6F" w:rsidRPr="00B65B1A" w:rsidTr="00D4583C">
        <w:trPr>
          <w:cantSplit/>
        </w:trPr>
        <w:tc>
          <w:tcPr>
            <w:tcW w:w="426" w:type="dxa"/>
            <w:tcBorders>
              <w:top w:val="nil"/>
              <w:left w:val="nil"/>
              <w:bottom w:val="single" w:sz="4" w:space="0" w:color="auto"/>
              <w:right w:val="nil"/>
            </w:tcBorders>
          </w:tcPr>
          <w:p w:rsidR="00236A6F" w:rsidRPr="00B65B1A" w:rsidRDefault="00236A6F" w:rsidP="00D4583C">
            <w:pPr>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236A6F" w:rsidRPr="00B65B1A" w:rsidRDefault="00236A6F" w:rsidP="00D4583C">
            <w:pPr>
              <w:spacing w:before="80" w:after="80"/>
              <w:jc w:val="left"/>
              <w:rPr>
                <w:rFonts w:cs="Arial"/>
                <w:b/>
                <w:noProof/>
                <w:sz w:val="16"/>
                <w:szCs w:val="16"/>
                <w:lang w:eastAsia="hu-HU"/>
              </w:rPr>
            </w:pPr>
          </w:p>
        </w:tc>
        <w:tc>
          <w:tcPr>
            <w:tcW w:w="1842" w:type="dxa"/>
            <w:tcBorders>
              <w:top w:val="nil"/>
              <w:left w:val="nil"/>
              <w:bottom w:val="single" w:sz="4" w:space="0" w:color="auto"/>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lang w:eastAsia="hu-HU"/>
              </w:rPr>
              <w:t>present</w:t>
            </w:r>
          </w:p>
        </w:tc>
        <w:tc>
          <w:tcPr>
            <w:tcW w:w="1844" w:type="dxa"/>
            <w:tcBorders>
              <w:top w:val="nil"/>
              <w:left w:val="nil"/>
              <w:bottom w:val="single" w:sz="4" w:space="0" w:color="auto"/>
              <w:right w:val="nil"/>
            </w:tcBorders>
          </w:tcPr>
          <w:p w:rsidR="00236A6F" w:rsidRPr="00B65B1A" w:rsidRDefault="00236A6F" w:rsidP="00D4583C">
            <w:pPr>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single" w:sz="4" w:space="0" w:color="auto"/>
              <w:right w:val="nil"/>
            </w:tcBorders>
          </w:tcPr>
          <w:p w:rsidR="00236A6F" w:rsidRPr="00B65B1A" w:rsidRDefault="00236A6F" w:rsidP="00D4583C">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single" w:sz="4" w:space="0" w:color="auto"/>
              <w:right w:val="nil"/>
            </w:tcBorders>
          </w:tcPr>
          <w:p w:rsidR="00236A6F" w:rsidRPr="00B65B1A" w:rsidRDefault="00236A6F" w:rsidP="00D4583C">
            <w:pPr>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single" w:sz="4" w:space="0" w:color="auto"/>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highlight w:val="lightGray"/>
                <w:lang w:eastAsia="hu-HU"/>
              </w:rPr>
              <w:t>Favolor, Solario</w:t>
            </w:r>
          </w:p>
        </w:tc>
        <w:tc>
          <w:tcPr>
            <w:tcW w:w="568" w:type="dxa"/>
            <w:tcBorders>
              <w:top w:val="nil"/>
              <w:left w:val="nil"/>
              <w:bottom w:val="single" w:sz="4" w:space="0" w:color="auto"/>
              <w:right w:val="nil"/>
            </w:tcBorders>
          </w:tcPr>
          <w:p w:rsidR="00236A6F" w:rsidRPr="00B65B1A" w:rsidRDefault="00236A6F" w:rsidP="00D4583C">
            <w:pPr>
              <w:spacing w:before="80" w:after="80"/>
              <w:jc w:val="center"/>
              <w:rPr>
                <w:rFonts w:cs="Arial"/>
                <w:noProof/>
                <w:sz w:val="16"/>
                <w:szCs w:val="16"/>
                <w:lang w:eastAsia="hu-HU"/>
              </w:rPr>
            </w:pPr>
            <w:r w:rsidRPr="00B65B1A">
              <w:rPr>
                <w:rFonts w:cs="Arial"/>
                <w:noProof/>
                <w:sz w:val="16"/>
                <w:szCs w:val="16"/>
                <w:lang w:eastAsia="hu-HU"/>
              </w:rPr>
              <w:t>9</w:t>
            </w:r>
          </w:p>
        </w:tc>
      </w:tr>
    </w:tbl>
    <w:p w:rsidR="008D5EBA" w:rsidRPr="008D5EBA" w:rsidRDefault="008D5EBA" w:rsidP="008D5EBA">
      <w:pPr>
        <w:rPr>
          <w:i/>
        </w:rPr>
      </w:pPr>
    </w:p>
    <w:p w:rsidR="008D5EBA" w:rsidRPr="008D5EBA" w:rsidRDefault="008D5EBA" w:rsidP="008D5EBA"/>
    <w:p w:rsidR="008D5EBA" w:rsidRPr="008D5EBA" w:rsidRDefault="008D5EBA" w:rsidP="008D5EBA">
      <w:pPr>
        <w:rPr>
          <w:i/>
        </w:rPr>
      </w:pPr>
      <w:r w:rsidRPr="008D5EBA">
        <w:rPr>
          <w:i/>
          <w:snapToGrid w:val="0"/>
          <w:lang w:val="de-DE"/>
        </w:rPr>
        <w:t>Derzeitiger Wortlaut</w:t>
      </w:r>
      <w:r w:rsidRPr="008D5EBA">
        <w:rPr>
          <w:i/>
        </w:rPr>
        <w:t xml:space="preserve">: </w:t>
      </w:r>
    </w:p>
    <w:p w:rsidR="008D5EBA" w:rsidRPr="008D5EBA" w:rsidRDefault="008D5EBA" w:rsidP="008D5EBA">
      <w:pPr>
        <w:rPr>
          <w:i/>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8D5EBA" w:rsidRPr="00C116B7" w:rsidTr="00FA4F58">
        <w:trPr>
          <w:cantSplit/>
        </w:trPr>
        <w:tc>
          <w:tcPr>
            <w:tcW w:w="426" w:type="dxa"/>
            <w:tcBorders>
              <w:top w:val="single" w:sz="4" w:space="0" w:color="auto"/>
              <w:left w:val="nil"/>
              <w:bottom w:val="nil"/>
              <w:right w:val="nil"/>
            </w:tcBorders>
          </w:tcPr>
          <w:p w:rsidR="008D5EBA" w:rsidRPr="008D5EBA" w:rsidRDefault="008D5EBA" w:rsidP="008D5EBA">
            <w:pPr>
              <w:spacing w:before="80" w:after="80"/>
              <w:jc w:val="center"/>
              <w:rPr>
                <w:rFonts w:cs="Arial"/>
                <w:b/>
                <w:noProof/>
                <w:sz w:val="16"/>
                <w:szCs w:val="16"/>
                <w:lang w:eastAsia="hu-HU"/>
              </w:rPr>
            </w:pPr>
            <w:r w:rsidRPr="008D5EBA">
              <w:rPr>
                <w:rFonts w:cs="Arial"/>
                <w:b/>
                <w:noProof/>
                <w:sz w:val="16"/>
                <w:szCs w:val="16"/>
                <w:lang w:eastAsia="hu-HU"/>
              </w:rPr>
              <w:t>51.</w:t>
            </w:r>
            <w:r w:rsidRPr="008D5EBA">
              <w:rPr>
                <w:rFonts w:cs="Arial"/>
                <w:b/>
                <w:noProof/>
                <w:sz w:val="16"/>
                <w:szCs w:val="16"/>
                <w:lang w:eastAsia="hu-HU"/>
              </w:rPr>
              <w:br/>
            </w:r>
            <w:r w:rsidRPr="008D5EBA">
              <w:rPr>
                <w:rFonts w:cs="Arial"/>
                <w:b/>
                <w:noProof/>
                <w:sz w:val="16"/>
                <w:szCs w:val="16"/>
                <w:lang w:eastAsia="hu-HU"/>
              </w:rPr>
              <w:br/>
              <w:t>(+)</w:t>
            </w:r>
          </w:p>
        </w:tc>
        <w:tc>
          <w:tcPr>
            <w:tcW w:w="567" w:type="dxa"/>
            <w:tcBorders>
              <w:top w:val="single" w:sz="4" w:space="0" w:color="auto"/>
              <w:left w:val="nil"/>
              <w:bottom w:val="nil"/>
              <w:right w:val="nil"/>
            </w:tcBorders>
          </w:tcPr>
          <w:p w:rsidR="008D5EBA" w:rsidRPr="008D5EBA" w:rsidRDefault="008D5EBA" w:rsidP="008D5EBA">
            <w:pPr>
              <w:spacing w:before="80" w:after="80"/>
              <w:jc w:val="left"/>
              <w:rPr>
                <w:rFonts w:cs="Arial"/>
                <w:b/>
                <w:noProof/>
                <w:sz w:val="16"/>
                <w:szCs w:val="16"/>
                <w:lang w:eastAsia="hu-HU"/>
              </w:rPr>
            </w:pPr>
          </w:p>
        </w:tc>
        <w:tc>
          <w:tcPr>
            <w:tcW w:w="1842" w:type="dxa"/>
            <w:tcBorders>
              <w:top w:val="single" w:sz="4" w:space="0" w:color="auto"/>
              <w:left w:val="nil"/>
              <w:bottom w:val="nil"/>
              <w:right w:val="nil"/>
            </w:tcBorders>
          </w:tcPr>
          <w:p w:rsidR="008D5EBA" w:rsidRPr="008D5EBA" w:rsidRDefault="008D5EBA" w:rsidP="008D5EBA">
            <w:pPr>
              <w:spacing w:before="80" w:after="80"/>
              <w:jc w:val="left"/>
              <w:rPr>
                <w:rFonts w:cs="Arial"/>
                <w:b/>
                <w:noProof/>
                <w:sz w:val="16"/>
                <w:szCs w:val="16"/>
                <w:lang w:eastAsia="hu-HU"/>
              </w:rPr>
            </w:pPr>
            <w:r w:rsidRPr="008D5EBA">
              <w:rPr>
                <w:rFonts w:cs="Arial"/>
                <w:b/>
                <w:noProof/>
                <w:sz w:val="16"/>
                <w:szCs w:val="16"/>
                <w:lang w:eastAsia="hu-HU"/>
              </w:rPr>
              <w:t>Resistance to Cucumber Mosaic Virus (CMV)</w:t>
            </w:r>
          </w:p>
        </w:tc>
        <w:tc>
          <w:tcPr>
            <w:tcW w:w="1844" w:type="dxa"/>
            <w:tcBorders>
              <w:top w:val="single" w:sz="4" w:space="0" w:color="auto"/>
              <w:left w:val="nil"/>
              <w:bottom w:val="nil"/>
              <w:right w:val="nil"/>
            </w:tcBorders>
          </w:tcPr>
          <w:p w:rsidR="008D5EBA" w:rsidRPr="008D5EBA" w:rsidRDefault="008D5EBA" w:rsidP="008D5EBA">
            <w:pPr>
              <w:spacing w:before="80" w:after="80"/>
              <w:jc w:val="left"/>
              <w:rPr>
                <w:rFonts w:cs="Arial"/>
                <w:b/>
                <w:sz w:val="16"/>
                <w:szCs w:val="16"/>
                <w:lang w:val="fr-FR" w:eastAsia="hu-HU"/>
              </w:rPr>
            </w:pPr>
            <w:r w:rsidRPr="008D5EBA">
              <w:rPr>
                <w:rFonts w:cs="Arial"/>
                <w:b/>
                <w:sz w:val="16"/>
                <w:szCs w:val="16"/>
                <w:lang w:val="fr-FR" w:eastAsia="hu-HU"/>
              </w:rPr>
              <w:t xml:space="preserve">Résistance au virus de la mosaïque du concombre </w:t>
            </w:r>
            <w:r w:rsidRPr="008D5EBA">
              <w:rPr>
                <w:rFonts w:cs="Arial"/>
                <w:b/>
                <w:noProof/>
                <w:sz w:val="16"/>
                <w:szCs w:val="16"/>
                <w:lang w:val="fr-CH" w:eastAsia="hu-HU"/>
              </w:rPr>
              <w:t>(CMV)</w:t>
            </w:r>
          </w:p>
        </w:tc>
        <w:tc>
          <w:tcPr>
            <w:tcW w:w="1842" w:type="dxa"/>
            <w:tcBorders>
              <w:top w:val="single" w:sz="4" w:space="0" w:color="auto"/>
              <w:left w:val="nil"/>
              <w:bottom w:val="nil"/>
              <w:right w:val="nil"/>
            </w:tcBorders>
          </w:tcPr>
          <w:p w:rsidR="008D5EBA" w:rsidRPr="008D5EBA" w:rsidRDefault="008D5EBA" w:rsidP="008D5EBA">
            <w:pPr>
              <w:spacing w:before="80" w:after="80"/>
              <w:jc w:val="left"/>
              <w:rPr>
                <w:rFonts w:cs="Arial"/>
                <w:b/>
                <w:sz w:val="16"/>
                <w:szCs w:val="16"/>
                <w:lang w:val="de-DE" w:eastAsia="hu-HU"/>
              </w:rPr>
            </w:pPr>
            <w:r w:rsidRPr="008D5EBA">
              <w:rPr>
                <w:rFonts w:cs="Arial"/>
                <w:b/>
                <w:sz w:val="16"/>
                <w:szCs w:val="16"/>
                <w:lang w:val="de-DE" w:eastAsia="hu-HU"/>
              </w:rPr>
              <w:t xml:space="preserve">Resistenz gegen Gurkenmosaikvirus </w:t>
            </w:r>
            <w:r w:rsidRPr="008D5EBA">
              <w:rPr>
                <w:rFonts w:cs="Arial"/>
                <w:b/>
                <w:noProof/>
                <w:sz w:val="16"/>
                <w:szCs w:val="16"/>
                <w:lang w:eastAsia="hu-HU"/>
              </w:rPr>
              <w:t>(CMV)</w:t>
            </w:r>
          </w:p>
        </w:tc>
        <w:tc>
          <w:tcPr>
            <w:tcW w:w="1842" w:type="dxa"/>
            <w:tcBorders>
              <w:top w:val="single" w:sz="4" w:space="0" w:color="auto"/>
              <w:left w:val="nil"/>
              <w:bottom w:val="nil"/>
              <w:right w:val="nil"/>
            </w:tcBorders>
          </w:tcPr>
          <w:p w:rsidR="008D5EBA" w:rsidRPr="008D5EBA" w:rsidRDefault="008D5EBA" w:rsidP="008D5EBA">
            <w:pPr>
              <w:spacing w:before="80" w:after="80"/>
              <w:jc w:val="left"/>
              <w:rPr>
                <w:rFonts w:cs="Arial"/>
                <w:b/>
                <w:sz w:val="16"/>
                <w:szCs w:val="16"/>
                <w:lang w:val="es-ES" w:eastAsia="hu-HU"/>
              </w:rPr>
            </w:pPr>
            <w:r w:rsidRPr="008D5EBA">
              <w:rPr>
                <w:rFonts w:cs="Arial"/>
                <w:b/>
                <w:sz w:val="16"/>
                <w:szCs w:val="16"/>
                <w:lang w:val="es-ES" w:eastAsia="hu-HU"/>
              </w:rPr>
              <w:t xml:space="preserve">Resistencia al virus del mosaico del pepino </w:t>
            </w:r>
            <w:r w:rsidRPr="008D5EBA">
              <w:rPr>
                <w:rFonts w:cs="Arial"/>
                <w:b/>
                <w:noProof/>
                <w:sz w:val="16"/>
                <w:szCs w:val="16"/>
                <w:lang w:val="es-ES" w:eastAsia="hu-HU"/>
              </w:rPr>
              <w:t>(CMV)</w:t>
            </w:r>
          </w:p>
        </w:tc>
        <w:tc>
          <w:tcPr>
            <w:tcW w:w="1984" w:type="dxa"/>
            <w:tcBorders>
              <w:top w:val="single" w:sz="4" w:space="0" w:color="auto"/>
              <w:left w:val="nil"/>
              <w:bottom w:val="nil"/>
              <w:right w:val="nil"/>
            </w:tcBorders>
          </w:tcPr>
          <w:p w:rsidR="008D5EBA" w:rsidRPr="008D5EBA" w:rsidRDefault="008D5EBA" w:rsidP="008D5EBA">
            <w:pPr>
              <w:spacing w:before="80" w:after="80"/>
              <w:jc w:val="left"/>
              <w:rPr>
                <w:rFonts w:cs="Arial"/>
                <w:b/>
                <w:noProof/>
                <w:sz w:val="16"/>
                <w:szCs w:val="16"/>
                <w:lang w:val="es-ES" w:eastAsia="hu-HU"/>
              </w:rPr>
            </w:pPr>
          </w:p>
        </w:tc>
        <w:tc>
          <w:tcPr>
            <w:tcW w:w="568" w:type="dxa"/>
            <w:tcBorders>
              <w:top w:val="single" w:sz="4" w:space="0" w:color="auto"/>
              <w:left w:val="nil"/>
              <w:bottom w:val="nil"/>
              <w:right w:val="nil"/>
            </w:tcBorders>
          </w:tcPr>
          <w:p w:rsidR="008D5EBA" w:rsidRPr="008D5EBA" w:rsidRDefault="008D5EBA" w:rsidP="008D5EBA">
            <w:pPr>
              <w:spacing w:before="80" w:after="80"/>
              <w:jc w:val="center"/>
              <w:rPr>
                <w:rFonts w:cs="Arial"/>
                <w:b/>
                <w:noProof/>
                <w:sz w:val="16"/>
                <w:szCs w:val="16"/>
                <w:lang w:val="es-ES" w:eastAsia="hu-HU"/>
              </w:rPr>
            </w:pPr>
          </w:p>
        </w:tc>
      </w:tr>
      <w:tr w:rsidR="008D5EBA" w:rsidRPr="008D5EBA" w:rsidTr="00FA4F58">
        <w:trPr>
          <w:cantSplit/>
        </w:trPr>
        <w:tc>
          <w:tcPr>
            <w:tcW w:w="426" w:type="dxa"/>
            <w:tcBorders>
              <w:top w:val="nil"/>
              <w:left w:val="nil"/>
              <w:bottom w:val="nil"/>
              <w:right w:val="nil"/>
            </w:tcBorders>
          </w:tcPr>
          <w:p w:rsidR="008D5EBA" w:rsidRPr="008D5EBA" w:rsidRDefault="008D5EBA" w:rsidP="008D5EBA">
            <w:pPr>
              <w:spacing w:before="80" w:after="80"/>
              <w:jc w:val="center"/>
              <w:rPr>
                <w:rFonts w:cs="Arial"/>
                <w:b/>
                <w:noProof/>
                <w:sz w:val="16"/>
                <w:szCs w:val="16"/>
                <w:lang w:eastAsia="hu-HU"/>
              </w:rPr>
            </w:pPr>
            <w:r w:rsidRPr="008D5EBA">
              <w:rPr>
                <w:rFonts w:cs="Arial"/>
                <w:b/>
                <w:noProof/>
                <w:sz w:val="16"/>
                <w:szCs w:val="16"/>
                <w:lang w:eastAsia="hu-HU"/>
              </w:rPr>
              <w:t>QL</w:t>
            </w:r>
          </w:p>
        </w:tc>
        <w:tc>
          <w:tcPr>
            <w:tcW w:w="567" w:type="dxa"/>
            <w:tcBorders>
              <w:top w:val="nil"/>
              <w:left w:val="nil"/>
              <w:bottom w:val="nil"/>
              <w:right w:val="nil"/>
            </w:tcBorders>
          </w:tcPr>
          <w:p w:rsidR="008D5EBA" w:rsidRPr="008D5EBA" w:rsidRDefault="008D5EBA" w:rsidP="008D5EBA">
            <w:pPr>
              <w:spacing w:before="80" w:after="80"/>
              <w:jc w:val="left"/>
              <w:rPr>
                <w:rFonts w:cs="Arial"/>
                <w:noProof/>
                <w:sz w:val="16"/>
                <w:szCs w:val="16"/>
                <w:lang w:eastAsia="hu-HU"/>
              </w:rPr>
            </w:pPr>
          </w:p>
        </w:tc>
        <w:tc>
          <w:tcPr>
            <w:tcW w:w="1842" w:type="dxa"/>
            <w:tcBorders>
              <w:top w:val="nil"/>
              <w:left w:val="nil"/>
              <w:bottom w:val="nil"/>
              <w:right w:val="nil"/>
            </w:tcBorders>
          </w:tcPr>
          <w:p w:rsidR="008D5EBA" w:rsidRPr="008D5EBA" w:rsidRDefault="008D5EBA" w:rsidP="008D5EBA">
            <w:pPr>
              <w:spacing w:before="80" w:after="80"/>
              <w:jc w:val="left"/>
              <w:rPr>
                <w:rFonts w:cs="Arial"/>
                <w:noProof/>
                <w:sz w:val="16"/>
                <w:szCs w:val="16"/>
                <w:lang w:eastAsia="hu-HU"/>
              </w:rPr>
            </w:pPr>
            <w:r w:rsidRPr="008D5EBA">
              <w:rPr>
                <w:rFonts w:cs="Arial"/>
                <w:sz w:val="16"/>
                <w:szCs w:val="16"/>
                <w:lang w:val="de-DE" w:eastAsia="hu-HU"/>
              </w:rPr>
              <w:t>absent</w:t>
            </w:r>
          </w:p>
        </w:tc>
        <w:tc>
          <w:tcPr>
            <w:tcW w:w="1844" w:type="dxa"/>
            <w:tcBorders>
              <w:top w:val="nil"/>
              <w:left w:val="nil"/>
              <w:bottom w:val="nil"/>
              <w:right w:val="nil"/>
            </w:tcBorders>
          </w:tcPr>
          <w:p w:rsidR="008D5EBA" w:rsidRPr="008D5EBA" w:rsidRDefault="008D5EBA" w:rsidP="008D5EBA">
            <w:pPr>
              <w:spacing w:before="80" w:after="80"/>
              <w:jc w:val="left"/>
              <w:rPr>
                <w:rFonts w:cs="Arial"/>
                <w:sz w:val="16"/>
                <w:szCs w:val="16"/>
                <w:lang w:val="fr-FR" w:eastAsia="hu-HU"/>
              </w:rPr>
            </w:pPr>
            <w:r w:rsidRPr="008D5EBA">
              <w:rPr>
                <w:rFonts w:cs="Arial"/>
                <w:sz w:val="16"/>
                <w:szCs w:val="16"/>
                <w:lang w:val="fr-FR" w:eastAsia="hu-HU"/>
              </w:rPr>
              <w:t>absente</w:t>
            </w:r>
          </w:p>
        </w:tc>
        <w:tc>
          <w:tcPr>
            <w:tcW w:w="1842" w:type="dxa"/>
            <w:tcBorders>
              <w:top w:val="nil"/>
              <w:left w:val="nil"/>
              <w:bottom w:val="nil"/>
              <w:right w:val="nil"/>
            </w:tcBorders>
          </w:tcPr>
          <w:p w:rsidR="008D5EBA" w:rsidRPr="008D5EBA" w:rsidRDefault="008D5EBA" w:rsidP="008D5EBA">
            <w:pPr>
              <w:spacing w:before="80" w:after="80"/>
              <w:jc w:val="left"/>
              <w:rPr>
                <w:rFonts w:cs="Arial"/>
                <w:sz w:val="16"/>
                <w:szCs w:val="16"/>
                <w:lang w:val="de-DE" w:eastAsia="hu-HU"/>
              </w:rPr>
            </w:pPr>
            <w:r w:rsidRPr="008D5EBA">
              <w:rPr>
                <w:rFonts w:cs="Arial"/>
                <w:sz w:val="16"/>
                <w:szCs w:val="16"/>
                <w:lang w:val="de-DE" w:eastAsia="hu-HU"/>
              </w:rPr>
              <w:t>fehlend</w:t>
            </w:r>
          </w:p>
        </w:tc>
        <w:tc>
          <w:tcPr>
            <w:tcW w:w="1842" w:type="dxa"/>
            <w:tcBorders>
              <w:top w:val="nil"/>
              <w:left w:val="nil"/>
              <w:bottom w:val="nil"/>
              <w:right w:val="nil"/>
            </w:tcBorders>
          </w:tcPr>
          <w:p w:rsidR="008D5EBA" w:rsidRPr="008D5EBA" w:rsidRDefault="008D5EBA" w:rsidP="008D5EBA">
            <w:pPr>
              <w:spacing w:before="80" w:after="80"/>
              <w:jc w:val="left"/>
              <w:rPr>
                <w:rFonts w:cs="Arial"/>
                <w:sz w:val="16"/>
                <w:szCs w:val="16"/>
                <w:lang w:val="es-ES" w:eastAsia="hu-HU"/>
              </w:rPr>
            </w:pPr>
            <w:r w:rsidRPr="008D5EBA">
              <w:rPr>
                <w:rFonts w:cs="Arial"/>
                <w:sz w:val="16"/>
                <w:szCs w:val="16"/>
                <w:lang w:val="es-ES" w:eastAsia="hu-HU"/>
              </w:rPr>
              <w:t>ausente</w:t>
            </w:r>
          </w:p>
        </w:tc>
        <w:tc>
          <w:tcPr>
            <w:tcW w:w="1984" w:type="dxa"/>
            <w:tcBorders>
              <w:top w:val="nil"/>
              <w:left w:val="nil"/>
              <w:bottom w:val="nil"/>
              <w:right w:val="nil"/>
            </w:tcBorders>
          </w:tcPr>
          <w:p w:rsidR="008D5EBA" w:rsidRPr="008D5EBA" w:rsidRDefault="008D5EBA" w:rsidP="008D5EBA">
            <w:pPr>
              <w:spacing w:before="80" w:after="80"/>
              <w:jc w:val="left"/>
              <w:rPr>
                <w:rFonts w:cs="Arial"/>
                <w:noProof/>
                <w:sz w:val="16"/>
                <w:szCs w:val="16"/>
                <w:lang w:eastAsia="hu-HU"/>
              </w:rPr>
            </w:pPr>
            <w:r w:rsidRPr="008D5EBA">
              <w:rPr>
                <w:rFonts w:cs="Arial"/>
                <w:noProof/>
                <w:sz w:val="16"/>
                <w:szCs w:val="16"/>
                <w:lang w:eastAsia="hu-HU"/>
              </w:rPr>
              <w:t>Yolo Wonder</w:t>
            </w:r>
          </w:p>
        </w:tc>
        <w:tc>
          <w:tcPr>
            <w:tcW w:w="568" w:type="dxa"/>
            <w:tcBorders>
              <w:top w:val="nil"/>
              <w:left w:val="nil"/>
              <w:bottom w:val="nil"/>
              <w:right w:val="nil"/>
            </w:tcBorders>
          </w:tcPr>
          <w:p w:rsidR="008D5EBA" w:rsidRPr="008D5EBA" w:rsidRDefault="008D5EBA" w:rsidP="008D5EBA">
            <w:pPr>
              <w:spacing w:before="80" w:after="80"/>
              <w:jc w:val="center"/>
              <w:rPr>
                <w:rFonts w:cs="Arial"/>
                <w:noProof/>
                <w:sz w:val="16"/>
                <w:szCs w:val="16"/>
                <w:lang w:eastAsia="hu-HU"/>
              </w:rPr>
            </w:pPr>
            <w:r w:rsidRPr="008D5EBA">
              <w:rPr>
                <w:rFonts w:cs="Arial"/>
                <w:noProof/>
                <w:sz w:val="16"/>
                <w:szCs w:val="16"/>
                <w:lang w:eastAsia="hu-HU"/>
              </w:rPr>
              <w:t>1</w:t>
            </w:r>
          </w:p>
        </w:tc>
      </w:tr>
      <w:tr w:rsidR="008D5EBA" w:rsidRPr="008D5EBA" w:rsidTr="00FA4F58">
        <w:trPr>
          <w:cantSplit/>
        </w:trPr>
        <w:tc>
          <w:tcPr>
            <w:tcW w:w="426" w:type="dxa"/>
            <w:tcBorders>
              <w:top w:val="nil"/>
              <w:left w:val="nil"/>
              <w:bottom w:val="single" w:sz="4" w:space="0" w:color="auto"/>
              <w:right w:val="nil"/>
            </w:tcBorders>
          </w:tcPr>
          <w:p w:rsidR="008D5EBA" w:rsidRPr="008D5EBA" w:rsidRDefault="008D5EBA" w:rsidP="008D5EBA">
            <w:pPr>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8D5EBA" w:rsidRPr="008D5EBA" w:rsidRDefault="008D5EBA" w:rsidP="008D5EBA">
            <w:pPr>
              <w:spacing w:before="80" w:after="80"/>
              <w:jc w:val="left"/>
              <w:rPr>
                <w:rFonts w:cs="Arial"/>
                <w:noProof/>
                <w:sz w:val="16"/>
                <w:szCs w:val="16"/>
                <w:lang w:eastAsia="hu-HU"/>
              </w:rPr>
            </w:pPr>
          </w:p>
        </w:tc>
        <w:tc>
          <w:tcPr>
            <w:tcW w:w="1842" w:type="dxa"/>
            <w:tcBorders>
              <w:top w:val="nil"/>
              <w:left w:val="nil"/>
              <w:bottom w:val="single" w:sz="4" w:space="0" w:color="auto"/>
              <w:right w:val="nil"/>
            </w:tcBorders>
          </w:tcPr>
          <w:p w:rsidR="008D5EBA" w:rsidRPr="008D5EBA" w:rsidRDefault="008D5EBA" w:rsidP="008D5EBA">
            <w:pPr>
              <w:spacing w:before="80" w:after="80"/>
              <w:jc w:val="left"/>
              <w:rPr>
                <w:rFonts w:cs="Arial"/>
                <w:noProof/>
                <w:sz w:val="16"/>
                <w:szCs w:val="16"/>
                <w:lang w:eastAsia="hu-HU"/>
              </w:rPr>
            </w:pPr>
            <w:proofErr w:type="spellStart"/>
            <w:r w:rsidRPr="008D5EBA">
              <w:rPr>
                <w:rFonts w:cs="Arial"/>
                <w:sz w:val="16"/>
                <w:szCs w:val="16"/>
                <w:lang w:val="de-DE" w:eastAsia="hu-HU"/>
              </w:rPr>
              <w:t>present</w:t>
            </w:r>
            <w:proofErr w:type="spellEnd"/>
          </w:p>
        </w:tc>
        <w:tc>
          <w:tcPr>
            <w:tcW w:w="1844" w:type="dxa"/>
            <w:tcBorders>
              <w:top w:val="nil"/>
              <w:left w:val="nil"/>
              <w:bottom w:val="single" w:sz="4" w:space="0" w:color="auto"/>
              <w:right w:val="nil"/>
            </w:tcBorders>
          </w:tcPr>
          <w:p w:rsidR="008D5EBA" w:rsidRPr="008D5EBA" w:rsidRDefault="008D5EBA" w:rsidP="008D5EBA">
            <w:pPr>
              <w:spacing w:before="80" w:after="80"/>
              <w:jc w:val="left"/>
              <w:rPr>
                <w:rFonts w:cs="Arial"/>
                <w:sz w:val="16"/>
                <w:szCs w:val="16"/>
                <w:lang w:val="fr-FR" w:eastAsia="hu-HU"/>
              </w:rPr>
            </w:pPr>
            <w:r w:rsidRPr="008D5EBA">
              <w:rPr>
                <w:rFonts w:cs="Arial"/>
                <w:sz w:val="16"/>
                <w:szCs w:val="16"/>
                <w:lang w:val="fr-FR" w:eastAsia="hu-HU"/>
              </w:rPr>
              <w:t>présente</w:t>
            </w:r>
          </w:p>
        </w:tc>
        <w:tc>
          <w:tcPr>
            <w:tcW w:w="1842" w:type="dxa"/>
            <w:tcBorders>
              <w:top w:val="nil"/>
              <w:left w:val="nil"/>
              <w:bottom w:val="single" w:sz="4" w:space="0" w:color="auto"/>
              <w:right w:val="nil"/>
            </w:tcBorders>
          </w:tcPr>
          <w:p w:rsidR="008D5EBA" w:rsidRPr="008D5EBA" w:rsidRDefault="008D5EBA" w:rsidP="008D5EBA">
            <w:pPr>
              <w:spacing w:before="80" w:after="80"/>
              <w:jc w:val="left"/>
              <w:rPr>
                <w:rFonts w:cs="Arial"/>
                <w:sz w:val="16"/>
                <w:szCs w:val="16"/>
                <w:lang w:val="de-DE" w:eastAsia="hu-HU"/>
              </w:rPr>
            </w:pPr>
            <w:r w:rsidRPr="008D5EBA">
              <w:rPr>
                <w:rFonts w:cs="Arial"/>
                <w:sz w:val="16"/>
                <w:szCs w:val="16"/>
                <w:lang w:val="de-DE" w:eastAsia="hu-HU"/>
              </w:rPr>
              <w:t>vorhanden</w:t>
            </w:r>
          </w:p>
        </w:tc>
        <w:tc>
          <w:tcPr>
            <w:tcW w:w="1842" w:type="dxa"/>
            <w:tcBorders>
              <w:top w:val="nil"/>
              <w:left w:val="nil"/>
              <w:bottom w:val="single" w:sz="4" w:space="0" w:color="auto"/>
              <w:right w:val="nil"/>
            </w:tcBorders>
          </w:tcPr>
          <w:p w:rsidR="008D5EBA" w:rsidRPr="008D5EBA" w:rsidRDefault="008D5EBA" w:rsidP="008D5EBA">
            <w:pPr>
              <w:spacing w:before="80" w:after="80"/>
              <w:jc w:val="left"/>
              <w:rPr>
                <w:rFonts w:cs="Arial"/>
                <w:sz w:val="16"/>
                <w:szCs w:val="16"/>
                <w:lang w:val="es-ES" w:eastAsia="hu-HU"/>
              </w:rPr>
            </w:pPr>
            <w:r w:rsidRPr="008D5EBA">
              <w:rPr>
                <w:rFonts w:cs="Arial"/>
                <w:sz w:val="16"/>
                <w:szCs w:val="16"/>
                <w:lang w:val="es-ES" w:eastAsia="hu-HU"/>
              </w:rPr>
              <w:t>presente</w:t>
            </w:r>
          </w:p>
        </w:tc>
        <w:tc>
          <w:tcPr>
            <w:tcW w:w="1984" w:type="dxa"/>
            <w:tcBorders>
              <w:top w:val="nil"/>
              <w:left w:val="nil"/>
              <w:bottom w:val="single" w:sz="4" w:space="0" w:color="auto"/>
              <w:right w:val="nil"/>
            </w:tcBorders>
          </w:tcPr>
          <w:p w:rsidR="008D5EBA" w:rsidRPr="008D5EBA" w:rsidRDefault="008D5EBA" w:rsidP="008D5EBA">
            <w:pPr>
              <w:spacing w:before="80" w:after="80"/>
              <w:jc w:val="left"/>
              <w:rPr>
                <w:rFonts w:cs="Arial"/>
                <w:noProof/>
                <w:sz w:val="16"/>
                <w:szCs w:val="16"/>
                <w:lang w:eastAsia="hu-HU"/>
              </w:rPr>
            </w:pPr>
            <w:r w:rsidRPr="008D5EBA">
              <w:rPr>
                <w:rFonts w:cs="Arial"/>
                <w:noProof/>
                <w:sz w:val="16"/>
                <w:szCs w:val="16"/>
                <w:lang w:eastAsia="hu-HU"/>
              </w:rPr>
              <w:t>Alby, Favolor</w:t>
            </w:r>
          </w:p>
        </w:tc>
        <w:tc>
          <w:tcPr>
            <w:tcW w:w="568" w:type="dxa"/>
            <w:tcBorders>
              <w:top w:val="nil"/>
              <w:left w:val="nil"/>
              <w:bottom w:val="single" w:sz="4" w:space="0" w:color="auto"/>
              <w:right w:val="nil"/>
            </w:tcBorders>
          </w:tcPr>
          <w:p w:rsidR="008D5EBA" w:rsidRPr="008D5EBA" w:rsidRDefault="008D5EBA" w:rsidP="008D5EBA">
            <w:pPr>
              <w:spacing w:before="80" w:after="80"/>
              <w:jc w:val="center"/>
              <w:rPr>
                <w:rFonts w:cs="Arial"/>
                <w:noProof/>
                <w:sz w:val="16"/>
                <w:szCs w:val="16"/>
                <w:lang w:eastAsia="hu-HU"/>
              </w:rPr>
            </w:pPr>
            <w:r w:rsidRPr="008D5EBA">
              <w:rPr>
                <w:rFonts w:cs="Arial"/>
                <w:noProof/>
                <w:sz w:val="16"/>
                <w:szCs w:val="16"/>
                <w:lang w:eastAsia="hu-HU"/>
              </w:rPr>
              <w:t>9</w:t>
            </w:r>
          </w:p>
        </w:tc>
      </w:tr>
    </w:tbl>
    <w:p w:rsidR="008D5EBA" w:rsidRPr="008D5EBA" w:rsidRDefault="008D5EBA" w:rsidP="008D5EBA">
      <w:pPr>
        <w:rPr>
          <w:i/>
        </w:rPr>
      </w:pPr>
    </w:p>
    <w:p w:rsidR="008D5EBA" w:rsidRPr="008D5EBA" w:rsidRDefault="008D5EBA" w:rsidP="008D5EBA">
      <w:pPr>
        <w:jc w:val="left"/>
        <w:rPr>
          <w:i/>
          <w:snapToGrid w:val="0"/>
          <w:lang w:val="de-DE"/>
        </w:rPr>
      </w:pPr>
      <w:r w:rsidRPr="008D5EBA">
        <w:rPr>
          <w:i/>
          <w:snapToGrid w:val="0"/>
          <w:lang w:val="de-DE"/>
        </w:rPr>
        <w:t>Vorgeschlagener neuer Wortlaut</w:t>
      </w:r>
      <w:r w:rsidRPr="008D5EBA">
        <w:rPr>
          <w:i/>
        </w:rPr>
        <w:t>:</w:t>
      </w:r>
    </w:p>
    <w:p w:rsidR="008D5EBA" w:rsidRPr="008D5EBA" w:rsidRDefault="008D5EBA" w:rsidP="008D5EBA"/>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236A6F" w:rsidRPr="00C116B7" w:rsidTr="00D4583C">
        <w:trPr>
          <w:cantSplit/>
        </w:trPr>
        <w:tc>
          <w:tcPr>
            <w:tcW w:w="426" w:type="dxa"/>
            <w:tcBorders>
              <w:top w:val="single" w:sz="4" w:space="0" w:color="auto"/>
              <w:left w:val="nil"/>
              <w:bottom w:val="nil"/>
              <w:right w:val="nil"/>
            </w:tcBorders>
          </w:tcPr>
          <w:p w:rsidR="00236A6F" w:rsidRPr="00B65B1A" w:rsidRDefault="00236A6F" w:rsidP="00D4583C">
            <w:pPr>
              <w:spacing w:before="80" w:after="80"/>
              <w:jc w:val="center"/>
              <w:rPr>
                <w:rFonts w:cs="Arial"/>
                <w:b/>
                <w:noProof/>
                <w:sz w:val="16"/>
                <w:szCs w:val="16"/>
                <w:lang w:eastAsia="hu-HU"/>
              </w:rPr>
            </w:pPr>
            <w:r w:rsidRPr="00B65B1A">
              <w:rPr>
                <w:rFonts w:cs="Arial"/>
                <w:b/>
                <w:noProof/>
                <w:sz w:val="16"/>
                <w:szCs w:val="16"/>
                <w:lang w:eastAsia="hu-HU"/>
              </w:rPr>
              <w:t>51.</w:t>
            </w:r>
            <w:r w:rsidRPr="00B65B1A">
              <w:rPr>
                <w:rFonts w:cs="Arial"/>
                <w:b/>
                <w:noProof/>
                <w:sz w:val="16"/>
                <w:szCs w:val="16"/>
                <w:lang w:eastAsia="hu-HU"/>
              </w:rPr>
              <w:br/>
            </w:r>
            <w:r w:rsidRPr="00B65B1A">
              <w:rPr>
                <w:rFonts w:cs="Arial"/>
                <w:b/>
                <w:noProof/>
                <w:sz w:val="16"/>
                <w:szCs w:val="16"/>
                <w:lang w:eastAsia="hu-HU"/>
              </w:rPr>
              <w:br/>
              <w:t>(+)</w:t>
            </w:r>
          </w:p>
        </w:tc>
        <w:tc>
          <w:tcPr>
            <w:tcW w:w="567" w:type="dxa"/>
            <w:tcBorders>
              <w:top w:val="single" w:sz="4" w:space="0" w:color="auto"/>
              <w:left w:val="nil"/>
              <w:bottom w:val="nil"/>
              <w:right w:val="nil"/>
            </w:tcBorders>
          </w:tcPr>
          <w:p w:rsidR="00236A6F" w:rsidRPr="00B65B1A" w:rsidRDefault="00236A6F" w:rsidP="00D4583C">
            <w:pPr>
              <w:spacing w:before="80" w:after="80"/>
              <w:jc w:val="center"/>
              <w:rPr>
                <w:rFonts w:cs="Arial"/>
                <w:b/>
                <w:noProof/>
                <w:sz w:val="16"/>
                <w:szCs w:val="16"/>
                <w:lang w:eastAsia="hu-HU"/>
              </w:rPr>
            </w:pPr>
            <w:r w:rsidRPr="00B65B1A">
              <w:rPr>
                <w:rFonts w:cs="Arial"/>
                <w:b/>
                <w:noProof/>
                <w:sz w:val="16"/>
                <w:szCs w:val="16"/>
                <w:highlight w:val="lightGray"/>
                <w:lang w:eastAsia="hu-HU"/>
              </w:rPr>
              <w:t>VG</w:t>
            </w:r>
          </w:p>
        </w:tc>
        <w:tc>
          <w:tcPr>
            <w:tcW w:w="1842" w:type="dxa"/>
            <w:tcBorders>
              <w:top w:val="single" w:sz="4" w:space="0" w:color="auto"/>
              <w:left w:val="nil"/>
              <w:bottom w:val="nil"/>
              <w:right w:val="nil"/>
            </w:tcBorders>
          </w:tcPr>
          <w:p w:rsidR="00236A6F" w:rsidRPr="00B65B1A" w:rsidRDefault="00236A6F" w:rsidP="00D4583C">
            <w:pPr>
              <w:spacing w:before="80" w:after="80"/>
              <w:jc w:val="left"/>
              <w:rPr>
                <w:rFonts w:cs="Arial"/>
                <w:b/>
                <w:noProof/>
                <w:sz w:val="16"/>
                <w:szCs w:val="16"/>
                <w:lang w:eastAsia="hu-HU"/>
              </w:rPr>
            </w:pPr>
            <w:r w:rsidRPr="00B65B1A">
              <w:rPr>
                <w:rFonts w:cs="Arial"/>
                <w:b/>
                <w:noProof/>
                <w:sz w:val="16"/>
                <w:szCs w:val="16"/>
                <w:lang w:eastAsia="hu-HU"/>
              </w:rPr>
              <w:t xml:space="preserve">Resistance to </w:t>
            </w:r>
            <w:r w:rsidRPr="001512A6">
              <w:rPr>
                <w:rFonts w:cs="Arial"/>
                <w:b/>
                <w:noProof/>
                <w:sz w:val="16"/>
                <w:szCs w:val="16"/>
                <w:highlight w:val="lightGray"/>
                <w:lang w:eastAsia="hu-HU"/>
              </w:rPr>
              <w:t>“Cucumber mosaic virus”</w:t>
            </w:r>
            <w:r w:rsidRPr="00B65B1A">
              <w:rPr>
                <w:rFonts w:cs="Arial"/>
                <w:b/>
                <w:i/>
                <w:noProof/>
                <w:sz w:val="16"/>
                <w:szCs w:val="16"/>
                <w:lang w:eastAsia="hu-HU"/>
              </w:rPr>
              <w:t xml:space="preserve"> </w:t>
            </w:r>
            <w:r w:rsidRPr="00B65B1A">
              <w:rPr>
                <w:rFonts w:cs="Arial"/>
                <w:b/>
                <w:noProof/>
                <w:sz w:val="16"/>
                <w:szCs w:val="16"/>
                <w:lang w:eastAsia="hu-HU"/>
              </w:rPr>
              <w:t>(CMV)</w:t>
            </w:r>
          </w:p>
        </w:tc>
        <w:tc>
          <w:tcPr>
            <w:tcW w:w="1844" w:type="dxa"/>
            <w:tcBorders>
              <w:top w:val="single" w:sz="4" w:space="0" w:color="auto"/>
              <w:left w:val="nil"/>
              <w:bottom w:val="nil"/>
              <w:right w:val="nil"/>
            </w:tcBorders>
          </w:tcPr>
          <w:p w:rsidR="00236A6F" w:rsidRPr="00B65B1A" w:rsidRDefault="00236A6F" w:rsidP="00D4583C">
            <w:pPr>
              <w:spacing w:before="80" w:after="80"/>
              <w:jc w:val="left"/>
              <w:rPr>
                <w:rFonts w:cs="Arial"/>
                <w:b/>
                <w:sz w:val="16"/>
                <w:szCs w:val="16"/>
                <w:lang w:val="fr-FR" w:eastAsia="hu-HU"/>
              </w:rPr>
            </w:pPr>
            <w:r w:rsidRPr="00B65B1A">
              <w:rPr>
                <w:rFonts w:cs="Arial"/>
                <w:b/>
                <w:sz w:val="16"/>
                <w:szCs w:val="16"/>
                <w:lang w:val="fr-FR" w:eastAsia="hu-HU"/>
              </w:rPr>
              <w:t xml:space="preserve">Résistance au </w:t>
            </w:r>
            <w:r w:rsidRPr="001512A6">
              <w:rPr>
                <w:rFonts w:cs="Arial"/>
                <w:b/>
                <w:noProof/>
                <w:sz w:val="16"/>
                <w:szCs w:val="16"/>
                <w:highlight w:val="lightGray"/>
                <w:lang w:val="fr-CH" w:eastAsia="hu-HU"/>
              </w:rPr>
              <w:t>“Cucumber mosaic virus”</w:t>
            </w:r>
            <w:r w:rsidRPr="001512A6">
              <w:rPr>
                <w:rFonts w:cs="Arial"/>
                <w:b/>
                <w:i/>
                <w:noProof/>
                <w:sz w:val="16"/>
                <w:szCs w:val="16"/>
                <w:lang w:val="fr-CH" w:eastAsia="hu-HU"/>
              </w:rPr>
              <w:t xml:space="preserve"> </w:t>
            </w:r>
            <w:r w:rsidRPr="00B65B1A">
              <w:rPr>
                <w:rFonts w:cs="Arial"/>
                <w:b/>
                <w:noProof/>
                <w:sz w:val="16"/>
                <w:szCs w:val="16"/>
                <w:lang w:val="fr-CH" w:eastAsia="hu-HU"/>
              </w:rPr>
              <w:t>(CMV)</w:t>
            </w:r>
          </w:p>
        </w:tc>
        <w:tc>
          <w:tcPr>
            <w:tcW w:w="1842" w:type="dxa"/>
            <w:tcBorders>
              <w:top w:val="single" w:sz="4" w:space="0" w:color="auto"/>
              <w:left w:val="nil"/>
              <w:bottom w:val="nil"/>
              <w:right w:val="nil"/>
            </w:tcBorders>
          </w:tcPr>
          <w:p w:rsidR="00236A6F" w:rsidRPr="00B65B1A" w:rsidRDefault="00236A6F" w:rsidP="00D4583C">
            <w:pPr>
              <w:spacing w:before="80" w:after="80"/>
              <w:jc w:val="left"/>
              <w:rPr>
                <w:rFonts w:cs="Arial"/>
                <w:b/>
                <w:sz w:val="16"/>
                <w:szCs w:val="16"/>
                <w:lang w:val="de-DE" w:eastAsia="hu-HU"/>
              </w:rPr>
            </w:pPr>
            <w:r w:rsidRPr="00B65B1A">
              <w:rPr>
                <w:rFonts w:cs="Arial"/>
                <w:b/>
                <w:sz w:val="16"/>
                <w:szCs w:val="16"/>
                <w:lang w:val="de-DE" w:eastAsia="hu-HU"/>
              </w:rPr>
              <w:t xml:space="preserve">Resistenz gegen </w:t>
            </w:r>
            <w:r w:rsidRPr="001512A6">
              <w:rPr>
                <w:rFonts w:cs="Arial"/>
                <w:b/>
                <w:noProof/>
                <w:sz w:val="16"/>
                <w:szCs w:val="16"/>
                <w:highlight w:val="lightGray"/>
                <w:lang w:val="de-DE" w:eastAsia="hu-HU"/>
              </w:rPr>
              <w:t>“Cucumber mosaic virus”</w:t>
            </w:r>
            <w:r w:rsidRPr="001512A6">
              <w:rPr>
                <w:rFonts w:cs="Arial"/>
                <w:b/>
                <w:i/>
                <w:noProof/>
                <w:sz w:val="16"/>
                <w:szCs w:val="16"/>
                <w:lang w:val="de-DE" w:eastAsia="hu-HU"/>
              </w:rPr>
              <w:t xml:space="preserve"> </w:t>
            </w:r>
            <w:r w:rsidRPr="00B65B1A">
              <w:rPr>
                <w:rFonts w:cs="Arial"/>
                <w:b/>
                <w:noProof/>
                <w:sz w:val="16"/>
                <w:szCs w:val="16"/>
                <w:lang w:val="de-DE" w:eastAsia="hu-HU"/>
              </w:rPr>
              <w:t>(CMV)</w:t>
            </w:r>
          </w:p>
        </w:tc>
        <w:tc>
          <w:tcPr>
            <w:tcW w:w="1842" w:type="dxa"/>
            <w:tcBorders>
              <w:top w:val="single" w:sz="4" w:space="0" w:color="auto"/>
              <w:left w:val="nil"/>
              <w:bottom w:val="nil"/>
              <w:right w:val="nil"/>
            </w:tcBorders>
          </w:tcPr>
          <w:p w:rsidR="00236A6F" w:rsidRPr="00B65B1A" w:rsidRDefault="00236A6F" w:rsidP="00D4583C">
            <w:pPr>
              <w:spacing w:before="80" w:after="80"/>
              <w:jc w:val="left"/>
              <w:rPr>
                <w:rFonts w:cs="Arial"/>
                <w:b/>
                <w:sz w:val="16"/>
                <w:szCs w:val="16"/>
                <w:lang w:val="es-ES" w:eastAsia="hu-HU"/>
              </w:rPr>
            </w:pPr>
            <w:r w:rsidRPr="00B65B1A">
              <w:rPr>
                <w:rFonts w:cs="Arial"/>
                <w:b/>
                <w:sz w:val="16"/>
                <w:szCs w:val="16"/>
                <w:lang w:val="es-ES" w:eastAsia="hu-HU"/>
              </w:rPr>
              <w:t xml:space="preserve">Resistencia al </w:t>
            </w:r>
            <w:r w:rsidRPr="00E16FCA">
              <w:rPr>
                <w:rFonts w:cs="Arial"/>
                <w:b/>
                <w:noProof/>
                <w:sz w:val="16"/>
                <w:szCs w:val="16"/>
                <w:highlight w:val="lightGray"/>
                <w:lang w:val="es-ES" w:eastAsia="hu-HU"/>
              </w:rPr>
              <w:t>“Cucumber mosaic virus”</w:t>
            </w:r>
            <w:r w:rsidRPr="00E16FCA">
              <w:rPr>
                <w:rFonts w:cs="Arial"/>
                <w:b/>
                <w:i/>
                <w:noProof/>
                <w:sz w:val="16"/>
                <w:szCs w:val="16"/>
                <w:lang w:val="es-ES" w:eastAsia="hu-HU"/>
              </w:rPr>
              <w:t xml:space="preserve"> </w:t>
            </w:r>
            <w:r w:rsidRPr="00B65B1A">
              <w:rPr>
                <w:rFonts w:cs="Arial"/>
                <w:b/>
                <w:noProof/>
                <w:sz w:val="16"/>
                <w:szCs w:val="16"/>
                <w:lang w:val="es-ES" w:eastAsia="hu-HU"/>
              </w:rPr>
              <w:t>(CMV)</w:t>
            </w:r>
          </w:p>
        </w:tc>
        <w:tc>
          <w:tcPr>
            <w:tcW w:w="1984" w:type="dxa"/>
            <w:tcBorders>
              <w:top w:val="single" w:sz="4" w:space="0" w:color="auto"/>
              <w:left w:val="nil"/>
              <w:bottom w:val="nil"/>
              <w:right w:val="nil"/>
            </w:tcBorders>
          </w:tcPr>
          <w:p w:rsidR="00236A6F" w:rsidRPr="00B65B1A" w:rsidRDefault="00236A6F" w:rsidP="00D4583C">
            <w:pPr>
              <w:spacing w:before="80" w:after="80"/>
              <w:jc w:val="left"/>
              <w:rPr>
                <w:rFonts w:cs="Arial"/>
                <w:b/>
                <w:noProof/>
                <w:sz w:val="16"/>
                <w:szCs w:val="16"/>
                <w:lang w:val="es-ES" w:eastAsia="hu-HU"/>
              </w:rPr>
            </w:pPr>
          </w:p>
        </w:tc>
        <w:tc>
          <w:tcPr>
            <w:tcW w:w="568" w:type="dxa"/>
            <w:tcBorders>
              <w:top w:val="single" w:sz="4" w:space="0" w:color="auto"/>
              <w:left w:val="nil"/>
              <w:bottom w:val="nil"/>
              <w:right w:val="nil"/>
            </w:tcBorders>
          </w:tcPr>
          <w:p w:rsidR="00236A6F" w:rsidRPr="00B65B1A" w:rsidRDefault="00236A6F" w:rsidP="00D4583C">
            <w:pPr>
              <w:spacing w:before="80" w:after="80"/>
              <w:jc w:val="center"/>
              <w:rPr>
                <w:rFonts w:cs="Arial"/>
                <w:b/>
                <w:noProof/>
                <w:sz w:val="16"/>
                <w:szCs w:val="16"/>
                <w:lang w:val="es-ES" w:eastAsia="hu-HU"/>
              </w:rPr>
            </w:pPr>
          </w:p>
        </w:tc>
      </w:tr>
      <w:tr w:rsidR="00236A6F" w:rsidRPr="00B65B1A" w:rsidTr="00D4583C">
        <w:trPr>
          <w:cantSplit/>
        </w:trPr>
        <w:tc>
          <w:tcPr>
            <w:tcW w:w="426" w:type="dxa"/>
            <w:tcBorders>
              <w:top w:val="nil"/>
              <w:left w:val="nil"/>
              <w:bottom w:val="nil"/>
              <w:right w:val="nil"/>
            </w:tcBorders>
          </w:tcPr>
          <w:p w:rsidR="00236A6F" w:rsidRPr="00B65B1A" w:rsidRDefault="00236A6F" w:rsidP="00D4583C">
            <w:pPr>
              <w:spacing w:before="80" w:after="80"/>
              <w:jc w:val="center"/>
              <w:rPr>
                <w:rFonts w:cs="Arial"/>
                <w:b/>
                <w:noProof/>
                <w:sz w:val="16"/>
                <w:szCs w:val="16"/>
                <w:lang w:eastAsia="hu-HU"/>
              </w:rPr>
            </w:pPr>
            <w:r w:rsidRPr="00B65B1A">
              <w:rPr>
                <w:rFonts w:cs="Arial"/>
                <w:b/>
                <w:noProof/>
                <w:sz w:val="16"/>
                <w:szCs w:val="16"/>
                <w:lang w:eastAsia="hu-HU"/>
              </w:rPr>
              <w:t>QL</w:t>
            </w:r>
          </w:p>
        </w:tc>
        <w:tc>
          <w:tcPr>
            <w:tcW w:w="567" w:type="dxa"/>
            <w:tcBorders>
              <w:top w:val="nil"/>
              <w:left w:val="nil"/>
              <w:bottom w:val="nil"/>
              <w:right w:val="nil"/>
            </w:tcBorders>
          </w:tcPr>
          <w:p w:rsidR="00236A6F" w:rsidRPr="00B65B1A" w:rsidRDefault="00236A6F" w:rsidP="00D4583C">
            <w:pPr>
              <w:spacing w:before="80" w:after="80"/>
              <w:jc w:val="left"/>
              <w:rPr>
                <w:rFonts w:cs="Arial"/>
                <w:b/>
                <w:noProof/>
                <w:sz w:val="16"/>
                <w:szCs w:val="16"/>
                <w:lang w:eastAsia="hu-HU"/>
              </w:rPr>
            </w:pPr>
          </w:p>
        </w:tc>
        <w:tc>
          <w:tcPr>
            <w:tcW w:w="1842" w:type="dxa"/>
            <w:tcBorders>
              <w:top w:val="nil"/>
              <w:left w:val="nil"/>
              <w:bottom w:val="nil"/>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lang w:eastAsia="hu-HU"/>
              </w:rPr>
              <w:t>absent</w:t>
            </w:r>
          </w:p>
        </w:tc>
        <w:tc>
          <w:tcPr>
            <w:tcW w:w="1844" w:type="dxa"/>
            <w:tcBorders>
              <w:top w:val="nil"/>
              <w:left w:val="nil"/>
              <w:bottom w:val="nil"/>
              <w:right w:val="nil"/>
            </w:tcBorders>
          </w:tcPr>
          <w:p w:rsidR="00236A6F" w:rsidRPr="00B65B1A" w:rsidRDefault="00236A6F" w:rsidP="00D4583C">
            <w:pPr>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236A6F" w:rsidRPr="00B65B1A" w:rsidRDefault="00236A6F" w:rsidP="00D4583C">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236A6F" w:rsidRPr="00B65B1A" w:rsidRDefault="00236A6F" w:rsidP="00D4583C">
            <w:pPr>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lang w:eastAsia="hu-HU"/>
              </w:rPr>
              <w:t>Yolo Wonder</w:t>
            </w:r>
          </w:p>
        </w:tc>
        <w:tc>
          <w:tcPr>
            <w:tcW w:w="568" w:type="dxa"/>
            <w:tcBorders>
              <w:top w:val="nil"/>
              <w:left w:val="nil"/>
              <w:bottom w:val="nil"/>
              <w:right w:val="nil"/>
            </w:tcBorders>
          </w:tcPr>
          <w:p w:rsidR="00236A6F" w:rsidRPr="00B65B1A" w:rsidRDefault="00236A6F" w:rsidP="00D4583C">
            <w:pPr>
              <w:spacing w:before="80" w:after="80"/>
              <w:jc w:val="center"/>
              <w:rPr>
                <w:rFonts w:cs="Arial"/>
                <w:noProof/>
                <w:sz w:val="16"/>
                <w:szCs w:val="16"/>
                <w:lang w:eastAsia="hu-HU"/>
              </w:rPr>
            </w:pPr>
            <w:r w:rsidRPr="00B65B1A">
              <w:rPr>
                <w:rFonts w:cs="Arial"/>
                <w:noProof/>
                <w:sz w:val="16"/>
                <w:szCs w:val="16"/>
                <w:lang w:eastAsia="hu-HU"/>
              </w:rPr>
              <w:t>1</w:t>
            </w:r>
          </w:p>
        </w:tc>
      </w:tr>
      <w:tr w:rsidR="00236A6F" w:rsidRPr="00B65B1A" w:rsidTr="00D4583C">
        <w:trPr>
          <w:cantSplit/>
        </w:trPr>
        <w:tc>
          <w:tcPr>
            <w:tcW w:w="426" w:type="dxa"/>
            <w:tcBorders>
              <w:top w:val="nil"/>
              <w:left w:val="nil"/>
              <w:bottom w:val="single" w:sz="4" w:space="0" w:color="auto"/>
              <w:right w:val="nil"/>
            </w:tcBorders>
          </w:tcPr>
          <w:p w:rsidR="00236A6F" w:rsidRPr="00B65B1A" w:rsidRDefault="00236A6F" w:rsidP="00D4583C">
            <w:pPr>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236A6F" w:rsidRPr="00B65B1A" w:rsidRDefault="00236A6F" w:rsidP="00D4583C">
            <w:pPr>
              <w:spacing w:before="80" w:after="80"/>
              <w:jc w:val="left"/>
              <w:rPr>
                <w:rFonts w:cs="Arial"/>
                <w:b/>
                <w:noProof/>
                <w:sz w:val="16"/>
                <w:szCs w:val="16"/>
                <w:lang w:eastAsia="hu-HU"/>
              </w:rPr>
            </w:pPr>
          </w:p>
        </w:tc>
        <w:tc>
          <w:tcPr>
            <w:tcW w:w="1842" w:type="dxa"/>
            <w:tcBorders>
              <w:top w:val="nil"/>
              <w:left w:val="nil"/>
              <w:bottom w:val="single" w:sz="4" w:space="0" w:color="auto"/>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lang w:eastAsia="hu-HU"/>
              </w:rPr>
              <w:t>present</w:t>
            </w:r>
          </w:p>
        </w:tc>
        <w:tc>
          <w:tcPr>
            <w:tcW w:w="1844" w:type="dxa"/>
            <w:tcBorders>
              <w:top w:val="nil"/>
              <w:left w:val="nil"/>
              <w:bottom w:val="single" w:sz="4" w:space="0" w:color="auto"/>
              <w:right w:val="nil"/>
            </w:tcBorders>
          </w:tcPr>
          <w:p w:rsidR="00236A6F" w:rsidRPr="00B65B1A" w:rsidRDefault="00236A6F" w:rsidP="00D4583C">
            <w:pPr>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single" w:sz="4" w:space="0" w:color="auto"/>
              <w:right w:val="nil"/>
            </w:tcBorders>
          </w:tcPr>
          <w:p w:rsidR="00236A6F" w:rsidRPr="00B65B1A" w:rsidRDefault="00236A6F" w:rsidP="00D4583C">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single" w:sz="4" w:space="0" w:color="auto"/>
              <w:right w:val="nil"/>
            </w:tcBorders>
          </w:tcPr>
          <w:p w:rsidR="00236A6F" w:rsidRPr="00B65B1A" w:rsidRDefault="00236A6F" w:rsidP="00D4583C">
            <w:pPr>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single" w:sz="4" w:space="0" w:color="auto"/>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lang w:eastAsia="hu-HU"/>
              </w:rPr>
              <w:t xml:space="preserve">Alby, </w:t>
            </w:r>
            <w:r w:rsidRPr="00B65B1A">
              <w:rPr>
                <w:rFonts w:cs="Arial"/>
                <w:noProof/>
                <w:sz w:val="16"/>
                <w:szCs w:val="16"/>
                <w:highlight w:val="lightGray"/>
                <w:lang w:eastAsia="hu-HU"/>
              </w:rPr>
              <w:t>Ducato</w:t>
            </w:r>
            <w:r w:rsidRPr="00B65B1A">
              <w:rPr>
                <w:rFonts w:cs="Arial"/>
                <w:noProof/>
                <w:sz w:val="16"/>
                <w:szCs w:val="16"/>
                <w:lang w:eastAsia="hu-HU"/>
              </w:rPr>
              <w:t>, Favolor</w:t>
            </w:r>
          </w:p>
        </w:tc>
        <w:tc>
          <w:tcPr>
            <w:tcW w:w="568" w:type="dxa"/>
            <w:tcBorders>
              <w:top w:val="nil"/>
              <w:left w:val="nil"/>
              <w:bottom w:val="single" w:sz="4" w:space="0" w:color="auto"/>
              <w:right w:val="nil"/>
            </w:tcBorders>
          </w:tcPr>
          <w:p w:rsidR="00236A6F" w:rsidRPr="00B65B1A" w:rsidRDefault="00236A6F" w:rsidP="00D4583C">
            <w:pPr>
              <w:spacing w:before="80" w:after="80"/>
              <w:jc w:val="center"/>
              <w:rPr>
                <w:rFonts w:cs="Arial"/>
                <w:noProof/>
                <w:sz w:val="16"/>
                <w:szCs w:val="16"/>
                <w:lang w:eastAsia="hu-HU"/>
              </w:rPr>
            </w:pPr>
            <w:r w:rsidRPr="00B65B1A">
              <w:rPr>
                <w:rFonts w:cs="Arial"/>
                <w:noProof/>
                <w:sz w:val="16"/>
                <w:szCs w:val="16"/>
                <w:lang w:eastAsia="hu-HU"/>
              </w:rPr>
              <w:t>9</w:t>
            </w:r>
          </w:p>
        </w:tc>
      </w:tr>
    </w:tbl>
    <w:p w:rsidR="008D5EBA" w:rsidRPr="008D5EBA" w:rsidRDefault="008D5EBA" w:rsidP="008D5EBA"/>
    <w:p w:rsidR="008D5EBA" w:rsidRPr="008D5EBA" w:rsidRDefault="008D5EBA" w:rsidP="008D5EBA"/>
    <w:p w:rsidR="008D5EBA" w:rsidRPr="008D5EBA" w:rsidRDefault="008D5EBA" w:rsidP="008D5EBA">
      <w:pPr>
        <w:rPr>
          <w:i/>
        </w:rPr>
      </w:pPr>
      <w:r w:rsidRPr="008D5EBA">
        <w:rPr>
          <w:i/>
          <w:snapToGrid w:val="0"/>
          <w:lang w:val="de-DE"/>
        </w:rPr>
        <w:t>Derzeitiger Wortlaut</w:t>
      </w:r>
      <w:r w:rsidRPr="008D5EBA">
        <w:rPr>
          <w:i/>
        </w:rPr>
        <w:t>:</w:t>
      </w:r>
    </w:p>
    <w:p w:rsidR="008D5EBA" w:rsidRPr="008D5EBA" w:rsidRDefault="008D5EBA" w:rsidP="008D5EBA"/>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8D5EBA" w:rsidRPr="008D5EBA" w:rsidTr="00FA4F58">
        <w:trPr>
          <w:cantSplit/>
        </w:trPr>
        <w:tc>
          <w:tcPr>
            <w:tcW w:w="426" w:type="dxa"/>
            <w:tcBorders>
              <w:top w:val="single" w:sz="4" w:space="0" w:color="auto"/>
              <w:left w:val="nil"/>
              <w:bottom w:val="nil"/>
              <w:right w:val="nil"/>
            </w:tcBorders>
          </w:tcPr>
          <w:p w:rsidR="008D5EBA" w:rsidRPr="008D5EBA" w:rsidRDefault="008D5EBA" w:rsidP="008D5EBA">
            <w:pPr>
              <w:spacing w:before="80" w:after="80"/>
              <w:jc w:val="center"/>
              <w:rPr>
                <w:rFonts w:cs="Arial"/>
                <w:b/>
                <w:noProof/>
                <w:sz w:val="16"/>
                <w:szCs w:val="16"/>
                <w:lang w:eastAsia="hu-HU"/>
              </w:rPr>
            </w:pPr>
            <w:r w:rsidRPr="008D5EBA">
              <w:rPr>
                <w:rFonts w:cs="Arial"/>
                <w:b/>
                <w:noProof/>
                <w:sz w:val="16"/>
                <w:szCs w:val="16"/>
                <w:lang w:eastAsia="hu-HU"/>
              </w:rPr>
              <w:t>52.</w:t>
            </w:r>
            <w:r w:rsidRPr="008D5EBA">
              <w:rPr>
                <w:rFonts w:cs="Arial"/>
                <w:b/>
                <w:noProof/>
                <w:sz w:val="16"/>
                <w:szCs w:val="16"/>
                <w:lang w:eastAsia="hu-HU"/>
              </w:rPr>
              <w:br/>
            </w:r>
            <w:r w:rsidRPr="008D5EBA">
              <w:rPr>
                <w:rFonts w:cs="Arial"/>
                <w:b/>
                <w:noProof/>
                <w:sz w:val="16"/>
                <w:szCs w:val="16"/>
                <w:lang w:eastAsia="hu-HU"/>
              </w:rPr>
              <w:br/>
              <w:t>(+)</w:t>
            </w:r>
          </w:p>
        </w:tc>
        <w:tc>
          <w:tcPr>
            <w:tcW w:w="567" w:type="dxa"/>
            <w:tcBorders>
              <w:top w:val="single" w:sz="4" w:space="0" w:color="auto"/>
              <w:left w:val="nil"/>
              <w:bottom w:val="nil"/>
              <w:right w:val="nil"/>
            </w:tcBorders>
          </w:tcPr>
          <w:p w:rsidR="008D5EBA" w:rsidRPr="008D5EBA" w:rsidRDefault="008D5EBA" w:rsidP="008D5EBA">
            <w:pPr>
              <w:spacing w:before="80" w:after="80"/>
              <w:jc w:val="left"/>
              <w:rPr>
                <w:rFonts w:cs="Arial"/>
                <w:b/>
                <w:noProof/>
                <w:sz w:val="16"/>
                <w:szCs w:val="16"/>
                <w:lang w:eastAsia="hu-HU"/>
              </w:rPr>
            </w:pPr>
          </w:p>
        </w:tc>
        <w:tc>
          <w:tcPr>
            <w:tcW w:w="1842" w:type="dxa"/>
            <w:tcBorders>
              <w:top w:val="single" w:sz="4" w:space="0" w:color="auto"/>
              <w:left w:val="nil"/>
              <w:bottom w:val="nil"/>
              <w:right w:val="nil"/>
            </w:tcBorders>
          </w:tcPr>
          <w:p w:rsidR="008D5EBA" w:rsidRPr="008D5EBA" w:rsidRDefault="008D5EBA" w:rsidP="008D5EBA">
            <w:pPr>
              <w:spacing w:before="80" w:after="80"/>
              <w:jc w:val="left"/>
              <w:rPr>
                <w:rFonts w:cs="Arial"/>
                <w:b/>
                <w:noProof/>
                <w:sz w:val="16"/>
                <w:szCs w:val="16"/>
                <w:lang w:eastAsia="hu-HU"/>
              </w:rPr>
            </w:pPr>
            <w:r w:rsidRPr="008D5EBA">
              <w:rPr>
                <w:rFonts w:cs="Arial"/>
                <w:b/>
                <w:noProof/>
                <w:sz w:val="16"/>
                <w:szCs w:val="16"/>
                <w:lang w:eastAsia="hu-HU"/>
              </w:rPr>
              <w:t>Resistance to Tomato Spotted Wilt Virus (TSWV)</w:t>
            </w:r>
          </w:p>
        </w:tc>
        <w:tc>
          <w:tcPr>
            <w:tcW w:w="1844" w:type="dxa"/>
            <w:tcBorders>
              <w:top w:val="single" w:sz="4" w:space="0" w:color="auto"/>
              <w:left w:val="nil"/>
              <w:bottom w:val="nil"/>
              <w:right w:val="nil"/>
            </w:tcBorders>
          </w:tcPr>
          <w:p w:rsidR="008D5EBA" w:rsidRPr="008D5EBA" w:rsidRDefault="008D5EBA" w:rsidP="008D5EBA">
            <w:pPr>
              <w:spacing w:before="80" w:after="80"/>
              <w:jc w:val="left"/>
              <w:rPr>
                <w:rFonts w:cs="Arial"/>
                <w:b/>
                <w:sz w:val="16"/>
                <w:szCs w:val="16"/>
                <w:lang w:val="fr-FR" w:eastAsia="hu-HU"/>
              </w:rPr>
            </w:pPr>
            <w:r w:rsidRPr="008D5EBA">
              <w:rPr>
                <w:rFonts w:cs="Arial"/>
                <w:b/>
                <w:sz w:val="16"/>
                <w:szCs w:val="16"/>
                <w:lang w:val="fr-FR" w:eastAsia="hu-HU"/>
              </w:rPr>
              <w:t xml:space="preserve">Résistance au </w:t>
            </w:r>
            <w:r w:rsidRPr="008D5EBA">
              <w:rPr>
                <w:rFonts w:cs="Arial"/>
                <w:b/>
                <w:noProof/>
                <w:sz w:val="16"/>
                <w:szCs w:val="16"/>
                <w:lang w:eastAsia="hu-HU"/>
              </w:rPr>
              <w:t>Tomato Spotted Wilt Virus (TSWV)</w:t>
            </w:r>
          </w:p>
        </w:tc>
        <w:tc>
          <w:tcPr>
            <w:tcW w:w="1842" w:type="dxa"/>
            <w:tcBorders>
              <w:top w:val="single" w:sz="4" w:space="0" w:color="auto"/>
              <w:left w:val="nil"/>
              <w:bottom w:val="nil"/>
              <w:right w:val="nil"/>
            </w:tcBorders>
          </w:tcPr>
          <w:p w:rsidR="008D5EBA" w:rsidRPr="008D5EBA" w:rsidRDefault="008D5EBA" w:rsidP="008D5EBA">
            <w:pPr>
              <w:spacing w:before="80" w:after="80"/>
              <w:jc w:val="left"/>
              <w:rPr>
                <w:rFonts w:cs="Arial"/>
                <w:b/>
                <w:sz w:val="16"/>
                <w:szCs w:val="16"/>
                <w:lang w:eastAsia="hu-HU"/>
              </w:rPr>
            </w:pPr>
            <w:proofErr w:type="spellStart"/>
            <w:r w:rsidRPr="008D5EBA">
              <w:rPr>
                <w:rFonts w:cs="Arial"/>
                <w:b/>
                <w:sz w:val="16"/>
                <w:szCs w:val="16"/>
                <w:lang w:eastAsia="hu-HU"/>
              </w:rPr>
              <w:t>Resistenz</w:t>
            </w:r>
            <w:proofErr w:type="spellEnd"/>
            <w:r w:rsidRPr="008D5EBA">
              <w:rPr>
                <w:rFonts w:cs="Arial"/>
                <w:b/>
                <w:sz w:val="16"/>
                <w:szCs w:val="16"/>
                <w:lang w:eastAsia="hu-HU"/>
              </w:rPr>
              <w:t xml:space="preserve"> </w:t>
            </w:r>
            <w:proofErr w:type="spellStart"/>
            <w:r w:rsidRPr="008D5EBA">
              <w:rPr>
                <w:rFonts w:cs="Arial"/>
                <w:b/>
                <w:sz w:val="16"/>
                <w:szCs w:val="16"/>
                <w:lang w:eastAsia="hu-HU"/>
              </w:rPr>
              <w:t>gegen</w:t>
            </w:r>
            <w:proofErr w:type="spellEnd"/>
            <w:r w:rsidRPr="008D5EBA">
              <w:rPr>
                <w:rFonts w:cs="Arial"/>
                <w:b/>
                <w:sz w:val="16"/>
                <w:szCs w:val="16"/>
                <w:lang w:eastAsia="hu-HU"/>
              </w:rPr>
              <w:t xml:space="preserve"> </w:t>
            </w:r>
            <w:r w:rsidRPr="008D5EBA">
              <w:rPr>
                <w:rFonts w:cs="Arial"/>
                <w:b/>
                <w:noProof/>
                <w:sz w:val="16"/>
                <w:szCs w:val="16"/>
                <w:lang w:eastAsia="hu-HU"/>
              </w:rPr>
              <w:t>Tomato Spotted Wilt Virus (TSWV)</w:t>
            </w:r>
          </w:p>
        </w:tc>
        <w:tc>
          <w:tcPr>
            <w:tcW w:w="1842" w:type="dxa"/>
            <w:tcBorders>
              <w:top w:val="single" w:sz="4" w:space="0" w:color="auto"/>
              <w:left w:val="nil"/>
              <w:bottom w:val="nil"/>
              <w:right w:val="nil"/>
            </w:tcBorders>
          </w:tcPr>
          <w:p w:rsidR="008D5EBA" w:rsidRPr="008D5EBA" w:rsidRDefault="008D5EBA" w:rsidP="008D5EBA">
            <w:pPr>
              <w:spacing w:before="80" w:after="80"/>
              <w:jc w:val="left"/>
              <w:rPr>
                <w:rFonts w:cs="Arial"/>
                <w:b/>
                <w:sz w:val="16"/>
                <w:szCs w:val="16"/>
                <w:lang w:val="es-ES" w:eastAsia="hu-HU"/>
              </w:rPr>
            </w:pPr>
            <w:r w:rsidRPr="008D5EBA">
              <w:rPr>
                <w:rFonts w:cs="Arial"/>
                <w:b/>
                <w:sz w:val="16"/>
                <w:szCs w:val="16"/>
                <w:lang w:val="es-ES" w:eastAsia="hu-HU"/>
              </w:rPr>
              <w:t xml:space="preserve">Resistencia al </w:t>
            </w:r>
            <w:r w:rsidRPr="008D5EBA">
              <w:rPr>
                <w:rFonts w:cs="Arial"/>
                <w:b/>
                <w:noProof/>
                <w:sz w:val="16"/>
                <w:szCs w:val="16"/>
                <w:lang w:eastAsia="hu-HU"/>
              </w:rPr>
              <w:t>Tomato Spotted Wilt Virus (TSWV)</w:t>
            </w:r>
          </w:p>
        </w:tc>
        <w:tc>
          <w:tcPr>
            <w:tcW w:w="1984" w:type="dxa"/>
            <w:tcBorders>
              <w:top w:val="single" w:sz="4" w:space="0" w:color="auto"/>
              <w:left w:val="nil"/>
              <w:bottom w:val="nil"/>
              <w:right w:val="nil"/>
            </w:tcBorders>
          </w:tcPr>
          <w:p w:rsidR="008D5EBA" w:rsidRPr="008D5EBA" w:rsidRDefault="008D5EBA" w:rsidP="008D5EBA">
            <w:pPr>
              <w:spacing w:before="80" w:after="80"/>
              <w:jc w:val="left"/>
              <w:rPr>
                <w:rFonts w:cs="Arial"/>
                <w:b/>
                <w:noProof/>
                <w:sz w:val="16"/>
                <w:szCs w:val="16"/>
                <w:lang w:eastAsia="hu-HU"/>
              </w:rPr>
            </w:pPr>
          </w:p>
        </w:tc>
        <w:tc>
          <w:tcPr>
            <w:tcW w:w="568" w:type="dxa"/>
            <w:tcBorders>
              <w:top w:val="single" w:sz="4" w:space="0" w:color="auto"/>
              <w:left w:val="nil"/>
              <w:bottom w:val="nil"/>
              <w:right w:val="nil"/>
            </w:tcBorders>
          </w:tcPr>
          <w:p w:rsidR="008D5EBA" w:rsidRPr="008D5EBA" w:rsidRDefault="008D5EBA" w:rsidP="008D5EBA">
            <w:pPr>
              <w:spacing w:before="80" w:after="80"/>
              <w:jc w:val="center"/>
              <w:rPr>
                <w:rFonts w:cs="Arial"/>
                <w:b/>
                <w:noProof/>
                <w:sz w:val="16"/>
                <w:szCs w:val="16"/>
                <w:lang w:eastAsia="hu-HU"/>
              </w:rPr>
            </w:pPr>
          </w:p>
        </w:tc>
      </w:tr>
      <w:tr w:rsidR="008D5EBA" w:rsidRPr="008D5EBA" w:rsidTr="00FA4F58">
        <w:trPr>
          <w:cantSplit/>
        </w:trPr>
        <w:tc>
          <w:tcPr>
            <w:tcW w:w="426" w:type="dxa"/>
            <w:tcBorders>
              <w:top w:val="nil"/>
              <w:left w:val="nil"/>
              <w:bottom w:val="nil"/>
              <w:right w:val="nil"/>
            </w:tcBorders>
          </w:tcPr>
          <w:p w:rsidR="008D5EBA" w:rsidRPr="008D5EBA" w:rsidRDefault="008D5EBA" w:rsidP="008D5EBA">
            <w:pPr>
              <w:spacing w:before="80" w:after="80"/>
              <w:jc w:val="center"/>
              <w:rPr>
                <w:rFonts w:cs="Arial"/>
                <w:b/>
                <w:noProof/>
                <w:sz w:val="16"/>
                <w:szCs w:val="16"/>
                <w:lang w:eastAsia="hu-HU"/>
              </w:rPr>
            </w:pPr>
            <w:r w:rsidRPr="008D5EBA">
              <w:rPr>
                <w:rFonts w:cs="Arial"/>
                <w:b/>
                <w:noProof/>
                <w:sz w:val="16"/>
                <w:szCs w:val="16"/>
                <w:lang w:eastAsia="hu-HU"/>
              </w:rPr>
              <w:t>QL</w:t>
            </w:r>
          </w:p>
        </w:tc>
        <w:tc>
          <w:tcPr>
            <w:tcW w:w="567" w:type="dxa"/>
            <w:tcBorders>
              <w:top w:val="nil"/>
              <w:left w:val="nil"/>
              <w:bottom w:val="nil"/>
              <w:right w:val="nil"/>
            </w:tcBorders>
          </w:tcPr>
          <w:p w:rsidR="008D5EBA" w:rsidRPr="008D5EBA" w:rsidRDefault="008D5EBA" w:rsidP="008D5EBA">
            <w:pPr>
              <w:spacing w:before="80" w:after="80"/>
              <w:jc w:val="left"/>
              <w:rPr>
                <w:rFonts w:cs="Arial"/>
                <w:noProof/>
                <w:sz w:val="16"/>
                <w:szCs w:val="16"/>
                <w:lang w:eastAsia="hu-HU"/>
              </w:rPr>
            </w:pPr>
          </w:p>
        </w:tc>
        <w:tc>
          <w:tcPr>
            <w:tcW w:w="1842" w:type="dxa"/>
            <w:tcBorders>
              <w:top w:val="nil"/>
              <w:left w:val="nil"/>
              <w:bottom w:val="nil"/>
              <w:right w:val="nil"/>
            </w:tcBorders>
          </w:tcPr>
          <w:p w:rsidR="008D5EBA" w:rsidRPr="008D5EBA" w:rsidRDefault="008D5EBA" w:rsidP="008D5EBA">
            <w:pPr>
              <w:spacing w:before="80" w:after="80"/>
              <w:jc w:val="left"/>
              <w:rPr>
                <w:rFonts w:cs="Arial"/>
                <w:noProof/>
                <w:sz w:val="16"/>
                <w:szCs w:val="16"/>
                <w:lang w:eastAsia="hu-HU"/>
              </w:rPr>
            </w:pPr>
            <w:r w:rsidRPr="008D5EBA">
              <w:rPr>
                <w:rFonts w:cs="Arial"/>
                <w:sz w:val="16"/>
                <w:szCs w:val="16"/>
                <w:lang w:val="de-DE" w:eastAsia="hu-HU"/>
              </w:rPr>
              <w:t>absent</w:t>
            </w:r>
          </w:p>
        </w:tc>
        <w:tc>
          <w:tcPr>
            <w:tcW w:w="1844" w:type="dxa"/>
            <w:tcBorders>
              <w:top w:val="nil"/>
              <w:left w:val="nil"/>
              <w:bottom w:val="nil"/>
              <w:right w:val="nil"/>
            </w:tcBorders>
          </w:tcPr>
          <w:p w:rsidR="008D5EBA" w:rsidRPr="008D5EBA" w:rsidRDefault="008D5EBA" w:rsidP="008D5EBA">
            <w:pPr>
              <w:spacing w:before="80" w:after="80"/>
              <w:jc w:val="left"/>
              <w:rPr>
                <w:rFonts w:cs="Arial"/>
                <w:sz w:val="16"/>
                <w:szCs w:val="16"/>
                <w:lang w:val="fr-FR" w:eastAsia="hu-HU"/>
              </w:rPr>
            </w:pPr>
            <w:r w:rsidRPr="008D5EBA">
              <w:rPr>
                <w:rFonts w:cs="Arial"/>
                <w:sz w:val="16"/>
                <w:szCs w:val="16"/>
                <w:lang w:val="fr-FR" w:eastAsia="hu-HU"/>
              </w:rPr>
              <w:t>absente</w:t>
            </w:r>
          </w:p>
        </w:tc>
        <w:tc>
          <w:tcPr>
            <w:tcW w:w="1842" w:type="dxa"/>
            <w:tcBorders>
              <w:top w:val="nil"/>
              <w:left w:val="nil"/>
              <w:bottom w:val="nil"/>
              <w:right w:val="nil"/>
            </w:tcBorders>
          </w:tcPr>
          <w:p w:rsidR="008D5EBA" w:rsidRPr="008D5EBA" w:rsidRDefault="008D5EBA" w:rsidP="008D5EBA">
            <w:pPr>
              <w:spacing w:before="80" w:after="80"/>
              <w:jc w:val="left"/>
              <w:rPr>
                <w:rFonts w:cs="Arial"/>
                <w:sz w:val="16"/>
                <w:szCs w:val="16"/>
                <w:lang w:val="de-DE" w:eastAsia="hu-HU"/>
              </w:rPr>
            </w:pPr>
            <w:r w:rsidRPr="008D5EBA">
              <w:rPr>
                <w:rFonts w:cs="Arial"/>
                <w:sz w:val="16"/>
                <w:szCs w:val="16"/>
                <w:lang w:val="de-DE" w:eastAsia="hu-HU"/>
              </w:rPr>
              <w:t>fehlend</w:t>
            </w:r>
          </w:p>
        </w:tc>
        <w:tc>
          <w:tcPr>
            <w:tcW w:w="1842" w:type="dxa"/>
            <w:tcBorders>
              <w:top w:val="nil"/>
              <w:left w:val="nil"/>
              <w:bottom w:val="nil"/>
              <w:right w:val="nil"/>
            </w:tcBorders>
          </w:tcPr>
          <w:p w:rsidR="008D5EBA" w:rsidRPr="008D5EBA" w:rsidRDefault="008D5EBA" w:rsidP="008D5EBA">
            <w:pPr>
              <w:spacing w:before="80" w:after="80"/>
              <w:jc w:val="left"/>
              <w:rPr>
                <w:rFonts w:cs="Arial"/>
                <w:sz w:val="16"/>
                <w:szCs w:val="16"/>
                <w:lang w:val="es-ES" w:eastAsia="hu-HU"/>
              </w:rPr>
            </w:pPr>
            <w:r w:rsidRPr="008D5EBA">
              <w:rPr>
                <w:rFonts w:cs="Arial"/>
                <w:sz w:val="16"/>
                <w:szCs w:val="16"/>
                <w:lang w:val="es-ES" w:eastAsia="hu-HU"/>
              </w:rPr>
              <w:t>ausente</w:t>
            </w:r>
          </w:p>
        </w:tc>
        <w:tc>
          <w:tcPr>
            <w:tcW w:w="1984" w:type="dxa"/>
            <w:tcBorders>
              <w:top w:val="nil"/>
              <w:left w:val="nil"/>
              <w:bottom w:val="nil"/>
              <w:right w:val="nil"/>
            </w:tcBorders>
          </w:tcPr>
          <w:p w:rsidR="008D5EBA" w:rsidRPr="008D5EBA" w:rsidRDefault="008D5EBA" w:rsidP="008D5EBA">
            <w:pPr>
              <w:spacing w:before="80" w:after="80"/>
              <w:jc w:val="left"/>
              <w:rPr>
                <w:rFonts w:cs="Arial"/>
                <w:noProof/>
                <w:sz w:val="16"/>
                <w:szCs w:val="16"/>
                <w:lang w:eastAsia="hu-HU"/>
              </w:rPr>
            </w:pPr>
            <w:r w:rsidRPr="008D5EBA">
              <w:rPr>
                <w:rFonts w:cs="Arial"/>
                <w:noProof/>
                <w:sz w:val="16"/>
                <w:szCs w:val="16"/>
                <w:lang w:eastAsia="hu-HU"/>
              </w:rPr>
              <w:t>Yolo Wonder</w:t>
            </w:r>
          </w:p>
        </w:tc>
        <w:tc>
          <w:tcPr>
            <w:tcW w:w="568" w:type="dxa"/>
            <w:tcBorders>
              <w:top w:val="nil"/>
              <w:left w:val="nil"/>
              <w:bottom w:val="nil"/>
              <w:right w:val="nil"/>
            </w:tcBorders>
          </w:tcPr>
          <w:p w:rsidR="008D5EBA" w:rsidRPr="008D5EBA" w:rsidRDefault="008D5EBA" w:rsidP="008D5EBA">
            <w:pPr>
              <w:spacing w:before="80" w:after="80"/>
              <w:jc w:val="center"/>
              <w:rPr>
                <w:rFonts w:cs="Arial"/>
                <w:noProof/>
                <w:sz w:val="16"/>
                <w:szCs w:val="16"/>
                <w:lang w:eastAsia="hu-HU"/>
              </w:rPr>
            </w:pPr>
            <w:r w:rsidRPr="008D5EBA">
              <w:rPr>
                <w:rFonts w:cs="Arial"/>
                <w:noProof/>
                <w:sz w:val="16"/>
                <w:szCs w:val="16"/>
                <w:lang w:eastAsia="hu-HU"/>
              </w:rPr>
              <w:t>1</w:t>
            </w:r>
          </w:p>
        </w:tc>
      </w:tr>
      <w:tr w:rsidR="008D5EBA" w:rsidRPr="008D5EBA" w:rsidTr="00FA4F58">
        <w:trPr>
          <w:cantSplit/>
        </w:trPr>
        <w:tc>
          <w:tcPr>
            <w:tcW w:w="426" w:type="dxa"/>
            <w:tcBorders>
              <w:top w:val="nil"/>
              <w:left w:val="nil"/>
              <w:bottom w:val="single" w:sz="4" w:space="0" w:color="auto"/>
              <w:right w:val="nil"/>
            </w:tcBorders>
          </w:tcPr>
          <w:p w:rsidR="008D5EBA" w:rsidRPr="008D5EBA" w:rsidRDefault="008D5EBA" w:rsidP="008D5EBA">
            <w:pPr>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8D5EBA" w:rsidRPr="008D5EBA" w:rsidRDefault="008D5EBA" w:rsidP="008D5EBA">
            <w:pPr>
              <w:spacing w:before="80" w:after="80"/>
              <w:jc w:val="left"/>
              <w:rPr>
                <w:rFonts w:cs="Arial"/>
                <w:noProof/>
                <w:sz w:val="16"/>
                <w:szCs w:val="16"/>
                <w:lang w:eastAsia="hu-HU"/>
              </w:rPr>
            </w:pPr>
          </w:p>
        </w:tc>
        <w:tc>
          <w:tcPr>
            <w:tcW w:w="1842" w:type="dxa"/>
            <w:tcBorders>
              <w:top w:val="nil"/>
              <w:left w:val="nil"/>
              <w:bottom w:val="single" w:sz="4" w:space="0" w:color="auto"/>
              <w:right w:val="nil"/>
            </w:tcBorders>
          </w:tcPr>
          <w:p w:rsidR="008D5EBA" w:rsidRPr="008D5EBA" w:rsidRDefault="008D5EBA" w:rsidP="008D5EBA">
            <w:pPr>
              <w:spacing w:before="80" w:after="80"/>
              <w:jc w:val="left"/>
              <w:rPr>
                <w:rFonts w:cs="Arial"/>
                <w:noProof/>
                <w:sz w:val="16"/>
                <w:szCs w:val="16"/>
                <w:lang w:eastAsia="hu-HU"/>
              </w:rPr>
            </w:pPr>
            <w:proofErr w:type="spellStart"/>
            <w:r w:rsidRPr="008D5EBA">
              <w:rPr>
                <w:rFonts w:cs="Arial"/>
                <w:sz w:val="16"/>
                <w:szCs w:val="16"/>
                <w:lang w:val="de-DE" w:eastAsia="hu-HU"/>
              </w:rPr>
              <w:t>present</w:t>
            </w:r>
            <w:proofErr w:type="spellEnd"/>
          </w:p>
        </w:tc>
        <w:tc>
          <w:tcPr>
            <w:tcW w:w="1844" w:type="dxa"/>
            <w:tcBorders>
              <w:top w:val="nil"/>
              <w:left w:val="nil"/>
              <w:bottom w:val="single" w:sz="4" w:space="0" w:color="auto"/>
              <w:right w:val="nil"/>
            </w:tcBorders>
          </w:tcPr>
          <w:p w:rsidR="008D5EBA" w:rsidRPr="008D5EBA" w:rsidRDefault="008D5EBA" w:rsidP="008D5EBA">
            <w:pPr>
              <w:spacing w:before="80" w:after="80"/>
              <w:jc w:val="left"/>
              <w:rPr>
                <w:rFonts w:cs="Arial"/>
                <w:sz w:val="16"/>
                <w:szCs w:val="16"/>
                <w:lang w:val="fr-FR" w:eastAsia="hu-HU"/>
              </w:rPr>
            </w:pPr>
            <w:r w:rsidRPr="008D5EBA">
              <w:rPr>
                <w:rFonts w:cs="Arial"/>
                <w:sz w:val="16"/>
                <w:szCs w:val="16"/>
                <w:lang w:val="fr-FR" w:eastAsia="hu-HU"/>
              </w:rPr>
              <w:t>présente</w:t>
            </w:r>
          </w:p>
        </w:tc>
        <w:tc>
          <w:tcPr>
            <w:tcW w:w="1842" w:type="dxa"/>
            <w:tcBorders>
              <w:top w:val="nil"/>
              <w:left w:val="nil"/>
              <w:bottom w:val="single" w:sz="4" w:space="0" w:color="auto"/>
              <w:right w:val="nil"/>
            </w:tcBorders>
          </w:tcPr>
          <w:p w:rsidR="008D5EBA" w:rsidRPr="008D5EBA" w:rsidRDefault="008D5EBA" w:rsidP="008D5EBA">
            <w:pPr>
              <w:spacing w:before="80" w:after="80"/>
              <w:jc w:val="left"/>
              <w:rPr>
                <w:rFonts w:cs="Arial"/>
                <w:sz w:val="16"/>
                <w:szCs w:val="16"/>
                <w:lang w:val="de-DE" w:eastAsia="hu-HU"/>
              </w:rPr>
            </w:pPr>
            <w:r w:rsidRPr="008D5EBA">
              <w:rPr>
                <w:rFonts w:cs="Arial"/>
                <w:sz w:val="16"/>
                <w:szCs w:val="16"/>
                <w:lang w:val="de-DE" w:eastAsia="hu-HU"/>
              </w:rPr>
              <w:t>vorhanden</w:t>
            </w:r>
          </w:p>
        </w:tc>
        <w:tc>
          <w:tcPr>
            <w:tcW w:w="1842" w:type="dxa"/>
            <w:tcBorders>
              <w:top w:val="nil"/>
              <w:left w:val="nil"/>
              <w:bottom w:val="single" w:sz="4" w:space="0" w:color="auto"/>
              <w:right w:val="nil"/>
            </w:tcBorders>
          </w:tcPr>
          <w:p w:rsidR="008D5EBA" w:rsidRPr="008D5EBA" w:rsidRDefault="008D5EBA" w:rsidP="008D5EBA">
            <w:pPr>
              <w:spacing w:before="80" w:after="80"/>
              <w:jc w:val="left"/>
              <w:rPr>
                <w:rFonts w:cs="Arial"/>
                <w:sz w:val="16"/>
                <w:szCs w:val="16"/>
                <w:lang w:val="es-ES" w:eastAsia="hu-HU"/>
              </w:rPr>
            </w:pPr>
            <w:r w:rsidRPr="008D5EBA">
              <w:rPr>
                <w:rFonts w:cs="Arial"/>
                <w:sz w:val="16"/>
                <w:szCs w:val="16"/>
                <w:lang w:val="es-ES" w:eastAsia="hu-HU"/>
              </w:rPr>
              <w:t>presente</w:t>
            </w:r>
          </w:p>
        </w:tc>
        <w:tc>
          <w:tcPr>
            <w:tcW w:w="1984" w:type="dxa"/>
            <w:tcBorders>
              <w:top w:val="nil"/>
              <w:left w:val="nil"/>
              <w:bottom w:val="single" w:sz="4" w:space="0" w:color="auto"/>
              <w:right w:val="nil"/>
            </w:tcBorders>
          </w:tcPr>
          <w:p w:rsidR="008D5EBA" w:rsidRPr="008D5EBA" w:rsidRDefault="008D5EBA" w:rsidP="008D5EBA">
            <w:pPr>
              <w:spacing w:before="80" w:after="80"/>
              <w:jc w:val="left"/>
              <w:rPr>
                <w:rFonts w:cs="Arial"/>
                <w:noProof/>
                <w:sz w:val="16"/>
                <w:szCs w:val="16"/>
                <w:lang w:eastAsia="hu-HU"/>
              </w:rPr>
            </w:pPr>
            <w:r w:rsidRPr="008D5EBA">
              <w:rPr>
                <w:rFonts w:cs="Arial"/>
                <w:noProof/>
                <w:sz w:val="16"/>
                <w:szCs w:val="16"/>
                <w:lang w:eastAsia="hu-HU"/>
              </w:rPr>
              <w:t>Galileo, Jackal, Jackpot</w:t>
            </w:r>
          </w:p>
        </w:tc>
        <w:tc>
          <w:tcPr>
            <w:tcW w:w="568" w:type="dxa"/>
            <w:tcBorders>
              <w:top w:val="nil"/>
              <w:left w:val="nil"/>
              <w:bottom w:val="single" w:sz="4" w:space="0" w:color="auto"/>
              <w:right w:val="nil"/>
            </w:tcBorders>
          </w:tcPr>
          <w:p w:rsidR="008D5EBA" w:rsidRPr="008D5EBA" w:rsidRDefault="008D5EBA" w:rsidP="008D5EBA">
            <w:pPr>
              <w:spacing w:before="80" w:after="80"/>
              <w:jc w:val="center"/>
              <w:rPr>
                <w:rFonts w:cs="Arial"/>
                <w:noProof/>
                <w:sz w:val="16"/>
                <w:szCs w:val="16"/>
                <w:lang w:eastAsia="hu-HU"/>
              </w:rPr>
            </w:pPr>
            <w:r w:rsidRPr="008D5EBA">
              <w:rPr>
                <w:rFonts w:cs="Arial"/>
                <w:noProof/>
                <w:sz w:val="16"/>
                <w:szCs w:val="16"/>
                <w:lang w:eastAsia="hu-HU"/>
              </w:rPr>
              <w:t>9</w:t>
            </w:r>
          </w:p>
        </w:tc>
      </w:tr>
    </w:tbl>
    <w:p w:rsidR="008D5EBA" w:rsidRPr="008D5EBA" w:rsidRDefault="008D5EBA" w:rsidP="008D5EBA"/>
    <w:p w:rsidR="008D5EBA" w:rsidRPr="008D5EBA" w:rsidRDefault="008D5EBA" w:rsidP="008D5EBA">
      <w:pPr>
        <w:jc w:val="left"/>
        <w:rPr>
          <w:i/>
          <w:snapToGrid w:val="0"/>
          <w:lang w:val="de-DE"/>
        </w:rPr>
      </w:pPr>
      <w:r w:rsidRPr="008D5EBA">
        <w:rPr>
          <w:i/>
          <w:snapToGrid w:val="0"/>
          <w:lang w:val="de-DE"/>
        </w:rPr>
        <w:t>Vorgeschlagener neuer Wortlaut</w:t>
      </w:r>
      <w:r w:rsidRPr="008D5EBA">
        <w:rPr>
          <w:i/>
        </w:rPr>
        <w:t>:</w:t>
      </w:r>
    </w:p>
    <w:p w:rsidR="008D5EBA" w:rsidRPr="008D5EBA" w:rsidRDefault="008D5EBA" w:rsidP="008D5EBA">
      <w:pPr>
        <w:rPr>
          <w:i/>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236A6F" w:rsidRPr="00C116B7" w:rsidTr="00D4583C">
        <w:trPr>
          <w:cantSplit/>
        </w:trPr>
        <w:tc>
          <w:tcPr>
            <w:tcW w:w="426" w:type="dxa"/>
            <w:tcBorders>
              <w:top w:val="single" w:sz="4" w:space="0" w:color="auto"/>
              <w:left w:val="nil"/>
              <w:bottom w:val="nil"/>
              <w:right w:val="nil"/>
            </w:tcBorders>
          </w:tcPr>
          <w:p w:rsidR="00236A6F" w:rsidRPr="00B65B1A" w:rsidRDefault="00236A6F" w:rsidP="00D4583C">
            <w:pPr>
              <w:spacing w:before="80" w:after="80"/>
              <w:jc w:val="center"/>
              <w:rPr>
                <w:rFonts w:cs="Arial"/>
                <w:b/>
                <w:noProof/>
                <w:sz w:val="16"/>
                <w:szCs w:val="16"/>
                <w:lang w:eastAsia="hu-HU"/>
              </w:rPr>
            </w:pPr>
            <w:r w:rsidRPr="00B65B1A">
              <w:rPr>
                <w:rFonts w:cs="Arial"/>
                <w:b/>
                <w:noProof/>
                <w:sz w:val="16"/>
                <w:szCs w:val="16"/>
                <w:lang w:eastAsia="hu-HU"/>
              </w:rPr>
              <w:t>52.</w:t>
            </w:r>
            <w:r w:rsidRPr="00B65B1A">
              <w:rPr>
                <w:rFonts w:cs="Arial"/>
                <w:b/>
                <w:noProof/>
                <w:sz w:val="16"/>
                <w:szCs w:val="16"/>
                <w:lang w:eastAsia="hu-HU"/>
              </w:rPr>
              <w:br/>
            </w:r>
            <w:r w:rsidRPr="00B65B1A">
              <w:rPr>
                <w:rFonts w:cs="Arial"/>
                <w:b/>
                <w:noProof/>
                <w:sz w:val="16"/>
                <w:szCs w:val="16"/>
                <w:lang w:eastAsia="hu-HU"/>
              </w:rPr>
              <w:br/>
              <w:t>(+)</w:t>
            </w:r>
          </w:p>
        </w:tc>
        <w:tc>
          <w:tcPr>
            <w:tcW w:w="567" w:type="dxa"/>
            <w:tcBorders>
              <w:top w:val="single" w:sz="4" w:space="0" w:color="auto"/>
              <w:left w:val="nil"/>
              <w:bottom w:val="nil"/>
              <w:right w:val="nil"/>
            </w:tcBorders>
          </w:tcPr>
          <w:p w:rsidR="00236A6F" w:rsidRPr="00B65B1A" w:rsidRDefault="00236A6F" w:rsidP="00D4583C">
            <w:pPr>
              <w:spacing w:before="80" w:after="80"/>
              <w:jc w:val="center"/>
              <w:rPr>
                <w:rFonts w:cs="Arial"/>
                <w:b/>
                <w:noProof/>
                <w:sz w:val="16"/>
                <w:szCs w:val="16"/>
                <w:lang w:eastAsia="hu-HU"/>
              </w:rPr>
            </w:pPr>
            <w:r w:rsidRPr="00B65B1A">
              <w:rPr>
                <w:rFonts w:cs="Arial"/>
                <w:b/>
                <w:noProof/>
                <w:sz w:val="16"/>
                <w:szCs w:val="16"/>
                <w:highlight w:val="lightGray"/>
                <w:lang w:eastAsia="hu-HU"/>
              </w:rPr>
              <w:t>VG</w:t>
            </w:r>
          </w:p>
        </w:tc>
        <w:tc>
          <w:tcPr>
            <w:tcW w:w="1842" w:type="dxa"/>
            <w:tcBorders>
              <w:top w:val="single" w:sz="4" w:space="0" w:color="auto"/>
              <w:left w:val="nil"/>
              <w:bottom w:val="nil"/>
              <w:right w:val="nil"/>
            </w:tcBorders>
          </w:tcPr>
          <w:p w:rsidR="00236A6F" w:rsidRPr="00B65B1A" w:rsidRDefault="00236A6F" w:rsidP="00D4583C">
            <w:pPr>
              <w:spacing w:before="80" w:after="80"/>
              <w:jc w:val="left"/>
              <w:rPr>
                <w:rFonts w:cs="Arial"/>
                <w:b/>
                <w:noProof/>
                <w:sz w:val="16"/>
                <w:szCs w:val="16"/>
                <w:lang w:eastAsia="hu-HU"/>
              </w:rPr>
            </w:pPr>
            <w:r w:rsidRPr="00B65B1A">
              <w:rPr>
                <w:rFonts w:cs="Arial"/>
                <w:b/>
                <w:noProof/>
                <w:sz w:val="16"/>
                <w:szCs w:val="16"/>
                <w:lang w:eastAsia="hu-HU"/>
              </w:rPr>
              <w:t xml:space="preserve">Resistance to </w:t>
            </w:r>
            <w:r w:rsidRPr="00E16FCA">
              <w:rPr>
                <w:rFonts w:cs="Arial"/>
                <w:b/>
                <w:noProof/>
                <w:sz w:val="16"/>
                <w:szCs w:val="16"/>
                <w:highlight w:val="lightGray"/>
                <w:lang w:eastAsia="hu-HU"/>
              </w:rPr>
              <w:t xml:space="preserve">“Tomato spotted wilt virus” </w:t>
            </w:r>
            <w:r w:rsidRPr="00B65B1A">
              <w:rPr>
                <w:rFonts w:cs="Arial"/>
                <w:b/>
                <w:noProof/>
                <w:sz w:val="16"/>
                <w:szCs w:val="16"/>
                <w:highlight w:val="lightGray"/>
                <w:lang w:eastAsia="hu-HU"/>
              </w:rPr>
              <w:t>Pathotype 0</w:t>
            </w:r>
            <w:r w:rsidRPr="00B65B1A">
              <w:rPr>
                <w:rFonts w:cs="Arial"/>
                <w:b/>
                <w:noProof/>
                <w:sz w:val="16"/>
                <w:szCs w:val="16"/>
                <w:lang w:eastAsia="hu-HU"/>
              </w:rPr>
              <w:t xml:space="preserve"> </w:t>
            </w:r>
            <w:r w:rsidRPr="00B65B1A">
              <w:rPr>
                <w:rFonts w:cs="Arial"/>
                <w:b/>
                <w:noProof/>
                <w:sz w:val="16"/>
                <w:szCs w:val="16"/>
                <w:lang w:eastAsia="hu-HU"/>
              </w:rPr>
              <w:br/>
            </w:r>
            <w:r w:rsidRPr="00B65B1A">
              <w:rPr>
                <w:rFonts w:cs="Arial"/>
                <w:b/>
                <w:noProof/>
                <w:sz w:val="16"/>
                <w:szCs w:val="16"/>
                <w:highlight w:val="lightGray"/>
                <w:lang w:eastAsia="hu-HU"/>
              </w:rPr>
              <w:t>(TSWV: 0)</w:t>
            </w:r>
          </w:p>
        </w:tc>
        <w:tc>
          <w:tcPr>
            <w:tcW w:w="1844" w:type="dxa"/>
            <w:tcBorders>
              <w:top w:val="single" w:sz="4" w:space="0" w:color="auto"/>
              <w:left w:val="nil"/>
              <w:bottom w:val="nil"/>
              <w:right w:val="nil"/>
            </w:tcBorders>
            <w:shd w:val="clear" w:color="auto" w:fill="auto"/>
          </w:tcPr>
          <w:p w:rsidR="00236A6F" w:rsidRPr="00B65B1A" w:rsidRDefault="00236A6F" w:rsidP="00D4583C">
            <w:pPr>
              <w:spacing w:before="80" w:after="80"/>
              <w:jc w:val="left"/>
              <w:rPr>
                <w:rFonts w:cs="Arial"/>
                <w:b/>
                <w:sz w:val="16"/>
                <w:szCs w:val="16"/>
                <w:lang w:eastAsia="hu-HU"/>
              </w:rPr>
            </w:pPr>
            <w:r w:rsidRPr="00B65B1A">
              <w:rPr>
                <w:rFonts w:cs="Arial"/>
                <w:b/>
                <w:sz w:val="16"/>
                <w:szCs w:val="16"/>
                <w:lang w:val="fr-FR" w:eastAsia="hu-HU"/>
              </w:rPr>
              <w:t xml:space="preserve">Résistance au </w:t>
            </w:r>
            <w:r w:rsidRPr="00E16FCA">
              <w:rPr>
                <w:rFonts w:cs="Arial"/>
                <w:b/>
                <w:noProof/>
                <w:sz w:val="16"/>
                <w:szCs w:val="16"/>
                <w:highlight w:val="lightGray"/>
                <w:lang w:eastAsia="hu-HU"/>
              </w:rPr>
              <w:t>“Tomato spotted wilt virus”</w:t>
            </w:r>
            <w:r w:rsidRPr="00B65B1A">
              <w:rPr>
                <w:rFonts w:cs="Arial"/>
                <w:b/>
                <w:noProof/>
                <w:sz w:val="16"/>
                <w:szCs w:val="16"/>
                <w:highlight w:val="lightGray"/>
                <w:lang w:eastAsia="hu-HU"/>
              </w:rPr>
              <w:t xml:space="preserve"> Pathotype 0</w:t>
            </w:r>
            <w:r w:rsidRPr="00B65B1A">
              <w:rPr>
                <w:rFonts w:cs="Arial"/>
                <w:b/>
                <w:noProof/>
                <w:sz w:val="16"/>
                <w:szCs w:val="16"/>
                <w:lang w:eastAsia="hu-HU"/>
              </w:rPr>
              <w:t xml:space="preserve"> </w:t>
            </w:r>
            <w:r w:rsidRPr="00B65B1A">
              <w:rPr>
                <w:rFonts w:cs="Arial"/>
                <w:b/>
                <w:noProof/>
                <w:sz w:val="16"/>
                <w:szCs w:val="16"/>
                <w:lang w:eastAsia="hu-HU"/>
              </w:rPr>
              <w:br/>
            </w:r>
            <w:r w:rsidRPr="00B65B1A">
              <w:rPr>
                <w:rFonts w:cs="Arial"/>
                <w:b/>
                <w:noProof/>
                <w:sz w:val="16"/>
                <w:szCs w:val="16"/>
                <w:highlight w:val="lightGray"/>
                <w:lang w:eastAsia="hu-HU"/>
              </w:rPr>
              <w:t>(TSWV: 0)</w:t>
            </w:r>
          </w:p>
        </w:tc>
        <w:tc>
          <w:tcPr>
            <w:tcW w:w="1842" w:type="dxa"/>
            <w:tcBorders>
              <w:top w:val="single" w:sz="4" w:space="0" w:color="auto"/>
              <w:left w:val="nil"/>
              <w:bottom w:val="nil"/>
              <w:right w:val="nil"/>
            </w:tcBorders>
            <w:shd w:val="clear" w:color="auto" w:fill="auto"/>
          </w:tcPr>
          <w:p w:rsidR="00236A6F" w:rsidRPr="00B65B1A" w:rsidRDefault="00236A6F" w:rsidP="00D4583C">
            <w:pPr>
              <w:spacing w:before="80" w:after="80"/>
              <w:jc w:val="left"/>
              <w:rPr>
                <w:rFonts w:cs="Arial"/>
                <w:sz w:val="16"/>
                <w:szCs w:val="16"/>
                <w:lang w:eastAsia="hu-HU"/>
              </w:rPr>
            </w:pPr>
            <w:proofErr w:type="spellStart"/>
            <w:r w:rsidRPr="00B65B1A">
              <w:rPr>
                <w:rFonts w:cs="Arial"/>
                <w:b/>
                <w:sz w:val="16"/>
                <w:szCs w:val="16"/>
                <w:lang w:eastAsia="hu-HU"/>
              </w:rPr>
              <w:t>Resistenz</w:t>
            </w:r>
            <w:proofErr w:type="spellEnd"/>
            <w:r w:rsidRPr="00B65B1A">
              <w:rPr>
                <w:rFonts w:cs="Arial"/>
                <w:b/>
                <w:sz w:val="16"/>
                <w:szCs w:val="16"/>
                <w:lang w:eastAsia="hu-HU"/>
              </w:rPr>
              <w:t xml:space="preserve"> </w:t>
            </w:r>
            <w:proofErr w:type="spellStart"/>
            <w:r w:rsidRPr="00B65B1A">
              <w:rPr>
                <w:rFonts w:cs="Arial"/>
                <w:b/>
                <w:sz w:val="16"/>
                <w:szCs w:val="16"/>
                <w:lang w:eastAsia="hu-HU"/>
              </w:rPr>
              <w:t>gegen</w:t>
            </w:r>
            <w:proofErr w:type="spellEnd"/>
            <w:r w:rsidRPr="00B65B1A">
              <w:rPr>
                <w:rFonts w:cs="Arial"/>
                <w:b/>
                <w:sz w:val="16"/>
                <w:szCs w:val="16"/>
                <w:lang w:eastAsia="hu-HU"/>
              </w:rPr>
              <w:t xml:space="preserve"> </w:t>
            </w:r>
            <w:r w:rsidRPr="00E16FCA">
              <w:rPr>
                <w:rFonts w:cs="Arial"/>
                <w:b/>
                <w:noProof/>
                <w:sz w:val="16"/>
                <w:szCs w:val="16"/>
                <w:highlight w:val="lightGray"/>
                <w:lang w:eastAsia="hu-HU"/>
              </w:rPr>
              <w:t>“Tomato spotted wilt virus”</w:t>
            </w:r>
            <w:r w:rsidRPr="00B65B1A">
              <w:rPr>
                <w:rFonts w:cs="Arial"/>
                <w:b/>
                <w:noProof/>
                <w:sz w:val="16"/>
                <w:szCs w:val="16"/>
                <w:highlight w:val="lightGray"/>
                <w:lang w:eastAsia="hu-HU"/>
              </w:rPr>
              <w:t xml:space="preserve"> Pathotyp 0</w:t>
            </w:r>
            <w:r w:rsidRPr="00B65B1A">
              <w:rPr>
                <w:rFonts w:cs="Arial"/>
                <w:b/>
                <w:noProof/>
                <w:sz w:val="16"/>
                <w:szCs w:val="16"/>
                <w:lang w:eastAsia="hu-HU"/>
              </w:rPr>
              <w:t xml:space="preserve"> </w:t>
            </w:r>
            <w:r w:rsidRPr="00B65B1A">
              <w:rPr>
                <w:rFonts w:cs="Arial"/>
                <w:b/>
                <w:noProof/>
                <w:sz w:val="16"/>
                <w:szCs w:val="16"/>
                <w:lang w:eastAsia="hu-HU"/>
              </w:rPr>
              <w:br/>
            </w:r>
            <w:r w:rsidRPr="00B65B1A">
              <w:rPr>
                <w:rFonts w:cs="Arial"/>
                <w:b/>
                <w:noProof/>
                <w:sz w:val="16"/>
                <w:szCs w:val="16"/>
                <w:highlight w:val="lightGray"/>
                <w:lang w:eastAsia="hu-HU"/>
              </w:rPr>
              <w:t>(TSWV: 0)</w:t>
            </w:r>
          </w:p>
        </w:tc>
        <w:tc>
          <w:tcPr>
            <w:tcW w:w="1842" w:type="dxa"/>
            <w:tcBorders>
              <w:top w:val="single" w:sz="4" w:space="0" w:color="auto"/>
              <w:left w:val="nil"/>
              <w:bottom w:val="nil"/>
              <w:right w:val="nil"/>
            </w:tcBorders>
            <w:shd w:val="clear" w:color="auto" w:fill="auto"/>
          </w:tcPr>
          <w:p w:rsidR="00236A6F" w:rsidRPr="00B65B1A" w:rsidRDefault="00236A6F" w:rsidP="00D4583C">
            <w:pPr>
              <w:spacing w:before="80" w:after="80"/>
              <w:jc w:val="left"/>
              <w:rPr>
                <w:rFonts w:cs="Arial"/>
                <w:b/>
                <w:sz w:val="16"/>
                <w:szCs w:val="16"/>
                <w:lang w:val="es-ES" w:eastAsia="hu-HU"/>
              </w:rPr>
            </w:pPr>
            <w:r w:rsidRPr="00B65B1A">
              <w:rPr>
                <w:rFonts w:cs="Arial"/>
                <w:b/>
                <w:sz w:val="16"/>
                <w:szCs w:val="16"/>
                <w:lang w:val="es-ES" w:eastAsia="hu-HU"/>
              </w:rPr>
              <w:t xml:space="preserve">Resistencia al </w:t>
            </w:r>
            <w:r w:rsidRPr="00E16FCA">
              <w:rPr>
                <w:rFonts w:cs="Arial"/>
                <w:b/>
                <w:noProof/>
                <w:sz w:val="16"/>
                <w:szCs w:val="16"/>
                <w:highlight w:val="lightGray"/>
                <w:lang w:val="es-ES" w:eastAsia="hu-HU"/>
              </w:rPr>
              <w:t>“Tomato spotted wilt virus”</w:t>
            </w:r>
            <w:r w:rsidRPr="00B65B1A">
              <w:rPr>
                <w:rFonts w:cs="Arial"/>
                <w:b/>
                <w:noProof/>
                <w:sz w:val="16"/>
                <w:szCs w:val="16"/>
                <w:highlight w:val="lightGray"/>
                <w:lang w:val="es-ES" w:eastAsia="hu-HU"/>
              </w:rPr>
              <w:t xml:space="preserve"> Patotipo 0</w:t>
            </w:r>
            <w:r w:rsidRPr="00B65B1A">
              <w:rPr>
                <w:rFonts w:cs="Arial"/>
                <w:b/>
                <w:noProof/>
                <w:sz w:val="16"/>
                <w:szCs w:val="16"/>
                <w:lang w:val="es-ES" w:eastAsia="hu-HU"/>
              </w:rPr>
              <w:t xml:space="preserve"> </w:t>
            </w:r>
            <w:r w:rsidRPr="00B65B1A">
              <w:rPr>
                <w:rFonts w:cs="Arial"/>
                <w:b/>
                <w:noProof/>
                <w:sz w:val="16"/>
                <w:szCs w:val="16"/>
                <w:lang w:val="es-ES" w:eastAsia="hu-HU"/>
              </w:rPr>
              <w:br/>
            </w:r>
            <w:r w:rsidRPr="00B65B1A">
              <w:rPr>
                <w:rFonts w:cs="Arial"/>
                <w:b/>
                <w:noProof/>
                <w:sz w:val="16"/>
                <w:szCs w:val="16"/>
                <w:highlight w:val="lightGray"/>
                <w:lang w:val="es-ES" w:eastAsia="hu-HU"/>
              </w:rPr>
              <w:t>(TSWV: 0)</w:t>
            </w:r>
          </w:p>
        </w:tc>
        <w:tc>
          <w:tcPr>
            <w:tcW w:w="1984" w:type="dxa"/>
            <w:tcBorders>
              <w:top w:val="single" w:sz="4" w:space="0" w:color="auto"/>
              <w:left w:val="nil"/>
              <w:bottom w:val="nil"/>
              <w:right w:val="nil"/>
            </w:tcBorders>
            <w:shd w:val="clear" w:color="auto" w:fill="auto"/>
          </w:tcPr>
          <w:p w:rsidR="00236A6F" w:rsidRPr="00B65B1A" w:rsidRDefault="00236A6F" w:rsidP="00D4583C">
            <w:pPr>
              <w:spacing w:before="80" w:after="80"/>
              <w:jc w:val="left"/>
              <w:rPr>
                <w:rFonts w:cs="Arial"/>
                <w:b/>
                <w:noProof/>
                <w:sz w:val="16"/>
                <w:szCs w:val="16"/>
                <w:lang w:val="es-ES" w:eastAsia="hu-HU"/>
              </w:rPr>
            </w:pPr>
          </w:p>
        </w:tc>
        <w:tc>
          <w:tcPr>
            <w:tcW w:w="568" w:type="dxa"/>
            <w:tcBorders>
              <w:top w:val="single" w:sz="4" w:space="0" w:color="auto"/>
              <w:left w:val="nil"/>
              <w:bottom w:val="nil"/>
              <w:right w:val="nil"/>
            </w:tcBorders>
          </w:tcPr>
          <w:p w:rsidR="00236A6F" w:rsidRPr="00B65B1A" w:rsidRDefault="00236A6F" w:rsidP="00D4583C">
            <w:pPr>
              <w:spacing w:before="80" w:after="80"/>
              <w:jc w:val="center"/>
              <w:rPr>
                <w:rFonts w:cs="Arial"/>
                <w:b/>
                <w:noProof/>
                <w:sz w:val="16"/>
                <w:szCs w:val="16"/>
                <w:lang w:val="es-ES" w:eastAsia="hu-HU"/>
              </w:rPr>
            </w:pPr>
          </w:p>
        </w:tc>
      </w:tr>
      <w:tr w:rsidR="00236A6F" w:rsidRPr="00B65B1A" w:rsidTr="00D4583C">
        <w:trPr>
          <w:cantSplit/>
        </w:trPr>
        <w:tc>
          <w:tcPr>
            <w:tcW w:w="426" w:type="dxa"/>
            <w:tcBorders>
              <w:top w:val="nil"/>
              <w:left w:val="nil"/>
              <w:bottom w:val="nil"/>
              <w:right w:val="nil"/>
            </w:tcBorders>
          </w:tcPr>
          <w:p w:rsidR="00236A6F" w:rsidRPr="00B65B1A" w:rsidRDefault="00236A6F" w:rsidP="00D4583C">
            <w:pPr>
              <w:spacing w:before="80" w:after="80"/>
              <w:jc w:val="center"/>
              <w:rPr>
                <w:rFonts w:cs="Arial"/>
                <w:b/>
                <w:noProof/>
                <w:sz w:val="16"/>
                <w:szCs w:val="16"/>
                <w:lang w:eastAsia="hu-HU"/>
              </w:rPr>
            </w:pPr>
            <w:r w:rsidRPr="00B65B1A">
              <w:rPr>
                <w:rFonts w:cs="Arial"/>
                <w:b/>
                <w:noProof/>
                <w:sz w:val="16"/>
                <w:szCs w:val="16"/>
                <w:lang w:eastAsia="hu-HU"/>
              </w:rPr>
              <w:t>QL</w:t>
            </w:r>
          </w:p>
        </w:tc>
        <w:tc>
          <w:tcPr>
            <w:tcW w:w="567" w:type="dxa"/>
            <w:tcBorders>
              <w:top w:val="nil"/>
              <w:left w:val="nil"/>
              <w:bottom w:val="nil"/>
              <w:right w:val="nil"/>
            </w:tcBorders>
          </w:tcPr>
          <w:p w:rsidR="00236A6F" w:rsidRPr="00B65B1A" w:rsidRDefault="00236A6F" w:rsidP="00D4583C">
            <w:pPr>
              <w:spacing w:before="80" w:after="80"/>
              <w:jc w:val="left"/>
              <w:rPr>
                <w:rFonts w:cs="Arial"/>
                <w:b/>
                <w:noProof/>
                <w:sz w:val="16"/>
                <w:szCs w:val="16"/>
                <w:lang w:eastAsia="hu-HU"/>
              </w:rPr>
            </w:pPr>
          </w:p>
        </w:tc>
        <w:tc>
          <w:tcPr>
            <w:tcW w:w="1842" w:type="dxa"/>
            <w:tcBorders>
              <w:top w:val="nil"/>
              <w:left w:val="nil"/>
              <w:bottom w:val="nil"/>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lang w:eastAsia="hu-HU"/>
              </w:rPr>
              <w:t>absent</w:t>
            </w:r>
          </w:p>
        </w:tc>
        <w:tc>
          <w:tcPr>
            <w:tcW w:w="1844" w:type="dxa"/>
            <w:tcBorders>
              <w:top w:val="nil"/>
              <w:left w:val="nil"/>
              <w:bottom w:val="nil"/>
              <w:right w:val="nil"/>
            </w:tcBorders>
          </w:tcPr>
          <w:p w:rsidR="00236A6F" w:rsidRPr="00B65B1A" w:rsidRDefault="00236A6F" w:rsidP="00D4583C">
            <w:pPr>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236A6F" w:rsidRPr="00B65B1A" w:rsidRDefault="00236A6F" w:rsidP="00D4583C">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236A6F" w:rsidRPr="00B65B1A" w:rsidRDefault="00236A6F" w:rsidP="00D4583C">
            <w:pPr>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highlight w:val="lightGray"/>
                <w:lang w:eastAsia="hu-HU"/>
              </w:rPr>
              <w:t>Lamuyo</w:t>
            </w:r>
            <w:r w:rsidRPr="00B65B1A">
              <w:rPr>
                <w:rFonts w:cs="Arial"/>
                <w:noProof/>
                <w:sz w:val="16"/>
                <w:szCs w:val="16"/>
                <w:lang w:eastAsia="hu-HU"/>
              </w:rPr>
              <w:t>, Yolo Wonder</w:t>
            </w:r>
          </w:p>
        </w:tc>
        <w:tc>
          <w:tcPr>
            <w:tcW w:w="568" w:type="dxa"/>
            <w:tcBorders>
              <w:top w:val="nil"/>
              <w:left w:val="nil"/>
              <w:bottom w:val="nil"/>
              <w:right w:val="nil"/>
            </w:tcBorders>
          </w:tcPr>
          <w:p w:rsidR="00236A6F" w:rsidRPr="00B65B1A" w:rsidRDefault="00236A6F" w:rsidP="00D4583C">
            <w:pPr>
              <w:spacing w:before="80" w:after="80"/>
              <w:jc w:val="center"/>
              <w:rPr>
                <w:rFonts w:cs="Arial"/>
                <w:noProof/>
                <w:sz w:val="16"/>
                <w:szCs w:val="16"/>
                <w:lang w:eastAsia="hu-HU"/>
              </w:rPr>
            </w:pPr>
            <w:r w:rsidRPr="00B65B1A">
              <w:rPr>
                <w:rFonts w:cs="Arial"/>
                <w:noProof/>
                <w:sz w:val="16"/>
                <w:szCs w:val="16"/>
                <w:lang w:eastAsia="hu-HU"/>
              </w:rPr>
              <w:t>1</w:t>
            </w:r>
          </w:p>
        </w:tc>
      </w:tr>
      <w:tr w:rsidR="00236A6F" w:rsidRPr="00B65B1A" w:rsidTr="00D4583C">
        <w:trPr>
          <w:cantSplit/>
        </w:trPr>
        <w:tc>
          <w:tcPr>
            <w:tcW w:w="426" w:type="dxa"/>
            <w:tcBorders>
              <w:top w:val="nil"/>
              <w:left w:val="nil"/>
              <w:bottom w:val="single" w:sz="4" w:space="0" w:color="auto"/>
              <w:right w:val="nil"/>
            </w:tcBorders>
          </w:tcPr>
          <w:p w:rsidR="00236A6F" w:rsidRPr="00B65B1A" w:rsidRDefault="00236A6F" w:rsidP="00D4583C">
            <w:pPr>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236A6F" w:rsidRPr="00B65B1A" w:rsidRDefault="00236A6F" w:rsidP="00D4583C">
            <w:pPr>
              <w:spacing w:before="80" w:after="80"/>
              <w:jc w:val="left"/>
              <w:rPr>
                <w:rFonts w:cs="Arial"/>
                <w:b/>
                <w:noProof/>
                <w:sz w:val="16"/>
                <w:szCs w:val="16"/>
                <w:lang w:eastAsia="hu-HU"/>
              </w:rPr>
            </w:pPr>
          </w:p>
        </w:tc>
        <w:tc>
          <w:tcPr>
            <w:tcW w:w="1842" w:type="dxa"/>
            <w:tcBorders>
              <w:top w:val="nil"/>
              <w:left w:val="nil"/>
              <w:bottom w:val="single" w:sz="4" w:space="0" w:color="auto"/>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lang w:eastAsia="hu-HU"/>
              </w:rPr>
              <w:t>present</w:t>
            </w:r>
          </w:p>
        </w:tc>
        <w:tc>
          <w:tcPr>
            <w:tcW w:w="1844" w:type="dxa"/>
            <w:tcBorders>
              <w:top w:val="nil"/>
              <w:left w:val="nil"/>
              <w:bottom w:val="single" w:sz="4" w:space="0" w:color="auto"/>
              <w:right w:val="nil"/>
            </w:tcBorders>
          </w:tcPr>
          <w:p w:rsidR="00236A6F" w:rsidRPr="00B65B1A" w:rsidRDefault="00236A6F" w:rsidP="00D4583C">
            <w:pPr>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single" w:sz="4" w:space="0" w:color="auto"/>
              <w:right w:val="nil"/>
            </w:tcBorders>
          </w:tcPr>
          <w:p w:rsidR="00236A6F" w:rsidRPr="00B65B1A" w:rsidRDefault="00236A6F" w:rsidP="00D4583C">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single" w:sz="4" w:space="0" w:color="auto"/>
              <w:right w:val="nil"/>
            </w:tcBorders>
          </w:tcPr>
          <w:p w:rsidR="00236A6F" w:rsidRPr="00B65B1A" w:rsidRDefault="00236A6F" w:rsidP="00D4583C">
            <w:pPr>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single" w:sz="4" w:space="0" w:color="auto"/>
              <w:right w:val="nil"/>
            </w:tcBorders>
          </w:tcPr>
          <w:p w:rsidR="00236A6F" w:rsidRPr="00B65B1A" w:rsidRDefault="00236A6F" w:rsidP="00D4583C">
            <w:pPr>
              <w:spacing w:before="80" w:after="80"/>
              <w:jc w:val="left"/>
              <w:rPr>
                <w:rFonts w:cs="Arial"/>
                <w:noProof/>
                <w:sz w:val="16"/>
                <w:szCs w:val="16"/>
                <w:lang w:eastAsia="hu-HU"/>
              </w:rPr>
            </w:pPr>
            <w:r w:rsidRPr="00B65B1A">
              <w:rPr>
                <w:rFonts w:cs="Arial"/>
                <w:noProof/>
                <w:sz w:val="16"/>
                <w:szCs w:val="16"/>
                <w:lang w:eastAsia="hu-HU"/>
              </w:rPr>
              <w:t xml:space="preserve">Galileo, Jackal, Jackpot, </w:t>
            </w:r>
            <w:r w:rsidRPr="00B65B1A">
              <w:rPr>
                <w:rFonts w:cs="Arial"/>
                <w:noProof/>
                <w:sz w:val="16"/>
                <w:szCs w:val="16"/>
                <w:highlight w:val="lightGray"/>
                <w:lang w:eastAsia="hu-HU"/>
              </w:rPr>
              <w:t>Prior</w:t>
            </w:r>
          </w:p>
        </w:tc>
        <w:tc>
          <w:tcPr>
            <w:tcW w:w="568" w:type="dxa"/>
            <w:tcBorders>
              <w:top w:val="nil"/>
              <w:left w:val="nil"/>
              <w:bottom w:val="single" w:sz="4" w:space="0" w:color="auto"/>
              <w:right w:val="nil"/>
            </w:tcBorders>
          </w:tcPr>
          <w:p w:rsidR="00236A6F" w:rsidRPr="00B65B1A" w:rsidRDefault="00236A6F" w:rsidP="00D4583C">
            <w:pPr>
              <w:spacing w:before="80" w:after="80"/>
              <w:jc w:val="center"/>
              <w:rPr>
                <w:rFonts w:cs="Arial"/>
                <w:noProof/>
                <w:sz w:val="16"/>
                <w:szCs w:val="16"/>
                <w:lang w:eastAsia="hu-HU"/>
              </w:rPr>
            </w:pPr>
            <w:r w:rsidRPr="00B65B1A">
              <w:rPr>
                <w:rFonts w:cs="Arial"/>
                <w:noProof/>
                <w:sz w:val="16"/>
                <w:szCs w:val="16"/>
                <w:lang w:eastAsia="hu-HU"/>
              </w:rPr>
              <w:t>9</w:t>
            </w:r>
          </w:p>
        </w:tc>
      </w:tr>
    </w:tbl>
    <w:p w:rsidR="008D5EBA" w:rsidRPr="008D5EBA" w:rsidRDefault="008D5EBA" w:rsidP="008D5EBA">
      <w:pPr>
        <w:rPr>
          <w:i/>
        </w:rPr>
      </w:pPr>
    </w:p>
    <w:p w:rsidR="008D5EBA" w:rsidRPr="008D5EBA" w:rsidRDefault="008D5EBA" w:rsidP="008D5EBA">
      <w:r w:rsidRPr="008D5EBA">
        <w:br w:type="page"/>
      </w:r>
    </w:p>
    <w:p w:rsidR="008D5EBA" w:rsidRPr="008D5EBA" w:rsidRDefault="008D5EBA" w:rsidP="008D5EBA">
      <w:pPr>
        <w:rPr>
          <w:i/>
        </w:rPr>
      </w:pPr>
      <w:r w:rsidRPr="008D5EBA">
        <w:rPr>
          <w:i/>
          <w:snapToGrid w:val="0"/>
          <w:lang w:val="de-DE"/>
        </w:rPr>
        <w:t>Derzeitiger Wortlaut</w:t>
      </w:r>
      <w:r w:rsidRPr="008D5EBA">
        <w:rPr>
          <w:i/>
        </w:rPr>
        <w:t>:</w:t>
      </w:r>
    </w:p>
    <w:p w:rsidR="008D5EBA" w:rsidRPr="008D5EBA" w:rsidRDefault="008D5EBA" w:rsidP="008D5EBA">
      <w:pPr>
        <w:rPr>
          <w:i/>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8D5EBA" w:rsidRPr="00C116B7" w:rsidTr="00FA4F58">
        <w:trPr>
          <w:cantSplit/>
        </w:trPr>
        <w:tc>
          <w:tcPr>
            <w:tcW w:w="426" w:type="dxa"/>
            <w:tcBorders>
              <w:top w:val="single" w:sz="4" w:space="0" w:color="auto"/>
              <w:left w:val="nil"/>
              <w:bottom w:val="nil"/>
              <w:right w:val="nil"/>
            </w:tcBorders>
          </w:tcPr>
          <w:p w:rsidR="008D5EBA" w:rsidRPr="008D5EBA" w:rsidRDefault="008D5EBA" w:rsidP="008D5EBA">
            <w:pPr>
              <w:keepNext/>
              <w:spacing w:before="80" w:after="80"/>
              <w:jc w:val="center"/>
              <w:rPr>
                <w:rFonts w:cs="Arial"/>
                <w:b/>
                <w:noProof/>
                <w:sz w:val="16"/>
                <w:szCs w:val="16"/>
                <w:lang w:eastAsia="hu-HU"/>
              </w:rPr>
            </w:pPr>
            <w:r w:rsidRPr="008D5EBA">
              <w:rPr>
                <w:rFonts w:cs="Arial"/>
                <w:b/>
                <w:noProof/>
                <w:sz w:val="16"/>
                <w:szCs w:val="16"/>
                <w:lang w:eastAsia="hu-HU"/>
              </w:rPr>
              <w:t>53.</w:t>
            </w:r>
            <w:r w:rsidRPr="008D5EBA">
              <w:rPr>
                <w:rFonts w:cs="Arial"/>
                <w:b/>
                <w:noProof/>
                <w:sz w:val="16"/>
                <w:szCs w:val="16"/>
                <w:lang w:eastAsia="hu-HU"/>
              </w:rPr>
              <w:br/>
            </w:r>
            <w:r w:rsidRPr="008D5EBA">
              <w:rPr>
                <w:rFonts w:cs="Arial"/>
                <w:b/>
                <w:noProof/>
                <w:sz w:val="16"/>
                <w:szCs w:val="16"/>
                <w:lang w:eastAsia="hu-HU"/>
              </w:rPr>
              <w:br/>
              <w:t>(+)</w:t>
            </w:r>
          </w:p>
        </w:tc>
        <w:tc>
          <w:tcPr>
            <w:tcW w:w="567" w:type="dxa"/>
            <w:tcBorders>
              <w:top w:val="single" w:sz="4" w:space="0" w:color="auto"/>
              <w:left w:val="nil"/>
              <w:bottom w:val="nil"/>
              <w:right w:val="nil"/>
            </w:tcBorders>
          </w:tcPr>
          <w:p w:rsidR="008D5EBA" w:rsidRPr="008D5EBA" w:rsidRDefault="008D5EBA" w:rsidP="008D5EBA">
            <w:pPr>
              <w:keepNext/>
              <w:spacing w:before="80" w:after="80"/>
              <w:jc w:val="left"/>
              <w:rPr>
                <w:rFonts w:cs="Arial"/>
                <w:b/>
                <w:noProof/>
                <w:sz w:val="16"/>
                <w:szCs w:val="16"/>
                <w:lang w:eastAsia="hu-HU"/>
              </w:rPr>
            </w:pPr>
          </w:p>
        </w:tc>
        <w:tc>
          <w:tcPr>
            <w:tcW w:w="1842" w:type="dxa"/>
            <w:tcBorders>
              <w:top w:val="single" w:sz="4" w:space="0" w:color="auto"/>
              <w:left w:val="nil"/>
              <w:bottom w:val="nil"/>
              <w:right w:val="nil"/>
            </w:tcBorders>
          </w:tcPr>
          <w:p w:rsidR="008D5EBA" w:rsidRPr="008D5EBA" w:rsidRDefault="008D5EBA" w:rsidP="008D5EBA">
            <w:pPr>
              <w:keepNext/>
              <w:spacing w:before="80" w:after="80"/>
              <w:jc w:val="left"/>
              <w:rPr>
                <w:rFonts w:cs="Arial"/>
                <w:b/>
                <w:noProof/>
                <w:sz w:val="16"/>
                <w:szCs w:val="16"/>
                <w:lang w:eastAsia="hu-HU"/>
              </w:rPr>
            </w:pPr>
            <w:r w:rsidRPr="008D5EBA">
              <w:rPr>
                <w:rFonts w:cs="Arial"/>
                <w:b/>
                <w:sz w:val="16"/>
                <w:szCs w:val="16"/>
                <w:lang w:val="en-GB" w:eastAsia="hu-HU"/>
              </w:rPr>
              <w:t xml:space="preserve">Resistance to </w:t>
            </w:r>
            <w:proofErr w:type="spellStart"/>
            <w:r w:rsidRPr="008D5EBA">
              <w:rPr>
                <w:rFonts w:cs="Arial"/>
                <w:b/>
                <w:i/>
                <w:sz w:val="16"/>
                <w:szCs w:val="16"/>
                <w:lang w:val="en-GB" w:eastAsia="hu-HU"/>
              </w:rPr>
              <w:t>Xanthomonas</w:t>
            </w:r>
            <w:proofErr w:type="spellEnd"/>
            <w:r w:rsidRPr="008D5EBA">
              <w:rPr>
                <w:rFonts w:cs="Arial"/>
                <w:b/>
                <w:i/>
                <w:sz w:val="16"/>
                <w:szCs w:val="16"/>
                <w:lang w:val="en-GB" w:eastAsia="hu-HU"/>
              </w:rPr>
              <w:t xml:space="preserve"> </w:t>
            </w:r>
            <w:proofErr w:type="spellStart"/>
            <w:r w:rsidRPr="008D5EBA">
              <w:rPr>
                <w:rFonts w:cs="Arial"/>
                <w:b/>
                <w:i/>
                <w:sz w:val="16"/>
                <w:szCs w:val="16"/>
                <w:lang w:val="en-GB" w:eastAsia="hu-HU"/>
              </w:rPr>
              <w:t>campestris</w:t>
            </w:r>
            <w:proofErr w:type="spellEnd"/>
            <w:r w:rsidRPr="008D5EBA">
              <w:rPr>
                <w:rFonts w:cs="Arial"/>
                <w:b/>
                <w:i/>
                <w:sz w:val="16"/>
                <w:szCs w:val="16"/>
                <w:lang w:val="en-GB" w:eastAsia="hu-HU"/>
              </w:rPr>
              <w:t xml:space="preserve"> </w:t>
            </w:r>
            <w:proofErr w:type="spellStart"/>
            <w:r w:rsidRPr="008D5EBA">
              <w:rPr>
                <w:rFonts w:cs="Arial"/>
                <w:b/>
                <w:sz w:val="16"/>
                <w:szCs w:val="16"/>
                <w:lang w:val="en-GB" w:eastAsia="hu-HU"/>
              </w:rPr>
              <w:t>pv</w:t>
            </w:r>
            <w:proofErr w:type="spellEnd"/>
            <w:r w:rsidRPr="008D5EBA">
              <w:rPr>
                <w:rFonts w:cs="Arial"/>
                <w:b/>
                <w:sz w:val="16"/>
                <w:szCs w:val="16"/>
                <w:lang w:val="en-GB" w:eastAsia="hu-HU"/>
              </w:rPr>
              <w:t xml:space="preserve">. </w:t>
            </w:r>
            <w:proofErr w:type="spellStart"/>
            <w:r w:rsidRPr="008D5EBA">
              <w:rPr>
                <w:rFonts w:cs="Arial"/>
                <w:b/>
                <w:i/>
                <w:sz w:val="16"/>
                <w:szCs w:val="16"/>
                <w:lang w:val="en-GB" w:eastAsia="hu-HU"/>
              </w:rPr>
              <w:t>vesicatoria</w:t>
            </w:r>
            <w:proofErr w:type="spellEnd"/>
          </w:p>
        </w:tc>
        <w:tc>
          <w:tcPr>
            <w:tcW w:w="1844" w:type="dxa"/>
            <w:tcBorders>
              <w:top w:val="single" w:sz="4" w:space="0" w:color="auto"/>
              <w:left w:val="nil"/>
              <w:bottom w:val="nil"/>
              <w:right w:val="nil"/>
            </w:tcBorders>
          </w:tcPr>
          <w:p w:rsidR="008D5EBA" w:rsidRPr="008D5EBA" w:rsidRDefault="008D5EBA" w:rsidP="008D5EBA">
            <w:pPr>
              <w:keepNext/>
              <w:spacing w:before="80" w:after="80"/>
              <w:jc w:val="left"/>
              <w:rPr>
                <w:rFonts w:cs="Arial"/>
                <w:b/>
                <w:sz w:val="16"/>
                <w:szCs w:val="16"/>
                <w:lang w:val="fr-FR" w:eastAsia="hu-HU"/>
              </w:rPr>
            </w:pPr>
            <w:r w:rsidRPr="008D5EBA">
              <w:rPr>
                <w:rFonts w:cs="Arial"/>
                <w:b/>
                <w:sz w:val="16"/>
                <w:szCs w:val="16"/>
                <w:lang w:val="fr-FR" w:eastAsia="hu-HU"/>
              </w:rPr>
              <w:t xml:space="preserve">Résistance au </w:t>
            </w:r>
            <w:proofErr w:type="spellStart"/>
            <w:r w:rsidRPr="008D5EBA">
              <w:rPr>
                <w:rFonts w:cs="Arial"/>
                <w:b/>
                <w:i/>
                <w:sz w:val="16"/>
                <w:szCs w:val="16"/>
                <w:lang w:val="fr-CH" w:eastAsia="hu-HU"/>
              </w:rPr>
              <w:t>Xanthomonas</w:t>
            </w:r>
            <w:proofErr w:type="spellEnd"/>
            <w:r w:rsidRPr="008D5EBA">
              <w:rPr>
                <w:rFonts w:cs="Arial"/>
                <w:b/>
                <w:i/>
                <w:sz w:val="16"/>
                <w:szCs w:val="16"/>
                <w:lang w:val="fr-CH" w:eastAsia="hu-HU"/>
              </w:rPr>
              <w:t xml:space="preserve"> </w:t>
            </w:r>
            <w:proofErr w:type="spellStart"/>
            <w:r w:rsidRPr="008D5EBA">
              <w:rPr>
                <w:rFonts w:cs="Arial"/>
                <w:b/>
                <w:i/>
                <w:sz w:val="16"/>
                <w:szCs w:val="16"/>
                <w:lang w:val="fr-CH" w:eastAsia="hu-HU"/>
              </w:rPr>
              <w:t>campestris</w:t>
            </w:r>
            <w:proofErr w:type="spellEnd"/>
            <w:r w:rsidRPr="008D5EBA">
              <w:rPr>
                <w:rFonts w:cs="Arial"/>
                <w:b/>
                <w:i/>
                <w:sz w:val="16"/>
                <w:szCs w:val="16"/>
                <w:lang w:val="fr-CH" w:eastAsia="hu-HU"/>
              </w:rPr>
              <w:t xml:space="preserve"> </w:t>
            </w:r>
            <w:proofErr w:type="spellStart"/>
            <w:r w:rsidRPr="008D5EBA">
              <w:rPr>
                <w:rFonts w:cs="Arial"/>
                <w:b/>
                <w:sz w:val="16"/>
                <w:szCs w:val="16"/>
                <w:lang w:val="fr-CH" w:eastAsia="hu-HU"/>
              </w:rPr>
              <w:t>pv</w:t>
            </w:r>
            <w:proofErr w:type="spellEnd"/>
            <w:r w:rsidRPr="008D5EBA">
              <w:rPr>
                <w:rFonts w:cs="Arial"/>
                <w:b/>
                <w:sz w:val="16"/>
                <w:szCs w:val="16"/>
                <w:lang w:val="fr-CH" w:eastAsia="hu-HU"/>
              </w:rPr>
              <w:t xml:space="preserve">. </w:t>
            </w:r>
            <w:proofErr w:type="spellStart"/>
            <w:r w:rsidRPr="008D5EBA">
              <w:rPr>
                <w:rFonts w:cs="Arial"/>
                <w:b/>
                <w:i/>
                <w:sz w:val="16"/>
                <w:szCs w:val="16"/>
                <w:lang w:val="fr-CH" w:eastAsia="hu-HU"/>
              </w:rPr>
              <w:t>vesicatoria</w:t>
            </w:r>
            <w:proofErr w:type="spellEnd"/>
          </w:p>
        </w:tc>
        <w:tc>
          <w:tcPr>
            <w:tcW w:w="1842" w:type="dxa"/>
            <w:tcBorders>
              <w:top w:val="single" w:sz="4" w:space="0" w:color="auto"/>
              <w:left w:val="nil"/>
              <w:bottom w:val="nil"/>
              <w:right w:val="nil"/>
            </w:tcBorders>
          </w:tcPr>
          <w:p w:rsidR="008D5EBA" w:rsidRPr="008D5EBA" w:rsidRDefault="008D5EBA" w:rsidP="008D5EBA">
            <w:pPr>
              <w:keepNext/>
              <w:spacing w:before="80" w:after="80"/>
              <w:jc w:val="left"/>
              <w:rPr>
                <w:rFonts w:cs="Arial"/>
                <w:b/>
                <w:sz w:val="16"/>
                <w:szCs w:val="16"/>
                <w:lang w:val="es-ES" w:eastAsia="hu-HU"/>
              </w:rPr>
            </w:pPr>
            <w:proofErr w:type="spellStart"/>
            <w:r w:rsidRPr="008D5EBA">
              <w:rPr>
                <w:rFonts w:cs="Arial"/>
                <w:b/>
                <w:sz w:val="16"/>
                <w:szCs w:val="16"/>
                <w:lang w:val="es-ES" w:eastAsia="hu-HU"/>
              </w:rPr>
              <w:t>Resistenz</w:t>
            </w:r>
            <w:proofErr w:type="spellEnd"/>
            <w:r w:rsidRPr="008D5EBA">
              <w:rPr>
                <w:rFonts w:cs="Arial"/>
                <w:b/>
                <w:sz w:val="16"/>
                <w:szCs w:val="16"/>
                <w:lang w:val="es-ES" w:eastAsia="hu-HU"/>
              </w:rPr>
              <w:t xml:space="preserve"> </w:t>
            </w:r>
            <w:proofErr w:type="spellStart"/>
            <w:r w:rsidRPr="008D5EBA">
              <w:rPr>
                <w:rFonts w:cs="Arial"/>
                <w:b/>
                <w:sz w:val="16"/>
                <w:szCs w:val="16"/>
                <w:lang w:val="es-ES" w:eastAsia="hu-HU"/>
              </w:rPr>
              <w:t>gegen</w:t>
            </w:r>
            <w:proofErr w:type="spellEnd"/>
            <w:r w:rsidRPr="008D5EBA">
              <w:rPr>
                <w:rFonts w:cs="Arial"/>
                <w:b/>
                <w:sz w:val="16"/>
                <w:szCs w:val="16"/>
                <w:lang w:val="es-ES" w:eastAsia="hu-HU"/>
              </w:rPr>
              <w:t xml:space="preserve"> </w:t>
            </w:r>
            <w:proofErr w:type="spellStart"/>
            <w:r w:rsidRPr="008D5EBA">
              <w:rPr>
                <w:rFonts w:cs="Arial"/>
                <w:b/>
                <w:i/>
                <w:sz w:val="16"/>
                <w:szCs w:val="16"/>
                <w:lang w:val="es-ES" w:eastAsia="hu-HU"/>
              </w:rPr>
              <w:t>Xanthomonas</w:t>
            </w:r>
            <w:proofErr w:type="spellEnd"/>
            <w:r w:rsidRPr="008D5EBA">
              <w:rPr>
                <w:rFonts w:cs="Arial"/>
                <w:b/>
                <w:i/>
                <w:sz w:val="16"/>
                <w:szCs w:val="16"/>
                <w:lang w:val="es-ES" w:eastAsia="hu-HU"/>
              </w:rPr>
              <w:t xml:space="preserve"> </w:t>
            </w:r>
            <w:proofErr w:type="spellStart"/>
            <w:r w:rsidRPr="008D5EBA">
              <w:rPr>
                <w:rFonts w:cs="Arial"/>
                <w:b/>
                <w:i/>
                <w:sz w:val="16"/>
                <w:szCs w:val="16"/>
                <w:lang w:val="es-ES" w:eastAsia="hu-HU"/>
              </w:rPr>
              <w:t>campestris</w:t>
            </w:r>
            <w:proofErr w:type="spellEnd"/>
            <w:r w:rsidRPr="008D5EBA">
              <w:rPr>
                <w:rFonts w:cs="Arial"/>
                <w:b/>
                <w:i/>
                <w:sz w:val="16"/>
                <w:szCs w:val="16"/>
                <w:lang w:val="es-ES" w:eastAsia="hu-HU"/>
              </w:rPr>
              <w:t xml:space="preserve"> </w:t>
            </w:r>
            <w:proofErr w:type="spellStart"/>
            <w:r w:rsidRPr="008D5EBA">
              <w:rPr>
                <w:rFonts w:cs="Arial"/>
                <w:b/>
                <w:sz w:val="16"/>
                <w:szCs w:val="16"/>
                <w:lang w:val="es-ES" w:eastAsia="hu-HU"/>
              </w:rPr>
              <w:t>pv</w:t>
            </w:r>
            <w:proofErr w:type="spellEnd"/>
            <w:r w:rsidRPr="008D5EBA">
              <w:rPr>
                <w:rFonts w:cs="Arial"/>
                <w:b/>
                <w:sz w:val="16"/>
                <w:szCs w:val="16"/>
                <w:lang w:val="es-ES" w:eastAsia="hu-HU"/>
              </w:rPr>
              <w:t xml:space="preserve">. </w:t>
            </w:r>
            <w:r w:rsidRPr="008D5EBA">
              <w:rPr>
                <w:rFonts w:cs="Arial"/>
                <w:b/>
                <w:i/>
                <w:sz w:val="16"/>
                <w:szCs w:val="16"/>
                <w:lang w:val="es-ES" w:eastAsia="hu-HU"/>
              </w:rPr>
              <w:t>vesicatoria</w:t>
            </w:r>
          </w:p>
        </w:tc>
        <w:tc>
          <w:tcPr>
            <w:tcW w:w="1842" w:type="dxa"/>
            <w:tcBorders>
              <w:top w:val="single" w:sz="4" w:space="0" w:color="auto"/>
              <w:left w:val="nil"/>
              <w:bottom w:val="nil"/>
              <w:right w:val="nil"/>
            </w:tcBorders>
          </w:tcPr>
          <w:p w:rsidR="008D5EBA" w:rsidRPr="008D5EBA" w:rsidRDefault="008D5EBA" w:rsidP="008D5EBA">
            <w:pPr>
              <w:keepNext/>
              <w:spacing w:before="80" w:after="80"/>
              <w:jc w:val="left"/>
              <w:rPr>
                <w:rFonts w:cs="Arial"/>
                <w:b/>
                <w:sz w:val="16"/>
                <w:szCs w:val="16"/>
                <w:lang w:val="es-ES" w:eastAsia="hu-HU"/>
              </w:rPr>
            </w:pPr>
            <w:r w:rsidRPr="008D5EBA">
              <w:rPr>
                <w:rFonts w:cs="Arial"/>
                <w:b/>
                <w:sz w:val="16"/>
                <w:szCs w:val="16"/>
                <w:lang w:val="es-ES" w:eastAsia="hu-HU"/>
              </w:rPr>
              <w:t xml:space="preserve">Resistencia al </w:t>
            </w:r>
            <w:proofErr w:type="spellStart"/>
            <w:r w:rsidRPr="008D5EBA">
              <w:rPr>
                <w:rFonts w:cs="Arial"/>
                <w:b/>
                <w:i/>
                <w:sz w:val="16"/>
                <w:szCs w:val="16"/>
                <w:lang w:val="es-ES" w:eastAsia="hu-HU"/>
              </w:rPr>
              <w:t>Xanthomonas</w:t>
            </w:r>
            <w:proofErr w:type="spellEnd"/>
            <w:r w:rsidRPr="008D5EBA">
              <w:rPr>
                <w:rFonts w:cs="Arial"/>
                <w:b/>
                <w:i/>
                <w:sz w:val="16"/>
                <w:szCs w:val="16"/>
                <w:lang w:val="es-ES" w:eastAsia="hu-HU"/>
              </w:rPr>
              <w:t xml:space="preserve"> </w:t>
            </w:r>
            <w:proofErr w:type="spellStart"/>
            <w:r w:rsidRPr="008D5EBA">
              <w:rPr>
                <w:rFonts w:cs="Arial"/>
                <w:b/>
                <w:i/>
                <w:sz w:val="16"/>
                <w:szCs w:val="16"/>
                <w:lang w:val="es-ES" w:eastAsia="hu-HU"/>
              </w:rPr>
              <w:t>campestris</w:t>
            </w:r>
            <w:proofErr w:type="spellEnd"/>
            <w:r w:rsidRPr="008D5EBA">
              <w:rPr>
                <w:rFonts w:cs="Arial"/>
                <w:b/>
                <w:i/>
                <w:sz w:val="16"/>
                <w:szCs w:val="16"/>
                <w:lang w:val="es-ES" w:eastAsia="hu-HU"/>
              </w:rPr>
              <w:t xml:space="preserve"> </w:t>
            </w:r>
            <w:proofErr w:type="spellStart"/>
            <w:r w:rsidRPr="008D5EBA">
              <w:rPr>
                <w:rFonts w:cs="Arial"/>
                <w:b/>
                <w:sz w:val="16"/>
                <w:szCs w:val="16"/>
                <w:lang w:val="es-ES" w:eastAsia="hu-HU"/>
              </w:rPr>
              <w:t>pv</w:t>
            </w:r>
            <w:proofErr w:type="spellEnd"/>
            <w:r w:rsidRPr="008D5EBA">
              <w:rPr>
                <w:rFonts w:cs="Arial"/>
                <w:b/>
                <w:sz w:val="16"/>
                <w:szCs w:val="16"/>
                <w:lang w:val="es-ES" w:eastAsia="hu-HU"/>
              </w:rPr>
              <w:t xml:space="preserve">. </w:t>
            </w:r>
            <w:r w:rsidRPr="008D5EBA">
              <w:rPr>
                <w:rFonts w:cs="Arial"/>
                <w:b/>
                <w:i/>
                <w:sz w:val="16"/>
                <w:szCs w:val="16"/>
                <w:lang w:val="es-ES" w:eastAsia="hu-HU"/>
              </w:rPr>
              <w:t>vesicatoria</w:t>
            </w:r>
          </w:p>
        </w:tc>
        <w:tc>
          <w:tcPr>
            <w:tcW w:w="1984" w:type="dxa"/>
            <w:tcBorders>
              <w:top w:val="single" w:sz="4" w:space="0" w:color="auto"/>
              <w:left w:val="nil"/>
              <w:bottom w:val="nil"/>
              <w:right w:val="nil"/>
            </w:tcBorders>
          </w:tcPr>
          <w:p w:rsidR="008D5EBA" w:rsidRPr="008D5EBA" w:rsidRDefault="008D5EBA" w:rsidP="008D5EBA">
            <w:pPr>
              <w:keepNext/>
              <w:spacing w:before="80" w:after="80"/>
              <w:jc w:val="left"/>
              <w:rPr>
                <w:rFonts w:cs="Arial"/>
                <w:noProof/>
                <w:sz w:val="16"/>
                <w:szCs w:val="16"/>
                <w:lang w:val="es-ES" w:eastAsia="hu-HU"/>
              </w:rPr>
            </w:pPr>
          </w:p>
        </w:tc>
        <w:tc>
          <w:tcPr>
            <w:tcW w:w="568" w:type="dxa"/>
            <w:tcBorders>
              <w:top w:val="single" w:sz="4" w:space="0" w:color="auto"/>
              <w:left w:val="nil"/>
              <w:bottom w:val="nil"/>
              <w:right w:val="nil"/>
            </w:tcBorders>
          </w:tcPr>
          <w:p w:rsidR="008D5EBA" w:rsidRPr="008D5EBA" w:rsidRDefault="008D5EBA" w:rsidP="008D5EBA">
            <w:pPr>
              <w:keepNext/>
              <w:spacing w:before="80" w:after="80"/>
              <w:jc w:val="center"/>
              <w:rPr>
                <w:rFonts w:cs="Arial"/>
                <w:noProof/>
                <w:sz w:val="16"/>
                <w:szCs w:val="16"/>
                <w:lang w:val="es-ES" w:eastAsia="hu-HU"/>
              </w:rPr>
            </w:pPr>
          </w:p>
        </w:tc>
      </w:tr>
      <w:tr w:rsidR="008D5EBA" w:rsidRPr="008D5EBA" w:rsidTr="00FA4F58">
        <w:trPr>
          <w:cantSplit/>
        </w:trPr>
        <w:tc>
          <w:tcPr>
            <w:tcW w:w="426" w:type="dxa"/>
            <w:tcBorders>
              <w:top w:val="nil"/>
              <w:left w:val="nil"/>
              <w:bottom w:val="nil"/>
              <w:right w:val="nil"/>
            </w:tcBorders>
          </w:tcPr>
          <w:p w:rsidR="008D5EBA" w:rsidRPr="008D5EBA" w:rsidRDefault="008D5EBA" w:rsidP="008D5EBA">
            <w:pPr>
              <w:spacing w:before="80" w:after="80"/>
              <w:jc w:val="center"/>
              <w:rPr>
                <w:rFonts w:cs="Arial"/>
                <w:b/>
                <w:noProof/>
                <w:sz w:val="16"/>
                <w:szCs w:val="16"/>
                <w:lang w:eastAsia="hu-HU"/>
              </w:rPr>
            </w:pPr>
            <w:r w:rsidRPr="008D5EBA">
              <w:rPr>
                <w:rFonts w:cs="Arial"/>
                <w:b/>
                <w:noProof/>
                <w:sz w:val="16"/>
                <w:szCs w:val="16"/>
                <w:lang w:eastAsia="hu-HU"/>
              </w:rPr>
              <w:t>QL</w:t>
            </w:r>
          </w:p>
        </w:tc>
        <w:tc>
          <w:tcPr>
            <w:tcW w:w="567" w:type="dxa"/>
            <w:tcBorders>
              <w:top w:val="nil"/>
              <w:left w:val="nil"/>
              <w:bottom w:val="nil"/>
              <w:right w:val="nil"/>
            </w:tcBorders>
          </w:tcPr>
          <w:p w:rsidR="008D5EBA" w:rsidRPr="008D5EBA" w:rsidRDefault="008D5EBA" w:rsidP="008D5EBA">
            <w:pPr>
              <w:spacing w:before="80" w:after="80"/>
              <w:jc w:val="left"/>
              <w:rPr>
                <w:rFonts w:cs="Arial"/>
                <w:noProof/>
                <w:sz w:val="16"/>
                <w:szCs w:val="16"/>
                <w:lang w:eastAsia="hu-HU"/>
              </w:rPr>
            </w:pPr>
          </w:p>
        </w:tc>
        <w:tc>
          <w:tcPr>
            <w:tcW w:w="1842" w:type="dxa"/>
            <w:tcBorders>
              <w:top w:val="nil"/>
              <w:left w:val="nil"/>
              <w:bottom w:val="nil"/>
              <w:right w:val="nil"/>
            </w:tcBorders>
          </w:tcPr>
          <w:p w:rsidR="008D5EBA" w:rsidRPr="008D5EBA" w:rsidRDefault="008D5EBA" w:rsidP="008D5EBA">
            <w:pPr>
              <w:spacing w:before="80" w:after="80"/>
              <w:jc w:val="left"/>
              <w:rPr>
                <w:rFonts w:cs="Arial"/>
                <w:noProof/>
                <w:sz w:val="16"/>
                <w:szCs w:val="16"/>
                <w:lang w:eastAsia="hu-HU"/>
              </w:rPr>
            </w:pPr>
            <w:r w:rsidRPr="008D5EBA">
              <w:rPr>
                <w:rFonts w:cs="Arial"/>
                <w:sz w:val="16"/>
                <w:szCs w:val="16"/>
                <w:lang w:val="de-DE" w:eastAsia="hu-HU"/>
              </w:rPr>
              <w:t>absent</w:t>
            </w:r>
          </w:p>
        </w:tc>
        <w:tc>
          <w:tcPr>
            <w:tcW w:w="1844" w:type="dxa"/>
            <w:tcBorders>
              <w:top w:val="nil"/>
              <w:left w:val="nil"/>
              <w:bottom w:val="nil"/>
              <w:right w:val="nil"/>
            </w:tcBorders>
          </w:tcPr>
          <w:p w:rsidR="008D5EBA" w:rsidRPr="008D5EBA" w:rsidRDefault="008D5EBA" w:rsidP="008D5EBA">
            <w:pPr>
              <w:spacing w:before="80" w:after="80"/>
              <w:jc w:val="left"/>
              <w:rPr>
                <w:rFonts w:cs="Arial"/>
                <w:sz w:val="16"/>
                <w:szCs w:val="16"/>
                <w:lang w:val="fr-FR" w:eastAsia="hu-HU"/>
              </w:rPr>
            </w:pPr>
            <w:r w:rsidRPr="008D5EBA">
              <w:rPr>
                <w:rFonts w:cs="Arial"/>
                <w:sz w:val="16"/>
                <w:szCs w:val="16"/>
                <w:lang w:val="fr-FR" w:eastAsia="hu-HU"/>
              </w:rPr>
              <w:t>absente</w:t>
            </w:r>
          </w:p>
        </w:tc>
        <w:tc>
          <w:tcPr>
            <w:tcW w:w="1842" w:type="dxa"/>
            <w:tcBorders>
              <w:top w:val="nil"/>
              <w:left w:val="nil"/>
              <w:bottom w:val="nil"/>
              <w:right w:val="nil"/>
            </w:tcBorders>
          </w:tcPr>
          <w:p w:rsidR="008D5EBA" w:rsidRPr="008D5EBA" w:rsidRDefault="008D5EBA" w:rsidP="008D5EBA">
            <w:pPr>
              <w:spacing w:before="80" w:after="80"/>
              <w:jc w:val="left"/>
              <w:rPr>
                <w:rFonts w:cs="Arial"/>
                <w:sz w:val="16"/>
                <w:szCs w:val="16"/>
                <w:lang w:val="de-DE" w:eastAsia="hu-HU"/>
              </w:rPr>
            </w:pPr>
            <w:r w:rsidRPr="008D5EBA">
              <w:rPr>
                <w:rFonts w:cs="Arial"/>
                <w:sz w:val="16"/>
                <w:szCs w:val="16"/>
                <w:lang w:val="de-DE" w:eastAsia="hu-HU"/>
              </w:rPr>
              <w:t>fehlend</w:t>
            </w:r>
          </w:p>
        </w:tc>
        <w:tc>
          <w:tcPr>
            <w:tcW w:w="1842" w:type="dxa"/>
            <w:tcBorders>
              <w:top w:val="nil"/>
              <w:left w:val="nil"/>
              <w:bottom w:val="nil"/>
              <w:right w:val="nil"/>
            </w:tcBorders>
          </w:tcPr>
          <w:p w:rsidR="008D5EBA" w:rsidRPr="008D5EBA" w:rsidRDefault="008D5EBA" w:rsidP="008D5EBA">
            <w:pPr>
              <w:spacing w:before="80" w:after="80"/>
              <w:jc w:val="left"/>
              <w:rPr>
                <w:rFonts w:cs="Arial"/>
                <w:sz w:val="16"/>
                <w:szCs w:val="16"/>
                <w:lang w:val="es-ES" w:eastAsia="hu-HU"/>
              </w:rPr>
            </w:pPr>
            <w:r w:rsidRPr="008D5EBA">
              <w:rPr>
                <w:rFonts w:cs="Arial"/>
                <w:sz w:val="16"/>
                <w:szCs w:val="16"/>
                <w:lang w:val="es-ES" w:eastAsia="hu-HU"/>
              </w:rPr>
              <w:t>ausente</w:t>
            </w:r>
          </w:p>
        </w:tc>
        <w:tc>
          <w:tcPr>
            <w:tcW w:w="1984" w:type="dxa"/>
            <w:tcBorders>
              <w:top w:val="nil"/>
              <w:left w:val="nil"/>
              <w:bottom w:val="nil"/>
              <w:right w:val="nil"/>
            </w:tcBorders>
          </w:tcPr>
          <w:p w:rsidR="008D5EBA" w:rsidRPr="008D5EBA" w:rsidRDefault="008D5EBA" w:rsidP="008D5EBA">
            <w:pPr>
              <w:spacing w:before="80" w:after="80"/>
              <w:jc w:val="left"/>
              <w:rPr>
                <w:rFonts w:cs="Arial"/>
                <w:noProof/>
                <w:sz w:val="16"/>
                <w:szCs w:val="16"/>
                <w:lang w:eastAsia="hu-HU"/>
              </w:rPr>
            </w:pPr>
            <w:r w:rsidRPr="008D5EBA">
              <w:rPr>
                <w:rFonts w:cs="Arial"/>
                <w:noProof/>
                <w:sz w:val="16"/>
                <w:szCs w:val="16"/>
                <w:lang w:eastAsia="hu-HU"/>
              </w:rPr>
              <w:t xml:space="preserve">Fehérözön, </w:t>
            </w:r>
            <w:r w:rsidRPr="008D5EBA">
              <w:rPr>
                <w:rFonts w:cs="Arial"/>
                <w:noProof/>
                <w:sz w:val="16"/>
                <w:szCs w:val="16"/>
                <w:lang w:eastAsia="hu-HU"/>
              </w:rPr>
              <w:br/>
              <w:t>Yolo Wonder</w:t>
            </w:r>
          </w:p>
        </w:tc>
        <w:tc>
          <w:tcPr>
            <w:tcW w:w="568" w:type="dxa"/>
            <w:tcBorders>
              <w:top w:val="nil"/>
              <w:left w:val="nil"/>
              <w:bottom w:val="nil"/>
              <w:right w:val="nil"/>
            </w:tcBorders>
          </w:tcPr>
          <w:p w:rsidR="008D5EBA" w:rsidRPr="008D5EBA" w:rsidRDefault="008D5EBA" w:rsidP="008D5EBA">
            <w:pPr>
              <w:spacing w:before="80" w:after="80"/>
              <w:jc w:val="center"/>
              <w:rPr>
                <w:rFonts w:cs="Arial"/>
                <w:noProof/>
                <w:sz w:val="16"/>
                <w:szCs w:val="16"/>
                <w:lang w:eastAsia="hu-HU"/>
              </w:rPr>
            </w:pPr>
            <w:r w:rsidRPr="008D5EBA">
              <w:rPr>
                <w:rFonts w:cs="Arial"/>
                <w:noProof/>
                <w:sz w:val="16"/>
                <w:szCs w:val="16"/>
                <w:lang w:eastAsia="hu-HU"/>
              </w:rPr>
              <w:t>1</w:t>
            </w:r>
          </w:p>
        </w:tc>
      </w:tr>
      <w:tr w:rsidR="008D5EBA" w:rsidRPr="008D5EBA" w:rsidTr="00FA4F58">
        <w:trPr>
          <w:cantSplit/>
        </w:trPr>
        <w:tc>
          <w:tcPr>
            <w:tcW w:w="426" w:type="dxa"/>
            <w:tcBorders>
              <w:top w:val="nil"/>
              <w:left w:val="nil"/>
              <w:bottom w:val="single" w:sz="4" w:space="0" w:color="auto"/>
              <w:right w:val="nil"/>
            </w:tcBorders>
          </w:tcPr>
          <w:p w:rsidR="008D5EBA" w:rsidRPr="008D5EBA" w:rsidRDefault="008D5EBA" w:rsidP="008D5EBA">
            <w:pPr>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8D5EBA" w:rsidRPr="008D5EBA" w:rsidRDefault="008D5EBA" w:rsidP="008D5EBA">
            <w:pPr>
              <w:spacing w:before="80" w:after="80"/>
              <w:jc w:val="left"/>
              <w:rPr>
                <w:rFonts w:cs="Arial"/>
                <w:noProof/>
                <w:sz w:val="16"/>
                <w:szCs w:val="16"/>
                <w:lang w:eastAsia="hu-HU"/>
              </w:rPr>
            </w:pPr>
          </w:p>
        </w:tc>
        <w:tc>
          <w:tcPr>
            <w:tcW w:w="1842" w:type="dxa"/>
            <w:tcBorders>
              <w:top w:val="nil"/>
              <w:left w:val="nil"/>
              <w:bottom w:val="single" w:sz="4" w:space="0" w:color="auto"/>
              <w:right w:val="nil"/>
            </w:tcBorders>
          </w:tcPr>
          <w:p w:rsidR="008D5EBA" w:rsidRPr="008D5EBA" w:rsidRDefault="008D5EBA" w:rsidP="008D5EBA">
            <w:pPr>
              <w:spacing w:before="80" w:after="80"/>
              <w:jc w:val="left"/>
              <w:rPr>
                <w:rFonts w:cs="Arial"/>
                <w:noProof/>
                <w:sz w:val="16"/>
                <w:szCs w:val="16"/>
                <w:lang w:eastAsia="hu-HU"/>
              </w:rPr>
            </w:pPr>
            <w:proofErr w:type="spellStart"/>
            <w:r w:rsidRPr="008D5EBA">
              <w:rPr>
                <w:rFonts w:cs="Arial"/>
                <w:sz w:val="16"/>
                <w:szCs w:val="16"/>
                <w:lang w:val="de-DE" w:eastAsia="hu-HU"/>
              </w:rPr>
              <w:t>present</w:t>
            </w:r>
            <w:proofErr w:type="spellEnd"/>
          </w:p>
        </w:tc>
        <w:tc>
          <w:tcPr>
            <w:tcW w:w="1844" w:type="dxa"/>
            <w:tcBorders>
              <w:top w:val="nil"/>
              <w:left w:val="nil"/>
              <w:bottom w:val="single" w:sz="4" w:space="0" w:color="auto"/>
              <w:right w:val="nil"/>
            </w:tcBorders>
          </w:tcPr>
          <w:p w:rsidR="008D5EBA" w:rsidRPr="008D5EBA" w:rsidRDefault="008D5EBA" w:rsidP="008D5EBA">
            <w:pPr>
              <w:spacing w:before="80" w:after="80"/>
              <w:jc w:val="left"/>
              <w:rPr>
                <w:rFonts w:cs="Arial"/>
                <w:sz w:val="16"/>
                <w:szCs w:val="16"/>
                <w:lang w:val="fr-FR" w:eastAsia="hu-HU"/>
              </w:rPr>
            </w:pPr>
            <w:r w:rsidRPr="008D5EBA">
              <w:rPr>
                <w:rFonts w:cs="Arial"/>
                <w:sz w:val="16"/>
                <w:szCs w:val="16"/>
                <w:lang w:val="fr-FR" w:eastAsia="hu-HU"/>
              </w:rPr>
              <w:t>présente</w:t>
            </w:r>
          </w:p>
        </w:tc>
        <w:tc>
          <w:tcPr>
            <w:tcW w:w="1842" w:type="dxa"/>
            <w:tcBorders>
              <w:top w:val="nil"/>
              <w:left w:val="nil"/>
              <w:bottom w:val="single" w:sz="4" w:space="0" w:color="auto"/>
              <w:right w:val="nil"/>
            </w:tcBorders>
          </w:tcPr>
          <w:p w:rsidR="008D5EBA" w:rsidRPr="008D5EBA" w:rsidRDefault="008D5EBA" w:rsidP="008D5EBA">
            <w:pPr>
              <w:spacing w:before="80" w:after="80"/>
              <w:jc w:val="left"/>
              <w:rPr>
                <w:rFonts w:cs="Arial"/>
                <w:sz w:val="16"/>
                <w:szCs w:val="16"/>
                <w:lang w:val="de-DE" w:eastAsia="hu-HU"/>
              </w:rPr>
            </w:pPr>
            <w:r w:rsidRPr="008D5EBA">
              <w:rPr>
                <w:rFonts w:cs="Arial"/>
                <w:sz w:val="16"/>
                <w:szCs w:val="16"/>
                <w:lang w:val="de-DE" w:eastAsia="hu-HU"/>
              </w:rPr>
              <w:t>vorhanden</w:t>
            </w:r>
          </w:p>
        </w:tc>
        <w:tc>
          <w:tcPr>
            <w:tcW w:w="1842" w:type="dxa"/>
            <w:tcBorders>
              <w:top w:val="nil"/>
              <w:left w:val="nil"/>
              <w:bottom w:val="single" w:sz="4" w:space="0" w:color="auto"/>
              <w:right w:val="nil"/>
            </w:tcBorders>
          </w:tcPr>
          <w:p w:rsidR="008D5EBA" w:rsidRPr="008D5EBA" w:rsidRDefault="008D5EBA" w:rsidP="008D5EBA">
            <w:pPr>
              <w:spacing w:before="80" w:after="80"/>
              <w:jc w:val="left"/>
              <w:rPr>
                <w:rFonts w:cs="Arial"/>
                <w:sz w:val="16"/>
                <w:szCs w:val="16"/>
                <w:lang w:val="es-ES" w:eastAsia="hu-HU"/>
              </w:rPr>
            </w:pPr>
            <w:r w:rsidRPr="008D5EBA">
              <w:rPr>
                <w:rFonts w:cs="Arial"/>
                <w:sz w:val="16"/>
                <w:szCs w:val="16"/>
                <w:lang w:val="es-ES" w:eastAsia="hu-HU"/>
              </w:rPr>
              <w:t>presente</w:t>
            </w:r>
          </w:p>
        </w:tc>
        <w:tc>
          <w:tcPr>
            <w:tcW w:w="1984" w:type="dxa"/>
            <w:tcBorders>
              <w:top w:val="nil"/>
              <w:left w:val="nil"/>
              <w:bottom w:val="single" w:sz="4" w:space="0" w:color="auto"/>
              <w:right w:val="nil"/>
            </w:tcBorders>
          </w:tcPr>
          <w:p w:rsidR="008D5EBA" w:rsidRPr="008D5EBA" w:rsidRDefault="008D5EBA" w:rsidP="008D5EBA">
            <w:pPr>
              <w:spacing w:before="80" w:after="80"/>
              <w:jc w:val="left"/>
              <w:rPr>
                <w:rFonts w:cs="Arial"/>
                <w:noProof/>
                <w:sz w:val="16"/>
                <w:szCs w:val="16"/>
                <w:lang w:val="es-ES" w:eastAsia="hu-HU"/>
              </w:rPr>
            </w:pPr>
            <w:r w:rsidRPr="008D5EBA">
              <w:rPr>
                <w:rFonts w:cs="Arial"/>
                <w:noProof/>
                <w:sz w:val="16"/>
                <w:szCs w:val="16"/>
                <w:lang w:val="es-ES" w:eastAsia="hu-HU"/>
              </w:rPr>
              <w:t xml:space="preserve">Aladin, Camelot, </w:t>
            </w:r>
            <w:r w:rsidRPr="008D5EBA">
              <w:rPr>
                <w:rFonts w:cs="Arial"/>
                <w:noProof/>
                <w:sz w:val="16"/>
                <w:szCs w:val="16"/>
                <w:lang w:val="es-ES" w:eastAsia="hu-HU"/>
              </w:rPr>
              <w:br/>
              <w:t>ECR-20R, Kaldóm, Kalorez, Lancelot, Pasa</w:t>
            </w:r>
          </w:p>
        </w:tc>
        <w:tc>
          <w:tcPr>
            <w:tcW w:w="568" w:type="dxa"/>
            <w:tcBorders>
              <w:top w:val="nil"/>
              <w:left w:val="nil"/>
              <w:bottom w:val="single" w:sz="4" w:space="0" w:color="auto"/>
              <w:right w:val="nil"/>
            </w:tcBorders>
          </w:tcPr>
          <w:p w:rsidR="008D5EBA" w:rsidRPr="008D5EBA" w:rsidRDefault="008D5EBA" w:rsidP="008D5EBA">
            <w:pPr>
              <w:spacing w:before="80" w:after="80"/>
              <w:jc w:val="center"/>
              <w:rPr>
                <w:rFonts w:cs="Arial"/>
                <w:noProof/>
                <w:sz w:val="16"/>
                <w:szCs w:val="16"/>
                <w:lang w:eastAsia="hu-HU"/>
              </w:rPr>
            </w:pPr>
            <w:r w:rsidRPr="008D5EBA">
              <w:rPr>
                <w:rFonts w:cs="Arial"/>
                <w:noProof/>
                <w:sz w:val="16"/>
                <w:szCs w:val="16"/>
                <w:lang w:eastAsia="hu-HU"/>
              </w:rPr>
              <w:t>9</w:t>
            </w:r>
          </w:p>
        </w:tc>
      </w:tr>
    </w:tbl>
    <w:p w:rsidR="008D5EBA" w:rsidRPr="008D5EBA" w:rsidRDefault="008D5EBA" w:rsidP="008D5EBA">
      <w:pPr>
        <w:jc w:val="left"/>
        <w:rPr>
          <w:i/>
          <w:snapToGrid w:val="0"/>
          <w:lang w:val="en-GB"/>
        </w:rPr>
      </w:pPr>
    </w:p>
    <w:p w:rsidR="008D5EBA" w:rsidRPr="008D5EBA" w:rsidRDefault="008D5EBA" w:rsidP="008D5EBA">
      <w:pPr>
        <w:jc w:val="left"/>
        <w:rPr>
          <w:i/>
          <w:snapToGrid w:val="0"/>
          <w:lang w:val="de-DE"/>
        </w:rPr>
      </w:pPr>
      <w:r w:rsidRPr="008D5EBA">
        <w:rPr>
          <w:i/>
          <w:snapToGrid w:val="0"/>
          <w:lang w:val="de-DE"/>
        </w:rPr>
        <w:t>Vorgeschlagener neuer Wortlaut</w:t>
      </w:r>
      <w:r w:rsidRPr="008D5EBA">
        <w:rPr>
          <w:i/>
          <w:snapToGrid w:val="0"/>
          <w:lang w:val="en-GB"/>
        </w:rPr>
        <w:t>:</w:t>
      </w:r>
    </w:p>
    <w:p w:rsidR="008D5EBA" w:rsidRPr="008D5EBA" w:rsidRDefault="008D5EBA" w:rsidP="008D5EBA">
      <w:pPr>
        <w:jc w:val="left"/>
        <w:rPr>
          <w:i/>
          <w:snapToGrid w:val="0"/>
          <w:lang w:val="en-GB"/>
        </w:rPr>
      </w:pPr>
    </w:p>
    <w:tbl>
      <w:tblPr>
        <w:tblW w:w="1091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0"/>
        <w:gridCol w:w="543"/>
        <w:gridCol w:w="1843"/>
        <w:gridCol w:w="1843"/>
        <w:gridCol w:w="1843"/>
        <w:gridCol w:w="1842"/>
        <w:gridCol w:w="1985"/>
        <w:gridCol w:w="567"/>
      </w:tblGrid>
      <w:tr w:rsidR="00236A6F" w:rsidRPr="00C116B7" w:rsidTr="00D4583C">
        <w:trPr>
          <w:cantSplit/>
        </w:trPr>
        <w:tc>
          <w:tcPr>
            <w:tcW w:w="450" w:type="dxa"/>
            <w:tcBorders>
              <w:top w:val="single" w:sz="4" w:space="0" w:color="auto"/>
              <w:left w:val="nil"/>
              <w:bottom w:val="dashed" w:sz="4" w:space="0" w:color="auto"/>
              <w:right w:val="nil"/>
            </w:tcBorders>
          </w:tcPr>
          <w:p w:rsidR="00236A6F" w:rsidRPr="00B65B1A" w:rsidRDefault="00236A6F" w:rsidP="00D4583C">
            <w:pPr>
              <w:spacing w:before="80" w:after="80"/>
              <w:jc w:val="center"/>
              <w:rPr>
                <w:rFonts w:cs="Arial"/>
                <w:b/>
                <w:noProof/>
                <w:sz w:val="16"/>
                <w:szCs w:val="16"/>
                <w:lang w:eastAsia="hu-HU"/>
              </w:rPr>
            </w:pPr>
            <w:r w:rsidRPr="00B65B1A">
              <w:rPr>
                <w:rFonts w:cs="Arial"/>
                <w:b/>
                <w:noProof/>
                <w:sz w:val="16"/>
                <w:szCs w:val="16"/>
                <w:lang w:eastAsia="hu-HU"/>
              </w:rPr>
              <w:t>53.</w:t>
            </w:r>
            <w:r w:rsidRPr="00B65B1A">
              <w:rPr>
                <w:rFonts w:cs="Arial"/>
                <w:b/>
                <w:noProof/>
                <w:sz w:val="16"/>
                <w:szCs w:val="16"/>
                <w:lang w:eastAsia="hu-HU"/>
              </w:rPr>
              <w:br/>
            </w:r>
            <w:r w:rsidRPr="00B65B1A">
              <w:rPr>
                <w:rFonts w:cs="Arial"/>
                <w:b/>
                <w:noProof/>
                <w:sz w:val="16"/>
                <w:szCs w:val="16"/>
                <w:lang w:eastAsia="hu-HU"/>
              </w:rPr>
              <w:br/>
              <w:t>(+)</w:t>
            </w:r>
          </w:p>
        </w:tc>
        <w:tc>
          <w:tcPr>
            <w:tcW w:w="543" w:type="dxa"/>
            <w:tcBorders>
              <w:top w:val="single" w:sz="4" w:space="0" w:color="auto"/>
              <w:left w:val="nil"/>
              <w:bottom w:val="dashed" w:sz="4" w:space="0" w:color="auto"/>
              <w:right w:val="nil"/>
            </w:tcBorders>
          </w:tcPr>
          <w:p w:rsidR="00236A6F" w:rsidRPr="00B65B1A" w:rsidRDefault="00236A6F" w:rsidP="00D4583C">
            <w:pPr>
              <w:spacing w:before="80" w:after="80"/>
              <w:jc w:val="center"/>
              <w:rPr>
                <w:rFonts w:cs="Arial"/>
                <w:b/>
                <w:noProof/>
                <w:sz w:val="16"/>
                <w:szCs w:val="16"/>
                <w:lang w:eastAsia="hu-HU"/>
              </w:rPr>
            </w:pPr>
            <w:r w:rsidRPr="00B65B1A">
              <w:rPr>
                <w:rFonts w:cs="Arial"/>
                <w:b/>
                <w:noProof/>
                <w:sz w:val="16"/>
                <w:szCs w:val="16"/>
                <w:highlight w:val="lightGray"/>
                <w:lang w:eastAsia="hu-HU"/>
              </w:rPr>
              <w:t>VG</w:t>
            </w:r>
          </w:p>
        </w:tc>
        <w:tc>
          <w:tcPr>
            <w:tcW w:w="1843" w:type="dxa"/>
            <w:tcBorders>
              <w:top w:val="single" w:sz="4" w:space="0" w:color="auto"/>
              <w:left w:val="nil"/>
              <w:bottom w:val="dashed" w:sz="4" w:space="0" w:color="auto"/>
              <w:right w:val="nil"/>
            </w:tcBorders>
          </w:tcPr>
          <w:p w:rsidR="00236A6F" w:rsidRPr="00B65B1A" w:rsidRDefault="00236A6F" w:rsidP="00D4583C">
            <w:pPr>
              <w:spacing w:before="80" w:after="80"/>
              <w:jc w:val="left"/>
              <w:rPr>
                <w:rFonts w:cs="Arial"/>
                <w:b/>
                <w:noProof/>
                <w:sz w:val="16"/>
                <w:szCs w:val="16"/>
                <w:lang w:eastAsia="hu-HU"/>
              </w:rPr>
            </w:pPr>
            <w:r w:rsidRPr="00B65B1A">
              <w:rPr>
                <w:rFonts w:cs="Arial"/>
                <w:b/>
                <w:noProof/>
                <w:sz w:val="16"/>
                <w:szCs w:val="16"/>
                <w:lang w:eastAsia="hu-HU"/>
              </w:rPr>
              <w:t xml:space="preserve">Resistance to </w:t>
            </w:r>
            <w:r w:rsidRPr="00E16FCA">
              <w:rPr>
                <w:rFonts w:cs="Arial"/>
                <w:b/>
                <w:noProof/>
                <w:sz w:val="16"/>
                <w:szCs w:val="16"/>
                <w:highlight w:val="lightGray"/>
                <w:lang w:eastAsia="hu-HU"/>
              </w:rPr>
              <w:t>“Xanthomonas campestris pv. vesicatoria”</w:t>
            </w:r>
            <w:r w:rsidRPr="00E16FCA">
              <w:rPr>
                <w:rFonts w:cs="Arial"/>
                <w:b/>
                <w:i/>
                <w:noProof/>
                <w:sz w:val="16"/>
                <w:szCs w:val="16"/>
                <w:highlight w:val="lightGray"/>
                <w:lang w:eastAsia="hu-HU"/>
              </w:rPr>
              <w:t xml:space="preserve"> </w:t>
            </w:r>
            <w:r w:rsidRPr="00E16FCA">
              <w:rPr>
                <w:rFonts w:cs="Arial"/>
                <w:b/>
                <w:noProof/>
                <w:sz w:val="16"/>
                <w:szCs w:val="16"/>
                <w:highlight w:val="lightGray"/>
                <w:lang w:eastAsia="hu-HU"/>
              </w:rPr>
              <w:t>(Xcv)</w:t>
            </w:r>
          </w:p>
        </w:tc>
        <w:tc>
          <w:tcPr>
            <w:tcW w:w="1843" w:type="dxa"/>
            <w:tcBorders>
              <w:top w:val="single" w:sz="4" w:space="0" w:color="auto"/>
              <w:left w:val="nil"/>
              <w:bottom w:val="dashed" w:sz="4" w:space="0" w:color="auto"/>
              <w:right w:val="nil"/>
            </w:tcBorders>
          </w:tcPr>
          <w:p w:rsidR="00236A6F" w:rsidRPr="00E16FCA" w:rsidRDefault="00236A6F" w:rsidP="00D4583C">
            <w:pPr>
              <w:keepNext/>
              <w:spacing w:before="80" w:after="80"/>
              <w:jc w:val="left"/>
              <w:rPr>
                <w:rFonts w:cs="Arial"/>
                <w:b/>
                <w:sz w:val="16"/>
                <w:szCs w:val="16"/>
                <w:lang w:val="fr-CH" w:eastAsia="hu-HU"/>
              </w:rPr>
            </w:pPr>
            <w:r w:rsidRPr="00B65B1A">
              <w:rPr>
                <w:rFonts w:cs="Arial"/>
                <w:b/>
                <w:sz w:val="16"/>
                <w:szCs w:val="16"/>
                <w:lang w:val="fr-FR" w:eastAsia="hu-HU"/>
              </w:rPr>
              <w:t xml:space="preserve">Résistance au </w:t>
            </w:r>
            <w:r w:rsidRPr="00E16FCA">
              <w:rPr>
                <w:rFonts w:cs="Arial"/>
                <w:b/>
                <w:noProof/>
                <w:sz w:val="16"/>
                <w:szCs w:val="16"/>
                <w:highlight w:val="lightGray"/>
                <w:lang w:val="fr-CH" w:eastAsia="hu-HU"/>
              </w:rPr>
              <w:t>“Xanthomonas campestris pv. vesicatoria”</w:t>
            </w:r>
            <w:r w:rsidRPr="00E16FCA">
              <w:rPr>
                <w:rFonts w:cs="Arial"/>
                <w:b/>
                <w:i/>
                <w:noProof/>
                <w:sz w:val="16"/>
                <w:szCs w:val="16"/>
                <w:highlight w:val="lightGray"/>
                <w:lang w:val="fr-CH" w:eastAsia="hu-HU"/>
              </w:rPr>
              <w:t xml:space="preserve"> </w:t>
            </w:r>
            <w:r w:rsidRPr="00E16FCA">
              <w:rPr>
                <w:rFonts w:cs="Arial"/>
                <w:b/>
                <w:noProof/>
                <w:sz w:val="16"/>
                <w:szCs w:val="16"/>
                <w:highlight w:val="lightGray"/>
                <w:lang w:val="fr-CH" w:eastAsia="hu-HU"/>
              </w:rPr>
              <w:t>(Xcv)</w:t>
            </w:r>
          </w:p>
        </w:tc>
        <w:tc>
          <w:tcPr>
            <w:tcW w:w="1843" w:type="dxa"/>
            <w:tcBorders>
              <w:top w:val="single" w:sz="4" w:space="0" w:color="auto"/>
              <w:left w:val="nil"/>
              <w:bottom w:val="dashed" w:sz="4" w:space="0" w:color="auto"/>
              <w:right w:val="nil"/>
            </w:tcBorders>
          </w:tcPr>
          <w:p w:rsidR="00236A6F" w:rsidRPr="00E16FCA" w:rsidRDefault="00236A6F" w:rsidP="00D4583C">
            <w:pPr>
              <w:keepNext/>
              <w:spacing w:before="80" w:after="80"/>
              <w:jc w:val="left"/>
              <w:rPr>
                <w:rFonts w:cs="Arial"/>
                <w:sz w:val="16"/>
                <w:szCs w:val="16"/>
                <w:lang w:val="es-ES" w:eastAsia="hu-HU"/>
              </w:rPr>
            </w:pPr>
            <w:proofErr w:type="spellStart"/>
            <w:r w:rsidRPr="00B65B1A">
              <w:rPr>
                <w:rFonts w:cs="Arial"/>
                <w:b/>
                <w:sz w:val="16"/>
                <w:szCs w:val="16"/>
                <w:lang w:val="es-ES" w:eastAsia="hu-HU"/>
              </w:rPr>
              <w:t>Resistenz</w:t>
            </w:r>
            <w:proofErr w:type="spellEnd"/>
            <w:r w:rsidRPr="00B65B1A">
              <w:rPr>
                <w:rFonts w:cs="Arial"/>
                <w:b/>
                <w:sz w:val="16"/>
                <w:szCs w:val="16"/>
                <w:lang w:val="es-ES" w:eastAsia="hu-HU"/>
              </w:rPr>
              <w:t xml:space="preserve"> </w:t>
            </w:r>
            <w:proofErr w:type="spellStart"/>
            <w:r w:rsidRPr="00B65B1A">
              <w:rPr>
                <w:rFonts w:cs="Arial"/>
                <w:b/>
                <w:sz w:val="16"/>
                <w:szCs w:val="16"/>
                <w:lang w:val="es-ES" w:eastAsia="hu-HU"/>
              </w:rPr>
              <w:t>gegen</w:t>
            </w:r>
            <w:proofErr w:type="spellEnd"/>
            <w:r w:rsidRPr="00B65B1A">
              <w:rPr>
                <w:rFonts w:cs="Arial"/>
                <w:b/>
                <w:sz w:val="16"/>
                <w:szCs w:val="16"/>
                <w:lang w:val="es-ES" w:eastAsia="hu-HU"/>
              </w:rPr>
              <w:t xml:space="preserve"> </w:t>
            </w:r>
            <w:r w:rsidRPr="00E16FCA">
              <w:rPr>
                <w:rFonts w:cs="Arial"/>
                <w:b/>
                <w:noProof/>
                <w:sz w:val="16"/>
                <w:szCs w:val="16"/>
                <w:highlight w:val="lightGray"/>
                <w:lang w:val="es-ES" w:eastAsia="hu-HU"/>
              </w:rPr>
              <w:t>“Xanthomonas campestris pv. vesicatoria”</w:t>
            </w:r>
            <w:r w:rsidRPr="00E16FCA">
              <w:rPr>
                <w:rFonts w:cs="Arial"/>
                <w:b/>
                <w:i/>
                <w:noProof/>
                <w:sz w:val="16"/>
                <w:szCs w:val="16"/>
                <w:highlight w:val="lightGray"/>
                <w:lang w:val="es-ES" w:eastAsia="hu-HU"/>
              </w:rPr>
              <w:t xml:space="preserve"> </w:t>
            </w:r>
            <w:r w:rsidRPr="00E16FCA">
              <w:rPr>
                <w:rFonts w:cs="Arial"/>
                <w:b/>
                <w:noProof/>
                <w:sz w:val="16"/>
                <w:szCs w:val="16"/>
                <w:highlight w:val="lightGray"/>
                <w:lang w:val="es-ES" w:eastAsia="hu-HU"/>
              </w:rPr>
              <w:t>(Xcv)</w:t>
            </w:r>
          </w:p>
        </w:tc>
        <w:tc>
          <w:tcPr>
            <w:tcW w:w="1842" w:type="dxa"/>
            <w:tcBorders>
              <w:top w:val="single" w:sz="4" w:space="0" w:color="auto"/>
              <w:left w:val="nil"/>
              <w:bottom w:val="dashed" w:sz="4" w:space="0" w:color="auto"/>
              <w:right w:val="nil"/>
            </w:tcBorders>
          </w:tcPr>
          <w:p w:rsidR="00236A6F" w:rsidRPr="00E16FCA" w:rsidRDefault="00236A6F" w:rsidP="00D4583C">
            <w:pPr>
              <w:keepNext/>
              <w:spacing w:before="80" w:after="80"/>
              <w:jc w:val="left"/>
              <w:rPr>
                <w:rFonts w:cs="Arial"/>
                <w:b/>
                <w:sz w:val="16"/>
                <w:szCs w:val="16"/>
                <w:lang w:val="es-ES" w:eastAsia="hu-HU"/>
              </w:rPr>
            </w:pPr>
            <w:r w:rsidRPr="00B65B1A">
              <w:rPr>
                <w:rFonts w:cs="Arial"/>
                <w:b/>
                <w:sz w:val="16"/>
                <w:szCs w:val="16"/>
                <w:lang w:val="es-ES" w:eastAsia="hu-HU"/>
              </w:rPr>
              <w:t xml:space="preserve">Resistencia al </w:t>
            </w:r>
            <w:r w:rsidRPr="00E16FCA">
              <w:rPr>
                <w:rFonts w:cs="Arial"/>
                <w:b/>
                <w:noProof/>
                <w:sz w:val="16"/>
                <w:szCs w:val="16"/>
                <w:highlight w:val="lightGray"/>
                <w:lang w:val="es-ES" w:eastAsia="hu-HU"/>
              </w:rPr>
              <w:t>“Xanthomonas campestris pv. vesicatoria”</w:t>
            </w:r>
            <w:r w:rsidRPr="00E16FCA">
              <w:rPr>
                <w:rFonts w:cs="Arial"/>
                <w:b/>
                <w:i/>
                <w:noProof/>
                <w:sz w:val="16"/>
                <w:szCs w:val="16"/>
                <w:highlight w:val="lightGray"/>
                <w:lang w:val="es-ES" w:eastAsia="hu-HU"/>
              </w:rPr>
              <w:t xml:space="preserve"> </w:t>
            </w:r>
            <w:r w:rsidRPr="00E16FCA">
              <w:rPr>
                <w:rFonts w:cs="Arial"/>
                <w:b/>
                <w:noProof/>
                <w:sz w:val="16"/>
                <w:szCs w:val="16"/>
                <w:highlight w:val="lightGray"/>
                <w:lang w:val="es-ES" w:eastAsia="hu-HU"/>
              </w:rPr>
              <w:t>(Xcv)</w:t>
            </w:r>
          </w:p>
        </w:tc>
        <w:tc>
          <w:tcPr>
            <w:tcW w:w="1985" w:type="dxa"/>
            <w:tcBorders>
              <w:top w:val="single" w:sz="4" w:space="0" w:color="auto"/>
              <w:left w:val="nil"/>
              <w:bottom w:val="dashed" w:sz="4" w:space="0" w:color="auto"/>
              <w:right w:val="nil"/>
            </w:tcBorders>
          </w:tcPr>
          <w:p w:rsidR="00236A6F" w:rsidRPr="00B65B1A" w:rsidRDefault="00236A6F" w:rsidP="00D4583C">
            <w:pPr>
              <w:spacing w:before="80" w:after="80"/>
              <w:jc w:val="left"/>
              <w:rPr>
                <w:rFonts w:cs="Arial"/>
                <w:b/>
                <w:noProof/>
                <w:sz w:val="16"/>
                <w:szCs w:val="16"/>
                <w:lang w:val="es-ES" w:eastAsia="hu-HU"/>
              </w:rPr>
            </w:pPr>
          </w:p>
        </w:tc>
        <w:tc>
          <w:tcPr>
            <w:tcW w:w="567" w:type="dxa"/>
            <w:tcBorders>
              <w:top w:val="single" w:sz="4" w:space="0" w:color="auto"/>
              <w:left w:val="nil"/>
              <w:bottom w:val="dashed" w:sz="4" w:space="0" w:color="auto"/>
              <w:right w:val="nil"/>
            </w:tcBorders>
          </w:tcPr>
          <w:p w:rsidR="00236A6F" w:rsidRPr="00B65B1A" w:rsidRDefault="00236A6F" w:rsidP="00D4583C">
            <w:pPr>
              <w:spacing w:before="80" w:after="80"/>
              <w:jc w:val="left"/>
              <w:rPr>
                <w:rFonts w:cs="Arial"/>
                <w:b/>
                <w:noProof/>
                <w:sz w:val="16"/>
                <w:szCs w:val="16"/>
                <w:lang w:val="es-ES" w:eastAsia="hu-HU"/>
              </w:rPr>
            </w:pPr>
          </w:p>
        </w:tc>
      </w:tr>
      <w:tr w:rsidR="00236A6F" w:rsidRPr="00B65B1A" w:rsidTr="00D4583C">
        <w:trPr>
          <w:cantSplit/>
        </w:trPr>
        <w:tc>
          <w:tcPr>
            <w:tcW w:w="450" w:type="dxa"/>
            <w:tcBorders>
              <w:top w:val="dashed" w:sz="4" w:space="0" w:color="auto"/>
              <w:left w:val="nil"/>
              <w:bottom w:val="nil"/>
              <w:right w:val="nil"/>
            </w:tcBorders>
          </w:tcPr>
          <w:p w:rsidR="00236A6F" w:rsidRPr="00B65B1A" w:rsidRDefault="00236A6F" w:rsidP="00D4583C">
            <w:pPr>
              <w:spacing w:before="80" w:after="80"/>
              <w:jc w:val="center"/>
              <w:rPr>
                <w:rFonts w:cs="Arial"/>
                <w:b/>
                <w:noProof/>
                <w:sz w:val="16"/>
                <w:szCs w:val="16"/>
                <w:highlight w:val="lightGray"/>
                <w:lang w:eastAsia="hu-HU"/>
              </w:rPr>
            </w:pPr>
            <w:r w:rsidRPr="00B65B1A">
              <w:rPr>
                <w:rFonts w:cs="Arial"/>
                <w:b/>
                <w:noProof/>
                <w:sz w:val="16"/>
                <w:szCs w:val="16"/>
                <w:highlight w:val="lightGray"/>
                <w:lang w:eastAsia="hu-HU"/>
              </w:rPr>
              <w:t>53.1</w:t>
            </w:r>
          </w:p>
        </w:tc>
        <w:tc>
          <w:tcPr>
            <w:tcW w:w="543" w:type="dxa"/>
            <w:tcBorders>
              <w:top w:val="dashed" w:sz="4" w:space="0" w:color="auto"/>
              <w:left w:val="nil"/>
              <w:bottom w:val="nil"/>
              <w:right w:val="nil"/>
            </w:tcBorders>
          </w:tcPr>
          <w:p w:rsidR="00236A6F" w:rsidRPr="00B65B1A" w:rsidRDefault="00236A6F" w:rsidP="00D4583C">
            <w:pPr>
              <w:spacing w:before="80" w:after="80"/>
              <w:jc w:val="left"/>
              <w:rPr>
                <w:rFonts w:cs="Arial"/>
                <w:b/>
                <w:noProof/>
                <w:sz w:val="16"/>
                <w:szCs w:val="16"/>
                <w:highlight w:val="lightGray"/>
                <w:lang w:eastAsia="hu-HU"/>
              </w:rPr>
            </w:pPr>
          </w:p>
        </w:tc>
        <w:tc>
          <w:tcPr>
            <w:tcW w:w="1843" w:type="dxa"/>
            <w:tcBorders>
              <w:top w:val="dashed" w:sz="4" w:space="0" w:color="auto"/>
              <w:left w:val="nil"/>
              <w:bottom w:val="nil"/>
              <w:right w:val="nil"/>
            </w:tcBorders>
          </w:tcPr>
          <w:p w:rsidR="00236A6F" w:rsidRPr="00B65B1A" w:rsidRDefault="00236A6F" w:rsidP="00D4583C">
            <w:pPr>
              <w:spacing w:before="80" w:after="80"/>
              <w:jc w:val="left"/>
              <w:rPr>
                <w:rFonts w:cs="Arial"/>
                <w:b/>
                <w:noProof/>
                <w:sz w:val="16"/>
                <w:szCs w:val="16"/>
                <w:highlight w:val="lightGray"/>
                <w:lang w:eastAsia="hu-HU"/>
              </w:rPr>
            </w:pPr>
            <w:r w:rsidRPr="00B65B1A">
              <w:rPr>
                <w:rFonts w:cs="Arial"/>
                <w:b/>
                <w:noProof/>
                <w:sz w:val="16"/>
                <w:szCs w:val="16"/>
                <w:highlight w:val="lightGray"/>
                <w:lang w:eastAsia="hu-HU"/>
              </w:rPr>
              <w:t>Pathotype 1</w:t>
            </w:r>
          </w:p>
        </w:tc>
        <w:tc>
          <w:tcPr>
            <w:tcW w:w="1843" w:type="dxa"/>
            <w:tcBorders>
              <w:top w:val="dashed" w:sz="4" w:space="0" w:color="auto"/>
              <w:left w:val="nil"/>
              <w:bottom w:val="nil"/>
              <w:right w:val="nil"/>
            </w:tcBorders>
          </w:tcPr>
          <w:p w:rsidR="00236A6F" w:rsidRPr="00B65B1A" w:rsidRDefault="00236A6F" w:rsidP="00D4583C">
            <w:pPr>
              <w:spacing w:before="80" w:after="80"/>
              <w:jc w:val="left"/>
              <w:rPr>
                <w:rFonts w:cs="Arial"/>
                <w:b/>
                <w:noProof/>
                <w:sz w:val="16"/>
                <w:szCs w:val="16"/>
                <w:highlight w:val="lightGray"/>
                <w:lang w:eastAsia="hu-HU"/>
              </w:rPr>
            </w:pPr>
            <w:r w:rsidRPr="00B65B1A">
              <w:rPr>
                <w:rFonts w:cs="Arial"/>
                <w:b/>
                <w:noProof/>
                <w:sz w:val="16"/>
                <w:szCs w:val="16"/>
                <w:highlight w:val="lightGray"/>
                <w:lang w:eastAsia="hu-HU"/>
              </w:rPr>
              <w:t>Pathotype 1</w:t>
            </w:r>
          </w:p>
        </w:tc>
        <w:tc>
          <w:tcPr>
            <w:tcW w:w="1843" w:type="dxa"/>
            <w:tcBorders>
              <w:top w:val="dashed" w:sz="4" w:space="0" w:color="auto"/>
              <w:left w:val="nil"/>
              <w:bottom w:val="nil"/>
              <w:right w:val="nil"/>
            </w:tcBorders>
          </w:tcPr>
          <w:p w:rsidR="00236A6F" w:rsidRPr="00B65B1A" w:rsidRDefault="00236A6F" w:rsidP="00D4583C">
            <w:pPr>
              <w:spacing w:before="80" w:after="80"/>
              <w:jc w:val="left"/>
              <w:rPr>
                <w:rFonts w:cs="Arial"/>
                <w:b/>
                <w:noProof/>
                <w:sz w:val="16"/>
                <w:szCs w:val="16"/>
                <w:highlight w:val="lightGray"/>
                <w:lang w:eastAsia="hu-HU"/>
              </w:rPr>
            </w:pPr>
            <w:r w:rsidRPr="00B65B1A">
              <w:rPr>
                <w:rFonts w:cs="Arial"/>
                <w:b/>
                <w:noProof/>
                <w:sz w:val="16"/>
                <w:szCs w:val="16"/>
                <w:highlight w:val="lightGray"/>
                <w:lang w:eastAsia="hu-HU"/>
              </w:rPr>
              <w:t>Pathotyp 1</w:t>
            </w:r>
          </w:p>
        </w:tc>
        <w:tc>
          <w:tcPr>
            <w:tcW w:w="1842" w:type="dxa"/>
            <w:tcBorders>
              <w:top w:val="dashed" w:sz="4" w:space="0" w:color="auto"/>
              <w:left w:val="nil"/>
              <w:bottom w:val="nil"/>
              <w:right w:val="nil"/>
            </w:tcBorders>
          </w:tcPr>
          <w:p w:rsidR="00236A6F" w:rsidRPr="00B65B1A" w:rsidRDefault="00236A6F" w:rsidP="00D4583C">
            <w:pPr>
              <w:spacing w:before="80" w:after="80"/>
              <w:jc w:val="left"/>
              <w:rPr>
                <w:rFonts w:cs="Arial"/>
                <w:b/>
                <w:sz w:val="16"/>
                <w:szCs w:val="16"/>
                <w:highlight w:val="lightGray"/>
                <w:lang w:val="es-ES" w:eastAsia="hu-HU"/>
              </w:rPr>
            </w:pPr>
            <w:r w:rsidRPr="00B65B1A">
              <w:rPr>
                <w:rFonts w:cs="Arial"/>
                <w:b/>
                <w:noProof/>
                <w:sz w:val="16"/>
                <w:szCs w:val="16"/>
                <w:highlight w:val="lightGray"/>
                <w:lang w:eastAsia="hu-HU"/>
              </w:rPr>
              <w:t>Patotipo 1</w:t>
            </w:r>
          </w:p>
        </w:tc>
        <w:tc>
          <w:tcPr>
            <w:tcW w:w="1985" w:type="dxa"/>
            <w:tcBorders>
              <w:top w:val="dashed" w:sz="4" w:space="0" w:color="auto"/>
              <w:left w:val="nil"/>
              <w:bottom w:val="nil"/>
              <w:right w:val="nil"/>
            </w:tcBorders>
          </w:tcPr>
          <w:p w:rsidR="00236A6F" w:rsidRPr="00B65B1A" w:rsidRDefault="00236A6F" w:rsidP="00D4583C">
            <w:pPr>
              <w:spacing w:before="80" w:after="80"/>
              <w:jc w:val="left"/>
              <w:rPr>
                <w:rFonts w:cs="Arial"/>
                <w:b/>
                <w:noProof/>
                <w:sz w:val="16"/>
                <w:szCs w:val="16"/>
                <w:highlight w:val="lightGray"/>
                <w:lang w:eastAsia="hu-HU"/>
              </w:rPr>
            </w:pPr>
          </w:p>
        </w:tc>
        <w:tc>
          <w:tcPr>
            <w:tcW w:w="567" w:type="dxa"/>
            <w:tcBorders>
              <w:top w:val="dashed" w:sz="4" w:space="0" w:color="auto"/>
              <w:left w:val="nil"/>
              <w:bottom w:val="nil"/>
              <w:right w:val="nil"/>
            </w:tcBorders>
          </w:tcPr>
          <w:p w:rsidR="00236A6F" w:rsidRPr="00B65B1A" w:rsidRDefault="00236A6F" w:rsidP="00D4583C">
            <w:pPr>
              <w:spacing w:before="80" w:after="80"/>
              <w:jc w:val="left"/>
              <w:rPr>
                <w:rFonts w:cs="Arial"/>
                <w:b/>
                <w:noProof/>
                <w:sz w:val="16"/>
                <w:szCs w:val="16"/>
                <w:highlight w:val="lightGray"/>
                <w:lang w:eastAsia="hu-HU"/>
              </w:rPr>
            </w:pPr>
          </w:p>
        </w:tc>
      </w:tr>
      <w:tr w:rsidR="00236A6F" w:rsidRPr="00B65B1A" w:rsidTr="00D4583C">
        <w:trPr>
          <w:cantSplit/>
        </w:trPr>
        <w:tc>
          <w:tcPr>
            <w:tcW w:w="450" w:type="dxa"/>
            <w:tcBorders>
              <w:top w:val="nil"/>
              <w:left w:val="nil"/>
              <w:bottom w:val="nil"/>
              <w:right w:val="nil"/>
            </w:tcBorders>
          </w:tcPr>
          <w:p w:rsidR="00236A6F" w:rsidRPr="00B65B1A" w:rsidRDefault="00236A6F" w:rsidP="00D4583C">
            <w:pPr>
              <w:spacing w:before="80" w:after="80"/>
              <w:jc w:val="center"/>
              <w:rPr>
                <w:rFonts w:cs="Arial"/>
                <w:b/>
                <w:noProof/>
                <w:sz w:val="16"/>
                <w:szCs w:val="16"/>
                <w:highlight w:val="lightGray"/>
                <w:lang w:eastAsia="hu-HU"/>
              </w:rPr>
            </w:pPr>
            <w:r w:rsidRPr="00B65B1A">
              <w:rPr>
                <w:rFonts w:cs="Arial"/>
                <w:b/>
                <w:noProof/>
                <w:sz w:val="16"/>
                <w:szCs w:val="16"/>
                <w:highlight w:val="lightGray"/>
                <w:lang w:eastAsia="hu-HU"/>
              </w:rPr>
              <w:t>QL</w:t>
            </w:r>
          </w:p>
        </w:tc>
        <w:tc>
          <w:tcPr>
            <w:tcW w:w="543" w:type="dxa"/>
            <w:tcBorders>
              <w:top w:val="nil"/>
              <w:left w:val="nil"/>
              <w:bottom w:val="nil"/>
              <w:right w:val="nil"/>
            </w:tcBorders>
          </w:tcPr>
          <w:p w:rsidR="00236A6F" w:rsidRPr="00B65B1A" w:rsidRDefault="00236A6F" w:rsidP="00D4583C">
            <w:pPr>
              <w:spacing w:before="80" w:after="80"/>
              <w:jc w:val="left"/>
              <w:rPr>
                <w:rFonts w:cs="Arial"/>
                <w:b/>
                <w:noProof/>
                <w:sz w:val="16"/>
                <w:szCs w:val="16"/>
                <w:highlight w:val="lightGray"/>
                <w:lang w:eastAsia="hu-HU"/>
              </w:rPr>
            </w:pPr>
          </w:p>
        </w:tc>
        <w:tc>
          <w:tcPr>
            <w:tcW w:w="1843" w:type="dxa"/>
            <w:tcBorders>
              <w:top w:val="nil"/>
              <w:left w:val="nil"/>
              <w:bottom w:val="nil"/>
              <w:right w:val="nil"/>
            </w:tcBorders>
          </w:tcPr>
          <w:p w:rsidR="00236A6F" w:rsidRPr="00B65B1A" w:rsidRDefault="00236A6F" w:rsidP="00D4583C">
            <w:pPr>
              <w:spacing w:before="80" w:after="80"/>
              <w:jc w:val="left"/>
              <w:rPr>
                <w:rFonts w:cs="Arial"/>
                <w:noProof/>
                <w:sz w:val="16"/>
                <w:szCs w:val="16"/>
                <w:highlight w:val="lightGray"/>
                <w:lang w:eastAsia="hu-HU"/>
              </w:rPr>
            </w:pPr>
            <w:r w:rsidRPr="00B65B1A">
              <w:rPr>
                <w:rFonts w:cs="Arial"/>
                <w:noProof/>
                <w:sz w:val="16"/>
                <w:szCs w:val="16"/>
                <w:highlight w:val="lightGray"/>
                <w:lang w:eastAsia="hu-HU"/>
              </w:rPr>
              <w:t>absent</w:t>
            </w:r>
          </w:p>
        </w:tc>
        <w:tc>
          <w:tcPr>
            <w:tcW w:w="1843" w:type="dxa"/>
            <w:tcBorders>
              <w:top w:val="nil"/>
              <w:left w:val="nil"/>
              <w:bottom w:val="nil"/>
              <w:right w:val="nil"/>
            </w:tcBorders>
          </w:tcPr>
          <w:p w:rsidR="00236A6F" w:rsidRPr="00B65B1A" w:rsidRDefault="00236A6F" w:rsidP="00D4583C">
            <w:pPr>
              <w:spacing w:before="80" w:after="80"/>
              <w:jc w:val="left"/>
              <w:rPr>
                <w:rFonts w:cs="Arial"/>
                <w:sz w:val="16"/>
                <w:szCs w:val="16"/>
                <w:lang w:val="fr-FR" w:eastAsia="hu-HU"/>
              </w:rPr>
            </w:pPr>
            <w:r w:rsidRPr="00B65B1A">
              <w:rPr>
                <w:rFonts w:cs="Arial"/>
                <w:sz w:val="16"/>
                <w:szCs w:val="16"/>
                <w:lang w:val="fr-FR" w:eastAsia="hu-HU"/>
              </w:rPr>
              <w:t>absente</w:t>
            </w:r>
          </w:p>
        </w:tc>
        <w:tc>
          <w:tcPr>
            <w:tcW w:w="1843" w:type="dxa"/>
            <w:tcBorders>
              <w:top w:val="nil"/>
              <w:left w:val="nil"/>
              <w:bottom w:val="nil"/>
              <w:right w:val="nil"/>
            </w:tcBorders>
          </w:tcPr>
          <w:p w:rsidR="00236A6F" w:rsidRPr="00B65B1A" w:rsidRDefault="00236A6F" w:rsidP="00D4583C">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236A6F" w:rsidRPr="00B65B1A" w:rsidRDefault="00236A6F" w:rsidP="00D4583C">
            <w:pPr>
              <w:spacing w:before="80" w:after="80"/>
              <w:jc w:val="left"/>
              <w:rPr>
                <w:rFonts w:cs="Arial"/>
                <w:sz w:val="16"/>
                <w:szCs w:val="16"/>
                <w:lang w:val="es-ES" w:eastAsia="hu-HU"/>
              </w:rPr>
            </w:pPr>
            <w:r w:rsidRPr="00B65B1A">
              <w:rPr>
                <w:rFonts w:cs="Arial"/>
                <w:sz w:val="16"/>
                <w:szCs w:val="16"/>
                <w:lang w:val="es-ES" w:eastAsia="hu-HU"/>
              </w:rPr>
              <w:t>ausente</w:t>
            </w:r>
          </w:p>
        </w:tc>
        <w:tc>
          <w:tcPr>
            <w:tcW w:w="1985" w:type="dxa"/>
            <w:tcBorders>
              <w:top w:val="nil"/>
              <w:left w:val="nil"/>
              <w:bottom w:val="nil"/>
              <w:right w:val="nil"/>
            </w:tcBorders>
          </w:tcPr>
          <w:p w:rsidR="00236A6F" w:rsidRPr="00B65B1A" w:rsidRDefault="00236A6F" w:rsidP="00D4583C">
            <w:pPr>
              <w:spacing w:before="80" w:after="80"/>
              <w:jc w:val="left"/>
              <w:rPr>
                <w:rFonts w:cs="Arial"/>
                <w:noProof/>
                <w:sz w:val="16"/>
                <w:szCs w:val="16"/>
                <w:highlight w:val="lightGray"/>
                <w:lang w:eastAsia="hu-HU"/>
              </w:rPr>
            </w:pPr>
            <w:r w:rsidRPr="00B65B1A">
              <w:rPr>
                <w:rFonts w:cs="Arial"/>
                <w:noProof/>
                <w:sz w:val="16"/>
                <w:szCs w:val="16"/>
                <w:highlight w:val="lightGray"/>
                <w:lang w:eastAsia="hu-HU"/>
              </w:rPr>
              <w:t xml:space="preserve">Fehérözön, </w:t>
            </w:r>
            <w:r w:rsidRPr="00B65B1A">
              <w:rPr>
                <w:rFonts w:cs="Arial"/>
                <w:noProof/>
                <w:sz w:val="16"/>
                <w:szCs w:val="16"/>
                <w:highlight w:val="lightGray"/>
                <w:lang w:eastAsia="hu-HU"/>
              </w:rPr>
              <w:br/>
              <w:t>Yolo Wonder</w:t>
            </w:r>
          </w:p>
        </w:tc>
        <w:tc>
          <w:tcPr>
            <w:tcW w:w="567" w:type="dxa"/>
            <w:tcBorders>
              <w:top w:val="nil"/>
              <w:left w:val="nil"/>
              <w:bottom w:val="nil"/>
              <w:right w:val="nil"/>
            </w:tcBorders>
          </w:tcPr>
          <w:p w:rsidR="00236A6F" w:rsidRPr="00B65B1A" w:rsidRDefault="00236A6F" w:rsidP="00D4583C">
            <w:pPr>
              <w:spacing w:before="80" w:after="80"/>
              <w:jc w:val="center"/>
              <w:rPr>
                <w:rFonts w:cs="Arial"/>
                <w:noProof/>
                <w:sz w:val="16"/>
                <w:szCs w:val="16"/>
                <w:highlight w:val="lightGray"/>
                <w:lang w:eastAsia="hu-HU"/>
              </w:rPr>
            </w:pPr>
            <w:r w:rsidRPr="00B65B1A">
              <w:rPr>
                <w:rFonts w:cs="Arial"/>
                <w:noProof/>
                <w:sz w:val="16"/>
                <w:szCs w:val="16"/>
                <w:highlight w:val="lightGray"/>
                <w:lang w:eastAsia="hu-HU"/>
              </w:rPr>
              <w:t>1</w:t>
            </w:r>
          </w:p>
        </w:tc>
      </w:tr>
      <w:tr w:rsidR="00236A6F" w:rsidRPr="00B65B1A" w:rsidTr="00D4583C">
        <w:trPr>
          <w:cantSplit/>
        </w:trPr>
        <w:tc>
          <w:tcPr>
            <w:tcW w:w="450" w:type="dxa"/>
            <w:tcBorders>
              <w:top w:val="nil"/>
              <w:left w:val="nil"/>
              <w:bottom w:val="dashed" w:sz="4" w:space="0" w:color="auto"/>
              <w:right w:val="nil"/>
            </w:tcBorders>
          </w:tcPr>
          <w:p w:rsidR="00236A6F" w:rsidRPr="00B65B1A" w:rsidRDefault="00236A6F" w:rsidP="00D4583C">
            <w:pPr>
              <w:spacing w:before="80" w:after="80"/>
              <w:jc w:val="center"/>
              <w:rPr>
                <w:rFonts w:cs="Arial"/>
                <w:b/>
                <w:noProof/>
                <w:sz w:val="16"/>
                <w:szCs w:val="16"/>
                <w:highlight w:val="lightGray"/>
                <w:lang w:eastAsia="hu-HU"/>
              </w:rPr>
            </w:pPr>
          </w:p>
        </w:tc>
        <w:tc>
          <w:tcPr>
            <w:tcW w:w="543" w:type="dxa"/>
            <w:tcBorders>
              <w:top w:val="nil"/>
              <w:left w:val="nil"/>
              <w:bottom w:val="dashed" w:sz="4" w:space="0" w:color="auto"/>
              <w:right w:val="nil"/>
            </w:tcBorders>
          </w:tcPr>
          <w:p w:rsidR="00236A6F" w:rsidRPr="00B65B1A" w:rsidRDefault="00236A6F" w:rsidP="00D4583C">
            <w:pPr>
              <w:spacing w:before="80" w:after="80"/>
              <w:jc w:val="left"/>
              <w:rPr>
                <w:rFonts w:cs="Arial"/>
                <w:b/>
                <w:noProof/>
                <w:sz w:val="16"/>
                <w:szCs w:val="16"/>
                <w:highlight w:val="lightGray"/>
                <w:lang w:eastAsia="hu-HU"/>
              </w:rPr>
            </w:pPr>
          </w:p>
        </w:tc>
        <w:tc>
          <w:tcPr>
            <w:tcW w:w="1843" w:type="dxa"/>
            <w:tcBorders>
              <w:top w:val="nil"/>
              <w:left w:val="nil"/>
              <w:bottom w:val="dashed" w:sz="4" w:space="0" w:color="auto"/>
              <w:right w:val="nil"/>
            </w:tcBorders>
          </w:tcPr>
          <w:p w:rsidR="00236A6F" w:rsidRPr="00B65B1A" w:rsidRDefault="00236A6F" w:rsidP="00D4583C">
            <w:pPr>
              <w:spacing w:before="80" w:after="80"/>
              <w:jc w:val="left"/>
              <w:rPr>
                <w:rFonts w:cs="Arial"/>
                <w:noProof/>
                <w:sz w:val="16"/>
                <w:szCs w:val="16"/>
                <w:highlight w:val="lightGray"/>
                <w:lang w:eastAsia="hu-HU"/>
              </w:rPr>
            </w:pPr>
            <w:r w:rsidRPr="00B65B1A">
              <w:rPr>
                <w:rFonts w:cs="Arial"/>
                <w:noProof/>
                <w:sz w:val="16"/>
                <w:szCs w:val="16"/>
                <w:highlight w:val="lightGray"/>
                <w:lang w:eastAsia="hu-HU"/>
              </w:rPr>
              <w:t>present</w:t>
            </w:r>
          </w:p>
        </w:tc>
        <w:tc>
          <w:tcPr>
            <w:tcW w:w="1843" w:type="dxa"/>
            <w:tcBorders>
              <w:top w:val="nil"/>
              <w:left w:val="nil"/>
              <w:bottom w:val="dashed" w:sz="4" w:space="0" w:color="auto"/>
              <w:right w:val="nil"/>
            </w:tcBorders>
          </w:tcPr>
          <w:p w:rsidR="00236A6F" w:rsidRPr="00B65B1A" w:rsidRDefault="00236A6F" w:rsidP="00D4583C">
            <w:pPr>
              <w:spacing w:before="80" w:after="80"/>
              <w:jc w:val="left"/>
              <w:rPr>
                <w:rFonts w:cs="Arial"/>
                <w:sz w:val="16"/>
                <w:szCs w:val="16"/>
                <w:lang w:val="fr-FR" w:eastAsia="hu-HU"/>
              </w:rPr>
            </w:pPr>
            <w:r w:rsidRPr="00B65B1A">
              <w:rPr>
                <w:rFonts w:cs="Arial"/>
                <w:sz w:val="16"/>
                <w:szCs w:val="16"/>
                <w:lang w:val="fr-FR" w:eastAsia="hu-HU"/>
              </w:rPr>
              <w:t>présente</w:t>
            </w:r>
          </w:p>
        </w:tc>
        <w:tc>
          <w:tcPr>
            <w:tcW w:w="1843" w:type="dxa"/>
            <w:tcBorders>
              <w:top w:val="nil"/>
              <w:left w:val="nil"/>
              <w:bottom w:val="dashed" w:sz="4" w:space="0" w:color="auto"/>
              <w:right w:val="nil"/>
            </w:tcBorders>
          </w:tcPr>
          <w:p w:rsidR="00236A6F" w:rsidRPr="00B65B1A" w:rsidRDefault="00236A6F" w:rsidP="00D4583C">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dashed" w:sz="4" w:space="0" w:color="auto"/>
              <w:right w:val="nil"/>
            </w:tcBorders>
          </w:tcPr>
          <w:p w:rsidR="00236A6F" w:rsidRPr="00B65B1A" w:rsidRDefault="00236A6F" w:rsidP="00D4583C">
            <w:pPr>
              <w:spacing w:before="80" w:after="80"/>
              <w:jc w:val="left"/>
              <w:rPr>
                <w:rFonts w:cs="Arial"/>
                <w:sz w:val="16"/>
                <w:szCs w:val="16"/>
                <w:lang w:val="es-ES" w:eastAsia="hu-HU"/>
              </w:rPr>
            </w:pPr>
            <w:r w:rsidRPr="00B65B1A">
              <w:rPr>
                <w:rFonts w:cs="Arial"/>
                <w:sz w:val="16"/>
                <w:szCs w:val="16"/>
                <w:lang w:val="es-ES" w:eastAsia="hu-HU"/>
              </w:rPr>
              <w:t>presente</w:t>
            </w:r>
          </w:p>
        </w:tc>
        <w:tc>
          <w:tcPr>
            <w:tcW w:w="1985" w:type="dxa"/>
            <w:tcBorders>
              <w:top w:val="nil"/>
              <w:left w:val="nil"/>
              <w:bottom w:val="dashed" w:sz="4" w:space="0" w:color="auto"/>
              <w:right w:val="nil"/>
            </w:tcBorders>
          </w:tcPr>
          <w:p w:rsidR="00236A6F" w:rsidRPr="00B65B1A" w:rsidRDefault="00236A6F" w:rsidP="00D4583C">
            <w:pPr>
              <w:spacing w:before="80" w:after="80"/>
              <w:jc w:val="left"/>
              <w:rPr>
                <w:rFonts w:cs="Arial"/>
                <w:noProof/>
                <w:sz w:val="16"/>
                <w:szCs w:val="16"/>
                <w:highlight w:val="lightGray"/>
                <w:lang w:val="nl-NL" w:eastAsia="hu-HU"/>
              </w:rPr>
            </w:pPr>
            <w:r w:rsidRPr="00B65B1A">
              <w:rPr>
                <w:rFonts w:cs="Arial"/>
                <w:noProof/>
                <w:color w:val="000000" w:themeColor="text1"/>
                <w:sz w:val="16"/>
                <w:szCs w:val="16"/>
                <w:highlight w:val="lightGray"/>
                <w:lang w:val="es-ES" w:eastAsia="hu-HU"/>
              </w:rPr>
              <w:t xml:space="preserve">Emiro, Filidor, Gotico, </w:t>
            </w:r>
            <w:r w:rsidRPr="00B65B1A">
              <w:rPr>
                <w:rFonts w:cs="Arial"/>
                <w:noProof/>
                <w:color w:val="000000" w:themeColor="text1"/>
                <w:sz w:val="16"/>
                <w:szCs w:val="16"/>
                <w:highlight w:val="lightGray"/>
                <w:lang w:val="es-ES" w:eastAsia="hu-HU"/>
              </w:rPr>
              <w:br/>
              <w:t>San Marco, Solanor</w:t>
            </w:r>
          </w:p>
        </w:tc>
        <w:tc>
          <w:tcPr>
            <w:tcW w:w="567" w:type="dxa"/>
            <w:tcBorders>
              <w:top w:val="nil"/>
              <w:left w:val="nil"/>
              <w:bottom w:val="dashed" w:sz="4" w:space="0" w:color="auto"/>
              <w:right w:val="nil"/>
            </w:tcBorders>
          </w:tcPr>
          <w:p w:rsidR="00236A6F" w:rsidRPr="00B65B1A" w:rsidRDefault="00236A6F" w:rsidP="00D4583C">
            <w:pPr>
              <w:spacing w:before="80" w:after="80"/>
              <w:jc w:val="center"/>
              <w:rPr>
                <w:rFonts w:cs="Arial"/>
                <w:noProof/>
                <w:sz w:val="16"/>
                <w:szCs w:val="16"/>
                <w:highlight w:val="lightGray"/>
                <w:lang w:eastAsia="hu-HU"/>
              </w:rPr>
            </w:pPr>
            <w:r w:rsidRPr="00B65B1A">
              <w:rPr>
                <w:rFonts w:cs="Arial"/>
                <w:noProof/>
                <w:sz w:val="16"/>
                <w:szCs w:val="16"/>
                <w:highlight w:val="lightGray"/>
                <w:lang w:eastAsia="hu-HU"/>
              </w:rPr>
              <w:t>9</w:t>
            </w:r>
          </w:p>
        </w:tc>
      </w:tr>
      <w:tr w:rsidR="00236A6F" w:rsidRPr="00B65B1A" w:rsidTr="00D4583C">
        <w:trPr>
          <w:cantSplit/>
        </w:trPr>
        <w:tc>
          <w:tcPr>
            <w:tcW w:w="450" w:type="dxa"/>
            <w:tcBorders>
              <w:top w:val="dashed" w:sz="4" w:space="0" w:color="auto"/>
              <w:left w:val="nil"/>
              <w:bottom w:val="nil"/>
              <w:right w:val="nil"/>
            </w:tcBorders>
          </w:tcPr>
          <w:p w:rsidR="00236A6F" w:rsidRPr="00B65B1A" w:rsidRDefault="00236A6F" w:rsidP="00D4583C">
            <w:pPr>
              <w:spacing w:before="80" w:after="80"/>
              <w:jc w:val="center"/>
              <w:rPr>
                <w:rFonts w:cs="Arial"/>
                <w:b/>
                <w:noProof/>
                <w:sz w:val="16"/>
                <w:szCs w:val="16"/>
                <w:highlight w:val="lightGray"/>
                <w:lang w:eastAsia="hu-HU"/>
              </w:rPr>
            </w:pPr>
            <w:r w:rsidRPr="00B65B1A">
              <w:rPr>
                <w:rFonts w:cs="Arial"/>
                <w:b/>
                <w:noProof/>
                <w:sz w:val="16"/>
                <w:szCs w:val="16"/>
                <w:highlight w:val="lightGray"/>
                <w:lang w:eastAsia="hu-HU"/>
              </w:rPr>
              <w:t>53.2</w:t>
            </w:r>
          </w:p>
        </w:tc>
        <w:tc>
          <w:tcPr>
            <w:tcW w:w="543" w:type="dxa"/>
            <w:tcBorders>
              <w:top w:val="dashed" w:sz="4" w:space="0" w:color="auto"/>
              <w:left w:val="nil"/>
              <w:bottom w:val="nil"/>
              <w:right w:val="nil"/>
            </w:tcBorders>
          </w:tcPr>
          <w:p w:rsidR="00236A6F" w:rsidRPr="00B65B1A" w:rsidRDefault="00236A6F" w:rsidP="00D4583C">
            <w:pPr>
              <w:spacing w:before="80" w:after="80"/>
              <w:jc w:val="left"/>
              <w:rPr>
                <w:rFonts w:cs="Arial"/>
                <w:b/>
                <w:noProof/>
                <w:sz w:val="16"/>
                <w:szCs w:val="16"/>
                <w:highlight w:val="lightGray"/>
                <w:lang w:eastAsia="hu-HU"/>
              </w:rPr>
            </w:pPr>
          </w:p>
        </w:tc>
        <w:tc>
          <w:tcPr>
            <w:tcW w:w="1843" w:type="dxa"/>
            <w:tcBorders>
              <w:top w:val="dashed" w:sz="4" w:space="0" w:color="auto"/>
              <w:left w:val="nil"/>
              <w:bottom w:val="nil"/>
              <w:right w:val="nil"/>
            </w:tcBorders>
          </w:tcPr>
          <w:p w:rsidR="00236A6F" w:rsidRPr="00B65B1A" w:rsidRDefault="00236A6F" w:rsidP="00D4583C">
            <w:pPr>
              <w:spacing w:before="80" w:after="80"/>
              <w:jc w:val="left"/>
              <w:rPr>
                <w:rFonts w:cs="Arial"/>
                <w:b/>
                <w:noProof/>
                <w:sz w:val="16"/>
                <w:szCs w:val="16"/>
                <w:highlight w:val="lightGray"/>
                <w:lang w:eastAsia="hu-HU"/>
              </w:rPr>
            </w:pPr>
            <w:r w:rsidRPr="00B65B1A">
              <w:rPr>
                <w:rFonts w:cs="Arial"/>
                <w:b/>
                <w:noProof/>
                <w:sz w:val="16"/>
                <w:szCs w:val="16"/>
                <w:highlight w:val="lightGray"/>
                <w:lang w:eastAsia="hu-HU"/>
              </w:rPr>
              <w:t>Pathotype 2</w:t>
            </w:r>
          </w:p>
        </w:tc>
        <w:tc>
          <w:tcPr>
            <w:tcW w:w="1843" w:type="dxa"/>
            <w:tcBorders>
              <w:top w:val="dashed" w:sz="4" w:space="0" w:color="auto"/>
              <w:left w:val="nil"/>
              <w:bottom w:val="nil"/>
              <w:right w:val="nil"/>
            </w:tcBorders>
          </w:tcPr>
          <w:p w:rsidR="00236A6F" w:rsidRPr="00B65B1A" w:rsidRDefault="00236A6F" w:rsidP="00D4583C">
            <w:pPr>
              <w:spacing w:before="80" w:after="80"/>
              <w:jc w:val="left"/>
              <w:rPr>
                <w:rFonts w:cs="Arial"/>
                <w:b/>
                <w:noProof/>
                <w:sz w:val="16"/>
                <w:szCs w:val="16"/>
                <w:highlight w:val="lightGray"/>
                <w:lang w:eastAsia="hu-HU"/>
              </w:rPr>
            </w:pPr>
            <w:r w:rsidRPr="00B65B1A">
              <w:rPr>
                <w:rFonts w:cs="Arial"/>
                <w:b/>
                <w:noProof/>
                <w:sz w:val="16"/>
                <w:szCs w:val="16"/>
                <w:highlight w:val="lightGray"/>
                <w:lang w:eastAsia="hu-HU"/>
              </w:rPr>
              <w:t>Pathotype 2</w:t>
            </w:r>
          </w:p>
        </w:tc>
        <w:tc>
          <w:tcPr>
            <w:tcW w:w="1843" w:type="dxa"/>
            <w:tcBorders>
              <w:top w:val="dashed" w:sz="4" w:space="0" w:color="auto"/>
              <w:left w:val="nil"/>
              <w:bottom w:val="nil"/>
              <w:right w:val="nil"/>
            </w:tcBorders>
          </w:tcPr>
          <w:p w:rsidR="00236A6F" w:rsidRPr="00B65B1A" w:rsidRDefault="00236A6F" w:rsidP="00D4583C">
            <w:pPr>
              <w:spacing w:before="80" w:after="80"/>
              <w:jc w:val="left"/>
              <w:rPr>
                <w:rFonts w:cs="Arial"/>
                <w:b/>
                <w:noProof/>
                <w:sz w:val="16"/>
                <w:szCs w:val="16"/>
                <w:highlight w:val="lightGray"/>
                <w:lang w:eastAsia="hu-HU"/>
              </w:rPr>
            </w:pPr>
            <w:r w:rsidRPr="00B65B1A">
              <w:rPr>
                <w:rFonts w:cs="Arial"/>
                <w:b/>
                <w:noProof/>
                <w:sz w:val="16"/>
                <w:szCs w:val="16"/>
                <w:highlight w:val="lightGray"/>
                <w:lang w:eastAsia="hu-HU"/>
              </w:rPr>
              <w:t>Pathotyp 2</w:t>
            </w:r>
          </w:p>
        </w:tc>
        <w:tc>
          <w:tcPr>
            <w:tcW w:w="1842" w:type="dxa"/>
            <w:tcBorders>
              <w:top w:val="dashed" w:sz="4" w:space="0" w:color="auto"/>
              <w:left w:val="nil"/>
              <w:bottom w:val="nil"/>
              <w:right w:val="nil"/>
            </w:tcBorders>
          </w:tcPr>
          <w:p w:rsidR="00236A6F" w:rsidRPr="00B65B1A" w:rsidRDefault="00236A6F" w:rsidP="00D4583C">
            <w:pPr>
              <w:spacing w:before="80" w:after="80"/>
              <w:jc w:val="left"/>
              <w:rPr>
                <w:rFonts w:cs="Arial"/>
                <w:b/>
                <w:sz w:val="16"/>
                <w:szCs w:val="16"/>
                <w:highlight w:val="lightGray"/>
                <w:lang w:val="es-ES" w:eastAsia="hu-HU"/>
              </w:rPr>
            </w:pPr>
            <w:r w:rsidRPr="00B65B1A">
              <w:rPr>
                <w:rFonts w:cs="Arial"/>
                <w:b/>
                <w:noProof/>
                <w:sz w:val="16"/>
                <w:szCs w:val="16"/>
                <w:highlight w:val="lightGray"/>
                <w:lang w:eastAsia="hu-HU"/>
              </w:rPr>
              <w:t>Patotipo 2</w:t>
            </w:r>
          </w:p>
        </w:tc>
        <w:tc>
          <w:tcPr>
            <w:tcW w:w="1985" w:type="dxa"/>
            <w:tcBorders>
              <w:top w:val="dashed" w:sz="4" w:space="0" w:color="auto"/>
              <w:left w:val="nil"/>
              <w:bottom w:val="nil"/>
              <w:right w:val="nil"/>
            </w:tcBorders>
          </w:tcPr>
          <w:p w:rsidR="00236A6F" w:rsidRPr="00B65B1A" w:rsidRDefault="00236A6F" w:rsidP="00D4583C">
            <w:pPr>
              <w:spacing w:before="80" w:after="80"/>
              <w:jc w:val="left"/>
              <w:rPr>
                <w:rFonts w:cs="Arial"/>
                <w:b/>
                <w:noProof/>
                <w:sz w:val="16"/>
                <w:szCs w:val="16"/>
                <w:highlight w:val="lightGray"/>
                <w:lang w:eastAsia="hu-HU"/>
              </w:rPr>
            </w:pPr>
          </w:p>
        </w:tc>
        <w:tc>
          <w:tcPr>
            <w:tcW w:w="567" w:type="dxa"/>
            <w:tcBorders>
              <w:top w:val="dashed" w:sz="4" w:space="0" w:color="auto"/>
              <w:left w:val="nil"/>
              <w:bottom w:val="nil"/>
              <w:right w:val="nil"/>
            </w:tcBorders>
          </w:tcPr>
          <w:p w:rsidR="00236A6F" w:rsidRPr="00B65B1A" w:rsidRDefault="00236A6F" w:rsidP="00D4583C">
            <w:pPr>
              <w:spacing w:before="80" w:after="80"/>
              <w:jc w:val="center"/>
              <w:rPr>
                <w:rFonts w:cs="Arial"/>
                <w:b/>
                <w:noProof/>
                <w:sz w:val="16"/>
                <w:szCs w:val="16"/>
                <w:highlight w:val="lightGray"/>
                <w:lang w:eastAsia="hu-HU"/>
              </w:rPr>
            </w:pPr>
          </w:p>
        </w:tc>
      </w:tr>
      <w:tr w:rsidR="00236A6F" w:rsidRPr="00B65B1A" w:rsidTr="00D4583C">
        <w:trPr>
          <w:cantSplit/>
        </w:trPr>
        <w:tc>
          <w:tcPr>
            <w:tcW w:w="450" w:type="dxa"/>
            <w:tcBorders>
              <w:top w:val="nil"/>
              <w:left w:val="nil"/>
              <w:bottom w:val="nil"/>
              <w:right w:val="nil"/>
            </w:tcBorders>
          </w:tcPr>
          <w:p w:rsidR="00236A6F" w:rsidRPr="00B65B1A" w:rsidRDefault="00236A6F" w:rsidP="00D4583C">
            <w:pPr>
              <w:spacing w:before="80" w:after="80"/>
              <w:jc w:val="center"/>
              <w:rPr>
                <w:rFonts w:cs="Arial"/>
                <w:b/>
                <w:noProof/>
                <w:sz w:val="16"/>
                <w:szCs w:val="16"/>
                <w:highlight w:val="lightGray"/>
                <w:lang w:eastAsia="hu-HU"/>
              </w:rPr>
            </w:pPr>
            <w:r w:rsidRPr="00B65B1A">
              <w:rPr>
                <w:rFonts w:cs="Arial"/>
                <w:b/>
                <w:noProof/>
                <w:sz w:val="16"/>
                <w:szCs w:val="16"/>
                <w:highlight w:val="lightGray"/>
                <w:lang w:eastAsia="hu-HU"/>
              </w:rPr>
              <w:t>QL</w:t>
            </w:r>
          </w:p>
        </w:tc>
        <w:tc>
          <w:tcPr>
            <w:tcW w:w="543" w:type="dxa"/>
            <w:tcBorders>
              <w:top w:val="nil"/>
              <w:left w:val="nil"/>
              <w:bottom w:val="nil"/>
              <w:right w:val="nil"/>
            </w:tcBorders>
          </w:tcPr>
          <w:p w:rsidR="00236A6F" w:rsidRPr="00B65B1A" w:rsidRDefault="00236A6F" w:rsidP="00D4583C">
            <w:pPr>
              <w:spacing w:before="80" w:after="80"/>
              <w:jc w:val="left"/>
              <w:rPr>
                <w:rFonts w:cs="Arial"/>
                <w:b/>
                <w:noProof/>
                <w:sz w:val="16"/>
                <w:szCs w:val="16"/>
                <w:highlight w:val="lightGray"/>
                <w:lang w:eastAsia="hu-HU"/>
              </w:rPr>
            </w:pPr>
          </w:p>
        </w:tc>
        <w:tc>
          <w:tcPr>
            <w:tcW w:w="1843" w:type="dxa"/>
            <w:tcBorders>
              <w:top w:val="nil"/>
              <w:left w:val="nil"/>
              <w:bottom w:val="nil"/>
              <w:right w:val="nil"/>
            </w:tcBorders>
          </w:tcPr>
          <w:p w:rsidR="00236A6F" w:rsidRPr="00B65B1A" w:rsidRDefault="00236A6F" w:rsidP="00D4583C">
            <w:pPr>
              <w:spacing w:before="80" w:after="80"/>
              <w:jc w:val="left"/>
              <w:rPr>
                <w:rFonts w:cs="Arial"/>
                <w:noProof/>
                <w:sz w:val="16"/>
                <w:szCs w:val="16"/>
                <w:highlight w:val="lightGray"/>
                <w:lang w:eastAsia="hu-HU"/>
              </w:rPr>
            </w:pPr>
            <w:r w:rsidRPr="00B65B1A">
              <w:rPr>
                <w:rFonts w:cs="Arial"/>
                <w:noProof/>
                <w:sz w:val="16"/>
                <w:szCs w:val="16"/>
                <w:highlight w:val="lightGray"/>
                <w:lang w:eastAsia="hu-HU"/>
              </w:rPr>
              <w:t>absent</w:t>
            </w:r>
          </w:p>
        </w:tc>
        <w:tc>
          <w:tcPr>
            <w:tcW w:w="1843" w:type="dxa"/>
            <w:tcBorders>
              <w:top w:val="nil"/>
              <w:left w:val="nil"/>
              <w:bottom w:val="nil"/>
              <w:right w:val="nil"/>
            </w:tcBorders>
          </w:tcPr>
          <w:p w:rsidR="00236A6F" w:rsidRPr="00B65B1A" w:rsidRDefault="00236A6F" w:rsidP="00D4583C">
            <w:pPr>
              <w:spacing w:before="80" w:after="80"/>
              <w:jc w:val="left"/>
              <w:rPr>
                <w:rFonts w:cs="Arial"/>
                <w:sz w:val="16"/>
                <w:szCs w:val="16"/>
                <w:lang w:val="fr-FR" w:eastAsia="hu-HU"/>
              </w:rPr>
            </w:pPr>
            <w:r w:rsidRPr="00B65B1A">
              <w:rPr>
                <w:rFonts w:cs="Arial"/>
                <w:sz w:val="16"/>
                <w:szCs w:val="16"/>
                <w:lang w:val="fr-FR" w:eastAsia="hu-HU"/>
              </w:rPr>
              <w:t>absente</w:t>
            </w:r>
          </w:p>
        </w:tc>
        <w:tc>
          <w:tcPr>
            <w:tcW w:w="1843" w:type="dxa"/>
            <w:tcBorders>
              <w:top w:val="nil"/>
              <w:left w:val="nil"/>
              <w:bottom w:val="nil"/>
              <w:right w:val="nil"/>
            </w:tcBorders>
          </w:tcPr>
          <w:p w:rsidR="00236A6F" w:rsidRPr="00B65B1A" w:rsidRDefault="00236A6F" w:rsidP="00D4583C">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236A6F" w:rsidRPr="00B65B1A" w:rsidRDefault="00236A6F" w:rsidP="00D4583C">
            <w:pPr>
              <w:spacing w:before="80" w:after="80"/>
              <w:jc w:val="left"/>
              <w:rPr>
                <w:rFonts w:cs="Arial"/>
                <w:sz w:val="16"/>
                <w:szCs w:val="16"/>
                <w:lang w:val="es-ES" w:eastAsia="hu-HU"/>
              </w:rPr>
            </w:pPr>
            <w:r w:rsidRPr="00B65B1A">
              <w:rPr>
                <w:rFonts w:cs="Arial"/>
                <w:sz w:val="16"/>
                <w:szCs w:val="16"/>
                <w:lang w:val="es-ES" w:eastAsia="hu-HU"/>
              </w:rPr>
              <w:t>ausente</w:t>
            </w:r>
          </w:p>
        </w:tc>
        <w:tc>
          <w:tcPr>
            <w:tcW w:w="1985" w:type="dxa"/>
            <w:tcBorders>
              <w:top w:val="nil"/>
              <w:left w:val="nil"/>
              <w:bottom w:val="nil"/>
              <w:right w:val="nil"/>
            </w:tcBorders>
          </w:tcPr>
          <w:p w:rsidR="00236A6F" w:rsidRPr="00B65B1A" w:rsidRDefault="00236A6F" w:rsidP="00D4583C">
            <w:pPr>
              <w:spacing w:before="80" w:after="80"/>
              <w:jc w:val="left"/>
              <w:rPr>
                <w:rFonts w:cs="Arial"/>
                <w:noProof/>
                <w:color w:val="000000" w:themeColor="text1"/>
                <w:sz w:val="16"/>
                <w:szCs w:val="16"/>
                <w:highlight w:val="lightGray"/>
                <w:lang w:eastAsia="hu-HU"/>
              </w:rPr>
            </w:pPr>
            <w:r w:rsidRPr="00B65B1A">
              <w:rPr>
                <w:rFonts w:cs="Arial"/>
                <w:noProof/>
                <w:color w:val="000000" w:themeColor="text1"/>
                <w:sz w:val="16"/>
                <w:szCs w:val="16"/>
                <w:highlight w:val="lightGray"/>
                <w:lang w:eastAsia="hu-HU"/>
              </w:rPr>
              <w:t xml:space="preserve">Fehérözön, </w:t>
            </w:r>
            <w:r w:rsidRPr="00B65B1A">
              <w:rPr>
                <w:rFonts w:cs="Arial"/>
                <w:noProof/>
                <w:color w:val="000000" w:themeColor="text1"/>
                <w:sz w:val="16"/>
                <w:szCs w:val="16"/>
                <w:highlight w:val="lightGray"/>
                <w:lang w:eastAsia="hu-HU"/>
              </w:rPr>
              <w:br/>
              <w:t>Yolo Wonder</w:t>
            </w:r>
          </w:p>
        </w:tc>
        <w:tc>
          <w:tcPr>
            <w:tcW w:w="567" w:type="dxa"/>
            <w:tcBorders>
              <w:top w:val="nil"/>
              <w:left w:val="nil"/>
              <w:bottom w:val="nil"/>
              <w:right w:val="nil"/>
            </w:tcBorders>
          </w:tcPr>
          <w:p w:rsidR="00236A6F" w:rsidRPr="00B65B1A" w:rsidRDefault="00236A6F" w:rsidP="00D4583C">
            <w:pPr>
              <w:spacing w:before="80" w:after="80"/>
              <w:jc w:val="center"/>
              <w:rPr>
                <w:rFonts w:cs="Arial"/>
                <w:noProof/>
                <w:sz w:val="16"/>
                <w:szCs w:val="16"/>
                <w:highlight w:val="lightGray"/>
                <w:lang w:eastAsia="hu-HU"/>
              </w:rPr>
            </w:pPr>
            <w:r w:rsidRPr="00B65B1A">
              <w:rPr>
                <w:rFonts w:cs="Arial"/>
                <w:noProof/>
                <w:sz w:val="16"/>
                <w:szCs w:val="16"/>
                <w:highlight w:val="lightGray"/>
                <w:lang w:eastAsia="hu-HU"/>
              </w:rPr>
              <w:t>1</w:t>
            </w:r>
          </w:p>
        </w:tc>
      </w:tr>
      <w:tr w:rsidR="00236A6F" w:rsidRPr="00B65B1A" w:rsidTr="00D4583C">
        <w:trPr>
          <w:cantSplit/>
        </w:trPr>
        <w:tc>
          <w:tcPr>
            <w:tcW w:w="450" w:type="dxa"/>
            <w:tcBorders>
              <w:top w:val="nil"/>
              <w:left w:val="nil"/>
              <w:bottom w:val="dashed" w:sz="4" w:space="0" w:color="auto"/>
              <w:right w:val="nil"/>
            </w:tcBorders>
          </w:tcPr>
          <w:p w:rsidR="00236A6F" w:rsidRPr="00B65B1A" w:rsidRDefault="00236A6F" w:rsidP="00D4583C">
            <w:pPr>
              <w:spacing w:before="80" w:after="80"/>
              <w:jc w:val="center"/>
              <w:rPr>
                <w:rFonts w:cs="Arial"/>
                <w:b/>
                <w:noProof/>
                <w:sz w:val="16"/>
                <w:szCs w:val="16"/>
                <w:highlight w:val="lightGray"/>
                <w:lang w:eastAsia="hu-HU"/>
              </w:rPr>
            </w:pPr>
          </w:p>
        </w:tc>
        <w:tc>
          <w:tcPr>
            <w:tcW w:w="543" w:type="dxa"/>
            <w:tcBorders>
              <w:top w:val="nil"/>
              <w:left w:val="nil"/>
              <w:bottom w:val="dashed" w:sz="4" w:space="0" w:color="auto"/>
              <w:right w:val="nil"/>
            </w:tcBorders>
          </w:tcPr>
          <w:p w:rsidR="00236A6F" w:rsidRPr="00B65B1A" w:rsidRDefault="00236A6F" w:rsidP="00D4583C">
            <w:pPr>
              <w:spacing w:before="80" w:after="80"/>
              <w:jc w:val="left"/>
              <w:rPr>
                <w:rFonts w:cs="Arial"/>
                <w:b/>
                <w:noProof/>
                <w:sz w:val="16"/>
                <w:szCs w:val="16"/>
                <w:highlight w:val="lightGray"/>
                <w:lang w:eastAsia="hu-HU"/>
              </w:rPr>
            </w:pPr>
          </w:p>
        </w:tc>
        <w:tc>
          <w:tcPr>
            <w:tcW w:w="1843" w:type="dxa"/>
            <w:tcBorders>
              <w:top w:val="nil"/>
              <w:left w:val="nil"/>
              <w:bottom w:val="dashed" w:sz="4" w:space="0" w:color="auto"/>
              <w:right w:val="nil"/>
            </w:tcBorders>
          </w:tcPr>
          <w:p w:rsidR="00236A6F" w:rsidRPr="00B65B1A" w:rsidRDefault="00236A6F" w:rsidP="00D4583C">
            <w:pPr>
              <w:spacing w:before="80" w:after="80"/>
              <w:jc w:val="left"/>
              <w:rPr>
                <w:rFonts w:cs="Arial"/>
                <w:noProof/>
                <w:sz w:val="16"/>
                <w:szCs w:val="16"/>
                <w:highlight w:val="lightGray"/>
                <w:lang w:eastAsia="hu-HU"/>
              </w:rPr>
            </w:pPr>
            <w:r w:rsidRPr="00B65B1A">
              <w:rPr>
                <w:rFonts w:cs="Arial"/>
                <w:noProof/>
                <w:sz w:val="16"/>
                <w:szCs w:val="16"/>
                <w:highlight w:val="lightGray"/>
                <w:lang w:eastAsia="hu-HU"/>
              </w:rPr>
              <w:t>present</w:t>
            </w:r>
          </w:p>
        </w:tc>
        <w:tc>
          <w:tcPr>
            <w:tcW w:w="1843" w:type="dxa"/>
            <w:tcBorders>
              <w:top w:val="nil"/>
              <w:left w:val="nil"/>
              <w:bottom w:val="dashed" w:sz="4" w:space="0" w:color="auto"/>
              <w:right w:val="nil"/>
            </w:tcBorders>
          </w:tcPr>
          <w:p w:rsidR="00236A6F" w:rsidRPr="00B65B1A" w:rsidRDefault="00236A6F" w:rsidP="00D4583C">
            <w:pPr>
              <w:spacing w:before="80" w:after="80"/>
              <w:jc w:val="left"/>
              <w:rPr>
                <w:rFonts w:cs="Arial"/>
                <w:sz w:val="16"/>
                <w:szCs w:val="16"/>
                <w:lang w:val="fr-FR" w:eastAsia="hu-HU"/>
              </w:rPr>
            </w:pPr>
            <w:r w:rsidRPr="00B65B1A">
              <w:rPr>
                <w:rFonts w:cs="Arial"/>
                <w:sz w:val="16"/>
                <w:szCs w:val="16"/>
                <w:lang w:val="fr-FR" w:eastAsia="hu-HU"/>
              </w:rPr>
              <w:t>présente</w:t>
            </w:r>
          </w:p>
        </w:tc>
        <w:tc>
          <w:tcPr>
            <w:tcW w:w="1843" w:type="dxa"/>
            <w:tcBorders>
              <w:top w:val="nil"/>
              <w:left w:val="nil"/>
              <w:bottom w:val="dashed" w:sz="4" w:space="0" w:color="auto"/>
              <w:right w:val="nil"/>
            </w:tcBorders>
          </w:tcPr>
          <w:p w:rsidR="00236A6F" w:rsidRPr="00B65B1A" w:rsidRDefault="00236A6F" w:rsidP="00D4583C">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dashed" w:sz="4" w:space="0" w:color="auto"/>
              <w:right w:val="nil"/>
            </w:tcBorders>
          </w:tcPr>
          <w:p w:rsidR="00236A6F" w:rsidRPr="00B65B1A" w:rsidRDefault="00236A6F" w:rsidP="00D4583C">
            <w:pPr>
              <w:spacing w:before="80" w:after="80"/>
              <w:jc w:val="left"/>
              <w:rPr>
                <w:rFonts w:cs="Arial"/>
                <w:sz w:val="16"/>
                <w:szCs w:val="16"/>
                <w:lang w:val="es-ES" w:eastAsia="hu-HU"/>
              </w:rPr>
            </w:pPr>
            <w:r w:rsidRPr="00B65B1A">
              <w:rPr>
                <w:rFonts w:cs="Arial"/>
                <w:sz w:val="16"/>
                <w:szCs w:val="16"/>
                <w:lang w:val="es-ES" w:eastAsia="hu-HU"/>
              </w:rPr>
              <w:t>presente</w:t>
            </w:r>
          </w:p>
        </w:tc>
        <w:tc>
          <w:tcPr>
            <w:tcW w:w="1985" w:type="dxa"/>
            <w:tcBorders>
              <w:top w:val="nil"/>
              <w:left w:val="nil"/>
              <w:bottom w:val="dashed" w:sz="4" w:space="0" w:color="auto"/>
              <w:right w:val="nil"/>
            </w:tcBorders>
          </w:tcPr>
          <w:p w:rsidR="00236A6F" w:rsidRPr="00B65B1A" w:rsidRDefault="00236A6F" w:rsidP="00D4583C">
            <w:pPr>
              <w:spacing w:before="80" w:after="80"/>
              <w:jc w:val="left"/>
              <w:rPr>
                <w:rFonts w:cs="Arial"/>
                <w:noProof/>
                <w:color w:val="000000" w:themeColor="text1"/>
                <w:sz w:val="16"/>
                <w:szCs w:val="16"/>
                <w:highlight w:val="lightGray"/>
                <w:lang w:val="es-ES" w:eastAsia="hu-HU"/>
              </w:rPr>
            </w:pPr>
            <w:r w:rsidRPr="00B65B1A">
              <w:rPr>
                <w:rFonts w:cs="Arial"/>
                <w:noProof/>
                <w:color w:val="000000" w:themeColor="text1"/>
                <w:sz w:val="16"/>
                <w:szCs w:val="16"/>
                <w:highlight w:val="lightGray"/>
                <w:lang w:val="es-ES" w:eastAsia="hu-HU"/>
              </w:rPr>
              <w:t>Emiro, Filidor, Gotico,</w:t>
            </w:r>
            <w:r w:rsidRPr="00B65B1A">
              <w:rPr>
                <w:rFonts w:cs="Arial"/>
                <w:noProof/>
                <w:color w:val="000000" w:themeColor="text1"/>
                <w:sz w:val="16"/>
                <w:szCs w:val="16"/>
                <w:highlight w:val="lightGray"/>
                <w:lang w:val="es-ES" w:eastAsia="hu-HU"/>
              </w:rPr>
              <w:br/>
              <w:t>San Marco, Solanor</w:t>
            </w:r>
          </w:p>
        </w:tc>
        <w:tc>
          <w:tcPr>
            <w:tcW w:w="567" w:type="dxa"/>
            <w:tcBorders>
              <w:top w:val="nil"/>
              <w:left w:val="nil"/>
              <w:bottom w:val="dashed" w:sz="4" w:space="0" w:color="auto"/>
              <w:right w:val="nil"/>
            </w:tcBorders>
          </w:tcPr>
          <w:p w:rsidR="00236A6F" w:rsidRPr="00B65B1A" w:rsidRDefault="00236A6F" w:rsidP="00D4583C">
            <w:pPr>
              <w:spacing w:before="80" w:after="80"/>
              <w:jc w:val="center"/>
              <w:rPr>
                <w:rFonts w:cs="Arial"/>
                <w:noProof/>
                <w:sz w:val="16"/>
                <w:szCs w:val="16"/>
                <w:highlight w:val="lightGray"/>
                <w:lang w:eastAsia="hu-HU"/>
              </w:rPr>
            </w:pPr>
            <w:r w:rsidRPr="00B65B1A">
              <w:rPr>
                <w:rFonts w:cs="Arial"/>
                <w:noProof/>
                <w:sz w:val="16"/>
                <w:szCs w:val="16"/>
                <w:highlight w:val="lightGray"/>
                <w:lang w:eastAsia="hu-HU"/>
              </w:rPr>
              <w:t>9</w:t>
            </w:r>
          </w:p>
        </w:tc>
      </w:tr>
      <w:tr w:rsidR="00236A6F" w:rsidRPr="00B65B1A" w:rsidTr="00D4583C">
        <w:trPr>
          <w:cantSplit/>
        </w:trPr>
        <w:tc>
          <w:tcPr>
            <w:tcW w:w="450" w:type="dxa"/>
            <w:tcBorders>
              <w:top w:val="dashed" w:sz="4" w:space="0" w:color="auto"/>
              <w:left w:val="nil"/>
              <w:bottom w:val="nil"/>
              <w:right w:val="nil"/>
            </w:tcBorders>
          </w:tcPr>
          <w:p w:rsidR="00236A6F" w:rsidRPr="00B65B1A" w:rsidRDefault="00236A6F" w:rsidP="00D4583C">
            <w:pPr>
              <w:spacing w:before="80" w:after="80"/>
              <w:jc w:val="center"/>
              <w:rPr>
                <w:rFonts w:cs="Arial"/>
                <w:b/>
                <w:noProof/>
                <w:sz w:val="16"/>
                <w:szCs w:val="16"/>
                <w:highlight w:val="lightGray"/>
                <w:lang w:eastAsia="hu-HU"/>
              </w:rPr>
            </w:pPr>
            <w:r w:rsidRPr="00B65B1A">
              <w:rPr>
                <w:rFonts w:cs="Arial"/>
                <w:b/>
                <w:noProof/>
                <w:sz w:val="16"/>
                <w:szCs w:val="16"/>
                <w:highlight w:val="lightGray"/>
                <w:lang w:eastAsia="hu-HU"/>
              </w:rPr>
              <w:t>53.3</w:t>
            </w:r>
          </w:p>
        </w:tc>
        <w:tc>
          <w:tcPr>
            <w:tcW w:w="543" w:type="dxa"/>
            <w:tcBorders>
              <w:top w:val="dashed" w:sz="4" w:space="0" w:color="auto"/>
              <w:left w:val="nil"/>
              <w:bottom w:val="nil"/>
              <w:right w:val="nil"/>
            </w:tcBorders>
          </w:tcPr>
          <w:p w:rsidR="00236A6F" w:rsidRPr="00B65B1A" w:rsidRDefault="00236A6F" w:rsidP="00D4583C">
            <w:pPr>
              <w:spacing w:before="80" w:after="80"/>
              <w:jc w:val="left"/>
              <w:rPr>
                <w:rFonts w:cs="Arial"/>
                <w:b/>
                <w:noProof/>
                <w:sz w:val="16"/>
                <w:szCs w:val="16"/>
                <w:highlight w:val="lightGray"/>
                <w:lang w:eastAsia="hu-HU"/>
              </w:rPr>
            </w:pPr>
          </w:p>
        </w:tc>
        <w:tc>
          <w:tcPr>
            <w:tcW w:w="1843" w:type="dxa"/>
            <w:tcBorders>
              <w:top w:val="dashed" w:sz="4" w:space="0" w:color="auto"/>
              <w:left w:val="nil"/>
              <w:bottom w:val="nil"/>
              <w:right w:val="nil"/>
            </w:tcBorders>
          </w:tcPr>
          <w:p w:rsidR="00236A6F" w:rsidRPr="00B65B1A" w:rsidRDefault="00236A6F" w:rsidP="00D4583C">
            <w:pPr>
              <w:spacing w:before="80" w:after="80"/>
              <w:jc w:val="left"/>
              <w:rPr>
                <w:rFonts w:cs="Arial"/>
                <w:b/>
                <w:noProof/>
                <w:sz w:val="16"/>
                <w:szCs w:val="16"/>
                <w:highlight w:val="lightGray"/>
                <w:lang w:eastAsia="hu-HU"/>
              </w:rPr>
            </w:pPr>
            <w:r w:rsidRPr="00B65B1A">
              <w:rPr>
                <w:rFonts w:cs="Arial"/>
                <w:b/>
                <w:noProof/>
                <w:sz w:val="16"/>
                <w:szCs w:val="16"/>
                <w:highlight w:val="lightGray"/>
                <w:lang w:eastAsia="hu-HU"/>
              </w:rPr>
              <w:t>Pathotype 3</w:t>
            </w:r>
          </w:p>
        </w:tc>
        <w:tc>
          <w:tcPr>
            <w:tcW w:w="1843" w:type="dxa"/>
            <w:tcBorders>
              <w:top w:val="dashed" w:sz="4" w:space="0" w:color="auto"/>
              <w:left w:val="nil"/>
              <w:bottom w:val="nil"/>
              <w:right w:val="nil"/>
            </w:tcBorders>
          </w:tcPr>
          <w:p w:rsidR="00236A6F" w:rsidRPr="00B65B1A" w:rsidRDefault="00236A6F" w:rsidP="00D4583C">
            <w:pPr>
              <w:spacing w:before="80" w:after="80"/>
              <w:jc w:val="left"/>
              <w:rPr>
                <w:rFonts w:cs="Arial"/>
                <w:b/>
                <w:sz w:val="16"/>
                <w:szCs w:val="16"/>
                <w:highlight w:val="lightGray"/>
                <w:lang w:eastAsia="hu-HU"/>
              </w:rPr>
            </w:pPr>
            <w:r w:rsidRPr="00B65B1A">
              <w:rPr>
                <w:rFonts w:cs="Arial"/>
                <w:b/>
                <w:noProof/>
                <w:sz w:val="16"/>
                <w:szCs w:val="16"/>
                <w:highlight w:val="lightGray"/>
                <w:lang w:eastAsia="hu-HU"/>
              </w:rPr>
              <w:t>Pathotype 3</w:t>
            </w:r>
          </w:p>
        </w:tc>
        <w:tc>
          <w:tcPr>
            <w:tcW w:w="1843" w:type="dxa"/>
            <w:tcBorders>
              <w:top w:val="dashed" w:sz="4" w:space="0" w:color="auto"/>
              <w:left w:val="nil"/>
              <w:bottom w:val="nil"/>
              <w:right w:val="nil"/>
            </w:tcBorders>
          </w:tcPr>
          <w:p w:rsidR="00236A6F" w:rsidRPr="00B65B1A" w:rsidRDefault="00236A6F" w:rsidP="00D4583C">
            <w:pPr>
              <w:spacing w:before="80" w:after="80"/>
              <w:jc w:val="left"/>
              <w:rPr>
                <w:rFonts w:cs="Arial"/>
                <w:b/>
                <w:sz w:val="16"/>
                <w:szCs w:val="16"/>
                <w:highlight w:val="lightGray"/>
                <w:lang w:eastAsia="hu-HU"/>
              </w:rPr>
            </w:pPr>
            <w:r w:rsidRPr="00B65B1A">
              <w:rPr>
                <w:rFonts w:cs="Arial"/>
                <w:b/>
                <w:noProof/>
                <w:sz w:val="16"/>
                <w:szCs w:val="16"/>
                <w:highlight w:val="lightGray"/>
                <w:lang w:eastAsia="hu-HU"/>
              </w:rPr>
              <w:t>Pathotyp 3</w:t>
            </w:r>
          </w:p>
        </w:tc>
        <w:tc>
          <w:tcPr>
            <w:tcW w:w="1842" w:type="dxa"/>
            <w:tcBorders>
              <w:top w:val="dashed" w:sz="4" w:space="0" w:color="auto"/>
              <w:left w:val="nil"/>
              <w:bottom w:val="nil"/>
              <w:right w:val="nil"/>
            </w:tcBorders>
          </w:tcPr>
          <w:p w:rsidR="00236A6F" w:rsidRPr="00B65B1A" w:rsidRDefault="00236A6F" w:rsidP="00D4583C">
            <w:pPr>
              <w:spacing w:before="80" w:after="80"/>
              <w:jc w:val="left"/>
              <w:rPr>
                <w:rFonts w:cs="Arial"/>
                <w:b/>
                <w:sz w:val="16"/>
                <w:szCs w:val="16"/>
                <w:highlight w:val="lightGray"/>
                <w:lang w:val="es-ES" w:eastAsia="hu-HU"/>
              </w:rPr>
            </w:pPr>
            <w:r w:rsidRPr="00B65B1A">
              <w:rPr>
                <w:rFonts w:cs="Arial"/>
                <w:b/>
                <w:noProof/>
                <w:sz w:val="16"/>
                <w:szCs w:val="16"/>
                <w:highlight w:val="lightGray"/>
                <w:lang w:eastAsia="hu-HU"/>
              </w:rPr>
              <w:t>Patotipo 3</w:t>
            </w:r>
          </w:p>
        </w:tc>
        <w:tc>
          <w:tcPr>
            <w:tcW w:w="1985" w:type="dxa"/>
            <w:tcBorders>
              <w:top w:val="dashed" w:sz="4" w:space="0" w:color="auto"/>
              <w:left w:val="nil"/>
              <w:bottom w:val="nil"/>
              <w:right w:val="nil"/>
            </w:tcBorders>
          </w:tcPr>
          <w:p w:rsidR="00236A6F" w:rsidRPr="00B65B1A" w:rsidRDefault="00236A6F" w:rsidP="00D4583C">
            <w:pPr>
              <w:spacing w:before="80" w:after="80"/>
              <w:jc w:val="left"/>
              <w:rPr>
                <w:rFonts w:cs="Arial"/>
                <w:b/>
                <w:noProof/>
                <w:sz w:val="16"/>
                <w:szCs w:val="16"/>
                <w:highlight w:val="lightGray"/>
                <w:lang w:eastAsia="hu-HU"/>
              </w:rPr>
            </w:pPr>
          </w:p>
        </w:tc>
        <w:tc>
          <w:tcPr>
            <w:tcW w:w="567" w:type="dxa"/>
            <w:tcBorders>
              <w:top w:val="dashed" w:sz="4" w:space="0" w:color="auto"/>
              <w:left w:val="nil"/>
              <w:bottom w:val="nil"/>
              <w:right w:val="nil"/>
            </w:tcBorders>
          </w:tcPr>
          <w:p w:rsidR="00236A6F" w:rsidRPr="00B65B1A" w:rsidRDefault="00236A6F" w:rsidP="00D4583C">
            <w:pPr>
              <w:spacing w:before="80" w:after="80"/>
              <w:jc w:val="center"/>
              <w:rPr>
                <w:rFonts w:cs="Arial"/>
                <w:b/>
                <w:noProof/>
                <w:sz w:val="16"/>
                <w:szCs w:val="16"/>
                <w:highlight w:val="lightGray"/>
                <w:lang w:eastAsia="hu-HU"/>
              </w:rPr>
            </w:pPr>
          </w:p>
        </w:tc>
      </w:tr>
      <w:tr w:rsidR="00236A6F" w:rsidRPr="00B65B1A" w:rsidTr="00D4583C">
        <w:trPr>
          <w:cantSplit/>
        </w:trPr>
        <w:tc>
          <w:tcPr>
            <w:tcW w:w="450" w:type="dxa"/>
            <w:tcBorders>
              <w:top w:val="nil"/>
              <w:left w:val="nil"/>
              <w:bottom w:val="nil"/>
              <w:right w:val="nil"/>
            </w:tcBorders>
          </w:tcPr>
          <w:p w:rsidR="00236A6F" w:rsidRPr="00B65B1A" w:rsidRDefault="00236A6F" w:rsidP="00D4583C">
            <w:pPr>
              <w:spacing w:before="80" w:after="80"/>
              <w:jc w:val="center"/>
              <w:rPr>
                <w:rFonts w:cs="Arial"/>
                <w:b/>
                <w:noProof/>
                <w:sz w:val="16"/>
                <w:szCs w:val="16"/>
                <w:highlight w:val="lightGray"/>
                <w:lang w:eastAsia="hu-HU"/>
              </w:rPr>
            </w:pPr>
            <w:r w:rsidRPr="00B65B1A">
              <w:rPr>
                <w:rFonts w:cs="Arial"/>
                <w:b/>
                <w:noProof/>
                <w:sz w:val="16"/>
                <w:szCs w:val="16"/>
                <w:highlight w:val="lightGray"/>
                <w:lang w:eastAsia="hu-HU"/>
              </w:rPr>
              <w:t>QL</w:t>
            </w:r>
          </w:p>
        </w:tc>
        <w:tc>
          <w:tcPr>
            <w:tcW w:w="543" w:type="dxa"/>
            <w:tcBorders>
              <w:top w:val="nil"/>
              <w:left w:val="nil"/>
              <w:bottom w:val="nil"/>
              <w:right w:val="nil"/>
            </w:tcBorders>
          </w:tcPr>
          <w:p w:rsidR="00236A6F" w:rsidRPr="00B65B1A" w:rsidRDefault="00236A6F" w:rsidP="00D4583C">
            <w:pPr>
              <w:spacing w:before="80" w:after="80"/>
              <w:jc w:val="left"/>
              <w:rPr>
                <w:rFonts w:cs="Arial"/>
                <w:b/>
                <w:noProof/>
                <w:sz w:val="16"/>
                <w:szCs w:val="16"/>
                <w:highlight w:val="lightGray"/>
                <w:lang w:eastAsia="hu-HU"/>
              </w:rPr>
            </w:pPr>
          </w:p>
        </w:tc>
        <w:tc>
          <w:tcPr>
            <w:tcW w:w="1843" w:type="dxa"/>
            <w:tcBorders>
              <w:top w:val="nil"/>
              <w:left w:val="nil"/>
              <w:bottom w:val="nil"/>
              <w:right w:val="nil"/>
            </w:tcBorders>
          </w:tcPr>
          <w:p w:rsidR="00236A6F" w:rsidRPr="00B65B1A" w:rsidRDefault="00236A6F" w:rsidP="00D4583C">
            <w:pPr>
              <w:spacing w:before="80" w:after="80"/>
              <w:jc w:val="left"/>
              <w:rPr>
                <w:rFonts w:cs="Arial"/>
                <w:b/>
                <w:noProof/>
                <w:sz w:val="16"/>
                <w:szCs w:val="16"/>
                <w:highlight w:val="lightGray"/>
                <w:lang w:eastAsia="hu-HU"/>
              </w:rPr>
            </w:pPr>
            <w:r w:rsidRPr="00B65B1A">
              <w:rPr>
                <w:rFonts w:cs="Arial"/>
                <w:noProof/>
                <w:sz w:val="16"/>
                <w:szCs w:val="16"/>
                <w:highlight w:val="lightGray"/>
                <w:lang w:eastAsia="hu-HU"/>
              </w:rPr>
              <w:t>absent</w:t>
            </w:r>
          </w:p>
        </w:tc>
        <w:tc>
          <w:tcPr>
            <w:tcW w:w="1843" w:type="dxa"/>
            <w:tcBorders>
              <w:top w:val="nil"/>
              <w:left w:val="nil"/>
              <w:bottom w:val="nil"/>
              <w:right w:val="nil"/>
            </w:tcBorders>
          </w:tcPr>
          <w:p w:rsidR="00236A6F" w:rsidRPr="00B65B1A" w:rsidRDefault="00236A6F" w:rsidP="00D4583C">
            <w:pPr>
              <w:spacing w:before="80" w:after="80"/>
              <w:jc w:val="left"/>
              <w:rPr>
                <w:rFonts w:cs="Arial"/>
                <w:sz w:val="16"/>
                <w:szCs w:val="16"/>
                <w:lang w:val="fr-FR" w:eastAsia="hu-HU"/>
              </w:rPr>
            </w:pPr>
            <w:r w:rsidRPr="00B65B1A">
              <w:rPr>
                <w:rFonts w:cs="Arial"/>
                <w:sz w:val="16"/>
                <w:szCs w:val="16"/>
                <w:lang w:val="fr-FR" w:eastAsia="hu-HU"/>
              </w:rPr>
              <w:t>absente</w:t>
            </w:r>
          </w:p>
        </w:tc>
        <w:tc>
          <w:tcPr>
            <w:tcW w:w="1843" w:type="dxa"/>
            <w:tcBorders>
              <w:top w:val="nil"/>
              <w:left w:val="nil"/>
              <w:bottom w:val="nil"/>
              <w:right w:val="nil"/>
            </w:tcBorders>
          </w:tcPr>
          <w:p w:rsidR="00236A6F" w:rsidRPr="00B65B1A" w:rsidRDefault="00236A6F" w:rsidP="00D4583C">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236A6F" w:rsidRPr="00B65B1A" w:rsidRDefault="00236A6F" w:rsidP="00D4583C">
            <w:pPr>
              <w:spacing w:before="80" w:after="80"/>
              <w:jc w:val="left"/>
              <w:rPr>
                <w:rFonts w:cs="Arial"/>
                <w:sz w:val="16"/>
                <w:szCs w:val="16"/>
                <w:lang w:val="es-ES" w:eastAsia="hu-HU"/>
              </w:rPr>
            </w:pPr>
            <w:r w:rsidRPr="00B65B1A">
              <w:rPr>
                <w:rFonts w:cs="Arial"/>
                <w:sz w:val="16"/>
                <w:szCs w:val="16"/>
                <w:lang w:val="es-ES" w:eastAsia="hu-HU"/>
              </w:rPr>
              <w:t>ausente</w:t>
            </w:r>
          </w:p>
        </w:tc>
        <w:tc>
          <w:tcPr>
            <w:tcW w:w="1985" w:type="dxa"/>
            <w:tcBorders>
              <w:top w:val="nil"/>
              <w:left w:val="nil"/>
              <w:bottom w:val="nil"/>
              <w:right w:val="nil"/>
            </w:tcBorders>
          </w:tcPr>
          <w:p w:rsidR="00236A6F" w:rsidRPr="00B65B1A" w:rsidRDefault="00236A6F" w:rsidP="00D4583C">
            <w:pPr>
              <w:spacing w:before="80" w:after="80"/>
              <w:jc w:val="left"/>
              <w:rPr>
                <w:rFonts w:cs="Arial"/>
                <w:b/>
                <w:noProof/>
                <w:color w:val="000000" w:themeColor="text1"/>
                <w:sz w:val="16"/>
                <w:szCs w:val="16"/>
                <w:highlight w:val="lightGray"/>
                <w:lang w:eastAsia="hu-HU"/>
              </w:rPr>
            </w:pPr>
            <w:r w:rsidRPr="00B65B1A">
              <w:rPr>
                <w:rFonts w:cs="Arial"/>
                <w:noProof/>
                <w:color w:val="000000" w:themeColor="text1"/>
                <w:sz w:val="16"/>
                <w:szCs w:val="16"/>
                <w:highlight w:val="lightGray"/>
                <w:lang w:eastAsia="hu-HU"/>
              </w:rPr>
              <w:t xml:space="preserve">Fehérözön, </w:t>
            </w:r>
            <w:r w:rsidRPr="00B65B1A">
              <w:rPr>
                <w:rFonts w:cs="Arial"/>
                <w:noProof/>
                <w:color w:val="000000" w:themeColor="text1"/>
                <w:sz w:val="16"/>
                <w:szCs w:val="16"/>
                <w:highlight w:val="lightGray"/>
                <w:lang w:eastAsia="hu-HU"/>
              </w:rPr>
              <w:br/>
              <w:t>Yolo Wonder</w:t>
            </w:r>
          </w:p>
        </w:tc>
        <w:tc>
          <w:tcPr>
            <w:tcW w:w="567" w:type="dxa"/>
            <w:tcBorders>
              <w:top w:val="nil"/>
              <w:left w:val="nil"/>
              <w:bottom w:val="nil"/>
              <w:right w:val="nil"/>
            </w:tcBorders>
          </w:tcPr>
          <w:p w:rsidR="00236A6F" w:rsidRPr="00B65B1A" w:rsidRDefault="00236A6F" w:rsidP="00D4583C">
            <w:pPr>
              <w:spacing w:before="80" w:after="80"/>
              <w:jc w:val="center"/>
              <w:rPr>
                <w:rFonts w:cs="Arial"/>
                <w:noProof/>
                <w:sz w:val="16"/>
                <w:szCs w:val="16"/>
                <w:highlight w:val="lightGray"/>
                <w:lang w:eastAsia="hu-HU"/>
              </w:rPr>
            </w:pPr>
            <w:r w:rsidRPr="00B65B1A">
              <w:rPr>
                <w:rFonts w:cs="Arial"/>
                <w:noProof/>
                <w:sz w:val="16"/>
                <w:szCs w:val="16"/>
                <w:highlight w:val="lightGray"/>
                <w:lang w:eastAsia="hu-HU"/>
              </w:rPr>
              <w:t>1</w:t>
            </w:r>
          </w:p>
        </w:tc>
      </w:tr>
      <w:tr w:rsidR="00236A6F" w:rsidRPr="00B65B1A" w:rsidTr="00D4583C">
        <w:trPr>
          <w:cantSplit/>
        </w:trPr>
        <w:tc>
          <w:tcPr>
            <w:tcW w:w="450" w:type="dxa"/>
            <w:tcBorders>
              <w:top w:val="nil"/>
              <w:left w:val="nil"/>
              <w:bottom w:val="single" w:sz="4" w:space="0" w:color="auto"/>
              <w:right w:val="nil"/>
            </w:tcBorders>
          </w:tcPr>
          <w:p w:rsidR="00236A6F" w:rsidRPr="00B65B1A" w:rsidRDefault="00236A6F" w:rsidP="00D4583C">
            <w:pPr>
              <w:spacing w:before="80" w:after="80"/>
              <w:jc w:val="center"/>
              <w:rPr>
                <w:rFonts w:cs="Arial"/>
                <w:b/>
                <w:noProof/>
                <w:sz w:val="16"/>
                <w:szCs w:val="16"/>
                <w:highlight w:val="lightGray"/>
                <w:lang w:eastAsia="hu-HU"/>
              </w:rPr>
            </w:pPr>
          </w:p>
        </w:tc>
        <w:tc>
          <w:tcPr>
            <w:tcW w:w="543" w:type="dxa"/>
            <w:tcBorders>
              <w:top w:val="nil"/>
              <w:left w:val="nil"/>
              <w:bottom w:val="single" w:sz="4" w:space="0" w:color="auto"/>
              <w:right w:val="nil"/>
            </w:tcBorders>
          </w:tcPr>
          <w:p w:rsidR="00236A6F" w:rsidRPr="00B65B1A" w:rsidRDefault="00236A6F" w:rsidP="00D4583C">
            <w:pPr>
              <w:spacing w:before="80" w:after="80"/>
              <w:jc w:val="left"/>
              <w:rPr>
                <w:rFonts w:cs="Arial"/>
                <w:b/>
                <w:noProof/>
                <w:sz w:val="16"/>
                <w:szCs w:val="16"/>
                <w:highlight w:val="lightGray"/>
                <w:lang w:eastAsia="hu-HU"/>
              </w:rPr>
            </w:pPr>
          </w:p>
        </w:tc>
        <w:tc>
          <w:tcPr>
            <w:tcW w:w="1843" w:type="dxa"/>
            <w:tcBorders>
              <w:top w:val="nil"/>
              <w:left w:val="nil"/>
              <w:bottom w:val="single" w:sz="4" w:space="0" w:color="auto"/>
              <w:right w:val="nil"/>
            </w:tcBorders>
          </w:tcPr>
          <w:p w:rsidR="00236A6F" w:rsidRPr="00B65B1A" w:rsidRDefault="00236A6F" w:rsidP="00D4583C">
            <w:pPr>
              <w:spacing w:before="80" w:after="80"/>
              <w:jc w:val="left"/>
              <w:rPr>
                <w:rFonts w:cs="Arial"/>
                <w:b/>
                <w:noProof/>
                <w:sz w:val="16"/>
                <w:szCs w:val="16"/>
                <w:highlight w:val="lightGray"/>
                <w:lang w:eastAsia="hu-HU"/>
              </w:rPr>
            </w:pPr>
            <w:r w:rsidRPr="00B65B1A">
              <w:rPr>
                <w:rFonts w:cs="Arial"/>
                <w:noProof/>
                <w:sz w:val="16"/>
                <w:szCs w:val="16"/>
                <w:highlight w:val="lightGray"/>
                <w:lang w:eastAsia="hu-HU"/>
              </w:rPr>
              <w:t>present</w:t>
            </w:r>
          </w:p>
        </w:tc>
        <w:tc>
          <w:tcPr>
            <w:tcW w:w="1843" w:type="dxa"/>
            <w:tcBorders>
              <w:top w:val="nil"/>
              <w:left w:val="nil"/>
              <w:bottom w:val="single" w:sz="4" w:space="0" w:color="auto"/>
              <w:right w:val="nil"/>
            </w:tcBorders>
          </w:tcPr>
          <w:p w:rsidR="00236A6F" w:rsidRPr="00B65B1A" w:rsidRDefault="00236A6F" w:rsidP="00D4583C">
            <w:pPr>
              <w:spacing w:before="80" w:after="80"/>
              <w:jc w:val="left"/>
              <w:rPr>
                <w:rFonts w:cs="Arial"/>
                <w:sz w:val="16"/>
                <w:szCs w:val="16"/>
                <w:lang w:val="fr-FR" w:eastAsia="hu-HU"/>
              </w:rPr>
            </w:pPr>
            <w:r w:rsidRPr="00B65B1A">
              <w:rPr>
                <w:rFonts w:cs="Arial"/>
                <w:sz w:val="16"/>
                <w:szCs w:val="16"/>
                <w:lang w:val="fr-FR" w:eastAsia="hu-HU"/>
              </w:rPr>
              <w:t>présente</w:t>
            </w:r>
          </w:p>
        </w:tc>
        <w:tc>
          <w:tcPr>
            <w:tcW w:w="1843" w:type="dxa"/>
            <w:tcBorders>
              <w:top w:val="nil"/>
              <w:left w:val="nil"/>
              <w:bottom w:val="single" w:sz="4" w:space="0" w:color="auto"/>
              <w:right w:val="nil"/>
            </w:tcBorders>
          </w:tcPr>
          <w:p w:rsidR="00236A6F" w:rsidRPr="00B65B1A" w:rsidRDefault="00236A6F" w:rsidP="00D4583C">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single" w:sz="4" w:space="0" w:color="auto"/>
              <w:right w:val="nil"/>
            </w:tcBorders>
          </w:tcPr>
          <w:p w:rsidR="00236A6F" w:rsidRPr="00B65B1A" w:rsidRDefault="00236A6F" w:rsidP="00D4583C">
            <w:pPr>
              <w:spacing w:before="80" w:after="80"/>
              <w:jc w:val="left"/>
              <w:rPr>
                <w:rFonts w:cs="Arial"/>
                <w:sz w:val="16"/>
                <w:szCs w:val="16"/>
                <w:lang w:val="es-ES" w:eastAsia="hu-HU"/>
              </w:rPr>
            </w:pPr>
            <w:r w:rsidRPr="00B65B1A">
              <w:rPr>
                <w:rFonts w:cs="Arial"/>
                <w:sz w:val="16"/>
                <w:szCs w:val="16"/>
                <w:lang w:val="es-ES" w:eastAsia="hu-HU"/>
              </w:rPr>
              <w:t>presente</w:t>
            </w:r>
          </w:p>
        </w:tc>
        <w:tc>
          <w:tcPr>
            <w:tcW w:w="1985" w:type="dxa"/>
            <w:tcBorders>
              <w:top w:val="nil"/>
              <w:left w:val="nil"/>
              <w:bottom w:val="single" w:sz="4" w:space="0" w:color="auto"/>
              <w:right w:val="nil"/>
            </w:tcBorders>
          </w:tcPr>
          <w:p w:rsidR="00236A6F" w:rsidRPr="00B65B1A" w:rsidRDefault="00236A6F" w:rsidP="00D4583C">
            <w:pPr>
              <w:spacing w:before="80" w:after="80"/>
              <w:jc w:val="left"/>
              <w:rPr>
                <w:rFonts w:cs="Arial"/>
                <w:b/>
                <w:noProof/>
                <w:color w:val="000000" w:themeColor="text1"/>
                <w:sz w:val="16"/>
                <w:szCs w:val="16"/>
                <w:highlight w:val="lightGray"/>
                <w:lang w:val="es-ES" w:eastAsia="hu-HU"/>
              </w:rPr>
            </w:pPr>
            <w:r w:rsidRPr="00B65B1A">
              <w:rPr>
                <w:rFonts w:cs="Arial"/>
                <w:noProof/>
                <w:color w:val="000000" w:themeColor="text1"/>
                <w:sz w:val="16"/>
                <w:szCs w:val="16"/>
                <w:highlight w:val="lightGray"/>
                <w:lang w:val="es-ES" w:eastAsia="hu-HU"/>
              </w:rPr>
              <w:t>Emiro, Filidor, Gotico,</w:t>
            </w:r>
            <w:r w:rsidRPr="00B65B1A">
              <w:rPr>
                <w:rFonts w:cs="Arial"/>
                <w:noProof/>
                <w:color w:val="000000" w:themeColor="text1"/>
                <w:sz w:val="16"/>
                <w:szCs w:val="16"/>
                <w:highlight w:val="lightGray"/>
                <w:lang w:val="es-ES" w:eastAsia="hu-HU"/>
              </w:rPr>
              <w:br/>
              <w:t>San Marco, Solanor</w:t>
            </w:r>
          </w:p>
        </w:tc>
        <w:tc>
          <w:tcPr>
            <w:tcW w:w="567" w:type="dxa"/>
            <w:tcBorders>
              <w:top w:val="nil"/>
              <w:left w:val="nil"/>
              <w:bottom w:val="single" w:sz="4" w:space="0" w:color="auto"/>
              <w:right w:val="nil"/>
            </w:tcBorders>
          </w:tcPr>
          <w:p w:rsidR="00236A6F" w:rsidRPr="00B65B1A" w:rsidRDefault="00236A6F" w:rsidP="00D4583C">
            <w:pPr>
              <w:spacing w:before="80" w:after="80"/>
              <w:jc w:val="center"/>
              <w:rPr>
                <w:rFonts w:cs="Arial"/>
                <w:noProof/>
                <w:sz w:val="16"/>
                <w:szCs w:val="16"/>
                <w:highlight w:val="lightGray"/>
                <w:lang w:eastAsia="hu-HU"/>
              </w:rPr>
            </w:pPr>
            <w:r w:rsidRPr="00B65B1A">
              <w:rPr>
                <w:rFonts w:cs="Arial"/>
                <w:noProof/>
                <w:sz w:val="16"/>
                <w:szCs w:val="16"/>
                <w:highlight w:val="lightGray"/>
                <w:lang w:eastAsia="hu-HU"/>
              </w:rPr>
              <w:t>9</w:t>
            </w:r>
          </w:p>
        </w:tc>
      </w:tr>
    </w:tbl>
    <w:p w:rsidR="008D5EBA" w:rsidRPr="008D5EBA" w:rsidRDefault="008D5EBA" w:rsidP="008D5EBA">
      <w:pPr>
        <w:jc w:val="left"/>
        <w:rPr>
          <w:i/>
          <w:snapToGrid w:val="0"/>
          <w:lang w:val="en-GB"/>
        </w:rPr>
      </w:pPr>
      <w:r w:rsidRPr="008D5EBA">
        <w:rPr>
          <w:i/>
          <w:snapToGrid w:val="0"/>
          <w:lang w:val="en-GB"/>
        </w:rPr>
        <w:br w:type="page"/>
      </w:r>
    </w:p>
    <w:p w:rsidR="008D5EBA" w:rsidRPr="008D5EBA" w:rsidRDefault="008D5EBA" w:rsidP="008D5EBA">
      <w:pPr>
        <w:jc w:val="left"/>
        <w:rPr>
          <w:i/>
          <w:snapToGrid w:val="0"/>
          <w:lang w:val="en-GB"/>
        </w:rPr>
      </w:pPr>
    </w:p>
    <w:p w:rsidR="008D5EBA" w:rsidRPr="008D5EBA" w:rsidRDefault="008D5EBA" w:rsidP="008D5EBA">
      <w:pPr>
        <w:jc w:val="center"/>
        <w:rPr>
          <w:u w:val="single"/>
          <w:lang w:val="de-DE"/>
        </w:rPr>
      </w:pPr>
      <w:r w:rsidRPr="008D5EBA">
        <w:rPr>
          <w:u w:val="single"/>
          <w:lang w:val="de-DE"/>
        </w:rPr>
        <w:t>Kapitel 8:  Erläuterungen zu der Merkmalstabelle</w:t>
      </w:r>
    </w:p>
    <w:p w:rsidR="008D5EBA" w:rsidRPr="008D5EBA" w:rsidRDefault="008D5EBA" w:rsidP="008D5EBA">
      <w:pPr>
        <w:jc w:val="center"/>
        <w:rPr>
          <w:u w:val="single"/>
          <w:lang w:val="de-DE"/>
        </w:rPr>
      </w:pPr>
    </w:p>
    <w:p w:rsidR="008D5EBA" w:rsidRPr="008D5EBA" w:rsidRDefault="008D5EBA" w:rsidP="008D5EBA">
      <w:pPr>
        <w:jc w:val="center"/>
        <w:rPr>
          <w:u w:val="single"/>
          <w:lang w:val="de-DE"/>
        </w:rPr>
      </w:pPr>
      <w:r w:rsidRPr="008D5EBA">
        <w:rPr>
          <w:u w:val="single"/>
          <w:lang w:val="de-DE"/>
        </w:rPr>
        <w:t>Kapitel 8.2:  Vorschlag zur Aufnahme eines überarbeiteten Formats für Krankheitsresistenzmerkmale</w:t>
      </w:r>
    </w:p>
    <w:p w:rsidR="008D5EBA" w:rsidRPr="008D5EBA" w:rsidRDefault="008D5EBA" w:rsidP="008D5EBA">
      <w:pPr>
        <w:jc w:val="left"/>
        <w:rPr>
          <w:lang w:val="de-DE"/>
        </w:rPr>
      </w:pPr>
    </w:p>
    <w:p w:rsidR="008D5EBA" w:rsidRPr="008D5EBA" w:rsidRDefault="008D5EBA" w:rsidP="008D5EBA">
      <w:pPr>
        <w:jc w:val="left"/>
        <w:rPr>
          <w:i/>
          <w:snapToGrid w:val="0"/>
          <w:lang w:val="de-DE"/>
        </w:rPr>
      </w:pPr>
      <w:r w:rsidRPr="008D5EBA">
        <w:rPr>
          <w:i/>
          <w:snapToGrid w:val="0"/>
          <w:lang w:val="de-DE"/>
        </w:rPr>
        <w:t>Derzeitiger Wortlaut:</w:t>
      </w:r>
    </w:p>
    <w:p w:rsidR="008D5EBA" w:rsidRPr="008D5EBA" w:rsidRDefault="008D5EBA" w:rsidP="008D5EBA">
      <w:pPr>
        <w:jc w:val="left"/>
        <w:rPr>
          <w:i/>
          <w:snapToGrid w:val="0"/>
          <w:lang w:val="de-DE"/>
        </w:rPr>
      </w:pPr>
    </w:p>
    <w:p w:rsidR="008D5EBA" w:rsidRPr="008D5EBA" w:rsidRDefault="008D5EBA" w:rsidP="008D5EBA">
      <w:pPr>
        <w:tabs>
          <w:tab w:val="left" w:pos="0"/>
          <w:tab w:val="left" w:pos="672"/>
          <w:tab w:val="left" w:pos="2592"/>
          <w:tab w:val="left" w:pos="3072"/>
          <w:tab w:val="left" w:pos="5760"/>
          <w:tab w:val="left" w:pos="6144"/>
        </w:tabs>
        <w:rPr>
          <w:rFonts w:cs="Arial"/>
          <w:lang w:val="de-DE"/>
        </w:rPr>
      </w:pPr>
      <w:r w:rsidRPr="008D5EBA">
        <w:rPr>
          <w:rFonts w:cs="Arial"/>
          <w:u w:val="single"/>
          <w:lang w:val="de-DE"/>
        </w:rPr>
        <w:t xml:space="preserve">Zu 48: </w:t>
      </w:r>
      <w:r w:rsidRPr="008D5EBA">
        <w:rPr>
          <w:u w:val="single"/>
          <w:lang w:val="de-DE"/>
        </w:rPr>
        <w:t xml:space="preserve">Resistenz gegen </w:t>
      </w:r>
      <w:proofErr w:type="spellStart"/>
      <w:r w:rsidRPr="008D5EBA">
        <w:rPr>
          <w:u w:val="single"/>
          <w:lang w:val="de-DE"/>
        </w:rPr>
        <w:t>Tobamovirus</w:t>
      </w:r>
      <w:proofErr w:type="spellEnd"/>
    </w:p>
    <w:p w:rsidR="008D5EBA" w:rsidRPr="008D5EBA" w:rsidRDefault="008D5EBA" w:rsidP="008D5EBA">
      <w:pPr>
        <w:tabs>
          <w:tab w:val="left" w:pos="0"/>
          <w:tab w:val="left" w:pos="672"/>
          <w:tab w:val="left" w:pos="2592"/>
          <w:tab w:val="left" w:pos="3072"/>
          <w:tab w:val="left" w:pos="5760"/>
          <w:tab w:val="left" w:pos="6144"/>
        </w:tabs>
        <w:rPr>
          <w:rFonts w:cs="Arial"/>
          <w:lang w:val="de-DE"/>
        </w:rPr>
      </w:pPr>
    </w:p>
    <w:p w:rsidR="008D5EBA" w:rsidRPr="008D5EBA" w:rsidRDefault="008D5EBA" w:rsidP="008D5EBA">
      <w:pPr>
        <w:tabs>
          <w:tab w:val="left" w:pos="672"/>
          <w:tab w:val="left" w:pos="2976"/>
          <w:tab w:val="left" w:pos="3960"/>
          <w:tab w:val="left" w:pos="4416"/>
          <w:tab w:val="left" w:pos="5856"/>
          <w:tab w:val="left" w:pos="7296"/>
          <w:tab w:val="left" w:pos="9216"/>
        </w:tabs>
        <w:rPr>
          <w:lang w:val="de-DE"/>
        </w:rPr>
      </w:pPr>
      <w:r w:rsidRPr="008D5EBA">
        <w:rPr>
          <w:u w:val="single"/>
          <w:lang w:val="de-DE"/>
        </w:rPr>
        <w:t>Erhaltung der </w:t>
      </w:r>
      <w:proofErr w:type="spellStart"/>
      <w:r w:rsidRPr="008D5EBA">
        <w:rPr>
          <w:u w:val="single"/>
          <w:lang w:val="de-DE"/>
        </w:rPr>
        <w:t>Pathotypen</w:t>
      </w:r>
      <w:proofErr w:type="spellEnd"/>
    </w:p>
    <w:p w:rsidR="008D5EBA" w:rsidRPr="008D5EBA" w:rsidRDefault="008D5EBA" w:rsidP="008D5EBA">
      <w:pPr>
        <w:tabs>
          <w:tab w:val="left" w:pos="672"/>
          <w:tab w:val="left" w:pos="2976"/>
          <w:tab w:val="left" w:pos="3960"/>
          <w:tab w:val="left" w:pos="4416"/>
          <w:tab w:val="left" w:pos="5856"/>
          <w:tab w:val="left" w:pos="7296"/>
          <w:tab w:val="left" w:pos="9216"/>
        </w:tabs>
        <w:rPr>
          <w:sz w:val="16"/>
          <w:lang w:val="de-DE"/>
        </w:rPr>
      </w:pPr>
    </w:p>
    <w:p w:rsidR="008D5EBA" w:rsidRPr="008D5EBA" w:rsidRDefault="008D5EBA" w:rsidP="008D5EBA">
      <w:pPr>
        <w:tabs>
          <w:tab w:val="left" w:pos="672"/>
          <w:tab w:val="left" w:pos="2976"/>
          <w:tab w:val="left" w:pos="3960"/>
          <w:tab w:val="left" w:pos="4416"/>
          <w:tab w:val="left" w:pos="5856"/>
          <w:tab w:val="left" w:pos="7296"/>
          <w:tab w:val="left" w:pos="9216"/>
        </w:tabs>
        <w:ind w:left="3969" w:hanging="3969"/>
        <w:rPr>
          <w:lang w:val="de-DE"/>
        </w:rPr>
      </w:pPr>
      <w:r w:rsidRPr="008D5EBA">
        <w:rPr>
          <w:lang w:val="de-DE"/>
        </w:rPr>
        <w:t>Natur des Mediums:</w:t>
      </w:r>
      <w:r w:rsidRPr="008D5EBA">
        <w:rPr>
          <w:lang w:val="de-DE"/>
        </w:rPr>
        <w:tab/>
      </w:r>
      <w:r w:rsidRPr="008D5EBA">
        <w:rPr>
          <w:lang w:val="de-DE"/>
        </w:rPr>
        <w:tab/>
        <w:t>Auf Pflanzen oder entwässerten Blättern (in der Tiefkühltruhe oder Methode BOS).</w:t>
      </w:r>
    </w:p>
    <w:p w:rsidR="008D5EBA" w:rsidRPr="008D5EBA" w:rsidRDefault="008D5EBA" w:rsidP="008D5EBA">
      <w:pPr>
        <w:tabs>
          <w:tab w:val="left" w:pos="672"/>
          <w:tab w:val="left" w:pos="2976"/>
          <w:tab w:val="left" w:pos="3960"/>
          <w:tab w:val="left" w:pos="4416"/>
          <w:tab w:val="left" w:pos="5856"/>
          <w:tab w:val="left" w:pos="7296"/>
          <w:tab w:val="left" w:pos="9216"/>
        </w:tabs>
        <w:rPr>
          <w:sz w:val="16"/>
          <w:lang w:val="de-DE"/>
        </w:rPr>
      </w:pPr>
    </w:p>
    <w:p w:rsidR="008D5EBA" w:rsidRPr="008D5EBA" w:rsidRDefault="008D5EBA" w:rsidP="008D5EBA">
      <w:pPr>
        <w:tabs>
          <w:tab w:val="left" w:pos="672"/>
          <w:tab w:val="left" w:pos="2976"/>
          <w:tab w:val="left" w:pos="3960"/>
          <w:tab w:val="left" w:pos="4416"/>
          <w:tab w:val="left" w:pos="5856"/>
          <w:tab w:val="left" w:pos="7296"/>
          <w:tab w:val="left" w:pos="9216"/>
        </w:tabs>
        <w:ind w:left="3969"/>
        <w:rPr>
          <w:lang w:val="de-DE"/>
        </w:rPr>
      </w:pPr>
      <w:r w:rsidRPr="008D5EBA">
        <w:rPr>
          <w:lang w:val="de-DE"/>
        </w:rPr>
        <w:t>Besondere Bedingungen: Regeneration des Virus auf Pflanzenmaterial vor der Inokulationsvorbereitung.</w:t>
      </w:r>
    </w:p>
    <w:p w:rsidR="008D5EBA" w:rsidRPr="008D5EBA" w:rsidRDefault="008D5EBA" w:rsidP="008D5EBA">
      <w:pPr>
        <w:tabs>
          <w:tab w:val="left" w:pos="672"/>
          <w:tab w:val="left" w:pos="2976"/>
          <w:tab w:val="left" w:pos="3960"/>
          <w:tab w:val="left" w:pos="4416"/>
          <w:tab w:val="left" w:pos="5856"/>
          <w:tab w:val="left" w:pos="7296"/>
          <w:tab w:val="left" w:pos="9216"/>
        </w:tabs>
        <w:rPr>
          <w:sz w:val="16"/>
          <w:lang w:val="de-DE"/>
        </w:rPr>
      </w:pPr>
    </w:p>
    <w:p w:rsidR="008D5EBA" w:rsidRPr="008D5EBA" w:rsidRDefault="008D5EBA" w:rsidP="008D5EBA">
      <w:pPr>
        <w:tabs>
          <w:tab w:val="left" w:pos="672"/>
          <w:tab w:val="left" w:pos="2976"/>
          <w:tab w:val="left" w:pos="3960"/>
          <w:tab w:val="left" w:pos="4416"/>
          <w:tab w:val="left" w:pos="5856"/>
          <w:tab w:val="left" w:pos="7296"/>
          <w:tab w:val="left" w:pos="9216"/>
        </w:tabs>
        <w:rPr>
          <w:lang w:val="de-DE"/>
        </w:rPr>
      </w:pPr>
      <w:r w:rsidRPr="008D5EBA">
        <w:rPr>
          <w:u w:val="single"/>
          <w:lang w:val="de-DE"/>
        </w:rPr>
        <w:t>Durchführung der Prüfung</w:t>
      </w:r>
    </w:p>
    <w:p w:rsidR="008D5EBA" w:rsidRPr="008D5EBA" w:rsidRDefault="008D5EBA" w:rsidP="008D5EBA">
      <w:pPr>
        <w:tabs>
          <w:tab w:val="left" w:pos="672"/>
          <w:tab w:val="left" w:pos="2976"/>
          <w:tab w:val="left" w:pos="3960"/>
          <w:tab w:val="left" w:pos="4416"/>
          <w:tab w:val="left" w:pos="5856"/>
          <w:tab w:val="left" w:pos="7296"/>
          <w:tab w:val="left" w:pos="9216"/>
        </w:tabs>
        <w:rPr>
          <w:sz w:val="16"/>
          <w:lang w:val="de-DE"/>
        </w:rPr>
      </w:pPr>
    </w:p>
    <w:p w:rsidR="008D5EBA" w:rsidRPr="008D5EBA" w:rsidRDefault="008D5EBA" w:rsidP="008D5EBA">
      <w:pPr>
        <w:tabs>
          <w:tab w:val="left" w:pos="672"/>
          <w:tab w:val="left" w:pos="2976"/>
          <w:tab w:val="left" w:pos="3960"/>
          <w:tab w:val="left" w:pos="4416"/>
          <w:tab w:val="left" w:pos="5856"/>
          <w:tab w:val="left" w:pos="7296"/>
          <w:tab w:val="left" w:pos="9216"/>
        </w:tabs>
        <w:ind w:left="3969" w:hanging="3969"/>
        <w:rPr>
          <w:lang w:val="de-DE"/>
        </w:rPr>
      </w:pPr>
      <w:r w:rsidRPr="008D5EBA">
        <w:rPr>
          <w:lang w:val="de-DE"/>
        </w:rPr>
        <w:t>Pflanzenstadium:</w:t>
      </w:r>
      <w:r w:rsidRPr="008D5EBA">
        <w:rPr>
          <w:lang w:val="de-DE"/>
        </w:rPr>
        <w:tab/>
      </w:r>
      <w:r w:rsidRPr="008D5EBA">
        <w:rPr>
          <w:lang w:val="de-DE"/>
        </w:rPr>
        <w:tab/>
        <w:t>Wenn Keimblätter voll entfaltet sind, oder wenn das erste Blatt entwickelt ist.</w:t>
      </w:r>
    </w:p>
    <w:p w:rsidR="008D5EBA" w:rsidRPr="008D5EBA" w:rsidRDefault="008D5EBA" w:rsidP="008D5EBA">
      <w:pPr>
        <w:tabs>
          <w:tab w:val="left" w:pos="672"/>
          <w:tab w:val="left" w:pos="2976"/>
          <w:tab w:val="left" w:pos="3960"/>
          <w:tab w:val="left" w:pos="4416"/>
          <w:tab w:val="left" w:pos="5856"/>
          <w:tab w:val="left" w:pos="7296"/>
          <w:tab w:val="left" w:pos="9216"/>
        </w:tabs>
        <w:rPr>
          <w:sz w:val="16"/>
          <w:lang w:val="de-DE"/>
        </w:rPr>
      </w:pPr>
    </w:p>
    <w:p w:rsidR="008D5EBA" w:rsidRPr="008D5EBA" w:rsidRDefault="008D5EBA" w:rsidP="008D5EBA">
      <w:pPr>
        <w:tabs>
          <w:tab w:val="left" w:pos="672"/>
          <w:tab w:val="left" w:pos="2976"/>
          <w:tab w:val="left" w:pos="3960"/>
          <w:tab w:val="left" w:pos="4416"/>
          <w:tab w:val="left" w:pos="5856"/>
          <w:tab w:val="left" w:pos="7296"/>
          <w:tab w:val="left" w:pos="9216"/>
        </w:tabs>
        <w:rPr>
          <w:lang w:val="de-DE"/>
        </w:rPr>
      </w:pPr>
      <w:r w:rsidRPr="008D5EBA">
        <w:rPr>
          <w:lang w:val="de-DE"/>
        </w:rPr>
        <w:t>Temperatur:</w:t>
      </w:r>
      <w:r w:rsidRPr="008D5EBA">
        <w:rPr>
          <w:lang w:val="de-DE"/>
        </w:rPr>
        <w:tab/>
      </w:r>
      <w:r w:rsidRPr="008D5EBA">
        <w:rPr>
          <w:lang w:val="de-DE"/>
        </w:rPr>
        <w:tab/>
        <w:t>20-25</w:t>
      </w:r>
      <w:r w:rsidRPr="008D5EBA">
        <w:rPr>
          <w:lang w:val="de-DE"/>
        </w:rPr>
        <w:sym w:font="Symbol" w:char="F0B0"/>
      </w:r>
      <w:r w:rsidRPr="008D5EBA">
        <w:rPr>
          <w:lang w:val="de-DE"/>
        </w:rPr>
        <w:t>C</w:t>
      </w:r>
    </w:p>
    <w:p w:rsidR="008D5EBA" w:rsidRPr="008D5EBA" w:rsidRDefault="008D5EBA" w:rsidP="008D5EBA">
      <w:pPr>
        <w:tabs>
          <w:tab w:val="left" w:pos="672"/>
          <w:tab w:val="left" w:pos="2976"/>
          <w:tab w:val="left" w:pos="3960"/>
          <w:tab w:val="left" w:pos="4416"/>
          <w:tab w:val="left" w:pos="5856"/>
          <w:tab w:val="left" w:pos="7296"/>
          <w:tab w:val="left" w:pos="9216"/>
        </w:tabs>
        <w:rPr>
          <w:sz w:val="16"/>
          <w:lang w:val="de-DE"/>
        </w:rPr>
      </w:pPr>
    </w:p>
    <w:p w:rsidR="008D5EBA" w:rsidRPr="008D5EBA" w:rsidRDefault="008D5EBA" w:rsidP="008D5EBA">
      <w:pPr>
        <w:tabs>
          <w:tab w:val="left" w:pos="672"/>
          <w:tab w:val="left" w:pos="2976"/>
          <w:tab w:val="left" w:pos="3960"/>
          <w:tab w:val="left" w:pos="4416"/>
          <w:tab w:val="left" w:pos="5856"/>
          <w:tab w:val="left" w:pos="7296"/>
          <w:tab w:val="left" w:pos="9216"/>
        </w:tabs>
        <w:ind w:left="3969" w:hanging="3969"/>
        <w:rPr>
          <w:lang w:val="de-DE"/>
        </w:rPr>
      </w:pPr>
      <w:r w:rsidRPr="008D5EBA">
        <w:rPr>
          <w:lang w:val="de-DE"/>
        </w:rPr>
        <w:t>Anzucht:</w:t>
      </w:r>
      <w:r w:rsidRPr="008D5EBA">
        <w:rPr>
          <w:lang w:val="de-DE"/>
        </w:rPr>
        <w:tab/>
      </w:r>
      <w:r w:rsidRPr="008D5EBA">
        <w:rPr>
          <w:lang w:val="de-DE"/>
        </w:rPr>
        <w:tab/>
        <w:t>Aussaat und Anzucht der Keimlinge in Kästen oder Erdtöpfen im Gewächshaus.</w:t>
      </w:r>
    </w:p>
    <w:p w:rsidR="008D5EBA" w:rsidRPr="008D5EBA" w:rsidRDefault="008D5EBA" w:rsidP="008D5EBA">
      <w:pPr>
        <w:tabs>
          <w:tab w:val="left" w:pos="672"/>
          <w:tab w:val="left" w:pos="2976"/>
          <w:tab w:val="left" w:pos="3960"/>
          <w:tab w:val="left" w:pos="4416"/>
          <w:tab w:val="left" w:pos="5856"/>
          <w:tab w:val="left" w:pos="7296"/>
          <w:tab w:val="left" w:pos="9216"/>
        </w:tabs>
        <w:rPr>
          <w:sz w:val="16"/>
          <w:lang w:val="de-DE"/>
        </w:rPr>
      </w:pPr>
    </w:p>
    <w:p w:rsidR="008D5EBA" w:rsidRPr="008D5EBA" w:rsidRDefault="008D5EBA" w:rsidP="008D5EBA">
      <w:pPr>
        <w:tabs>
          <w:tab w:val="left" w:pos="672"/>
          <w:tab w:val="left" w:pos="2976"/>
          <w:tab w:val="left" w:pos="3960"/>
          <w:tab w:val="left" w:pos="4416"/>
          <w:tab w:val="left" w:pos="5856"/>
          <w:tab w:val="left" w:pos="7296"/>
          <w:tab w:val="left" w:pos="9216"/>
        </w:tabs>
        <w:rPr>
          <w:lang w:val="de-DE"/>
        </w:rPr>
      </w:pPr>
      <w:r w:rsidRPr="008D5EBA">
        <w:rPr>
          <w:lang w:val="de-DE"/>
        </w:rPr>
        <w:t>Inokulationsmethode:</w:t>
      </w:r>
      <w:r w:rsidRPr="008D5EBA">
        <w:rPr>
          <w:lang w:val="de-DE"/>
        </w:rPr>
        <w:tab/>
      </w:r>
      <w:r w:rsidRPr="008D5EBA">
        <w:rPr>
          <w:lang w:val="de-DE"/>
        </w:rPr>
        <w:tab/>
        <w:t>Reiben der Keimblätter mit Virussuspension.</w:t>
      </w:r>
    </w:p>
    <w:p w:rsidR="008D5EBA" w:rsidRPr="008D5EBA" w:rsidRDefault="008D5EBA" w:rsidP="008D5EBA">
      <w:pPr>
        <w:tabs>
          <w:tab w:val="left" w:pos="672"/>
          <w:tab w:val="left" w:pos="2976"/>
          <w:tab w:val="left" w:pos="3960"/>
          <w:tab w:val="left" w:pos="4416"/>
          <w:tab w:val="left" w:pos="5856"/>
          <w:tab w:val="left" w:pos="7296"/>
          <w:tab w:val="left" w:pos="9216"/>
        </w:tabs>
        <w:rPr>
          <w:sz w:val="16"/>
          <w:lang w:val="de-DE"/>
        </w:rPr>
      </w:pPr>
    </w:p>
    <w:p w:rsidR="008D5EBA" w:rsidRPr="008D5EBA" w:rsidRDefault="008D5EBA" w:rsidP="008D5EBA">
      <w:pPr>
        <w:tabs>
          <w:tab w:val="left" w:pos="672"/>
          <w:tab w:val="left" w:pos="2976"/>
          <w:tab w:val="left" w:pos="3960"/>
          <w:tab w:val="left" w:pos="4416"/>
          <w:tab w:val="left" w:pos="5856"/>
          <w:tab w:val="left" w:pos="7296"/>
          <w:tab w:val="left" w:pos="9216"/>
        </w:tabs>
        <w:rPr>
          <w:lang w:val="de-DE"/>
        </w:rPr>
      </w:pPr>
      <w:r w:rsidRPr="008D5EBA">
        <w:rPr>
          <w:u w:val="single"/>
          <w:lang w:val="de-DE"/>
        </w:rPr>
        <w:t>Dauer der Prüfung</w:t>
      </w:r>
    </w:p>
    <w:p w:rsidR="008D5EBA" w:rsidRPr="008D5EBA" w:rsidRDefault="008D5EBA" w:rsidP="008D5EBA">
      <w:pPr>
        <w:tabs>
          <w:tab w:val="left" w:pos="672"/>
          <w:tab w:val="left" w:pos="2976"/>
          <w:tab w:val="left" w:pos="3960"/>
          <w:tab w:val="left" w:pos="4416"/>
          <w:tab w:val="left" w:pos="5856"/>
          <w:tab w:val="left" w:pos="7296"/>
          <w:tab w:val="left" w:pos="9216"/>
        </w:tabs>
        <w:rPr>
          <w:sz w:val="16"/>
          <w:lang w:val="de-DE"/>
        </w:rPr>
      </w:pPr>
    </w:p>
    <w:p w:rsidR="008D5EBA" w:rsidRPr="008D5EBA" w:rsidRDefault="008D5EBA" w:rsidP="008D5EBA">
      <w:pPr>
        <w:tabs>
          <w:tab w:val="left" w:pos="672"/>
          <w:tab w:val="left" w:pos="2976"/>
          <w:tab w:val="left" w:pos="3960"/>
          <w:tab w:val="left" w:pos="4416"/>
          <w:tab w:val="left" w:pos="5856"/>
          <w:tab w:val="left" w:pos="7296"/>
          <w:tab w:val="left" w:pos="9216"/>
        </w:tabs>
        <w:rPr>
          <w:lang w:val="de-DE"/>
        </w:rPr>
      </w:pPr>
      <w:r w:rsidRPr="008D5EBA">
        <w:rPr>
          <w:lang w:val="de-DE"/>
        </w:rPr>
        <w:t>- Aussaat bis Inokulation:</w:t>
      </w:r>
      <w:r w:rsidRPr="008D5EBA">
        <w:rPr>
          <w:lang w:val="de-DE"/>
        </w:rPr>
        <w:tab/>
      </w:r>
      <w:r w:rsidRPr="008D5EBA">
        <w:rPr>
          <w:lang w:val="de-DE"/>
        </w:rPr>
        <w:tab/>
        <w:t>10 bis 15 Tage</w:t>
      </w:r>
    </w:p>
    <w:p w:rsidR="008D5EBA" w:rsidRPr="008D5EBA" w:rsidRDefault="008D5EBA" w:rsidP="008D5EBA">
      <w:pPr>
        <w:tabs>
          <w:tab w:val="left" w:pos="672"/>
          <w:tab w:val="left" w:pos="2976"/>
          <w:tab w:val="left" w:pos="3960"/>
          <w:tab w:val="left" w:pos="4416"/>
          <w:tab w:val="left" w:pos="5856"/>
          <w:tab w:val="left" w:pos="7296"/>
          <w:tab w:val="left" w:pos="9216"/>
        </w:tabs>
        <w:rPr>
          <w:sz w:val="16"/>
          <w:lang w:val="de-DE"/>
        </w:rPr>
      </w:pPr>
    </w:p>
    <w:p w:rsidR="008D5EBA" w:rsidRPr="008D5EBA" w:rsidRDefault="008D5EBA" w:rsidP="008D5EBA">
      <w:pPr>
        <w:tabs>
          <w:tab w:val="left" w:pos="672"/>
          <w:tab w:val="left" w:pos="2976"/>
          <w:tab w:val="left" w:pos="3960"/>
          <w:tab w:val="left" w:pos="4416"/>
          <w:tab w:val="left" w:pos="5856"/>
          <w:tab w:val="left" w:pos="7296"/>
          <w:tab w:val="left" w:pos="9216"/>
        </w:tabs>
        <w:rPr>
          <w:lang w:val="de-DE"/>
        </w:rPr>
      </w:pPr>
      <w:r w:rsidRPr="008D5EBA">
        <w:rPr>
          <w:lang w:val="de-DE"/>
        </w:rPr>
        <w:t>- Inokulation bis Erfassung:</w:t>
      </w:r>
      <w:r w:rsidRPr="008D5EBA">
        <w:rPr>
          <w:lang w:val="de-DE"/>
        </w:rPr>
        <w:tab/>
      </w:r>
      <w:r w:rsidRPr="008D5EBA">
        <w:rPr>
          <w:lang w:val="de-DE"/>
        </w:rPr>
        <w:tab/>
        <w:t>10 Tage</w:t>
      </w:r>
    </w:p>
    <w:p w:rsidR="008D5EBA" w:rsidRPr="008D5EBA" w:rsidRDefault="008D5EBA" w:rsidP="008D5EBA">
      <w:pPr>
        <w:tabs>
          <w:tab w:val="left" w:pos="672"/>
          <w:tab w:val="left" w:pos="2976"/>
          <w:tab w:val="left" w:pos="3960"/>
          <w:tab w:val="left" w:pos="4416"/>
          <w:tab w:val="left" w:pos="5856"/>
          <w:tab w:val="left" w:pos="7296"/>
          <w:tab w:val="left" w:pos="9216"/>
        </w:tabs>
        <w:rPr>
          <w:sz w:val="16"/>
          <w:lang w:val="de-DE"/>
        </w:rPr>
      </w:pPr>
    </w:p>
    <w:p w:rsidR="008D5EBA" w:rsidRPr="008D5EBA" w:rsidRDefault="008D5EBA" w:rsidP="008D5EBA">
      <w:pPr>
        <w:tabs>
          <w:tab w:val="left" w:pos="0"/>
          <w:tab w:val="left" w:pos="672"/>
          <w:tab w:val="left" w:pos="2835"/>
          <w:tab w:val="left" w:pos="3969"/>
          <w:tab w:val="left" w:pos="9216"/>
        </w:tabs>
        <w:ind w:right="742"/>
        <w:rPr>
          <w:rFonts w:cs="Arial"/>
          <w:u w:val="single"/>
          <w:lang w:val="de-DE"/>
        </w:rPr>
      </w:pPr>
      <w:r w:rsidRPr="008D5EBA">
        <w:rPr>
          <w:u w:val="single"/>
          <w:lang w:val="de-DE"/>
        </w:rPr>
        <w:t>Anzahl zu prüfender Pflanzen</w:t>
      </w:r>
      <w:r w:rsidRPr="008D5EBA">
        <w:rPr>
          <w:lang w:val="de-DE"/>
        </w:rPr>
        <w:t>:</w:t>
      </w:r>
      <w:r w:rsidRPr="008D5EBA">
        <w:rPr>
          <w:lang w:val="de-DE"/>
        </w:rPr>
        <w:tab/>
      </w:r>
      <w:r w:rsidRPr="008D5EBA">
        <w:rPr>
          <w:lang w:val="de-DE"/>
        </w:rPr>
        <w:tab/>
        <w:t>15 bis 30 Pflanzen</w:t>
      </w:r>
    </w:p>
    <w:p w:rsidR="008D5EBA" w:rsidRPr="008D5EBA" w:rsidRDefault="008D5EBA" w:rsidP="008D5EBA">
      <w:pPr>
        <w:tabs>
          <w:tab w:val="left" w:pos="0"/>
          <w:tab w:val="left" w:pos="672"/>
          <w:tab w:val="left" w:pos="2835"/>
          <w:tab w:val="left" w:pos="7296"/>
          <w:tab w:val="left" w:pos="9216"/>
        </w:tabs>
        <w:ind w:right="-1"/>
        <w:rPr>
          <w:rFonts w:cs="Arial"/>
          <w:sz w:val="16"/>
          <w:lang w:val="de-DE"/>
        </w:rPr>
      </w:pPr>
    </w:p>
    <w:p w:rsidR="008D5EBA" w:rsidRPr="008D5EBA" w:rsidRDefault="008D5EBA" w:rsidP="008D5EBA">
      <w:pPr>
        <w:tabs>
          <w:tab w:val="left" w:pos="0"/>
          <w:tab w:val="left" w:pos="672"/>
          <w:tab w:val="left" w:pos="2835"/>
          <w:tab w:val="left" w:pos="7296"/>
          <w:tab w:val="left" w:pos="9216"/>
        </w:tabs>
        <w:ind w:right="742"/>
        <w:rPr>
          <w:rFonts w:cs="Arial"/>
          <w:sz w:val="16"/>
          <w:lang w:val="de-DE"/>
        </w:rPr>
      </w:pPr>
    </w:p>
    <w:p w:rsidR="008D5EBA" w:rsidRPr="008D5EBA" w:rsidRDefault="008D5EBA" w:rsidP="008D5EBA">
      <w:pPr>
        <w:tabs>
          <w:tab w:val="left" w:pos="540"/>
          <w:tab w:val="left" w:pos="672"/>
          <w:tab w:val="left" w:pos="2976"/>
          <w:tab w:val="left" w:pos="4416"/>
          <w:tab w:val="left" w:pos="5856"/>
          <w:tab w:val="left" w:pos="7296"/>
          <w:tab w:val="left" w:pos="9216"/>
        </w:tabs>
        <w:rPr>
          <w:lang w:val="de-DE"/>
        </w:rPr>
      </w:pPr>
      <w:r w:rsidRPr="008D5EBA">
        <w:rPr>
          <w:u w:val="single"/>
          <w:lang w:val="de-DE"/>
        </w:rPr>
        <w:t>Genetik der </w:t>
      </w:r>
      <w:proofErr w:type="spellStart"/>
      <w:r w:rsidRPr="008D5EBA">
        <w:rPr>
          <w:u w:val="single"/>
          <w:lang w:val="de-DE"/>
        </w:rPr>
        <w:t>Viruspathotypen</w:t>
      </w:r>
      <w:proofErr w:type="spellEnd"/>
      <w:r w:rsidRPr="008D5EBA">
        <w:rPr>
          <w:u w:val="single"/>
          <w:lang w:val="de-DE"/>
        </w:rPr>
        <w:t> und der resistenten Genotypen</w:t>
      </w:r>
      <w:r w:rsidRPr="008D5EBA">
        <w:rPr>
          <w:lang w:val="de-DE"/>
        </w:rPr>
        <w:t>:</w:t>
      </w:r>
    </w:p>
    <w:p w:rsidR="008D5EBA" w:rsidRPr="008D5EBA" w:rsidRDefault="008D5EBA" w:rsidP="008D5EBA">
      <w:pPr>
        <w:tabs>
          <w:tab w:val="left" w:pos="540"/>
          <w:tab w:val="left" w:pos="672"/>
          <w:tab w:val="left" w:pos="2976"/>
          <w:tab w:val="left" w:pos="4416"/>
          <w:tab w:val="left" w:pos="5856"/>
          <w:tab w:val="left" w:pos="7296"/>
          <w:tab w:val="left" w:pos="9216"/>
        </w:tabs>
        <w:rPr>
          <w:lang w:val="de-DE"/>
        </w:rPr>
      </w:pPr>
    </w:p>
    <w:p w:rsidR="008D5EBA" w:rsidRPr="008D5EBA" w:rsidRDefault="008D5EBA" w:rsidP="008D5EBA">
      <w:pPr>
        <w:ind w:firstLine="567"/>
        <w:rPr>
          <w:lang w:val="de-DE"/>
        </w:rPr>
      </w:pPr>
      <w:r w:rsidRPr="008D5EBA">
        <w:rPr>
          <w:lang w:val="de-DE"/>
        </w:rPr>
        <w:t xml:space="preserve">Die genetische Resistenz gegen </w:t>
      </w:r>
      <w:proofErr w:type="spellStart"/>
      <w:r w:rsidRPr="008D5EBA">
        <w:rPr>
          <w:lang w:val="de-DE"/>
        </w:rPr>
        <w:t>Tobamoviren</w:t>
      </w:r>
      <w:proofErr w:type="spellEnd"/>
      <w:r w:rsidRPr="008D5EBA">
        <w:rPr>
          <w:lang w:val="de-DE"/>
        </w:rPr>
        <w:t xml:space="preserve"> wird von 5 Allelen kontrolliert, die sich auf dem gleichen </w:t>
      </w:r>
      <w:proofErr w:type="spellStart"/>
      <w:r w:rsidRPr="008D5EBA">
        <w:rPr>
          <w:lang w:val="de-DE"/>
        </w:rPr>
        <w:t>Genlocus</w:t>
      </w:r>
      <w:proofErr w:type="spellEnd"/>
      <w:r w:rsidRPr="008D5EBA">
        <w:rPr>
          <w:lang w:val="de-DE"/>
        </w:rPr>
        <w:t xml:space="preserve"> befinden. Die Tabelle zeigt die Beziehungen zwischen </w:t>
      </w:r>
      <w:proofErr w:type="spellStart"/>
      <w:r w:rsidRPr="008D5EBA">
        <w:rPr>
          <w:lang w:val="de-DE"/>
        </w:rPr>
        <w:t>Viruspathotypen</w:t>
      </w:r>
      <w:proofErr w:type="spellEnd"/>
      <w:r w:rsidRPr="008D5EBA">
        <w:rPr>
          <w:lang w:val="de-DE"/>
        </w:rPr>
        <w:t xml:space="preserve"> und resistenten Genotypen</w:t>
      </w:r>
      <w:r w:rsidRPr="008D5EBA">
        <w:rPr>
          <w:rFonts w:cs="Arial"/>
          <w:lang w:val="de-DE"/>
        </w:rPr>
        <w:t>:</w:t>
      </w:r>
    </w:p>
    <w:p w:rsidR="008D5EBA" w:rsidRPr="008D5EBA" w:rsidRDefault="008D5EBA" w:rsidP="008D5EBA">
      <w:pPr>
        <w:tabs>
          <w:tab w:val="left" w:pos="0"/>
          <w:tab w:val="left" w:pos="672"/>
          <w:tab w:val="left" w:pos="960"/>
          <w:tab w:val="left" w:pos="2976"/>
          <w:tab w:val="left" w:pos="4416"/>
          <w:tab w:val="left" w:pos="5856"/>
          <w:tab w:val="left" w:pos="7296"/>
          <w:tab w:val="left" w:pos="9216"/>
        </w:tabs>
        <w:jc w:val="center"/>
        <w:rPr>
          <w:rFonts w:cs="Arial"/>
          <w:u w:val="single"/>
          <w:lang w:val="de-DE"/>
        </w:rPr>
      </w:pPr>
    </w:p>
    <w:p w:rsidR="008D5EBA" w:rsidRPr="008D5EBA" w:rsidRDefault="008D5EBA" w:rsidP="008D5EBA">
      <w:pPr>
        <w:tabs>
          <w:tab w:val="left" w:pos="672"/>
          <w:tab w:val="left" w:pos="2976"/>
          <w:tab w:val="left" w:pos="4416"/>
          <w:tab w:val="left" w:pos="5856"/>
          <w:tab w:val="left" w:pos="7296"/>
          <w:tab w:val="left" w:pos="9216"/>
        </w:tabs>
        <w:jc w:val="center"/>
        <w:rPr>
          <w:u w:val="single"/>
          <w:lang w:val="de-DE"/>
        </w:rPr>
      </w:pPr>
      <w:r w:rsidRPr="008D5EBA">
        <w:rPr>
          <w:u w:val="single"/>
          <w:lang w:val="de-DE"/>
        </w:rPr>
        <w:t xml:space="preserve">Reaktionen der Paprika-Genotypen gegen </w:t>
      </w:r>
      <w:proofErr w:type="spellStart"/>
      <w:r w:rsidRPr="008D5EBA">
        <w:rPr>
          <w:u w:val="single"/>
          <w:lang w:val="de-DE"/>
        </w:rPr>
        <w:t>Tobamovirus-Pathotypen</w:t>
      </w:r>
      <w:proofErr w:type="spellEnd"/>
    </w:p>
    <w:p w:rsidR="008D5EBA" w:rsidRPr="008D5EBA" w:rsidRDefault="008D5EBA" w:rsidP="008D5EBA">
      <w:pPr>
        <w:tabs>
          <w:tab w:val="left" w:pos="672"/>
          <w:tab w:val="left" w:pos="1824"/>
          <w:tab w:val="left" w:pos="2784"/>
          <w:tab w:val="left" w:pos="4224"/>
          <w:tab w:val="left" w:pos="5664"/>
          <w:tab w:val="left" w:pos="7200"/>
          <w:tab w:val="left" w:pos="8064"/>
        </w:tabs>
        <w:rPr>
          <w:sz w:val="16"/>
          <w:u w:val="single"/>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78"/>
        <w:gridCol w:w="1723"/>
        <w:gridCol w:w="2976"/>
        <w:gridCol w:w="1639"/>
      </w:tblGrid>
      <w:tr w:rsidR="008D5EBA" w:rsidRPr="008D5EBA" w:rsidTr="00FA4F58">
        <w:trPr>
          <w:cantSplit/>
          <w:jc w:val="center"/>
        </w:trPr>
        <w:tc>
          <w:tcPr>
            <w:tcW w:w="2278" w:type="dxa"/>
            <w:tcBorders>
              <w:top w:val="nil"/>
              <w:left w:val="nil"/>
              <w:bottom w:val="single" w:sz="4" w:space="0" w:color="auto"/>
              <w:right w:val="nil"/>
            </w:tcBorders>
          </w:tcPr>
          <w:p w:rsidR="008D5EBA" w:rsidRPr="008D5EBA" w:rsidRDefault="008D5EBA" w:rsidP="008D5EBA">
            <w:pPr>
              <w:spacing w:line="264" w:lineRule="auto"/>
              <w:jc w:val="center"/>
              <w:rPr>
                <w:lang w:val="de-DE"/>
              </w:rPr>
            </w:pPr>
          </w:p>
        </w:tc>
        <w:tc>
          <w:tcPr>
            <w:tcW w:w="6338" w:type="dxa"/>
            <w:gridSpan w:val="3"/>
            <w:tcBorders>
              <w:left w:val="single" w:sz="4" w:space="0" w:color="auto"/>
              <w:bottom w:val="single" w:sz="4" w:space="0" w:color="auto"/>
            </w:tcBorders>
          </w:tcPr>
          <w:p w:rsidR="008D5EBA" w:rsidRPr="008D5EBA" w:rsidRDefault="008D5EBA" w:rsidP="008D5EBA">
            <w:pPr>
              <w:spacing w:line="264" w:lineRule="auto"/>
              <w:jc w:val="center"/>
              <w:rPr>
                <w:lang w:val="de-DE"/>
              </w:rPr>
            </w:pPr>
            <w:r w:rsidRPr="008D5EBA">
              <w:rPr>
                <w:lang w:val="de-DE"/>
              </w:rPr>
              <w:t>Paprika-</w:t>
            </w:r>
            <w:proofErr w:type="spellStart"/>
            <w:r w:rsidRPr="008D5EBA">
              <w:rPr>
                <w:lang w:val="de-DE"/>
              </w:rPr>
              <w:t>Tobamovirus</w:t>
            </w:r>
            <w:proofErr w:type="spellEnd"/>
            <w:r w:rsidRPr="008D5EBA">
              <w:rPr>
                <w:lang w:val="de-DE"/>
              </w:rPr>
              <w:t>-</w:t>
            </w:r>
            <w:proofErr w:type="spellStart"/>
            <w:r w:rsidRPr="008D5EBA">
              <w:rPr>
                <w:lang w:val="de-DE"/>
              </w:rPr>
              <w:t>Pathotypen</w:t>
            </w:r>
            <w:proofErr w:type="spellEnd"/>
          </w:p>
        </w:tc>
      </w:tr>
      <w:tr w:rsidR="008D5EBA" w:rsidRPr="008D5EBA" w:rsidTr="00FA4F58">
        <w:trPr>
          <w:jc w:val="center"/>
        </w:trPr>
        <w:tc>
          <w:tcPr>
            <w:tcW w:w="2278" w:type="dxa"/>
            <w:tcBorders>
              <w:top w:val="nil"/>
              <w:bottom w:val="single" w:sz="4" w:space="0" w:color="auto"/>
              <w:right w:val="single" w:sz="4" w:space="0" w:color="auto"/>
            </w:tcBorders>
          </w:tcPr>
          <w:p w:rsidR="008D5EBA" w:rsidRPr="008D5EBA" w:rsidRDefault="008D5EBA" w:rsidP="008D5EBA">
            <w:pPr>
              <w:spacing w:line="264" w:lineRule="auto"/>
              <w:jc w:val="center"/>
              <w:rPr>
                <w:lang w:val="de-DE"/>
              </w:rPr>
            </w:pPr>
            <w:r w:rsidRPr="008D5EBA">
              <w:rPr>
                <w:lang w:val="de-DE"/>
              </w:rPr>
              <w:t>Virus:</w:t>
            </w:r>
          </w:p>
        </w:tc>
        <w:tc>
          <w:tcPr>
            <w:tcW w:w="1723" w:type="dxa"/>
            <w:tcBorders>
              <w:left w:val="single" w:sz="4" w:space="0" w:color="auto"/>
              <w:bottom w:val="single" w:sz="4" w:space="0" w:color="auto"/>
              <w:right w:val="single" w:sz="4" w:space="0" w:color="auto"/>
            </w:tcBorders>
          </w:tcPr>
          <w:p w:rsidR="008D5EBA" w:rsidRPr="008D5EBA" w:rsidRDefault="008D5EBA" w:rsidP="008D5EBA">
            <w:pPr>
              <w:spacing w:line="264" w:lineRule="auto"/>
              <w:jc w:val="center"/>
              <w:rPr>
                <w:lang w:val="de-DE"/>
              </w:rPr>
            </w:pPr>
            <w:r w:rsidRPr="008D5EBA">
              <w:rPr>
                <w:lang w:val="de-DE"/>
              </w:rPr>
              <w:t>TMV</w:t>
            </w:r>
          </w:p>
        </w:tc>
        <w:tc>
          <w:tcPr>
            <w:tcW w:w="2976" w:type="dxa"/>
            <w:tcBorders>
              <w:left w:val="single" w:sz="4" w:space="0" w:color="auto"/>
              <w:bottom w:val="single" w:sz="4" w:space="0" w:color="auto"/>
            </w:tcBorders>
          </w:tcPr>
          <w:p w:rsidR="008D5EBA" w:rsidRPr="008D5EBA" w:rsidRDefault="008D5EBA" w:rsidP="008D5EBA">
            <w:pPr>
              <w:spacing w:line="264" w:lineRule="auto"/>
              <w:jc w:val="center"/>
              <w:rPr>
                <w:lang w:val="de-DE"/>
              </w:rPr>
            </w:pPr>
            <w:proofErr w:type="spellStart"/>
            <w:r w:rsidRPr="008D5EBA">
              <w:rPr>
                <w:lang w:val="de-DE"/>
              </w:rPr>
              <w:t>ToMV</w:t>
            </w:r>
            <w:proofErr w:type="spellEnd"/>
          </w:p>
        </w:tc>
        <w:tc>
          <w:tcPr>
            <w:tcW w:w="1639" w:type="dxa"/>
            <w:tcBorders>
              <w:left w:val="single" w:sz="4" w:space="0" w:color="auto"/>
              <w:bottom w:val="single" w:sz="4" w:space="0" w:color="auto"/>
            </w:tcBorders>
          </w:tcPr>
          <w:p w:rsidR="008D5EBA" w:rsidRPr="008D5EBA" w:rsidRDefault="008D5EBA" w:rsidP="008D5EBA">
            <w:pPr>
              <w:spacing w:line="264" w:lineRule="auto"/>
              <w:jc w:val="center"/>
              <w:rPr>
                <w:lang w:val="de-DE"/>
              </w:rPr>
            </w:pPr>
            <w:proofErr w:type="spellStart"/>
            <w:r w:rsidRPr="008D5EBA">
              <w:rPr>
                <w:lang w:val="de-DE"/>
              </w:rPr>
              <w:t>PMMoV</w:t>
            </w:r>
            <w:proofErr w:type="spellEnd"/>
          </w:p>
        </w:tc>
      </w:tr>
      <w:tr w:rsidR="008D5EBA" w:rsidRPr="008D5EBA" w:rsidTr="00FA4F58">
        <w:trPr>
          <w:jc w:val="center"/>
        </w:trPr>
        <w:tc>
          <w:tcPr>
            <w:tcW w:w="2278" w:type="dxa"/>
            <w:tcBorders>
              <w:top w:val="single" w:sz="4" w:space="0" w:color="auto"/>
              <w:bottom w:val="single" w:sz="4" w:space="0" w:color="auto"/>
              <w:right w:val="single" w:sz="4" w:space="0" w:color="auto"/>
            </w:tcBorders>
            <w:vAlign w:val="center"/>
          </w:tcPr>
          <w:p w:rsidR="008D5EBA" w:rsidRPr="008D5EBA" w:rsidRDefault="008D5EBA" w:rsidP="008D5EBA">
            <w:pPr>
              <w:spacing w:line="264" w:lineRule="auto"/>
              <w:jc w:val="center"/>
              <w:rPr>
                <w:lang w:val="de-DE"/>
              </w:rPr>
            </w:pPr>
            <w:proofErr w:type="spellStart"/>
            <w:r w:rsidRPr="008D5EBA">
              <w:rPr>
                <w:lang w:val="de-DE"/>
              </w:rPr>
              <w:t>Pathotyp</w:t>
            </w:r>
            <w:proofErr w:type="spellEnd"/>
            <w:r w:rsidRPr="008D5EBA">
              <w:rPr>
                <w:lang w:val="de-DE"/>
              </w:rPr>
              <w:t>:</w:t>
            </w:r>
          </w:p>
        </w:tc>
        <w:tc>
          <w:tcPr>
            <w:tcW w:w="1723" w:type="dxa"/>
            <w:tcBorders>
              <w:left w:val="single" w:sz="4" w:space="0" w:color="auto"/>
              <w:bottom w:val="single" w:sz="4" w:space="0" w:color="auto"/>
              <w:right w:val="single" w:sz="4" w:space="0" w:color="auto"/>
            </w:tcBorders>
          </w:tcPr>
          <w:p w:rsidR="008D5EBA" w:rsidRPr="008D5EBA" w:rsidRDefault="008D5EBA" w:rsidP="008D5EBA">
            <w:pPr>
              <w:spacing w:line="264" w:lineRule="auto"/>
              <w:jc w:val="center"/>
              <w:rPr>
                <w:lang w:val="de-DE"/>
              </w:rPr>
            </w:pPr>
            <w:r w:rsidRPr="008D5EBA">
              <w:rPr>
                <w:lang w:val="de-DE"/>
              </w:rPr>
              <w:t>U1</w:t>
            </w:r>
          </w:p>
          <w:p w:rsidR="008D5EBA" w:rsidRPr="008D5EBA" w:rsidRDefault="008D5EBA" w:rsidP="008D5EBA">
            <w:pPr>
              <w:spacing w:line="264" w:lineRule="auto"/>
              <w:jc w:val="center"/>
              <w:rPr>
                <w:lang w:val="de-DE"/>
              </w:rPr>
            </w:pPr>
            <w:r w:rsidRPr="008D5EBA">
              <w:rPr>
                <w:lang w:val="de-DE"/>
              </w:rPr>
              <w:t>Feldman</w:t>
            </w:r>
          </w:p>
        </w:tc>
        <w:tc>
          <w:tcPr>
            <w:tcW w:w="2976" w:type="dxa"/>
            <w:tcBorders>
              <w:left w:val="single" w:sz="4" w:space="0" w:color="auto"/>
              <w:bottom w:val="single" w:sz="4" w:space="0" w:color="auto"/>
            </w:tcBorders>
          </w:tcPr>
          <w:p w:rsidR="008D5EBA" w:rsidRPr="008D5EBA" w:rsidRDefault="008D5EBA" w:rsidP="008D5EBA">
            <w:pPr>
              <w:spacing w:line="264" w:lineRule="auto"/>
              <w:jc w:val="center"/>
              <w:rPr>
                <w:lang w:val="de-DE"/>
              </w:rPr>
            </w:pPr>
            <w:r w:rsidRPr="008D5EBA">
              <w:rPr>
                <w:lang w:val="de-DE"/>
              </w:rPr>
              <w:t>P11</w:t>
            </w:r>
          </w:p>
          <w:p w:rsidR="008D5EBA" w:rsidRPr="008D5EBA" w:rsidRDefault="008D5EBA" w:rsidP="008D5EBA">
            <w:pPr>
              <w:spacing w:line="264" w:lineRule="auto"/>
              <w:jc w:val="center"/>
              <w:rPr>
                <w:lang w:val="de-DE"/>
              </w:rPr>
            </w:pPr>
            <w:proofErr w:type="spellStart"/>
            <w:r w:rsidRPr="008D5EBA">
              <w:rPr>
                <w:lang w:val="de-DE"/>
              </w:rPr>
              <w:t>Obuda</w:t>
            </w:r>
            <w:proofErr w:type="spellEnd"/>
            <w:r w:rsidRPr="008D5EBA">
              <w:rPr>
                <w:lang w:val="de-DE"/>
              </w:rPr>
              <w:t xml:space="preserve"> Pepper </w:t>
            </w:r>
            <w:proofErr w:type="spellStart"/>
            <w:r w:rsidRPr="008D5EBA">
              <w:rPr>
                <w:lang w:val="de-DE"/>
              </w:rPr>
              <w:t>Mosaic</w:t>
            </w:r>
            <w:proofErr w:type="spellEnd"/>
            <w:r w:rsidRPr="008D5EBA">
              <w:rPr>
                <w:lang w:val="de-DE"/>
              </w:rPr>
              <w:t xml:space="preserve"> Virus</w:t>
            </w:r>
          </w:p>
        </w:tc>
        <w:tc>
          <w:tcPr>
            <w:tcW w:w="1639" w:type="dxa"/>
            <w:tcBorders>
              <w:left w:val="single" w:sz="4" w:space="0" w:color="auto"/>
              <w:bottom w:val="single" w:sz="4" w:space="0" w:color="auto"/>
            </w:tcBorders>
          </w:tcPr>
          <w:p w:rsidR="008D5EBA" w:rsidRPr="008D5EBA" w:rsidRDefault="008D5EBA" w:rsidP="008D5EBA">
            <w:pPr>
              <w:spacing w:line="264" w:lineRule="auto"/>
              <w:jc w:val="center"/>
              <w:rPr>
                <w:lang w:val="de-DE"/>
              </w:rPr>
            </w:pPr>
            <w:r w:rsidRPr="008D5EBA">
              <w:rPr>
                <w:lang w:val="de-DE"/>
              </w:rPr>
              <w:t>P14</w:t>
            </w:r>
          </w:p>
          <w:p w:rsidR="008D5EBA" w:rsidRPr="008D5EBA" w:rsidRDefault="008D5EBA" w:rsidP="008D5EBA">
            <w:pPr>
              <w:spacing w:line="264" w:lineRule="auto"/>
              <w:jc w:val="center"/>
              <w:rPr>
                <w:lang w:val="de-DE"/>
              </w:rPr>
            </w:pPr>
            <w:r w:rsidRPr="008D5EBA">
              <w:rPr>
                <w:lang w:val="de-DE"/>
              </w:rPr>
              <w:t xml:space="preserve">Samsun </w:t>
            </w:r>
            <w:proofErr w:type="spellStart"/>
            <w:r w:rsidRPr="008D5EBA">
              <w:rPr>
                <w:lang w:val="de-DE"/>
              </w:rPr>
              <w:t>latens</w:t>
            </w:r>
            <w:proofErr w:type="spellEnd"/>
          </w:p>
        </w:tc>
      </w:tr>
      <w:tr w:rsidR="008D5EBA" w:rsidRPr="008D5EBA" w:rsidTr="00FA4F58">
        <w:trPr>
          <w:jc w:val="center"/>
        </w:trPr>
        <w:tc>
          <w:tcPr>
            <w:tcW w:w="2278" w:type="dxa"/>
            <w:tcBorders>
              <w:top w:val="single" w:sz="4" w:space="0" w:color="auto"/>
              <w:bottom w:val="triple" w:sz="4" w:space="0" w:color="auto"/>
              <w:right w:val="single" w:sz="4" w:space="0" w:color="auto"/>
            </w:tcBorders>
            <w:vAlign w:val="center"/>
          </w:tcPr>
          <w:p w:rsidR="008D5EBA" w:rsidRPr="008D5EBA" w:rsidRDefault="008D5EBA" w:rsidP="008D5EBA">
            <w:pPr>
              <w:spacing w:line="264" w:lineRule="auto"/>
              <w:jc w:val="left"/>
              <w:rPr>
                <w:rFonts w:cs="Arial"/>
                <w:lang w:val="de-DE" w:eastAsia="hu-HU"/>
              </w:rPr>
            </w:pPr>
            <w:r w:rsidRPr="008D5EBA">
              <w:rPr>
                <w:rFonts w:cs="Arial"/>
                <w:lang w:val="de-DE" w:eastAsia="hu-HU"/>
              </w:rPr>
              <w:t>Genotyp / Markierung</w:t>
            </w:r>
          </w:p>
        </w:tc>
        <w:tc>
          <w:tcPr>
            <w:tcW w:w="1723" w:type="dxa"/>
            <w:tcBorders>
              <w:left w:val="single" w:sz="4" w:space="0" w:color="auto"/>
              <w:bottom w:val="triple" w:sz="4" w:space="0" w:color="auto"/>
              <w:right w:val="single" w:sz="4" w:space="0" w:color="auto"/>
            </w:tcBorders>
          </w:tcPr>
          <w:p w:rsidR="008D5EBA" w:rsidRPr="008D5EBA" w:rsidRDefault="008D5EBA" w:rsidP="008D5EBA">
            <w:pPr>
              <w:jc w:val="center"/>
              <w:rPr>
                <w:lang w:val="de-DE"/>
              </w:rPr>
            </w:pPr>
            <w:r w:rsidRPr="008D5EBA">
              <w:rPr>
                <w:lang w:val="de-DE"/>
              </w:rPr>
              <w:t>P</w:t>
            </w:r>
            <w:r w:rsidRPr="008D5EBA">
              <w:rPr>
                <w:position w:val="-6"/>
                <w:lang w:val="de-DE"/>
              </w:rPr>
              <w:t>0</w:t>
            </w:r>
          </w:p>
        </w:tc>
        <w:tc>
          <w:tcPr>
            <w:tcW w:w="2976" w:type="dxa"/>
            <w:tcBorders>
              <w:left w:val="single" w:sz="4" w:space="0" w:color="auto"/>
              <w:bottom w:val="triple" w:sz="4" w:space="0" w:color="auto"/>
            </w:tcBorders>
          </w:tcPr>
          <w:p w:rsidR="008D5EBA" w:rsidRPr="008D5EBA" w:rsidRDefault="008D5EBA" w:rsidP="008D5EBA">
            <w:pPr>
              <w:jc w:val="center"/>
              <w:rPr>
                <w:lang w:val="de-DE"/>
              </w:rPr>
            </w:pPr>
            <w:r w:rsidRPr="008D5EBA">
              <w:rPr>
                <w:lang w:val="de-DE"/>
              </w:rPr>
              <w:t>P</w:t>
            </w:r>
            <w:r w:rsidRPr="008D5EBA">
              <w:rPr>
                <w:position w:val="-6"/>
                <w:lang w:val="de-DE"/>
              </w:rPr>
              <w:t>1-2</w:t>
            </w:r>
          </w:p>
        </w:tc>
        <w:tc>
          <w:tcPr>
            <w:tcW w:w="1639" w:type="dxa"/>
            <w:tcBorders>
              <w:left w:val="single" w:sz="4" w:space="0" w:color="auto"/>
              <w:bottom w:val="triple" w:sz="4" w:space="0" w:color="auto"/>
            </w:tcBorders>
          </w:tcPr>
          <w:p w:rsidR="008D5EBA" w:rsidRPr="008D5EBA" w:rsidRDefault="008D5EBA" w:rsidP="008D5EBA">
            <w:pPr>
              <w:jc w:val="center"/>
              <w:rPr>
                <w:lang w:val="de-DE"/>
              </w:rPr>
            </w:pPr>
            <w:r w:rsidRPr="008D5EBA">
              <w:rPr>
                <w:lang w:val="de-DE"/>
              </w:rPr>
              <w:t>P</w:t>
            </w:r>
            <w:r w:rsidRPr="008D5EBA">
              <w:rPr>
                <w:position w:val="-6"/>
                <w:lang w:val="de-DE"/>
              </w:rPr>
              <w:t>1-2-3</w:t>
            </w:r>
          </w:p>
        </w:tc>
      </w:tr>
      <w:tr w:rsidR="008D5EBA" w:rsidRPr="008D5EBA" w:rsidTr="00FA4F58">
        <w:trPr>
          <w:jc w:val="center"/>
        </w:trPr>
        <w:tc>
          <w:tcPr>
            <w:tcW w:w="2278" w:type="dxa"/>
            <w:tcBorders>
              <w:top w:val="triple" w:sz="4" w:space="0" w:color="auto"/>
              <w:bottom w:val="single" w:sz="4" w:space="0" w:color="auto"/>
              <w:right w:val="single" w:sz="4" w:space="0" w:color="auto"/>
            </w:tcBorders>
            <w:vAlign w:val="center"/>
          </w:tcPr>
          <w:p w:rsidR="008D5EBA" w:rsidRPr="008D5EBA" w:rsidRDefault="008D5EBA" w:rsidP="008D5EBA">
            <w:pPr>
              <w:spacing w:line="264" w:lineRule="auto"/>
              <w:jc w:val="left"/>
              <w:rPr>
                <w:lang w:val="de-DE"/>
              </w:rPr>
            </w:pPr>
            <w:r w:rsidRPr="008D5EBA">
              <w:rPr>
                <w:lang w:val="de-DE"/>
              </w:rPr>
              <w:t>L</w:t>
            </w:r>
            <w:r w:rsidRPr="008D5EBA">
              <w:rPr>
                <w:position w:val="6"/>
                <w:lang w:val="de-DE"/>
              </w:rPr>
              <w:t>-</w:t>
            </w:r>
            <w:r w:rsidRPr="008D5EBA">
              <w:rPr>
                <w:lang w:val="de-DE"/>
              </w:rPr>
              <w:t>L</w:t>
            </w:r>
            <w:r w:rsidRPr="008D5EBA">
              <w:rPr>
                <w:position w:val="6"/>
                <w:lang w:val="de-DE"/>
              </w:rPr>
              <w:t>-</w:t>
            </w:r>
          </w:p>
        </w:tc>
        <w:tc>
          <w:tcPr>
            <w:tcW w:w="1723" w:type="dxa"/>
            <w:tcBorders>
              <w:top w:val="triple" w:sz="4" w:space="0" w:color="auto"/>
              <w:left w:val="single" w:sz="4" w:space="0" w:color="auto"/>
              <w:bottom w:val="single" w:sz="4" w:space="0" w:color="auto"/>
              <w:right w:val="single" w:sz="4" w:space="0" w:color="auto"/>
            </w:tcBorders>
            <w:vAlign w:val="center"/>
          </w:tcPr>
          <w:p w:rsidR="008D5EBA" w:rsidRPr="008D5EBA" w:rsidRDefault="008D5EBA" w:rsidP="008D5EBA">
            <w:pPr>
              <w:spacing w:line="264" w:lineRule="auto"/>
              <w:jc w:val="center"/>
              <w:rPr>
                <w:lang w:val="de-DE"/>
              </w:rPr>
            </w:pPr>
            <w:r w:rsidRPr="008D5EBA">
              <w:rPr>
                <w:lang w:val="de-DE"/>
              </w:rPr>
              <w:t>S</w:t>
            </w:r>
          </w:p>
        </w:tc>
        <w:tc>
          <w:tcPr>
            <w:tcW w:w="2976" w:type="dxa"/>
            <w:tcBorders>
              <w:top w:val="triple" w:sz="4" w:space="0" w:color="auto"/>
              <w:left w:val="single" w:sz="4" w:space="0" w:color="auto"/>
              <w:bottom w:val="single" w:sz="4" w:space="0" w:color="auto"/>
            </w:tcBorders>
            <w:vAlign w:val="center"/>
          </w:tcPr>
          <w:p w:rsidR="008D5EBA" w:rsidRPr="008D5EBA" w:rsidRDefault="008D5EBA" w:rsidP="008D5EBA">
            <w:pPr>
              <w:spacing w:line="264" w:lineRule="auto"/>
              <w:jc w:val="center"/>
              <w:rPr>
                <w:lang w:val="de-DE"/>
              </w:rPr>
            </w:pPr>
            <w:r w:rsidRPr="008D5EBA">
              <w:rPr>
                <w:lang w:val="de-DE"/>
              </w:rPr>
              <w:t>S</w:t>
            </w:r>
          </w:p>
        </w:tc>
        <w:tc>
          <w:tcPr>
            <w:tcW w:w="1639" w:type="dxa"/>
            <w:tcBorders>
              <w:top w:val="triple" w:sz="4" w:space="0" w:color="auto"/>
              <w:left w:val="single" w:sz="4" w:space="0" w:color="auto"/>
              <w:bottom w:val="single" w:sz="4" w:space="0" w:color="auto"/>
            </w:tcBorders>
            <w:vAlign w:val="center"/>
          </w:tcPr>
          <w:p w:rsidR="008D5EBA" w:rsidRPr="008D5EBA" w:rsidRDefault="008D5EBA" w:rsidP="008D5EBA">
            <w:pPr>
              <w:spacing w:line="264" w:lineRule="auto"/>
              <w:jc w:val="center"/>
              <w:rPr>
                <w:lang w:val="de-DE"/>
              </w:rPr>
            </w:pPr>
            <w:r w:rsidRPr="008D5EBA">
              <w:rPr>
                <w:lang w:val="de-DE"/>
              </w:rPr>
              <w:t>S</w:t>
            </w:r>
          </w:p>
        </w:tc>
      </w:tr>
      <w:tr w:rsidR="008D5EBA" w:rsidRPr="008D5EBA" w:rsidTr="00FA4F58">
        <w:trPr>
          <w:jc w:val="center"/>
        </w:trPr>
        <w:tc>
          <w:tcPr>
            <w:tcW w:w="2278" w:type="dxa"/>
            <w:tcBorders>
              <w:top w:val="single" w:sz="4" w:space="0" w:color="auto"/>
              <w:bottom w:val="nil"/>
              <w:right w:val="single" w:sz="4" w:space="0" w:color="auto"/>
            </w:tcBorders>
            <w:vAlign w:val="center"/>
          </w:tcPr>
          <w:p w:rsidR="008D5EBA" w:rsidRPr="008D5EBA" w:rsidRDefault="008D5EBA" w:rsidP="008D5EBA">
            <w:pPr>
              <w:spacing w:line="264" w:lineRule="auto"/>
              <w:rPr>
                <w:lang w:val="de-DE"/>
              </w:rPr>
            </w:pPr>
            <w:r w:rsidRPr="008D5EBA">
              <w:rPr>
                <w:lang w:val="de-DE"/>
              </w:rPr>
              <w:t>L</w:t>
            </w:r>
            <w:r w:rsidRPr="008D5EBA">
              <w:rPr>
                <w:color w:val="000000"/>
                <w:position w:val="6"/>
                <w:lang w:val="de-DE"/>
              </w:rPr>
              <w:t>1</w:t>
            </w:r>
            <w:r w:rsidRPr="008D5EBA">
              <w:rPr>
                <w:lang w:val="de-DE"/>
              </w:rPr>
              <w:t>L</w:t>
            </w:r>
            <w:r w:rsidRPr="008D5EBA">
              <w:rPr>
                <w:position w:val="6"/>
                <w:lang w:val="de-DE"/>
              </w:rPr>
              <w:t>1</w:t>
            </w:r>
          </w:p>
        </w:tc>
        <w:tc>
          <w:tcPr>
            <w:tcW w:w="1723" w:type="dxa"/>
            <w:tcBorders>
              <w:top w:val="single" w:sz="4" w:space="0" w:color="auto"/>
              <w:left w:val="single" w:sz="4" w:space="0" w:color="auto"/>
              <w:bottom w:val="nil"/>
              <w:right w:val="single" w:sz="4" w:space="0" w:color="auto"/>
            </w:tcBorders>
            <w:vAlign w:val="center"/>
          </w:tcPr>
          <w:p w:rsidR="008D5EBA" w:rsidRPr="008D5EBA" w:rsidRDefault="008D5EBA" w:rsidP="008D5EBA">
            <w:pPr>
              <w:spacing w:line="264" w:lineRule="auto"/>
              <w:jc w:val="center"/>
              <w:rPr>
                <w:lang w:val="de-DE"/>
              </w:rPr>
            </w:pPr>
            <w:r w:rsidRPr="008D5EBA">
              <w:rPr>
                <w:lang w:val="de-DE"/>
              </w:rPr>
              <w:t>R</w:t>
            </w:r>
          </w:p>
        </w:tc>
        <w:tc>
          <w:tcPr>
            <w:tcW w:w="2976" w:type="dxa"/>
            <w:tcBorders>
              <w:top w:val="single" w:sz="4" w:space="0" w:color="auto"/>
              <w:left w:val="single" w:sz="4" w:space="0" w:color="auto"/>
              <w:bottom w:val="nil"/>
            </w:tcBorders>
            <w:vAlign w:val="center"/>
          </w:tcPr>
          <w:p w:rsidR="008D5EBA" w:rsidRPr="008D5EBA" w:rsidRDefault="008D5EBA" w:rsidP="008D5EBA">
            <w:pPr>
              <w:spacing w:line="264" w:lineRule="auto"/>
              <w:jc w:val="center"/>
              <w:rPr>
                <w:lang w:val="de-DE"/>
              </w:rPr>
            </w:pPr>
            <w:r w:rsidRPr="008D5EBA">
              <w:rPr>
                <w:lang w:val="de-DE"/>
              </w:rPr>
              <w:t>S</w:t>
            </w:r>
          </w:p>
        </w:tc>
        <w:tc>
          <w:tcPr>
            <w:tcW w:w="1639" w:type="dxa"/>
            <w:tcBorders>
              <w:top w:val="single" w:sz="4" w:space="0" w:color="auto"/>
              <w:left w:val="single" w:sz="4" w:space="0" w:color="auto"/>
              <w:bottom w:val="nil"/>
            </w:tcBorders>
            <w:vAlign w:val="center"/>
          </w:tcPr>
          <w:p w:rsidR="008D5EBA" w:rsidRPr="008D5EBA" w:rsidRDefault="008D5EBA" w:rsidP="008D5EBA">
            <w:pPr>
              <w:spacing w:line="264" w:lineRule="auto"/>
              <w:jc w:val="center"/>
              <w:rPr>
                <w:lang w:val="de-DE"/>
              </w:rPr>
            </w:pPr>
            <w:r w:rsidRPr="008D5EBA">
              <w:rPr>
                <w:lang w:val="de-DE"/>
              </w:rPr>
              <w:t>S</w:t>
            </w:r>
          </w:p>
        </w:tc>
      </w:tr>
      <w:tr w:rsidR="008D5EBA" w:rsidRPr="008D5EBA" w:rsidTr="00FA4F58">
        <w:trPr>
          <w:jc w:val="center"/>
        </w:trPr>
        <w:tc>
          <w:tcPr>
            <w:tcW w:w="2278" w:type="dxa"/>
            <w:tcBorders>
              <w:top w:val="single" w:sz="4" w:space="0" w:color="auto"/>
              <w:bottom w:val="single" w:sz="4" w:space="0" w:color="auto"/>
              <w:right w:val="single" w:sz="4" w:space="0" w:color="auto"/>
            </w:tcBorders>
            <w:vAlign w:val="center"/>
          </w:tcPr>
          <w:p w:rsidR="008D5EBA" w:rsidRPr="008D5EBA" w:rsidRDefault="008D5EBA" w:rsidP="008D5EBA">
            <w:pPr>
              <w:spacing w:line="264" w:lineRule="auto"/>
              <w:rPr>
                <w:lang w:val="de-DE"/>
              </w:rPr>
            </w:pPr>
            <w:r w:rsidRPr="008D5EBA">
              <w:rPr>
                <w:lang w:val="de-DE"/>
              </w:rPr>
              <w:t>L</w:t>
            </w:r>
            <w:r w:rsidRPr="008D5EBA">
              <w:rPr>
                <w:position w:val="6"/>
                <w:lang w:val="de-DE"/>
              </w:rPr>
              <w:t>3</w:t>
            </w:r>
            <w:r w:rsidRPr="008D5EBA">
              <w:rPr>
                <w:lang w:val="de-DE"/>
              </w:rPr>
              <w:t>L</w:t>
            </w:r>
            <w:r w:rsidRPr="008D5EBA">
              <w:rPr>
                <w:position w:val="6"/>
                <w:lang w:val="de-DE"/>
              </w:rPr>
              <w:t>3</w:t>
            </w:r>
          </w:p>
        </w:tc>
        <w:tc>
          <w:tcPr>
            <w:tcW w:w="1723" w:type="dxa"/>
            <w:tcBorders>
              <w:top w:val="single" w:sz="4" w:space="0" w:color="auto"/>
              <w:left w:val="single" w:sz="4" w:space="0" w:color="auto"/>
              <w:bottom w:val="single" w:sz="4" w:space="0" w:color="auto"/>
              <w:right w:val="single" w:sz="4" w:space="0" w:color="auto"/>
            </w:tcBorders>
            <w:vAlign w:val="center"/>
          </w:tcPr>
          <w:p w:rsidR="008D5EBA" w:rsidRPr="008D5EBA" w:rsidRDefault="008D5EBA" w:rsidP="008D5EBA">
            <w:pPr>
              <w:spacing w:line="264" w:lineRule="auto"/>
              <w:jc w:val="center"/>
              <w:rPr>
                <w:lang w:val="de-DE"/>
              </w:rPr>
            </w:pPr>
            <w:r w:rsidRPr="008D5EBA">
              <w:rPr>
                <w:lang w:val="de-DE"/>
              </w:rPr>
              <w:t>R</w:t>
            </w:r>
          </w:p>
        </w:tc>
        <w:tc>
          <w:tcPr>
            <w:tcW w:w="2976" w:type="dxa"/>
            <w:tcBorders>
              <w:top w:val="single" w:sz="4" w:space="0" w:color="auto"/>
              <w:left w:val="single" w:sz="4" w:space="0" w:color="auto"/>
              <w:bottom w:val="single" w:sz="4" w:space="0" w:color="auto"/>
            </w:tcBorders>
            <w:vAlign w:val="center"/>
          </w:tcPr>
          <w:p w:rsidR="008D5EBA" w:rsidRPr="008D5EBA" w:rsidRDefault="008D5EBA" w:rsidP="008D5EBA">
            <w:pPr>
              <w:spacing w:line="264" w:lineRule="auto"/>
              <w:jc w:val="center"/>
              <w:rPr>
                <w:lang w:val="de-DE"/>
              </w:rPr>
            </w:pPr>
            <w:r w:rsidRPr="008D5EBA">
              <w:rPr>
                <w:lang w:val="de-DE"/>
              </w:rPr>
              <w:t>R</w:t>
            </w:r>
          </w:p>
        </w:tc>
        <w:tc>
          <w:tcPr>
            <w:tcW w:w="1639" w:type="dxa"/>
            <w:tcBorders>
              <w:top w:val="single" w:sz="4" w:space="0" w:color="auto"/>
              <w:left w:val="single" w:sz="4" w:space="0" w:color="auto"/>
              <w:bottom w:val="single" w:sz="4" w:space="0" w:color="auto"/>
            </w:tcBorders>
            <w:vAlign w:val="center"/>
          </w:tcPr>
          <w:p w:rsidR="008D5EBA" w:rsidRPr="008D5EBA" w:rsidRDefault="008D5EBA" w:rsidP="008D5EBA">
            <w:pPr>
              <w:spacing w:line="264" w:lineRule="auto"/>
              <w:jc w:val="center"/>
              <w:rPr>
                <w:lang w:val="de-DE"/>
              </w:rPr>
            </w:pPr>
            <w:r w:rsidRPr="008D5EBA">
              <w:rPr>
                <w:lang w:val="de-DE"/>
              </w:rPr>
              <w:t>S</w:t>
            </w:r>
          </w:p>
        </w:tc>
      </w:tr>
      <w:tr w:rsidR="008D5EBA" w:rsidRPr="008D5EBA" w:rsidTr="00FA4F58">
        <w:trPr>
          <w:jc w:val="center"/>
        </w:trPr>
        <w:tc>
          <w:tcPr>
            <w:tcW w:w="2278" w:type="dxa"/>
            <w:tcBorders>
              <w:top w:val="single" w:sz="4" w:space="0" w:color="auto"/>
              <w:bottom w:val="single" w:sz="4" w:space="0" w:color="auto"/>
              <w:right w:val="single" w:sz="4" w:space="0" w:color="auto"/>
            </w:tcBorders>
            <w:vAlign w:val="center"/>
          </w:tcPr>
          <w:p w:rsidR="008D5EBA" w:rsidRPr="008D5EBA" w:rsidRDefault="008D5EBA" w:rsidP="008D5EBA">
            <w:pPr>
              <w:spacing w:line="264" w:lineRule="auto"/>
              <w:rPr>
                <w:lang w:val="de-DE"/>
              </w:rPr>
            </w:pPr>
            <w:r w:rsidRPr="008D5EBA">
              <w:rPr>
                <w:lang w:val="de-DE"/>
              </w:rPr>
              <w:t>L</w:t>
            </w:r>
            <w:r w:rsidRPr="008D5EBA">
              <w:rPr>
                <w:position w:val="6"/>
                <w:lang w:val="de-DE"/>
              </w:rPr>
              <w:t>4</w:t>
            </w:r>
            <w:r w:rsidRPr="008D5EBA">
              <w:rPr>
                <w:lang w:val="de-DE"/>
              </w:rPr>
              <w:t>L</w:t>
            </w:r>
            <w:r w:rsidRPr="008D5EBA">
              <w:rPr>
                <w:position w:val="6"/>
                <w:lang w:val="de-DE"/>
              </w:rPr>
              <w:t>4</w:t>
            </w:r>
          </w:p>
        </w:tc>
        <w:tc>
          <w:tcPr>
            <w:tcW w:w="1723" w:type="dxa"/>
            <w:tcBorders>
              <w:top w:val="single" w:sz="4" w:space="0" w:color="auto"/>
              <w:left w:val="single" w:sz="4" w:space="0" w:color="auto"/>
              <w:right w:val="single" w:sz="4" w:space="0" w:color="auto"/>
            </w:tcBorders>
            <w:vAlign w:val="center"/>
          </w:tcPr>
          <w:p w:rsidR="008D5EBA" w:rsidRPr="008D5EBA" w:rsidRDefault="008D5EBA" w:rsidP="008D5EBA">
            <w:pPr>
              <w:spacing w:line="264" w:lineRule="auto"/>
              <w:jc w:val="center"/>
              <w:rPr>
                <w:lang w:val="de-DE"/>
              </w:rPr>
            </w:pPr>
            <w:r w:rsidRPr="008D5EBA">
              <w:rPr>
                <w:lang w:val="de-DE"/>
              </w:rPr>
              <w:t>R</w:t>
            </w:r>
          </w:p>
        </w:tc>
        <w:tc>
          <w:tcPr>
            <w:tcW w:w="2976" w:type="dxa"/>
            <w:tcBorders>
              <w:top w:val="single" w:sz="4" w:space="0" w:color="auto"/>
              <w:left w:val="single" w:sz="4" w:space="0" w:color="auto"/>
            </w:tcBorders>
            <w:vAlign w:val="center"/>
          </w:tcPr>
          <w:p w:rsidR="008D5EBA" w:rsidRPr="008D5EBA" w:rsidRDefault="008D5EBA" w:rsidP="008D5EBA">
            <w:pPr>
              <w:spacing w:line="264" w:lineRule="auto"/>
              <w:jc w:val="center"/>
              <w:rPr>
                <w:lang w:val="de-DE"/>
              </w:rPr>
            </w:pPr>
            <w:r w:rsidRPr="008D5EBA">
              <w:rPr>
                <w:lang w:val="de-DE"/>
              </w:rPr>
              <w:t>R</w:t>
            </w:r>
          </w:p>
        </w:tc>
        <w:tc>
          <w:tcPr>
            <w:tcW w:w="1639" w:type="dxa"/>
            <w:tcBorders>
              <w:top w:val="single" w:sz="4" w:space="0" w:color="auto"/>
              <w:left w:val="single" w:sz="4" w:space="0" w:color="auto"/>
            </w:tcBorders>
            <w:vAlign w:val="center"/>
          </w:tcPr>
          <w:p w:rsidR="008D5EBA" w:rsidRPr="008D5EBA" w:rsidRDefault="008D5EBA" w:rsidP="008D5EBA">
            <w:pPr>
              <w:spacing w:line="264" w:lineRule="auto"/>
              <w:jc w:val="center"/>
              <w:rPr>
                <w:lang w:val="de-DE"/>
              </w:rPr>
            </w:pPr>
            <w:r w:rsidRPr="008D5EBA">
              <w:rPr>
                <w:lang w:val="de-DE"/>
              </w:rPr>
              <w:t>R</w:t>
            </w:r>
          </w:p>
        </w:tc>
      </w:tr>
    </w:tbl>
    <w:p w:rsidR="008D5EBA" w:rsidRPr="008D5EBA" w:rsidRDefault="008D5EBA" w:rsidP="008D5EBA">
      <w:pPr>
        <w:tabs>
          <w:tab w:val="left" w:pos="288"/>
          <w:tab w:val="left" w:pos="672"/>
          <w:tab w:val="left" w:pos="1824"/>
          <w:tab w:val="left" w:pos="3261"/>
          <w:tab w:val="left" w:pos="4224"/>
          <w:tab w:val="left" w:pos="5387"/>
          <w:tab w:val="left" w:pos="5664"/>
          <w:tab w:val="left" w:pos="7200"/>
          <w:tab w:val="left" w:pos="8352"/>
        </w:tabs>
        <w:rPr>
          <w:rFonts w:ascii="Times New Roman" w:hAnsi="Times New Roman"/>
          <w:sz w:val="16"/>
          <w:u w:val="single"/>
          <w:lang w:val="de-DE" w:eastAsia="hu-HU"/>
        </w:rPr>
      </w:pPr>
    </w:p>
    <w:p w:rsidR="008D5EBA" w:rsidRPr="008D5EBA" w:rsidRDefault="008D5EBA" w:rsidP="008D5EBA">
      <w:pPr>
        <w:tabs>
          <w:tab w:val="left" w:pos="288"/>
          <w:tab w:val="left" w:pos="672"/>
          <w:tab w:val="left" w:pos="1824"/>
          <w:tab w:val="left" w:pos="3261"/>
          <w:tab w:val="left" w:pos="4224"/>
          <w:tab w:val="left" w:pos="5387"/>
          <w:tab w:val="left" w:pos="5664"/>
          <w:tab w:val="left" w:pos="7200"/>
          <w:tab w:val="left" w:pos="8352"/>
        </w:tabs>
        <w:rPr>
          <w:rFonts w:cs="Arial"/>
          <w:lang w:val="de-DE" w:eastAsia="hu-HU"/>
        </w:rPr>
      </w:pPr>
      <w:r w:rsidRPr="008D5EBA">
        <w:rPr>
          <w:rFonts w:cs="Arial"/>
          <w:u w:val="single"/>
          <w:lang w:val="de-DE" w:eastAsia="hu-HU"/>
        </w:rPr>
        <w:t>Legende</w:t>
      </w:r>
      <w:r w:rsidRPr="008D5EBA">
        <w:rPr>
          <w:rFonts w:cs="Arial"/>
          <w:lang w:val="de-DE" w:eastAsia="hu-HU"/>
        </w:rPr>
        <w:t>:</w:t>
      </w:r>
    </w:p>
    <w:p w:rsidR="008D5EBA" w:rsidRPr="008D5EBA" w:rsidRDefault="008D5EBA" w:rsidP="008D5EBA">
      <w:pPr>
        <w:tabs>
          <w:tab w:val="left" w:pos="288"/>
          <w:tab w:val="left" w:pos="672"/>
          <w:tab w:val="left" w:pos="1824"/>
          <w:tab w:val="left" w:pos="3261"/>
          <w:tab w:val="left" w:pos="4224"/>
          <w:tab w:val="left" w:pos="5387"/>
          <w:tab w:val="left" w:pos="5664"/>
          <w:tab w:val="left" w:pos="7200"/>
          <w:tab w:val="left" w:pos="8352"/>
        </w:tabs>
        <w:rPr>
          <w:rFonts w:cs="Arial"/>
          <w:lang w:eastAsia="hu-HU"/>
        </w:rPr>
      </w:pPr>
    </w:p>
    <w:tbl>
      <w:tblPr>
        <w:tblW w:w="0" w:type="auto"/>
        <w:tblLayout w:type="fixed"/>
        <w:tblLook w:val="0000" w:firstRow="0" w:lastRow="0" w:firstColumn="0" w:lastColumn="0" w:noHBand="0" w:noVBand="0"/>
      </w:tblPr>
      <w:tblGrid>
        <w:gridCol w:w="1809"/>
        <w:gridCol w:w="7477"/>
      </w:tblGrid>
      <w:tr w:rsidR="008D5EBA" w:rsidRPr="008D5EBA" w:rsidTr="00FA4F58">
        <w:tc>
          <w:tcPr>
            <w:tcW w:w="1809" w:type="dxa"/>
          </w:tcPr>
          <w:p w:rsidR="008D5EBA" w:rsidRPr="008D5EBA" w:rsidRDefault="008D5EBA" w:rsidP="008D5EBA">
            <w:pPr>
              <w:tabs>
                <w:tab w:val="left" w:pos="288"/>
                <w:tab w:val="left" w:pos="672"/>
                <w:tab w:val="left" w:pos="1824"/>
                <w:tab w:val="left" w:pos="3261"/>
                <w:tab w:val="left" w:pos="4224"/>
                <w:tab w:val="left" w:pos="5387"/>
                <w:tab w:val="left" w:pos="5664"/>
                <w:tab w:val="left" w:pos="7200"/>
                <w:tab w:val="left" w:pos="8352"/>
              </w:tabs>
              <w:rPr>
                <w:rFonts w:cs="Arial"/>
                <w:lang w:eastAsia="hu-HU"/>
              </w:rPr>
            </w:pPr>
            <w:r w:rsidRPr="008D5EBA">
              <w:rPr>
                <w:rFonts w:cs="Arial"/>
                <w:lang w:eastAsia="hu-HU"/>
              </w:rPr>
              <w:t>S</w:t>
            </w:r>
          </w:p>
        </w:tc>
        <w:tc>
          <w:tcPr>
            <w:tcW w:w="7477" w:type="dxa"/>
          </w:tcPr>
          <w:p w:rsidR="008D5EBA" w:rsidRPr="008D5EBA" w:rsidRDefault="008D5EBA" w:rsidP="008D5EBA">
            <w:pPr>
              <w:tabs>
                <w:tab w:val="left" w:pos="288"/>
                <w:tab w:val="left" w:pos="672"/>
                <w:tab w:val="left" w:pos="1824"/>
                <w:tab w:val="left" w:pos="3261"/>
                <w:tab w:val="left" w:pos="4224"/>
                <w:tab w:val="left" w:pos="5387"/>
                <w:tab w:val="left" w:pos="5664"/>
                <w:tab w:val="left" w:pos="7200"/>
                <w:tab w:val="left" w:pos="8352"/>
              </w:tabs>
              <w:rPr>
                <w:rFonts w:cs="Arial"/>
                <w:lang w:eastAsia="hu-HU"/>
              </w:rPr>
            </w:pPr>
            <w:proofErr w:type="spellStart"/>
            <w:r w:rsidRPr="008D5EBA">
              <w:rPr>
                <w:rFonts w:cs="Arial"/>
                <w:lang w:eastAsia="hu-HU"/>
              </w:rPr>
              <w:t>anfällig</w:t>
            </w:r>
            <w:proofErr w:type="spellEnd"/>
          </w:p>
        </w:tc>
      </w:tr>
      <w:tr w:rsidR="008D5EBA" w:rsidRPr="008D5EBA" w:rsidTr="00FA4F58">
        <w:tc>
          <w:tcPr>
            <w:tcW w:w="1809" w:type="dxa"/>
          </w:tcPr>
          <w:p w:rsidR="008D5EBA" w:rsidRPr="008D5EBA" w:rsidRDefault="008D5EBA" w:rsidP="008D5EBA">
            <w:pPr>
              <w:tabs>
                <w:tab w:val="left" w:pos="288"/>
                <w:tab w:val="left" w:pos="672"/>
                <w:tab w:val="left" w:pos="1824"/>
                <w:tab w:val="left" w:pos="3261"/>
                <w:tab w:val="left" w:pos="4224"/>
                <w:tab w:val="left" w:pos="5387"/>
                <w:tab w:val="left" w:pos="5664"/>
                <w:tab w:val="left" w:pos="7200"/>
                <w:tab w:val="left" w:pos="8352"/>
              </w:tabs>
              <w:rPr>
                <w:rFonts w:cs="Arial"/>
                <w:lang w:eastAsia="hu-HU"/>
              </w:rPr>
            </w:pPr>
            <w:r w:rsidRPr="008D5EBA">
              <w:rPr>
                <w:rFonts w:cs="Arial"/>
                <w:lang w:eastAsia="hu-HU"/>
              </w:rPr>
              <w:t>R</w:t>
            </w:r>
          </w:p>
        </w:tc>
        <w:tc>
          <w:tcPr>
            <w:tcW w:w="7477" w:type="dxa"/>
          </w:tcPr>
          <w:p w:rsidR="008D5EBA" w:rsidRPr="008D5EBA" w:rsidRDefault="008D5EBA" w:rsidP="008D5EBA">
            <w:pPr>
              <w:tabs>
                <w:tab w:val="left" w:pos="288"/>
                <w:tab w:val="left" w:pos="672"/>
                <w:tab w:val="left" w:pos="1824"/>
                <w:tab w:val="left" w:pos="3261"/>
                <w:tab w:val="left" w:pos="4224"/>
                <w:tab w:val="left" w:pos="5387"/>
                <w:tab w:val="left" w:pos="5664"/>
                <w:tab w:val="left" w:pos="7200"/>
                <w:tab w:val="left" w:pos="8352"/>
              </w:tabs>
              <w:rPr>
                <w:rFonts w:cs="Arial"/>
                <w:lang w:eastAsia="hu-HU"/>
              </w:rPr>
            </w:pPr>
            <w:proofErr w:type="spellStart"/>
            <w:r w:rsidRPr="008D5EBA">
              <w:rPr>
                <w:rFonts w:cs="Arial"/>
                <w:lang w:eastAsia="hu-HU"/>
              </w:rPr>
              <w:t>resistent</w:t>
            </w:r>
            <w:proofErr w:type="spellEnd"/>
          </w:p>
        </w:tc>
      </w:tr>
      <w:tr w:rsidR="008D5EBA" w:rsidRPr="008D5EBA" w:rsidTr="00FA4F58">
        <w:tc>
          <w:tcPr>
            <w:tcW w:w="1809" w:type="dxa"/>
          </w:tcPr>
          <w:p w:rsidR="008D5EBA" w:rsidRPr="008D5EBA" w:rsidRDefault="008D5EBA" w:rsidP="008D5EBA">
            <w:pPr>
              <w:tabs>
                <w:tab w:val="left" w:pos="288"/>
                <w:tab w:val="left" w:pos="672"/>
                <w:tab w:val="left" w:pos="1824"/>
                <w:tab w:val="left" w:pos="3261"/>
                <w:tab w:val="left" w:pos="4224"/>
                <w:tab w:val="left" w:pos="5387"/>
                <w:tab w:val="left" w:pos="5664"/>
                <w:tab w:val="left" w:pos="7200"/>
                <w:tab w:val="left" w:pos="8352"/>
              </w:tabs>
              <w:rPr>
                <w:rFonts w:cs="Arial"/>
                <w:lang w:eastAsia="hu-HU"/>
              </w:rPr>
            </w:pPr>
            <w:r w:rsidRPr="008D5EBA">
              <w:rPr>
                <w:rFonts w:cs="Arial"/>
                <w:lang w:eastAsia="hu-HU"/>
              </w:rPr>
              <w:t>TMV</w:t>
            </w:r>
          </w:p>
        </w:tc>
        <w:tc>
          <w:tcPr>
            <w:tcW w:w="7477" w:type="dxa"/>
          </w:tcPr>
          <w:p w:rsidR="008D5EBA" w:rsidRPr="008D5EBA" w:rsidRDefault="008D5EBA" w:rsidP="008D5EBA">
            <w:pPr>
              <w:tabs>
                <w:tab w:val="left" w:pos="288"/>
                <w:tab w:val="left" w:pos="672"/>
                <w:tab w:val="left" w:pos="1824"/>
                <w:tab w:val="left" w:pos="3261"/>
                <w:tab w:val="left" w:pos="4224"/>
                <w:tab w:val="left" w:pos="5387"/>
                <w:tab w:val="left" w:pos="5664"/>
                <w:tab w:val="left" w:pos="7200"/>
                <w:tab w:val="left" w:pos="8352"/>
              </w:tabs>
              <w:rPr>
                <w:rFonts w:cs="Arial"/>
                <w:lang w:eastAsia="hu-HU"/>
              </w:rPr>
            </w:pPr>
            <w:proofErr w:type="spellStart"/>
            <w:r w:rsidRPr="008D5EBA">
              <w:rPr>
                <w:rFonts w:cs="Arial"/>
                <w:lang w:eastAsia="hu-HU"/>
              </w:rPr>
              <w:t>Tabakmosaikvirus</w:t>
            </w:r>
            <w:proofErr w:type="spellEnd"/>
            <w:r w:rsidRPr="008D5EBA">
              <w:rPr>
                <w:rFonts w:cs="Arial"/>
                <w:lang w:eastAsia="hu-HU"/>
              </w:rPr>
              <w:t xml:space="preserve"> </w:t>
            </w:r>
          </w:p>
        </w:tc>
      </w:tr>
      <w:tr w:rsidR="008D5EBA" w:rsidRPr="008D5EBA" w:rsidTr="00FA4F58">
        <w:tc>
          <w:tcPr>
            <w:tcW w:w="1809" w:type="dxa"/>
          </w:tcPr>
          <w:p w:rsidR="008D5EBA" w:rsidRPr="008D5EBA" w:rsidRDefault="008D5EBA" w:rsidP="008D5EBA">
            <w:pPr>
              <w:tabs>
                <w:tab w:val="left" w:pos="288"/>
                <w:tab w:val="left" w:pos="672"/>
                <w:tab w:val="left" w:pos="1824"/>
                <w:tab w:val="left" w:pos="3261"/>
                <w:tab w:val="left" w:pos="4224"/>
                <w:tab w:val="left" w:pos="5387"/>
                <w:tab w:val="left" w:pos="5664"/>
                <w:tab w:val="left" w:pos="7200"/>
                <w:tab w:val="left" w:pos="8352"/>
              </w:tabs>
              <w:rPr>
                <w:rFonts w:cs="Arial"/>
                <w:lang w:eastAsia="hu-HU"/>
              </w:rPr>
            </w:pPr>
            <w:proofErr w:type="spellStart"/>
            <w:r w:rsidRPr="008D5EBA">
              <w:rPr>
                <w:rFonts w:cs="Arial"/>
                <w:lang w:eastAsia="hu-HU"/>
              </w:rPr>
              <w:t>ToMV</w:t>
            </w:r>
            <w:proofErr w:type="spellEnd"/>
          </w:p>
        </w:tc>
        <w:tc>
          <w:tcPr>
            <w:tcW w:w="7477" w:type="dxa"/>
          </w:tcPr>
          <w:p w:rsidR="008D5EBA" w:rsidRPr="008D5EBA" w:rsidRDefault="008D5EBA" w:rsidP="008D5EBA">
            <w:pPr>
              <w:tabs>
                <w:tab w:val="left" w:pos="288"/>
                <w:tab w:val="left" w:pos="672"/>
                <w:tab w:val="left" w:pos="1824"/>
                <w:tab w:val="left" w:pos="3261"/>
                <w:tab w:val="left" w:pos="4224"/>
                <w:tab w:val="left" w:pos="5387"/>
                <w:tab w:val="left" w:pos="5664"/>
                <w:tab w:val="left" w:pos="7200"/>
                <w:tab w:val="left" w:pos="8352"/>
              </w:tabs>
              <w:rPr>
                <w:rFonts w:cs="Arial"/>
                <w:lang w:eastAsia="hu-HU"/>
              </w:rPr>
            </w:pPr>
            <w:proofErr w:type="spellStart"/>
            <w:r w:rsidRPr="008D5EBA">
              <w:rPr>
                <w:rFonts w:cs="Arial"/>
                <w:lang w:eastAsia="hu-HU"/>
              </w:rPr>
              <w:t>Tomatenmosaikvirus</w:t>
            </w:r>
            <w:proofErr w:type="spellEnd"/>
            <w:r w:rsidRPr="008D5EBA">
              <w:rPr>
                <w:rFonts w:cs="Arial"/>
                <w:lang w:eastAsia="hu-HU"/>
              </w:rPr>
              <w:t xml:space="preserve"> </w:t>
            </w:r>
          </w:p>
        </w:tc>
      </w:tr>
      <w:tr w:rsidR="008D5EBA" w:rsidRPr="008D5EBA" w:rsidTr="00FA4F58">
        <w:tc>
          <w:tcPr>
            <w:tcW w:w="1809" w:type="dxa"/>
          </w:tcPr>
          <w:p w:rsidR="008D5EBA" w:rsidRPr="008D5EBA" w:rsidRDefault="008D5EBA" w:rsidP="008D5EBA">
            <w:pPr>
              <w:tabs>
                <w:tab w:val="left" w:pos="288"/>
                <w:tab w:val="left" w:pos="672"/>
                <w:tab w:val="left" w:pos="1824"/>
                <w:tab w:val="left" w:pos="3261"/>
                <w:tab w:val="left" w:pos="4224"/>
                <w:tab w:val="left" w:pos="5387"/>
                <w:tab w:val="left" w:pos="5664"/>
                <w:tab w:val="left" w:pos="7200"/>
                <w:tab w:val="left" w:pos="8352"/>
              </w:tabs>
              <w:rPr>
                <w:rFonts w:cs="Arial"/>
                <w:lang w:eastAsia="hu-HU"/>
              </w:rPr>
            </w:pPr>
            <w:r w:rsidRPr="008D5EBA">
              <w:rPr>
                <w:rFonts w:cs="Arial"/>
                <w:lang w:eastAsia="hu-HU"/>
              </w:rPr>
              <w:t>PMMV</w:t>
            </w:r>
          </w:p>
        </w:tc>
        <w:tc>
          <w:tcPr>
            <w:tcW w:w="7477" w:type="dxa"/>
          </w:tcPr>
          <w:p w:rsidR="008D5EBA" w:rsidRPr="008D5EBA" w:rsidRDefault="008D5EBA" w:rsidP="008D5EBA">
            <w:pPr>
              <w:tabs>
                <w:tab w:val="left" w:pos="288"/>
                <w:tab w:val="left" w:pos="672"/>
                <w:tab w:val="left" w:pos="1824"/>
                <w:tab w:val="left" w:pos="3261"/>
                <w:tab w:val="left" w:pos="4224"/>
                <w:tab w:val="left" w:pos="5387"/>
                <w:tab w:val="left" w:pos="5664"/>
                <w:tab w:val="left" w:pos="7200"/>
                <w:tab w:val="left" w:pos="8352"/>
              </w:tabs>
              <w:rPr>
                <w:rFonts w:cs="Arial"/>
                <w:lang w:eastAsia="hu-HU"/>
              </w:rPr>
            </w:pPr>
            <w:r w:rsidRPr="008D5EBA">
              <w:rPr>
                <w:rFonts w:cs="Arial"/>
                <w:lang w:eastAsia="hu-HU"/>
              </w:rPr>
              <w:t xml:space="preserve">Pepper Mild Mottle Virus </w:t>
            </w:r>
          </w:p>
        </w:tc>
      </w:tr>
    </w:tbl>
    <w:p w:rsidR="008D5EBA" w:rsidRPr="008D5EBA" w:rsidRDefault="008D5EBA" w:rsidP="008D5EBA">
      <w:pPr>
        <w:tabs>
          <w:tab w:val="left" w:pos="0"/>
          <w:tab w:val="left" w:pos="672"/>
          <w:tab w:val="left" w:pos="1824"/>
          <w:tab w:val="left" w:pos="3261"/>
          <w:tab w:val="left" w:pos="4224"/>
          <w:tab w:val="left" w:pos="5387"/>
          <w:tab w:val="left" w:pos="5664"/>
          <w:tab w:val="left" w:pos="7200"/>
          <w:tab w:val="left" w:pos="8352"/>
        </w:tabs>
        <w:rPr>
          <w:rFonts w:cs="Arial"/>
          <w:lang w:eastAsia="hu-HU"/>
        </w:rPr>
      </w:pPr>
    </w:p>
    <w:p w:rsidR="008D5EBA" w:rsidRPr="008D5EBA" w:rsidRDefault="008D5EBA" w:rsidP="008D5EBA">
      <w:pPr>
        <w:jc w:val="left"/>
        <w:rPr>
          <w:i/>
          <w:snapToGrid w:val="0"/>
          <w:lang w:val="de-DE"/>
        </w:rPr>
      </w:pPr>
      <w:r w:rsidRPr="008D5EBA">
        <w:rPr>
          <w:i/>
          <w:snapToGrid w:val="0"/>
          <w:lang w:val="de-DE"/>
        </w:rPr>
        <w:t>Vorgeschlagener neuer Wortlaut:</w:t>
      </w:r>
    </w:p>
    <w:p w:rsidR="008D5EBA" w:rsidRPr="008D5EBA" w:rsidRDefault="008D5EBA" w:rsidP="008D5EBA">
      <w:pPr>
        <w:jc w:val="left"/>
        <w:rPr>
          <w:i/>
          <w:snapToGrid w:val="0"/>
          <w:sz w:val="16"/>
          <w:szCs w:val="16"/>
          <w:lang w:val="de-DE"/>
        </w:rPr>
      </w:pPr>
    </w:p>
    <w:p w:rsidR="008D5EBA" w:rsidRPr="008D5EBA" w:rsidRDefault="008D5EBA" w:rsidP="008D5EBA">
      <w:pPr>
        <w:tabs>
          <w:tab w:val="left" w:pos="0"/>
          <w:tab w:val="left" w:pos="672"/>
          <w:tab w:val="left" w:pos="2592"/>
          <w:tab w:val="left" w:pos="3072"/>
        </w:tabs>
        <w:rPr>
          <w:lang w:val="de-DE"/>
        </w:rPr>
      </w:pPr>
      <w:r w:rsidRPr="008D5EBA">
        <w:rPr>
          <w:u w:val="single"/>
          <w:lang w:val="de-DE"/>
        </w:rPr>
        <w:t xml:space="preserve">Zu 48: Resistenz gegen </w:t>
      </w:r>
      <w:proofErr w:type="spellStart"/>
      <w:r w:rsidRPr="008D5EBA">
        <w:rPr>
          <w:u w:val="single"/>
          <w:lang w:val="de-DE"/>
        </w:rPr>
        <w:t>Tobamovirus</w:t>
      </w:r>
      <w:proofErr w:type="spellEnd"/>
      <w:r w:rsidRPr="008D5EBA">
        <w:rPr>
          <w:u w:val="single"/>
          <w:lang w:val="de-DE"/>
        </w:rPr>
        <w:t xml:space="preserve"> </w:t>
      </w:r>
    </w:p>
    <w:p w:rsidR="008D5EBA" w:rsidRPr="008D5EBA" w:rsidRDefault="008D5EBA" w:rsidP="008D5EBA">
      <w:pPr>
        <w:jc w:val="left"/>
        <w:rPr>
          <w:i/>
          <w:snapToGrid w:val="0"/>
          <w:szCs w:val="16"/>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567" w:right="-108" w:hanging="567"/>
              <w:rPr>
                <w:rFonts w:cs="Arial"/>
                <w:lang w:val="de-DE" w:bidi="de-DE"/>
              </w:rPr>
            </w:pPr>
            <w:r w:rsidRPr="008D5EBA">
              <w:rPr>
                <w:lang w:val="de-DE"/>
              </w:rPr>
              <w:t>1.</w:t>
            </w:r>
          </w:p>
        </w:tc>
        <w:tc>
          <w:tcPr>
            <w:tcW w:w="3164"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ind w:left="567" w:right="-108" w:hanging="567"/>
              <w:rPr>
                <w:rFonts w:cs="Arial"/>
                <w:lang w:val="de-DE" w:bidi="de-DE"/>
              </w:rPr>
            </w:pPr>
            <w:r w:rsidRPr="00C116B7">
              <w:rPr>
                <w:lang w:val="de-DE"/>
              </w:rPr>
              <w:t>Pathogen</w:t>
            </w:r>
          </w:p>
        </w:tc>
        <w:tc>
          <w:tcPr>
            <w:tcW w:w="5908"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spacing w:before="20" w:after="20"/>
              <w:jc w:val="left"/>
              <w:rPr>
                <w:rFonts w:cs="Arial"/>
                <w:lang w:val="de-DE" w:bidi="de-DE"/>
              </w:rPr>
            </w:pPr>
            <w:proofErr w:type="spellStart"/>
            <w:r w:rsidRPr="00C116B7">
              <w:rPr>
                <w:lang w:val="de-DE"/>
              </w:rPr>
              <w:t>Tobamovirus</w:t>
            </w:r>
            <w:proofErr w:type="spellEnd"/>
            <w:r w:rsidRPr="00C116B7">
              <w:rPr>
                <w:lang w:val="de-DE"/>
              </w:rPr>
              <w:t xml:space="preserve"> (die Gattung, die den </w:t>
            </w:r>
            <w:r w:rsidR="00512467" w:rsidRPr="00C116B7">
              <w:rPr>
                <w:lang w:val="de-DE"/>
              </w:rPr>
              <w:t>„</w:t>
            </w:r>
            <w:proofErr w:type="spellStart"/>
            <w:r w:rsidRPr="00C116B7">
              <w:rPr>
                <w:lang w:val="de-DE"/>
              </w:rPr>
              <w:t>Tabacco</w:t>
            </w:r>
            <w:proofErr w:type="spellEnd"/>
            <w:r w:rsidRPr="00C116B7">
              <w:rPr>
                <w:lang w:val="de-DE"/>
              </w:rPr>
              <w:t xml:space="preserve"> </w:t>
            </w:r>
            <w:proofErr w:type="spellStart"/>
            <w:r w:rsidRPr="00C116B7">
              <w:rPr>
                <w:lang w:val="de-DE"/>
              </w:rPr>
              <w:t>mosaic</w:t>
            </w:r>
            <w:proofErr w:type="spellEnd"/>
            <w:r w:rsidRPr="00C116B7">
              <w:rPr>
                <w:lang w:val="de-DE"/>
              </w:rPr>
              <w:t xml:space="preserve"> </w:t>
            </w:r>
            <w:proofErr w:type="spellStart"/>
            <w:r w:rsidRPr="00C116B7">
              <w:rPr>
                <w:lang w:val="de-DE"/>
              </w:rPr>
              <w:t>virus</w:t>
            </w:r>
            <w:proofErr w:type="spellEnd"/>
            <w:r w:rsidR="00512467" w:rsidRPr="00C116B7">
              <w:rPr>
                <w:lang w:val="de-DE"/>
              </w:rPr>
              <w:t>“</w:t>
            </w:r>
            <w:r w:rsidRPr="00C116B7">
              <w:rPr>
                <w:lang w:val="de-DE"/>
              </w:rPr>
              <w:t xml:space="preserve"> (TMV) und den </w:t>
            </w:r>
            <w:r w:rsidR="00512467" w:rsidRPr="00C116B7">
              <w:rPr>
                <w:lang w:val="de-DE"/>
              </w:rPr>
              <w:t>„</w:t>
            </w:r>
            <w:r w:rsidRPr="00C116B7">
              <w:rPr>
                <w:lang w:val="de-DE"/>
              </w:rPr>
              <w:t xml:space="preserve">Pepper mild </w:t>
            </w:r>
            <w:proofErr w:type="spellStart"/>
            <w:r w:rsidRPr="00C116B7">
              <w:rPr>
                <w:lang w:val="de-DE"/>
              </w:rPr>
              <w:t>mottle</w:t>
            </w:r>
            <w:proofErr w:type="spellEnd"/>
            <w:r w:rsidRPr="00C116B7">
              <w:rPr>
                <w:lang w:val="de-DE"/>
              </w:rPr>
              <w:t xml:space="preserve"> </w:t>
            </w:r>
            <w:proofErr w:type="spellStart"/>
            <w:r w:rsidRPr="00C116B7">
              <w:rPr>
                <w:lang w:val="de-DE"/>
              </w:rPr>
              <w:t>virus</w:t>
            </w:r>
            <w:proofErr w:type="spellEnd"/>
            <w:r w:rsidR="00512467" w:rsidRPr="00C116B7">
              <w:rPr>
                <w:lang w:val="de-DE"/>
              </w:rPr>
              <w:t>“</w:t>
            </w:r>
            <w:r w:rsidRPr="00C116B7">
              <w:rPr>
                <w:lang w:val="de-DE"/>
              </w:rPr>
              <w:t xml:space="preserve"> (</w:t>
            </w:r>
            <w:proofErr w:type="spellStart"/>
            <w:r w:rsidRPr="00C116B7">
              <w:rPr>
                <w:lang w:val="de-DE"/>
              </w:rPr>
              <w:t>PMMoV</w:t>
            </w:r>
            <w:proofErr w:type="spellEnd"/>
            <w:r w:rsidRPr="00C116B7">
              <w:rPr>
                <w:lang w:val="de-DE"/>
              </w:rPr>
              <w:t>) enthält)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2.</w:t>
            </w:r>
          </w:p>
        </w:tc>
        <w:tc>
          <w:tcPr>
            <w:tcW w:w="3164"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Quarantänestatus</w:t>
            </w:r>
          </w:p>
        </w:tc>
        <w:tc>
          <w:tcPr>
            <w:tcW w:w="5908"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spacing w:before="20" w:after="20"/>
              <w:jc w:val="left"/>
              <w:rPr>
                <w:rFonts w:cs="Arial"/>
                <w:lang w:val="de-DE" w:bidi="de-DE"/>
              </w:rPr>
            </w:pPr>
            <w:r w:rsidRPr="00C116B7">
              <w:rPr>
                <w:lang w:val="de-DE"/>
              </w:rPr>
              <w:t>nein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3.</w:t>
            </w:r>
          </w:p>
        </w:tc>
        <w:tc>
          <w:tcPr>
            <w:tcW w:w="3164"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Wirtsarten</w:t>
            </w:r>
          </w:p>
        </w:tc>
        <w:tc>
          <w:tcPr>
            <w:tcW w:w="5908"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spacing w:before="20" w:after="20"/>
              <w:jc w:val="left"/>
              <w:rPr>
                <w:rFonts w:cs="Arial"/>
                <w:lang w:val="de-DE" w:bidi="de-DE"/>
              </w:rPr>
            </w:pPr>
            <w:proofErr w:type="spellStart"/>
            <w:r w:rsidRPr="00C116B7">
              <w:rPr>
                <w:rFonts w:eastAsiaTheme="minorHAnsi"/>
                <w:i/>
                <w:lang w:val="de-DE"/>
              </w:rPr>
              <w:t>Capsicum</w:t>
            </w:r>
            <w:proofErr w:type="spellEnd"/>
            <w:r w:rsidRPr="00C116B7">
              <w:rPr>
                <w:rFonts w:eastAsiaTheme="minorHAnsi"/>
                <w:i/>
                <w:lang w:val="de-DE"/>
              </w:rPr>
              <w:t xml:space="preserve"> </w:t>
            </w:r>
            <w:proofErr w:type="spellStart"/>
            <w:r w:rsidRPr="00C116B7">
              <w:rPr>
                <w:rFonts w:eastAsiaTheme="minorHAnsi"/>
                <w:i/>
                <w:lang w:val="de-DE"/>
              </w:rPr>
              <w:t>annuum</w:t>
            </w:r>
            <w:proofErr w:type="spellEnd"/>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 xml:space="preserve">Quelle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es-ES" w:bidi="de-DE"/>
              </w:rPr>
            </w:pPr>
            <w:r w:rsidRPr="008D5EBA">
              <w:rPr>
                <w:lang w:val="es-ES"/>
              </w:rPr>
              <w:t xml:space="preserve">GEVES (FR), </w:t>
            </w:r>
            <w:proofErr w:type="spellStart"/>
            <w:r w:rsidRPr="008D5EBA">
              <w:rPr>
                <w:lang w:val="es-ES"/>
              </w:rPr>
              <w:t>Naktuinbouw</w:t>
            </w:r>
            <w:proofErr w:type="spellEnd"/>
            <w:r w:rsidRPr="008D5EBA">
              <w:rPr>
                <w:lang w:val="es-ES"/>
              </w:rPr>
              <w:t xml:space="preserve"> (NL), INIA (ES)</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5.</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Isolat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proofErr w:type="spellStart"/>
            <w:r w:rsidRPr="008D5EBA">
              <w:rPr>
                <w:lang w:val="de-DE"/>
              </w:rPr>
              <w:t>Pathotyp</w:t>
            </w:r>
            <w:proofErr w:type="spellEnd"/>
            <w:r w:rsidRPr="008D5EBA">
              <w:rPr>
                <w:lang w:val="de-DE"/>
              </w:rPr>
              <w:t xml:space="preserve"> 0, </w:t>
            </w:r>
            <w:proofErr w:type="spellStart"/>
            <w:r w:rsidRPr="008D5EBA">
              <w:rPr>
                <w:lang w:val="de-DE"/>
              </w:rPr>
              <w:t>Pathotyp</w:t>
            </w:r>
            <w:proofErr w:type="spellEnd"/>
            <w:r w:rsidRPr="008D5EBA">
              <w:rPr>
                <w:lang w:val="de-DE"/>
              </w:rPr>
              <w:t xml:space="preserve"> 1.2 und </w:t>
            </w:r>
            <w:proofErr w:type="spellStart"/>
            <w:r w:rsidRPr="008D5EBA">
              <w:rPr>
                <w:lang w:val="de-DE"/>
              </w:rPr>
              <w:t>Pathotyp</w:t>
            </w:r>
            <w:proofErr w:type="spellEnd"/>
            <w:r w:rsidRPr="008D5EBA">
              <w:rPr>
                <w:lang w:val="de-DE"/>
              </w:rPr>
              <w:t xml:space="preserve"> 1.2.3</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6.</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 xml:space="preserve">Feststellung der </w:t>
            </w:r>
            <w:proofErr w:type="spellStart"/>
            <w:r w:rsidRPr="008D5EBA">
              <w:rPr>
                <w:lang w:val="de-DE"/>
              </w:rPr>
              <w:t>Isolatidentität</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544"/>
              </w:tabs>
              <w:autoSpaceDE w:val="0"/>
              <w:autoSpaceDN w:val="0"/>
              <w:adjustRightInd w:val="0"/>
              <w:spacing w:before="20" w:after="20"/>
              <w:jc w:val="left"/>
              <w:rPr>
                <w:rFonts w:eastAsiaTheme="minorHAnsi" w:cs="Arial"/>
                <w:lang w:val="de-DE" w:bidi="de-DE"/>
              </w:rPr>
            </w:pPr>
            <w:r w:rsidRPr="008D5EBA">
              <w:rPr>
                <w:lang w:val="de-DE"/>
              </w:rPr>
              <w:t>an Vergleichssorten (S = anfällig, R = resistent)</w:t>
            </w:r>
          </w:p>
        </w:tc>
      </w:tr>
    </w:tbl>
    <w:p w:rsidR="008D5EBA" w:rsidRPr="008D5EBA" w:rsidRDefault="008D5EBA" w:rsidP="008D5EBA">
      <w:pPr>
        <w:rPr>
          <w:lang w:val="de-DE" w:bidi="de-DE"/>
        </w:rPr>
      </w:pP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630"/>
        <w:gridCol w:w="1471"/>
        <w:gridCol w:w="1541"/>
        <w:gridCol w:w="1629"/>
        <w:gridCol w:w="1458"/>
        <w:gridCol w:w="1982"/>
      </w:tblGrid>
      <w:tr w:rsidR="008D5EBA" w:rsidRPr="008D5EBA" w:rsidTr="00FA4F58">
        <w:trPr>
          <w:cantSplit/>
        </w:trPr>
        <w:tc>
          <w:tcPr>
            <w:tcW w:w="1630" w:type="dxa"/>
            <w:tcBorders>
              <w:top w:val="nil"/>
              <w:left w:val="nil"/>
              <w:bottom w:val="nil"/>
              <w:right w:val="nil"/>
            </w:tcBorders>
          </w:tcPr>
          <w:p w:rsidR="008D5EBA" w:rsidRPr="008D5EBA" w:rsidRDefault="008D5EBA" w:rsidP="008D5EBA">
            <w:pPr>
              <w:spacing w:line="264" w:lineRule="auto"/>
              <w:jc w:val="center"/>
              <w:rPr>
                <w:rFonts w:cs="Arial"/>
                <w:lang w:val="de-DE" w:bidi="de-DE"/>
              </w:rPr>
            </w:pPr>
          </w:p>
        </w:tc>
        <w:tc>
          <w:tcPr>
            <w:tcW w:w="1471" w:type="dxa"/>
            <w:tcBorders>
              <w:top w:val="nil"/>
              <w:left w:val="nil"/>
              <w:bottom w:val="nil"/>
              <w:right w:val="nil"/>
            </w:tcBorders>
          </w:tcPr>
          <w:p w:rsidR="008D5EBA" w:rsidRPr="008D5EBA" w:rsidRDefault="008D5EBA" w:rsidP="008D5EBA">
            <w:pPr>
              <w:spacing w:line="264" w:lineRule="auto"/>
              <w:jc w:val="center"/>
              <w:rPr>
                <w:rFonts w:cs="Arial"/>
                <w:lang w:val="de-DE" w:bidi="de-DE"/>
              </w:rPr>
            </w:pPr>
          </w:p>
        </w:tc>
        <w:tc>
          <w:tcPr>
            <w:tcW w:w="4628" w:type="dxa"/>
            <w:gridSpan w:val="3"/>
            <w:tcBorders>
              <w:top w:val="single" w:sz="4" w:space="0" w:color="auto"/>
              <w:left w:val="single" w:sz="4" w:space="0" w:color="auto"/>
              <w:bottom w:val="single" w:sz="4" w:space="0" w:color="auto"/>
              <w:right w:val="single" w:sz="4" w:space="0" w:color="auto"/>
            </w:tcBorders>
            <w:hideMark/>
          </w:tcPr>
          <w:p w:rsidR="008D5EBA" w:rsidRPr="008D5EBA" w:rsidRDefault="008D5EBA" w:rsidP="008D5EBA">
            <w:pPr>
              <w:spacing w:line="264" w:lineRule="auto"/>
              <w:jc w:val="center"/>
              <w:rPr>
                <w:rFonts w:cs="Arial"/>
                <w:lang w:val="de-DE" w:bidi="de-DE"/>
              </w:rPr>
            </w:pPr>
            <w:proofErr w:type="spellStart"/>
            <w:r w:rsidRPr="008D5EBA">
              <w:rPr>
                <w:lang w:val="de-DE"/>
              </w:rPr>
              <w:t>Tobamovirus</w:t>
            </w:r>
            <w:r w:rsidRPr="008D5EBA">
              <w:rPr>
                <w:lang w:val="de-DE"/>
              </w:rPr>
              <w:noBreakHyphen/>
              <w:t>Pathotypen</w:t>
            </w:r>
            <w:proofErr w:type="spellEnd"/>
            <w:r w:rsidRPr="008D5EBA">
              <w:rPr>
                <w:lang w:val="de-DE"/>
              </w:rPr>
              <w:t xml:space="preserve"> bei Paprika</w:t>
            </w:r>
          </w:p>
        </w:tc>
        <w:tc>
          <w:tcPr>
            <w:tcW w:w="1982" w:type="dxa"/>
            <w:tcBorders>
              <w:top w:val="nil"/>
              <w:left w:val="single" w:sz="4" w:space="0" w:color="auto"/>
              <w:bottom w:val="nil"/>
              <w:right w:val="nil"/>
            </w:tcBorders>
          </w:tcPr>
          <w:p w:rsidR="008D5EBA" w:rsidRPr="008D5EBA" w:rsidRDefault="008D5EBA" w:rsidP="008D5EBA">
            <w:pPr>
              <w:spacing w:line="264" w:lineRule="auto"/>
              <w:jc w:val="center"/>
              <w:rPr>
                <w:rFonts w:cs="Arial"/>
                <w:lang w:val="de-DE" w:bidi="de-DE"/>
              </w:rPr>
            </w:pPr>
          </w:p>
        </w:tc>
      </w:tr>
      <w:tr w:rsidR="008D5EBA" w:rsidRPr="008D5EBA" w:rsidTr="00FA4F58">
        <w:tc>
          <w:tcPr>
            <w:tcW w:w="1630" w:type="dxa"/>
            <w:tcBorders>
              <w:top w:val="nil"/>
              <w:left w:val="nil"/>
              <w:bottom w:val="single" w:sz="4" w:space="0" w:color="auto"/>
              <w:right w:val="nil"/>
            </w:tcBorders>
          </w:tcPr>
          <w:p w:rsidR="008D5EBA" w:rsidRPr="008D5EBA" w:rsidRDefault="008D5EBA" w:rsidP="008D5EBA">
            <w:pPr>
              <w:spacing w:line="264" w:lineRule="auto"/>
              <w:rPr>
                <w:rFonts w:cs="Arial"/>
                <w:lang w:val="de-DE" w:bidi="de-DE"/>
              </w:rPr>
            </w:pPr>
          </w:p>
        </w:tc>
        <w:tc>
          <w:tcPr>
            <w:tcW w:w="1471" w:type="dxa"/>
            <w:tcBorders>
              <w:top w:val="nil"/>
              <w:left w:val="nil"/>
              <w:bottom w:val="single" w:sz="4" w:space="0" w:color="auto"/>
              <w:right w:val="single" w:sz="4" w:space="0" w:color="auto"/>
            </w:tcBorders>
            <w:vAlign w:val="center"/>
          </w:tcPr>
          <w:p w:rsidR="008D5EBA" w:rsidRPr="008D5EBA" w:rsidRDefault="008D5EBA" w:rsidP="008D5EBA">
            <w:pPr>
              <w:spacing w:line="264" w:lineRule="auto"/>
              <w:rPr>
                <w:rFonts w:cs="Arial"/>
                <w:lang w:val="de-DE" w:bidi="de-DE"/>
              </w:rPr>
            </w:pPr>
          </w:p>
        </w:tc>
        <w:tc>
          <w:tcPr>
            <w:tcW w:w="1541" w:type="dxa"/>
            <w:tcBorders>
              <w:top w:val="single" w:sz="4" w:space="0" w:color="auto"/>
              <w:left w:val="single" w:sz="4" w:space="0" w:color="auto"/>
              <w:bottom w:val="single" w:sz="4" w:space="0" w:color="auto"/>
              <w:right w:val="single" w:sz="4" w:space="0" w:color="auto"/>
            </w:tcBorders>
            <w:hideMark/>
          </w:tcPr>
          <w:p w:rsidR="008D5EBA" w:rsidRPr="008D5EBA" w:rsidRDefault="008D5EBA" w:rsidP="008D5EBA">
            <w:pPr>
              <w:spacing w:line="276" w:lineRule="auto"/>
              <w:jc w:val="center"/>
              <w:rPr>
                <w:rFonts w:cs="Arial"/>
                <w:lang w:val="de-DE" w:bidi="de-DE"/>
              </w:rPr>
            </w:pPr>
            <w:r w:rsidRPr="008D5EBA">
              <w:rPr>
                <w:lang w:val="de-DE"/>
              </w:rPr>
              <w:t>TMV: 0</w:t>
            </w:r>
          </w:p>
        </w:tc>
        <w:tc>
          <w:tcPr>
            <w:tcW w:w="1629" w:type="dxa"/>
            <w:tcBorders>
              <w:top w:val="single" w:sz="4" w:space="0" w:color="auto"/>
              <w:left w:val="single" w:sz="4" w:space="0" w:color="auto"/>
              <w:bottom w:val="single" w:sz="4" w:space="0" w:color="auto"/>
              <w:right w:val="single" w:sz="4" w:space="0" w:color="auto"/>
            </w:tcBorders>
            <w:hideMark/>
          </w:tcPr>
          <w:p w:rsidR="008D5EBA" w:rsidRPr="008D5EBA" w:rsidRDefault="008D5EBA" w:rsidP="008D5EBA">
            <w:pPr>
              <w:spacing w:line="276" w:lineRule="auto"/>
              <w:jc w:val="center"/>
              <w:rPr>
                <w:rFonts w:cs="Arial"/>
                <w:lang w:val="de-DE" w:bidi="de-DE"/>
              </w:rPr>
            </w:pPr>
            <w:proofErr w:type="spellStart"/>
            <w:r w:rsidRPr="008D5EBA">
              <w:rPr>
                <w:lang w:val="de-DE"/>
              </w:rPr>
              <w:t>PMMoV</w:t>
            </w:r>
            <w:proofErr w:type="spellEnd"/>
            <w:r w:rsidRPr="008D5EBA">
              <w:rPr>
                <w:lang w:val="de-DE"/>
              </w:rPr>
              <w:t>: 1.2</w:t>
            </w:r>
          </w:p>
        </w:tc>
        <w:tc>
          <w:tcPr>
            <w:tcW w:w="1458" w:type="dxa"/>
            <w:tcBorders>
              <w:top w:val="single" w:sz="4" w:space="0" w:color="auto"/>
              <w:left w:val="single" w:sz="4" w:space="0" w:color="auto"/>
              <w:bottom w:val="single" w:sz="4" w:space="0" w:color="auto"/>
              <w:right w:val="single" w:sz="4" w:space="0" w:color="auto"/>
            </w:tcBorders>
            <w:hideMark/>
          </w:tcPr>
          <w:p w:rsidR="008D5EBA" w:rsidRPr="008D5EBA" w:rsidRDefault="008D5EBA" w:rsidP="008D5EBA">
            <w:pPr>
              <w:spacing w:line="276" w:lineRule="auto"/>
              <w:jc w:val="center"/>
              <w:rPr>
                <w:rFonts w:cs="Arial"/>
                <w:lang w:val="de-DE" w:bidi="de-DE"/>
              </w:rPr>
            </w:pPr>
            <w:proofErr w:type="spellStart"/>
            <w:r w:rsidRPr="008D5EBA">
              <w:rPr>
                <w:lang w:val="de-DE"/>
              </w:rPr>
              <w:t>PMMo</w:t>
            </w:r>
            <w:proofErr w:type="spellEnd"/>
            <w:r w:rsidRPr="008D5EBA">
              <w:rPr>
                <w:lang w:val="de-DE"/>
              </w:rPr>
              <w:t>: 1.2.3</w:t>
            </w:r>
          </w:p>
        </w:tc>
        <w:tc>
          <w:tcPr>
            <w:tcW w:w="1982" w:type="dxa"/>
            <w:tcBorders>
              <w:top w:val="nil"/>
              <w:left w:val="single" w:sz="4" w:space="0" w:color="auto"/>
              <w:bottom w:val="single" w:sz="4" w:space="0" w:color="auto"/>
              <w:right w:val="nil"/>
            </w:tcBorders>
          </w:tcPr>
          <w:p w:rsidR="008D5EBA" w:rsidRPr="008D5EBA" w:rsidRDefault="008D5EBA" w:rsidP="008D5EBA">
            <w:pPr>
              <w:spacing w:line="276" w:lineRule="auto"/>
              <w:jc w:val="center"/>
              <w:rPr>
                <w:rFonts w:cs="Arial"/>
                <w:lang w:val="de-DE" w:bidi="de-DE"/>
              </w:rPr>
            </w:pPr>
          </w:p>
        </w:tc>
      </w:tr>
      <w:tr w:rsidR="008D5EBA" w:rsidRPr="008D5EBA" w:rsidTr="00FA4F58">
        <w:tc>
          <w:tcPr>
            <w:tcW w:w="1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D5EBA" w:rsidRPr="008D5EBA" w:rsidRDefault="008D5EBA" w:rsidP="008D5EBA">
            <w:pPr>
              <w:spacing w:line="264" w:lineRule="auto"/>
              <w:jc w:val="center"/>
              <w:rPr>
                <w:rFonts w:cs="Arial"/>
                <w:lang w:val="de-DE" w:bidi="de-DE"/>
              </w:rPr>
            </w:pPr>
            <w:r w:rsidRPr="008D5EBA">
              <w:rPr>
                <w:lang w:val="de-DE"/>
              </w:rPr>
              <w:t>Resistenzcode</w:t>
            </w:r>
          </w:p>
        </w:tc>
        <w:tc>
          <w:tcPr>
            <w:tcW w:w="14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D5EBA" w:rsidRPr="008D5EBA" w:rsidRDefault="008D5EBA" w:rsidP="008D5EBA">
            <w:pPr>
              <w:spacing w:line="264" w:lineRule="auto"/>
              <w:jc w:val="center"/>
              <w:rPr>
                <w:rFonts w:cs="Arial"/>
                <w:lang w:val="de-DE" w:bidi="de-DE"/>
              </w:rPr>
            </w:pPr>
            <w:r w:rsidRPr="008D5EBA">
              <w:rPr>
                <w:lang w:val="de-DE"/>
              </w:rPr>
              <w:t>Resistenzgen</w:t>
            </w:r>
          </w:p>
        </w:tc>
        <w:tc>
          <w:tcPr>
            <w:tcW w:w="1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D5EBA" w:rsidRPr="008D5EBA" w:rsidRDefault="008D5EBA" w:rsidP="008D5EBA">
            <w:pPr>
              <w:spacing w:line="276" w:lineRule="auto"/>
              <w:jc w:val="center"/>
              <w:rPr>
                <w:rFonts w:cs="Arial"/>
                <w:lang w:val="de-DE" w:bidi="de-DE"/>
              </w:rPr>
            </w:pPr>
            <w:r w:rsidRPr="008D5EBA">
              <w:rPr>
                <w:lang w:val="de-DE"/>
              </w:rPr>
              <w:t>0</w:t>
            </w:r>
          </w:p>
        </w:tc>
        <w:tc>
          <w:tcPr>
            <w:tcW w:w="1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D5EBA" w:rsidRPr="008D5EBA" w:rsidRDefault="008D5EBA" w:rsidP="008D5EBA">
            <w:pPr>
              <w:spacing w:line="276" w:lineRule="auto"/>
              <w:jc w:val="center"/>
              <w:rPr>
                <w:rFonts w:cs="Arial"/>
                <w:lang w:val="de-DE" w:bidi="de-DE"/>
              </w:rPr>
            </w:pPr>
            <w:r w:rsidRPr="008D5EBA">
              <w:rPr>
                <w:lang w:val="de-DE"/>
              </w:rPr>
              <w:t>1.2</w:t>
            </w:r>
          </w:p>
        </w:tc>
        <w:tc>
          <w:tcPr>
            <w:tcW w:w="1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8D5EBA" w:rsidRPr="008D5EBA" w:rsidRDefault="008D5EBA" w:rsidP="008D5EBA">
            <w:pPr>
              <w:spacing w:line="276" w:lineRule="auto"/>
              <w:jc w:val="center"/>
              <w:rPr>
                <w:rFonts w:cs="Arial"/>
                <w:lang w:val="de-DE" w:bidi="de-DE"/>
              </w:rPr>
            </w:pPr>
            <w:r w:rsidRPr="008D5EBA">
              <w:rPr>
                <w:lang w:val="de-DE"/>
              </w:rPr>
              <w:t>1.2.3</w:t>
            </w:r>
          </w:p>
        </w:tc>
        <w:tc>
          <w:tcPr>
            <w:tcW w:w="1982" w:type="dxa"/>
            <w:tcBorders>
              <w:top w:val="single" w:sz="4" w:space="0" w:color="auto"/>
              <w:left w:val="single" w:sz="4" w:space="0" w:color="auto"/>
              <w:bottom w:val="single" w:sz="4" w:space="0" w:color="auto"/>
              <w:right w:val="single" w:sz="4" w:space="0" w:color="auto"/>
            </w:tcBorders>
            <w:hideMark/>
          </w:tcPr>
          <w:p w:rsidR="008D5EBA" w:rsidRPr="008D5EBA" w:rsidRDefault="008D5EBA" w:rsidP="008D5EBA">
            <w:pPr>
              <w:spacing w:line="276" w:lineRule="auto"/>
              <w:jc w:val="center"/>
              <w:rPr>
                <w:rFonts w:cs="Arial"/>
                <w:lang w:val="de-DE" w:bidi="de-DE"/>
              </w:rPr>
            </w:pPr>
            <w:r w:rsidRPr="008D5EBA">
              <w:rPr>
                <w:lang w:val="de-DE"/>
              </w:rPr>
              <w:t>Vergleichssorten</w:t>
            </w:r>
          </w:p>
        </w:tc>
      </w:tr>
      <w:tr w:rsidR="008D5EBA" w:rsidRPr="008D5EBA" w:rsidTr="00FA4F58">
        <w:trPr>
          <w:trHeight w:val="476"/>
        </w:trPr>
        <w:tc>
          <w:tcPr>
            <w:tcW w:w="1630" w:type="dxa"/>
            <w:tcBorders>
              <w:top w:val="single" w:sz="4" w:space="0" w:color="auto"/>
              <w:left w:val="single" w:sz="4" w:space="0" w:color="auto"/>
              <w:bottom w:val="single" w:sz="4" w:space="0" w:color="auto"/>
              <w:right w:val="single" w:sz="4" w:space="0" w:color="auto"/>
            </w:tcBorders>
            <w:vAlign w:val="center"/>
          </w:tcPr>
          <w:p w:rsidR="008D5EBA" w:rsidRPr="008D5EBA" w:rsidRDefault="008D5EBA" w:rsidP="008D5EBA">
            <w:pPr>
              <w:spacing w:line="264" w:lineRule="auto"/>
              <w:jc w:val="center"/>
              <w:rPr>
                <w:rFonts w:cs="Arial"/>
                <w:lang w:val="de-DE" w:bidi="de-DE"/>
              </w:rPr>
            </w:pPr>
          </w:p>
        </w:tc>
        <w:tc>
          <w:tcPr>
            <w:tcW w:w="1471" w:type="dxa"/>
            <w:tcBorders>
              <w:top w:val="single" w:sz="4" w:space="0" w:color="auto"/>
              <w:left w:val="single" w:sz="4" w:space="0" w:color="auto"/>
              <w:bottom w:val="single" w:sz="4" w:space="0" w:color="auto"/>
              <w:right w:val="single" w:sz="4" w:space="0" w:color="auto"/>
            </w:tcBorders>
            <w:vAlign w:val="center"/>
            <w:hideMark/>
          </w:tcPr>
          <w:p w:rsidR="008D5EBA" w:rsidRPr="008D5EBA" w:rsidRDefault="008D5EBA" w:rsidP="008D5EBA">
            <w:pPr>
              <w:spacing w:line="264" w:lineRule="auto"/>
              <w:jc w:val="center"/>
              <w:rPr>
                <w:rFonts w:cs="Arial"/>
                <w:lang w:val="de-DE" w:bidi="de-DE"/>
              </w:rPr>
            </w:pPr>
            <w:r w:rsidRPr="008D5EBA">
              <w:rPr>
                <w:lang w:val="de-DE"/>
              </w:rPr>
              <w:t>L0</w:t>
            </w:r>
          </w:p>
        </w:tc>
        <w:tc>
          <w:tcPr>
            <w:tcW w:w="1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D5EBA" w:rsidRPr="008D5EBA" w:rsidRDefault="008D5EBA" w:rsidP="008D5EBA">
            <w:pPr>
              <w:spacing w:line="264" w:lineRule="auto"/>
              <w:jc w:val="center"/>
              <w:rPr>
                <w:rFonts w:cs="Arial"/>
                <w:lang w:val="de-DE" w:bidi="de-DE"/>
              </w:rPr>
            </w:pPr>
            <w:r w:rsidRPr="008D5EBA">
              <w:rPr>
                <w:lang w:val="de-DE"/>
              </w:rPr>
              <w:t>S</w:t>
            </w:r>
          </w:p>
        </w:tc>
        <w:tc>
          <w:tcPr>
            <w:tcW w:w="1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D5EBA" w:rsidRPr="008D5EBA" w:rsidRDefault="008D5EBA" w:rsidP="008D5EBA">
            <w:pPr>
              <w:spacing w:line="264" w:lineRule="auto"/>
              <w:jc w:val="center"/>
              <w:rPr>
                <w:rFonts w:cs="Arial"/>
                <w:lang w:val="de-DE" w:bidi="de-DE"/>
              </w:rPr>
            </w:pPr>
            <w:r w:rsidRPr="008D5EBA">
              <w:rPr>
                <w:lang w:val="de-DE"/>
              </w:rPr>
              <w:t>S</w:t>
            </w:r>
          </w:p>
        </w:tc>
        <w:tc>
          <w:tcPr>
            <w:tcW w:w="1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D5EBA" w:rsidRPr="008D5EBA" w:rsidRDefault="008D5EBA" w:rsidP="008D5EBA">
            <w:pPr>
              <w:spacing w:line="276" w:lineRule="auto"/>
              <w:jc w:val="center"/>
              <w:rPr>
                <w:rFonts w:cs="Arial"/>
                <w:lang w:val="de-DE" w:bidi="de-DE"/>
              </w:rPr>
            </w:pPr>
            <w:r w:rsidRPr="008D5EBA">
              <w:rPr>
                <w:lang w:val="de-DE"/>
              </w:rPr>
              <w:t>S</w:t>
            </w:r>
          </w:p>
        </w:tc>
        <w:tc>
          <w:tcPr>
            <w:tcW w:w="1982" w:type="dxa"/>
            <w:tcBorders>
              <w:top w:val="single" w:sz="4" w:space="0" w:color="auto"/>
              <w:left w:val="single" w:sz="4" w:space="0" w:color="auto"/>
              <w:bottom w:val="single" w:sz="4" w:space="0" w:color="auto"/>
              <w:right w:val="single" w:sz="4" w:space="0" w:color="auto"/>
            </w:tcBorders>
            <w:vAlign w:val="center"/>
            <w:hideMark/>
          </w:tcPr>
          <w:p w:rsidR="008D5EBA" w:rsidRPr="008D5EBA" w:rsidRDefault="008D5EBA" w:rsidP="008D5EBA">
            <w:pPr>
              <w:tabs>
                <w:tab w:val="left" w:pos="288"/>
                <w:tab w:val="left" w:pos="672"/>
                <w:tab w:val="left" w:pos="1824"/>
                <w:tab w:val="left" w:pos="3261"/>
                <w:tab w:val="left" w:pos="4224"/>
                <w:tab w:val="left" w:pos="5387"/>
                <w:tab w:val="left" w:pos="5664"/>
                <w:tab w:val="left" w:pos="7200"/>
                <w:tab w:val="left" w:pos="8352"/>
              </w:tabs>
              <w:spacing w:line="276" w:lineRule="auto"/>
              <w:jc w:val="left"/>
              <w:rPr>
                <w:rFonts w:ascii="Times New Roman" w:hAnsi="Times New Roman" w:cs="Arial"/>
                <w:lang w:val="de-DE" w:eastAsia="hu-HU" w:bidi="de-DE"/>
              </w:rPr>
            </w:pPr>
            <w:proofErr w:type="spellStart"/>
            <w:r w:rsidRPr="008D5EBA">
              <w:rPr>
                <w:lang w:val="de-DE" w:eastAsia="hu-HU"/>
              </w:rPr>
              <w:t>Lamu</w:t>
            </w:r>
            <w:proofErr w:type="spellEnd"/>
            <w:r w:rsidRPr="008D5EBA">
              <w:rPr>
                <w:lang w:val="de-DE" w:eastAsia="hu-HU"/>
              </w:rPr>
              <w:t xml:space="preserve">, Pepita </w:t>
            </w:r>
          </w:p>
        </w:tc>
      </w:tr>
      <w:tr w:rsidR="008D5EBA" w:rsidRPr="00C116B7" w:rsidTr="00FA4F58">
        <w:tc>
          <w:tcPr>
            <w:tcW w:w="1630" w:type="dxa"/>
            <w:tcBorders>
              <w:top w:val="single" w:sz="4" w:space="0" w:color="auto"/>
              <w:left w:val="single" w:sz="4" w:space="0" w:color="auto"/>
              <w:bottom w:val="single" w:sz="4" w:space="0" w:color="auto"/>
              <w:right w:val="single" w:sz="4" w:space="0" w:color="auto"/>
            </w:tcBorders>
            <w:vAlign w:val="center"/>
            <w:hideMark/>
          </w:tcPr>
          <w:p w:rsidR="008D5EBA" w:rsidRPr="008D5EBA" w:rsidRDefault="008D5EBA" w:rsidP="008D5EBA">
            <w:pPr>
              <w:spacing w:line="264" w:lineRule="auto"/>
              <w:jc w:val="left"/>
              <w:rPr>
                <w:rFonts w:cs="Arial"/>
                <w:lang w:val="de-DE" w:bidi="de-DE"/>
              </w:rPr>
            </w:pPr>
            <w:r w:rsidRPr="008D5EBA">
              <w:rPr>
                <w:lang w:val="de-DE"/>
              </w:rPr>
              <w:t>Tm0</w:t>
            </w:r>
          </w:p>
        </w:tc>
        <w:tc>
          <w:tcPr>
            <w:tcW w:w="1471" w:type="dxa"/>
            <w:tcBorders>
              <w:top w:val="single" w:sz="4" w:space="0" w:color="auto"/>
              <w:left w:val="single" w:sz="4" w:space="0" w:color="auto"/>
              <w:bottom w:val="single" w:sz="4" w:space="0" w:color="auto"/>
              <w:right w:val="single" w:sz="4" w:space="0" w:color="auto"/>
            </w:tcBorders>
            <w:vAlign w:val="center"/>
            <w:hideMark/>
          </w:tcPr>
          <w:p w:rsidR="008D5EBA" w:rsidRPr="008D5EBA" w:rsidRDefault="008D5EBA" w:rsidP="008D5EBA">
            <w:pPr>
              <w:spacing w:line="264" w:lineRule="auto"/>
              <w:jc w:val="center"/>
              <w:rPr>
                <w:rFonts w:cs="Arial"/>
                <w:lang w:val="de-DE" w:bidi="de-DE"/>
              </w:rPr>
            </w:pPr>
            <w:r w:rsidRPr="008D5EBA">
              <w:rPr>
                <w:lang w:val="de-DE"/>
              </w:rPr>
              <w:t>L1</w:t>
            </w:r>
          </w:p>
        </w:tc>
        <w:tc>
          <w:tcPr>
            <w:tcW w:w="1541" w:type="dxa"/>
            <w:tcBorders>
              <w:top w:val="single" w:sz="4" w:space="0" w:color="auto"/>
              <w:left w:val="single" w:sz="4" w:space="0" w:color="auto"/>
              <w:bottom w:val="single" w:sz="4" w:space="0" w:color="auto"/>
              <w:right w:val="single" w:sz="4" w:space="0" w:color="auto"/>
            </w:tcBorders>
            <w:vAlign w:val="center"/>
            <w:hideMark/>
          </w:tcPr>
          <w:p w:rsidR="008D5EBA" w:rsidRPr="008D5EBA" w:rsidRDefault="008D5EBA" w:rsidP="008D5EBA">
            <w:pPr>
              <w:spacing w:line="264" w:lineRule="auto"/>
              <w:jc w:val="center"/>
              <w:rPr>
                <w:rFonts w:cs="Arial"/>
                <w:lang w:val="de-DE" w:bidi="de-DE"/>
              </w:rPr>
            </w:pPr>
            <w:r w:rsidRPr="008D5EBA">
              <w:rPr>
                <w:lang w:val="de-DE"/>
              </w:rPr>
              <w:t>R</w:t>
            </w:r>
          </w:p>
        </w:tc>
        <w:tc>
          <w:tcPr>
            <w:tcW w:w="1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D5EBA" w:rsidRPr="008D5EBA" w:rsidRDefault="008D5EBA" w:rsidP="008D5EBA">
            <w:pPr>
              <w:spacing w:line="276" w:lineRule="auto"/>
              <w:jc w:val="center"/>
              <w:rPr>
                <w:rFonts w:cs="Arial"/>
                <w:lang w:val="de-DE" w:bidi="de-DE"/>
              </w:rPr>
            </w:pPr>
            <w:r w:rsidRPr="008D5EBA">
              <w:rPr>
                <w:lang w:val="de-DE"/>
              </w:rPr>
              <w:t>S</w:t>
            </w:r>
          </w:p>
        </w:tc>
        <w:tc>
          <w:tcPr>
            <w:tcW w:w="1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D5EBA" w:rsidRPr="008D5EBA" w:rsidRDefault="008D5EBA" w:rsidP="008D5EBA">
            <w:pPr>
              <w:spacing w:line="276" w:lineRule="auto"/>
              <w:jc w:val="center"/>
              <w:rPr>
                <w:rFonts w:cs="Arial"/>
                <w:lang w:val="de-DE" w:bidi="de-DE"/>
              </w:rPr>
            </w:pPr>
            <w:r w:rsidRPr="008D5EBA">
              <w:rPr>
                <w:lang w:val="de-DE"/>
              </w:rPr>
              <w:t>S</w:t>
            </w:r>
          </w:p>
        </w:tc>
        <w:tc>
          <w:tcPr>
            <w:tcW w:w="1982" w:type="dxa"/>
            <w:tcBorders>
              <w:top w:val="single" w:sz="4" w:space="0" w:color="auto"/>
              <w:left w:val="single" w:sz="4" w:space="0" w:color="auto"/>
              <w:bottom w:val="single" w:sz="4" w:space="0" w:color="auto"/>
              <w:right w:val="single" w:sz="4" w:space="0" w:color="auto"/>
            </w:tcBorders>
            <w:vAlign w:val="center"/>
            <w:hideMark/>
          </w:tcPr>
          <w:p w:rsidR="008D5EBA" w:rsidRPr="008D5EBA" w:rsidRDefault="008D5EBA" w:rsidP="008D5EBA">
            <w:pPr>
              <w:spacing w:line="276" w:lineRule="auto"/>
              <w:jc w:val="left"/>
              <w:rPr>
                <w:rFonts w:cs="Arial"/>
                <w:lang w:val="es-ES" w:bidi="de-DE"/>
              </w:rPr>
            </w:pPr>
            <w:r w:rsidRPr="008D5EBA">
              <w:rPr>
                <w:lang w:val="es-ES"/>
              </w:rPr>
              <w:t xml:space="preserve">Explorer, </w:t>
            </w:r>
            <w:proofErr w:type="spellStart"/>
            <w:r w:rsidRPr="008D5EBA">
              <w:rPr>
                <w:lang w:val="es-ES"/>
              </w:rPr>
              <w:t>Lamuyo</w:t>
            </w:r>
            <w:proofErr w:type="spellEnd"/>
            <w:r w:rsidRPr="008D5EBA">
              <w:rPr>
                <w:lang w:val="es-ES"/>
              </w:rPr>
              <w:t xml:space="preserve">, Sonar, Yolo </w:t>
            </w:r>
            <w:proofErr w:type="spellStart"/>
            <w:r w:rsidRPr="008D5EBA">
              <w:rPr>
                <w:lang w:val="es-ES"/>
              </w:rPr>
              <w:t>Wonder</w:t>
            </w:r>
            <w:proofErr w:type="spellEnd"/>
          </w:p>
        </w:tc>
      </w:tr>
      <w:tr w:rsidR="008D5EBA" w:rsidRPr="008D5EBA" w:rsidTr="00FA4F58">
        <w:tc>
          <w:tcPr>
            <w:tcW w:w="1630" w:type="dxa"/>
            <w:tcBorders>
              <w:top w:val="single" w:sz="4" w:space="0" w:color="auto"/>
              <w:left w:val="single" w:sz="4" w:space="0" w:color="auto"/>
              <w:bottom w:val="single" w:sz="4" w:space="0" w:color="auto"/>
              <w:right w:val="single" w:sz="4" w:space="0" w:color="auto"/>
            </w:tcBorders>
            <w:vAlign w:val="center"/>
            <w:hideMark/>
          </w:tcPr>
          <w:p w:rsidR="008D5EBA" w:rsidRPr="008D5EBA" w:rsidRDefault="008D5EBA" w:rsidP="008D5EBA">
            <w:pPr>
              <w:spacing w:line="264" w:lineRule="auto"/>
              <w:jc w:val="left"/>
              <w:rPr>
                <w:rFonts w:cs="Arial"/>
                <w:lang w:val="de-DE" w:bidi="de-DE"/>
              </w:rPr>
            </w:pPr>
            <w:r w:rsidRPr="008D5EBA">
              <w:rPr>
                <w:lang w:val="de-DE"/>
              </w:rPr>
              <w:t>Tm1</w:t>
            </w:r>
          </w:p>
        </w:tc>
        <w:tc>
          <w:tcPr>
            <w:tcW w:w="1471" w:type="dxa"/>
            <w:tcBorders>
              <w:top w:val="single" w:sz="4" w:space="0" w:color="auto"/>
              <w:left w:val="single" w:sz="4" w:space="0" w:color="auto"/>
              <w:bottom w:val="single" w:sz="4" w:space="0" w:color="auto"/>
              <w:right w:val="single" w:sz="4" w:space="0" w:color="auto"/>
            </w:tcBorders>
            <w:vAlign w:val="center"/>
            <w:hideMark/>
          </w:tcPr>
          <w:p w:rsidR="008D5EBA" w:rsidRPr="008D5EBA" w:rsidRDefault="008D5EBA" w:rsidP="008D5EBA">
            <w:pPr>
              <w:spacing w:line="264" w:lineRule="auto"/>
              <w:jc w:val="center"/>
              <w:rPr>
                <w:rFonts w:cs="Arial"/>
                <w:lang w:val="de-DE" w:bidi="de-DE"/>
              </w:rPr>
            </w:pPr>
            <w:r w:rsidRPr="008D5EBA">
              <w:rPr>
                <w:lang w:val="de-DE"/>
              </w:rPr>
              <w:t>L2*</w:t>
            </w:r>
          </w:p>
        </w:tc>
        <w:tc>
          <w:tcPr>
            <w:tcW w:w="1541" w:type="dxa"/>
            <w:tcBorders>
              <w:top w:val="single" w:sz="4" w:space="0" w:color="auto"/>
              <w:left w:val="single" w:sz="4" w:space="0" w:color="auto"/>
              <w:bottom w:val="single" w:sz="4" w:space="0" w:color="auto"/>
              <w:right w:val="single" w:sz="4" w:space="0" w:color="auto"/>
            </w:tcBorders>
            <w:vAlign w:val="center"/>
            <w:hideMark/>
          </w:tcPr>
          <w:p w:rsidR="008D5EBA" w:rsidRPr="008D5EBA" w:rsidRDefault="008D5EBA" w:rsidP="008D5EBA">
            <w:pPr>
              <w:spacing w:line="276" w:lineRule="auto"/>
              <w:jc w:val="center"/>
              <w:rPr>
                <w:rFonts w:cs="Arial"/>
                <w:lang w:val="de-DE" w:bidi="de-DE"/>
              </w:rPr>
            </w:pPr>
            <w:r w:rsidRPr="008D5EBA">
              <w:rPr>
                <w:lang w:val="de-DE"/>
              </w:rPr>
              <w:t>R</w:t>
            </w:r>
          </w:p>
        </w:tc>
        <w:tc>
          <w:tcPr>
            <w:tcW w:w="1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D5EBA" w:rsidRPr="008D5EBA" w:rsidRDefault="008D5EBA" w:rsidP="008D5EBA">
            <w:pPr>
              <w:spacing w:line="276" w:lineRule="auto"/>
              <w:jc w:val="center"/>
              <w:rPr>
                <w:rFonts w:cs="Arial"/>
                <w:lang w:val="de-DE" w:bidi="de-DE"/>
              </w:rPr>
            </w:pPr>
            <w:r w:rsidRPr="008D5EBA">
              <w:rPr>
                <w:lang w:val="de-DE"/>
              </w:rPr>
              <w:t>S</w:t>
            </w:r>
          </w:p>
        </w:tc>
        <w:tc>
          <w:tcPr>
            <w:tcW w:w="1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D5EBA" w:rsidRPr="008D5EBA" w:rsidRDefault="008D5EBA" w:rsidP="008D5EBA">
            <w:pPr>
              <w:spacing w:line="276" w:lineRule="auto"/>
              <w:jc w:val="center"/>
              <w:rPr>
                <w:rFonts w:cs="Arial"/>
                <w:lang w:val="de-DE" w:bidi="de-DE"/>
              </w:rPr>
            </w:pPr>
            <w:r w:rsidRPr="008D5EBA">
              <w:rPr>
                <w:lang w:val="de-DE"/>
              </w:rPr>
              <w:t>S</w:t>
            </w:r>
          </w:p>
        </w:tc>
        <w:tc>
          <w:tcPr>
            <w:tcW w:w="1982" w:type="dxa"/>
            <w:tcBorders>
              <w:top w:val="single" w:sz="4" w:space="0" w:color="auto"/>
              <w:left w:val="single" w:sz="4" w:space="0" w:color="auto"/>
              <w:bottom w:val="single" w:sz="4" w:space="0" w:color="auto"/>
              <w:right w:val="single" w:sz="4" w:space="0" w:color="auto"/>
            </w:tcBorders>
            <w:vAlign w:val="center"/>
            <w:hideMark/>
          </w:tcPr>
          <w:p w:rsidR="008D5EBA" w:rsidRPr="008D5EBA" w:rsidRDefault="008D5EBA" w:rsidP="008D5EBA">
            <w:pPr>
              <w:spacing w:line="276" w:lineRule="auto"/>
              <w:jc w:val="left"/>
              <w:rPr>
                <w:rFonts w:cs="Arial"/>
                <w:lang w:val="de-DE" w:bidi="de-DE"/>
              </w:rPr>
            </w:pPr>
            <w:r w:rsidRPr="008D5EBA">
              <w:rPr>
                <w:i/>
                <w:lang w:val="de-DE"/>
              </w:rPr>
              <w:t xml:space="preserve">C. </w:t>
            </w:r>
            <w:proofErr w:type="spellStart"/>
            <w:r w:rsidRPr="008D5EBA">
              <w:rPr>
                <w:i/>
                <w:lang w:val="de-DE"/>
              </w:rPr>
              <w:t>frutescens</w:t>
            </w:r>
            <w:proofErr w:type="spellEnd"/>
            <w:r w:rsidRPr="008D5EBA">
              <w:rPr>
                <w:lang w:val="de-DE"/>
              </w:rPr>
              <w:t xml:space="preserve"> ‘Tabasco’*</w:t>
            </w:r>
          </w:p>
        </w:tc>
      </w:tr>
      <w:tr w:rsidR="008D5EBA" w:rsidRPr="008D5EBA" w:rsidTr="00FA4F58">
        <w:tc>
          <w:tcPr>
            <w:tcW w:w="1630" w:type="dxa"/>
            <w:tcBorders>
              <w:top w:val="single" w:sz="4" w:space="0" w:color="auto"/>
              <w:left w:val="single" w:sz="4" w:space="0" w:color="auto"/>
              <w:bottom w:val="single" w:sz="4" w:space="0" w:color="auto"/>
              <w:right w:val="single" w:sz="4" w:space="0" w:color="auto"/>
            </w:tcBorders>
            <w:vAlign w:val="center"/>
            <w:hideMark/>
          </w:tcPr>
          <w:p w:rsidR="008D5EBA" w:rsidRPr="008D5EBA" w:rsidRDefault="008D5EBA" w:rsidP="008D5EBA">
            <w:pPr>
              <w:spacing w:line="264" w:lineRule="auto"/>
              <w:jc w:val="left"/>
              <w:rPr>
                <w:rFonts w:cs="Arial"/>
                <w:lang w:val="de-DE" w:bidi="de-DE"/>
              </w:rPr>
            </w:pPr>
            <w:r w:rsidRPr="008D5EBA">
              <w:rPr>
                <w:lang w:val="de-DE"/>
              </w:rPr>
              <w:t>Tm2</w:t>
            </w:r>
          </w:p>
        </w:tc>
        <w:tc>
          <w:tcPr>
            <w:tcW w:w="1471" w:type="dxa"/>
            <w:tcBorders>
              <w:top w:val="single" w:sz="4" w:space="0" w:color="auto"/>
              <w:left w:val="single" w:sz="4" w:space="0" w:color="auto"/>
              <w:bottom w:val="single" w:sz="4" w:space="0" w:color="auto"/>
              <w:right w:val="single" w:sz="4" w:space="0" w:color="auto"/>
            </w:tcBorders>
            <w:vAlign w:val="center"/>
            <w:hideMark/>
          </w:tcPr>
          <w:p w:rsidR="008D5EBA" w:rsidRPr="008D5EBA" w:rsidRDefault="008D5EBA" w:rsidP="008D5EBA">
            <w:pPr>
              <w:spacing w:line="264" w:lineRule="auto"/>
              <w:jc w:val="center"/>
              <w:rPr>
                <w:rFonts w:cs="Arial"/>
                <w:lang w:val="de-DE" w:bidi="de-DE"/>
              </w:rPr>
            </w:pPr>
            <w:r w:rsidRPr="008D5EBA">
              <w:rPr>
                <w:lang w:val="de-DE"/>
              </w:rPr>
              <w:t>L3</w:t>
            </w:r>
          </w:p>
        </w:tc>
        <w:tc>
          <w:tcPr>
            <w:tcW w:w="1541" w:type="dxa"/>
            <w:tcBorders>
              <w:top w:val="single" w:sz="4" w:space="0" w:color="auto"/>
              <w:left w:val="single" w:sz="4" w:space="0" w:color="auto"/>
              <w:bottom w:val="single" w:sz="4" w:space="0" w:color="auto"/>
              <w:right w:val="single" w:sz="4" w:space="0" w:color="auto"/>
            </w:tcBorders>
            <w:vAlign w:val="center"/>
            <w:hideMark/>
          </w:tcPr>
          <w:p w:rsidR="008D5EBA" w:rsidRPr="008D5EBA" w:rsidRDefault="008D5EBA" w:rsidP="008D5EBA">
            <w:pPr>
              <w:spacing w:line="276" w:lineRule="auto"/>
              <w:jc w:val="center"/>
              <w:rPr>
                <w:rFonts w:cs="Arial"/>
                <w:lang w:val="de-DE" w:bidi="de-DE"/>
              </w:rPr>
            </w:pPr>
            <w:r w:rsidRPr="008D5EBA">
              <w:rPr>
                <w:lang w:val="de-DE"/>
              </w:rPr>
              <w:t>R</w:t>
            </w:r>
          </w:p>
        </w:tc>
        <w:tc>
          <w:tcPr>
            <w:tcW w:w="1629" w:type="dxa"/>
            <w:tcBorders>
              <w:top w:val="single" w:sz="4" w:space="0" w:color="auto"/>
              <w:left w:val="single" w:sz="4" w:space="0" w:color="auto"/>
              <w:bottom w:val="single" w:sz="4" w:space="0" w:color="auto"/>
              <w:right w:val="single" w:sz="4" w:space="0" w:color="auto"/>
            </w:tcBorders>
            <w:vAlign w:val="center"/>
            <w:hideMark/>
          </w:tcPr>
          <w:p w:rsidR="008D5EBA" w:rsidRPr="008D5EBA" w:rsidRDefault="008D5EBA" w:rsidP="008D5EBA">
            <w:pPr>
              <w:spacing w:line="276" w:lineRule="auto"/>
              <w:jc w:val="center"/>
              <w:rPr>
                <w:rFonts w:cs="Arial"/>
                <w:lang w:val="de-DE" w:bidi="de-DE"/>
              </w:rPr>
            </w:pPr>
            <w:r w:rsidRPr="008D5EBA">
              <w:rPr>
                <w:lang w:val="de-DE"/>
              </w:rPr>
              <w:t>R</w:t>
            </w:r>
          </w:p>
        </w:tc>
        <w:tc>
          <w:tcPr>
            <w:tcW w:w="1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D5EBA" w:rsidRPr="008D5EBA" w:rsidRDefault="008D5EBA" w:rsidP="008D5EBA">
            <w:pPr>
              <w:spacing w:line="276" w:lineRule="auto"/>
              <w:jc w:val="center"/>
              <w:rPr>
                <w:rFonts w:cs="Arial"/>
                <w:lang w:val="de-DE" w:bidi="de-DE"/>
              </w:rPr>
            </w:pPr>
            <w:r w:rsidRPr="008D5EBA">
              <w:rPr>
                <w:lang w:val="de-DE"/>
              </w:rPr>
              <w:t>S</w:t>
            </w:r>
          </w:p>
        </w:tc>
        <w:tc>
          <w:tcPr>
            <w:tcW w:w="1982" w:type="dxa"/>
            <w:tcBorders>
              <w:top w:val="single" w:sz="4" w:space="0" w:color="auto"/>
              <w:left w:val="single" w:sz="4" w:space="0" w:color="auto"/>
              <w:bottom w:val="single" w:sz="4" w:space="0" w:color="auto"/>
              <w:right w:val="single" w:sz="4" w:space="0" w:color="auto"/>
            </w:tcBorders>
            <w:vAlign w:val="center"/>
            <w:hideMark/>
          </w:tcPr>
          <w:p w:rsidR="008D5EBA" w:rsidRPr="008D5EBA" w:rsidRDefault="008D5EBA" w:rsidP="008D5EBA">
            <w:pPr>
              <w:tabs>
                <w:tab w:val="left" w:pos="288"/>
                <w:tab w:val="left" w:pos="672"/>
                <w:tab w:val="left" w:pos="1824"/>
                <w:tab w:val="left" w:pos="3261"/>
                <w:tab w:val="left" w:pos="4224"/>
                <w:tab w:val="left" w:pos="5387"/>
                <w:tab w:val="left" w:pos="5664"/>
                <w:tab w:val="left" w:pos="7200"/>
                <w:tab w:val="left" w:pos="8352"/>
              </w:tabs>
              <w:spacing w:line="276" w:lineRule="auto"/>
              <w:jc w:val="left"/>
              <w:rPr>
                <w:rFonts w:ascii="Times New Roman" w:hAnsi="Times New Roman" w:cs="Arial"/>
                <w:lang w:val="de-DE" w:eastAsia="hu-HU" w:bidi="de-DE"/>
              </w:rPr>
            </w:pPr>
            <w:r w:rsidRPr="008D5EBA">
              <w:rPr>
                <w:lang w:val="de-DE" w:eastAsia="hu-HU"/>
              </w:rPr>
              <w:t xml:space="preserve">Ferrari, Novi 3, Orion, </w:t>
            </w:r>
            <w:proofErr w:type="spellStart"/>
            <w:r w:rsidRPr="008D5EBA">
              <w:rPr>
                <w:lang w:val="de-DE" w:eastAsia="hu-HU"/>
              </w:rPr>
              <w:t>Solario</w:t>
            </w:r>
            <w:proofErr w:type="spellEnd"/>
          </w:p>
        </w:tc>
      </w:tr>
      <w:tr w:rsidR="008D5EBA" w:rsidRPr="008D5EBA" w:rsidTr="00FA4F58">
        <w:tc>
          <w:tcPr>
            <w:tcW w:w="1630" w:type="dxa"/>
            <w:tcBorders>
              <w:top w:val="single" w:sz="4" w:space="0" w:color="auto"/>
              <w:left w:val="single" w:sz="4" w:space="0" w:color="auto"/>
              <w:bottom w:val="single" w:sz="4" w:space="0" w:color="auto"/>
              <w:right w:val="single" w:sz="4" w:space="0" w:color="auto"/>
            </w:tcBorders>
            <w:vAlign w:val="center"/>
            <w:hideMark/>
          </w:tcPr>
          <w:p w:rsidR="008D5EBA" w:rsidRPr="008D5EBA" w:rsidRDefault="008D5EBA" w:rsidP="008D5EBA">
            <w:pPr>
              <w:spacing w:line="264" w:lineRule="auto"/>
              <w:jc w:val="left"/>
              <w:rPr>
                <w:rFonts w:cs="Arial"/>
                <w:lang w:val="de-DE" w:bidi="de-DE"/>
              </w:rPr>
            </w:pPr>
            <w:r w:rsidRPr="008D5EBA">
              <w:rPr>
                <w:lang w:val="de-DE"/>
              </w:rPr>
              <w:t>Tm3</w:t>
            </w:r>
          </w:p>
        </w:tc>
        <w:tc>
          <w:tcPr>
            <w:tcW w:w="1471" w:type="dxa"/>
            <w:tcBorders>
              <w:top w:val="single" w:sz="4" w:space="0" w:color="auto"/>
              <w:left w:val="single" w:sz="4" w:space="0" w:color="auto"/>
              <w:bottom w:val="single" w:sz="4" w:space="0" w:color="auto"/>
              <w:right w:val="single" w:sz="4" w:space="0" w:color="auto"/>
            </w:tcBorders>
            <w:vAlign w:val="center"/>
            <w:hideMark/>
          </w:tcPr>
          <w:p w:rsidR="008D5EBA" w:rsidRPr="008D5EBA" w:rsidRDefault="008D5EBA" w:rsidP="008D5EBA">
            <w:pPr>
              <w:spacing w:line="264" w:lineRule="auto"/>
              <w:jc w:val="center"/>
              <w:rPr>
                <w:rFonts w:cs="Arial"/>
                <w:lang w:val="de-DE" w:bidi="de-DE"/>
              </w:rPr>
            </w:pPr>
            <w:r w:rsidRPr="008D5EBA">
              <w:rPr>
                <w:lang w:val="de-DE"/>
              </w:rPr>
              <w:t>L4</w:t>
            </w:r>
          </w:p>
        </w:tc>
        <w:tc>
          <w:tcPr>
            <w:tcW w:w="1541" w:type="dxa"/>
            <w:tcBorders>
              <w:top w:val="single" w:sz="4" w:space="0" w:color="auto"/>
              <w:left w:val="single" w:sz="4" w:space="0" w:color="auto"/>
              <w:bottom w:val="single" w:sz="4" w:space="0" w:color="auto"/>
              <w:right w:val="single" w:sz="4" w:space="0" w:color="auto"/>
            </w:tcBorders>
            <w:vAlign w:val="center"/>
            <w:hideMark/>
          </w:tcPr>
          <w:p w:rsidR="008D5EBA" w:rsidRPr="008D5EBA" w:rsidRDefault="008D5EBA" w:rsidP="008D5EBA">
            <w:pPr>
              <w:spacing w:line="276" w:lineRule="auto"/>
              <w:jc w:val="center"/>
              <w:rPr>
                <w:rFonts w:cs="Arial"/>
                <w:lang w:val="de-DE" w:bidi="de-DE"/>
              </w:rPr>
            </w:pPr>
            <w:r w:rsidRPr="008D5EBA">
              <w:rPr>
                <w:lang w:val="de-DE"/>
              </w:rPr>
              <w:t>R</w:t>
            </w:r>
          </w:p>
        </w:tc>
        <w:tc>
          <w:tcPr>
            <w:tcW w:w="1629" w:type="dxa"/>
            <w:tcBorders>
              <w:top w:val="single" w:sz="4" w:space="0" w:color="auto"/>
              <w:left w:val="single" w:sz="4" w:space="0" w:color="auto"/>
              <w:bottom w:val="single" w:sz="4" w:space="0" w:color="auto"/>
              <w:right w:val="single" w:sz="4" w:space="0" w:color="auto"/>
            </w:tcBorders>
            <w:vAlign w:val="center"/>
            <w:hideMark/>
          </w:tcPr>
          <w:p w:rsidR="008D5EBA" w:rsidRPr="008D5EBA" w:rsidRDefault="008D5EBA" w:rsidP="008D5EBA">
            <w:pPr>
              <w:spacing w:line="276" w:lineRule="auto"/>
              <w:jc w:val="center"/>
              <w:rPr>
                <w:rFonts w:cs="Arial"/>
                <w:lang w:val="de-DE" w:bidi="de-DE"/>
              </w:rPr>
            </w:pPr>
            <w:r w:rsidRPr="008D5EBA">
              <w:rPr>
                <w:lang w:val="de-DE"/>
              </w:rPr>
              <w:t>R</w:t>
            </w:r>
          </w:p>
        </w:tc>
        <w:tc>
          <w:tcPr>
            <w:tcW w:w="1458" w:type="dxa"/>
            <w:tcBorders>
              <w:top w:val="single" w:sz="4" w:space="0" w:color="auto"/>
              <w:left w:val="single" w:sz="4" w:space="0" w:color="auto"/>
              <w:bottom w:val="single" w:sz="4" w:space="0" w:color="auto"/>
              <w:right w:val="single" w:sz="4" w:space="0" w:color="auto"/>
            </w:tcBorders>
            <w:vAlign w:val="center"/>
            <w:hideMark/>
          </w:tcPr>
          <w:p w:rsidR="008D5EBA" w:rsidRPr="008D5EBA" w:rsidRDefault="008D5EBA" w:rsidP="008D5EBA">
            <w:pPr>
              <w:spacing w:line="264" w:lineRule="auto"/>
              <w:jc w:val="center"/>
              <w:rPr>
                <w:rFonts w:cs="Arial"/>
                <w:lang w:val="de-DE" w:bidi="de-DE"/>
              </w:rPr>
            </w:pPr>
            <w:r w:rsidRPr="008D5EBA">
              <w:rPr>
                <w:lang w:val="de-DE"/>
              </w:rPr>
              <w:t>R</w:t>
            </w:r>
          </w:p>
        </w:tc>
        <w:tc>
          <w:tcPr>
            <w:tcW w:w="1982" w:type="dxa"/>
            <w:tcBorders>
              <w:top w:val="single" w:sz="4" w:space="0" w:color="auto"/>
              <w:left w:val="single" w:sz="4" w:space="0" w:color="auto"/>
              <w:bottom w:val="single" w:sz="4" w:space="0" w:color="auto"/>
              <w:right w:val="single" w:sz="4" w:space="0" w:color="auto"/>
            </w:tcBorders>
            <w:vAlign w:val="center"/>
            <w:hideMark/>
          </w:tcPr>
          <w:p w:rsidR="008D5EBA" w:rsidRPr="008D5EBA" w:rsidRDefault="008D5EBA" w:rsidP="008D5EBA">
            <w:pPr>
              <w:spacing w:line="264" w:lineRule="auto"/>
              <w:jc w:val="left"/>
              <w:rPr>
                <w:rFonts w:cs="Arial"/>
                <w:lang w:val="de-DE" w:bidi="de-DE"/>
              </w:rPr>
            </w:pPr>
            <w:proofErr w:type="spellStart"/>
            <w:r w:rsidRPr="008D5EBA">
              <w:rPr>
                <w:lang w:val="de-DE"/>
              </w:rPr>
              <w:t>Cuby</w:t>
            </w:r>
            <w:proofErr w:type="spellEnd"/>
            <w:r w:rsidRPr="008D5EBA">
              <w:rPr>
                <w:lang w:val="de-DE"/>
              </w:rPr>
              <w:t xml:space="preserve">, </w:t>
            </w:r>
            <w:proofErr w:type="spellStart"/>
            <w:r w:rsidRPr="008D5EBA">
              <w:rPr>
                <w:lang w:val="de-DE"/>
              </w:rPr>
              <w:t>Friendly</w:t>
            </w:r>
            <w:proofErr w:type="spellEnd"/>
            <w:r w:rsidRPr="008D5EBA">
              <w:rPr>
                <w:lang w:val="de-DE"/>
              </w:rPr>
              <w:t>, Tom 4</w:t>
            </w:r>
          </w:p>
        </w:tc>
      </w:tr>
    </w:tbl>
    <w:p w:rsidR="008D5EBA" w:rsidRPr="008D5EBA" w:rsidRDefault="008D5EBA" w:rsidP="008D5EBA">
      <w:pPr>
        <w:rPr>
          <w:rFonts w:cs="Arial"/>
          <w:sz w:val="14"/>
          <w:szCs w:val="18"/>
          <w:lang w:val="de-DE" w:bidi="de-DE"/>
        </w:rPr>
      </w:pPr>
      <w:r w:rsidRPr="008D5EBA">
        <w:rPr>
          <w:sz w:val="14"/>
          <w:lang w:val="de-DE"/>
        </w:rPr>
        <w:t>*kein Saatgut von L2-Sorten verfügbar; L2 wird nicht für Züchtung verwendet</w:t>
      </w:r>
    </w:p>
    <w:p w:rsidR="008D5EBA" w:rsidRPr="008D5EBA" w:rsidRDefault="008D5EBA" w:rsidP="008D5EBA">
      <w:pPr>
        <w:rPr>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7.</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Feststellung der Pathogenität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 xml:space="preserve">Verwendung anfälliger Paprika-Standardsorte oder  </w:t>
            </w:r>
            <w:proofErr w:type="spellStart"/>
            <w:r w:rsidRPr="008D5EBA">
              <w:rPr>
                <w:lang w:val="de-DE"/>
              </w:rPr>
              <w:t>Lesionen</w:t>
            </w:r>
            <w:proofErr w:type="spellEnd"/>
            <w:r w:rsidRPr="008D5EBA">
              <w:rPr>
                <w:lang w:val="de-DE"/>
              </w:rPr>
              <w:t xml:space="preserve"> bei </w:t>
            </w:r>
            <w:proofErr w:type="spellStart"/>
            <w:r w:rsidRPr="008D5EBA">
              <w:rPr>
                <w:i/>
                <w:lang w:val="de-DE"/>
              </w:rPr>
              <w:t>Nicotiana</w:t>
            </w:r>
            <w:proofErr w:type="spellEnd"/>
            <w:r w:rsidRPr="008D5EBA">
              <w:rPr>
                <w:i/>
                <w:lang w:val="de-DE"/>
              </w:rPr>
              <w:t xml:space="preserve"> </w:t>
            </w:r>
            <w:proofErr w:type="spellStart"/>
            <w:r w:rsidRPr="008D5EBA">
              <w:rPr>
                <w:i/>
                <w:lang w:val="de-DE"/>
              </w:rPr>
              <w:t>tabacum</w:t>
            </w:r>
            <w:proofErr w:type="spellEnd"/>
            <w:r w:rsidRPr="008D5EBA">
              <w:rPr>
                <w:lang w:val="de-DE"/>
              </w:rPr>
              <w:t xml:space="preserve"> 'Xanthi' 2 Tage nach Inokulation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 xml:space="preserve">Vermehrung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jc w:val="left"/>
              <w:rPr>
                <w:rFonts w:cs="Arial"/>
                <w:lang w:val="de-DE" w:bidi="de-DE"/>
              </w:rPr>
            </w:pP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Vermehrungsmedium</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auf lebender Pflanze oder getrockneten Blättern</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Vermehrungssorte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 xml:space="preserve">Tomate oder Paprika (z.B. </w:t>
            </w:r>
            <w:proofErr w:type="spellStart"/>
            <w:r w:rsidRPr="008D5EBA">
              <w:rPr>
                <w:lang w:val="de-DE"/>
              </w:rPr>
              <w:t>Lamu</w:t>
            </w:r>
            <w:proofErr w:type="spellEnd"/>
            <w:r w:rsidRPr="008D5EBA">
              <w:rPr>
                <w:lang w:val="de-DE"/>
              </w:rPr>
              <w:t xml:space="preserve">) oder </w:t>
            </w:r>
            <w:proofErr w:type="spellStart"/>
            <w:r w:rsidRPr="008D5EBA">
              <w:rPr>
                <w:rFonts w:eastAsiaTheme="minorHAnsi"/>
                <w:i/>
                <w:lang w:val="de-DE"/>
              </w:rPr>
              <w:t>Nicotiana</w:t>
            </w:r>
            <w:proofErr w:type="spellEnd"/>
            <w:r w:rsidRPr="008D5EBA">
              <w:rPr>
                <w:rFonts w:eastAsiaTheme="minorHAnsi"/>
                <w:i/>
                <w:lang w:val="de-DE"/>
              </w:rPr>
              <w:t xml:space="preserve"> </w:t>
            </w:r>
            <w:proofErr w:type="spellStart"/>
            <w:r w:rsidRPr="008D5EBA">
              <w:rPr>
                <w:rFonts w:eastAsiaTheme="minorHAnsi"/>
                <w:i/>
                <w:lang w:val="de-DE"/>
              </w:rPr>
              <w:t>tabacum</w:t>
            </w:r>
            <w:proofErr w:type="spellEnd"/>
            <w:r w:rsidRPr="008D5EBA">
              <w:rPr>
                <w:lang w:val="de-DE"/>
              </w:rPr>
              <w:t xml:space="preserve"> (cv. Samsun)</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Pflanzenstadium bei der Inokulation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 xml:space="preserve">Keimblätter vollständig entwickelt oder im Stadium des „ersten Blattes“ zugespitzt oder 3 - 5 Blätter  </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Inokulationsmedium</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 xml:space="preserve">eiskalte PBS + </w:t>
            </w:r>
            <w:proofErr w:type="spellStart"/>
            <w:r w:rsidRPr="008D5EBA">
              <w:rPr>
                <w:lang w:val="de-DE"/>
              </w:rPr>
              <w:t>Carborundum</w:t>
            </w:r>
            <w:proofErr w:type="spellEnd"/>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8.5</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Inokulationsmethode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Reiben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8.6</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Ernte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8.7</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Prüfung des geernteten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8.8</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Haltbarkeit/Lebensfähigkeit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Trockenlagerung gefriergetrockneter Blätter bei 4°C über 10 Jahre</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Prüfungsanlage</w:t>
            </w:r>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jc w:val="left"/>
              <w:rPr>
                <w:rFonts w:cs="Arial"/>
                <w:lang w:val="de-DE" w:bidi="de-DE"/>
              </w:rPr>
            </w:pP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9.1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Anzahl der Pflanzen pro Genotyp</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mindestens 20 Pflanzen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Anzahl der Wiederholungen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z.B. 1</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Kontrollsorten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686"/>
              </w:tabs>
              <w:autoSpaceDE w:val="0"/>
              <w:autoSpaceDN w:val="0"/>
              <w:adjustRightInd w:val="0"/>
              <w:spacing w:before="20" w:after="20"/>
              <w:jc w:val="left"/>
              <w:rPr>
                <w:rFonts w:cs="Arial"/>
                <w:lang w:val="de-DE" w:bidi="de-DE"/>
              </w:rPr>
            </w:pPr>
            <w:r w:rsidRPr="008D5EBA">
              <w:rPr>
                <w:lang w:val="de-DE"/>
              </w:rPr>
              <w:t>siehe Tabelle mit Beispielssorten unten</w:t>
            </w:r>
          </w:p>
        </w:tc>
      </w:tr>
    </w:tbl>
    <w:p w:rsidR="008D5EBA" w:rsidRPr="008D5EBA" w:rsidRDefault="008D5EBA" w:rsidP="008D5EBA">
      <w:pPr>
        <w:rPr>
          <w:lang w:val="de-DE" w:bidi="de-DE"/>
        </w:rPr>
      </w:pPr>
    </w:p>
    <w:tbl>
      <w:tblPr>
        <w:tblStyle w:val="TableGrid"/>
        <w:tblW w:w="9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09"/>
        <w:gridCol w:w="2977"/>
        <w:gridCol w:w="2268"/>
        <w:gridCol w:w="2445"/>
      </w:tblGrid>
      <w:tr w:rsidR="008D5EBA" w:rsidRPr="008D5EBA" w:rsidTr="00FA4F58">
        <w:tc>
          <w:tcPr>
            <w:tcW w:w="1809"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 xml:space="preserve">Resistenz gegen </w:t>
            </w:r>
          </w:p>
        </w:tc>
        <w:tc>
          <w:tcPr>
            <w:tcW w:w="2977"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proofErr w:type="spellStart"/>
            <w:r w:rsidRPr="008D5EBA">
              <w:rPr>
                <w:lang w:val="de-DE"/>
              </w:rPr>
              <w:t>ToMV</w:t>
            </w:r>
            <w:proofErr w:type="spellEnd"/>
            <w:r w:rsidRPr="008D5EBA">
              <w:rPr>
                <w:lang w:val="de-DE"/>
              </w:rPr>
              <w:t>: 0 – TMV: 0</w:t>
            </w:r>
          </w:p>
        </w:tc>
        <w:tc>
          <w:tcPr>
            <w:tcW w:w="226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proofErr w:type="spellStart"/>
            <w:r w:rsidRPr="008D5EBA">
              <w:rPr>
                <w:lang w:val="de-DE"/>
              </w:rPr>
              <w:t>PMMoV</w:t>
            </w:r>
            <w:proofErr w:type="spellEnd"/>
            <w:r w:rsidRPr="008D5EBA">
              <w:rPr>
                <w:lang w:val="de-DE"/>
              </w:rPr>
              <w:t>: 1.2</w:t>
            </w:r>
          </w:p>
        </w:tc>
        <w:tc>
          <w:tcPr>
            <w:tcW w:w="244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proofErr w:type="spellStart"/>
            <w:r w:rsidRPr="008D5EBA">
              <w:rPr>
                <w:lang w:val="de-DE"/>
              </w:rPr>
              <w:t>PMMoV</w:t>
            </w:r>
            <w:proofErr w:type="spellEnd"/>
            <w:r w:rsidRPr="008D5EBA">
              <w:rPr>
                <w:lang w:val="de-DE"/>
              </w:rPr>
              <w:t>: 1.2.3</w:t>
            </w:r>
          </w:p>
        </w:tc>
      </w:tr>
      <w:tr w:rsidR="008D5EBA" w:rsidRPr="008D5EBA" w:rsidTr="00FA4F58">
        <w:tc>
          <w:tcPr>
            <w:tcW w:w="1809"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fehlend</w:t>
            </w:r>
          </w:p>
        </w:tc>
        <w:tc>
          <w:tcPr>
            <w:tcW w:w="2977"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proofErr w:type="spellStart"/>
            <w:r w:rsidRPr="008D5EBA">
              <w:rPr>
                <w:lang w:val="de-DE"/>
              </w:rPr>
              <w:t>Gordo</w:t>
            </w:r>
            <w:proofErr w:type="spellEnd"/>
            <w:r w:rsidRPr="008D5EBA">
              <w:rPr>
                <w:lang w:val="de-DE"/>
              </w:rPr>
              <w:t xml:space="preserve">, Pepita, </w:t>
            </w:r>
            <w:proofErr w:type="spellStart"/>
            <w:r w:rsidRPr="008D5EBA">
              <w:rPr>
                <w:lang w:val="de-DE"/>
              </w:rPr>
              <w:t>Piperade</w:t>
            </w:r>
            <w:proofErr w:type="spellEnd"/>
          </w:p>
        </w:tc>
        <w:tc>
          <w:tcPr>
            <w:tcW w:w="226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proofErr w:type="spellStart"/>
            <w:r w:rsidRPr="008D5EBA">
              <w:rPr>
                <w:lang w:val="de-DE"/>
              </w:rPr>
              <w:t>Lamuyo</w:t>
            </w:r>
            <w:proofErr w:type="spellEnd"/>
            <w:r w:rsidRPr="008D5EBA">
              <w:rPr>
                <w:lang w:val="de-DE"/>
              </w:rPr>
              <w:t xml:space="preserve">, </w:t>
            </w:r>
            <w:proofErr w:type="spellStart"/>
            <w:r w:rsidRPr="008D5EBA">
              <w:rPr>
                <w:lang w:val="de-DE"/>
              </w:rPr>
              <w:t>Yolo</w:t>
            </w:r>
            <w:proofErr w:type="spellEnd"/>
            <w:r w:rsidRPr="008D5EBA">
              <w:rPr>
                <w:lang w:val="de-DE"/>
              </w:rPr>
              <w:t xml:space="preserve"> Wonder</w:t>
            </w:r>
          </w:p>
        </w:tc>
        <w:tc>
          <w:tcPr>
            <w:tcW w:w="244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proofErr w:type="spellStart"/>
            <w:r w:rsidRPr="008D5EBA">
              <w:rPr>
                <w:lang w:val="de-DE"/>
              </w:rPr>
              <w:t>Solario</w:t>
            </w:r>
            <w:proofErr w:type="spellEnd"/>
            <w:r w:rsidRPr="008D5EBA">
              <w:rPr>
                <w:lang w:val="de-DE"/>
              </w:rPr>
              <w:t xml:space="preserve">, </w:t>
            </w:r>
            <w:proofErr w:type="spellStart"/>
            <w:r w:rsidRPr="008D5EBA">
              <w:rPr>
                <w:lang w:val="de-DE"/>
              </w:rPr>
              <w:t>Yolo</w:t>
            </w:r>
            <w:proofErr w:type="spellEnd"/>
            <w:r w:rsidRPr="008D5EBA">
              <w:rPr>
                <w:lang w:val="de-DE"/>
              </w:rPr>
              <w:t xml:space="preserve"> Wonder</w:t>
            </w:r>
          </w:p>
        </w:tc>
      </w:tr>
      <w:tr w:rsidR="008D5EBA" w:rsidRPr="008D5EBA" w:rsidTr="00FA4F58">
        <w:tc>
          <w:tcPr>
            <w:tcW w:w="1809"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vorhanden</w:t>
            </w:r>
          </w:p>
        </w:tc>
        <w:tc>
          <w:tcPr>
            <w:tcW w:w="2977"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proofErr w:type="spellStart"/>
            <w:r w:rsidRPr="008D5EBA">
              <w:rPr>
                <w:lang w:val="de-DE"/>
              </w:rPr>
              <w:t>Lamuyo</w:t>
            </w:r>
            <w:proofErr w:type="spellEnd"/>
            <w:r w:rsidRPr="008D5EBA">
              <w:rPr>
                <w:lang w:val="de-DE"/>
              </w:rPr>
              <w:t xml:space="preserve">, Sonar, </w:t>
            </w:r>
            <w:proofErr w:type="spellStart"/>
            <w:r w:rsidRPr="008D5EBA">
              <w:rPr>
                <w:lang w:val="de-DE"/>
              </w:rPr>
              <w:t>Yolo</w:t>
            </w:r>
            <w:proofErr w:type="spellEnd"/>
            <w:r w:rsidRPr="008D5EBA">
              <w:rPr>
                <w:lang w:val="de-DE"/>
              </w:rPr>
              <w:t xml:space="preserve"> Wonder</w:t>
            </w:r>
          </w:p>
        </w:tc>
        <w:tc>
          <w:tcPr>
            <w:tcW w:w="226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 xml:space="preserve">Ferrari, Orion, </w:t>
            </w:r>
            <w:proofErr w:type="spellStart"/>
            <w:r w:rsidRPr="008D5EBA">
              <w:rPr>
                <w:lang w:val="de-DE"/>
              </w:rPr>
              <w:t>Solario</w:t>
            </w:r>
            <w:proofErr w:type="spellEnd"/>
            <w:r w:rsidRPr="008D5EBA">
              <w:rPr>
                <w:lang w:val="de-DE"/>
              </w:rPr>
              <w:t xml:space="preserve"> </w:t>
            </w:r>
          </w:p>
        </w:tc>
        <w:tc>
          <w:tcPr>
            <w:tcW w:w="244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proofErr w:type="spellStart"/>
            <w:r w:rsidRPr="008D5EBA">
              <w:rPr>
                <w:lang w:val="de-DE"/>
              </w:rPr>
              <w:t>Cuby</w:t>
            </w:r>
            <w:proofErr w:type="spellEnd"/>
            <w:r w:rsidRPr="008D5EBA">
              <w:rPr>
                <w:lang w:val="de-DE"/>
              </w:rPr>
              <w:t xml:space="preserve">, </w:t>
            </w:r>
            <w:proofErr w:type="spellStart"/>
            <w:r w:rsidRPr="008D5EBA">
              <w:rPr>
                <w:lang w:val="de-DE"/>
              </w:rPr>
              <w:t>Friendly</w:t>
            </w:r>
            <w:proofErr w:type="spellEnd"/>
          </w:p>
        </w:tc>
      </w:tr>
    </w:tbl>
    <w:p w:rsidR="008D5EBA" w:rsidRPr="008D5EBA" w:rsidRDefault="008D5EBA" w:rsidP="008D5EBA">
      <w:pPr>
        <w:rPr>
          <w:lang w:val="de-DE" w:bidi="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Gestaltung der Prüfung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Nullproben hinzufügen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9.5</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Prüfungseinrichtung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Gewächshaus oder Klimakammer</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9.6</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Temperatur</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 xml:space="preserve">20 - 25°C  </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9.7</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Licht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mindestens 12 Stunden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9.8</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Jahreszeit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9.9</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Besondere Maßnahmen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Inokulation</w:t>
            </w:r>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jc w:val="left"/>
              <w:rPr>
                <w:rFonts w:cs="Arial"/>
                <w:lang w:val="de-DE" w:bidi="de-DE"/>
              </w:rPr>
            </w:pP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10.1</w:t>
            </w:r>
          </w:p>
        </w:tc>
        <w:tc>
          <w:tcPr>
            <w:tcW w:w="3164"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jc w:val="left"/>
              <w:rPr>
                <w:rFonts w:cs="Arial"/>
                <w:lang w:val="de-DE" w:bidi="de-DE"/>
              </w:rPr>
            </w:pPr>
            <w:r w:rsidRPr="00C116B7">
              <w:rPr>
                <w:lang w:val="de-DE"/>
              </w:rPr>
              <w:t xml:space="preserve">Vorbereitung des </w:t>
            </w:r>
            <w:proofErr w:type="spellStart"/>
            <w:r w:rsidRPr="00C116B7">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C116B7" w:rsidRDefault="008A1188" w:rsidP="008A1188">
            <w:pPr>
              <w:tabs>
                <w:tab w:val="left" w:leader="dot" w:pos="3544"/>
              </w:tabs>
              <w:autoSpaceDE w:val="0"/>
              <w:autoSpaceDN w:val="0"/>
              <w:adjustRightInd w:val="0"/>
              <w:spacing w:before="20" w:after="20"/>
              <w:jc w:val="left"/>
              <w:rPr>
                <w:rFonts w:cs="Arial"/>
                <w:lang w:val="de-DE" w:bidi="de-DE"/>
              </w:rPr>
            </w:pPr>
            <w:r w:rsidRPr="00C116B7">
              <w:rPr>
                <w:lang w:val="de-DE"/>
              </w:rPr>
              <w:t>Saft</w:t>
            </w:r>
            <w:r w:rsidR="008D5EBA" w:rsidRPr="00C116B7">
              <w:rPr>
                <w:lang w:val="de-DE"/>
              </w:rPr>
              <w:t xml:space="preserve">: PBS(1:9) </w:t>
            </w:r>
            <w:r w:rsidRPr="00C116B7">
              <w:rPr>
                <w:lang w:val="de-DE"/>
              </w:rPr>
              <w:t>–</w:t>
            </w:r>
            <w:r w:rsidR="008D5EBA" w:rsidRPr="00C116B7">
              <w:rPr>
                <w:lang w:val="de-DE"/>
              </w:rPr>
              <w:t xml:space="preserve"> </w:t>
            </w:r>
            <w:r w:rsidRPr="00C116B7">
              <w:rPr>
                <w:lang w:val="de-DE"/>
              </w:rPr>
              <w:t>zur Gewinnung des Saftes einen Mörser benutzen, um infizierte Blätter zu zermahlen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Quantifizierung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150 Pflanzen mit 100 ml Virensuspension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Pflanzenstadium bei Inokulation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 xml:space="preserve">Keimblätter vollständig entwickelt oder im Stadium des „ersten Blattes“ zugespitzt oder 3.-5. Blätter  </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Inokulationsmethode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 xml:space="preserve">Einreiben mit einer Virussuspension oder Verwendung einer Bürste für gleichmäßigere Inokulation und zur Vermeidung mechanischen Schadens </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10.5</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Erste Erfassung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5-15 Tage bis 10-15 Tage nach der Inokulation</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10.6</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Zweite Erfassung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10-11 Tage nach der Inokulation bis 15-20 Tage nach der Inokulation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10.7</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Abschließende Erfassungen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20 Tage nach der Inokulation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Erfassungen</w:t>
            </w:r>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jc w:val="left"/>
              <w:rPr>
                <w:rFonts w:cs="Arial"/>
                <w:lang w:val="de-DE" w:bidi="de-DE"/>
              </w:rPr>
            </w:pP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Methode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visuell, vergleichend; Nekrose bedeutet Überempfindlichkeit und Resistenz</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Erfassungsskala</w:t>
            </w:r>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rPr>
                <w:rFonts w:cs="Arial"/>
                <w:lang w:val="de-DE" w:bidi="de-DE"/>
              </w:rPr>
            </w:pP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284"/>
              <w:rPr>
                <w:rFonts w:cs="Arial"/>
                <w:lang w:val="de-DE" w:bidi="de-DE"/>
              </w:rPr>
            </w:pPr>
            <w:r w:rsidRPr="008D5EBA">
              <w:rPr>
                <w:lang w:val="de-DE"/>
              </w:rPr>
              <w:t xml:space="preserve">[1] fehlend: </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Mosaik (entwickelt sich manchmal spät, manchmal früh und führt zum Pflanzentot ohne Überempfindlichkeit)</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tabs>
                <w:tab w:val="left" w:leader="dot" w:pos="3720"/>
              </w:tabs>
              <w:spacing w:before="20" w:after="20"/>
              <w:ind w:left="284"/>
              <w:rPr>
                <w:rFonts w:cs="Arial"/>
                <w:lang w:val="de-DE"/>
              </w:rPr>
            </w:pPr>
            <w:r w:rsidRPr="008D5EBA">
              <w:rPr>
                <w:lang w:val="de-DE"/>
              </w:rPr>
              <w:t>[9] vorhanden</w:t>
            </w:r>
          </w:p>
          <w:p w:rsidR="008D5EBA" w:rsidRPr="008D5EBA" w:rsidRDefault="008D5EBA" w:rsidP="008D5EBA">
            <w:pPr>
              <w:tabs>
                <w:tab w:val="left" w:leader="dot" w:pos="3720"/>
              </w:tabs>
              <w:spacing w:before="20" w:after="20"/>
              <w:ind w:left="284"/>
              <w:rPr>
                <w:rFonts w:cs="Arial"/>
                <w:lang w:val="de-DE"/>
              </w:rPr>
            </w:pPr>
          </w:p>
          <w:p w:rsidR="008D5EBA" w:rsidRPr="008D5EBA" w:rsidRDefault="008D5EBA" w:rsidP="008D5EBA">
            <w:pPr>
              <w:tabs>
                <w:tab w:val="left" w:leader="dot" w:pos="3720"/>
              </w:tabs>
              <w:spacing w:before="20" w:after="20"/>
              <w:ind w:left="284"/>
              <w:rPr>
                <w:rFonts w:cs="Arial"/>
                <w:lang w:val="de-DE"/>
              </w:rPr>
            </w:pPr>
          </w:p>
          <w:p w:rsidR="008D5EBA" w:rsidRPr="008D5EBA" w:rsidRDefault="008D5EBA" w:rsidP="008D5EBA">
            <w:pPr>
              <w:tabs>
                <w:tab w:val="left" w:leader="dot" w:pos="3720"/>
              </w:tabs>
              <w:spacing w:before="20" w:after="20"/>
              <w:ind w:left="284"/>
              <w:rPr>
                <w:rFonts w:cs="Arial"/>
                <w:lang w:val="de-DE"/>
              </w:rPr>
            </w:pPr>
          </w:p>
          <w:p w:rsidR="008D5EBA" w:rsidRPr="008D5EBA" w:rsidRDefault="008D5EBA" w:rsidP="008D5EBA">
            <w:pPr>
              <w:tabs>
                <w:tab w:val="left" w:leader="dot" w:pos="3720"/>
              </w:tabs>
              <w:spacing w:before="20" w:after="20"/>
              <w:ind w:left="284"/>
              <w:rPr>
                <w:rFonts w:cs="Arial"/>
                <w:lang w:val="de-DE"/>
              </w:rPr>
            </w:pPr>
          </w:p>
          <w:p w:rsidR="008D5EBA" w:rsidRPr="008D5EBA" w:rsidRDefault="008D5EBA" w:rsidP="008D5EBA">
            <w:pPr>
              <w:tabs>
                <w:tab w:val="left" w:leader="dot" w:pos="3720"/>
              </w:tabs>
              <w:spacing w:before="20" w:after="20"/>
              <w:ind w:left="284"/>
              <w:rPr>
                <w:rFonts w:cs="Arial"/>
                <w:lang w:val="de-DE"/>
              </w:rPr>
            </w:pPr>
          </w:p>
          <w:p w:rsidR="008D5EBA" w:rsidRPr="008D5EBA" w:rsidRDefault="008D5EBA" w:rsidP="008D5EBA">
            <w:pPr>
              <w:tabs>
                <w:tab w:val="left" w:leader="dot" w:pos="3720"/>
              </w:tabs>
              <w:spacing w:before="20" w:after="20"/>
              <w:ind w:left="284"/>
              <w:rPr>
                <w:rFonts w:cs="Arial"/>
                <w:lang w:val="de-DE" w:bidi="de-DE"/>
              </w:rPr>
            </w:pP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rPr>
                <w:lang w:val="de-DE"/>
              </w:rPr>
            </w:pPr>
            <w:r w:rsidRPr="008D5EBA">
              <w:rPr>
                <w:lang w:val="de-DE"/>
              </w:rPr>
              <w:t>All diese Erfassungen könnten gemacht werden:</w:t>
            </w:r>
          </w:p>
          <w:p w:rsidR="008D5EBA" w:rsidRPr="008D5EBA" w:rsidRDefault="008D5EBA" w:rsidP="008D5EBA">
            <w:pPr>
              <w:numPr>
                <w:ilvl w:val="0"/>
                <w:numId w:val="15"/>
              </w:numPr>
              <w:spacing w:before="20" w:after="20"/>
              <w:rPr>
                <w:rFonts w:cs="Arial"/>
                <w:lang w:val="de-DE"/>
              </w:rPr>
            </w:pPr>
            <w:r w:rsidRPr="008D5EBA">
              <w:rPr>
                <w:lang w:val="de-DE"/>
              </w:rPr>
              <w:t>systemische Nekrose, Verkümmern</w:t>
            </w:r>
          </w:p>
          <w:p w:rsidR="008D5EBA" w:rsidRPr="008D5EBA" w:rsidRDefault="008D5EBA" w:rsidP="008D5EBA">
            <w:pPr>
              <w:numPr>
                <w:ilvl w:val="0"/>
                <w:numId w:val="15"/>
              </w:numPr>
              <w:spacing w:before="20" w:after="20"/>
              <w:jc w:val="left"/>
              <w:rPr>
                <w:lang w:val="de-DE"/>
              </w:rPr>
            </w:pPr>
            <w:r w:rsidRPr="008D5EBA">
              <w:rPr>
                <w:lang w:val="de-DE"/>
              </w:rPr>
              <w:t>lokale Nekrose, Abfallen von Blättern</w:t>
            </w:r>
          </w:p>
          <w:p w:rsidR="008D5EBA" w:rsidRPr="008D5EBA" w:rsidRDefault="008D5EBA" w:rsidP="008D5EBA">
            <w:pPr>
              <w:numPr>
                <w:ilvl w:val="0"/>
                <w:numId w:val="15"/>
              </w:numPr>
              <w:spacing w:before="20" w:after="20"/>
              <w:jc w:val="left"/>
              <w:rPr>
                <w:lang w:val="de-DE"/>
              </w:rPr>
            </w:pPr>
            <w:r w:rsidRPr="008D5EBA">
              <w:rPr>
                <w:lang w:val="de-DE"/>
              </w:rPr>
              <w:t>keine Virussymptome, nur mechanischer Schaden</w:t>
            </w:r>
          </w:p>
          <w:p w:rsidR="008D5EBA" w:rsidRPr="008D5EBA" w:rsidRDefault="008D5EBA" w:rsidP="008D5EBA">
            <w:pPr>
              <w:spacing w:before="20" w:after="20"/>
              <w:rPr>
                <w:rFonts w:cs="Arial"/>
                <w:lang w:val="de-DE" w:bidi="de-DE"/>
              </w:rPr>
            </w:pPr>
            <w:r w:rsidRPr="008D5EBA">
              <w:rPr>
                <w:lang w:val="de-DE"/>
              </w:rPr>
              <w:t>Sie können an mehrere Faktoren verknüpft sein, beispielsweise wie früh die Kontamination erfolgt, die Verwendung des Stammes (CPVO-Projekt HARMORES 2 – 2012-2015), aber nicht aufgrund bestimmter Genotypen.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Validierung der Prüfung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autoSpaceDE w:val="0"/>
              <w:autoSpaceDN w:val="0"/>
              <w:adjustRightInd w:val="0"/>
              <w:spacing w:before="20" w:after="20"/>
              <w:jc w:val="left"/>
              <w:rPr>
                <w:rFonts w:cs="Arial"/>
                <w:lang w:val="de-DE" w:bidi="de-DE"/>
              </w:rPr>
            </w:pPr>
            <w:r w:rsidRPr="008D5EBA">
              <w:rPr>
                <w:lang w:val="de-DE"/>
              </w:rPr>
              <w:t>an Standardsorten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proofErr w:type="spellStart"/>
            <w:r w:rsidRPr="008D5EBA">
              <w:rPr>
                <w:lang w:val="de-DE"/>
              </w:rPr>
              <w:t>Abweicher</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 xml:space="preserve">höchstens 1 </w:t>
            </w:r>
            <w:proofErr w:type="spellStart"/>
            <w:r w:rsidRPr="008D5EBA">
              <w:rPr>
                <w:lang w:val="de-DE"/>
              </w:rPr>
              <w:t>Abweicher</w:t>
            </w:r>
            <w:proofErr w:type="spellEnd"/>
            <w:r w:rsidRPr="008D5EBA">
              <w:rPr>
                <w:lang w:val="de-DE"/>
              </w:rPr>
              <w:t xml:space="preserve"> pro 20 Pflanzen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426" w:hanging="426"/>
              <w:jc w:val="left"/>
              <w:rPr>
                <w:rFonts w:cs="Arial"/>
                <w:lang w:val="de-DE" w:bidi="de-DE"/>
              </w:rPr>
            </w:pPr>
            <w:r w:rsidRPr="008D5EBA">
              <w:rPr>
                <w:lang w:val="de-DE"/>
              </w:rPr>
              <w:t>12.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34"/>
              <w:jc w:val="left"/>
              <w:rPr>
                <w:rFonts w:cs="Arial"/>
                <w:lang w:val="de-DE" w:bidi="de-DE"/>
              </w:rPr>
            </w:pPr>
            <w:r w:rsidRPr="008D5EBA">
              <w:rPr>
                <w:lang w:val="de-DE"/>
              </w:rPr>
              <w:t>Auswertung der Daten hinsichtlich der UPOV Ausprägungsstufen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QL</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Kritische Kontrollpunkte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544"/>
              </w:tabs>
              <w:spacing w:before="20" w:after="20"/>
              <w:rPr>
                <w:rFonts w:cs="Arial"/>
                <w:lang w:val="de-DE" w:bidi="de-DE"/>
              </w:rPr>
            </w:pPr>
            <w:r w:rsidRPr="008D5EBA">
              <w:rPr>
                <w:lang w:val="de-DE"/>
              </w:rPr>
              <w:t xml:space="preserve">Der </w:t>
            </w:r>
            <w:proofErr w:type="spellStart"/>
            <w:r w:rsidRPr="008D5EBA">
              <w:rPr>
                <w:lang w:val="de-DE"/>
              </w:rPr>
              <w:t>Tobamovirus-Pathotyp</w:t>
            </w:r>
            <w:proofErr w:type="spellEnd"/>
            <w:r w:rsidRPr="008D5EBA">
              <w:rPr>
                <w:lang w:val="de-DE"/>
              </w:rPr>
              <w:t xml:space="preserve"> wird an Vergleichssorten definiert und kann zu TMV gehören: 0, </w:t>
            </w:r>
            <w:proofErr w:type="spellStart"/>
            <w:r w:rsidRPr="008D5EBA">
              <w:rPr>
                <w:lang w:val="de-DE"/>
              </w:rPr>
              <w:t>PMMoV</w:t>
            </w:r>
            <w:proofErr w:type="spellEnd"/>
            <w:r w:rsidRPr="008D5EBA">
              <w:rPr>
                <w:lang w:val="de-DE"/>
              </w:rPr>
              <w:t xml:space="preserve">: 1.2, </w:t>
            </w:r>
            <w:proofErr w:type="spellStart"/>
            <w:r w:rsidRPr="008D5EBA">
              <w:rPr>
                <w:lang w:val="de-DE"/>
              </w:rPr>
              <w:t>PMMoV</w:t>
            </w:r>
            <w:proofErr w:type="spellEnd"/>
            <w:r w:rsidRPr="008D5EBA">
              <w:rPr>
                <w:lang w:val="de-DE"/>
              </w:rPr>
              <w:t>: 1.2.3</w:t>
            </w:r>
          </w:p>
        </w:tc>
      </w:tr>
    </w:tbl>
    <w:p w:rsidR="008D5EBA" w:rsidRPr="008D5EBA" w:rsidRDefault="008D5EBA" w:rsidP="008D5EBA">
      <w:pPr>
        <w:tabs>
          <w:tab w:val="left" w:pos="288"/>
          <w:tab w:val="left" w:pos="672"/>
          <w:tab w:val="left" w:pos="960"/>
          <w:tab w:val="left" w:pos="2976"/>
          <w:tab w:val="left" w:pos="4416"/>
          <w:tab w:val="left" w:pos="5856"/>
          <w:tab w:val="left" w:pos="7296"/>
          <w:tab w:val="left" w:pos="9216"/>
        </w:tabs>
        <w:rPr>
          <w:szCs w:val="16"/>
          <w:u w:val="single"/>
          <w:lang w:val="de-DE" w:bidi="de-DE"/>
        </w:rPr>
      </w:pPr>
    </w:p>
    <w:p w:rsidR="008D5EBA" w:rsidRPr="008D5EBA" w:rsidRDefault="008D5EBA" w:rsidP="008D5EBA">
      <w:pPr>
        <w:tabs>
          <w:tab w:val="left" w:pos="0"/>
          <w:tab w:val="left" w:pos="672"/>
          <w:tab w:val="left" w:pos="2592"/>
          <w:tab w:val="left" w:pos="3072"/>
        </w:tabs>
        <w:rPr>
          <w:szCs w:val="16"/>
          <w:u w:val="single"/>
          <w:lang w:val="de-DE"/>
        </w:rPr>
      </w:pPr>
    </w:p>
    <w:p w:rsidR="008D5EBA" w:rsidRPr="008D5EBA" w:rsidRDefault="008D5EBA" w:rsidP="008D5EBA">
      <w:pPr>
        <w:jc w:val="left"/>
        <w:rPr>
          <w:i/>
          <w:snapToGrid w:val="0"/>
          <w:lang w:val="de-DE"/>
        </w:rPr>
      </w:pPr>
      <w:r w:rsidRPr="008D5EBA">
        <w:rPr>
          <w:i/>
          <w:snapToGrid w:val="0"/>
          <w:lang w:val="de-DE"/>
        </w:rPr>
        <w:br w:type="page"/>
      </w:r>
    </w:p>
    <w:p w:rsidR="008D5EBA" w:rsidRPr="008D5EBA" w:rsidRDefault="008D5EBA" w:rsidP="008D5EBA">
      <w:pPr>
        <w:jc w:val="left"/>
        <w:rPr>
          <w:i/>
          <w:snapToGrid w:val="0"/>
          <w:lang w:val="de-DE"/>
        </w:rPr>
      </w:pPr>
      <w:r w:rsidRPr="008D5EBA">
        <w:rPr>
          <w:i/>
          <w:snapToGrid w:val="0"/>
          <w:lang w:val="de-DE"/>
        </w:rPr>
        <w:t>Derzeitiger Wortlaut:</w:t>
      </w:r>
    </w:p>
    <w:p w:rsidR="008D5EBA" w:rsidRPr="008D5EBA" w:rsidRDefault="008D5EBA" w:rsidP="008D5EBA">
      <w:pPr>
        <w:tabs>
          <w:tab w:val="left" w:pos="0"/>
          <w:tab w:val="left" w:pos="672"/>
          <w:tab w:val="left" w:pos="1824"/>
          <w:tab w:val="left" w:pos="3261"/>
          <w:tab w:val="left" w:pos="4224"/>
          <w:tab w:val="left" w:pos="5387"/>
          <w:tab w:val="left" w:pos="5664"/>
          <w:tab w:val="left" w:pos="7200"/>
          <w:tab w:val="left" w:pos="8352"/>
        </w:tabs>
        <w:rPr>
          <w:rFonts w:cs="Arial"/>
          <w:lang w:val="de-DE" w:eastAsia="hu-HU"/>
        </w:rPr>
      </w:pPr>
    </w:p>
    <w:p w:rsidR="008D5EBA" w:rsidRPr="008D5EBA" w:rsidRDefault="008D5EBA" w:rsidP="008D5EBA">
      <w:pPr>
        <w:tabs>
          <w:tab w:val="left" w:pos="672"/>
          <w:tab w:val="left" w:pos="1824"/>
          <w:tab w:val="left" w:pos="2784"/>
          <w:tab w:val="left" w:pos="4224"/>
          <w:tab w:val="left" w:pos="5664"/>
          <w:tab w:val="left" w:pos="7200"/>
          <w:tab w:val="left" w:pos="8064"/>
        </w:tabs>
        <w:rPr>
          <w:lang w:val="de-DE"/>
        </w:rPr>
      </w:pPr>
      <w:r w:rsidRPr="008D5EBA">
        <w:rPr>
          <w:u w:val="single"/>
          <w:lang w:val="de-DE"/>
        </w:rPr>
        <w:t>Zu 49: Resistenz gegen Kartoffel-Y-Virus (PVY)</w:t>
      </w:r>
    </w:p>
    <w:p w:rsidR="008D5EBA" w:rsidRPr="008D5EBA" w:rsidRDefault="008D5EBA" w:rsidP="008D5EBA">
      <w:pPr>
        <w:tabs>
          <w:tab w:val="left" w:pos="288"/>
          <w:tab w:val="left" w:pos="426"/>
          <w:tab w:val="left" w:pos="1824"/>
          <w:tab w:val="left" w:pos="2784"/>
          <w:tab w:val="left" w:pos="4224"/>
          <w:tab w:val="left" w:pos="5664"/>
          <w:tab w:val="left" w:pos="7200"/>
          <w:tab w:val="left" w:pos="8352"/>
        </w:tabs>
        <w:rPr>
          <w:lang w:val="de-DE"/>
        </w:rPr>
      </w:pPr>
    </w:p>
    <w:p w:rsidR="008D5EBA" w:rsidRPr="008D5EBA" w:rsidRDefault="008D5EBA" w:rsidP="008D5EBA">
      <w:pPr>
        <w:tabs>
          <w:tab w:val="left" w:pos="288"/>
          <w:tab w:val="left" w:pos="2976"/>
          <w:tab w:val="left" w:pos="4320"/>
          <w:tab w:val="left" w:pos="5856"/>
          <w:tab w:val="left" w:pos="7296"/>
          <w:tab w:val="left" w:pos="9216"/>
        </w:tabs>
        <w:ind w:left="4320" w:right="-1" w:hanging="4320"/>
        <w:rPr>
          <w:lang w:val="de-DE"/>
        </w:rPr>
      </w:pPr>
      <w:r w:rsidRPr="008D5EBA">
        <w:rPr>
          <w:u w:val="single"/>
          <w:lang w:val="de-DE"/>
        </w:rPr>
        <w:t>Erhaltung der </w:t>
      </w:r>
      <w:proofErr w:type="spellStart"/>
      <w:r w:rsidRPr="008D5EBA">
        <w:rPr>
          <w:u w:val="single"/>
          <w:lang w:val="de-DE"/>
        </w:rPr>
        <w:t>Pathotypen</w:t>
      </w:r>
      <w:proofErr w:type="spellEnd"/>
    </w:p>
    <w:p w:rsidR="008D5EBA" w:rsidRPr="008D5EBA" w:rsidRDefault="008D5EBA" w:rsidP="008D5EBA">
      <w:pPr>
        <w:tabs>
          <w:tab w:val="left" w:pos="288"/>
          <w:tab w:val="left" w:pos="2976"/>
          <w:tab w:val="left" w:pos="4320"/>
          <w:tab w:val="left" w:pos="5856"/>
          <w:tab w:val="left" w:pos="7296"/>
          <w:tab w:val="left" w:pos="9216"/>
        </w:tabs>
        <w:ind w:left="4320" w:right="-1" w:hanging="4320"/>
        <w:rPr>
          <w:lang w:val="de-DE"/>
        </w:rPr>
      </w:pPr>
    </w:p>
    <w:p w:rsidR="008D5EBA" w:rsidRPr="008D5EBA" w:rsidRDefault="008D5EBA" w:rsidP="008D5EBA">
      <w:pPr>
        <w:tabs>
          <w:tab w:val="left" w:pos="288"/>
          <w:tab w:val="left" w:pos="2976"/>
          <w:tab w:val="left" w:pos="4320"/>
          <w:tab w:val="left" w:pos="5856"/>
          <w:tab w:val="left" w:pos="7296"/>
          <w:tab w:val="left" w:pos="9216"/>
        </w:tabs>
        <w:ind w:left="4320" w:right="-1" w:hanging="4320"/>
        <w:rPr>
          <w:lang w:val="de-DE"/>
        </w:rPr>
      </w:pPr>
      <w:r w:rsidRPr="008D5EBA">
        <w:rPr>
          <w:lang w:val="de-DE"/>
        </w:rPr>
        <w:t>Natur des Mediums:</w:t>
      </w:r>
      <w:r w:rsidRPr="008D5EBA">
        <w:rPr>
          <w:lang w:val="de-DE"/>
        </w:rPr>
        <w:tab/>
      </w:r>
      <w:r w:rsidRPr="008D5EBA">
        <w:rPr>
          <w:lang w:val="de-DE"/>
        </w:rPr>
        <w:tab/>
        <w:t>Auf anfälligen Pflanzen.</w:t>
      </w:r>
    </w:p>
    <w:p w:rsidR="008D5EBA" w:rsidRPr="008D5EBA" w:rsidRDefault="008D5EBA" w:rsidP="008D5EBA">
      <w:pPr>
        <w:tabs>
          <w:tab w:val="left" w:pos="288"/>
          <w:tab w:val="left" w:pos="2976"/>
          <w:tab w:val="left" w:pos="4320"/>
          <w:tab w:val="left" w:pos="5856"/>
          <w:tab w:val="left" w:pos="7296"/>
          <w:tab w:val="left" w:pos="9216"/>
        </w:tabs>
        <w:ind w:left="4320" w:right="-1" w:hanging="4320"/>
        <w:rPr>
          <w:lang w:val="de-DE"/>
        </w:rPr>
      </w:pPr>
    </w:p>
    <w:p w:rsidR="008D5EBA" w:rsidRPr="008D5EBA" w:rsidRDefault="008D5EBA" w:rsidP="008D5EBA">
      <w:pPr>
        <w:tabs>
          <w:tab w:val="left" w:pos="288"/>
          <w:tab w:val="left" w:pos="5856"/>
          <w:tab w:val="left" w:pos="7296"/>
          <w:tab w:val="left" w:pos="9216"/>
        </w:tabs>
        <w:ind w:left="4320" w:right="-1" w:hanging="4320"/>
        <w:rPr>
          <w:lang w:val="de-DE"/>
        </w:rPr>
      </w:pPr>
      <w:r w:rsidRPr="008D5EBA">
        <w:rPr>
          <w:lang w:val="de-DE"/>
        </w:rPr>
        <w:t>Besondere Bedingungen:</w:t>
      </w:r>
      <w:r w:rsidRPr="008D5EBA">
        <w:rPr>
          <w:lang w:val="de-DE"/>
        </w:rPr>
        <w:tab/>
        <w:t xml:space="preserve">Für </w:t>
      </w:r>
      <w:proofErr w:type="spellStart"/>
      <w:r w:rsidRPr="008D5EBA">
        <w:rPr>
          <w:lang w:val="de-DE"/>
        </w:rPr>
        <w:t>Pathotyp</w:t>
      </w:r>
      <w:proofErr w:type="spellEnd"/>
      <w:r w:rsidRPr="008D5EBA">
        <w:rPr>
          <w:lang w:val="de-DE"/>
        </w:rPr>
        <w:t xml:space="preserve"> PVY(0): Linie TO72(A) verwenden </w:t>
      </w:r>
    </w:p>
    <w:p w:rsidR="008D5EBA" w:rsidRPr="008D5EBA" w:rsidRDefault="008D5EBA" w:rsidP="008D5EBA">
      <w:pPr>
        <w:tabs>
          <w:tab w:val="left" w:pos="288"/>
          <w:tab w:val="left" w:pos="4320"/>
          <w:tab w:val="left" w:pos="5856"/>
          <w:tab w:val="left" w:pos="7296"/>
          <w:tab w:val="left" w:pos="9216"/>
        </w:tabs>
        <w:ind w:left="4320" w:right="-1" w:hanging="4320"/>
        <w:rPr>
          <w:lang w:val="de-DE"/>
        </w:rPr>
      </w:pPr>
      <w:r w:rsidRPr="008D5EBA">
        <w:rPr>
          <w:lang w:val="de-DE"/>
        </w:rPr>
        <w:tab/>
      </w:r>
      <w:r w:rsidRPr="008D5EBA">
        <w:rPr>
          <w:lang w:val="de-DE"/>
        </w:rPr>
        <w:tab/>
        <w:t xml:space="preserve">Für </w:t>
      </w:r>
      <w:proofErr w:type="spellStart"/>
      <w:r w:rsidRPr="008D5EBA">
        <w:rPr>
          <w:lang w:val="de-DE"/>
        </w:rPr>
        <w:t>Pathotyp</w:t>
      </w:r>
      <w:proofErr w:type="spellEnd"/>
      <w:r w:rsidRPr="008D5EBA">
        <w:rPr>
          <w:lang w:val="de-DE"/>
        </w:rPr>
        <w:t xml:space="preserve"> PVY(1): Linie </w:t>
      </w:r>
      <w:proofErr w:type="spellStart"/>
      <w:r w:rsidRPr="008D5EBA">
        <w:rPr>
          <w:lang w:val="de-DE"/>
        </w:rPr>
        <w:t>Sicile</w:t>
      </w:r>
      <w:proofErr w:type="spellEnd"/>
      <w:r w:rsidRPr="008D5EBA">
        <w:rPr>
          <w:lang w:val="de-DE"/>
        </w:rPr>
        <w:t xml:space="preserve"> 15 verwenden</w:t>
      </w:r>
    </w:p>
    <w:p w:rsidR="008D5EBA" w:rsidRPr="008D5EBA" w:rsidRDefault="008D5EBA" w:rsidP="008D5EBA">
      <w:pPr>
        <w:tabs>
          <w:tab w:val="left" w:pos="288"/>
          <w:tab w:val="left" w:pos="4320"/>
          <w:tab w:val="left" w:pos="5856"/>
          <w:tab w:val="left" w:pos="7296"/>
          <w:tab w:val="left" w:pos="9216"/>
        </w:tabs>
        <w:ind w:left="4320" w:right="-1" w:hanging="4320"/>
        <w:rPr>
          <w:lang w:val="de-DE"/>
        </w:rPr>
      </w:pPr>
      <w:r w:rsidRPr="008D5EBA">
        <w:rPr>
          <w:lang w:val="de-DE"/>
        </w:rPr>
        <w:tab/>
      </w:r>
      <w:r w:rsidRPr="008D5EBA">
        <w:rPr>
          <w:lang w:val="de-DE"/>
        </w:rPr>
        <w:tab/>
        <w:t xml:space="preserve">Für </w:t>
      </w:r>
      <w:proofErr w:type="spellStart"/>
      <w:r w:rsidRPr="008D5EBA">
        <w:rPr>
          <w:lang w:val="de-DE"/>
        </w:rPr>
        <w:t>Pathotyp</w:t>
      </w:r>
      <w:proofErr w:type="spellEnd"/>
      <w:r w:rsidRPr="008D5EBA">
        <w:rPr>
          <w:lang w:val="de-DE"/>
        </w:rPr>
        <w:t xml:space="preserve"> PVY(1-2): Linie SON41 verwenden</w:t>
      </w:r>
    </w:p>
    <w:p w:rsidR="008D5EBA" w:rsidRPr="008D5EBA" w:rsidRDefault="008D5EBA" w:rsidP="008D5EBA">
      <w:pPr>
        <w:tabs>
          <w:tab w:val="left" w:pos="288"/>
          <w:tab w:val="left" w:pos="4320"/>
          <w:tab w:val="left" w:pos="5856"/>
          <w:tab w:val="left" w:pos="7296"/>
          <w:tab w:val="left" w:pos="9216"/>
        </w:tabs>
        <w:ind w:left="4320" w:right="-1" w:hanging="4320"/>
        <w:rPr>
          <w:lang w:val="de-DE"/>
        </w:rPr>
      </w:pPr>
    </w:p>
    <w:p w:rsidR="008D5EBA" w:rsidRPr="008D5EBA" w:rsidRDefault="008D5EBA" w:rsidP="008D5EBA">
      <w:pPr>
        <w:tabs>
          <w:tab w:val="left" w:pos="288"/>
          <w:tab w:val="left" w:pos="2976"/>
          <w:tab w:val="left" w:pos="4320"/>
          <w:tab w:val="left" w:pos="5856"/>
          <w:tab w:val="left" w:pos="7296"/>
          <w:tab w:val="left" w:pos="9216"/>
        </w:tabs>
        <w:ind w:left="4320" w:right="-1" w:hanging="4320"/>
        <w:rPr>
          <w:lang w:val="de-DE"/>
        </w:rPr>
      </w:pPr>
      <w:r w:rsidRPr="008D5EBA">
        <w:rPr>
          <w:u w:val="single"/>
          <w:lang w:val="de-DE"/>
        </w:rPr>
        <w:t>Durchführung der Prüfung</w:t>
      </w:r>
    </w:p>
    <w:p w:rsidR="008D5EBA" w:rsidRPr="008D5EBA" w:rsidRDefault="008D5EBA" w:rsidP="008D5EBA">
      <w:pPr>
        <w:tabs>
          <w:tab w:val="left" w:pos="288"/>
          <w:tab w:val="left" w:pos="2976"/>
          <w:tab w:val="left" w:pos="4320"/>
          <w:tab w:val="left" w:pos="5856"/>
          <w:tab w:val="left" w:pos="7296"/>
          <w:tab w:val="left" w:pos="9216"/>
        </w:tabs>
        <w:ind w:left="4320" w:right="-1" w:hanging="4320"/>
        <w:rPr>
          <w:lang w:val="de-DE"/>
        </w:rPr>
      </w:pPr>
    </w:p>
    <w:p w:rsidR="008D5EBA" w:rsidRPr="008D5EBA" w:rsidRDefault="008D5EBA" w:rsidP="008D5EBA">
      <w:pPr>
        <w:tabs>
          <w:tab w:val="left" w:pos="288"/>
          <w:tab w:val="left" w:pos="2976"/>
          <w:tab w:val="left" w:pos="4320"/>
          <w:tab w:val="left" w:pos="5856"/>
          <w:tab w:val="left" w:pos="7296"/>
          <w:tab w:val="left" w:pos="9216"/>
        </w:tabs>
        <w:ind w:left="4320" w:right="-1" w:hanging="4320"/>
        <w:rPr>
          <w:lang w:val="de-DE"/>
        </w:rPr>
      </w:pPr>
      <w:r w:rsidRPr="008D5EBA">
        <w:rPr>
          <w:lang w:val="de-DE"/>
        </w:rPr>
        <w:t>Pflanzenstadium:</w:t>
      </w:r>
      <w:r w:rsidRPr="008D5EBA">
        <w:rPr>
          <w:lang w:val="de-DE"/>
        </w:rPr>
        <w:tab/>
      </w:r>
      <w:r w:rsidRPr="008D5EBA">
        <w:rPr>
          <w:lang w:val="de-DE"/>
        </w:rPr>
        <w:tab/>
        <w:t xml:space="preserve">Junge Pflanzen mit entwickelten Keimblättern, </w:t>
      </w:r>
      <w:r w:rsidRPr="008D5EBA">
        <w:rPr>
          <w:u w:val="single"/>
          <w:lang w:val="de-DE"/>
        </w:rPr>
        <w:t>erstes Blatt zugespitzt</w:t>
      </w:r>
    </w:p>
    <w:p w:rsidR="008D5EBA" w:rsidRPr="008D5EBA" w:rsidRDefault="008D5EBA" w:rsidP="008D5EBA">
      <w:pPr>
        <w:tabs>
          <w:tab w:val="left" w:pos="288"/>
          <w:tab w:val="left" w:pos="2976"/>
          <w:tab w:val="left" w:pos="4320"/>
          <w:tab w:val="left" w:pos="5856"/>
          <w:tab w:val="left" w:pos="7296"/>
          <w:tab w:val="left" w:pos="9216"/>
        </w:tabs>
        <w:ind w:left="4320" w:right="-1" w:hanging="4320"/>
        <w:rPr>
          <w:lang w:val="de-DE"/>
        </w:rPr>
      </w:pPr>
    </w:p>
    <w:p w:rsidR="008D5EBA" w:rsidRPr="008D5EBA" w:rsidRDefault="008D5EBA" w:rsidP="008D5EBA">
      <w:pPr>
        <w:tabs>
          <w:tab w:val="left" w:pos="288"/>
          <w:tab w:val="left" w:pos="2976"/>
          <w:tab w:val="left" w:pos="4320"/>
          <w:tab w:val="left" w:pos="5856"/>
          <w:tab w:val="left" w:pos="7296"/>
          <w:tab w:val="left" w:pos="9216"/>
        </w:tabs>
        <w:ind w:left="4320" w:right="-1" w:hanging="4320"/>
        <w:rPr>
          <w:lang w:val="de-DE"/>
        </w:rPr>
      </w:pPr>
      <w:r w:rsidRPr="008D5EBA">
        <w:rPr>
          <w:lang w:val="de-DE"/>
        </w:rPr>
        <w:t>Temperatur:</w:t>
      </w:r>
      <w:r w:rsidRPr="008D5EBA">
        <w:rPr>
          <w:lang w:val="de-DE"/>
        </w:rPr>
        <w:tab/>
      </w:r>
      <w:r w:rsidRPr="008D5EBA">
        <w:rPr>
          <w:lang w:val="de-DE"/>
        </w:rPr>
        <w:tab/>
        <w:t>18-25</w:t>
      </w:r>
      <w:r w:rsidRPr="008D5EBA">
        <w:rPr>
          <w:lang w:val="de-DE"/>
        </w:rPr>
        <w:sym w:font="Symbol" w:char="F0B0"/>
      </w:r>
      <w:r w:rsidRPr="008D5EBA">
        <w:rPr>
          <w:lang w:val="de-DE"/>
        </w:rPr>
        <w:t>C</w:t>
      </w:r>
    </w:p>
    <w:p w:rsidR="008D5EBA" w:rsidRPr="008D5EBA" w:rsidRDefault="008D5EBA" w:rsidP="008D5EBA">
      <w:pPr>
        <w:tabs>
          <w:tab w:val="left" w:pos="288"/>
          <w:tab w:val="left" w:pos="2976"/>
          <w:tab w:val="left" w:pos="4320"/>
          <w:tab w:val="left" w:pos="5856"/>
          <w:tab w:val="left" w:pos="7296"/>
          <w:tab w:val="left" w:pos="9216"/>
        </w:tabs>
        <w:ind w:left="4320" w:right="-1" w:hanging="4320"/>
        <w:rPr>
          <w:lang w:val="de-DE"/>
        </w:rPr>
      </w:pPr>
    </w:p>
    <w:p w:rsidR="008D5EBA" w:rsidRPr="008D5EBA" w:rsidRDefault="008D5EBA" w:rsidP="008D5EBA">
      <w:pPr>
        <w:tabs>
          <w:tab w:val="left" w:pos="288"/>
          <w:tab w:val="left" w:pos="2976"/>
          <w:tab w:val="left" w:pos="4320"/>
          <w:tab w:val="left" w:pos="5856"/>
          <w:tab w:val="left" w:pos="7296"/>
          <w:tab w:val="left" w:pos="9216"/>
        </w:tabs>
        <w:ind w:left="4320" w:right="-1" w:hanging="4320"/>
        <w:rPr>
          <w:lang w:val="de-DE"/>
        </w:rPr>
      </w:pPr>
      <w:r w:rsidRPr="008D5EBA">
        <w:rPr>
          <w:lang w:val="de-DE"/>
        </w:rPr>
        <w:t>Anzucht:</w:t>
      </w:r>
      <w:r w:rsidRPr="008D5EBA">
        <w:rPr>
          <w:lang w:val="de-DE"/>
        </w:rPr>
        <w:tab/>
      </w:r>
      <w:r w:rsidRPr="008D5EBA">
        <w:rPr>
          <w:lang w:val="de-DE"/>
        </w:rPr>
        <w:tab/>
        <w:t>Pflanzen im Gewächshaus anziehen</w:t>
      </w:r>
    </w:p>
    <w:p w:rsidR="008D5EBA" w:rsidRPr="008D5EBA" w:rsidRDefault="008D5EBA" w:rsidP="008D5EBA">
      <w:pPr>
        <w:tabs>
          <w:tab w:val="left" w:pos="288"/>
          <w:tab w:val="left" w:pos="2976"/>
          <w:tab w:val="left" w:pos="4320"/>
          <w:tab w:val="left" w:pos="5856"/>
          <w:tab w:val="left" w:pos="7296"/>
        </w:tabs>
        <w:ind w:left="4320" w:right="-1" w:hanging="4320"/>
        <w:rPr>
          <w:lang w:val="de-DE"/>
        </w:rPr>
      </w:pPr>
    </w:p>
    <w:p w:rsidR="008D5EBA" w:rsidRPr="008D5EBA" w:rsidRDefault="008D5EBA" w:rsidP="008D5EBA">
      <w:pPr>
        <w:tabs>
          <w:tab w:val="left" w:pos="288"/>
          <w:tab w:val="left" w:pos="2976"/>
          <w:tab w:val="left" w:pos="4320"/>
          <w:tab w:val="left" w:pos="5856"/>
          <w:tab w:val="left" w:pos="7296"/>
        </w:tabs>
        <w:ind w:left="4320" w:right="-1" w:hanging="4320"/>
        <w:rPr>
          <w:lang w:val="de-DE"/>
        </w:rPr>
      </w:pPr>
      <w:r w:rsidRPr="008D5EBA">
        <w:rPr>
          <w:lang w:val="de-DE"/>
        </w:rPr>
        <w:t>Inokulationsmethode:</w:t>
      </w:r>
      <w:r w:rsidRPr="008D5EBA">
        <w:rPr>
          <w:lang w:val="de-DE"/>
        </w:rPr>
        <w:tab/>
      </w:r>
      <w:r w:rsidRPr="008D5EBA">
        <w:rPr>
          <w:lang w:val="de-DE"/>
        </w:rPr>
        <w:tab/>
        <w:t>Reiben der Keimblätter mit einer Viruslösung.</w:t>
      </w:r>
    </w:p>
    <w:p w:rsidR="008D5EBA" w:rsidRPr="008D5EBA" w:rsidRDefault="008D5EBA" w:rsidP="008D5EBA">
      <w:pPr>
        <w:tabs>
          <w:tab w:val="left" w:pos="288"/>
          <w:tab w:val="left" w:pos="5856"/>
          <w:tab w:val="left" w:pos="7296"/>
        </w:tabs>
        <w:ind w:left="4320" w:right="-1" w:hanging="4320"/>
        <w:rPr>
          <w:lang w:val="de-DE"/>
        </w:rPr>
      </w:pPr>
      <w:r w:rsidRPr="008D5EBA">
        <w:rPr>
          <w:lang w:val="de-DE"/>
        </w:rPr>
        <w:tab/>
      </w:r>
      <w:r w:rsidRPr="008D5EBA">
        <w:rPr>
          <w:lang w:val="de-DE"/>
        </w:rPr>
        <w:tab/>
        <w:t>Zusammensetzung der Lösung:</w:t>
      </w:r>
    </w:p>
    <w:p w:rsidR="008D5EBA" w:rsidRPr="008D5EBA" w:rsidRDefault="008D5EBA" w:rsidP="008D5EBA">
      <w:pPr>
        <w:tabs>
          <w:tab w:val="left" w:pos="288"/>
          <w:tab w:val="left" w:pos="5856"/>
          <w:tab w:val="left" w:pos="7296"/>
        </w:tabs>
        <w:ind w:left="4320" w:right="-1" w:hanging="4320"/>
        <w:rPr>
          <w:lang w:val="de-DE"/>
        </w:rPr>
      </w:pPr>
      <w:r w:rsidRPr="008D5EBA">
        <w:rPr>
          <w:lang w:val="de-DE"/>
        </w:rPr>
        <w:tab/>
      </w:r>
      <w:r w:rsidRPr="008D5EBA">
        <w:rPr>
          <w:lang w:val="de-DE"/>
        </w:rPr>
        <w:tab/>
      </w:r>
      <w:proofErr w:type="spellStart"/>
      <w:r w:rsidRPr="008D5EBA">
        <w:rPr>
          <w:u w:val="single"/>
          <w:lang w:val="de-DE"/>
        </w:rPr>
        <w:t>Inokulum</w:t>
      </w:r>
      <w:proofErr w:type="spellEnd"/>
      <w:r w:rsidRPr="008D5EBA">
        <w:rPr>
          <w:lang w:val="de-DE"/>
        </w:rPr>
        <w:t xml:space="preserve">: 4 ml Extraktionslösung auf 1 g infizierte Blätter + 80 g Aktivkohle + 80 mg </w:t>
      </w:r>
      <w:proofErr w:type="spellStart"/>
      <w:r w:rsidRPr="008D5EBA">
        <w:rPr>
          <w:lang w:val="de-DE"/>
        </w:rPr>
        <w:t>Karborundum</w:t>
      </w:r>
      <w:proofErr w:type="spellEnd"/>
    </w:p>
    <w:p w:rsidR="008D5EBA" w:rsidRPr="008D5EBA" w:rsidRDefault="008D5EBA" w:rsidP="008D5EBA">
      <w:pPr>
        <w:tabs>
          <w:tab w:val="left" w:pos="288"/>
          <w:tab w:val="left" w:pos="4500"/>
          <w:tab w:val="left" w:pos="5856"/>
          <w:tab w:val="left" w:pos="7296"/>
        </w:tabs>
        <w:ind w:left="4320" w:right="-1" w:hanging="4320"/>
        <w:rPr>
          <w:lang w:val="de-DE"/>
        </w:rPr>
      </w:pPr>
      <w:r w:rsidRPr="008D5EBA">
        <w:rPr>
          <w:lang w:val="de-DE"/>
        </w:rPr>
        <w:tab/>
      </w:r>
      <w:r w:rsidRPr="008D5EBA">
        <w:rPr>
          <w:lang w:val="de-DE"/>
        </w:rPr>
        <w:tab/>
      </w:r>
      <w:r w:rsidRPr="008D5EBA">
        <w:rPr>
          <w:u w:val="single"/>
          <w:lang w:val="de-DE"/>
        </w:rPr>
        <w:t>Extraktionslösung</w:t>
      </w:r>
      <w:r w:rsidRPr="008D5EBA">
        <w:rPr>
          <w:lang w:val="de-DE"/>
        </w:rPr>
        <w:t xml:space="preserve">: verdünnte Pufferlösung (1/20) mit 0,2 % </w:t>
      </w:r>
      <w:proofErr w:type="spellStart"/>
      <w:r w:rsidRPr="008D5EBA">
        <w:rPr>
          <w:lang w:val="de-DE"/>
        </w:rPr>
        <w:t>Natriumdiethyldithiscaremate</w:t>
      </w:r>
      <w:proofErr w:type="spellEnd"/>
      <w:r w:rsidRPr="008D5EBA">
        <w:rPr>
          <w:lang w:val="de-DE"/>
        </w:rPr>
        <w:t xml:space="preserve"> (DIECA)</w:t>
      </w:r>
    </w:p>
    <w:p w:rsidR="008D5EBA" w:rsidRPr="008D5EBA" w:rsidRDefault="008D5EBA" w:rsidP="008D5EBA">
      <w:pPr>
        <w:tabs>
          <w:tab w:val="left" w:pos="288"/>
          <w:tab w:val="left" w:pos="5856"/>
          <w:tab w:val="left" w:pos="7296"/>
        </w:tabs>
        <w:ind w:left="4320" w:right="-1" w:hanging="4320"/>
        <w:rPr>
          <w:lang w:val="de-DE"/>
        </w:rPr>
      </w:pPr>
      <w:r w:rsidRPr="008D5EBA">
        <w:rPr>
          <w:lang w:val="de-DE"/>
        </w:rPr>
        <w:tab/>
      </w:r>
      <w:r w:rsidRPr="008D5EBA">
        <w:rPr>
          <w:lang w:val="de-DE"/>
        </w:rPr>
        <w:tab/>
      </w:r>
      <w:r w:rsidRPr="008D5EBA">
        <w:rPr>
          <w:u w:val="single"/>
          <w:lang w:val="de-DE"/>
        </w:rPr>
        <w:t>Pufferlösung</w:t>
      </w:r>
      <w:r w:rsidRPr="008D5EBA">
        <w:rPr>
          <w:lang w:val="de-DE"/>
        </w:rPr>
        <w:t>: (auf 100 ml sterilisiertes Wasser) 10,8 g NA</w:t>
      </w:r>
      <w:r w:rsidRPr="008D5EBA">
        <w:rPr>
          <w:position w:val="-6"/>
          <w:lang w:val="de-DE"/>
        </w:rPr>
        <w:t>2</w:t>
      </w:r>
      <w:r w:rsidRPr="008D5EBA">
        <w:rPr>
          <w:lang w:val="de-DE"/>
        </w:rPr>
        <w:t>HPO</w:t>
      </w:r>
      <w:r w:rsidRPr="008D5EBA">
        <w:rPr>
          <w:position w:val="-6"/>
          <w:lang w:val="de-DE"/>
        </w:rPr>
        <w:t>4</w:t>
      </w:r>
      <w:r w:rsidRPr="008D5EBA">
        <w:rPr>
          <w:lang w:val="de-DE"/>
        </w:rPr>
        <w:t xml:space="preserve"> + 1,18 g K</w:t>
      </w:r>
      <w:r w:rsidRPr="008D5EBA">
        <w:rPr>
          <w:position w:val="-6"/>
          <w:lang w:val="de-DE"/>
        </w:rPr>
        <w:t>2</w:t>
      </w:r>
      <w:r w:rsidRPr="008D5EBA">
        <w:rPr>
          <w:lang w:val="de-DE"/>
        </w:rPr>
        <w:t>HPO</w:t>
      </w:r>
      <w:r w:rsidRPr="008D5EBA">
        <w:rPr>
          <w:position w:val="-6"/>
          <w:lang w:val="de-DE"/>
        </w:rPr>
        <w:t>4</w:t>
      </w:r>
      <w:r w:rsidRPr="008D5EBA">
        <w:rPr>
          <w:lang w:val="de-DE"/>
        </w:rPr>
        <w:t xml:space="preserve"> bei pH 7.1-7.2</w:t>
      </w:r>
    </w:p>
    <w:p w:rsidR="008D5EBA" w:rsidRPr="008D5EBA" w:rsidRDefault="008D5EBA" w:rsidP="008D5EBA">
      <w:pPr>
        <w:tabs>
          <w:tab w:val="left" w:pos="288"/>
          <w:tab w:val="left" w:pos="672"/>
          <w:tab w:val="left" w:pos="2976"/>
          <w:tab w:val="left" w:pos="4320"/>
          <w:tab w:val="left" w:pos="5856"/>
          <w:tab w:val="left" w:pos="7296"/>
          <w:tab w:val="left" w:pos="9216"/>
        </w:tabs>
        <w:ind w:left="4320" w:right="-1" w:hanging="4320"/>
        <w:rPr>
          <w:u w:val="single"/>
          <w:lang w:val="de-DE"/>
        </w:rPr>
      </w:pPr>
    </w:p>
    <w:p w:rsidR="008D5EBA" w:rsidRPr="008D5EBA" w:rsidRDefault="008D5EBA" w:rsidP="008D5EBA">
      <w:pPr>
        <w:tabs>
          <w:tab w:val="left" w:pos="288"/>
          <w:tab w:val="left" w:pos="672"/>
          <w:tab w:val="left" w:pos="2976"/>
          <w:tab w:val="left" w:pos="4320"/>
          <w:tab w:val="left" w:pos="5856"/>
          <w:tab w:val="left" w:pos="7296"/>
          <w:tab w:val="left" w:pos="9216"/>
        </w:tabs>
        <w:ind w:left="4320" w:right="-1" w:hanging="4320"/>
        <w:rPr>
          <w:lang w:val="de-DE"/>
        </w:rPr>
      </w:pPr>
      <w:r w:rsidRPr="008D5EBA">
        <w:rPr>
          <w:u w:val="single"/>
          <w:lang w:val="de-DE"/>
        </w:rPr>
        <w:t>Dauer der Prüfung</w:t>
      </w:r>
    </w:p>
    <w:p w:rsidR="008D5EBA" w:rsidRPr="008D5EBA" w:rsidRDefault="008D5EBA" w:rsidP="008D5EBA">
      <w:pPr>
        <w:tabs>
          <w:tab w:val="left" w:pos="288"/>
          <w:tab w:val="left" w:pos="672"/>
          <w:tab w:val="left" w:pos="2976"/>
          <w:tab w:val="left" w:pos="4320"/>
          <w:tab w:val="left" w:pos="5856"/>
          <w:tab w:val="left" w:pos="7296"/>
          <w:tab w:val="left" w:pos="9216"/>
        </w:tabs>
        <w:ind w:left="4320" w:right="-1" w:hanging="4320"/>
        <w:rPr>
          <w:lang w:val="de-DE"/>
        </w:rPr>
      </w:pPr>
    </w:p>
    <w:p w:rsidR="008D5EBA" w:rsidRPr="008D5EBA" w:rsidRDefault="008D5EBA" w:rsidP="008D5EBA">
      <w:pPr>
        <w:tabs>
          <w:tab w:val="left" w:pos="288"/>
          <w:tab w:val="left" w:pos="672"/>
          <w:tab w:val="left" w:pos="2976"/>
          <w:tab w:val="left" w:pos="4320"/>
          <w:tab w:val="left" w:pos="5856"/>
          <w:tab w:val="left" w:pos="7296"/>
          <w:tab w:val="left" w:pos="9216"/>
        </w:tabs>
        <w:ind w:left="4320" w:right="-1" w:hanging="4320"/>
        <w:rPr>
          <w:lang w:val="de-DE"/>
        </w:rPr>
      </w:pPr>
      <w:r w:rsidRPr="008D5EBA">
        <w:rPr>
          <w:lang w:val="de-DE"/>
        </w:rPr>
        <w:t>- Aussaat bis Inokulation:</w:t>
      </w:r>
      <w:r w:rsidRPr="008D5EBA">
        <w:rPr>
          <w:lang w:val="de-DE"/>
        </w:rPr>
        <w:tab/>
      </w:r>
      <w:r w:rsidRPr="008D5EBA">
        <w:rPr>
          <w:lang w:val="de-DE"/>
        </w:rPr>
        <w:tab/>
        <w:t>10 bis 15 Tage</w:t>
      </w:r>
    </w:p>
    <w:p w:rsidR="008D5EBA" w:rsidRPr="008D5EBA" w:rsidRDefault="008D5EBA" w:rsidP="008D5EBA">
      <w:pPr>
        <w:tabs>
          <w:tab w:val="left" w:pos="288"/>
          <w:tab w:val="left" w:pos="672"/>
          <w:tab w:val="left" w:pos="2976"/>
          <w:tab w:val="left" w:pos="4320"/>
          <w:tab w:val="left" w:pos="5856"/>
          <w:tab w:val="left" w:pos="7296"/>
          <w:tab w:val="left" w:pos="9216"/>
        </w:tabs>
        <w:ind w:left="4320" w:right="-1" w:hanging="4320"/>
        <w:rPr>
          <w:lang w:val="de-DE"/>
        </w:rPr>
      </w:pPr>
    </w:p>
    <w:p w:rsidR="008D5EBA" w:rsidRPr="008D5EBA" w:rsidRDefault="008D5EBA" w:rsidP="008D5EBA">
      <w:pPr>
        <w:tabs>
          <w:tab w:val="left" w:pos="288"/>
          <w:tab w:val="left" w:pos="672"/>
          <w:tab w:val="left" w:pos="2976"/>
          <w:tab w:val="left" w:pos="4320"/>
          <w:tab w:val="left" w:pos="5856"/>
          <w:tab w:val="left" w:pos="7296"/>
          <w:tab w:val="left" w:pos="9216"/>
        </w:tabs>
        <w:ind w:left="4320" w:right="-1" w:hanging="4320"/>
        <w:rPr>
          <w:lang w:val="de-DE"/>
        </w:rPr>
      </w:pPr>
      <w:r w:rsidRPr="008D5EBA">
        <w:rPr>
          <w:lang w:val="de-DE"/>
        </w:rPr>
        <w:t>- Inokulation bis Erfassung:</w:t>
      </w:r>
      <w:r w:rsidRPr="008D5EBA">
        <w:rPr>
          <w:lang w:val="de-DE"/>
        </w:rPr>
        <w:tab/>
      </w:r>
      <w:r w:rsidRPr="008D5EBA">
        <w:rPr>
          <w:lang w:val="de-DE"/>
        </w:rPr>
        <w:tab/>
        <w:t>3 Wochen (mindestens 2 Wochen, höchstens 4 Wochen)</w:t>
      </w:r>
    </w:p>
    <w:p w:rsidR="008D5EBA" w:rsidRPr="008D5EBA" w:rsidRDefault="008D5EBA" w:rsidP="008D5EBA">
      <w:pPr>
        <w:tabs>
          <w:tab w:val="left" w:pos="288"/>
          <w:tab w:val="left" w:pos="672"/>
          <w:tab w:val="left" w:pos="2976"/>
          <w:tab w:val="left" w:pos="4320"/>
          <w:tab w:val="left" w:pos="5856"/>
          <w:tab w:val="left" w:pos="6379"/>
          <w:tab w:val="left" w:pos="8222"/>
        </w:tabs>
        <w:ind w:left="4320" w:right="-1" w:hanging="4320"/>
        <w:rPr>
          <w:lang w:val="de-DE"/>
        </w:rPr>
      </w:pPr>
    </w:p>
    <w:p w:rsidR="008D5EBA" w:rsidRPr="008D5EBA" w:rsidRDefault="008D5EBA" w:rsidP="008D5EBA">
      <w:pPr>
        <w:tabs>
          <w:tab w:val="left" w:pos="288"/>
          <w:tab w:val="left" w:pos="672"/>
          <w:tab w:val="left" w:pos="2976"/>
          <w:tab w:val="left" w:pos="4320"/>
          <w:tab w:val="left" w:pos="5856"/>
          <w:tab w:val="left" w:pos="6379"/>
          <w:tab w:val="left" w:pos="8222"/>
        </w:tabs>
        <w:ind w:left="4320" w:right="-1" w:hanging="4320"/>
        <w:rPr>
          <w:lang w:val="de-DE"/>
        </w:rPr>
      </w:pPr>
      <w:r w:rsidRPr="008D5EBA">
        <w:rPr>
          <w:u w:val="single"/>
          <w:lang w:val="de-DE"/>
        </w:rPr>
        <w:t>Anzahl zu prüfender Pflanzen</w:t>
      </w:r>
      <w:r w:rsidRPr="008D5EBA">
        <w:rPr>
          <w:lang w:val="de-DE"/>
        </w:rPr>
        <w:t>:</w:t>
      </w:r>
      <w:r w:rsidRPr="008D5EBA">
        <w:rPr>
          <w:lang w:val="de-DE"/>
        </w:rPr>
        <w:tab/>
      </w:r>
      <w:r w:rsidRPr="008D5EBA">
        <w:rPr>
          <w:lang w:val="de-DE"/>
        </w:rPr>
        <w:tab/>
        <w:t>60 Pflanzen</w:t>
      </w:r>
    </w:p>
    <w:p w:rsidR="008D5EBA" w:rsidRPr="008D5EBA" w:rsidRDefault="008D5EBA" w:rsidP="008D5EBA">
      <w:pPr>
        <w:tabs>
          <w:tab w:val="left" w:pos="288"/>
          <w:tab w:val="left" w:pos="672"/>
          <w:tab w:val="left" w:pos="2976"/>
          <w:tab w:val="left" w:pos="4320"/>
          <w:tab w:val="left" w:pos="5856"/>
          <w:tab w:val="left" w:pos="6379"/>
          <w:tab w:val="left" w:pos="8222"/>
        </w:tabs>
        <w:ind w:left="4320" w:right="-1" w:hanging="4320"/>
        <w:rPr>
          <w:lang w:val="de-DE"/>
        </w:rPr>
      </w:pPr>
    </w:p>
    <w:p w:rsidR="008D5EBA" w:rsidRPr="008D5EBA" w:rsidRDefault="008D5EBA" w:rsidP="008D5EBA">
      <w:pPr>
        <w:autoSpaceDE w:val="0"/>
        <w:autoSpaceDN w:val="0"/>
        <w:adjustRightInd w:val="0"/>
        <w:rPr>
          <w:rFonts w:ascii="TimesNewRoman" w:hAnsi="TimesNewRoman"/>
          <w:lang w:val="de-DE"/>
        </w:rPr>
      </w:pPr>
      <w:r w:rsidRPr="008D5EBA">
        <w:rPr>
          <w:u w:val="single"/>
          <w:lang w:val="de-DE"/>
        </w:rPr>
        <w:t>Anmerkungen</w:t>
      </w:r>
      <w:r w:rsidRPr="008D5EBA">
        <w:rPr>
          <w:lang w:val="de-DE"/>
        </w:rPr>
        <w:t>: Die Prüfung sollte nicht bei hohen Temperaturen durchgeführt werden</w:t>
      </w:r>
      <w:r w:rsidRPr="008D5EBA">
        <w:rPr>
          <w:rFonts w:ascii="TimesNewRoman" w:hAnsi="TimesNewRoman"/>
          <w:lang w:val="de-DE"/>
        </w:rPr>
        <w:t>.</w:t>
      </w:r>
    </w:p>
    <w:p w:rsidR="008D5EBA" w:rsidRPr="008D5EBA" w:rsidRDefault="008D5EBA" w:rsidP="008D5EBA">
      <w:pPr>
        <w:tabs>
          <w:tab w:val="left" w:pos="288"/>
          <w:tab w:val="left" w:pos="900"/>
          <w:tab w:val="left" w:pos="2976"/>
          <w:tab w:val="left" w:pos="4320"/>
          <w:tab w:val="left" w:pos="5856"/>
          <w:tab w:val="left" w:pos="7296"/>
          <w:tab w:val="left" w:pos="9216"/>
        </w:tabs>
        <w:ind w:left="4320" w:right="742" w:hanging="4320"/>
        <w:rPr>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23"/>
        <w:gridCol w:w="2023"/>
        <w:gridCol w:w="2023"/>
        <w:gridCol w:w="2024"/>
      </w:tblGrid>
      <w:tr w:rsidR="008D5EBA" w:rsidRPr="008D5EBA" w:rsidTr="00FA4F58">
        <w:trPr>
          <w:jc w:val="center"/>
        </w:trPr>
        <w:tc>
          <w:tcPr>
            <w:tcW w:w="2023" w:type="dxa"/>
            <w:tcBorders>
              <w:bottom w:val="nil"/>
            </w:tcBorders>
          </w:tcPr>
          <w:p w:rsidR="008D5EBA" w:rsidRPr="008D5EBA" w:rsidRDefault="008D5EBA" w:rsidP="008D5EBA">
            <w:pPr>
              <w:ind w:right="424"/>
              <w:jc w:val="left"/>
              <w:rPr>
                <w:lang w:val="de-DE"/>
              </w:rPr>
            </w:pPr>
            <w:r w:rsidRPr="008D5EBA">
              <w:rPr>
                <w:lang w:val="de-DE"/>
              </w:rPr>
              <w:t>Standard-sorten:</w:t>
            </w:r>
          </w:p>
        </w:tc>
        <w:tc>
          <w:tcPr>
            <w:tcW w:w="2023" w:type="dxa"/>
            <w:tcBorders>
              <w:bottom w:val="nil"/>
            </w:tcBorders>
          </w:tcPr>
          <w:p w:rsidR="008D5EBA" w:rsidRPr="008D5EBA" w:rsidRDefault="008D5EBA" w:rsidP="008D5EBA">
            <w:pPr>
              <w:ind w:right="424"/>
              <w:jc w:val="center"/>
              <w:rPr>
                <w:lang w:val="de-DE"/>
              </w:rPr>
            </w:pPr>
            <w:proofErr w:type="spellStart"/>
            <w:r w:rsidRPr="008D5EBA">
              <w:rPr>
                <w:lang w:val="de-DE"/>
              </w:rPr>
              <w:t>Pathotyp</w:t>
            </w:r>
            <w:proofErr w:type="spellEnd"/>
            <w:r w:rsidRPr="008D5EBA">
              <w:rPr>
                <w:lang w:val="de-DE"/>
              </w:rPr>
              <w:t xml:space="preserve"> 0</w:t>
            </w:r>
          </w:p>
        </w:tc>
        <w:tc>
          <w:tcPr>
            <w:tcW w:w="2023" w:type="dxa"/>
            <w:tcBorders>
              <w:bottom w:val="nil"/>
            </w:tcBorders>
          </w:tcPr>
          <w:p w:rsidR="008D5EBA" w:rsidRPr="008D5EBA" w:rsidRDefault="008D5EBA" w:rsidP="008D5EBA">
            <w:pPr>
              <w:ind w:right="424"/>
              <w:jc w:val="center"/>
              <w:rPr>
                <w:lang w:val="de-DE"/>
              </w:rPr>
            </w:pPr>
            <w:proofErr w:type="spellStart"/>
            <w:r w:rsidRPr="008D5EBA">
              <w:rPr>
                <w:lang w:val="de-DE"/>
              </w:rPr>
              <w:t>Pathotyp</w:t>
            </w:r>
            <w:proofErr w:type="spellEnd"/>
            <w:r w:rsidRPr="008D5EBA">
              <w:rPr>
                <w:lang w:val="de-DE"/>
              </w:rPr>
              <w:t xml:space="preserve"> 1</w:t>
            </w:r>
          </w:p>
        </w:tc>
        <w:tc>
          <w:tcPr>
            <w:tcW w:w="2024" w:type="dxa"/>
            <w:tcBorders>
              <w:bottom w:val="nil"/>
            </w:tcBorders>
          </w:tcPr>
          <w:p w:rsidR="008D5EBA" w:rsidRPr="008D5EBA" w:rsidRDefault="008D5EBA" w:rsidP="008D5EBA">
            <w:pPr>
              <w:ind w:right="424"/>
              <w:jc w:val="center"/>
              <w:rPr>
                <w:lang w:val="de-DE"/>
              </w:rPr>
            </w:pPr>
            <w:proofErr w:type="spellStart"/>
            <w:r w:rsidRPr="008D5EBA">
              <w:rPr>
                <w:lang w:val="de-DE"/>
              </w:rPr>
              <w:t>Pathotyp</w:t>
            </w:r>
            <w:proofErr w:type="spellEnd"/>
            <w:r w:rsidRPr="008D5EBA">
              <w:rPr>
                <w:lang w:val="de-DE"/>
              </w:rPr>
              <w:t xml:space="preserve"> 1-2</w:t>
            </w:r>
          </w:p>
        </w:tc>
      </w:tr>
      <w:tr w:rsidR="008D5EBA" w:rsidRPr="00C116B7" w:rsidTr="00FA4F58">
        <w:trPr>
          <w:jc w:val="center"/>
        </w:trPr>
        <w:tc>
          <w:tcPr>
            <w:tcW w:w="2023" w:type="dxa"/>
            <w:tcBorders>
              <w:bottom w:val="single" w:sz="4" w:space="0" w:color="auto"/>
              <w:right w:val="nil"/>
            </w:tcBorders>
          </w:tcPr>
          <w:p w:rsidR="008D5EBA" w:rsidRPr="008D5EBA" w:rsidRDefault="008D5EBA" w:rsidP="008D5EBA">
            <w:pPr>
              <w:ind w:right="282"/>
              <w:jc w:val="left"/>
              <w:rPr>
                <w:lang w:val="de-DE"/>
              </w:rPr>
            </w:pPr>
            <w:r w:rsidRPr="008D5EBA">
              <w:rPr>
                <w:lang w:val="de-DE"/>
              </w:rPr>
              <w:t>Anfällige Sorten:</w:t>
            </w:r>
          </w:p>
        </w:tc>
        <w:tc>
          <w:tcPr>
            <w:tcW w:w="2023" w:type="dxa"/>
            <w:tcBorders>
              <w:left w:val="single" w:sz="4" w:space="0" w:color="auto"/>
              <w:bottom w:val="single" w:sz="4" w:space="0" w:color="auto"/>
              <w:right w:val="nil"/>
            </w:tcBorders>
          </w:tcPr>
          <w:p w:rsidR="008D5EBA" w:rsidRPr="008D5EBA" w:rsidRDefault="008D5EBA" w:rsidP="008D5EBA">
            <w:pPr>
              <w:ind w:right="282"/>
              <w:jc w:val="left"/>
              <w:rPr>
                <w:lang w:val="de-DE"/>
              </w:rPr>
            </w:pPr>
            <w:proofErr w:type="spellStart"/>
            <w:r w:rsidRPr="008D5EBA">
              <w:rPr>
                <w:lang w:val="de-DE"/>
              </w:rPr>
              <w:t>Yolo</w:t>
            </w:r>
            <w:proofErr w:type="spellEnd"/>
            <w:r w:rsidRPr="008D5EBA">
              <w:rPr>
                <w:lang w:val="de-DE"/>
              </w:rPr>
              <w:t xml:space="preserve"> Wonder</w:t>
            </w:r>
          </w:p>
        </w:tc>
        <w:tc>
          <w:tcPr>
            <w:tcW w:w="2023" w:type="dxa"/>
            <w:tcBorders>
              <w:left w:val="single" w:sz="4" w:space="0" w:color="auto"/>
              <w:bottom w:val="single" w:sz="4" w:space="0" w:color="auto"/>
              <w:right w:val="single" w:sz="4" w:space="0" w:color="auto"/>
            </w:tcBorders>
          </w:tcPr>
          <w:p w:rsidR="008D5EBA" w:rsidRPr="008D5EBA" w:rsidRDefault="008D5EBA" w:rsidP="008D5EBA">
            <w:pPr>
              <w:ind w:right="282"/>
              <w:jc w:val="left"/>
              <w:rPr>
                <w:lang w:val="de-DE"/>
              </w:rPr>
            </w:pPr>
            <w:proofErr w:type="spellStart"/>
            <w:r w:rsidRPr="008D5EBA">
              <w:rPr>
                <w:lang w:val="de-DE"/>
              </w:rPr>
              <w:t>Yolo</w:t>
            </w:r>
            <w:proofErr w:type="spellEnd"/>
            <w:r w:rsidRPr="008D5EBA">
              <w:rPr>
                <w:lang w:val="de-DE"/>
              </w:rPr>
              <w:t xml:space="preserve"> Wonder, </w:t>
            </w:r>
            <w:proofErr w:type="spellStart"/>
            <w:r w:rsidRPr="008D5EBA">
              <w:rPr>
                <w:lang w:val="de-DE"/>
              </w:rPr>
              <w:t>Yolo</w:t>
            </w:r>
            <w:proofErr w:type="spellEnd"/>
            <w:r w:rsidRPr="008D5EBA">
              <w:rPr>
                <w:lang w:val="de-DE"/>
              </w:rPr>
              <w:t xml:space="preserve"> Y</w:t>
            </w:r>
          </w:p>
        </w:tc>
        <w:tc>
          <w:tcPr>
            <w:tcW w:w="2024" w:type="dxa"/>
            <w:tcBorders>
              <w:left w:val="nil"/>
              <w:bottom w:val="single" w:sz="4" w:space="0" w:color="auto"/>
            </w:tcBorders>
          </w:tcPr>
          <w:p w:rsidR="008D5EBA" w:rsidRPr="008D5EBA" w:rsidRDefault="008D5EBA" w:rsidP="008D5EBA">
            <w:pPr>
              <w:ind w:right="282"/>
              <w:jc w:val="left"/>
              <w:rPr>
                <w:lang w:val="es-ES"/>
              </w:rPr>
            </w:pPr>
            <w:r w:rsidRPr="008D5EBA">
              <w:rPr>
                <w:lang w:val="es-ES"/>
              </w:rPr>
              <w:t xml:space="preserve">Florida VR2,* Yolo </w:t>
            </w:r>
            <w:proofErr w:type="spellStart"/>
            <w:r w:rsidRPr="008D5EBA">
              <w:rPr>
                <w:lang w:val="es-ES"/>
              </w:rPr>
              <w:t>Wonder</w:t>
            </w:r>
            <w:proofErr w:type="spellEnd"/>
            <w:r w:rsidRPr="008D5EBA">
              <w:rPr>
                <w:lang w:val="es-ES"/>
              </w:rPr>
              <w:t>, Yolo Y</w:t>
            </w:r>
          </w:p>
        </w:tc>
      </w:tr>
      <w:tr w:rsidR="008D5EBA" w:rsidRPr="008D5EBA" w:rsidTr="00FA4F58">
        <w:trPr>
          <w:jc w:val="center"/>
        </w:trPr>
        <w:tc>
          <w:tcPr>
            <w:tcW w:w="2023" w:type="dxa"/>
            <w:tcBorders>
              <w:top w:val="nil"/>
              <w:right w:val="nil"/>
            </w:tcBorders>
          </w:tcPr>
          <w:p w:rsidR="008D5EBA" w:rsidRPr="008D5EBA" w:rsidRDefault="008D5EBA" w:rsidP="008D5EBA">
            <w:pPr>
              <w:ind w:right="-285"/>
              <w:jc w:val="left"/>
              <w:rPr>
                <w:lang w:val="de-DE"/>
              </w:rPr>
            </w:pPr>
            <w:r w:rsidRPr="008D5EBA">
              <w:rPr>
                <w:lang w:val="de-DE"/>
              </w:rPr>
              <w:t>Resistente Sorten:</w:t>
            </w:r>
          </w:p>
        </w:tc>
        <w:tc>
          <w:tcPr>
            <w:tcW w:w="2023" w:type="dxa"/>
            <w:tcBorders>
              <w:top w:val="nil"/>
              <w:left w:val="single" w:sz="4" w:space="0" w:color="auto"/>
              <w:right w:val="nil"/>
            </w:tcBorders>
          </w:tcPr>
          <w:p w:rsidR="008D5EBA" w:rsidRPr="008D5EBA" w:rsidRDefault="008D5EBA" w:rsidP="008D5EBA">
            <w:pPr>
              <w:ind w:right="-285"/>
              <w:jc w:val="left"/>
              <w:rPr>
                <w:lang w:val="de-DE"/>
              </w:rPr>
            </w:pPr>
            <w:proofErr w:type="spellStart"/>
            <w:r w:rsidRPr="008D5EBA">
              <w:rPr>
                <w:lang w:val="de-DE"/>
              </w:rPr>
              <w:t>Yolo</w:t>
            </w:r>
            <w:proofErr w:type="spellEnd"/>
            <w:r w:rsidRPr="008D5EBA">
              <w:rPr>
                <w:lang w:val="de-DE"/>
              </w:rPr>
              <w:t xml:space="preserve"> Y</w:t>
            </w:r>
          </w:p>
        </w:tc>
        <w:tc>
          <w:tcPr>
            <w:tcW w:w="2023" w:type="dxa"/>
            <w:tcBorders>
              <w:top w:val="nil"/>
              <w:left w:val="single" w:sz="4" w:space="0" w:color="auto"/>
              <w:right w:val="single" w:sz="4" w:space="0" w:color="auto"/>
            </w:tcBorders>
          </w:tcPr>
          <w:p w:rsidR="008D5EBA" w:rsidRPr="008D5EBA" w:rsidRDefault="008D5EBA" w:rsidP="008D5EBA">
            <w:pPr>
              <w:ind w:right="-285"/>
              <w:jc w:val="left"/>
              <w:rPr>
                <w:lang w:val="de-DE"/>
              </w:rPr>
            </w:pPr>
            <w:r w:rsidRPr="008D5EBA">
              <w:rPr>
                <w:lang w:val="de-DE"/>
              </w:rPr>
              <w:t>Florida VR2</w:t>
            </w:r>
          </w:p>
        </w:tc>
        <w:tc>
          <w:tcPr>
            <w:tcW w:w="2024" w:type="dxa"/>
            <w:tcBorders>
              <w:top w:val="nil"/>
              <w:left w:val="nil"/>
            </w:tcBorders>
          </w:tcPr>
          <w:p w:rsidR="008D5EBA" w:rsidRPr="008D5EBA" w:rsidRDefault="008D5EBA" w:rsidP="008D5EBA">
            <w:pPr>
              <w:ind w:right="-285"/>
              <w:jc w:val="left"/>
              <w:rPr>
                <w:lang w:val="de-DE"/>
              </w:rPr>
            </w:pPr>
            <w:r w:rsidRPr="008D5EBA">
              <w:rPr>
                <w:lang w:val="de-DE"/>
              </w:rPr>
              <w:t xml:space="preserve">Serrano </w:t>
            </w:r>
            <w:proofErr w:type="spellStart"/>
            <w:r w:rsidRPr="008D5EBA">
              <w:rPr>
                <w:lang w:val="de-DE"/>
              </w:rPr>
              <w:t>Criollo</w:t>
            </w:r>
            <w:proofErr w:type="spellEnd"/>
            <w:r w:rsidRPr="008D5EBA">
              <w:rPr>
                <w:lang w:val="de-DE"/>
              </w:rPr>
              <w:t xml:space="preserve"> de Morenos</w:t>
            </w:r>
          </w:p>
        </w:tc>
      </w:tr>
    </w:tbl>
    <w:p w:rsidR="008D5EBA" w:rsidRPr="008D5EBA" w:rsidRDefault="008D5EBA" w:rsidP="008D5EBA">
      <w:pPr>
        <w:tabs>
          <w:tab w:val="left" w:pos="288"/>
          <w:tab w:val="left" w:pos="900"/>
          <w:tab w:val="left" w:pos="3264"/>
          <w:tab w:val="left" w:pos="4320"/>
          <w:tab w:val="left" w:pos="5184"/>
          <w:tab w:val="left" w:pos="7104"/>
          <w:tab w:val="left" w:pos="9216"/>
        </w:tabs>
        <w:ind w:left="4320" w:right="742" w:hanging="3648"/>
        <w:rPr>
          <w:lang w:val="de-DE"/>
        </w:rPr>
      </w:pPr>
    </w:p>
    <w:p w:rsidR="008D5EBA" w:rsidRPr="008D5EBA" w:rsidRDefault="008D5EBA" w:rsidP="008D5EBA">
      <w:pPr>
        <w:tabs>
          <w:tab w:val="left" w:pos="288"/>
          <w:tab w:val="left" w:pos="672"/>
          <w:tab w:val="left" w:pos="2496"/>
          <w:tab w:val="left" w:pos="4416"/>
          <w:tab w:val="left" w:pos="6379"/>
          <w:tab w:val="left" w:pos="6912"/>
          <w:tab w:val="left" w:pos="8222"/>
        </w:tabs>
        <w:ind w:left="672"/>
        <w:rPr>
          <w:lang w:val="de-DE"/>
        </w:rPr>
      </w:pPr>
      <w:r w:rsidRPr="008D5EBA">
        <w:rPr>
          <w:lang w:val="de-DE"/>
        </w:rPr>
        <w:t>*  Florida VR2 kann diffuse und sehr spät auftretende Symptome zeigen.</w:t>
      </w:r>
    </w:p>
    <w:p w:rsidR="008D5EBA" w:rsidRPr="008D5EBA" w:rsidRDefault="008D5EBA" w:rsidP="008D5EBA">
      <w:pPr>
        <w:tabs>
          <w:tab w:val="left" w:pos="0"/>
          <w:tab w:val="left" w:pos="672"/>
          <w:tab w:val="left" w:pos="2977"/>
          <w:tab w:val="left" w:pos="6912"/>
          <w:tab w:val="left" w:pos="9216"/>
        </w:tabs>
        <w:ind w:left="288" w:hanging="288"/>
        <w:rPr>
          <w:rFonts w:cs="Arial"/>
          <w:u w:val="single"/>
          <w:lang w:val="de-DE"/>
        </w:rPr>
      </w:pPr>
      <w:r w:rsidRPr="008D5EBA">
        <w:rPr>
          <w:rFonts w:cs="Arial"/>
          <w:u w:val="single"/>
          <w:lang w:val="de-DE"/>
        </w:rPr>
        <w:br w:type="page"/>
      </w:r>
    </w:p>
    <w:p w:rsidR="008D5EBA" w:rsidRPr="008D5EBA" w:rsidRDefault="008D5EBA" w:rsidP="008D5EBA">
      <w:pPr>
        <w:jc w:val="left"/>
        <w:rPr>
          <w:i/>
          <w:snapToGrid w:val="0"/>
          <w:lang w:val="de-DE"/>
        </w:rPr>
      </w:pPr>
      <w:r w:rsidRPr="008D5EBA">
        <w:rPr>
          <w:i/>
          <w:snapToGrid w:val="0"/>
          <w:lang w:val="de-DE"/>
        </w:rPr>
        <w:t>Vorgeschlagener neuer Wortlaut:</w:t>
      </w:r>
    </w:p>
    <w:p w:rsidR="008D5EBA" w:rsidRPr="008D5EBA" w:rsidRDefault="008D5EBA" w:rsidP="008D5EBA">
      <w:pPr>
        <w:jc w:val="left"/>
        <w:rPr>
          <w:rFonts w:cs="Arial"/>
          <w:i/>
          <w:snapToGrid w:val="0"/>
          <w:lang w:val="de-DE"/>
        </w:rPr>
      </w:pPr>
    </w:p>
    <w:p w:rsidR="008D5EBA" w:rsidRPr="00C116B7" w:rsidRDefault="008D5EBA" w:rsidP="008D5EBA">
      <w:pPr>
        <w:tabs>
          <w:tab w:val="left" w:pos="0"/>
          <w:tab w:val="left" w:pos="672"/>
          <w:tab w:val="left" w:pos="1824"/>
          <w:tab w:val="left" w:pos="3261"/>
          <w:tab w:val="left" w:leader="dot" w:pos="3544"/>
          <w:tab w:val="left" w:pos="4224"/>
          <w:tab w:val="left" w:pos="5387"/>
          <w:tab w:val="left" w:pos="5664"/>
          <w:tab w:val="left" w:pos="7200"/>
          <w:tab w:val="left" w:pos="8352"/>
        </w:tabs>
        <w:rPr>
          <w:rFonts w:cs="Arial"/>
          <w:u w:val="single"/>
          <w:lang w:val="de-DE" w:eastAsia="hu-HU"/>
        </w:rPr>
      </w:pPr>
      <w:r w:rsidRPr="008D5EBA">
        <w:rPr>
          <w:u w:val="single"/>
          <w:lang w:val="de-DE" w:eastAsia="hu-HU"/>
        </w:rPr>
        <w:t xml:space="preserve">Zu 49: Resistenz </w:t>
      </w:r>
      <w:r w:rsidRPr="00C116B7">
        <w:rPr>
          <w:u w:val="single"/>
          <w:lang w:val="de-DE" w:eastAsia="hu-HU"/>
        </w:rPr>
        <w:t xml:space="preserve">gegen </w:t>
      </w:r>
      <w:r w:rsidR="00512467" w:rsidRPr="00C116B7">
        <w:rPr>
          <w:u w:val="single"/>
          <w:lang w:val="de-DE" w:eastAsia="hu-HU"/>
        </w:rPr>
        <w:t>„</w:t>
      </w:r>
      <w:proofErr w:type="spellStart"/>
      <w:r w:rsidRPr="00C116B7">
        <w:rPr>
          <w:u w:val="single"/>
          <w:lang w:val="de-DE" w:eastAsia="hu-HU"/>
        </w:rPr>
        <w:t>Potato</w:t>
      </w:r>
      <w:proofErr w:type="spellEnd"/>
      <w:r w:rsidRPr="00C116B7">
        <w:rPr>
          <w:u w:val="single"/>
          <w:lang w:val="de-DE" w:eastAsia="hu-HU"/>
        </w:rPr>
        <w:t xml:space="preserve"> Y </w:t>
      </w:r>
      <w:proofErr w:type="spellStart"/>
      <w:r w:rsidRPr="00C116B7">
        <w:rPr>
          <w:u w:val="single"/>
          <w:lang w:val="de-DE" w:eastAsia="hu-HU"/>
        </w:rPr>
        <w:t>virus</w:t>
      </w:r>
      <w:proofErr w:type="spellEnd"/>
      <w:r w:rsidR="00512467" w:rsidRPr="00C116B7">
        <w:rPr>
          <w:u w:val="single"/>
          <w:lang w:val="de-DE" w:eastAsia="hu-HU"/>
        </w:rPr>
        <w:t>“</w:t>
      </w:r>
      <w:r w:rsidRPr="00C116B7">
        <w:rPr>
          <w:i/>
          <w:u w:val="single"/>
          <w:lang w:val="de-DE" w:eastAsia="hu-HU"/>
        </w:rPr>
        <w:t xml:space="preserve"> </w:t>
      </w:r>
      <w:r w:rsidRPr="00C116B7">
        <w:rPr>
          <w:u w:val="single"/>
          <w:lang w:val="de-DE" w:eastAsia="hu-HU"/>
        </w:rPr>
        <w:t>(PVY)</w:t>
      </w:r>
    </w:p>
    <w:p w:rsidR="008D5EBA" w:rsidRPr="00C116B7" w:rsidRDefault="008D5EBA" w:rsidP="008D5EBA">
      <w:pPr>
        <w:jc w:val="left"/>
        <w:rPr>
          <w:i/>
          <w:snapToGrid w:val="0"/>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ind w:left="567" w:right="-108" w:hanging="567"/>
              <w:rPr>
                <w:rFonts w:cs="Arial"/>
                <w:lang w:val="de-DE" w:bidi="de-DE"/>
              </w:rPr>
            </w:pPr>
            <w:r w:rsidRPr="00C116B7">
              <w:rPr>
                <w:lang w:val="de-DE"/>
              </w:rPr>
              <w:t>1.</w:t>
            </w:r>
          </w:p>
        </w:tc>
        <w:tc>
          <w:tcPr>
            <w:tcW w:w="3164"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ind w:left="567" w:right="-108" w:hanging="567"/>
              <w:rPr>
                <w:rFonts w:cs="Arial"/>
                <w:lang w:val="de-DE" w:bidi="de-DE"/>
              </w:rPr>
            </w:pPr>
            <w:r w:rsidRPr="00C116B7">
              <w:rPr>
                <w:lang w:val="de-DE"/>
              </w:rPr>
              <w:t>Pathogen</w:t>
            </w:r>
          </w:p>
        </w:tc>
        <w:tc>
          <w:tcPr>
            <w:tcW w:w="5908" w:type="dxa"/>
            <w:tcBorders>
              <w:top w:val="dotted" w:sz="4" w:space="0" w:color="auto"/>
              <w:left w:val="dotted" w:sz="4" w:space="0" w:color="auto"/>
              <w:bottom w:val="dotted" w:sz="4" w:space="0" w:color="auto"/>
              <w:right w:val="dotted" w:sz="4" w:space="0" w:color="auto"/>
            </w:tcBorders>
            <w:hideMark/>
          </w:tcPr>
          <w:p w:rsidR="008D5EBA" w:rsidRPr="00C116B7" w:rsidRDefault="00512467" w:rsidP="008D5EBA">
            <w:pPr>
              <w:spacing w:before="20" w:after="20"/>
              <w:jc w:val="left"/>
              <w:rPr>
                <w:rFonts w:cs="Arial"/>
                <w:lang w:val="de-DE" w:bidi="de-DE"/>
              </w:rPr>
            </w:pPr>
            <w:r w:rsidRPr="00C116B7">
              <w:rPr>
                <w:lang w:val="de-DE"/>
              </w:rPr>
              <w:t>„</w:t>
            </w:r>
            <w:proofErr w:type="spellStart"/>
            <w:r w:rsidR="008D5EBA" w:rsidRPr="00C116B7">
              <w:rPr>
                <w:lang w:val="de-DE"/>
              </w:rPr>
              <w:t>Potato</w:t>
            </w:r>
            <w:proofErr w:type="spellEnd"/>
            <w:r w:rsidR="008D5EBA" w:rsidRPr="00C116B7">
              <w:rPr>
                <w:lang w:val="de-DE"/>
              </w:rPr>
              <w:t xml:space="preserve"> Y </w:t>
            </w:r>
            <w:proofErr w:type="spellStart"/>
            <w:r w:rsidR="008D5EBA" w:rsidRPr="00C116B7">
              <w:rPr>
                <w:lang w:val="de-DE"/>
              </w:rPr>
              <w:t>virus</w:t>
            </w:r>
            <w:proofErr w:type="spellEnd"/>
            <w:r w:rsidRPr="00C116B7">
              <w:rPr>
                <w:lang w:val="de-DE"/>
              </w:rPr>
              <w:t>“</w:t>
            </w:r>
            <w:r w:rsidR="008D5EBA" w:rsidRPr="00C116B7">
              <w:rPr>
                <w:i/>
                <w:lang w:val="de-DE"/>
              </w:rPr>
              <w:t xml:space="preserve"> </w:t>
            </w:r>
            <w:r w:rsidR="008D5EBA" w:rsidRPr="00C116B7">
              <w:rPr>
                <w:lang w:val="de-DE"/>
              </w:rPr>
              <w:t>(PVY)</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2.</w:t>
            </w:r>
          </w:p>
        </w:tc>
        <w:tc>
          <w:tcPr>
            <w:tcW w:w="3164"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Quarantänestatus</w:t>
            </w:r>
          </w:p>
        </w:tc>
        <w:tc>
          <w:tcPr>
            <w:tcW w:w="5908"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spacing w:before="20" w:after="20"/>
              <w:jc w:val="left"/>
              <w:rPr>
                <w:rFonts w:cs="Arial"/>
                <w:lang w:val="de-DE" w:bidi="de-DE"/>
              </w:rPr>
            </w:pPr>
            <w:r w:rsidRPr="00C116B7">
              <w:rPr>
                <w:lang w:val="de-DE"/>
              </w:rPr>
              <w:t>keiner</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3.</w:t>
            </w:r>
          </w:p>
        </w:tc>
        <w:tc>
          <w:tcPr>
            <w:tcW w:w="3164"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Wirtsarten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proofErr w:type="spellStart"/>
            <w:r w:rsidRPr="00C116B7">
              <w:rPr>
                <w:rFonts w:eastAsiaTheme="minorHAnsi"/>
                <w:i/>
                <w:lang w:val="de-DE"/>
              </w:rPr>
              <w:t>Capsicum</w:t>
            </w:r>
            <w:proofErr w:type="spellEnd"/>
            <w:r w:rsidRPr="00C116B7">
              <w:rPr>
                <w:rFonts w:eastAsiaTheme="minorHAnsi"/>
                <w:i/>
                <w:lang w:val="de-DE"/>
              </w:rPr>
              <w:t xml:space="preserve"> </w:t>
            </w:r>
            <w:proofErr w:type="spellStart"/>
            <w:r w:rsidRPr="00C116B7">
              <w:rPr>
                <w:rFonts w:eastAsiaTheme="minorHAnsi"/>
                <w:i/>
                <w:lang w:val="de-DE"/>
              </w:rPr>
              <w:t>annuum</w:t>
            </w:r>
            <w:proofErr w:type="spellEnd"/>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 xml:space="preserve">Quelle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GEVES (FR),</w:t>
            </w:r>
            <w:r w:rsidRPr="008D5EBA">
              <w:rPr>
                <w:rFonts w:eastAsiaTheme="minorHAnsi"/>
                <w:b/>
                <w:lang w:val="de-DE"/>
              </w:rPr>
              <w:t xml:space="preserve"> </w:t>
            </w:r>
            <w:proofErr w:type="spellStart"/>
            <w:r w:rsidRPr="008D5EBA">
              <w:rPr>
                <w:lang w:val="de-DE"/>
              </w:rPr>
              <w:t>Naktuinbouw</w:t>
            </w:r>
            <w:proofErr w:type="spellEnd"/>
            <w:r w:rsidRPr="008D5EBA">
              <w:rPr>
                <w:lang w:val="de-DE"/>
              </w:rPr>
              <w:t xml:space="preserve"> (NL)</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5.</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Isolat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proofErr w:type="spellStart"/>
            <w:r w:rsidRPr="008D5EBA">
              <w:rPr>
                <w:lang w:val="de-DE"/>
              </w:rPr>
              <w:t>Pathotypen</w:t>
            </w:r>
            <w:proofErr w:type="spellEnd"/>
            <w:r w:rsidRPr="008D5EBA">
              <w:rPr>
                <w:lang w:val="de-DE"/>
              </w:rPr>
              <w:t xml:space="preserve"> 0, 1 und 1.2</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6.</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 xml:space="preserve">Feststellung der </w:t>
            </w:r>
            <w:proofErr w:type="spellStart"/>
            <w:r w:rsidRPr="008D5EBA">
              <w:rPr>
                <w:lang w:val="de-DE"/>
              </w:rPr>
              <w:t>Isolatidentität</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969"/>
              </w:tabs>
              <w:autoSpaceDE w:val="0"/>
              <w:autoSpaceDN w:val="0"/>
              <w:adjustRightInd w:val="0"/>
              <w:spacing w:before="20" w:after="20"/>
              <w:jc w:val="left"/>
              <w:rPr>
                <w:rFonts w:eastAsiaTheme="minorHAnsi" w:cs="Arial"/>
                <w:lang w:val="de-DE" w:bidi="de-DE"/>
              </w:rPr>
            </w:pPr>
            <w:r w:rsidRPr="008D5EBA">
              <w:rPr>
                <w:lang w:val="de-DE"/>
              </w:rPr>
              <w:t>an Vergleichssorten (S = anfällig, R = resistent)</w:t>
            </w:r>
          </w:p>
        </w:tc>
      </w:tr>
    </w:tbl>
    <w:p w:rsidR="008D5EBA" w:rsidRPr="008D5EBA" w:rsidRDefault="008D5EBA" w:rsidP="008D5EBA">
      <w:pPr>
        <w:rPr>
          <w:lang w:val="de-DE" w:bidi="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62"/>
        <w:gridCol w:w="945"/>
        <w:gridCol w:w="945"/>
        <w:gridCol w:w="945"/>
      </w:tblGrid>
      <w:tr w:rsidR="008D5EBA" w:rsidRPr="008D5EBA" w:rsidTr="00FA4F58">
        <w:trPr>
          <w:jc w:val="center"/>
        </w:trPr>
        <w:tc>
          <w:tcPr>
            <w:tcW w:w="4862" w:type="dxa"/>
            <w:tcBorders>
              <w:top w:val="nil"/>
              <w:left w:val="nil"/>
              <w:bottom w:val="nil"/>
              <w:right w:val="single" w:sz="4" w:space="0" w:color="auto"/>
            </w:tcBorders>
            <w:shd w:val="clear" w:color="auto" w:fill="FFFFFF" w:themeFill="background1"/>
          </w:tcPr>
          <w:p w:rsidR="008D5EBA" w:rsidRPr="008D5EBA" w:rsidRDefault="008D5EBA" w:rsidP="008D5EBA">
            <w:pPr>
              <w:spacing w:line="276" w:lineRule="auto"/>
              <w:ind w:right="424"/>
              <w:rPr>
                <w:highlight w:val="lightGray"/>
                <w:lang w:val="de-DE" w:bidi="de-DE"/>
              </w:rPr>
            </w:pPr>
          </w:p>
        </w:tc>
        <w:tc>
          <w:tcPr>
            <w:tcW w:w="2835" w:type="dxa"/>
            <w:gridSpan w:val="3"/>
            <w:tcBorders>
              <w:top w:val="single" w:sz="4" w:space="0" w:color="auto"/>
              <w:left w:val="single" w:sz="4" w:space="0" w:color="auto"/>
              <w:bottom w:val="nil"/>
              <w:right w:val="single" w:sz="4" w:space="0" w:color="auto"/>
            </w:tcBorders>
            <w:shd w:val="clear" w:color="auto" w:fill="FFFFFF" w:themeFill="background1"/>
            <w:vAlign w:val="center"/>
            <w:hideMark/>
          </w:tcPr>
          <w:p w:rsidR="008D5EBA" w:rsidRPr="008D5EBA" w:rsidRDefault="008D5EBA" w:rsidP="008D5EBA">
            <w:pPr>
              <w:spacing w:line="276" w:lineRule="auto"/>
              <w:ind w:right="424"/>
              <w:jc w:val="center"/>
              <w:rPr>
                <w:highlight w:val="lightGray"/>
                <w:lang w:val="de-DE" w:bidi="de-DE"/>
              </w:rPr>
            </w:pPr>
            <w:r w:rsidRPr="008D5EBA">
              <w:rPr>
                <w:lang w:val="de-DE"/>
              </w:rPr>
              <w:t>PVY</w:t>
            </w:r>
            <w:r w:rsidRPr="008D5EBA">
              <w:rPr>
                <w:lang w:val="de-DE"/>
              </w:rPr>
              <w:noBreakHyphen/>
            </w:r>
            <w:proofErr w:type="spellStart"/>
            <w:r w:rsidRPr="008D5EBA">
              <w:rPr>
                <w:lang w:val="de-DE"/>
              </w:rPr>
              <w:t>Pathotypen</w:t>
            </w:r>
            <w:proofErr w:type="spellEnd"/>
          </w:p>
        </w:tc>
      </w:tr>
      <w:tr w:rsidR="008D5EBA" w:rsidRPr="008D5EBA" w:rsidTr="00FA4F58">
        <w:trPr>
          <w:trHeight w:val="248"/>
          <w:jc w:val="center"/>
        </w:trPr>
        <w:tc>
          <w:tcPr>
            <w:tcW w:w="4862" w:type="dxa"/>
            <w:tcBorders>
              <w:top w:val="single" w:sz="4" w:space="0" w:color="auto"/>
              <w:left w:val="single" w:sz="4" w:space="0" w:color="auto"/>
              <w:bottom w:val="nil"/>
              <w:right w:val="single" w:sz="4" w:space="0" w:color="auto"/>
            </w:tcBorders>
            <w:shd w:val="clear" w:color="auto" w:fill="BFBFBF" w:themeFill="background1" w:themeFillShade="BF"/>
            <w:hideMark/>
          </w:tcPr>
          <w:p w:rsidR="008D5EBA" w:rsidRPr="008D5EBA" w:rsidRDefault="008D5EBA" w:rsidP="008D5EBA">
            <w:pPr>
              <w:spacing w:line="276" w:lineRule="auto"/>
              <w:ind w:right="424"/>
              <w:jc w:val="center"/>
              <w:rPr>
                <w:lang w:val="de-DE" w:bidi="de-DE"/>
              </w:rPr>
            </w:pPr>
            <w:r w:rsidRPr="008D5EBA">
              <w:rPr>
                <w:lang w:val="de-DE"/>
              </w:rPr>
              <w:t>Paprikasorte</w:t>
            </w:r>
          </w:p>
        </w:tc>
        <w:tc>
          <w:tcPr>
            <w:tcW w:w="945" w:type="dxa"/>
            <w:tcBorders>
              <w:top w:val="single" w:sz="4" w:space="0" w:color="auto"/>
              <w:left w:val="single" w:sz="4" w:space="0" w:color="auto"/>
              <w:bottom w:val="nil"/>
              <w:right w:val="single" w:sz="4" w:space="0" w:color="auto"/>
            </w:tcBorders>
            <w:shd w:val="clear" w:color="auto" w:fill="BFBFBF" w:themeFill="background1" w:themeFillShade="BF"/>
            <w:vAlign w:val="center"/>
            <w:hideMark/>
          </w:tcPr>
          <w:p w:rsidR="008D5EBA" w:rsidRPr="008D5EBA" w:rsidRDefault="008D5EBA" w:rsidP="008D5EBA">
            <w:pPr>
              <w:spacing w:line="276" w:lineRule="auto"/>
              <w:jc w:val="center"/>
              <w:rPr>
                <w:lang w:val="de-DE" w:bidi="de-DE"/>
              </w:rPr>
            </w:pPr>
            <w:r w:rsidRPr="008D5EBA">
              <w:rPr>
                <w:lang w:val="de-DE"/>
              </w:rPr>
              <w:t>0</w:t>
            </w:r>
          </w:p>
        </w:tc>
        <w:tc>
          <w:tcPr>
            <w:tcW w:w="945" w:type="dxa"/>
            <w:tcBorders>
              <w:top w:val="single" w:sz="4" w:space="0" w:color="auto"/>
              <w:left w:val="single" w:sz="4" w:space="0" w:color="auto"/>
              <w:bottom w:val="nil"/>
              <w:right w:val="single" w:sz="4" w:space="0" w:color="auto"/>
            </w:tcBorders>
            <w:shd w:val="clear" w:color="auto" w:fill="BFBFBF" w:themeFill="background1" w:themeFillShade="BF"/>
            <w:vAlign w:val="center"/>
            <w:hideMark/>
          </w:tcPr>
          <w:p w:rsidR="008D5EBA" w:rsidRPr="008D5EBA" w:rsidRDefault="008D5EBA" w:rsidP="008D5EBA">
            <w:pPr>
              <w:spacing w:line="276" w:lineRule="auto"/>
              <w:ind w:right="-51"/>
              <w:jc w:val="center"/>
              <w:rPr>
                <w:lang w:val="de-DE" w:bidi="de-DE"/>
              </w:rPr>
            </w:pPr>
            <w:r w:rsidRPr="008D5EBA">
              <w:rPr>
                <w:lang w:val="de-DE"/>
              </w:rPr>
              <w:t>1</w:t>
            </w:r>
          </w:p>
        </w:tc>
        <w:tc>
          <w:tcPr>
            <w:tcW w:w="945" w:type="dxa"/>
            <w:tcBorders>
              <w:top w:val="single" w:sz="4" w:space="0" w:color="auto"/>
              <w:left w:val="single" w:sz="4" w:space="0" w:color="auto"/>
              <w:bottom w:val="nil"/>
              <w:right w:val="single" w:sz="4" w:space="0" w:color="auto"/>
            </w:tcBorders>
            <w:shd w:val="clear" w:color="auto" w:fill="BFBFBF" w:themeFill="background1" w:themeFillShade="BF"/>
            <w:vAlign w:val="center"/>
            <w:hideMark/>
          </w:tcPr>
          <w:p w:rsidR="008D5EBA" w:rsidRPr="008D5EBA" w:rsidRDefault="008D5EBA" w:rsidP="008D5EBA">
            <w:pPr>
              <w:spacing w:line="276" w:lineRule="auto"/>
              <w:jc w:val="center"/>
              <w:rPr>
                <w:lang w:val="de-DE" w:bidi="de-DE"/>
              </w:rPr>
            </w:pPr>
            <w:r w:rsidRPr="008D5EBA">
              <w:rPr>
                <w:lang w:val="de-DE"/>
              </w:rPr>
              <w:t>1.2</w:t>
            </w:r>
          </w:p>
        </w:tc>
      </w:tr>
      <w:tr w:rsidR="008D5EBA" w:rsidRPr="008D5EBA" w:rsidTr="00FA4F58">
        <w:trPr>
          <w:jc w:val="center"/>
        </w:trPr>
        <w:tc>
          <w:tcPr>
            <w:tcW w:w="4862" w:type="dxa"/>
            <w:tcBorders>
              <w:top w:val="single" w:sz="4" w:space="0" w:color="auto"/>
              <w:left w:val="single" w:sz="4" w:space="0" w:color="auto"/>
              <w:bottom w:val="single" w:sz="4" w:space="0" w:color="auto"/>
              <w:right w:val="nil"/>
            </w:tcBorders>
            <w:hideMark/>
          </w:tcPr>
          <w:p w:rsidR="008D5EBA" w:rsidRPr="008D5EBA" w:rsidRDefault="008D5EBA" w:rsidP="008D5EBA">
            <w:pPr>
              <w:spacing w:line="276" w:lineRule="auto"/>
              <w:ind w:right="282"/>
              <w:jc w:val="left"/>
              <w:rPr>
                <w:lang w:val="es-ES"/>
              </w:rPr>
            </w:pPr>
            <w:r w:rsidRPr="008D5EBA">
              <w:rPr>
                <w:lang w:val="es-ES"/>
              </w:rPr>
              <w:t xml:space="preserve">Yolo </w:t>
            </w:r>
            <w:proofErr w:type="spellStart"/>
            <w:r w:rsidRPr="008D5EBA">
              <w:rPr>
                <w:lang w:val="es-ES"/>
              </w:rPr>
              <w:t>Wonder</w:t>
            </w:r>
            <w:proofErr w:type="spellEnd"/>
          </w:p>
          <w:p w:rsidR="008D5EBA" w:rsidRPr="008D5EBA" w:rsidRDefault="008D5EBA" w:rsidP="008D5EBA">
            <w:pPr>
              <w:spacing w:line="276" w:lineRule="auto"/>
              <w:ind w:right="282"/>
              <w:jc w:val="left"/>
              <w:rPr>
                <w:lang w:val="es-ES"/>
              </w:rPr>
            </w:pPr>
            <w:r w:rsidRPr="008D5EBA">
              <w:rPr>
                <w:lang w:val="es-ES"/>
              </w:rPr>
              <w:t>Yolo Y</w:t>
            </w:r>
          </w:p>
          <w:p w:rsidR="008D5EBA" w:rsidRPr="008D5EBA" w:rsidRDefault="008D5EBA" w:rsidP="008D5EBA">
            <w:pPr>
              <w:spacing w:line="276" w:lineRule="auto"/>
              <w:ind w:right="282"/>
              <w:jc w:val="left"/>
              <w:rPr>
                <w:lang w:val="es-ES"/>
              </w:rPr>
            </w:pPr>
            <w:r w:rsidRPr="008D5EBA">
              <w:rPr>
                <w:lang w:val="es-ES"/>
              </w:rPr>
              <w:t>Florida VR2</w:t>
            </w:r>
          </w:p>
          <w:p w:rsidR="008D5EBA" w:rsidRPr="008D5EBA" w:rsidRDefault="008D5EBA" w:rsidP="008D5EBA">
            <w:pPr>
              <w:spacing w:line="276" w:lineRule="auto"/>
              <w:ind w:right="282"/>
              <w:jc w:val="left"/>
              <w:rPr>
                <w:lang w:val="es-ES" w:bidi="de-DE"/>
              </w:rPr>
            </w:pPr>
            <w:r w:rsidRPr="008D5EBA">
              <w:rPr>
                <w:lang w:val="es-ES"/>
              </w:rPr>
              <w:t>Serrano Criollo de Morelos 334, Solario, W4</w:t>
            </w:r>
          </w:p>
        </w:tc>
        <w:tc>
          <w:tcPr>
            <w:tcW w:w="945" w:type="dxa"/>
            <w:tcBorders>
              <w:top w:val="single" w:sz="4" w:space="0" w:color="auto"/>
              <w:left w:val="single" w:sz="4" w:space="0" w:color="auto"/>
              <w:bottom w:val="single" w:sz="4" w:space="0" w:color="auto"/>
              <w:right w:val="nil"/>
            </w:tcBorders>
            <w:vAlign w:val="center"/>
            <w:hideMark/>
          </w:tcPr>
          <w:p w:rsidR="008D5EBA" w:rsidRPr="008D5EBA" w:rsidRDefault="008D5EBA" w:rsidP="008D5EBA">
            <w:pPr>
              <w:shd w:val="clear" w:color="auto" w:fill="D9D9D9" w:themeFill="background1" w:themeFillShade="D9"/>
              <w:spacing w:line="276" w:lineRule="auto"/>
              <w:jc w:val="center"/>
              <w:rPr>
                <w:lang w:val="de-DE"/>
              </w:rPr>
            </w:pPr>
            <w:r w:rsidRPr="008D5EBA">
              <w:rPr>
                <w:lang w:val="de-DE"/>
              </w:rPr>
              <w:t>S</w:t>
            </w:r>
          </w:p>
          <w:p w:rsidR="008D5EBA" w:rsidRPr="008D5EBA" w:rsidRDefault="008D5EBA" w:rsidP="008D5EBA">
            <w:pPr>
              <w:spacing w:line="276" w:lineRule="auto"/>
              <w:jc w:val="center"/>
              <w:rPr>
                <w:lang w:val="de-DE"/>
              </w:rPr>
            </w:pPr>
            <w:r w:rsidRPr="008D5EBA">
              <w:rPr>
                <w:lang w:val="de-DE"/>
              </w:rPr>
              <w:t>R</w:t>
            </w:r>
          </w:p>
          <w:p w:rsidR="008D5EBA" w:rsidRPr="008D5EBA" w:rsidRDefault="008D5EBA" w:rsidP="008D5EBA">
            <w:pPr>
              <w:spacing w:line="276" w:lineRule="auto"/>
              <w:jc w:val="center"/>
              <w:rPr>
                <w:lang w:val="de-DE"/>
              </w:rPr>
            </w:pPr>
            <w:r w:rsidRPr="008D5EBA">
              <w:rPr>
                <w:lang w:val="de-DE"/>
              </w:rPr>
              <w:t>R</w:t>
            </w:r>
          </w:p>
          <w:p w:rsidR="008D5EBA" w:rsidRPr="008D5EBA" w:rsidRDefault="008D5EBA" w:rsidP="008D5EBA">
            <w:pPr>
              <w:spacing w:line="276" w:lineRule="auto"/>
              <w:jc w:val="center"/>
              <w:rPr>
                <w:lang w:val="de-DE" w:bidi="de-DE"/>
              </w:rPr>
            </w:pPr>
            <w:r w:rsidRPr="008D5EBA">
              <w:rPr>
                <w:lang w:val="de-DE"/>
              </w:rPr>
              <w:t>R</w:t>
            </w:r>
          </w:p>
        </w:tc>
        <w:tc>
          <w:tcPr>
            <w:tcW w:w="945" w:type="dxa"/>
            <w:tcBorders>
              <w:top w:val="single" w:sz="4" w:space="0" w:color="auto"/>
              <w:left w:val="single" w:sz="4" w:space="0" w:color="auto"/>
              <w:bottom w:val="single" w:sz="4" w:space="0" w:color="auto"/>
              <w:right w:val="single" w:sz="4" w:space="0" w:color="auto"/>
            </w:tcBorders>
            <w:vAlign w:val="center"/>
            <w:hideMark/>
          </w:tcPr>
          <w:p w:rsidR="008D5EBA" w:rsidRPr="008D5EBA" w:rsidRDefault="008D5EBA" w:rsidP="008D5EBA">
            <w:pPr>
              <w:shd w:val="clear" w:color="auto" w:fill="D9D9D9" w:themeFill="background1" w:themeFillShade="D9"/>
              <w:spacing w:line="276" w:lineRule="auto"/>
              <w:ind w:right="-51"/>
              <w:jc w:val="center"/>
              <w:rPr>
                <w:lang w:val="de-DE"/>
              </w:rPr>
            </w:pPr>
            <w:r w:rsidRPr="008D5EBA">
              <w:rPr>
                <w:lang w:val="de-DE"/>
              </w:rPr>
              <w:t>S</w:t>
            </w:r>
          </w:p>
          <w:p w:rsidR="008D5EBA" w:rsidRPr="008D5EBA" w:rsidRDefault="008D5EBA" w:rsidP="008D5EBA">
            <w:pPr>
              <w:shd w:val="clear" w:color="auto" w:fill="D9D9D9" w:themeFill="background1" w:themeFillShade="D9"/>
              <w:spacing w:line="276" w:lineRule="auto"/>
              <w:ind w:right="-51"/>
              <w:jc w:val="center"/>
              <w:rPr>
                <w:lang w:val="de-DE"/>
              </w:rPr>
            </w:pPr>
            <w:r w:rsidRPr="008D5EBA">
              <w:rPr>
                <w:lang w:val="de-DE"/>
              </w:rPr>
              <w:t>S</w:t>
            </w:r>
          </w:p>
          <w:p w:rsidR="008D5EBA" w:rsidRPr="008D5EBA" w:rsidRDefault="008D5EBA" w:rsidP="008D5EBA">
            <w:pPr>
              <w:spacing w:line="276" w:lineRule="auto"/>
              <w:ind w:right="-51"/>
              <w:jc w:val="center"/>
              <w:rPr>
                <w:lang w:val="de-DE"/>
              </w:rPr>
            </w:pPr>
            <w:r w:rsidRPr="008D5EBA">
              <w:rPr>
                <w:lang w:val="de-DE"/>
              </w:rPr>
              <w:t>R</w:t>
            </w:r>
          </w:p>
          <w:p w:rsidR="008D5EBA" w:rsidRPr="008D5EBA" w:rsidRDefault="008D5EBA" w:rsidP="008D5EBA">
            <w:pPr>
              <w:tabs>
                <w:tab w:val="left" w:pos="805"/>
              </w:tabs>
              <w:spacing w:line="276" w:lineRule="auto"/>
              <w:ind w:right="-51"/>
              <w:jc w:val="center"/>
              <w:rPr>
                <w:lang w:val="de-DE" w:bidi="de-DE"/>
              </w:rPr>
            </w:pPr>
            <w:r w:rsidRPr="008D5EBA">
              <w:rPr>
                <w:lang w:val="de-DE"/>
              </w:rPr>
              <w:t>R</w:t>
            </w:r>
          </w:p>
        </w:tc>
        <w:tc>
          <w:tcPr>
            <w:tcW w:w="945" w:type="dxa"/>
            <w:tcBorders>
              <w:top w:val="single" w:sz="4" w:space="0" w:color="auto"/>
              <w:left w:val="nil"/>
              <w:bottom w:val="single" w:sz="4" w:space="0" w:color="auto"/>
              <w:right w:val="single" w:sz="4" w:space="0" w:color="auto"/>
            </w:tcBorders>
            <w:vAlign w:val="center"/>
            <w:hideMark/>
          </w:tcPr>
          <w:p w:rsidR="008D5EBA" w:rsidRPr="008D5EBA" w:rsidRDefault="008D5EBA" w:rsidP="008D5EBA">
            <w:pPr>
              <w:shd w:val="clear" w:color="auto" w:fill="D9D9D9" w:themeFill="background1" w:themeFillShade="D9"/>
              <w:spacing w:line="276" w:lineRule="auto"/>
              <w:jc w:val="center"/>
              <w:rPr>
                <w:lang w:val="de-DE"/>
              </w:rPr>
            </w:pPr>
            <w:r w:rsidRPr="008D5EBA">
              <w:rPr>
                <w:lang w:val="de-DE"/>
              </w:rPr>
              <w:t>S</w:t>
            </w:r>
          </w:p>
          <w:p w:rsidR="008D5EBA" w:rsidRPr="008D5EBA" w:rsidRDefault="008D5EBA" w:rsidP="008D5EBA">
            <w:pPr>
              <w:shd w:val="clear" w:color="auto" w:fill="D9D9D9" w:themeFill="background1" w:themeFillShade="D9"/>
              <w:tabs>
                <w:tab w:val="left" w:pos="805"/>
              </w:tabs>
              <w:spacing w:line="276" w:lineRule="auto"/>
              <w:jc w:val="center"/>
              <w:rPr>
                <w:lang w:val="de-DE"/>
              </w:rPr>
            </w:pPr>
            <w:r w:rsidRPr="008D5EBA">
              <w:rPr>
                <w:lang w:val="de-DE"/>
              </w:rPr>
              <w:t>S</w:t>
            </w:r>
          </w:p>
          <w:p w:rsidR="008D5EBA" w:rsidRPr="008D5EBA" w:rsidRDefault="008D5EBA" w:rsidP="008D5EBA">
            <w:pPr>
              <w:shd w:val="clear" w:color="auto" w:fill="D9D9D9" w:themeFill="background1" w:themeFillShade="D9"/>
              <w:spacing w:line="276" w:lineRule="auto"/>
              <w:ind w:right="-98"/>
              <w:jc w:val="center"/>
              <w:rPr>
                <w:lang w:val="de-DE"/>
              </w:rPr>
            </w:pPr>
            <w:r w:rsidRPr="008D5EBA">
              <w:rPr>
                <w:lang w:val="de-DE"/>
              </w:rPr>
              <w:t>S *</w:t>
            </w:r>
          </w:p>
          <w:p w:rsidR="008D5EBA" w:rsidRPr="008D5EBA" w:rsidRDefault="008D5EBA" w:rsidP="008D5EBA">
            <w:pPr>
              <w:spacing w:line="276" w:lineRule="auto"/>
              <w:jc w:val="center"/>
              <w:rPr>
                <w:lang w:val="de-DE" w:bidi="de-DE"/>
              </w:rPr>
            </w:pPr>
            <w:r w:rsidRPr="008D5EBA">
              <w:rPr>
                <w:lang w:val="de-DE"/>
              </w:rPr>
              <w:t>R</w:t>
            </w:r>
          </w:p>
        </w:tc>
      </w:tr>
    </w:tbl>
    <w:p w:rsidR="008D5EBA" w:rsidRPr="008D5EBA" w:rsidRDefault="008D5EBA" w:rsidP="008D5EBA">
      <w:pPr>
        <w:rPr>
          <w:sz w:val="14"/>
          <w:szCs w:val="14"/>
          <w:lang w:val="de-DE" w:bidi="de-DE"/>
        </w:rPr>
      </w:pPr>
      <w:r w:rsidRPr="008D5EBA">
        <w:rPr>
          <w:lang w:val="de-DE"/>
        </w:rPr>
        <w:tab/>
      </w:r>
      <w:r w:rsidRPr="008D5EBA">
        <w:rPr>
          <w:lang w:val="de-DE"/>
        </w:rPr>
        <w:tab/>
      </w:r>
      <w:r w:rsidRPr="008D5EBA">
        <w:rPr>
          <w:sz w:val="14"/>
          <w:lang w:val="de-DE"/>
        </w:rPr>
        <w:t xml:space="preserve">* Florida VR2 kann bei </w:t>
      </w:r>
      <w:proofErr w:type="spellStart"/>
      <w:r w:rsidRPr="008D5EBA">
        <w:rPr>
          <w:sz w:val="14"/>
          <w:lang w:val="de-DE"/>
        </w:rPr>
        <w:t>Pathotyp</w:t>
      </w:r>
      <w:proofErr w:type="spellEnd"/>
      <w:r w:rsidRPr="008D5EBA">
        <w:rPr>
          <w:sz w:val="14"/>
          <w:lang w:val="de-DE"/>
        </w:rPr>
        <w:t xml:space="preserve"> 1.2 sehr leichte und sehr spät Symptome zeigen</w:t>
      </w:r>
    </w:p>
    <w:p w:rsidR="008D5EBA" w:rsidRPr="008D5EBA" w:rsidRDefault="008D5EBA" w:rsidP="008D5EBA">
      <w:pPr>
        <w:rPr>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7.</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Feststellung der Pathogenität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 xml:space="preserve">an anfälliger Pflanze (z.B. bei </w:t>
            </w:r>
            <w:proofErr w:type="spellStart"/>
            <w:r w:rsidRPr="008D5EBA">
              <w:rPr>
                <w:i/>
                <w:lang w:val="de-DE"/>
              </w:rPr>
              <w:t>Nicotiana</w:t>
            </w:r>
            <w:proofErr w:type="spellEnd"/>
            <w:r w:rsidRPr="008D5EBA">
              <w:rPr>
                <w:i/>
                <w:lang w:val="de-DE"/>
              </w:rPr>
              <w:t xml:space="preserve"> </w:t>
            </w:r>
            <w:proofErr w:type="spellStart"/>
            <w:r w:rsidRPr="008D5EBA">
              <w:rPr>
                <w:i/>
                <w:lang w:val="de-DE"/>
              </w:rPr>
              <w:t>tabacum</w:t>
            </w:r>
            <w:proofErr w:type="spellEnd"/>
            <w:r w:rsidRPr="008D5EBA">
              <w:rPr>
                <w:lang w:val="de-DE"/>
              </w:rPr>
              <w:t xml:space="preserve"> 'Xanthi' und </w:t>
            </w:r>
            <w:r w:rsidRPr="008D5EBA">
              <w:rPr>
                <w:i/>
                <w:lang w:val="de-DE"/>
              </w:rPr>
              <w:t>N. </w:t>
            </w:r>
            <w:proofErr w:type="spellStart"/>
            <w:r w:rsidRPr="008D5EBA">
              <w:rPr>
                <w:i/>
                <w:lang w:val="de-DE"/>
              </w:rPr>
              <w:t>glutinosa</w:t>
            </w:r>
            <w:proofErr w:type="spellEnd"/>
            <w:r w:rsidRPr="008D5EBA">
              <w:rPr>
                <w:i/>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Vermehrung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jc w:val="left"/>
              <w:rPr>
                <w:rFonts w:cs="Arial"/>
                <w:lang w:val="de-DE" w:bidi="de-DE"/>
              </w:rPr>
            </w:pP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Vermehrungsmedium</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lebende Pflanze</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Vermehrungssorte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 xml:space="preserve">an anfälliger Sorte (z.B. </w:t>
            </w:r>
            <w:r w:rsidRPr="008D5EBA">
              <w:rPr>
                <w:i/>
                <w:lang w:val="de-DE"/>
              </w:rPr>
              <w:t xml:space="preserve">N. </w:t>
            </w:r>
            <w:proofErr w:type="spellStart"/>
            <w:r w:rsidRPr="008D5EBA">
              <w:rPr>
                <w:i/>
                <w:lang w:val="de-DE"/>
              </w:rPr>
              <w:t>tabacum</w:t>
            </w:r>
            <w:proofErr w:type="spellEnd"/>
            <w:r w:rsidRPr="008D5EBA">
              <w:rPr>
                <w:lang w:val="de-DE"/>
              </w:rPr>
              <w:t xml:space="preserve"> 'Xanthi')</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Pflanzenstadium bei der Inokulation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3-Blätter-Stadium</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Inokulationsmedium</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eastAsiaTheme="minorHAnsi" w:cs="Arial"/>
                <w:lang w:val="de-DE"/>
              </w:rPr>
            </w:pPr>
            <w:r w:rsidRPr="008D5EBA">
              <w:rPr>
                <w:lang w:val="de-DE"/>
              </w:rPr>
              <w:t>eiskalte Pufferlösung</w:t>
            </w:r>
          </w:p>
          <w:p w:rsidR="008D5EBA" w:rsidRPr="008D5EBA" w:rsidRDefault="008D5EBA" w:rsidP="008D5EBA">
            <w:pPr>
              <w:spacing w:before="20" w:after="20"/>
              <w:jc w:val="left"/>
              <w:rPr>
                <w:rFonts w:cs="Arial"/>
                <w:lang w:val="de-DE" w:bidi="de-DE"/>
              </w:rPr>
            </w:pPr>
            <w:r w:rsidRPr="008D5EBA">
              <w:rPr>
                <w:lang w:val="de-DE"/>
              </w:rPr>
              <w:t xml:space="preserve">0,03 M PBS + </w:t>
            </w:r>
            <w:proofErr w:type="spellStart"/>
            <w:r w:rsidRPr="008D5EBA">
              <w:rPr>
                <w:lang w:val="de-DE"/>
              </w:rPr>
              <w:t>Carborundum</w:t>
            </w:r>
            <w:proofErr w:type="spellEnd"/>
            <w:r w:rsidRPr="008D5EBA">
              <w:rPr>
                <w:lang w:val="de-DE"/>
              </w:rPr>
              <w:t xml:space="preserve"> + 0,2% DIECA</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8.5</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Inokulationsmethode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Reiben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8.6</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Ernte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8.7</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Prüfung des geernteten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8.8</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Haltbarkeit/Lebensfähigkeit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Trockenlagerung gefriergetrockneter Blätter bei 4°C über 10 Jahre</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Prüfungsanlage</w:t>
            </w:r>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jc w:val="left"/>
              <w:rPr>
                <w:rFonts w:cs="Arial"/>
                <w:lang w:val="de-DE" w:bidi="de-DE"/>
              </w:rPr>
            </w:pP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9.1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Anzahl der Pflanzen pro Genotyp</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mindestens 20 Pflanzen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Anzahl der Wiederholungen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color w:val="000000" w:themeColor="text1"/>
                <w:lang w:val="de-DE"/>
              </w:rPr>
              <w:t>z.B. 1</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Kontrollsorten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686"/>
              </w:tabs>
              <w:autoSpaceDE w:val="0"/>
              <w:autoSpaceDN w:val="0"/>
              <w:adjustRightInd w:val="0"/>
              <w:spacing w:before="20" w:after="20"/>
              <w:jc w:val="left"/>
              <w:rPr>
                <w:rFonts w:cs="Arial"/>
                <w:lang w:val="de-DE" w:bidi="de-DE"/>
              </w:rPr>
            </w:pPr>
            <w:r w:rsidRPr="008D5EBA">
              <w:rPr>
                <w:lang w:val="de-DE"/>
              </w:rPr>
              <w:t>-</w:t>
            </w:r>
          </w:p>
        </w:tc>
      </w:tr>
    </w:tbl>
    <w:p w:rsidR="008D5EBA" w:rsidRPr="008D5EBA" w:rsidRDefault="008D5EBA" w:rsidP="008D5EBA">
      <w:pPr>
        <w:rPr>
          <w:lang w:val="de-DE" w:bidi="de-DE"/>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44"/>
        <w:gridCol w:w="2445"/>
        <w:gridCol w:w="2445"/>
        <w:gridCol w:w="2445"/>
      </w:tblGrid>
      <w:tr w:rsidR="008D5EBA" w:rsidRPr="008D5EBA" w:rsidTr="00FA4F58">
        <w:tc>
          <w:tcPr>
            <w:tcW w:w="244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Resistenz</w:t>
            </w:r>
          </w:p>
        </w:tc>
        <w:tc>
          <w:tcPr>
            <w:tcW w:w="244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PVY: 0</w:t>
            </w:r>
          </w:p>
        </w:tc>
        <w:tc>
          <w:tcPr>
            <w:tcW w:w="244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PVY: 1</w:t>
            </w:r>
          </w:p>
        </w:tc>
        <w:tc>
          <w:tcPr>
            <w:tcW w:w="244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PVY: 1.2</w:t>
            </w:r>
          </w:p>
        </w:tc>
      </w:tr>
      <w:tr w:rsidR="008D5EBA" w:rsidRPr="008D5EBA" w:rsidTr="00FA4F58">
        <w:tc>
          <w:tcPr>
            <w:tcW w:w="244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fehlend</w:t>
            </w:r>
          </w:p>
        </w:tc>
        <w:tc>
          <w:tcPr>
            <w:tcW w:w="244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ind w:right="282"/>
              <w:jc w:val="left"/>
              <w:rPr>
                <w:rFonts w:cs="Arial"/>
                <w:lang w:val="de-DE" w:bidi="de-DE"/>
              </w:rPr>
            </w:pPr>
            <w:proofErr w:type="spellStart"/>
            <w:r w:rsidRPr="008D5EBA">
              <w:rPr>
                <w:lang w:val="de-DE"/>
              </w:rPr>
              <w:t>Yolo</w:t>
            </w:r>
            <w:proofErr w:type="spellEnd"/>
            <w:r w:rsidRPr="008D5EBA">
              <w:rPr>
                <w:lang w:val="de-DE"/>
              </w:rPr>
              <w:t xml:space="preserve"> Wonder</w:t>
            </w:r>
          </w:p>
        </w:tc>
        <w:tc>
          <w:tcPr>
            <w:tcW w:w="244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ind w:right="282"/>
              <w:jc w:val="left"/>
              <w:rPr>
                <w:rFonts w:cs="Arial"/>
                <w:lang w:val="de-DE" w:bidi="de-DE"/>
              </w:rPr>
            </w:pPr>
            <w:proofErr w:type="spellStart"/>
            <w:r w:rsidRPr="008D5EBA">
              <w:rPr>
                <w:lang w:val="de-DE"/>
              </w:rPr>
              <w:t>Yolo</w:t>
            </w:r>
            <w:proofErr w:type="spellEnd"/>
            <w:r w:rsidRPr="008D5EBA">
              <w:rPr>
                <w:lang w:val="de-DE"/>
              </w:rPr>
              <w:t xml:space="preserve"> Wonder</w:t>
            </w:r>
          </w:p>
        </w:tc>
        <w:tc>
          <w:tcPr>
            <w:tcW w:w="244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ind w:right="282"/>
              <w:jc w:val="left"/>
              <w:rPr>
                <w:rFonts w:cs="Arial"/>
                <w:lang w:val="de-DE" w:bidi="de-DE"/>
              </w:rPr>
            </w:pPr>
            <w:proofErr w:type="spellStart"/>
            <w:r w:rsidRPr="008D5EBA">
              <w:rPr>
                <w:lang w:val="de-DE"/>
              </w:rPr>
              <w:t>Yolo</w:t>
            </w:r>
            <w:proofErr w:type="spellEnd"/>
            <w:r w:rsidRPr="008D5EBA">
              <w:rPr>
                <w:lang w:val="de-DE"/>
              </w:rPr>
              <w:t xml:space="preserve"> Wonder</w:t>
            </w:r>
          </w:p>
        </w:tc>
      </w:tr>
      <w:tr w:rsidR="008D5EBA" w:rsidRPr="008D5EBA" w:rsidTr="00FA4F58">
        <w:tc>
          <w:tcPr>
            <w:tcW w:w="244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vorhanden</w:t>
            </w:r>
          </w:p>
        </w:tc>
        <w:tc>
          <w:tcPr>
            <w:tcW w:w="244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proofErr w:type="spellStart"/>
            <w:r w:rsidRPr="008D5EBA">
              <w:rPr>
                <w:lang w:val="de-DE"/>
              </w:rPr>
              <w:t>Balico</w:t>
            </w:r>
            <w:proofErr w:type="spellEnd"/>
            <w:r w:rsidRPr="008D5EBA">
              <w:rPr>
                <w:lang w:val="de-DE"/>
              </w:rPr>
              <w:t xml:space="preserve">, </w:t>
            </w:r>
            <w:proofErr w:type="spellStart"/>
            <w:r w:rsidRPr="008D5EBA">
              <w:rPr>
                <w:lang w:val="de-DE"/>
              </w:rPr>
              <w:t>Gerico</w:t>
            </w:r>
            <w:proofErr w:type="spellEnd"/>
            <w:r w:rsidRPr="008D5EBA">
              <w:rPr>
                <w:lang w:val="de-DE"/>
              </w:rPr>
              <w:t xml:space="preserve">, </w:t>
            </w:r>
            <w:proofErr w:type="spellStart"/>
            <w:r w:rsidRPr="008D5EBA">
              <w:rPr>
                <w:lang w:val="de-DE"/>
              </w:rPr>
              <w:t>Solario</w:t>
            </w:r>
            <w:proofErr w:type="spellEnd"/>
          </w:p>
        </w:tc>
        <w:tc>
          <w:tcPr>
            <w:tcW w:w="244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rPr>
                <w:lang w:val="de-DE" w:bidi="de-DE"/>
              </w:rPr>
            </w:pPr>
            <w:proofErr w:type="spellStart"/>
            <w:r w:rsidRPr="008D5EBA">
              <w:rPr>
                <w:lang w:val="de-DE"/>
              </w:rPr>
              <w:t>Sileno</w:t>
            </w:r>
            <w:proofErr w:type="spellEnd"/>
            <w:r w:rsidRPr="008D5EBA">
              <w:rPr>
                <w:lang w:val="de-DE"/>
              </w:rPr>
              <w:t xml:space="preserve">, </w:t>
            </w:r>
            <w:proofErr w:type="spellStart"/>
            <w:r w:rsidRPr="008D5EBA">
              <w:rPr>
                <w:lang w:val="de-DE"/>
              </w:rPr>
              <w:t>Solario</w:t>
            </w:r>
            <w:proofErr w:type="spellEnd"/>
            <w:r w:rsidRPr="008D5EBA">
              <w:rPr>
                <w:lang w:val="de-DE"/>
              </w:rPr>
              <w:t xml:space="preserve">, Vidi </w:t>
            </w:r>
          </w:p>
        </w:tc>
        <w:tc>
          <w:tcPr>
            <w:tcW w:w="244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rPr>
                <w:lang w:val="de-DE" w:bidi="de-DE"/>
              </w:rPr>
            </w:pPr>
            <w:proofErr w:type="spellStart"/>
            <w:r w:rsidRPr="008D5EBA">
              <w:rPr>
                <w:lang w:val="de-DE"/>
              </w:rPr>
              <w:t>Fenice</w:t>
            </w:r>
            <w:proofErr w:type="spellEnd"/>
            <w:r w:rsidRPr="008D5EBA">
              <w:rPr>
                <w:lang w:val="de-DE"/>
              </w:rPr>
              <w:t xml:space="preserve">, Navarro, </w:t>
            </w:r>
            <w:proofErr w:type="spellStart"/>
            <w:r w:rsidRPr="008D5EBA">
              <w:rPr>
                <w:lang w:val="de-DE"/>
              </w:rPr>
              <w:t>Solario</w:t>
            </w:r>
            <w:proofErr w:type="spellEnd"/>
          </w:p>
        </w:tc>
      </w:tr>
    </w:tbl>
    <w:p w:rsidR="008D5EBA" w:rsidRPr="008D5EBA" w:rsidRDefault="008D5EBA" w:rsidP="008D5EBA">
      <w:pPr>
        <w:rPr>
          <w:lang w:val="de-DE" w:bidi="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Gestaltung der Prüfung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Nullproben hinzufügen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9.5</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Prüfungseinrichtung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Gewächshaus oder Klimakammer</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9.6</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Temperatur</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konstant 22°C</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9.7</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Licht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mindestens 12 Stunden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9.8</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Jahreszeit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9.9</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Besondere Maßnahmen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Inokulation</w:t>
            </w:r>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jc w:val="left"/>
              <w:rPr>
                <w:rFonts w:cs="Arial"/>
                <w:lang w:val="de-DE" w:bidi="de-DE"/>
              </w:rPr>
            </w:pP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 xml:space="preserve">Vorbereitung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544"/>
              </w:tabs>
              <w:autoSpaceDE w:val="0"/>
              <w:autoSpaceDN w:val="0"/>
              <w:adjustRightInd w:val="0"/>
              <w:spacing w:before="20" w:after="20"/>
              <w:jc w:val="left"/>
              <w:rPr>
                <w:rFonts w:cs="Arial"/>
                <w:lang w:val="de-DE" w:bidi="de-DE"/>
              </w:rPr>
            </w:pPr>
            <w:r w:rsidRPr="008D5EBA">
              <w:rPr>
                <w:lang w:val="de-DE"/>
              </w:rPr>
              <w:t>Blatt in PBS - Zermahlen mit Mörser</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Quantifizierung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Pflanzenstadium bei Inokulation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Keimblätter vollständig entwickelt oder im Stadium des „ersten Blattes“ oder im 3-Blätter-Stadium</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Inokulationsmethode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Einreiben mit einer Viruslösung</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10.5</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Erste Erfassung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6 - 14 Tage nach der Inokulation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10.6</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Zweite Erfassung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14 - 21 Tage nach der Inokulation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10.7</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Abschließende Erfassungen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21 Tage nach der Inokulation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Erfassungen</w:t>
            </w:r>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jc w:val="left"/>
              <w:rPr>
                <w:rFonts w:cs="Arial"/>
                <w:lang w:val="de-DE" w:bidi="de-DE"/>
              </w:rPr>
            </w:pP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Methode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visuell, vergleichend</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Erfassungsskala</w:t>
            </w:r>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rPr>
                <w:rFonts w:cs="Arial"/>
                <w:lang w:val="de-DE" w:bidi="de-DE"/>
              </w:rPr>
            </w:pP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284"/>
              <w:rPr>
                <w:rFonts w:cs="Arial"/>
                <w:lang w:val="de-DE" w:bidi="de-DE"/>
              </w:rPr>
            </w:pPr>
            <w:r w:rsidRPr="008D5EBA">
              <w:rPr>
                <w:lang w:val="de-DE"/>
              </w:rPr>
              <w:t>[1] fehlend</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Wachstumsverzögerung, Missbildung der Blätter, leichtes Mosaik an jüngsten Blättern oder rote Adern; Nekrose am Stil, Tot der Pflanze</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284"/>
              <w:rPr>
                <w:rFonts w:cs="Arial"/>
                <w:lang w:val="de-DE" w:bidi="de-DE"/>
              </w:rPr>
            </w:pPr>
            <w:r w:rsidRPr="008D5EBA">
              <w:rPr>
                <w:lang w:val="de-DE"/>
              </w:rPr>
              <w:t>[9] vorhanden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keine Symptome.</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Validierung der Prüfung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autoSpaceDE w:val="0"/>
              <w:autoSpaceDN w:val="0"/>
              <w:adjustRightInd w:val="0"/>
              <w:spacing w:before="20" w:after="20"/>
              <w:jc w:val="left"/>
              <w:rPr>
                <w:rFonts w:cs="Arial"/>
                <w:lang w:val="de-DE" w:bidi="de-DE"/>
              </w:rPr>
            </w:pPr>
            <w:r w:rsidRPr="008D5EBA">
              <w:rPr>
                <w:lang w:val="de-DE"/>
              </w:rPr>
              <w:t>an Standardsorten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proofErr w:type="spellStart"/>
            <w:r w:rsidRPr="008D5EBA">
              <w:rPr>
                <w:lang w:val="de-DE"/>
              </w:rPr>
              <w:t>Abweicher</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 xml:space="preserve">höchstens 1 </w:t>
            </w:r>
            <w:proofErr w:type="spellStart"/>
            <w:r w:rsidRPr="008D5EBA">
              <w:rPr>
                <w:lang w:val="de-DE"/>
              </w:rPr>
              <w:t>Abweicher</w:t>
            </w:r>
            <w:proofErr w:type="spellEnd"/>
            <w:r w:rsidRPr="008D5EBA">
              <w:rPr>
                <w:lang w:val="de-DE"/>
              </w:rPr>
              <w:t xml:space="preserve"> pro 20 Pflanzen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426" w:hanging="426"/>
              <w:jc w:val="left"/>
              <w:rPr>
                <w:rFonts w:cs="Arial"/>
                <w:lang w:val="de-DE" w:bidi="de-DE"/>
              </w:rPr>
            </w:pPr>
            <w:r w:rsidRPr="008D5EBA">
              <w:rPr>
                <w:lang w:val="de-DE"/>
              </w:rPr>
              <w:t>12.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34"/>
              <w:jc w:val="left"/>
              <w:rPr>
                <w:rFonts w:cs="Arial"/>
                <w:lang w:val="de-DE" w:bidi="de-DE"/>
              </w:rPr>
            </w:pPr>
            <w:r w:rsidRPr="008D5EBA">
              <w:rPr>
                <w:lang w:val="de-DE"/>
              </w:rPr>
              <w:t>Auswertung der Daten hinsichtlich der UPOV Ausprägungsstufen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QL</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Kritische Kontrollpunkte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544"/>
              </w:tabs>
              <w:spacing w:before="20" w:after="20"/>
              <w:rPr>
                <w:rFonts w:cs="Arial"/>
                <w:lang w:val="de-DE" w:bidi="de-DE"/>
              </w:rPr>
            </w:pPr>
            <w:r w:rsidRPr="008D5EBA">
              <w:rPr>
                <w:lang w:val="de-DE"/>
              </w:rPr>
              <w:t xml:space="preserve">Anmerkung:  hohe Temperaturen vermeiden </w:t>
            </w:r>
            <w:r w:rsidRPr="008D5EBA">
              <w:rPr>
                <w:color w:val="000000" w:themeColor="text1"/>
                <w:lang w:val="de-DE"/>
              </w:rPr>
              <w:t>(&gt;30°C)</w:t>
            </w:r>
          </w:p>
        </w:tc>
      </w:tr>
    </w:tbl>
    <w:p w:rsidR="008D5EBA" w:rsidRPr="008D5EBA" w:rsidRDefault="008D5EBA" w:rsidP="008D5EBA">
      <w:pPr>
        <w:rPr>
          <w:lang w:val="de-DE" w:bidi="de-DE"/>
        </w:rPr>
      </w:pPr>
    </w:p>
    <w:p w:rsidR="008D5EBA" w:rsidRPr="008D5EBA" w:rsidRDefault="008D5EBA" w:rsidP="008D5EBA">
      <w:pPr>
        <w:jc w:val="left"/>
        <w:rPr>
          <w:i/>
          <w:snapToGrid w:val="0"/>
          <w:lang w:val="de-DE"/>
        </w:rPr>
      </w:pPr>
      <w:r w:rsidRPr="008D5EBA">
        <w:rPr>
          <w:i/>
          <w:snapToGrid w:val="0"/>
          <w:lang w:val="de-DE"/>
        </w:rPr>
        <w:br w:type="page"/>
      </w:r>
    </w:p>
    <w:p w:rsidR="008D5EBA" w:rsidRPr="008D5EBA" w:rsidRDefault="008D5EBA" w:rsidP="008D5EBA">
      <w:pPr>
        <w:jc w:val="left"/>
        <w:rPr>
          <w:i/>
          <w:snapToGrid w:val="0"/>
          <w:lang w:val="de-DE"/>
        </w:rPr>
      </w:pPr>
      <w:r w:rsidRPr="008D5EBA">
        <w:rPr>
          <w:i/>
          <w:snapToGrid w:val="0"/>
          <w:lang w:val="de-DE"/>
        </w:rPr>
        <w:t>Derzeitiger Wortlaut:</w:t>
      </w:r>
    </w:p>
    <w:p w:rsidR="008D5EBA" w:rsidRPr="008D5EBA" w:rsidRDefault="008D5EBA" w:rsidP="008D5EBA">
      <w:pPr>
        <w:tabs>
          <w:tab w:val="left" w:pos="0"/>
          <w:tab w:val="left" w:pos="672"/>
          <w:tab w:val="left" w:pos="2977"/>
          <w:tab w:val="left" w:pos="6912"/>
          <w:tab w:val="left" w:pos="9216"/>
        </w:tabs>
        <w:ind w:left="288" w:hanging="288"/>
        <w:rPr>
          <w:rFonts w:cs="Arial"/>
          <w:u w:val="single"/>
          <w:lang w:val="de-DE"/>
        </w:rPr>
      </w:pPr>
    </w:p>
    <w:p w:rsidR="008D5EBA" w:rsidRPr="008D5EBA" w:rsidRDefault="008D5EBA" w:rsidP="008D5EBA">
      <w:pPr>
        <w:tabs>
          <w:tab w:val="left" w:pos="288"/>
          <w:tab w:val="left" w:pos="672"/>
          <w:tab w:val="left" w:pos="2977"/>
          <w:tab w:val="left" w:pos="6912"/>
          <w:tab w:val="left" w:pos="9216"/>
        </w:tabs>
        <w:ind w:left="288" w:hanging="288"/>
        <w:rPr>
          <w:i/>
          <w:u w:val="single"/>
          <w:lang w:val="de-DE"/>
        </w:rPr>
      </w:pPr>
      <w:r w:rsidRPr="008D5EBA">
        <w:rPr>
          <w:rFonts w:cs="Arial"/>
          <w:u w:val="single"/>
          <w:lang w:val="de-DE"/>
        </w:rPr>
        <w:t xml:space="preserve">Ad. 50:  </w:t>
      </w:r>
      <w:r w:rsidRPr="008D5EBA">
        <w:rPr>
          <w:u w:val="single"/>
          <w:lang w:val="de-DE"/>
        </w:rPr>
        <w:t xml:space="preserve">Resistenz gegen </w:t>
      </w:r>
      <w:proofErr w:type="spellStart"/>
      <w:r w:rsidRPr="008D5EBA">
        <w:rPr>
          <w:i/>
          <w:u w:val="single"/>
          <w:lang w:val="de-DE"/>
        </w:rPr>
        <w:t>Phytophthora</w:t>
      </w:r>
      <w:proofErr w:type="spellEnd"/>
      <w:r w:rsidRPr="008D5EBA">
        <w:rPr>
          <w:i/>
          <w:u w:val="single"/>
          <w:lang w:val="de-DE"/>
        </w:rPr>
        <w:t xml:space="preserve"> </w:t>
      </w:r>
      <w:proofErr w:type="spellStart"/>
      <w:r w:rsidRPr="008D5EBA">
        <w:rPr>
          <w:i/>
          <w:u w:val="single"/>
          <w:lang w:val="de-DE"/>
        </w:rPr>
        <w:t>capsici</w:t>
      </w:r>
      <w:proofErr w:type="spellEnd"/>
    </w:p>
    <w:p w:rsidR="008D5EBA" w:rsidRPr="008D5EBA" w:rsidRDefault="008D5EBA" w:rsidP="008D5EBA">
      <w:pPr>
        <w:tabs>
          <w:tab w:val="left" w:pos="0"/>
          <w:tab w:val="left" w:pos="672"/>
          <w:tab w:val="left" w:pos="2977"/>
          <w:tab w:val="left" w:pos="6912"/>
          <w:tab w:val="left" w:pos="9216"/>
        </w:tabs>
        <w:rPr>
          <w:lang w:val="de-DE"/>
        </w:rPr>
      </w:pPr>
    </w:p>
    <w:p w:rsidR="008D5EBA" w:rsidRPr="008D5EBA" w:rsidRDefault="008D5EBA" w:rsidP="008D5EBA">
      <w:pPr>
        <w:tabs>
          <w:tab w:val="left" w:pos="1824"/>
          <w:tab w:val="left" w:pos="2784"/>
          <w:tab w:val="left" w:pos="4224"/>
          <w:tab w:val="left" w:pos="5664"/>
          <w:tab w:val="left" w:pos="7200"/>
          <w:tab w:val="left" w:pos="8352"/>
        </w:tabs>
        <w:overflowPunct w:val="0"/>
        <w:autoSpaceDE w:val="0"/>
        <w:autoSpaceDN w:val="0"/>
        <w:adjustRightInd w:val="0"/>
        <w:textAlignment w:val="baseline"/>
        <w:rPr>
          <w:u w:val="single"/>
          <w:lang w:val="de-DE"/>
        </w:rPr>
      </w:pPr>
      <w:r w:rsidRPr="008D5EBA">
        <w:rPr>
          <w:u w:val="single"/>
          <w:lang w:val="de-DE"/>
        </w:rPr>
        <w:t xml:space="preserve">Die Erfassung </w:t>
      </w:r>
      <w:proofErr w:type="spellStart"/>
      <w:r w:rsidRPr="008D5EBA">
        <w:rPr>
          <w:u w:val="single"/>
          <w:lang w:val="de-DE"/>
        </w:rPr>
        <w:t>muß</w:t>
      </w:r>
      <w:proofErr w:type="spellEnd"/>
      <w:r w:rsidRPr="008D5EBA">
        <w:rPr>
          <w:u w:val="single"/>
          <w:lang w:val="de-DE"/>
        </w:rPr>
        <w:t xml:space="preserve"> unter Bedingungen der kontrollierten Infektion erfolgen:</w:t>
      </w:r>
    </w:p>
    <w:p w:rsidR="008D5EBA" w:rsidRPr="008D5EBA" w:rsidRDefault="008D5EBA" w:rsidP="008D5EBA">
      <w:pPr>
        <w:tabs>
          <w:tab w:val="left" w:pos="288"/>
          <w:tab w:val="left" w:pos="672"/>
          <w:tab w:val="left" w:pos="1824"/>
          <w:tab w:val="left" w:pos="2784"/>
          <w:tab w:val="left" w:pos="4224"/>
          <w:tab w:val="left" w:pos="5664"/>
          <w:tab w:val="left" w:pos="7200"/>
          <w:tab w:val="left" w:pos="8352"/>
        </w:tabs>
        <w:overflowPunct w:val="0"/>
        <w:autoSpaceDE w:val="0"/>
        <w:autoSpaceDN w:val="0"/>
        <w:adjustRightInd w:val="0"/>
        <w:ind w:left="672"/>
        <w:textAlignment w:val="baseline"/>
        <w:rPr>
          <w:u w:val="single"/>
          <w:lang w:val="de-DE"/>
        </w:rPr>
      </w:pPr>
    </w:p>
    <w:p w:rsidR="008D5EBA" w:rsidRPr="008D5EBA" w:rsidRDefault="008D5EBA" w:rsidP="008D5EBA">
      <w:pPr>
        <w:rPr>
          <w:u w:val="single"/>
          <w:lang w:val="de-DE"/>
        </w:rPr>
      </w:pPr>
      <w:r w:rsidRPr="008D5EBA">
        <w:rPr>
          <w:u w:val="single"/>
          <w:lang w:val="de-DE"/>
        </w:rPr>
        <w:t xml:space="preserve">Erhaltung des </w:t>
      </w:r>
      <w:proofErr w:type="spellStart"/>
      <w:r w:rsidRPr="008D5EBA">
        <w:rPr>
          <w:u w:val="single"/>
          <w:lang w:val="de-DE"/>
        </w:rPr>
        <w:t>Inokulums</w:t>
      </w:r>
      <w:proofErr w:type="spellEnd"/>
    </w:p>
    <w:p w:rsidR="008D5EBA" w:rsidRPr="008D5EBA" w:rsidRDefault="008D5EBA" w:rsidP="008D5EBA">
      <w:pPr>
        <w:ind w:left="3402" w:hanging="3402"/>
        <w:rPr>
          <w:lang w:val="de-DE"/>
        </w:rPr>
      </w:pPr>
    </w:p>
    <w:p w:rsidR="008D5EBA" w:rsidRPr="008D5EBA" w:rsidRDefault="008D5EBA" w:rsidP="008D5EBA">
      <w:pPr>
        <w:ind w:left="3402" w:right="-1" w:hanging="3402"/>
        <w:rPr>
          <w:lang w:val="de-DE"/>
        </w:rPr>
      </w:pPr>
      <w:proofErr w:type="spellStart"/>
      <w:r w:rsidRPr="008D5EBA">
        <w:rPr>
          <w:lang w:val="de-DE"/>
        </w:rPr>
        <w:t>Inokulum</w:t>
      </w:r>
      <w:proofErr w:type="spellEnd"/>
      <w:r w:rsidRPr="008D5EBA">
        <w:rPr>
          <w:lang w:val="de-DE"/>
        </w:rPr>
        <w:t xml:space="preserve"> und Natur des Mediums:</w:t>
      </w:r>
      <w:r w:rsidRPr="008D5EBA">
        <w:rPr>
          <w:lang w:val="de-DE"/>
        </w:rPr>
        <w:tab/>
      </w:r>
      <w:proofErr w:type="spellStart"/>
      <w:r w:rsidRPr="008D5EBA">
        <w:rPr>
          <w:i/>
          <w:lang w:val="de-DE"/>
        </w:rPr>
        <w:t>Phytophthora</w:t>
      </w:r>
      <w:proofErr w:type="spellEnd"/>
      <w:r w:rsidRPr="008D5EBA">
        <w:rPr>
          <w:i/>
          <w:lang w:val="de-DE"/>
        </w:rPr>
        <w:t xml:space="preserve"> </w:t>
      </w:r>
      <w:proofErr w:type="spellStart"/>
      <w:r w:rsidRPr="008D5EBA">
        <w:rPr>
          <w:i/>
          <w:lang w:val="de-DE"/>
        </w:rPr>
        <w:t>capsici</w:t>
      </w:r>
      <w:proofErr w:type="spellEnd"/>
      <w:r w:rsidRPr="008D5EBA">
        <w:rPr>
          <w:lang w:val="de-DE"/>
        </w:rPr>
        <w:t>, Stamm S 101, der in einer Petrischale auf 1 % V8-Agar-Nährboden kultiviert ist.</w:t>
      </w:r>
    </w:p>
    <w:p w:rsidR="008D5EBA" w:rsidRPr="008D5EBA" w:rsidRDefault="008D5EBA" w:rsidP="008D5EBA">
      <w:pPr>
        <w:tabs>
          <w:tab w:val="left" w:pos="288"/>
          <w:tab w:val="left" w:pos="672"/>
          <w:tab w:val="left" w:pos="4395"/>
        </w:tabs>
        <w:ind w:left="3402" w:right="-1" w:hanging="3402"/>
        <w:rPr>
          <w:lang w:val="de-DE"/>
        </w:rPr>
      </w:pPr>
    </w:p>
    <w:p w:rsidR="008D5EBA" w:rsidRPr="008D5EBA" w:rsidRDefault="008D5EBA" w:rsidP="008D5EBA">
      <w:pPr>
        <w:tabs>
          <w:tab w:val="left" w:pos="288"/>
          <w:tab w:val="left" w:pos="672"/>
          <w:tab w:val="left" w:pos="4395"/>
        </w:tabs>
        <w:ind w:left="3402" w:right="-1" w:hanging="3402"/>
        <w:rPr>
          <w:lang w:val="de-DE"/>
        </w:rPr>
      </w:pPr>
      <w:r w:rsidRPr="008D5EBA">
        <w:rPr>
          <w:u w:val="single"/>
          <w:lang w:val="de-DE"/>
        </w:rPr>
        <w:t>Durchführung der Prüfung</w:t>
      </w:r>
    </w:p>
    <w:p w:rsidR="008D5EBA" w:rsidRPr="008D5EBA" w:rsidRDefault="008D5EBA" w:rsidP="008D5EBA">
      <w:pPr>
        <w:tabs>
          <w:tab w:val="left" w:pos="288"/>
          <w:tab w:val="left" w:pos="672"/>
          <w:tab w:val="left" w:pos="4395"/>
        </w:tabs>
        <w:ind w:left="3402" w:right="-1" w:hanging="3402"/>
        <w:rPr>
          <w:lang w:val="de-DE"/>
        </w:rPr>
      </w:pPr>
    </w:p>
    <w:p w:rsidR="008D5EBA" w:rsidRPr="008D5EBA" w:rsidRDefault="008D5EBA" w:rsidP="008D5EBA">
      <w:pPr>
        <w:tabs>
          <w:tab w:val="left" w:pos="288"/>
          <w:tab w:val="left" w:pos="672"/>
        </w:tabs>
        <w:ind w:left="3402" w:right="-1" w:hanging="3402"/>
        <w:rPr>
          <w:lang w:val="de-DE"/>
        </w:rPr>
      </w:pPr>
      <w:r w:rsidRPr="008D5EBA">
        <w:rPr>
          <w:lang w:val="de-DE"/>
        </w:rPr>
        <w:t>Pflanzenstadium:</w:t>
      </w:r>
      <w:r w:rsidRPr="008D5EBA">
        <w:rPr>
          <w:lang w:val="de-DE"/>
        </w:rPr>
        <w:tab/>
        <w:t>etwa acht Wochen alte Pflanzen, im Gewächshaus angebaut (Stadium: erste Blütenknospe)</w:t>
      </w:r>
    </w:p>
    <w:p w:rsidR="008D5EBA" w:rsidRPr="008D5EBA" w:rsidRDefault="008D5EBA" w:rsidP="008D5EBA">
      <w:pPr>
        <w:tabs>
          <w:tab w:val="left" w:pos="288"/>
          <w:tab w:val="left" w:pos="672"/>
        </w:tabs>
        <w:ind w:left="3402" w:right="-1" w:hanging="3402"/>
        <w:rPr>
          <w:lang w:val="de-DE"/>
        </w:rPr>
      </w:pPr>
    </w:p>
    <w:p w:rsidR="008D5EBA" w:rsidRPr="008D5EBA" w:rsidRDefault="008D5EBA" w:rsidP="008D5EBA">
      <w:pPr>
        <w:tabs>
          <w:tab w:val="left" w:pos="288"/>
          <w:tab w:val="left" w:pos="672"/>
        </w:tabs>
        <w:ind w:left="3402" w:right="-1" w:hanging="3402"/>
        <w:rPr>
          <w:lang w:val="de-DE"/>
        </w:rPr>
      </w:pPr>
      <w:r w:rsidRPr="008D5EBA">
        <w:rPr>
          <w:lang w:val="de-DE"/>
        </w:rPr>
        <w:t>Temperatur:</w:t>
      </w:r>
      <w:r w:rsidRPr="008D5EBA">
        <w:rPr>
          <w:lang w:val="de-DE"/>
        </w:rPr>
        <w:tab/>
        <w:t>22</w:t>
      </w:r>
      <w:r w:rsidRPr="008D5EBA">
        <w:rPr>
          <w:lang w:val="de-DE"/>
        </w:rPr>
        <w:sym w:font="Symbol" w:char="F0B0"/>
      </w:r>
      <w:r w:rsidRPr="008D5EBA">
        <w:rPr>
          <w:lang w:val="de-DE"/>
        </w:rPr>
        <w:t>C</w:t>
      </w:r>
    </w:p>
    <w:p w:rsidR="008D5EBA" w:rsidRPr="008D5EBA" w:rsidRDefault="008D5EBA" w:rsidP="008D5EBA">
      <w:pPr>
        <w:tabs>
          <w:tab w:val="left" w:pos="288"/>
          <w:tab w:val="left" w:pos="672"/>
        </w:tabs>
        <w:ind w:left="3402" w:right="-1" w:hanging="3402"/>
        <w:rPr>
          <w:lang w:val="de-DE"/>
        </w:rPr>
      </w:pPr>
    </w:p>
    <w:p w:rsidR="008D5EBA" w:rsidRPr="008D5EBA" w:rsidRDefault="008D5EBA" w:rsidP="008D5EBA">
      <w:pPr>
        <w:tabs>
          <w:tab w:val="left" w:pos="288"/>
          <w:tab w:val="left" w:pos="672"/>
        </w:tabs>
        <w:ind w:left="3402" w:right="-1" w:hanging="3402"/>
        <w:rPr>
          <w:lang w:val="de-DE"/>
        </w:rPr>
      </w:pPr>
      <w:r w:rsidRPr="008D5EBA">
        <w:rPr>
          <w:lang w:val="de-DE"/>
        </w:rPr>
        <w:t>Licht:</w:t>
      </w:r>
      <w:r w:rsidRPr="008D5EBA">
        <w:rPr>
          <w:lang w:val="de-DE"/>
        </w:rPr>
        <w:tab/>
      </w:r>
      <w:r w:rsidRPr="008D5EBA">
        <w:rPr>
          <w:lang w:val="de-DE"/>
        </w:rPr>
        <w:tab/>
        <w:t>12 Stunden/Tag</w:t>
      </w:r>
    </w:p>
    <w:p w:rsidR="008D5EBA" w:rsidRPr="008D5EBA" w:rsidRDefault="008D5EBA" w:rsidP="008D5EBA">
      <w:pPr>
        <w:tabs>
          <w:tab w:val="left" w:pos="288"/>
          <w:tab w:val="left" w:pos="672"/>
        </w:tabs>
        <w:ind w:left="3402" w:right="-1" w:hanging="3402"/>
        <w:rPr>
          <w:lang w:val="de-DE"/>
        </w:rPr>
      </w:pPr>
    </w:p>
    <w:p w:rsidR="008D5EBA" w:rsidRPr="008D5EBA" w:rsidRDefault="008D5EBA" w:rsidP="008D5EBA">
      <w:pPr>
        <w:tabs>
          <w:tab w:val="left" w:pos="288"/>
          <w:tab w:val="left" w:pos="672"/>
        </w:tabs>
        <w:ind w:left="3402" w:right="-1" w:hanging="3402"/>
        <w:rPr>
          <w:lang w:val="de-DE"/>
        </w:rPr>
      </w:pPr>
      <w:r w:rsidRPr="008D5EBA">
        <w:rPr>
          <w:lang w:val="de-DE"/>
        </w:rPr>
        <w:t>Inokulationsmethode:</w:t>
      </w:r>
      <w:r w:rsidRPr="008D5EBA">
        <w:rPr>
          <w:lang w:val="de-DE"/>
        </w:rPr>
        <w:tab/>
        <w:t xml:space="preserve">Die Pflanzen sollten unmittelbar unter der Stelle der ersten Verzweigung geschnitten werden. Eine </w:t>
      </w:r>
      <w:proofErr w:type="spellStart"/>
      <w:r w:rsidRPr="008D5EBA">
        <w:rPr>
          <w:lang w:val="de-DE"/>
        </w:rPr>
        <w:t>Myzelpastille</w:t>
      </w:r>
      <w:proofErr w:type="spellEnd"/>
      <w:r w:rsidRPr="008D5EBA">
        <w:rPr>
          <w:lang w:val="de-DE"/>
        </w:rPr>
        <w:t xml:space="preserve"> von 4 mm Durchmesser sollte als </w:t>
      </w:r>
      <w:proofErr w:type="spellStart"/>
      <w:r w:rsidRPr="008D5EBA">
        <w:rPr>
          <w:lang w:val="de-DE"/>
        </w:rPr>
        <w:t>Inokulum</w:t>
      </w:r>
      <w:proofErr w:type="spellEnd"/>
      <w:r w:rsidRPr="008D5EBA">
        <w:rPr>
          <w:lang w:val="de-DE"/>
        </w:rPr>
        <w:t xml:space="preserve"> verwendet werden. Die Pastille wird auf den frisch geschnittenen </w:t>
      </w:r>
      <w:proofErr w:type="spellStart"/>
      <w:r w:rsidRPr="008D5EBA">
        <w:rPr>
          <w:lang w:val="de-DE"/>
        </w:rPr>
        <w:t>Stengel</w:t>
      </w:r>
      <w:proofErr w:type="spellEnd"/>
      <w:r w:rsidRPr="008D5EBA">
        <w:rPr>
          <w:lang w:val="de-DE"/>
        </w:rPr>
        <w:t xml:space="preserve"> gegeben. Die Spitze des </w:t>
      </w:r>
      <w:proofErr w:type="spellStart"/>
      <w:r w:rsidRPr="008D5EBA">
        <w:rPr>
          <w:lang w:val="de-DE"/>
        </w:rPr>
        <w:t>Stengels</w:t>
      </w:r>
      <w:proofErr w:type="spellEnd"/>
      <w:r w:rsidRPr="008D5EBA">
        <w:rPr>
          <w:lang w:val="de-DE"/>
        </w:rPr>
        <w:t xml:space="preserve"> wird mit einem Stück Aluminiumfolie umwickelt, um ihn feucht zu halten. Infizierte Pflanzen werden in eine Wachstumskammer verlegt, deren Temperatur bei 22</w:t>
      </w:r>
      <w:r w:rsidRPr="008D5EBA">
        <w:rPr>
          <w:lang w:val="de-DE"/>
        </w:rPr>
        <w:sym w:font="Symbol" w:char="F0B0"/>
      </w:r>
      <w:r w:rsidRPr="008D5EBA">
        <w:rPr>
          <w:lang w:val="de-DE"/>
        </w:rPr>
        <w:t>C gehalten wird.</w:t>
      </w:r>
    </w:p>
    <w:p w:rsidR="008D5EBA" w:rsidRPr="008D5EBA" w:rsidRDefault="008D5EBA" w:rsidP="008D5EBA">
      <w:pPr>
        <w:tabs>
          <w:tab w:val="left" w:pos="288"/>
          <w:tab w:val="left" w:pos="672"/>
          <w:tab w:val="left" w:pos="4395"/>
        </w:tabs>
        <w:ind w:left="3402" w:right="742" w:hanging="3402"/>
        <w:rPr>
          <w:lang w:val="de-DE"/>
        </w:rPr>
      </w:pPr>
    </w:p>
    <w:p w:rsidR="008D5EBA" w:rsidRPr="008D5EBA" w:rsidRDefault="008D5EBA" w:rsidP="008D5EBA">
      <w:pPr>
        <w:tabs>
          <w:tab w:val="left" w:pos="288"/>
          <w:tab w:val="left" w:pos="672"/>
        </w:tabs>
        <w:ind w:left="3402" w:right="742" w:hanging="3402"/>
        <w:rPr>
          <w:lang w:val="de-DE"/>
        </w:rPr>
      </w:pPr>
      <w:r w:rsidRPr="008D5EBA">
        <w:rPr>
          <w:u w:val="single"/>
          <w:lang w:val="de-DE"/>
        </w:rPr>
        <w:t>Dauer der Prüfung</w:t>
      </w:r>
    </w:p>
    <w:p w:rsidR="008D5EBA" w:rsidRPr="008D5EBA" w:rsidRDefault="008D5EBA" w:rsidP="008D5EBA">
      <w:pPr>
        <w:tabs>
          <w:tab w:val="left" w:pos="288"/>
          <w:tab w:val="left" w:pos="672"/>
        </w:tabs>
        <w:ind w:left="3402" w:right="-1" w:hanging="3402"/>
        <w:rPr>
          <w:lang w:val="de-DE"/>
        </w:rPr>
      </w:pPr>
    </w:p>
    <w:p w:rsidR="008D5EBA" w:rsidRPr="008D5EBA" w:rsidRDefault="008D5EBA" w:rsidP="008D5EBA">
      <w:pPr>
        <w:tabs>
          <w:tab w:val="left" w:pos="288"/>
          <w:tab w:val="left" w:pos="672"/>
        </w:tabs>
        <w:ind w:left="3402" w:right="-1" w:hanging="3402"/>
        <w:rPr>
          <w:lang w:val="de-DE"/>
        </w:rPr>
      </w:pPr>
      <w:r w:rsidRPr="008D5EBA">
        <w:rPr>
          <w:lang w:val="de-DE"/>
        </w:rPr>
        <w:t>Aussaat bis Inokulation:</w:t>
      </w:r>
      <w:r w:rsidRPr="008D5EBA">
        <w:rPr>
          <w:lang w:val="de-DE"/>
        </w:rPr>
        <w:tab/>
        <w:t>6 bis 8 Wochen</w:t>
      </w:r>
    </w:p>
    <w:p w:rsidR="008D5EBA" w:rsidRPr="008D5EBA" w:rsidRDefault="008D5EBA" w:rsidP="008D5EBA">
      <w:pPr>
        <w:tabs>
          <w:tab w:val="left" w:pos="288"/>
          <w:tab w:val="left" w:pos="672"/>
        </w:tabs>
        <w:ind w:left="3402" w:right="-1" w:hanging="3402"/>
        <w:rPr>
          <w:lang w:val="de-DE"/>
        </w:rPr>
      </w:pPr>
    </w:p>
    <w:p w:rsidR="008D5EBA" w:rsidRPr="008D5EBA" w:rsidRDefault="008D5EBA" w:rsidP="008D5EBA">
      <w:pPr>
        <w:tabs>
          <w:tab w:val="left" w:pos="288"/>
          <w:tab w:val="left" w:pos="672"/>
        </w:tabs>
        <w:ind w:left="3402" w:right="-1" w:hanging="3402"/>
        <w:rPr>
          <w:lang w:val="de-DE"/>
        </w:rPr>
      </w:pPr>
      <w:r w:rsidRPr="008D5EBA">
        <w:rPr>
          <w:lang w:val="de-DE"/>
        </w:rPr>
        <w:t>Inokulation bis Erfassung:</w:t>
      </w:r>
      <w:r w:rsidRPr="008D5EBA">
        <w:rPr>
          <w:lang w:val="de-DE"/>
        </w:rPr>
        <w:tab/>
        <w:t>erste Erfassung:</w:t>
      </w:r>
      <w:r w:rsidRPr="008D5EBA">
        <w:rPr>
          <w:lang w:val="de-DE"/>
        </w:rPr>
        <w:tab/>
        <w:t xml:space="preserve"> 7 Tage</w:t>
      </w:r>
    </w:p>
    <w:p w:rsidR="008D5EBA" w:rsidRPr="008D5EBA" w:rsidRDefault="008D5EBA" w:rsidP="008D5EBA">
      <w:pPr>
        <w:tabs>
          <w:tab w:val="left" w:pos="288"/>
          <w:tab w:val="left" w:pos="672"/>
        </w:tabs>
        <w:ind w:left="3402" w:right="-1" w:hanging="3402"/>
        <w:rPr>
          <w:lang w:val="de-DE"/>
        </w:rPr>
      </w:pPr>
      <w:r w:rsidRPr="008D5EBA">
        <w:rPr>
          <w:lang w:val="de-DE"/>
        </w:rPr>
        <w:tab/>
      </w:r>
      <w:r w:rsidRPr="008D5EBA">
        <w:rPr>
          <w:lang w:val="de-DE"/>
        </w:rPr>
        <w:tab/>
      </w:r>
      <w:r w:rsidRPr="008D5EBA">
        <w:rPr>
          <w:lang w:val="de-DE"/>
        </w:rPr>
        <w:tab/>
        <w:t>zweite Erfassung:</w:t>
      </w:r>
      <w:r w:rsidRPr="008D5EBA">
        <w:rPr>
          <w:lang w:val="de-DE"/>
        </w:rPr>
        <w:tab/>
        <w:t>14 Tage</w:t>
      </w:r>
    </w:p>
    <w:p w:rsidR="008D5EBA" w:rsidRPr="008D5EBA" w:rsidRDefault="008D5EBA" w:rsidP="008D5EBA">
      <w:pPr>
        <w:tabs>
          <w:tab w:val="left" w:pos="288"/>
          <w:tab w:val="left" w:pos="672"/>
        </w:tabs>
        <w:ind w:left="3402" w:right="-1" w:hanging="3402"/>
        <w:rPr>
          <w:lang w:val="de-DE"/>
        </w:rPr>
      </w:pPr>
      <w:r w:rsidRPr="008D5EBA">
        <w:rPr>
          <w:lang w:val="de-DE"/>
        </w:rPr>
        <w:tab/>
      </w:r>
      <w:r w:rsidRPr="008D5EBA">
        <w:rPr>
          <w:lang w:val="de-DE"/>
        </w:rPr>
        <w:tab/>
      </w:r>
      <w:r w:rsidRPr="008D5EBA">
        <w:rPr>
          <w:lang w:val="de-DE"/>
        </w:rPr>
        <w:tab/>
        <w:t>letzte Erfassung:</w:t>
      </w:r>
      <w:r w:rsidRPr="008D5EBA">
        <w:rPr>
          <w:lang w:val="de-DE"/>
        </w:rPr>
        <w:tab/>
        <w:t>21 Tage</w:t>
      </w:r>
    </w:p>
    <w:p w:rsidR="008D5EBA" w:rsidRPr="008D5EBA" w:rsidRDefault="008D5EBA" w:rsidP="008D5EBA">
      <w:pPr>
        <w:tabs>
          <w:tab w:val="left" w:pos="288"/>
          <w:tab w:val="left" w:pos="672"/>
        </w:tabs>
        <w:ind w:left="3402" w:right="-1" w:hanging="3402"/>
        <w:rPr>
          <w:lang w:val="de-DE"/>
        </w:rPr>
      </w:pPr>
    </w:p>
    <w:p w:rsidR="008D5EBA" w:rsidRPr="008D5EBA" w:rsidRDefault="008D5EBA" w:rsidP="008D5EBA">
      <w:pPr>
        <w:tabs>
          <w:tab w:val="left" w:pos="288"/>
          <w:tab w:val="left" w:pos="672"/>
        </w:tabs>
        <w:ind w:left="3402" w:right="-1" w:hanging="3402"/>
        <w:rPr>
          <w:lang w:val="de-DE"/>
        </w:rPr>
      </w:pPr>
      <w:r w:rsidRPr="008D5EBA">
        <w:rPr>
          <w:u w:val="single"/>
          <w:lang w:val="de-DE"/>
        </w:rPr>
        <w:t>Anzahl zu prüfender Pflanzen</w:t>
      </w:r>
      <w:r w:rsidRPr="008D5EBA">
        <w:rPr>
          <w:lang w:val="de-DE"/>
        </w:rPr>
        <w:t>:</w:t>
      </w:r>
      <w:r w:rsidRPr="008D5EBA">
        <w:rPr>
          <w:lang w:val="de-DE"/>
        </w:rPr>
        <w:tab/>
        <w:t>20 Pflanzen</w:t>
      </w:r>
    </w:p>
    <w:p w:rsidR="008D5EBA" w:rsidRPr="008D5EBA" w:rsidRDefault="008D5EBA" w:rsidP="008D5EBA">
      <w:pPr>
        <w:tabs>
          <w:tab w:val="left" w:pos="288"/>
          <w:tab w:val="left" w:pos="672"/>
        </w:tabs>
        <w:ind w:left="3402" w:right="-1" w:hanging="3402"/>
        <w:rPr>
          <w:lang w:val="de-DE"/>
        </w:rPr>
      </w:pPr>
    </w:p>
    <w:p w:rsidR="008D5EBA" w:rsidRPr="008D5EBA" w:rsidRDefault="008D5EBA" w:rsidP="008D5EBA">
      <w:pPr>
        <w:tabs>
          <w:tab w:val="left" w:pos="288"/>
          <w:tab w:val="left" w:pos="672"/>
        </w:tabs>
        <w:ind w:left="3402" w:right="-1" w:hanging="3402"/>
        <w:rPr>
          <w:lang w:val="de-DE"/>
        </w:rPr>
      </w:pPr>
      <w:r w:rsidRPr="008D5EBA">
        <w:rPr>
          <w:u w:val="single"/>
          <w:lang w:val="de-DE"/>
        </w:rPr>
        <w:t>Auswertung:</w:t>
      </w:r>
      <w:r w:rsidRPr="008D5EBA">
        <w:rPr>
          <w:lang w:val="de-DE"/>
        </w:rPr>
        <w:tab/>
        <w:t xml:space="preserve">Die Länge der Nekrose am </w:t>
      </w:r>
      <w:proofErr w:type="spellStart"/>
      <w:r w:rsidRPr="008D5EBA">
        <w:rPr>
          <w:lang w:val="de-DE"/>
        </w:rPr>
        <w:t>Stengel</w:t>
      </w:r>
      <w:proofErr w:type="spellEnd"/>
      <w:r w:rsidRPr="008D5EBA">
        <w:rPr>
          <w:lang w:val="de-DE"/>
        </w:rPr>
        <w:t xml:space="preserve">, die durch die Pilzentwicklung induziert wird, wird einmal pro Woche während 3  Wochen an jeder Pflanze </w:t>
      </w:r>
      <w:proofErr w:type="spellStart"/>
      <w:r w:rsidRPr="008D5EBA">
        <w:rPr>
          <w:lang w:val="de-DE"/>
        </w:rPr>
        <w:t>erfaßt</w:t>
      </w:r>
      <w:proofErr w:type="spellEnd"/>
      <w:r w:rsidRPr="008D5EBA">
        <w:rPr>
          <w:lang w:val="de-DE"/>
        </w:rPr>
        <w:t xml:space="preserve">. Die Aluminiumfolie an der Spitze des </w:t>
      </w:r>
      <w:proofErr w:type="spellStart"/>
      <w:r w:rsidRPr="008D5EBA">
        <w:rPr>
          <w:lang w:val="de-DE"/>
        </w:rPr>
        <w:t>Stengels</w:t>
      </w:r>
      <w:proofErr w:type="spellEnd"/>
      <w:r w:rsidRPr="008D5EBA">
        <w:rPr>
          <w:lang w:val="de-DE"/>
        </w:rPr>
        <w:t xml:space="preserve"> sollte 7 Tage nach der Inokulation entfernt werden. Die erste Auswertung sollte unmittelbar nach dem Entfernen der Aluminiumfolie erfolgen. Spätere Erfassungen sollten am 14. und 21. Tag vom Tag der Inokulation an vorgenommen werden. Der Abstand (in mm) zwischen dem untersten von der Nekrose </w:t>
      </w:r>
      <w:proofErr w:type="spellStart"/>
      <w:r w:rsidRPr="008D5EBA">
        <w:rPr>
          <w:lang w:val="de-DE"/>
        </w:rPr>
        <w:t>erfaßten</w:t>
      </w:r>
      <w:proofErr w:type="spellEnd"/>
      <w:r w:rsidRPr="008D5EBA">
        <w:rPr>
          <w:lang w:val="de-DE"/>
        </w:rPr>
        <w:t xml:space="preserve"> Punkt und der Spitze des </w:t>
      </w:r>
      <w:proofErr w:type="spellStart"/>
      <w:r w:rsidRPr="008D5EBA">
        <w:rPr>
          <w:lang w:val="de-DE"/>
        </w:rPr>
        <w:t>Stengels</w:t>
      </w:r>
      <w:proofErr w:type="spellEnd"/>
      <w:r w:rsidRPr="008D5EBA">
        <w:rPr>
          <w:lang w:val="de-DE"/>
        </w:rPr>
        <w:t xml:space="preserve"> sollte </w:t>
      </w:r>
      <w:proofErr w:type="spellStart"/>
      <w:r w:rsidRPr="008D5EBA">
        <w:rPr>
          <w:lang w:val="de-DE"/>
        </w:rPr>
        <w:t>erfaßt</w:t>
      </w:r>
      <w:proofErr w:type="spellEnd"/>
      <w:r w:rsidRPr="008D5EBA">
        <w:rPr>
          <w:lang w:val="de-DE"/>
        </w:rPr>
        <w:t xml:space="preserve"> werden.</w:t>
      </w:r>
    </w:p>
    <w:p w:rsidR="008D5EBA" w:rsidRPr="008D5EBA" w:rsidRDefault="008D5EBA" w:rsidP="008D5EBA">
      <w:pPr>
        <w:tabs>
          <w:tab w:val="left" w:pos="288"/>
          <w:tab w:val="left" w:pos="672"/>
        </w:tabs>
        <w:ind w:left="3402" w:right="-1" w:hanging="3402"/>
        <w:rPr>
          <w:u w:val="single"/>
          <w:lang w:val="de-DE"/>
        </w:rPr>
      </w:pPr>
    </w:p>
    <w:p w:rsidR="008D5EBA" w:rsidRPr="008D5EBA" w:rsidRDefault="008D5EBA" w:rsidP="008D5EBA">
      <w:pPr>
        <w:tabs>
          <w:tab w:val="left" w:pos="288"/>
          <w:tab w:val="left" w:pos="672"/>
        </w:tabs>
        <w:ind w:left="3402" w:right="-1" w:hanging="3402"/>
        <w:rPr>
          <w:lang w:val="de-DE"/>
        </w:rPr>
      </w:pPr>
      <w:r w:rsidRPr="008D5EBA">
        <w:rPr>
          <w:u w:val="single"/>
          <w:lang w:val="de-DE"/>
        </w:rPr>
        <w:t>Standardsorten</w:t>
      </w:r>
      <w:r w:rsidRPr="008D5EBA">
        <w:rPr>
          <w:lang w:val="de-DE"/>
        </w:rPr>
        <w:t>:</w:t>
      </w:r>
      <w:r w:rsidRPr="008D5EBA">
        <w:rPr>
          <w:lang w:val="de-DE"/>
        </w:rPr>
        <w:tab/>
        <w:t xml:space="preserve">Anfällig: </w:t>
      </w:r>
      <w:proofErr w:type="spellStart"/>
      <w:r w:rsidRPr="008D5EBA">
        <w:rPr>
          <w:lang w:val="de-DE"/>
        </w:rPr>
        <w:t>Yolo</w:t>
      </w:r>
      <w:proofErr w:type="spellEnd"/>
      <w:r w:rsidRPr="008D5EBA">
        <w:rPr>
          <w:lang w:val="de-DE"/>
        </w:rPr>
        <w:t xml:space="preserve"> Wonder</w:t>
      </w:r>
    </w:p>
    <w:p w:rsidR="008D5EBA" w:rsidRPr="008D5EBA" w:rsidRDefault="008D5EBA" w:rsidP="008D5EBA">
      <w:pPr>
        <w:tabs>
          <w:tab w:val="left" w:pos="288"/>
          <w:tab w:val="left" w:pos="672"/>
        </w:tabs>
        <w:ind w:left="3402" w:right="-1" w:hanging="3402"/>
        <w:rPr>
          <w:lang w:val="de-DE"/>
        </w:rPr>
      </w:pPr>
      <w:r w:rsidRPr="008D5EBA">
        <w:rPr>
          <w:lang w:val="de-DE"/>
        </w:rPr>
        <w:tab/>
      </w:r>
      <w:r w:rsidRPr="008D5EBA">
        <w:rPr>
          <w:lang w:val="de-DE"/>
        </w:rPr>
        <w:tab/>
      </w:r>
      <w:r w:rsidRPr="008D5EBA">
        <w:rPr>
          <w:lang w:val="de-DE"/>
        </w:rPr>
        <w:tab/>
        <w:t xml:space="preserve">Resistent: </w:t>
      </w:r>
      <w:proofErr w:type="spellStart"/>
      <w:r w:rsidRPr="008D5EBA">
        <w:rPr>
          <w:lang w:val="de-DE"/>
        </w:rPr>
        <w:t>Chistera</w:t>
      </w:r>
      <w:proofErr w:type="spellEnd"/>
      <w:r w:rsidRPr="008D5EBA">
        <w:rPr>
          <w:lang w:val="de-DE"/>
        </w:rPr>
        <w:t xml:space="preserve">, </w:t>
      </w:r>
      <w:proofErr w:type="spellStart"/>
      <w:r w:rsidRPr="008D5EBA">
        <w:rPr>
          <w:lang w:val="de-DE"/>
        </w:rPr>
        <w:t>Favolor</w:t>
      </w:r>
      <w:proofErr w:type="spellEnd"/>
      <w:r w:rsidRPr="008D5EBA">
        <w:rPr>
          <w:lang w:val="de-DE"/>
        </w:rPr>
        <w:t xml:space="preserve">, </w:t>
      </w:r>
      <w:proofErr w:type="spellStart"/>
      <w:r w:rsidRPr="008D5EBA">
        <w:rPr>
          <w:lang w:val="de-DE"/>
        </w:rPr>
        <w:t>Solario</w:t>
      </w:r>
      <w:proofErr w:type="spellEnd"/>
      <w:r w:rsidRPr="008D5EBA">
        <w:rPr>
          <w:lang w:val="de-DE"/>
        </w:rPr>
        <w:t xml:space="preserve">, </w:t>
      </w:r>
      <w:proofErr w:type="spellStart"/>
      <w:r w:rsidRPr="008D5EBA">
        <w:rPr>
          <w:lang w:val="de-DE"/>
        </w:rPr>
        <w:t>Phyo</w:t>
      </w:r>
      <w:proofErr w:type="spellEnd"/>
      <w:r w:rsidRPr="008D5EBA">
        <w:rPr>
          <w:lang w:val="de-DE"/>
        </w:rPr>
        <w:t> 636 (in der Reihenfolge ihres Resistenzniveaus angegeben)</w:t>
      </w:r>
    </w:p>
    <w:p w:rsidR="008D5EBA" w:rsidRPr="008D5EBA" w:rsidRDefault="008D5EBA" w:rsidP="008D5EBA">
      <w:pPr>
        <w:tabs>
          <w:tab w:val="left" w:pos="0"/>
          <w:tab w:val="left" w:pos="672"/>
          <w:tab w:val="left" w:pos="2977"/>
          <w:tab w:val="left" w:pos="6912"/>
          <w:tab w:val="left" w:pos="9216"/>
        </w:tabs>
        <w:ind w:left="288" w:hanging="288"/>
        <w:rPr>
          <w:rFonts w:cs="Arial"/>
          <w:lang w:val="de-DE"/>
        </w:rPr>
      </w:pPr>
    </w:p>
    <w:p w:rsidR="008D5EBA" w:rsidRPr="008D5EBA" w:rsidRDefault="008D5EBA" w:rsidP="008D5EBA">
      <w:pPr>
        <w:tabs>
          <w:tab w:val="left" w:pos="0"/>
        </w:tabs>
        <w:ind w:left="3119" w:hanging="3119"/>
        <w:rPr>
          <w:rFonts w:cs="Arial"/>
          <w:lang w:val="de-DE"/>
        </w:rPr>
      </w:pPr>
      <w:r w:rsidRPr="008D5EBA">
        <w:rPr>
          <w:rFonts w:cs="Arial"/>
          <w:lang w:val="de-DE"/>
        </w:rPr>
        <w:br w:type="page"/>
      </w:r>
    </w:p>
    <w:p w:rsidR="008D5EBA" w:rsidRPr="008D5EBA" w:rsidRDefault="008D5EBA" w:rsidP="008D5EBA">
      <w:pPr>
        <w:jc w:val="left"/>
        <w:rPr>
          <w:i/>
          <w:snapToGrid w:val="0"/>
          <w:lang w:val="de-DE"/>
        </w:rPr>
      </w:pPr>
      <w:r w:rsidRPr="008D5EBA">
        <w:rPr>
          <w:i/>
          <w:snapToGrid w:val="0"/>
          <w:lang w:val="de-DE"/>
        </w:rPr>
        <w:t>Vorgeschlagener neuer Wortlaut:</w:t>
      </w:r>
    </w:p>
    <w:p w:rsidR="008D5EBA" w:rsidRPr="008D5EBA" w:rsidRDefault="008D5EBA" w:rsidP="008D5EBA">
      <w:pPr>
        <w:jc w:val="left"/>
        <w:rPr>
          <w:i/>
          <w:snapToGrid w:val="0"/>
          <w:lang w:val="de-DE"/>
        </w:rPr>
      </w:pPr>
    </w:p>
    <w:p w:rsidR="008D5EBA" w:rsidRPr="00C116B7" w:rsidRDefault="008D5EBA" w:rsidP="008D5EBA">
      <w:pPr>
        <w:tabs>
          <w:tab w:val="left" w:pos="0"/>
          <w:tab w:val="left" w:pos="672"/>
          <w:tab w:val="left" w:pos="2977"/>
          <w:tab w:val="left" w:pos="6912"/>
          <w:tab w:val="left" w:pos="9216"/>
        </w:tabs>
        <w:rPr>
          <w:i/>
          <w:u w:val="single"/>
          <w:lang w:val="de-DE"/>
        </w:rPr>
      </w:pPr>
      <w:r w:rsidRPr="008D5EBA">
        <w:rPr>
          <w:u w:val="single"/>
          <w:lang w:val="de-DE"/>
        </w:rPr>
        <w:t xml:space="preserve">Zu 50: </w:t>
      </w:r>
      <w:r w:rsidRPr="00C116B7">
        <w:rPr>
          <w:u w:val="single"/>
          <w:lang w:val="de-DE"/>
        </w:rPr>
        <w:t xml:space="preserve">Resistenz gegen </w:t>
      </w:r>
      <w:r w:rsidR="00512467" w:rsidRPr="00C116B7">
        <w:rPr>
          <w:u w:val="single"/>
          <w:lang w:val="de-DE"/>
        </w:rPr>
        <w:t>„</w:t>
      </w:r>
      <w:proofErr w:type="spellStart"/>
      <w:r w:rsidRPr="00C116B7">
        <w:rPr>
          <w:u w:val="single"/>
          <w:lang w:val="de-DE"/>
        </w:rPr>
        <w:t>Phytophthora</w:t>
      </w:r>
      <w:proofErr w:type="spellEnd"/>
      <w:r w:rsidRPr="00C116B7">
        <w:rPr>
          <w:u w:val="single"/>
          <w:lang w:val="de-DE"/>
        </w:rPr>
        <w:t xml:space="preserve"> </w:t>
      </w:r>
      <w:proofErr w:type="spellStart"/>
      <w:r w:rsidRPr="00C116B7">
        <w:rPr>
          <w:u w:val="single"/>
          <w:lang w:val="de-DE"/>
        </w:rPr>
        <w:t>capsici</w:t>
      </w:r>
      <w:proofErr w:type="spellEnd"/>
      <w:r w:rsidR="00512467" w:rsidRPr="00C116B7">
        <w:rPr>
          <w:u w:val="single"/>
          <w:lang w:val="de-DE"/>
        </w:rPr>
        <w:t>“</w:t>
      </w:r>
      <w:r w:rsidRPr="00C116B7">
        <w:rPr>
          <w:i/>
          <w:u w:val="single"/>
          <w:lang w:val="de-DE"/>
        </w:rPr>
        <w:t xml:space="preserve"> </w:t>
      </w:r>
      <w:r w:rsidRPr="00C116B7">
        <w:rPr>
          <w:u w:val="single"/>
          <w:lang w:val="de-DE"/>
        </w:rPr>
        <w:t>(</w:t>
      </w:r>
      <w:proofErr w:type="spellStart"/>
      <w:r w:rsidRPr="00C116B7">
        <w:rPr>
          <w:u w:val="single"/>
          <w:lang w:val="de-DE"/>
        </w:rPr>
        <w:t>Pc</w:t>
      </w:r>
      <w:proofErr w:type="spellEnd"/>
      <w:r w:rsidRPr="00C116B7">
        <w:rPr>
          <w:u w:val="single"/>
          <w:lang w:val="de-DE"/>
        </w:rPr>
        <w:t>)</w:t>
      </w:r>
    </w:p>
    <w:p w:rsidR="008D5EBA" w:rsidRPr="00C116B7" w:rsidRDefault="008D5EBA" w:rsidP="008D5EBA">
      <w:pPr>
        <w:jc w:val="left"/>
        <w:rPr>
          <w:i/>
          <w:snapToGrid w:val="0"/>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ind w:left="567" w:right="-108" w:hanging="567"/>
              <w:rPr>
                <w:rFonts w:cs="Arial"/>
                <w:lang w:val="de-DE" w:bidi="de-DE"/>
              </w:rPr>
            </w:pPr>
            <w:r w:rsidRPr="00C116B7">
              <w:rPr>
                <w:lang w:val="de-DE"/>
              </w:rPr>
              <w:t>1.</w:t>
            </w:r>
          </w:p>
        </w:tc>
        <w:tc>
          <w:tcPr>
            <w:tcW w:w="3164"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ind w:left="567" w:right="-108" w:hanging="567"/>
              <w:rPr>
                <w:rFonts w:cs="Arial"/>
                <w:lang w:val="de-DE" w:bidi="de-DE"/>
              </w:rPr>
            </w:pPr>
            <w:r w:rsidRPr="00C116B7">
              <w:rPr>
                <w:lang w:val="de-DE"/>
              </w:rPr>
              <w:t>Pathogen</w:t>
            </w:r>
          </w:p>
        </w:tc>
        <w:tc>
          <w:tcPr>
            <w:tcW w:w="5908" w:type="dxa"/>
            <w:tcBorders>
              <w:top w:val="dotted" w:sz="4" w:space="0" w:color="auto"/>
              <w:left w:val="dotted" w:sz="4" w:space="0" w:color="auto"/>
              <w:bottom w:val="dotted" w:sz="4" w:space="0" w:color="auto"/>
              <w:right w:val="dotted" w:sz="4" w:space="0" w:color="auto"/>
            </w:tcBorders>
            <w:hideMark/>
          </w:tcPr>
          <w:p w:rsidR="008D5EBA" w:rsidRPr="00C116B7" w:rsidRDefault="00512467" w:rsidP="008D5EBA">
            <w:pPr>
              <w:tabs>
                <w:tab w:val="left" w:leader="dot" w:pos="4253"/>
              </w:tabs>
              <w:autoSpaceDE w:val="0"/>
              <w:autoSpaceDN w:val="0"/>
              <w:adjustRightInd w:val="0"/>
              <w:spacing w:before="20" w:after="20"/>
              <w:jc w:val="left"/>
              <w:rPr>
                <w:rFonts w:cs="Arial"/>
                <w:lang w:val="de-DE" w:bidi="de-DE"/>
              </w:rPr>
            </w:pPr>
            <w:r w:rsidRPr="00C116B7">
              <w:rPr>
                <w:lang w:val="de-DE"/>
              </w:rPr>
              <w:t>„</w:t>
            </w:r>
            <w:proofErr w:type="spellStart"/>
            <w:r w:rsidR="008D5EBA" w:rsidRPr="00C116B7">
              <w:rPr>
                <w:lang w:val="de-DE"/>
              </w:rPr>
              <w:t>Phytophthora</w:t>
            </w:r>
            <w:proofErr w:type="spellEnd"/>
            <w:r w:rsidR="008D5EBA" w:rsidRPr="00C116B7">
              <w:rPr>
                <w:lang w:val="de-DE"/>
              </w:rPr>
              <w:t xml:space="preserve"> </w:t>
            </w:r>
            <w:proofErr w:type="spellStart"/>
            <w:r w:rsidR="008D5EBA" w:rsidRPr="00C116B7">
              <w:rPr>
                <w:lang w:val="de-DE"/>
              </w:rPr>
              <w:t>capsici</w:t>
            </w:r>
            <w:proofErr w:type="spellEnd"/>
            <w:r w:rsidRPr="00C116B7">
              <w:rPr>
                <w:lang w:val="de-DE"/>
              </w:rPr>
              <w:t>“</w:t>
            </w:r>
            <w:r w:rsidR="008D5EBA" w:rsidRPr="00C116B7">
              <w:rPr>
                <w:i/>
                <w:lang w:val="de-DE"/>
              </w:rPr>
              <w:t xml:space="preserve"> </w:t>
            </w:r>
            <w:r w:rsidR="008D5EBA" w:rsidRPr="00C116B7">
              <w:rPr>
                <w:lang w:val="de-DE"/>
              </w:rPr>
              <w:t>(</w:t>
            </w:r>
            <w:proofErr w:type="spellStart"/>
            <w:r w:rsidR="008D5EBA" w:rsidRPr="00C116B7">
              <w:rPr>
                <w:lang w:val="de-DE"/>
              </w:rPr>
              <w:t>Pc</w:t>
            </w:r>
            <w:proofErr w:type="spellEnd"/>
            <w:r w:rsidR="008D5EBA" w:rsidRPr="00C116B7">
              <w:rPr>
                <w:lang w:val="de-DE"/>
              </w:rPr>
              <w:t>)</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2.</w:t>
            </w:r>
          </w:p>
        </w:tc>
        <w:tc>
          <w:tcPr>
            <w:tcW w:w="3164"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Quarantänestatus</w:t>
            </w:r>
          </w:p>
        </w:tc>
        <w:tc>
          <w:tcPr>
            <w:tcW w:w="5908"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spacing w:before="20" w:after="20"/>
              <w:jc w:val="left"/>
              <w:rPr>
                <w:rFonts w:cs="Arial"/>
                <w:lang w:val="de-DE" w:bidi="de-DE"/>
              </w:rPr>
            </w:pPr>
            <w:r w:rsidRPr="00C116B7">
              <w:rPr>
                <w:lang w:val="de-DE"/>
              </w:rPr>
              <w:t>keiner</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3.</w:t>
            </w:r>
          </w:p>
        </w:tc>
        <w:tc>
          <w:tcPr>
            <w:tcW w:w="3164"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Wirtsarten</w:t>
            </w:r>
          </w:p>
        </w:tc>
        <w:tc>
          <w:tcPr>
            <w:tcW w:w="5908"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spacing w:before="20" w:after="20"/>
              <w:jc w:val="left"/>
              <w:rPr>
                <w:rFonts w:cs="Arial"/>
                <w:lang w:val="de-DE" w:bidi="de-DE"/>
              </w:rPr>
            </w:pPr>
            <w:proofErr w:type="spellStart"/>
            <w:r w:rsidRPr="00C116B7">
              <w:rPr>
                <w:rFonts w:eastAsiaTheme="minorHAnsi"/>
                <w:i/>
                <w:lang w:val="de-DE"/>
              </w:rPr>
              <w:t>Capsicum</w:t>
            </w:r>
            <w:proofErr w:type="spellEnd"/>
            <w:r w:rsidRPr="00C116B7">
              <w:rPr>
                <w:rFonts w:eastAsiaTheme="minorHAnsi"/>
                <w:i/>
                <w:lang w:val="de-DE"/>
              </w:rPr>
              <w:t xml:space="preserve"> </w:t>
            </w:r>
            <w:proofErr w:type="spellStart"/>
            <w:r w:rsidRPr="00C116B7">
              <w:rPr>
                <w:rFonts w:eastAsiaTheme="minorHAnsi"/>
                <w:i/>
                <w:lang w:val="de-DE"/>
              </w:rPr>
              <w:t>annuum</w:t>
            </w:r>
            <w:proofErr w:type="spellEnd"/>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4.</w:t>
            </w:r>
          </w:p>
        </w:tc>
        <w:tc>
          <w:tcPr>
            <w:tcW w:w="3164"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 xml:space="preserve">Quelle des </w:t>
            </w:r>
            <w:proofErr w:type="spellStart"/>
            <w:r w:rsidRPr="00C116B7">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4253"/>
              </w:tabs>
              <w:autoSpaceDE w:val="0"/>
              <w:autoSpaceDN w:val="0"/>
              <w:adjustRightInd w:val="0"/>
              <w:spacing w:before="20" w:after="20"/>
              <w:jc w:val="left"/>
              <w:rPr>
                <w:rFonts w:cs="Arial"/>
                <w:lang w:val="de-DE" w:bidi="de-DE"/>
              </w:rPr>
            </w:pPr>
            <w:proofErr w:type="spellStart"/>
            <w:r w:rsidRPr="00C116B7">
              <w:rPr>
                <w:lang w:val="de-DE"/>
              </w:rPr>
              <w:t>Naktuinbouw</w:t>
            </w:r>
            <w:proofErr w:type="spellEnd"/>
            <w:r w:rsidRPr="00C116B7">
              <w:rPr>
                <w:lang w:val="de-DE"/>
              </w:rPr>
              <w:t xml:space="preserve"> (NL) - INRA GAFL (FR)</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5.</w:t>
            </w:r>
          </w:p>
        </w:tc>
        <w:tc>
          <w:tcPr>
            <w:tcW w:w="3164"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Isolat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C116B7">
              <w:rPr>
                <w:lang w:val="de-DE"/>
              </w:rPr>
              <w:t>mäßig aggressiv (z.B. Stamm 101)</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6.</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 xml:space="preserve">Feststellung der </w:t>
            </w:r>
            <w:proofErr w:type="spellStart"/>
            <w:r w:rsidRPr="008D5EBA">
              <w:rPr>
                <w:lang w:val="de-DE"/>
              </w:rPr>
              <w:t>Isolatidentität</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544"/>
              </w:tabs>
              <w:autoSpaceDE w:val="0"/>
              <w:autoSpaceDN w:val="0"/>
              <w:adjustRightInd w:val="0"/>
              <w:spacing w:before="20" w:after="20"/>
              <w:jc w:val="left"/>
              <w:rPr>
                <w:lang w:val="de-DE"/>
              </w:rPr>
            </w:pPr>
            <w:r w:rsidRPr="008D5EBA">
              <w:rPr>
                <w:lang w:val="de-DE"/>
              </w:rPr>
              <w:t>an Standardsorten</w:t>
            </w:r>
          </w:p>
          <w:p w:rsidR="008D5EBA" w:rsidRPr="008D5EBA" w:rsidRDefault="008D5EBA" w:rsidP="008D5EBA">
            <w:pPr>
              <w:tabs>
                <w:tab w:val="left" w:leader="dot" w:pos="3544"/>
              </w:tabs>
              <w:autoSpaceDE w:val="0"/>
              <w:autoSpaceDN w:val="0"/>
              <w:adjustRightInd w:val="0"/>
              <w:spacing w:before="20" w:after="20"/>
              <w:jc w:val="left"/>
              <w:rPr>
                <w:rFonts w:eastAsiaTheme="minorHAnsi"/>
                <w:lang w:val="de-DE" w:bidi="de-DE"/>
              </w:rPr>
            </w:pPr>
            <w:r w:rsidRPr="008D5EBA">
              <w:rPr>
                <w:lang w:val="de-DE"/>
              </w:rPr>
              <w:t xml:space="preserve">Jupiter, </w:t>
            </w:r>
            <w:proofErr w:type="spellStart"/>
            <w:r w:rsidRPr="008D5EBA">
              <w:rPr>
                <w:lang w:val="de-DE"/>
              </w:rPr>
              <w:t>Yolo</w:t>
            </w:r>
            <w:proofErr w:type="spellEnd"/>
            <w:r w:rsidRPr="008D5EBA">
              <w:rPr>
                <w:lang w:val="de-DE"/>
              </w:rPr>
              <w:t xml:space="preserve"> Wonder (anfällig), </w:t>
            </w:r>
            <w:r w:rsidRPr="008D5EBA">
              <w:rPr>
                <w:lang w:val="de-DE"/>
              </w:rPr>
              <w:br/>
            </w:r>
            <w:proofErr w:type="spellStart"/>
            <w:r w:rsidRPr="008D5EBA">
              <w:rPr>
                <w:lang w:val="de-DE"/>
              </w:rPr>
              <w:t>Favolor</w:t>
            </w:r>
            <w:proofErr w:type="spellEnd"/>
            <w:r w:rsidRPr="008D5EBA">
              <w:rPr>
                <w:lang w:val="de-DE"/>
              </w:rPr>
              <w:t xml:space="preserve"> (mäßig resistent), </w:t>
            </w:r>
            <w:r w:rsidRPr="008D5EBA">
              <w:rPr>
                <w:lang w:val="de-DE"/>
              </w:rPr>
              <w:br/>
            </w:r>
            <w:proofErr w:type="spellStart"/>
            <w:r w:rsidRPr="008D5EBA">
              <w:rPr>
                <w:lang w:val="de-DE"/>
              </w:rPr>
              <w:t>Solario</w:t>
            </w:r>
            <w:proofErr w:type="spellEnd"/>
            <w:r w:rsidRPr="008D5EBA">
              <w:rPr>
                <w:lang w:val="de-DE"/>
              </w:rPr>
              <w:t xml:space="preserve">, </w:t>
            </w:r>
            <w:proofErr w:type="spellStart"/>
            <w:r w:rsidRPr="008D5EBA">
              <w:rPr>
                <w:lang w:val="de-DE"/>
              </w:rPr>
              <w:t>Phyo</w:t>
            </w:r>
            <w:proofErr w:type="spellEnd"/>
            <w:r w:rsidRPr="008D5EBA">
              <w:rPr>
                <w:lang w:val="de-DE"/>
              </w:rPr>
              <w:t xml:space="preserve"> 636 (resistent)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7.</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Feststellung der Pathogenität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durch Biotest an Pflanzen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 xml:space="preserve">Vermehrung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jc w:val="left"/>
              <w:rPr>
                <w:rFonts w:cs="Arial"/>
                <w:lang w:val="de-DE" w:bidi="de-DE"/>
              </w:rPr>
            </w:pP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Vermehrungsmedium</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V8 Saft-Agar (1%) oder 10% V8A oder PDA+</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Vermehrungssorte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Pflanzenstadium bei der Inokulation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Inokulationsmedium</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10% V8A oder PDA+</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8.5</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Inokulationsmethode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siehe 10.4</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8.6</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Ernte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8.7</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Prüfung des geernteten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8.8</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Haltbarkeit/Lebensfähigkeit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10% V8A 3 Monate, PDA+ 2 Monate</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Prüfungsanlage</w:t>
            </w:r>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jc w:val="left"/>
              <w:rPr>
                <w:rFonts w:cs="Arial"/>
                <w:lang w:val="de-DE" w:bidi="de-DE"/>
              </w:rPr>
            </w:pP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9.1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Anzahl der Pflanzen pro Genotyp</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mindestens 20 (2 nicht infizierte)</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Anzahl der Wiederholungen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z.B. 1</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Kontrollsorten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686"/>
              </w:tabs>
              <w:autoSpaceDE w:val="0"/>
              <w:autoSpaceDN w:val="0"/>
              <w:adjustRightInd w:val="0"/>
              <w:spacing w:before="20" w:after="20"/>
              <w:jc w:val="left"/>
              <w:rPr>
                <w:rFonts w:eastAsia="Arial Unicode MS"/>
                <w:szCs w:val="24"/>
                <w:lang w:val="de-DE"/>
              </w:rPr>
            </w:pPr>
            <w:r w:rsidRPr="008D5EBA">
              <w:rPr>
                <w:lang w:val="de-DE"/>
              </w:rPr>
              <w:t xml:space="preserve">Jupiter, </w:t>
            </w:r>
            <w:proofErr w:type="spellStart"/>
            <w:r w:rsidRPr="008D5EBA">
              <w:rPr>
                <w:lang w:val="de-DE"/>
              </w:rPr>
              <w:t>Yolo</w:t>
            </w:r>
            <w:proofErr w:type="spellEnd"/>
            <w:r w:rsidRPr="008D5EBA">
              <w:rPr>
                <w:lang w:val="de-DE"/>
              </w:rPr>
              <w:t xml:space="preserve"> Wonder (anfällig),</w:t>
            </w:r>
          </w:p>
          <w:p w:rsidR="008D5EBA" w:rsidRPr="008D5EBA" w:rsidRDefault="008D5EBA" w:rsidP="008D5EBA">
            <w:pPr>
              <w:tabs>
                <w:tab w:val="left" w:leader="dot" w:pos="3686"/>
              </w:tabs>
              <w:autoSpaceDE w:val="0"/>
              <w:autoSpaceDN w:val="0"/>
              <w:adjustRightInd w:val="0"/>
              <w:spacing w:before="20" w:after="20"/>
              <w:jc w:val="left"/>
              <w:rPr>
                <w:rFonts w:cs="Arial"/>
                <w:lang w:val="de-DE" w:bidi="de-DE"/>
              </w:rPr>
            </w:pPr>
            <w:proofErr w:type="spellStart"/>
            <w:r w:rsidRPr="008D5EBA">
              <w:rPr>
                <w:lang w:val="de-DE"/>
              </w:rPr>
              <w:t>Favolor</w:t>
            </w:r>
            <w:proofErr w:type="spellEnd"/>
            <w:r w:rsidRPr="008D5EBA">
              <w:rPr>
                <w:lang w:val="de-DE"/>
              </w:rPr>
              <w:t xml:space="preserve"> (mäßig resistent), </w:t>
            </w:r>
            <w:proofErr w:type="spellStart"/>
            <w:r w:rsidRPr="008D5EBA">
              <w:rPr>
                <w:lang w:val="de-DE"/>
              </w:rPr>
              <w:t>Solario</w:t>
            </w:r>
            <w:proofErr w:type="spellEnd"/>
            <w:r w:rsidRPr="008D5EBA">
              <w:rPr>
                <w:lang w:val="de-DE"/>
              </w:rPr>
              <w:t xml:space="preserve"> (resistent)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Gestaltung der Prüfung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9.5</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Prüfungseinrichtung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Gewächshaus</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9.6</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Temperatur</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22°C T/N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9.7</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Licht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mindestens 12 Stunden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9.8</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Jahreszeit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9.9</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Besondere Maßnahmen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Inokulation</w:t>
            </w:r>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jc w:val="left"/>
              <w:rPr>
                <w:rFonts w:cs="Arial"/>
                <w:lang w:val="de-DE" w:bidi="de-DE"/>
              </w:rPr>
            </w:pP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Vorbereitung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544"/>
              </w:tabs>
              <w:autoSpaceDE w:val="0"/>
              <w:autoSpaceDN w:val="0"/>
              <w:adjustRightInd w:val="0"/>
              <w:spacing w:before="20" w:after="20"/>
              <w:jc w:val="left"/>
              <w:rPr>
                <w:rFonts w:cs="Arial"/>
                <w:lang w:val="de-DE" w:bidi="de-DE"/>
              </w:rPr>
            </w:pPr>
            <w:r w:rsidRPr="008D5EBA">
              <w:rPr>
                <w:lang w:val="de-DE"/>
              </w:rPr>
              <w:t>Kultivierung auf Petrischalen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Quantifizierung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Pflanzenstadium bei Inokulation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erste Blütenknospe</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Inokulationsmethode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Stiel wird knapp unter der Stelle der ersten Verzweigung abgeschnitten, ein 4mm-Agarpfropf wird vorsichtig auf die Wunde gelegt und mit Aluminiumfolie abgedeckt.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10.5</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Erste Erfassung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7 Tage nach der Inokulation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10.6</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Zweite Erfassung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14 Tage nach der Inokulation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10.7</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Abschließende Erfassungen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21 Tage nach der Inokulation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Erfassungen</w:t>
            </w:r>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jc w:val="left"/>
              <w:rPr>
                <w:rFonts w:cs="Arial"/>
                <w:lang w:val="de-DE" w:bidi="de-DE"/>
              </w:rPr>
            </w:pP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Methode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visuell, vergleichend oder Messung der Länge der Stielnekrose; für wiederholte Messungen wird der Stamm mit dauerhaft haltbarer Tinte markiert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Erfassungsskala</w:t>
            </w:r>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rPr>
                <w:rFonts w:cs="Arial"/>
                <w:lang w:val="de-DE" w:bidi="de-DE"/>
              </w:rPr>
            </w:pP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284"/>
              <w:rPr>
                <w:rFonts w:cs="Arial"/>
                <w:lang w:val="de-DE" w:bidi="de-DE"/>
              </w:rPr>
            </w:pPr>
            <w:r w:rsidRPr="008D5EBA">
              <w:rPr>
                <w:lang w:val="de-DE"/>
              </w:rPr>
              <w:t>[1] fehlend</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4253"/>
              </w:tabs>
              <w:autoSpaceDE w:val="0"/>
              <w:autoSpaceDN w:val="0"/>
              <w:adjustRightInd w:val="0"/>
              <w:spacing w:before="20" w:after="20"/>
              <w:jc w:val="left"/>
              <w:rPr>
                <w:rFonts w:cs="Arial"/>
                <w:lang w:val="de-DE" w:bidi="de-DE"/>
              </w:rPr>
            </w:pPr>
            <w:r w:rsidRPr="008D5EBA">
              <w:rPr>
                <w:lang w:val="de-DE"/>
              </w:rPr>
              <w:t>z.B. Längenzunahme &gt; 0,8 cm/Woche</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284"/>
              <w:jc w:val="left"/>
              <w:rPr>
                <w:rFonts w:cs="Arial"/>
                <w:lang w:val="de-DE" w:bidi="de-DE"/>
              </w:rPr>
            </w:pPr>
            <w:r w:rsidRPr="008D5EBA">
              <w:rPr>
                <w:lang w:val="de-DE"/>
              </w:rPr>
              <w:t>[9] vorhanden (mäßig resistent)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 xml:space="preserve">z.B. Längenzunahme &gt; </w:t>
            </w:r>
            <w:r w:rsidRPr="008D5EBA">
              <w:rPr>
                <w:rFonts w:asciiTheme="minorHAnsi" w:hAnsiTheme="minorHAnsi" w:cstheme="minorHAnsi"/>
                <w:lang w:val="de-DE"/>
              </w:rPr>
              <w:t>≥</w:t>
            </w:r>
            <w:r w:rsidRPr="008D5EBA">
              <w:rPr>
                <w:lang w:val="de-DE"/>
              </w:rPr>
              <w:t xml:space="preserve"> 0,5 cm</w:t>
            </w:r>
            <w:r w:rsidRPr="008D5EBA">
              <w:rPr>
                <w:rFonts w:asciiTheme="minorHAnsi" w:hAnsiTheme="minorHAnsi" w:cstheme="minorHAnsi"/>
                <w:lang w:val="de-DE"/>
              </w:rPr>
              <w:t xml:space="preserve"> ≤ </w:t>
            </w:r>
            <w:r w:rsidRPr="008D5EBA">
              <w:rPr>
                <w:lang w:val="de-DE"/>
              </w:rPr>
              <w:t>0,8 cm/Woche</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284"/>
              <w:jc w:val="left"/>
              <w:rPr>
                <w:rFonts w:cs="Arial"/>
                <w:lang w:val="de-DE" w:bidi="de-DE"/>
              </w:rPr>
            </w:pPr>
            <w:r w:rsidRPr="008D5EBA">
              <w:rPr>
                <w:lang w:val="de-DE"/>
              </w:rPr>
              <w:t>[9] vorhanden (hochresistent)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z.B. Längenzunahme &gt; 0,5 cm/Woche</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Validierung der Prüfung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autoSpaceDE w:val="0"/>
              <w:autoSpaceDN w:val="0"/>
              <w:adjustRightInd w:val="0"/>
              <w:spacing w:before="20" w:after="20"/>
              <w:ind w:left="33"/>
              <w:jc w:val="left"/>
              <w:rPr>
                <w:rFonts w:cs="Arial"/>
                <w:lang w:val="de-DE" w:bidi="de-DE"/>
              </w:rPr>
            </w:pPr>
            <w:r w:rsidRPr="008D5EBA">
              <w:rPr>
                <w:lang w:val="de-DE"/>
              </w:rPr>
              <w:t>an Standardsorten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proofErr w:type="spellStart"/>
            <w:r w:rsidRPr="008D5EBA">
              <w:rPr>
                <w:lang w:val="de-DE"/>
              </w:rPr>
              <w:t>Abweicher</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 xml:space="preserve">höchstens 1 </w:t>
            </w:r>
            <w:proofErr w:type="spellStart"/>
            <w:r w:rsidRPr="008D5EBA">
              <w:rPr>
                <w:lang w:val="de-DE"/>
              </w:rPr>
              <w:t>Abweicher</w:t>
            </w:r>
            <w:proofErr w:type="spellEnd"/>
            <w:r w:rsidRPr="008D5EBA">
              <w:rPr>
                <w:lang w:val="de-DE"/>
              </w:rPr>
              <w:t xml:space="preserve"> pro 20 Pflanzen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426" w:hanging="426"/>
              <w:jc w:val="left"/>
              <w:rPr>
                <w:rFonts w:cs="Arial"/>
                <w:lang w:val="de-DE" w:bidi="de-DE"/>
              </w:rPr>
            </w:pPr>
            <w:r w:rsidRPr="008D5EBA">
              <w:rPr>
                <w:lang w:val="de-DE"/>
              </w:rPr>
              <w:t>12.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34"/>
              <w:jc w:val="left"/>
              <w:rPr>
                <w:rFonts w:cs="Arial"/>
                <w:lang w:val="de-DE" w:bidi="de-DE"/>
              </w:rPr>
            </w:pPr>
            <w:r w:rsidRPr="008D5EBA">
              <w:rPr>
                <w:lang w:val="de-DE"/>
              </w:rPr>
              <w:t>Auswertung der Daten hinsichtlich der UPOV Ausprägungsstufen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rPr>
            </w:pPr>
            <w:r w:rsidRPr="008D5EBA">
              <w:rPr>
                <w:lang w:val="de-DE"/>
              </w:rPr>
              <w:t>QL</w:t>
            </w:r>
            <w:r w:rsidRPr="008D5EBA">
              <w:rPr>
                <w:lang w:val="de-DE"/>
              </w:rPr>
              <w:br/>
              <w:t xml:space="preserve">Basierend auf der </w:t>
            </w:r>
            <w:r w:rsidR="008A1188">
              <w:rPr>
                <w:lang w:val="de-DE"/>
              </w:rPr>
              <w:t>Z</w:t>
            </w:r>
            <w:r w:rsidRPr="008D5EBA">
              <w:rPr>
                <w:lang w:val="de-DE"/>
              </w:rPr>
              <w:t>unahme der St</w:t>
            </w:r>
            <w:r w:rsidR="00951215">
              <w:rPr>
                <w:lang w:val="de-DE"/>
              </w:rPr>
              <w:t>i</w:t>
            </w:r>
            <w:r w:rsidRPr="008D5EBA">
              <w:rPr>
                <w:lang w:val="de-DE"/>
              </w:rPr>
              <w:t>elnek</w:t>
            </w:r>
            <w:r w:rsidR="008A1188">
              <w:rPr>
                <w:lang w:val="de-DE"/>
              </w:rPr>
              <w:t>rose</w:t>
            </w:r>
            <w:r w:rsidRPr="008D5EBA">
              <w:rPr>
                <w:lang w:val="de-DE"/>
              </w:rPr>
              <w:t xml:space="preserve"> im Vergleich zu den Standardsorten.</w:t>
            </w:r>
          </w:p>
          <w:p w:rsidR="008D5EBA" w:rsidRPr="008D5EBA" w:rsidRDefault="008D5EBA" w:rsidP="008D5EBA">
            <w:pPr>
              <w:spacing w:before="20" w:after="20"/>
              <w:rPr>
                <w:rFonts w:eastAsia="Arial Unicode MS" w:cs="Arial"/>
                <w:lang w:val="de-DE"/>
              </w:rPr>
            </w:pPr>
            <w:r w:rsidRPr="008D5EBA">
              <w:rPr>
                <w:lang w:val="de-DE"/>
              </w:rPr>
              <w:t xml:space="preserve">[1] anfällig: Jupiter, </w:t>
            </w:r>
            <w:proofErr w:type="spellStart"/>
            <w:r w:rsidRPr="008D5EBA">
              <w:rPr>
                <w:lang w:val="de-DE"/>
              </w:rPr>
              <w:t>Yolo</w:t>
            </w:r>
            <w:proofErr w:type="spellEnd"/>
            <w:r w:rsidRPr="008D5EBA">
              <w:rPr>
                <w:lang w:val="de-DE"/>
              </w:rPr>
              <w:t xml:space="preserve"> Wonder</w:t>
            </w:r>
          </w:p>
          <w:p w:rsidR="008D5EBA" w:rsidRPr="008D5EBA" w:rsidRDefault="008D5EBA" w:rsidP="008D5EBA">
            <w:pPr>
              <w:spacing w:before="20" w:after="20"/>
              <w:rPr>
                <w:rFonts w:eastAsia="Arial Unicode MS" w:cs="Arial"/>
                <w:lang w:val="de-DE"/>
              </w:rPr>
            </w:pPr>
            <w:r w:rsidRPr="008D5EBA">
              <w:rPr>
                <w:lang w:val="de-DE"/>
              </w:rPr>
              <w:t xml:space="preserve">[9] mäßig resistent: </w:t>
            </w:r>
            <w:proofErr w:type="spellStart"/>
            <w:r w:rsidRPr="008D5EBA">
              <w:rPr>
                <w:lang w:val="de-DE"/>
              </w:rPr>
              <w:t>Favolor</w:t>
            </w:r>
            <w:proofErr w:type="spellEnd"/>
          </w:p>
          <w:p w:rsidR="008D5EBA" w:rsidRPr="008D5EBA" w:rsidRDefault="008D5EBA" w:rsidP="008D5EBA">
            <w:pPr>
              <w:spacing w:before="20" w:after="20"/>
              <w:jc w:val="left"/>
              <w:rPr>
                <w:rFonts w:cs="Arial"/>
                <w:lang w:val="de-DE" w:bidi="de-DE"/>
              </w:rPr>
            </w:pPr>
            <w:r w:rsidRPr="008D5EBA">
              <w:rPr>
                <w:lang w:val="de-DE"/>
              </w:rPr>
              <w:t xml:space="preserve">[9] resistent: </w:t>
            </w:r>
            <w:proofErr w:type="spellStart"/>
            <w:r w:rsidRPr="008D5EBA">
              <w:rPr>
                <w:lang w:val="de-DE"/>
              </w:rPr>
              <w:t>Solario</w:t>
            </w:r>
            <w:proofErr w:type="spellEnd"/>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Kritische Kontrollpunkte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544"/>
              </w:tabs>
              <w:spacing w:before="20" w:after="20"/>
              <w:rPr>
                <w:rFonts w:cs="Arial"/>
                <w:lang w:val="de-DE" w:bidi="de-DE"/>
              </w:rPr>
            </w:pPr>
            <w:r w:rsidRPr="008D5EBA">
              <w:rPr>
                <w:lang w:val="de-DE"/>
              </w:rPr>
              <w:t>Fehlen unterschiedlicher Interaktionen zwischen Wirt und Pathogen</w:t>
            </w:r>
          </w:p>
        </w:tc>
      </w:tr>
    </w:tbl>
    <w:p w:rsidR="008D5EBA" w:rsidRPr="008D5EBA" w:rsidRDefault="008D5EBA" w:rsidP="008D5EBA">
      <w:pPr>
        <w:jc w:val="left"/>
        <w:rPr>
          <w:i/>
          <w:snapToGrid w:val="0"/>
          <w:lang w:val="de-DE" w:bidi="de-DE"/>
        </w:rPr>
      </w:pPr>
    </w:p>
    <w:p w:rsidR="008D5EBA" w:rsidRPr="008D5EBA" w:rsidRDefault="008D5EBA" w:rsidP="008D5EBA">
      <w:pPr>
        <w:jc w:val="left"/>
        <w:rPr>
          <w:i/>
          <w:snapToGrid w:val="0"/>
          <w:lang w:val="de-DE"/>
        </w:rPr>
      </w:pPr>
      <w:r w:rsidRPr="008D5EBA">
        <w:rPr>
          <w:i/>
          <w:snapToGrid w:val="0"/>
          <w:lang w:val="de-DE"/>
        </w:rPr>
        <w:br w:type="page"/>
      </w:r>
    </w:p>
    <w:p w:rsidR="008D5EBA" w:rsidRPr="008D5EBA" w:rsidRDefault="008D5EBA" w:rsidP="008D5EBA">
      <w:pPr>
        <w:jc w:val="left"/>
        <w:rPr>
          <w:i/>
          <w:snapToGrid w:val="0"/>
          <w:lang w:val="de-DE"/>
        </w:rPr>
      </w:pPr>
      <w:r w:rsidRPr="008D5EBA">
        <w:rPr>
          <w:i/>
          <w:snapToGrid w:val="0"/>
          <w:lang w:val="de-DE"/>
        </w:rPr>
        <w:t>Derzeitiger Wortlaut:</w:t>
      </w:r>
    </w:p>
    <w:p w:rsidR="008D5EBA" w:rsidRPr="008D5EBA" w:rsidRDefault="008D5EBA" w:rsidP="008D5EBA">
      <w:pPr>
        <w:tabs>
          <w:tab w:val="left" w:pos="0"/>
        </w:tabs>
        <w:ind w:left="3119" w:hanging="3119"/>
        <w:rPr>
          <w:rFonts w:cs="Arial"/>
          <w:b/>
          <w:lang w:val="de-DE"/>
        </w:rPr>
      </w:pPr>
    </w:p>
    <w:p w:rsidR="008D5EBA" w:rsidRPr="008D5EBA" w:rsidRDefault="008D5EBA" w:rsidP="008D5EBA">
      <w:pPr>
        <w:ind w:left="3060" w:hanging="3060"/>
        <w:rPr>
          <w:lang w:val="de-DE"/>
        </w:rPr>
      </w:pPr>
      <w:r w:rsidRPr="008D5EBA">
        <w:rPr>
          <w:u w:val="single"/>
          <w:lang w:val="de-DE"/>
        </w:rPr>
        <w:t>Zu 51: Resistenz gegen Gurkenmosaikvirus (CMV)</w:t>
      </w:r>
    </w:p>
    <w:p w:rsidR="008D5EBA" w:rsidRPr="008D5EBA" w:rsidRDefault="008D5EBA" w:rsidP="008D5EBA">
      <w:pPr>
        <w:tabs>
          <w:tab w:val="left" w:pos="288"/>
          <w:tab w:val="left" w:pos="8352"/>
        </w:tabs>
        <w:ind w:left="3060" w:hanging="3060"/>
        <w:rPr>
          <w:lang w:val="de-DE"/>
        </w:rPr>
      </w:pPr>
    </w:p>
    <w:p w:rsidR="008D5EBA" w:rsidRPr="008D5EBA" w:rsidRDefault="008D5EBA" w:rsidP="008D5EBA">
      <w:pPr>
        <w:keepNext/>
        <w:tabs>
          <w:tab w:val="left" w:pos="3119"/>
        </w:tabs>
        <w:ind w:left="3060" w:hanging="3060"/>
        <w:rPr>
          <w:lang w:val="de-DE"/>
        </w:rPr>
      </w:pPr>
      <w:r w:rsidRPr="008D5EBA">
        <w:rPr>
          <w:u w:val="single"/>
          <w:lang w:val="de-DE"/>
        </w:rPr>
        <w:t xml:space="preserve">Erhaltung der </w:t>
      </w:r>
      <w:proofErr w:type="spellStart"/>
      <w:r w:rsidRPr="008D5EBA">
        <w:rPr>
          <w:u w:val="single"/>
          <w:lang w:val="de-DE"/>
        </w:rPr>
        <w:t>Pathotypen</w:t>
      </w:r>
      <w:proofErr w:type="spellEnd"/>
    </w:p>
    <w:p w:rsidR="008D5EBA" w:rsidRPr="008D5EBA" w:rsidRDefault="008D5EBA" w:rsidP="008D5EBA">
      <w:pPr>
        <w:keepNext/>
        <w:tabs>
          <w:tab w:val="left" w:pos="3119"/>
        </w:tabs>
        <w:ind w:left="3060" w:hanging="3060"/>
        <w:rPr>
          <w:lang w:val="de-DE"/>
        </w:rPr>
      </w:pPr>
    </w:p>
    <w:p w:rsidR="008D5EBA" w:rsidRPr="008D5EBA" w:rsidRDefault="008D5EBA" w:rsidP="008D5EBA">
      <w:pPr>
        <w:tabs>
          <w:tab w:val="left" w:pos="3119"/>
        </w:tabs>
        <w:rPr>
          <w:lang w:val="de-DE"/>
        </w:rPr>
      </w:pPr>
      <w:bookmarkStart w:id="4" w:name="_Toc98679140"/>
      <w:proofErr w:type="spellStart"/>
      <w:r w:rsidRPr="008D5EBA">
        <w:rPr>
          <w:lang w:val="de-DE"/>
        </w:rPr>
        <w:t>Pathotyp</w:t>
      </w:r>
      <w:proofErr w:type="spellEnd"/>
      <w:r w:rsidRPr="008D5EBA">
        <w:rPr>
          <w:lang w:val="de-DE"/>
        </w:rPr>
        <w:t>:</w:t>
      </w:r>
      <w:r w:rsidRPr="008D5EBA">
        <w:rPr>
          <w:lang w:val="de-DE"/>
        </w:rPr>
        <w:tab/>
        <w:t>Fulton</w:t>
      </w:r>
      <w:bookmarkEnd w:id="4"/>
    </w:p>
    <w:p w:rsidR="008D5EBA" w:rsidRPr="008D5EBA" w:rsidRDefault="008D5EBA" w:rsidP="008D5EBA">
      <w:pPr>
        <w:tabs>
          <w:tab w:val="left" w:pos="288"/>
          <w:tab w:val="left" w:pos="2880"/>
          <w:tab w:val="left" w:pos="5856"/>
          <w:tab w:val="left" w:pos="7296"/>
          <w:tab w:val="left" w:pos="9216"/>
        </w:tabs>
        <w:ind w:left="3060" w:hanging="3060"/>
        <w:rPr>
          <w:lang w:val="de-DE"/>
        </w:rPr>
      </w:pPr>
    </w:p>
    <w:p w:rsidR="008D5EBA" w:rsidRPr="008D5EBA" w:rsidRDefault="008D5EBA" w:rsidP="008D5EBA">
      <w:pPr>
        <w:tabs>
          <w:tab w:val="left" w:pos="360"/>
          <w:tab w:val="left" w:pos="840"/>
          <w:tab w:val="left" w:pos="3720"/>
          <w:tab w:val="left" w:pos="5520"/>
          <w:tab w:val="left" w:pos="6240"/>
          <w:tab w:val="left" w:pos="9639"/>
          <w:tab w:val="left" w:pos="9923"/>
          <w:tab w:val="left" w:pos="10800"/>
        </w:tabs>
        <w:ind w:left="3060" w:hanging="3060"/>
        <w:rPr>
          <w:i/>
          <w:lang w:val="de-DE"/>
        </w:rPr>
      </w:pPr>
      <w:r w:rsidRPr="008D5EBA">
        <w:rPr>
          <w:lang w:val="de-DE"/>
        </w:rPr>
        <w:t>Natur des Mediums:</w:t>
      </w:r>
      <w:r w:rsidRPr="008D5EBA">
        <w:rPr>
          <w:lang w:val="de-DE"/>
        </w:rPr>
        <w:tab/>
        <w:t xml:space="preserve">Auf anfälligen Pflanzen: </w:t>
      </w:r>
      <w:proofErr w:type="spellStart"/>
      <w:r w:rsidRPr="008D5EBA">
        <w:rPr>
          <w:i/>
          <w:lang w:val="de-DE"/>
        </w:rPr>
        <w:t>Vinca</w:t>
      </w:r>
      <w:proofErr w:type="spellEnd"/>
      <w:r w:rsidRPr="008D5EBA">
        <w:rPr>
          <w:i/>
          <w:lang w:val="de-DE"/>
        </w:rPr>
        <w:t xml:space="preserve"> </w:t>
      </w:r>
      <w:proofErr w:type="spellStart"/>
      <w:r w:rsidRPr="008D5EBA">
        <w:rPr>
          <w:i/>
          <w:lang w:val="de-DE"/>
        </w:rPr>
        <w:t>rosea</w:t>
      </w:r>
      <w:proofErr w:type="spellEnd"/>
    </w:p>
    <w:p w:rsidR="008D5EBA" w:rsidRPr="008D5EBA" w:rsidRDefault="008D5EBA" w:rsidP="008D5EBA">
      <w:pPr>
        <w:tabs>
          <w:tab w:val="left" w:pos="360"/>
          <w:tab w:val="left" w:pos="840"/>
          <w:tab w:val="left" w:pos="3720"/>
          <w:tab w:val="left" w:pos="5520"/>
          <w:tab w:val="left" w:pos="6240"/>
          <w:tab w:val="left" w:pos="9639"/>
          <w:tab w:val="left" w:pos="9923"/>
          <w:tab w:val="left" w:pos="10800"/>
        </w:tabs>
        <w:ind w:left="3060" w:hanging="3060"/>
        <w:rPr>
          <w:lang w:val="de-DE"/>
        </w:rPr>
      </w:pPr>
    </w:p>
    <w:p w:rsidR="008D5EBA" w:rsidRPr="008D5EBA" w:rsidRDefault="008D5EBA" w:rsidP="008D5EBA">
      <w:pPr>
        <w:tabs>
          <w:tab w:val="left" w:pos="3119"/>
        </w:tabs>
        <w:ind w:left="3060" w:hanging="3060"/>
        <w:rPr>
          <w:lang w:val="de-DE"/>
        </w:rPr>
      </w:pPr>
      <w:r w:rsidRPr="008D5EBA">
        <w:rPr>
          <w:lang w:val="de-DE"/>
        </w:rPr>
        <w:t>Besondere Bedingungen:</w:t>
      </w:r>
      <w:r w:rsidRPr="008D5EBA">
        <w:rPr>
          <w:lang w:val="de-DE"/>
        </w:rPr>
        <w:tab/>
        <w:t>-</w:t>
      </w:r>
    </w:p>
    <w:p w:rsidR="008D5EBA" w:rsidRPr="008D5EBA" w:rsidRDefault="008D5EBA" w:rsidP="008D5EBA">
      <w:pPr>
        <w:tabs>
          <w:tab w:val="left" w:pos="3119"/>
        </w:tabs>
        <w:ind w:left="3060" w:hanging="3060"/>
        <w:rPr>
          <w:lang w:val="de-DE"/>
        </w:rPr>
      </w:pPr>
    </w:p>
    <w:p w:rsidR="008D5EBA" w:rsidRPr="008D5EBA" w:rsidRDefault="008D5EBA" w:rsidP="008D5EBA">
      <w:pPr>
        <w:tabs>
          <w:tab w:val="left" w:pos="360"/>
          <w:tab w:val="left" w:pos="840"/>
          <w:tab w:val="left" w:pos="3720"/>
          <w:tab w:val="left" w:pos="6240"/>
          <w:tab w:val="left" w:pos="9639"/>
          <w:tab w:val="left" w:pos="9923"/>
          <w:tab w:val="left" w:pos="10800"/>
        </w:tabs>
        <w:ind w:left="3060" w:hanging="3060"/>
        <w:rPr>
          <w:lang w:val="de-DE"/>
        </w:rPr>
      </w:pPr>
      <w:r w:rsidRPr="008D5EBA">
        <w:rPr>
          <w:u w:val="single"/>
          <w:lang w:val="de-DE"/>
        </w:rPr>
        <w:t>Präparation des </w:t>
      </w:r>
      <w:proofErr w:type="spellStart"/>
      <w:r w:rsidRPr="008D5EBA">
        <w:rPr>
          <w:u w:val="single"/>
          <w:lang w:val="de-DE"/>
        </w:rPr>
        <w:t>Inokulums</w:t>
      </w:r>
      <w:proofErr w:type="spellEnd"/>
      <w:r w:rsidRPr="008D5EBA">
        <w:rPr>
          <w:lang w:val="de-DE"/>
        </w:rPr>
        <w:t>:</w:t>
      </w:r>
      <w:r w:rsidRPr="008D5EBA">
        <w:rPr>
          <w:lang w:val="de-DE"/>
        </w:rPr>
        <w:tab/>
        <w:t xml:space="preserve">1 g frische Blätter von </w:t>
      </w:r>
      <w:proofErr w:type="spellStart"/>
      <w:r w:rsidRPr="008D5EBA">
        <w:rPr>
          <w:i/>
          <w:lang w:val="de-DE"/>
        </w:rPr>
        <w:t>Vinca</w:t>
      </w:r>
      <w:proofErr w:type="spellEnd"/>
      <w:r w:rsidRPr="008D5EBA">
        <w:rPr>
          <w:i/>
          <w:lang w:val="de-DE"/>
        </w:rPr>
        <w:t xml:space="preserve"> </w:t>
      </w:r>
      <w:proofErr w:type="spellStart"/>
      <w:r w:rsidRPr="008D5EBA">
        <w:rPr>
          <w:i/>
          <w:lang w:val="de-DE"/>
        </w:rPr>
        <w:t>rosea</w:t>
      </w:r>
      <w:proofErr w:type="spellEnd"/>
      <w:r w:rsidRPr="008D5EBA">
        <w:rPr>
          <w:i/>
          <w:lang w:val="de-DE"/>
        </w:rPr>
        <w:t xml:space="preserve">  </w:t>
      </w:r>
      <w:r w:rsidRPr="008D5EBA">
        <w:rPr>
          <w:lang w:val="de-DE"/>
        </w:rPr>
        <w:t>in 4 ml Phosphatpuffer 0,03M pH 7 + DIECA (</w:t>
      </w:r>
      <w:proofErr w:type="spellStart"/>
      <w:r w:rsidRPr="008D5EBA">
        <w:rPr>
          <w:lang w:val="de-DE"/>
        </w:rPr>
        <w:t>Natriumdiethyldithiscaremate</w:t>
      </w:r>
      <w:proofErr w:type="spellEnd"/>
      <w:r w:rsidRPr="008D5EBA">
        <w:rPr>
          <w:lang w:val="de-DE"/>
        </w:rPr>
        <w:t xml:space="preserve">) (1 auf 1000) + 300 mg Aktivkohle + 80 mg </w:t>
      </w:r>
      <w:proofErr w:type="spellStart"/>
      <w:r w:rsidRPr="008D5EBA">
        <w:rPr>
          <w:lang w:val="de-DE"/>
        </w:rPr>
        <w:t>Carborundum</w:t>
      </w:r>
      <w:proofErr w:type="spellEnd"/>
      <w:r w:rsidRPr="008D5EBA">
        <w:rPr>
          <w:lang w:val="de-DE"/>
        </w:rPr>
        <w:t xml:space="preserve"> zermalmen.</w:t>
      </w:r>
    </w:p>
    <w:p w:rsidR="008D5EBA" w:rsidRPr="008D5EBA" w:rsidRDefault="008D5EBA" w:rsidP="008D5EBA">
      <w:pPr>
        <w:tabs>
          <w:tab w:val="left" w:pos="360"/>
          <w:tab w:val="left" w:pos="840"/>
          <w:tab w:val="left" w:pos="3720"/>
          <w:tab w:val="left" w:pos="5520"/>
          <w:tab w:val="left" w:pos="6240"/>
          <w:tab w:val="left" w:pos="9639"/>
          <w:tab w:val="left" w:pos="9923"/>
          <w:tab w:val="left" w:pos="10800"/>
        </w:tabs>
        <w:ind w:left="3060" w:hanging="3060"/>
        <w:rPr>
          <w:lang w:val="de-DE"/>
        </w:rPr>
      </w:pPr>
    </w:p>
    <w:p w:rsidR="008D5EBA" w:rsidRPr="008D5EBA" w:rsidRDefault="008D5EBA" w:rsidP="008D5EBA">
      <w:pPr>
        <w:tabs>
          <w:tab w:val="left" w:pos="3119"/>
        </w:tabs>
        <w:ind w:left="3060" w:hanging="3060"/>
        <w:rPr>
          <w:lang w:val="de-DE"/>
        </w:rPr>
      </w:pPr>
      <w:r w:rsidRPr="008D5EBA">
        <w:rPr>
          <w:u w:val="single"/>
          <w:lang w:val="de-DE"/>
        </w:rPr>
        <w:t>Durchführung der Prüfung:</w:t>
      </w:r>
    </w:p>
    <w:p w:rsidR="008D5EBA" w:rsidRPr="008D5EBA" w:rsidRDefault="008D5EBA" w:rsidP="008D5EBA">
      <w:pPr>
        <w:tabs>
          <w:tab w:val="left" w:pos="3119"/>
        </w:tabs>
        <w:ind w:left="3060" w:hanging="3060"/>
        <w:rPr>
          <w:lang w:val="de-DE"/>
        </w:rPr>
      </w:pPr>
    </w:p>
    <w:p w:rsidR="008D5EBA" w:rsidRPr="008D5EBA" w:rsidRDefault="008D5EBA" w:rsidP="008D5EBA">
      <w:pPr>
        <w:tabs>
          <w:tab w:val="left" w:pos="3119"/>
        </w:tabs>
        <w:ind w:left="3060" w:hanging="3060"/>
        <w:rPr>
          <w:lang w:val="de-DE"/>
        </w:rPr>
      </w:pPr>
      <w:r w:rsidRPr="008D5EBA">
        <w:rPr>
          <w:lang w:val="de-DE"/>
        </w:rPr>
        <w:t>Pflanzenstadium:</w:t>
      </w:r>
      <w:r w:rsidRPr="008D5EBA">
        <w:rPr>
          <w:lang w:val="de-DE"/>
        </w:rPr>
        <w:tab/>
        <w:t>Jungpflanzen im Stadium der entwickelten Keimblätter. Erstes Blatt nicht zugespitzt</w:t>
      </w:r>
    </w:p>
    <w:p w:rsidR="008D5EBA" w:rsidRPr="008D5EBA" w:rsidRDefault="008D5EBA" w:rsidP="008D5EBA">
      <w:pPr>
        <w:tabs>
          <w:tab w:val="left" w:pos="3119"/>
        </w:tabs>
        <w:ind w:left="3060" w:hanging="3060"/>
        <w:rPr>
          <w:lang w:val="de-DE"/>
        </w:rPr>
      </w:pPr>
    </w:p>
    <w:p w:rsidR="008D5EBA" w:rsidRPr="008D5EBA" w:rsidRDefault="008D5EBA" w:rsidP="008D5EBA">
      <w:pPr>
        <w:tabs>
          <w:tab w:val="left" w:pos="360"/>
          <w:tab w:val="left" w:pos="840"/>
          <w:tab w:val="left" w:pos="3720"/>
          <w:tab w:val="left" w:pos="5520"/>
          <w:tab w:val="left" w:pos="6240"/>
          <w:tab w:val="left" w:pos="9639"/>
          <w:tab w:val="left" w:pos="9923"/>
          <w:tab w:val="left" w:pos="10800"/>
        </w:tabs>
        <w:ind w:left="3060" w:hanging="3060"/>
        <w:rPr>
          <w:lang w:val="de-DE"/>
        </w:rPr>
      </w:pPr>
      <w:r w:rsidRPr="008D5EBA">
        <w:rPr>
          <w:lang w:val="de-DE"/>
        </w:rPr>
        <w:t>Anzahl der Pflanzen:</w:t>
      </w:r>
      <w:r w:rsidRPr="008D5EBA">
        <w:rPr>
          <w:lang w:val="de-DE"/>
        </w:rPr>
        <w:tab/>
        <w:t>50 Pflanzen</w:t>
      </w:r>
    </w:p>
    <w:p w:rsidR="008D5EBA" w:rsidRPr="008D5EBA" w:rsidRDefault="008D5EBA" w:rsidP="008D5EBA">
      <w:pPr>
        <w:tabs>
          <w:tab w:val="left" w:pos="360"/>
          <w:tab w:val="left" w:pos="840"/>
          <w:tab w:val="left" w:pos="3720"/>
          <w:tab w:val="left" w:pos="5520"/>
          <w:tab w:val="left" w:pos="6240"/>
          <w:tab w:val="left" w:pos="9639"/>
          <w:tab w:val="left" w:pos="9923"/>
          <w:tab w:val="left" w:pos="10800"/>
        </w:tabs>
        <w:ind w:left="3060" w:hanging="3060"/>
        <w:rPr>
          <w:lang w:val="de-DE"/>
        </w:rPr>
      </w:pPr>
    </w:p>
    <w:p w:rsidR="008D5EBA" w:rsidRPr="008D5EBA" w:rsidRDefault="008D5EBA" w:rsidP="008D5EBA">
      <w:pPr>
        <w:tabs>
          <w:tab w:val="left" w:pos="3119"/>
        </w:tabs>
        <w:ind w:left="3060" w:hanging="3060"/>
        <w:rPr>
          <w:lang w:val="de-DE"/>
        </w:rPr>
      </w:pPr>
      <w:r w:rsidRPr="008D5EBA">
        <w:rPr>
          <w:lang w:val="de-DE"/>
        </w:rPr>
        <w:t>Anbaubedingungen:</w:t>
      </w:r>
      <w:r w:rsidRPr="008D5EBA">
        <w:rPr>
          <w:lang w:val="de-DE"/>
        </w:rPr>
        <w:tab/>
        <w:t>20°C, 12 Stunden Licht</w:t>
      </w:r>
    </w:p>
    <w:p w:rsidR="008D5EBA" w:rsidRPr="008D5EBA" w:rsidRDefault="008D5EBA" w:rsidP="008D5EBA">
      <w:pPr>
        <w:tabs>
          <w:tab w:val="left" w:pos="3119"/>
        </w:tabs>
        <w:ind w:left="3060" w:hanging="3060"/>
        <w:rPr>
          <w:lang w:val="de-DE"/>
        </w:rPr>
      </w:pPr>
    </w:p>
    <w:p w:rsidR="008D5EBA" w:rsidRPr="008D5EBA" w:rsidRDefault="008D5EBA" w:rsidP="008D5EBA">
      <w:pPr>
        <w:tabs>
          <w:tab w:val="left" w:pos="3119"/>
        </w:tabs>
        <w:ind w:left="3060" w:hanging="3060"/>
        <w:rPr>
          <w:lang w:val="de-DE"/>
        </w:rPr>
      </w:pPr>
      <w:r w:rsidRPr="008D5EBA">
        <w:rPr>
          <w:lang w:val="de-DE"/>
        </w:rPr>
        <w:t>Aufzucht:</w:t>
      </w:r>
      <w:r w:rsidRPr="008D5EBA">
        <w:rPr>
          <w:lang w:val="de-DE"/>
        </w:rPr>
        <w:tab/>
        <w:t>Aufzucht der Pflanzen in Klimakammer</w:t>
      </w:r>
    </w:p>
    <w:p w:rsidR="008D5EBA" w:rsidRPr="008D5EBA" w:rsidRDefault="008D5EBA" w:rsidP="008D5EBA">
      <w:pPr>
        <w:tabs>
          <w:tab w:val="left" w:pos="3119"/>
        </w:tabs>
        <w:ind w:left="3060" w:hanging="3060"/>
        <w:rPr>
          <w:lang w:val="de-DE"/>
        </w:rPr>
      </w:pPr>
    </w:p>
    <w:p w:rsidR="008D5EBA" w:rsidRPr="008D5EBA" w:rsidRDefault="008D5EBA" w:rsidP="008D5EBA">
      <w:pPr>
        <w:tabs>
          <w:tab w:val="left" w:pos="3119"/>
        </w:tabs>
        <w:spacing w:after="120"/>
        <w:ind w:left="283"/>
        <w:rPr>
          <w:lang w:val="de-DE"/>
        </w:rPr>
      </w:pPr>
      <w:r w:rsidRPr="008D5EBA">
        <w:rPr>
          <w:lang w:val="de-DE"/>
        </w:rPr>
        <w:t>Inokulationsmethode:</w:t>
      </w:r>
      <w:r w:rsidRPr="008D5EBA">
        <w:rPr>
          <w:lang w:val="de-DE"/>
        </w:rPr>
        <w:tab/>
        <w:t xml:space="preserve">Mechanisch, durch Reiben der Keimblätter mit einer </w:t>
      </w:r>
      <w:r w:rsidRPr="008D5EBA">
        <w:rPr>
          <w:lang w:val="de-DE"/>
        </w:rPr>
        <w:tab/>
        <w:t xml:space="preserve">Viruslösung. Die Pflanzen werden 48 Stunden im Dunkeln </w:t>
      </w:r>
      <w:r w:rsidRPr="008D5EBA">
        <w:rPr>
          <w:lang w:val="de-DE"/>
        </w:rPr>
        <w:tab/>
        <w:t>gehalten</w:t>
      </w:r>
    </w:p>
    <w:p w:rsidR="008D5EBA" w:rsidRPr="008D5EBA" w:rsidRDefault="008D5EBA" w:rsidP="008D5EBA">
      <w:pPr>
        <w:tabs>
          <w:tab w:val="left" w:pos="3119"/>
        </w:tabs>
        <w:ind w:left="3060" w:hanging="3060"/>
        <w:rPr>
          <w:lang w:val="de-DE"/>
        </w:rPr>
      </w:pPr>
    </w:p>
    <w:p w:rsidR="008D5EBA" w:rsidRPr="008D5EBA" w:rsidRDefault="008D5EBA" w:rsidP="008D5EBA">
      <w:pPr>
        <w:tabs>
          <w:tab w:val="left" w:pos="360"/>
          <w:tab w:val="left" w:pos="840"/>
          <w:tab w:val="left" w:pos="3720"/>
          <w:tab w:val="left" w:pos="5520"/>
          <w:tab w:val="left" w:pos="6240"/>
          <w:tab w:val="left" w:pos="9639"/>
          <w:tab w:val="left" w:pos="9923"/>
          <w:tab w:val="left" w:pos="10800"/>
        </w:tabs>
        <w:ind w:left="3060" w:hanging="3060"/>
        <w:rPr>
          <w:lang w:val="de-DE"/>
        </w:rPr>
      </w:pPr>
      <w:r w:rsidRPr="008D5EBA">
        <w:rPr>
          <w:u w:val="single"/>
          <w:lang w:val="de-DE"/>
        </w:rPr>
        <w:t>Dauer der Prüfung</w:t>
      </w:r>
    </w:p>
    <w:p w:rsidR="008D5EBA" w:rsidRPr="008D5EBA" w:rsidRDefault="008D5EBA" w:rsidP="008D5EBA">
      <w:pPr>
        <w:tabs>
          <w:tab w:val="left" w:pos="360"/>
          <w:tab w:val="left" w:pos="840"/>
          <w:tab w:val="left" w:pos="3720"/>
          <w:tab w:val="left" w:pos="5520"/>
          <w:tab w:val="left" w:pos="6240"/>
          <w:tab w:val="left" w:pos="9639"/>
          <w:tab w:val="left" w:pos="9923"/>
          <w:tab w:val="left" w:pos="10800"/>
        </w:tabs>
        <w:ind w:left="3060" w:hanging="3060"/>
        <w:rPr>
          <w:lang w:val="de-DE"/>
        </w:rPr>
      </w:pPr>
    </w:p>
    <w:p w:rsidR="008D5EBA" w:rsidRPr="008D5EBA" w:rsidRDefault="008D5EBA" w:rsidP="008D5EBA">
      <w:pPr>
        <w:tabs>
          <w:tab w:val="left" w:pos="360"/>
          <w:tab w:val="left" w:pos="840"/>
          <w:tab w:val="left" w:pos="3720"/>
          <w:tab w:val="left" w:pos="5520"/>
          <w:tab w:val="left" w:pos="6240"/>
          <w:tab w:val="left" w:pos="9639"/>
          <w:tab w:val="left" w:pos="9923"/>
          <w:tab w:val="left" w:pos="10800"/>
        </w:tabs>
        <w:ind w:left="3060" w:hanging="3060"/>
        <w:rPr>
          <w:lang w:val="de-DE"/>
        </w:rPr>
      </w:pPr>
      <w:r w:rsidRPr="008D5EBA">
        <w:rPr>
          <w:lang w:val="de-DE"/>
        </w:rPr>
        <w:t>Von Aussaat bis Inokulation:</w:t>
      </w:r>
      <w:r w:rsidRPr="008D5EBA">
        <w:rPr>
          <w:lang w:val="de-DE"/>
        </w:rPr>
        <w:tab/>
        <w:t>12-13 Tage</w:t>
      </w:r>
    </w:p>
    <w:p w:rsidR="008D5EBA" w:rsidRPr="008D5EBA" w:rsidRDefault="008D5EBA" w:rsidP="008D5EBA">
      <w:pPr>
        <w:tabs>
          <w:tab w:val="left" w:pos="840"/>
          <w:tab w:val="left" w:pos="3720"/>
          <w:tab w:val="left" w:pos="5520"/>
          <w:tab w:val="left" w:pos="6240"/>
          <w:tab w:val="left" w:pos="9639"/>
          <w:tab w:val="left" w:pos="9923"/>
          <w:tab w:val="left" w:pos="10800"/>
        </w:tabs>
        <w:rPr>
          <w:lang w:val="de-DE"/>
        </w:rPr>
      </w:pPr>
      <w:r w:rsidRPr="008D5EBA">
        <w:rPr>
          <w:lang w:val="de-DE"/>
        </w:rPr>
        <w:t>Von Inokulation bis</w:t>
      </w:r>
    </w:p>
    <w:p w:rsidR="008D5EBA" w:rsidRPr="008D5EBA" w:rsidRDefault="008D5EBA" w:rsidP="008D5EBA">
      <w:pPr>
        <w:tabs>
          <w:tab w:val="left" w:pos="840"/>
          <w:tab w:val="left" w:pos="3720"/>
          <w:tab w:val="left" w:pos="5520"/>
          <w:tab w:val="left" w:pos="6240"/>
          <w:tab w:val="left" w:pos="9639"/>
          <w:tab w:val="left" w:pos="9923"/>
          <w:tab w:val="left" w:pos="10800"/>
        </w:tabs>
        <w:ind w:left="3060" w:hanging="3060"/>
        <w:rPr>
          <w:lang w:val="de-DE"/>
        </w:rPr>
      </w:pPr>
      <w:r w:rsidRPr="008D5EBA">
        <w:rPr>
          <w:lang w:val="de-DE"/>
        </w:rPr>
        <w:t>zur letzten Erfassung:</w:t>
      </w:r>
      <w:r w:rsidRPr="008D5EBA">
        <w:rPr>
          <w:lang w:val="de-DE"/>
        </w:rPr>
        <w:tab/>
        <w:t>3 Erfassungen 10, 15 und 21 Tage nach der Inokulation</w:t>
      </w:r>
    </w:p>
    <w:p w:rsidR="008D5EBA" w:rsidRPr="008D5EBA" w:rsidRDefault="008D5EBA" w:rsidP="008D5EBA">
      <w:pPr>
        <w:tabs>
          <w:tab w:val="left" w:pos="360"/>
          <w:tab w:val="left" w:pos="840"/>
          <w:tab w:val="left" w:pos="3720"/>
          <w:tab w:val="left" w:pos="5520"/>
          <w:tab w:val="left" w:pos="6240"/>
          <w:tab w:val="left" w:pos="9639"/>
          <w:tab w:val="left" w:pos="9923"/>
          <w:tab w:val="left" w:pos="10800"/>
        </w:tabs>
        <w:ind w:left="3060" w:hanging="3060"/>
        <w:rPr>
          <w:lang w:val="de-DE"/>
        </w:rPr>
      </w:pPr>
    </w:p>
    <w:p w:rsidR="008D5EBA" w:rsidRPr="008D5EBA" w:rsidRDefault="008D5EBA" w:rsidP="008D5EBA">
      <w:pPr>
        <w:tabs>
          <w:tab w:val="left" w:pos="3119"/>
        </w:tabs>
        <w:ind w:left="3060" w:hanging="3060"/>
        <w:rPr>
          <w:lang w:val="de-DE"/>
        </w:rPr>
      </w:pPr>
      <w:r w:rsidRPr="008D5EBA">
        <w:rPr>
          <w:u w:val="single"/>
          <w:lang w:val="de-DE"/>
        </w:rPr>
        <w:t>Standardsorten:</w:t>
      </w:r>
    </w:p>
    <w:p w:rsidR="008D5EBA" w:rsidRPr="008D5EBA" w:rsidRDefault="008D5EBA" w:rsidP="008D5EBA">
      <w:pPr>
        <w:ind w:left="3119" w:hanging="3119"/>
        <w:rPr>
          <w:lang w:val="de-DE"/>
        </w:rPr>
      </w:pPr>
    </w:p>
    <w:p w:rsidR="008D5EBA" w:rsidRPr="008D5EBA" w:rsidRDefault="008D5EBA" w:rsidP="008D5EBA">
      <w:pPr>
        <w:tabs>
          <w:tab w:val="left" w:pos="288"/>
          <w:tab w:val="left" w:pos="2880"/>
          <w:tab w:val="left" w:pos="4500"/>
          <w:tab w:val="left" w:pos="7104"/>
          <w:tab w:val="left" w:pos="9216"/>
        </w:tabs>
        <w:ind w:left="3119" w:hanging="3119"/>
        <w:rPr>
          <w:lang w:val="de-DE"/>
        </w:rPr>
      </w:pPr>
      <w:r w:rsidRPr="008D5EBA">
        <w:rPr>
          <w:lang w:val="de-DE"/>
        </w:rPr>
        <w:t>Anfällige Sorte:</w:t>
      </w:r>
      <w:r w:rsidRPr="008D5EBA">
        <w:rPr>
          <w:lang w:val="de-DE"/>
        </w:rPr>
        <w:tab/>
      </w:r>
      <w:r w:rsidRPr="008D5EBA">
        <w:rPr>
          <w:lang w:val="de-DE"/>
        </w:rPr>
        <w:tab/>
      </w:r>
      <w:proofErr w:type="spellStart"/>
      <w:r w:rsidRPr="008D5EBA">
        <w:rPr>
          <w:lang w:val="de-DE"/>
        </w:rPr>
        <w:t>Yolo</w:t>
      </w:r>
      <w:proofErr w:type="spellEnd"/>
      <w:r w:rsidRPr="008D5EBA">
        <w:rPr>
          <w:lang w:val="de-DE"/>
        </w:rPr>
        <w:t xml:space="preserve"> Wonder</w:t>
      </w:r>
    </w:p>
    <w:p w:rsidR="008D5EBA" w:rsidRPr="008D5EBA" w:rsidRDefault="008D5EBA" w:rsidP="008D5EBA">
      <w:pPr>
        <w:tabs>
          <w:tab w:val="left" w:pos="288"/>
          <w:tab w:val="left" w:pos="2880"/>
          <w:tab w:val="left" w:pos="4500"/>
          <w:tab w:val="left" w:pos="7104"/>
          <w:tab w:val="left" w:pos="9216"/>
        </w:tabs>
        <w:ind w:left="3119" w:hanging="3119"/>
        <w:rPr>
          <w:lang w:val="de-DE"/>
        </w:rPr>
      </w:pPr>
    </w:p>
    <w:p w:rsidR="008D5EBA" w:rsidRPr="008D5EBA" w:rsidRDefault="008D5EBA" w:rsidP="008D5EBA">
      <w:pPr>
        <w:tabs>
          <w:tab w:val="left" w:pos="288"/>
          <w:tab w:val="left" w:pos="2880"/>
          <w:tab w:val="left" w:pos="4500"/>
          <w:tab w:val="left" w:pos="7104"/>
          <w:tab w:val="left" w:pos="9216"/>
        </w:tabs>
        <w:ind w:left="3119" w:hanging="3119"/>
        <w:rPr>
          <w:lang w:val="de-DE"/>
        </w:rPr>
      </w:pPr>
      <w:r w:rsidRPr="008D5EBA">
        <w:rPr>
          <w:lang w:val="de-DE"/>
        </w:rPr>
        <w:t>Tolerante (T) oder</w:t>
      </w:r>
      <w:r w:rsidRPr="008D5EBA">
        <w:rPr>
          <w:lang w:val="de-DE"/>
        </w:rPr>
        <w:tab/>
      </w:r>
      <w:r w:rsidRPr="008D5EBA">
        <w:rPr>
          <w:lang w:val="de-DE"/>
        </w:rPr>
        <w:tab/>
      </w:r>
      <w:proofErr w:type="spellStart"/>
      <w:r w:rsidRPr="008D5EBA">
        <w:rPr>
          <w:lang w:val="de-DE"/>
        </w:rPr>
        <w:t>Milord</w:t>
      </w:r>
      <w:proofErr w:type="spellEnd"/>
      <w:r w:rsidRPr="008D5EBA">
        <w:rPr>
          <w:lang w:val="de-DE"/>
        </w:rPr>
        <w:t xml:space="preserve"> (T)</w:t>
      </w:r>
    </w:p>
    <w:p w:rsidR="008D5EBA" w:rsidRPr="008D5EBA" w:rsidRDefault="008D5EBA" w:rsidP="008D5EBA">
      <w:pPr>
        <w:tabs>
          <w:tab w:val="left" w:pos="288"/>
          <w:tab w:val="left" w:pos="2880"/>
          <w:tab w:val="left" w:pos="4500"/>
          <w:tab w:val="left" w:pos="7104"/>
          <w:tab w:val="left" w:pos="9216"/>
        </w:tabs>
        <w:ind w:left="3119" w:hanging="3119"/>
        <w:rPr>
          <w:lang w:val="de-DE"/>
        </w:rPr>
      </w:pPr>
      <w:r w:rsidRPr="008D5EBA">
        <w:rPr>
          <w:lang w:val="de-DE"/>
        </w:rPr>
        <w:t>resistente (R) Sorten:</w:t>
      </w:r>
      <w:r w:rsidRPr="008D5EBA">
        <w:rPr>
          <w:lang w:val="de-DE"/>
        </w:rPr>
        <w:tab/>
      </w:r>
      <w:r w:rsidRPr="008D5EBA">
        <w:rPr>
          <w:lang w:val="de-DE"/>
        </w:rPr>
        <w:tab/>
      </w:r>
      <w:proofErr w:type="spellStart"/>
      <w:r w:rsidRPr="008D5EBA">
        <w:rPr>
          <w:lang w:val="de-DE"/>
        </w:rPr>
        <w:t>Vania</w:t>
      </w:r>
      <w:proofErr w:type="spellEnd"/>
      <w:r w:rsidRPr="008D5EBA">
        <w:rPr>
          <w:lang w:val="de-DE"/>
        </w:rPr>
        <w:t xml:space="preserve"> (R)</w:t>
      </w:r>
    </w:p>
    <w:p w:rsidR="008D5EBA" w:rsidRPr="008D5EBA" w:rsidRDefault="008D5EBA" w:rsidP="008D5EBA">
      <w:pPr>
        <w:keepNext/>
        <w:keepLines/>
        <w:tabs>
          <w:tab w:val="left" w:pos="0"/>
          <w:tab w:val="left" w:pos="672"/>
          <w:tab w:val="left" w:pos="2880"/>
          <w:tab w:val="left" w:pos="4500"/>
          <w:tab w:val="left" w:pos="7104"/>
          <w:tab w:val="left" w:pos="9216"/>
        </w:tabs>
        <w:ind w:left="672"/>
        <w:rPr>
          <w:rFonts w:cs="Arial"/>
          <w:lang w:val="de-DE"/>
        </w:rPr>
      </w:pPr>
    </w:p>
    <w:p w:rsidR="008D5EBA" w:rsidRPr="008D5EBA" w:rsidRDefault="008D5EBA" w:rsidP="008D5EBA">
      <w:pPr>
        <w:tabs>
          <w:tab w:val="left" w:pos="0"/>
          <w:tab w:val="left" w:pos="2977"/>
        </w:tabs>
        <w:ind w:left="2977" w:right="742" w:hanging="2977"/>
        <w:rPr>
          <w:rFonts w:cs="Arial"/>
          <w:u w:val="single"/>
          <w:lang w:val="de-DE"/>
        </w:rPr>
      </w:pPr>
    </w:p>
    <w:p w:rsidR="008D5EBA" w:rsidRPr="008D5EBA" w:rsidRDefault="008D5EBA" w:rsidP="008D5EBA">
      <w:pPr>
        <w:tabs>
          <w:tab w:val="left" w:pos="0"/>
        </w:tabs>
        <w:rPr>
          <w:rFonts w:cs="Arial"/>
          <w:u w:val="single"/>
          <w:lang w:val="de-DE"/>
        </w:rPr>
      </w:pPr>
      <w:r w:rsidRPr="008D5EBA">
        <w:rPr>
          <w:rFonts w:cs="Arial"/>
          <w:u w:val="single"/>
          <w:lang w:val="de-DE"/>
        </w:rPr>
        <w:br w:type="page"/>
      </w:r>
    </w:p>
    <w:p w:rsidR="008D5EBA" w:rsidRPr="008D5EBA" w:rsidRDefault="008D5EBA" w:rsidP="008D5EBA">
      <w:pPr>
        <w:jc w:val="left"/>
        <w:rPr>
          <w:i/>
          <w:snapToGrid w:val="0"/>
          <w:lang w:val="de-DE"/>
        </w:rPr>
      </w:pPr>
      <w:r w:rsidRPr="008D5EBA">
        <w:rPr>
          <w:i/>
          <w:snapToGrid w:val="0"/>
          <w:lang w:val="de-DE"/>
        </w:rPr>
        <w:t>Vorgeschlagener neuer Wortlaut:</w:t>
      </w:r>
    </w:p>
    <w:p w:rsidR="008D5EBA" w:rsidRPr="008D5EBA" w:rsidRDefault="008D5EBA" w:rsidP="008D5EBA">
      <w:pPr>
        <w:jc w:val="left"/>
        <w:rPr>
          <w:i/>
          <w:snapToGrid w:val="0"/>
          <w:lang w:val="de-DE"/>
        </w:rPr>
      </w:pPr>
    </w:p>
    <w:p w:rsidR="008D5EBA" w:rsidRPr="00C116B7" w:rsidRDefault="008D5EBA" w:rsidP="008D5EBA">
      <w:pPr>
        <w:jc w:val="left"/>
        <w:rPr>
          <w:u w:val="single"/>
          <w:lang w:val="de-DE"/>
        </w:rPr>
      </w:pPr>
      <w:r w:rsidRPr="00C116B7">
        <w:rPr>
          <w:u w:val="single"/>
          <w:lang w:val="de-DE"/>
        </w:rPr>
        <w:t xml:space="preserve">Zu 51:  Resistenz gegen </w:t>
      </w:r>
      <w:r w:rsidR="00512467" w:rsidRPr="00C116B7">
        <w:rPr>
          <w:u w:val="single"/>
          <w:lang w:val="de-DE"/>
        </w:rPr>
        <w:t>„</w:t>
      </w:r>
      <w:proofErr w:type="spellStart"/>
      <w:r w:rsidRPr="00C116B7">
        <w:rPr>
          <w:u w:val="single"/>
          <w:lang w:val="de-DE"/>
        </w:rPr>
        <w:t>Cucumber</w:t>
      </w:r>
      <w:proofErr w:type="spellEnd"/>
      <w:r w:rsidRPr="00C116B7">
        <w:rPr>
          <w:u w:val="single"/>
          <w:lang w:val="de-DE"/>
        </w:rPr>
        <w:t xml:space="preserve"> </w:t>
      </w:r>
      <w:proofErr w:type="spellStart"/>
      <w:r w:rsidRPr="00C116B7">
        <w:rPr>
          <w:u w:val="single"/>
          <w:lang w:val="de-DE"/>
        </w:rPr>
        <w:t>mosaic</w:t>
      </w:r>
      <w:proofErr w:type="spellEnd"/>
      <w:r w:rsidRPr="00C116B7">
        <w:rPr>
          <w:u w:val="single"/>
          <w:lang w:val="de-DE"/>
        </w:rPr>
        <w:t xml:space="preserve"> </w:t>
      </w:r>
      <w:proofErr w:type="spellStart"/>
      <w:r w:rsidRPr="00C116B7">
        <w:rPr>
          <w:u w:val="single"/>
          <w:lang w:val="de-DE"/>
        </w:rPr>
        <w:t>virus</w:t>
      </w:r>
      <w:proofErr w:type="spellEnd"/>
      <w:r w:rsidR="00512467" w:rsidRPr="00C116B7">
        <w:rPr>
          <w:u w:val="single"/>
          <w:lang w:val="de-DE"/>
        </w:rPr>
        <w:t>“</w:t>
      </w:r>
      <w:r w:rsidRPr="00C116B7">
        <w:rPr>
          <w:i/>
          <w:u w:val="single"/>
          <w:lang w:val="de-DE"/>
        </w:rPr>
        <w:t xml:space="preserve"> </w:t>
      </w:r>
      <w:r w:rsidRPr="00C116B7">
        <w:rPr>
          <w:u w:val="single"/>
          <w:lang w:val="de-DE"/>
        </w:rPr>
        <w:t>(CMV)</w:t>
      </w:r>
    </w:p>
    <w:p w:rsidR="008D5EBA" w:rsidRPr="00C116B7" w:rsidRDefault="008D5EBA" w:rsidP="008D5EBA">
      <w:pPr>
        <w:jc w:val="left"/>
        <w:rPr>
          <w:i/>
          <w:snapToGrid w:val="0"/>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ind w:left="567" w:right="-108" w:hanging="567"/>
              <w:rPr>
                <w:rFonts w:cs="Arial"/>
                <w:lang w:val="de-DE" w:bidi="de-DE"/>
              </w:rPr>
            </w:pPr>
            <w:r w:rsidRPr="00C116B7">
              <w:rPr>
                <w:lang w:val="de-DE"/>
              </w:rPr>
              <w:t>1.</w:t>
            </w:r>
          </w:p>
        </w:tc>
        <w:tc>
          <w:tcPr>
            <w:tcW w:w="3164"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ind w:left="567" w:right="-108" w:hanging="567"/>
              <w:rPr>
                <w:rFonts w:cs="Arial"/>
                <w:lang w:val="de-DE" w:bidi="de-DE"/>
              </w:rPr>
            </w:pPr>
            <w:r w:rsidRPr="00C116B7">
              <w:rPr>
                <w:lang w:val="de-DE"/>
              </w:rPr>
              <w:t>Pathogen</w:t>
            </w:r>
          </w:p>
        </w:tc>
        <w:tc>
          <w:tcPr>
            <w:tcW w:w="5908" w:type="dxa"/>
            <w:tcBorders>
              <w:top w:val="dotted" w:sz="4" w:space="0" w:color="auto"/>
              <w:left w:val="dotted" w:sz="4" w:space="0" w:color="auto"/>
              <w:bottom w:val="dotted" w:sz="4" w:space="0" w:color="auto"/>
              <w:right w:val="dotted" w:sz="4" w:space="0" w:color="auto"/>
            </w:tcBorders>
            <w:hideMark/>
          </w:tcPr>
          <w:p w:rsidR="008D5EBA" w:rsidRPr="00C116B7" w:rsidRDefault="00512467" w:rsidP="008D5EBA">
            <w:pPr>
              <w:tabs>
                <w:tab w:val="left" w:leader="dot" w:pos="4253"/>
              </w:tabs>
              <w:autoSpaceDE w:val="0"/>
              <w:autoSpaceDN w:val="0"/>
              <w:adjustRightInd w:val="0"/>
              <w:spacing w:before="20" w:after="20"/>
              <w:jc w:val="left"/>
              <w:rPr>
                <w:rFonts w:cs="Arial"/>
                <w:lang w:val="de-DE" w:bidi="de-DE"/>
              </w:rPr>
            </w:pPr>
            <w:r w:rsidRPr="00C116B7">
              <w:rPr>
                <w:rFonts w:eastAsiaTheme="minorHAnsi"/>
                <w:lang w:val="de-DE"/>
              </w:rPr>
              <w:t>„</w:t>
            </w:r>
            <w:proofErr w:type="spellStart"/>
            <w:r w:rsidR="008D5EBA" w:rsidRPr="00C116B7">
              <w:rPr>
                <w:rFonts w:eastAsiaTheme="minorHAnsi"/>
                <w:lang w:val="de-DE"/>
              </w:rPr>
              <w:t>Cucumber</w:t>
            </w:r>
            <w:proofErr w:type="spellEnd"/>
            <w:r w:rsidR="008D5EBA" w:rsidRPr="00C116B7">
              <w:rPr>
                <w:rFonts w:eastAsiaTheme="minorHAnsi"/>
                <w:lang w:val="de-DE"/>
              </w:rPr>
              <w:t xml:space="preserve"> </w:t>
            </w:r>
            <w:proofErr w:type="spellStart"/>
            <w:r w:rsidR="008D5EBA" w:rsidRPr="00C116B7">
              <w:rPr>
                <w:rFonts w:eastAsiaTheme="minorHAnsi"/>
                <w:lang w:val="de-DE"/>
              </w:rPr>
              <w:t>mosaic</w:t>
            </w:r>
            <w:proofErr w:type="spellEnd"/>
            <w:r w:rsidR="008D5EBA" w:rsidRPr="00C116B7">
              <w:rPr>
                <w:rFonts w:eastAsiaTheme="minorHAnsi"/>
                <w:lang w:val="de-DE"/>
              </w:rPr>
              <w:t xml:space="preserve"> </w:t>
            </w:r>
            <w:proofErr w:type="spellStart"/>
            <w:r w:rsidR="008D5EBA" w:rsidRPr="00C116B7">
              <w:rPr>
                <w:rFonts w:eastAsiaTheme="minorHAnsi"/>
                <w:lang w:val="de-DE"/>
              </w:rPr>
              <w:t>virus</w:t>
            </w:r>
            <w:proofErr w:type="spellEnd"/>
            <w:r w:rsidRPr="00C116B7">
              <w:rPr>
                <w:rFonts w:eastAsiaTheme="minorHAnsi"/>
                <w:lang w:val="de-DE"/>
              </w:rPr>
              <w:t>“</w:t>
            </w:r>
            <w:r w:rsidR="008D5EBA" w:rsidRPr="00C116B7">
              <w:rPr>
                <w:lang w:val="de-DE"/>
              </w:rPr>
              <w:t xml:space="preserve"> (CMV)</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2.</w:t>
            </w:r>
          </w:p>
        </w:tc>
        <w:tc>
          <w:tcPr>
            <w:tcW w:w="3164"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Quarantänestatus</w:t>
            </w:r>
          </w:p>
        </w:tc>
        <w:tc>
          <w:tcPr>
            <w:tcW w:w="5908"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spacing w:before="20" w:after="20"/>
              <w:jc w:val="left"/>
              <w:rPr>
                <w:rFonts w:cs="Arial"/>
                <w:lang w:val="de-DE" w:bidi="de-DE"/>
              </w:rPr>
            </w:pPr>
            <w:r w:rsidRPr="00C116B7">
              <w:rPr>
                <w:lang w:val="de-DE"/>
              </w:rPr>
              <w:t>keiner</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3.</w:t>
            </w:r>
          </w:p>
        </w:tc>
        <w:tc>
          <w:tcPr>
            <w:tcW w:w="3164"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Wirtsarten</w:t>
            </w:r>
          </w:p>
        </w:tc>
        <w:tc>
          <w:tcPr>
            <w:tcW w:w="5908"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spacing w:before="20" w:after="20"/>
              <w:jc w:val="left"/>
              <w:rPr>
                <w:rFonts w:cs="Arial"/>
                <w:lang w:val="de-DE" w:bidi="de-DE"/>
              </w:rPr>
            </w:pPr>
            <w:proofErr w:type="spellStart"/>
            <w:r w:rsidRPr="00C116B7">
              <w:rPr>
                <w:i/>
                <w:lang w:val="de-DE"/>
              </w:rPr>
              <w:t>Capsicum</w:t>
            </w:r>
            <w:proofErr w:type="spellEnd"/>
            <w:r w:rsidRPr="00C116B7">
              <w:rPr>
                <w:i/>
                <w:lang w:val="de-DE"/>
              </w:rPr>
              <w:t xml:space="preserve"> </w:t>
            </w:r>
            <w:proofErr w:type="spellStart"/>
            <w:r w:rsidRPr="00C116B7">
              <w:rPr>
                <w:i/>
                <w:lang w:val="de-DE"/>
              </w:rPr>
              <w:t>annuum</w:t>
            </w:r>
            <w:proofErr w:type="spellEnd"/>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4.</w:t>
            </w:r>
          </w:p>
        </w:tc>
        <w:tc>
          <w:tcPr>
            <w:tcW w:w="3164"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jc w:val="left"/>
              <w:rPr>
                <w:rFonts w:cs="Arial"/>
                <w:lang w:val="de-DE" w:bidi="de-DE"/>
              </w:rPr>
            </w:pPr>
            <w:r w:rsidRPr="00C116B7">
              <w:rPr>
                <w:lang w:val="de-DE"/>
              </w:rPr>
              <w:t xml:space="preserve">Quelle des </w:t>
            </w:r>
            <w:proofErr w:type="spellStart"/>
            <w:r w:rsidRPr="00C116B7">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4253"/>
              </w:tabs>
              <w:autoSpaceDE w:val="0"/>
              <w:autoSpaceDN w:val="0"/>
              <w:adjustRightInd w:val="0"/>
              <w:spacing w:before="20" w:after="20"/>
              <w:jc w:val="left"/>
              <w:rPr>
                <w:rFonts w:cs="Arial"/>
                <w:lang w:val="de-DE" w:bidi="de-DE"/>
              </w:rPr>
            </w:pPr>
            <w:r w:rsidRPr="00C116B7">
              <w:rPr>
                <w:lang w:val="de-DE"/>
              </w:rPr>
              <w:t>INRA GAFL (FR)</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5.</w:t>
            </w:r>
          </w:p>
        </w:tc>
        <w:tc>
          <w:tcPr>
            <w:tcW w:w="3164"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jc w:val="left"/>
              <w:rPr>
                <w:rFonts w:cs="Arial"/>
                <w:lang w:val="de-DE" w:bidi="de-DE"/>
              </w:rPr>
            </w:pPr>
            <w:r w:rsidRPr="00C116B7">
              <w:rPr>
                <w:lang w:val="de-DE"/>
              </w:rPr>
              <w:t>Isolat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C116B7">
              <w:rPr>
                <w:lang w:val="de-DE"/>
              </w:rPr>
              <w:t>z.B. ‘Fulton’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6.</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Feststellung der </w:t>
            </w:r>
            <w:proofErr w:type="spellStart"/>
            <w:r w:rsidRPr="008D5EBA">
              <w:rPr>
                <w:lang w:val="de-DE"/>
              </w:rPr>
              <w:t>Isolatidentität</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544"/>
              </w:tabs>
              <w:autoSpaceDE w:val="0"/>
              <w:autoSpaceDN w:val="0"/>
              <w:adjustRightInd w:val="0"/>
              <w:spacing w:before="20" w:after="20"/>
              <w:jc w:val="left"/>
              <w:rPr>
                <w:rFonts w:eastAsiaTheme="minorHAnsi"/>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7.</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Feststellung der Pathogenität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Vermehrung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jc w:val="left"/>
              <w:rPr>
                <w:rFonts w:cs="Arial"/>
                <w:lang w:val="de-DE" w:bidi="de-DE"/>
              </w:rPr>
            </w:pP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Vermehrungsmedium</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lebende Pflanze</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Vermehrungssorte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 xml:space="preserve">z.B. </w:t>
            </w:r>
            <w:proofErr w:type="spellStart"/>
            <w:r w:rsidRPr="008D5EBA">
              <w:rPr>
                <w:rFonts w:eastAsiaTheme="minorHAnsi"/>
                <w:i/>
                <w:lang w:val="de-DE"/>
              </w:rPr>
              <w:t>Vinca</w:t>
            </w:r>
            <w:proofErr w:type="spellEnd"/>
            <w:r w:rsidRPr="008D5EBA">
              <w:rPr>
                <w:rFonts w:eastAsiaTheme="minorHAnsi"/>
                <w:i/>
                <w:lang w:val="de-DE"/>
              </w:rPr>
              <w:t xml:space="preserve"> </w:t>
            </w:r>
            <w:proofErr w:type="spellStart"/>
            <w:r w:rsidRPr="008D5EBA">
              <w:rPr>
                <w:rFonts w:eastAsiaTheme="minorHAnsi"/>
                <w:i/>
                <w:lang w:val="de-DE"/>
              </w:rPr>
              <w:t>rosea</w:t>
            </w:r>
            <w:proofErr w:type="spellEnd"/>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Pflanzenstadium bei der Inokulation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Inokulationsmedium</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0,03 M PBS + 0,1% DIECA</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8.5</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Inokulationsmethode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 xml:space="preserve">Einreiben mit </w:t>
            </w:r>
            <w:proofErr w:type="spellStart"/>
            <w:r w:rsidRPr="008D5EBA">
              <w:rPr>
                <w:lang w:val="de-DE"/>
              </w:rPr>
              <w:t>Karborundum</w:t>
            </w:r>
            <w:proofErr w:type="spellEnd"/>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8.6</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Ernte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1 g auf 4 ml Pufferlösung</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8.7</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Prüfung des geernteten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8.8</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Haltbarkeit/Lebensfähigkeit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Prüfungsanlage</w:t>
            </w:r>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jc w:val="left"/>
              <w:rPr>
                <w:rFonts w:cs="Arial"/>
                <w:lang w:val="de-DE" w:bidi="de-DE"/>
              </w:rPr>
            </w:pP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9.1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Anzahl der Pflanzen pro Genotyp</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50</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Anzahl der Wiederholungen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z.B. 1</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Kontrollsorten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686"/>
              </w:tabs>
              <w:autoSpaceDE w:val="0"/>
              <w:autoSpaceDN w:val="0"/>
              <w:adjustRightInd w:val="0"/>
              <w:spacing w:before="20" w:after="20"/>
              <w:jc w:val="left"/>
              <w:rPr>
                <w:rFonts w:cs="Arial"/>
                <w:lang w:val="de-DE" w:bidi="de-DE"/>
              </w:rPr>
            </w:pPr>
            <w:proofErr w:type="spellStart"/>
            <w:r w:rsidRPr="008D5EBA">
              <w:rPr>
                <w:lang w:val="de-DE"/>
              </w:rPr>
              <w:t>Yolo</w:t>
            </w:r>
            <w:proofErr w:type="spellEnd"/>
            <w:r w:rsidRPr="008D5EBA">
              <w:rPr>
                <w:lang w:val="de-DE"/>
              </w:rPr>
              <w:t xml:space="preserve"> Wonder (anfällig), </w:t>
            </w:r>
            <w:r w:rsidRPr="008D5EBA">
              <w:rPr>
                <w:lang w:val="de-DE"/>
              </w:rPr>
              <w:br/>
              <w:t xml:space="preserve">Ducato (mäßig resistent), </w:t>
            </w:r>
            <w:r w:rsidRPr="008D5EBA">
              <w:rPr>
                <w:lang w:val="de-DE"/>
              </w:rPr>
              <w:br/>
            </w:r>
            <w:proofErr w:type="spellStart"/>
            <w:r w:rsidRPr="008D5EBA">
              <w:rPr>
                <w:lang w:val="de-DE"/>
              </w:rPr>
              <w:t>Alby</w:t>
            </w:r>
            <w:proofErr w:type="spellEnd"/>
            <w:r w:rsidRPr="008D5EBA">
              <w:rPr>
                <w:lang w:val="de-DE"/>
              </w:rPr>
              <w:t xml:space="preserve">, </w:t>
            </w:r>
            <w:proofErr w:type="spellStart"/>
            <w:r w:rsidRPr="008D5EBA">
              <w:rPr>
                <w:lang w:val="de-DE"/>
              </w:rPr>
              <w:t>Favolor</w:t>
            </w:r>
            <w:proofErr w:type="spellEnd"/>
            <w:r w:rsidRPr="008D5EBA">
              <w:rPr>
                <w:lang w:val="de-DE"/>
              </w:rPr>
              <w:t xml:space="preserve"> (resistent)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Gestaltung der Prüfung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9.5</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Prüfungseinrichtung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9.6</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Temperatur</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20 - 22°C</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9.7</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Licht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12 Stunden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9.8</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Jahreszeit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9.9</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Besondere Maßnahmen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Inokulation</w:t>
            </w:r>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jc w:val="left"/>
              <w:rPr>
                <w:rFonts w:cs="Arial"/>
                <w:lang w:val="de-DE" w:bidi="de-DE"/>
              </w:rPr>
            </w:pP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Vorbereitung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544"/>
              </w:tabs>
              <w:autoSpaceDE w:val="0"/>
              <w:autoSpaceDN w:val="0"/>
              <w:adjustRightInd w:val="0"/>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Quantifizierung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Pflanzenstadium bei Inokulation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Keimblatt, vor Erscheinen des ersten Blattes (12 - 13 Tage nach Aussaat)</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Inokulationsmethode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rPr>
                <w:rFonts w:cs="Arial"/>
                <w:lang w:val="de-DE" w:bidi="de-DE"/>
              </w:rPr>
            </w:pPr>
            <w:r w:rsidRPr="008D5EBA">
              <w:rPr>
                <w:lang w:val="de-DE"/>
              </w:rPr>
              <w:t xml:space="preserve">Keimblätter mit </w:t>
            </w:r>
            <w:proofErr w:type="spellStart"/>
            <w:r w:rsidRPr="008D5EBA">
              <w:rPr>
                <w:lang w:val="de-DE"/>
              </w:rPr>
              <w:t>Carborundum</w:t>
            </w:r>
            <w:proofErr w:type="spellEnd"/>
            <w:r w:rsidRPr="008D5EBA">
              <w:rPr>
                <w:lang w:val="de-DE"/>
              </w:rPr>
              <w:t xml:space="preserve"> einreiben, anschließend 48 Stunden Dunkelheit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10.5</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Erste Erfassung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10 Tage nach der Inokulation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10.6</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Zweite Erfassung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15 Tage nach der Inokulation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10.7</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Abschließende Erfassungen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21 Tage nach der Inokulation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Erfassungen</w:t>
            </w:r>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jc w:val="left"/>
              <w:rPr>
                <w:rFonts w:cs="Arial"/>
                <w:lang w:val="de-DE" w:bidi="de-DE"/>
              </w:rPr>
            </w:pP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Methode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visuell, vergleichend</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Erfassungsskala</w:t>
            </w:r>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rPr>
                <w:rFonts w:cs="Arial"/>
                <w:lang w:val="de-DE" w:bidi="de-DE"/>
              </w:rPr>
            </w:pP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284"/>
              <w:rPr>
                <w:rFonts w:cs="Arial"/>
                <w:lang w:val="de-DE" w:bidi="de-DE"/>
              </w:rPr>
            </w:pPr>
            <w:r w:rsidRPr="008D5EBA">
              <w:rPr>
                <w:lang w:val="de-DE"/>
              </w:rPr>
              <w:t>[1] anfällig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4253"/>
              </w:tabs>
              <w:autoSpaceDE w:val="0"/>
              <w:autoSpaceDN w:val="0"/>
              <w:adjustRightInd w:val="0"/>
              <w:spacing w:before="20" w:after="20"/>
              <w:jc w:val="left"/>
              <w:rPr>
                <w:rFonts w:cs="Arial"/>
                <w:lang w:val="de-DE" w:bidi="de-DE"/>
              </w:rPr>
            </w:pPr>
            <w:r w:rsidRPr="008D5EBA">
              <w:rPr>
                <w:lang w:val="de-DE"/>
              </w:rPr>
              <w:t xml:space="preserve">viele lokale </w:t>
            </w:r>
            <w:proofErr w:type="spellStart"/>
            <w:r w:rsidRPr="008D5EBA">
              <w:rPr>
                <w:lang w:val="de-DE"/>
              </w:rPr>
              <w:t>Lesionen</w:t>
            </w:r>
            <w:proofErr w:type="spellEnd"/>
            <w:r w:rsidRPr="008D5EBA">
              <w:rPr>
                <w:lang w:val="de-DE"/>
              </w:rPr>
              <w:t>, Mosaik</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284"/>
              <w:rPr>
                <w:rFonts w:cs="Arial"/>
                <w:lang w:val="de-DE" w:bidi="de-DE"/>
              </w:rPr>
            </w:pPr>
            <w:r w:rsidRPr="008D5EBA">
              <w:rPr>
                <w:lang w:val="de-DE"/>
              </w:rPr>
              <w:t>[9] mäßig resistent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Zwischensymptome</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284"/>
              <w:rPr>
                <w:rFonts w:cs="Arial"/>
                <w:lang w:val="de-DE" w:bidi="de-DE"/>
              </w:rPr>
            </w:pPr>
            <w:r w:rsidRPr="008D5EBA">
              <w:rPr>
                <w:lang w:val="de-DE"/>
              </w:rPr>
              <w:t>[9] hochresistent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 xml:space="preserve">wenige lokale </w:t>
            </w:r>
            <w:proofErr w:type="spellStart"/>
            <w:r w:rsidRPr="008D5EBA">
              <w:rPr>
                <w:lang w:val="de-DE"/>
              </w:rPr>
              <w:t>Lesionen</w:t>
            </w:r>
            <w:proofErr w:type="spellEnd"/>
            <w:r w:rsidRPr="008D5EBA">
              <w:rPr>
                <w:lang w:val="de-DE"/>
              </w:rPr>
              <w:t>, keine oder leichte Symptome</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Validierung der Prüfung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autoSpaceDE w:val="0"/>
              <w:autoSpaceDN w:val="0"/>
              <w:adjustRightInd w:val="0"/>
              <w:spacing w:before="20" w:after="20"/>
              <w:jc w:val="left"/>
              <w:rPr>
                <w:rFonts w:cs="Arial"/>
                <w:lang w:val="de-DE" w:bidi="de-DE"/>
              </w:rPr>
            </w:pPr>
            <w:r w:rsidRPr="008D5EBA">
              <w:rPr>
                <w:lang w:val="de-DE"/>
              </w:rPr>
              <w:t>an Standardsorten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proofErr w:type="spellStart"/>
            <w:r w:rsidRPr="008D5EBA">
              <w:rPr>
                <w:lang w:val="de-DE"/>
              </w:rPr>
              <w:t>Abweicher</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 xml:space="preserve">höchstens 1 </w:t>
            </w:r>
            <w:proofErr w:type="spellStart"/>
            <w:r w:rsidRPr="008D5EBA">
              <w:rPr>
                <w:lang w:val="de-DE"/>
              </w:rPr>
              <w:t>Abweicher</w:t>
            </w:r>
            <w:proofErr w:type="spellEnd"/>
            <w:r w:rsidRPr="008D5EBA">
              <w:rPr>
                <w:lang w:val="de-DE"/>
              </w:rPr>
              <w:t xml:space="preserve"> pro 20 Pflanzen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426" w:hanging="426"/>
              <w:jc w:val="left"/>
              <w:rPr>
                <w:rFonts w:cs="Arial"/>
                <w:lang w:val="de-DE" w:bidi="de-DE"/>
              </w:rPr>
            </w:pPr>
            <w:r w:rsidRPr="008D5EBA">
              <w:rPr>
                <w:lang w:val="de-DE"/>
              </w:rPr>
              <w:t>12.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34"/>
              <w:jc w:val="left"/>
              <w:rPr>
                <w:rFonts w:cs="Arial"/>
                <w:lang w:val="de-DE" w:bidi="de-DE"/>
              </w:rPr>
            </w:pPr>
            <w:r w:rsidRPr="008D5EBA">
              <w:rPr>
                <w:lang w:val="de-DE"/>
              </w:rPr>
              <w:t>Auswertung der Daten hinsichtlich der UPOV Ausprägungsstufen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QL</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Kritische Kontrollpunkte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544"/>
              </w:tabs>
              <w:spacing w:before="20" w:after="20"/>
              <w:rPr>
                <w:rFonts w:cs="Arial"/>
                <w:lang w:val="de-DE" w:bidi="de-DE"/>
              </w:rPr>
            </w:pPr>
            <w:r w:rsidRPr="008D5EBA">
              <w:rPr>
                <w:lang w:val="de-DE"/>
              </w:rPr>
              <w:t>-</w:t>
            </w:r>
          </w:p>
        </w:tc>
      </w:tr>
    </w:tbl>
    <w:p w:rsidR="008D5EBA" w:rsidRPr="008D5EBA" w:rsidRDefault="008D5EBA" w:rsidP="008D5EBA">
      <w:pPr>
        <w:spacing w:after="200" w:line="276" w:lineRule="auto"/>
        <w:jc w:val="left"/>
        <w:rPr>
          <w:i/>
          <w:snapToGrid w:val="0"/>
          <w:lang w:val="de-DE" w:bidi="de-DE"/>
        </w:rPr>
      </w:pPr>
    </w:p>
    <w:p w:rsidR="008D5EBA" w:rsidRPr="008D5EBA" w:rsidRDefault="008D5EBA" w:rsidP="008D5EBA">
      <w:pPr>
        <w:jc w:val="left"/>
        <w:rPr>
          <w:i/>
          <w:snapToGrid w:val="0"/>
          <w:lang w:val="de-DE"/>
        </w:rPr>
      </w:pPr>
      <w:r w:rsidRPr="008D5EBA">
        <w:rPr>
          <w:i/>
          <w:snapToGrid w:val="0"/>
          <w:lang w:val="de-DE"/>
        </w:rPr>
        <w:br w:type="page"/>
      </w:r>
    </w:p>
    <w:p w:rsidR="008D5EBA" w:rsidRPr="008D5EBA" w:rsidRDefault="008D5EBA" w:rsidP="008D5EBA">
      <w:pPr>
        <w:jc w:val="left"/>
        <w:rPr>
          <w:i/>
          <w:snapToGrid w:val="0"/>
          <w:lang w:val="de-DE"/>
        </w:rPr>
      </w:pPr>
      <w:r w:rsidRPr="008D5EBA">
        <w:rPr>
          <w:i/>
          <w:snapToGrid w:val="0"/>
          <w:lang w:val="de-DE"/>
        </w:rPr>
        <w:t>Derzeitiger Wortlaut:</w:t>
      </w:r>
    </w:p>
    <w:p w:rsidR="008D5EBA" w:rsidRPr="008D5EBA" w:rsidRDefault="008D5EBA" w:rsidP="008D5EBA">
      <w:pPr>
        <w:tabs>
          <w:tab w:val="left" w:pos="0"/>
        </w:tabs>
        <w:rPr>
          <w:rFonts w:cs="Arial"/>
          <w:u w:val="single"/>
          <w:lang w:val="de-DE"/>
        </w:rPr>
      </w:pPr>
    </w:p>
    <w:p w:rsidR="008D5EBA" w:rsidRPr="008D5EBA" w:rsidRDefault="008D5EBA" w:rsidP="008D5EBA">
      <w:pPr>
        <w:tabs>
          <w:tab w:val="left" w:pos="3119"/>
        </w:tabs>
        <w:ind w:left="3060" w:hanging="3060"/>
        <w:rPr>
          <w:u w:val="single"/>
          <w:lang w:val="de-DE"/>
        </w:rPr>
      </w:pPr>
      <w:r w:rsidRPr="008D5EBA">
        <w:rPr>
          <w:u w:val="single"/>
          <w:lang w:val="de-DE"/>
        </w:rPr>
        <w:t>Zu 52: Resistenz gegen Tomatenbronzefleckenvirus (TSWV)</w:t>
      </w:r>
    </w:p>
    <w:p w:rsidR="008D5EBA" w:rsidRPr="008D5EBA" w:rsidRDefault="008D5EBA" w:rsidP="008D5EBA">
      <w:pPr>
        <w:rPr>
          <w:lang w:val="de-DE"/>
        </w:rPr>
      </w:pPr>
    </w:p>
    <w:p w:rsidR="008D5EBA" w:rsidRPr="008D5EBA" w:rsidRDefault="008D5EBA" w:rsidP="008D5EBA">
      <w:pPr>
        <w:rPr>
          <w:u w:val="single"/>
          <w:lang w:val="de-DE"/>
        </w:rPr>
      </w:pPr>
      <w:r w:rsidRPr="008D5EBA">
        <w:rPr>
          <w:u w:val="single"/>
          <w:lang w:val="de-DE"/>
        </w:rPr>
        <w:t xml:space="preserve">Erhaltung der </w:t>
      </w:r>
      <w:proofErr w:type="spellStart"/>
      <w:r w:rsidRPr="008D5EBA">
        <w:rPr>
          <w:u w:val="single"/>
          <w:lang w:val="de-DE"/>
        </w:rPr>
        <w:t>Pathotypen</w:t>
      </w:r>
      <w:proofErr w:type="spellEnd"/>
      <w:r w:rsidRPr="008D5EBA">
        <w:rPr>
          <w:u w:val="single"/>
          <w:lang w:val="de-DE"/>
        </w:rPr>
        <w:t>:</w:t>
      </w:r>
    </w:p>
    <w:p w:rsidR="008D5EBA" w:rsidRPr="008D5EBA" w:rsidRDefault="008D5EBA" w:rsidP="008D5EBA">
      <w:pPr>
        <w:tabs>
          <w:tab w:val="left" w:pos="3686"/>
        </w:tabs>
        <w:rPr>
          <w:lang w:val="de-DE"/>
        </w:rPr>
      </w:pPr>
    </w:p>
    <w:p w:rsidR="008D5EBA" w:rsidRPr="008D5EBA" w:rsidRDefault="008D5EBA" w:rsidP="008D5EBA">
      <w:pPr>
        <w:tabs>
          <w:tab w:val="left" w:pos="3402"/>
        </w:tabs>
        <w:rPr>
          <w:lang w:val="de-DE"/>
        </w:rPr>
      </w:pPr>
      <w:r w:rsidRPr="008D5EBA">
        <w:rPr>
          <w:lang w:val="de-DE"/>
        </w:rPr>
        <w:t>Art des Mediums:</w:t>
      </w:r>
      <w:r w:rsidRPr="008D5EBA">
        <w:rPr>
          <w:lang w:val="de-DE"/>
        </w:rPr>
        <w:tab/>
        <w:t>Paprikafrucht in der Tiefkühltruhe (-70</w:t>
      </w:r>
      <w:r w:rsidRPr="008D5EBA">
        <w:rPr>
          <w:vertAlign w:val="superscript"/>
          <w:lang w:val="de-DE"/>
        </w:rPr>
        <w:t>o </w:t>
      </w:r>
      <w:r w:rsidRPr="008D5EBA">
        <w:rPr>
          <w:lang w:val="de-DE"/>
        </w:rPr>
        <w:t>C)</w:t>
      </w:r>
    </w:p>
    <w:p w:rsidR="008D5EBA" w:rsidRPr="008D5EBA" w:rsidRDefault="008D5EBA" w:rsidP="008D5EBA">
      <w:pPr>
        <w:tabs>
          <w:tab w:val="left" w:pos="3686"/>
        </w:tabs>
        <w:rPr>
          <w:lang w:val="de-DE"/>
        </w:rPr>
      </w:pPr>
    </w:p>
    <w:p w:rsidR="008D5EBA" w:rsidRPr="008D5EBA" w:rsidRDefault="008D5EBA" w:rsidP="008D5EBA">
      <w:pPr>
        <w:tabs>
          <w:tab w:val="left" w:pos="2268"/>
          <w:tab w:val="left" w:pos="3402"/>
        </w:tabs>
        <w:rPr>
          <w:lang w:val="de-DE"/>
        </w:rPr>
      </w:pPr>
      <w:r w:rsidRPr="008D5EBA">
        <w:rPr>
          <w:lang w:val="de-DE"/>
        </w:rPr>
        <w:t>Besondere Bedingung:</w:t>
      </w:r>
      <w:r w:rsidRPr="008D5EBA">
        <w:rPr>
          <w:lang w:val="de-DE"/>
        </w:rPr>
        <w:tab/>
      </w:r>
      <w:r w:rsidRPr="008D5EBA">
        <w:rPr>
          <w:lang w:val="de-DE"/>
        </w:rPr>
        <w:tab/>
        <w:t xml:space="preserve">Regeneration des Virus auf Pflanzen von </w:t>
      </w:r>
      <w:proofErr w:type="spellStart"/>
      <w:r w:rsidRPr="008D5EBA">
        <w:rPr>
          <w:i/>
          <w:lang w:val="de-DE"/>
        </w:rPr>
        <w:t>Nicotiana</w:t>
      </w:r>
      <w:proofErr w:type="spellEnd"/>
      <w:r w:rsidRPr="008D5EBA">
        <w:rPr>
          <w:i/>
          <w:lang w:val="de-DE"/>
        </w:rPr>
        <w:t xml:space="preserve"> </w:t>
      </w:r>
      <w:r w:rsidRPr="008D5EBA">
        <w:rPr>
          <w:i/>
          <w:lang w:val="de-DE"/>
        </w:rPr>
        <w:tab/>
      </w:r>
      <w:r w:rsidRPr="008D5EBA">
        <w:rPr>
          <w:i/>
          <w:lang w:val="de-DE"/>
        </w:rPr>
        <w:tab/>
      </w:r>
      <w:r w:rsidRPr="008D5EBA">
        <w:rPr>
          <w:i/>
          <w:lang w:val="de-DE"/>
        </w:rPr>
        <w:tab/>
      </w:r>
      <w:proofErr w:type="spellStart"/>
      <w:r w:rsidRPr="008D5EBA">
        <w:rPr>
          <w:i/>
          <w:lang w:val="de-DE"/>
        </w:rPr>
        <w:t>rustica</w:t>
      </w:r>
      <w:proofErr w:type="spellEnd"/>
      <w:r w:rsidRPr="008D5EBA">
        <w:rPr>
          <w:lang w:val="de-DE"/>
        </w:rPr>
        <w:t xml:space="preserve"> oder </w:t>
      </w:r>
      <w:proofErr w:type="spellStart"/>
      <w:r w:rsidRPr="008D5EBA">
        <w:rPr>
          <w:i/>
          <w:lang w:val="de-DE"/>
        </w:rPr>
        <w:t>Nicotiana</w:t>
      </w:r>
      <w:proofErr w:type="spellEnd"/>
      <w:r w:rsidRPr="008D5EBA">
        <w:rPr>
          <w:i/>
          <w:lang w:val="de-DE"/>
        </w:rPr>
        <w:t xml:space="preserve"> </w:t>
      </w:r>
      <w:proofErr w:type="spellStart"/>
      <w:r w:rsidRPr="008D5EBA">
        <w:rPr>
          <w:i/>
          <w:lang w:val="de-DE"/>
        </w:rPr>
        <w:t>benthamiana</w:t>
      </w:r>
      <w:proofErr w:type="spellEnd"/>
      <w:r w:rsidRPr="008D5EBA">
        <w:rPr>
          <w:lang w:val="de-DE"/>
        </w:rPr>
        <w:t xml:space="preserve"> vor der Inokulation</w:t>
      </w:r>
    </w:p>
    <w:p w:rsidR="008D5EBA" w:rsidRPr="008D5EBA" w:rsidRDefault="008D5EBA" w:rsidP="008D5EBA">
      <w:pPr>
        <w:tabs>
          <w:tab w:val="left" w:pos="3686"/>
        </w:tabs>
        <w:rPr>
          <w:lang w:val="de-DE"/>
        </w:rPr>
      </w:pPr>
    </w:p>
    <w:p w:rsidR="008D5EBA" w:rsidRPr="008D5EBA" w:rsidRDefault="008D5EBA" w:rsidP="008D5EBA">
      <w:pPr>
        <w:tabs>
          <w:tab w:val="left" w:pos="3686"/>
        </w:tabs>
        <w:rPr>
          <w:u w:val="single"/>
          <w:lang w:val="de-DE"/>
        </w:rPr>
      </w:pPr>
      <w:r w:rsidRPr="008D5EBA">
        <w:rPr>
          <w:u w:val="single"/>
          <w:lang w:val="de-DE"/>
        </w:rPr>
        <w:t>Durchführung der Prüfung:</w:t>
      </w:r>
    </w:p>
    <w:p w:rsidR="008D5EBA" w:rsidRPr="008D5EBA" w:rsidRDefault="008D5EBA" w:rsidP="008D5EBA">
      <w:pPr>
        <w:tabs>
          <w:tab w:val="left" w:pos="3686"/>
        </w:tabs>
        <w:rPr>
          <w:lang w:val="de-DE"/>
        </w:rPr>
      </w:pPr>
    </w:p>
    <w:p w:rsidR="008D5EBA" w:rsidRPr="008D5EBA" w:rsidRDefault="008D5EBA" w:rsidP="008D5EBA">
      <w:pPr>
        <w:tabs>
          <w:tab w:val="left" w:pos="3402"/>
        </w:tabs>
        <w:rPr>
          <w:lang w:val="de-DE"/>
        </w:rPr>
      </w:pPr>
      <w:r w:rsidRPr="008D5EBA">
        <w:rPr>
          <w:lang w:val="de-DE"/>
        </w:rPr>
        <w:t>Pflanzenstadium:</w:t>
      </w:r>
      <w:r w:rsidRPr="008D5EBA">
        <w:rPr>
          <w:lang w:val="de-DE"/>
        </w:rPr>
        <w:tab/>
        <w:t>zwei Blättern entwickelt</w:t>
      </w:r>
    </w:p>
    <w:p w:rsidR="008D5EBA" w:rsidRPr="008D5EBA" w:rsidRDefault="008D5EBA" w:rsidP="008D5EBA">
      <w:pPr>
        <w:tabs>
          <w:tab w:val="left" w:pos="3402"/>
        </w:tabs>
        <w:rPr>
          <w:lang w:val="de-DE"/>
        </w:rPr>
      </w:pPr>
    </w:p>
    <w:p w:rsidR="008D5EBA" w:rsidRPr="008D5EBA" w:rsidRDefault="008D5EBA" w:rsidP="008D5EBA">
      <w:pPr>
        <w:tabs>
          <w:tab w:val="left" w:pos="3402"/>
        </w:tabs>
        <w:rPr>
          <w:lang w:val="de-DE"/>
        </w:rPr>
      </w:pPr>
      <w:r w:rsidRPr="008D5EBA">
        <w:rPr>
          <w:lang w:val="de-DE"/>
        </w:rPr>
        <w:t xml:space="preserve">Temperatur: </w:t>
      </w:r>
      <w:r w:rsidRPr="008D5EBA">
        <w:rPr>
          <w:lang w:val="de-DE"/>
        </w:rPr>
        <w:tab/>
        <w:t>20 - 22° C</w:t>
      </w:r>
    </w:p>
    <w:p w:rsidR="008D5EBA" w:rsidRPr="008D5EBA" w:rsidRDefault="008D5EBA" w:rsidP="008D5EBA">
      <w:pPr>
        <w:tabs>
          <w:tab w:val="left" w:pos="3402"/>
        </w:tabs>
        <w:rPr>
          <w:lang w:val="de-DE"/>
        </w:rPr>
      </w:pPr>
    </w:p>
    <w:p w:rsidR="008D5EBA" w:rsidRPr="008D5EBA" w:rsidRDefault="008D5EBA" w:rsidP="008D5EBA">
      <w:pPr>
        <w:tabs>
          <w:tab w:val="left" w:pos="3402"/>
        </w:tabs>
        <w:rPr>
          <w:lang w:val="de-DE"/>
        </w:rPr>
      </w:pPr>
      <w:r w:rsidRPr="008D5EBA">
        <w:rPr>
          <w:lang w:val="de-DE"/>
        </w:rPr>
        <w:t xml:space="preserve">Licht: </w:t>
      </w:r>
      <w:r w:rsidRPr="008D5EBA">
        <w:rPr>
          <w:lang w:val="de-DE"/>
        </w:rPr>
        <w:tab/>
        <w:t>Zusätzliches Licht im Winter</w:t>
      </w:r>
    </w:p>
    <w:p w:rsidR="008D5EBA" w:rsidRPr="008D5EBA" w:rsidRDefault="008D5EBA" w:rsidP="008D5EBA">
      <w:pPr>
        <w:tabs>
          <w:tab w:val="left" w:pos="3402"/>
        </w:tabs>
        <w:rPr>
          <w:lang w:val="de-DE"/>
        </w:rPr>
      </w:pPr>
    </w:p>
    <w:p w:rsidR="008D5EBA" w:rsidRPr="008D5EBA" w:rsidRDefault="008D5EBA" w:rsidP="008D5EBA">
      <w:pPr>
        <w:tabs>
          <w:tab w:val="left" w:pos="3402"/>
        </w:tabs>
        <w:rPr>
          <w:lang w:val="de-DE"/>
        </w:rPr>
      </w:pPr>
      <w:r w:rsidRPr="008D5EBA">
        <w:rPr>
          <w:lang w:val="de-DE"/>
        </w:rPr>
        <w:t xml:space="preserve">Anzucht: </w:t>
      </w:r>
      <w:r w:rsidRPr="008D5EBA">
        <w:rPr>
          <w:lang w:val="de-DE"/>
        </w:rPr>
        <w:tab/>
        <w:t>Anbau im Gewächshaus</w:t>
      </w:r>
    </w:p>
    <w:p w:rsidR="008D5EBA" w:rsidRPr="008D5EBA" w:rsidRDefault="008D5EBA" w:rsidP="008D5EBA">
      <w:pPr>
        <w:tabs>
          <w:tab w:val="left" w:pos="3402"/>
        </w:tabs>
        <w:rPr>
          <w:lang w:val="de-DE"/>
        </w:rPr>
      </w:pPr>
    </w:p>
    <w:p w:rsidR="008D5EBA" w:rsidRPr="008D5EBA" w:rsidRDefault="008D5EBA" w:rsidP="008D5EBA">
      <w:pPr>
        <w:tabs>
          <w:tab w:val="left" w:pos="3402"/>
        </w:tabs>
        <w:rPr>
          <w:lang w:val="de-DE"/>
        </w:rPr>
      </w:pPr>
      <w:r w:rsidRPr="008D5EBA">
        <w:rPr>
          <w:lang w:val="de-DE"/>
        </w:rPr>
        <w:t>Inokulationsmethode:</w:t>
      </w:r>
      <w:r w:rsidRPr="008D5EBA">
        <w:rPr>
          <w:lang w:val="de-DE"/>
        </w:rPr>
        <w:tab/>
        <w:t xml:space="preserve">Mechanisch, Reiben der Keimblätter, </w:t>
      </w:r>
      <w:r w:rsidRPr="008D5EBA">
        <w:rPr>
          <w:lang w:val="de-DE"/>
        </w:rPr>
        <w:tab/>
      </w:r>
      <w:proofErr w:type="spellStart"/>
      <w:r w:rsidRPr="008D5EBA">
        <w:rPr>
          <w:lang w:val="de-DE"/>
        </w:rPr>
        <w:t>Inokulumsuspension</w:t>
      </w:r>
      <w:proofErr w:type="spellEnd"/>
      <w:r w:rsidRPr="008D5EBA">
        <w:rPr>
          <w:lang w:val="de-DE"/>
        </w:rPr>
        <w:t> 10° C</w:t>
      </w:r>
    </w:p>
    <w:p w:rsidR="008D5EBA" w:rsidRPr="008D5EBA" w:rsidRDefault="008D5EBA" w:rsidP="008D5EBA">
      <w:pPr>
        <w:tabs>
          <w:tab w:val="left" w:pos="3402"/>
        </w:tabs>
        <w:rPr>
          <w:lang w:val="de-DE"/>
        </w:rPr>
      </w:pPr>
    </w:p>
    <w:p w:rsidR="008D5EBA" w:rsidRPr="008D5EBA" w:rsidRDefault="008D5EBA" w:rsidP="008D5EBA">
      <w:pPr>
        <w:tabs>
          <w:tab w:val="left" w:pos="288"/>
          <w:tab w:val="left" w:pos="672"/>
          <w:tab w:val="left" w:pos="3402"/>
          <w:tab w:val="left" w:pos="4395"/>
        </w:tabs>
        <w:ind w:right="742"/>
        <w:rPr>
          <w:lang w:val="de-DE"/>
        </w:rPr>
      </w:pPr>
      <w:r w:rsidRPr="008D5EBA">
        <w:rPr>
          <w:u w:val="single"/>
          <w:lang w:val="de-DE"/>
        </w:rPr>
        <w:t>Dauer der Prüfung</w:t>
      </w:r>
    </w:p>
    <w:p w:rsidR="008D5EBA" w:rsidRPr="008D5EBA" w:rsidRDefault="008D5EBA" w:rsidP="008D5EBA">
      <w:pPr>
        <w:tabs>
          <w:tab w:val="left" w:pos="288"/>
          <w:tab w:val="left" w:pos="672"/>
          <w:tab w:val="left" w:pos="3402"/>
          <w:tab w:val="left" w:pos="4395"/>
        </w:tabs>
        <w:ind w:right="-1"/>
        <w:rPr>
          <w:lang w:val="de-DE"/>
        </w:rPr>
      </w:pPr>
    </w:p>
    <w:p w:rsidR="008D5EBA" w:rsidRPr="008D5EBA" w:rsidRDefault="008D5EBA" w:rsidP="008D5EBA">
      <w:pPr>
        <w:tabs>
          <w:tab w:val="left" w:pos="288"/>
          <w:tab w:val="left" w:pos="672"/>
          <w:tab w:val="left" w:pos="3402"/>
        </w:tabs>
        <w:ind w:right="-1"/>
        <w:rPr>
          <w:lang w:val="de-DE"/>
        </w:rPr>
      </w:pPr>
      <w:r w:rsidRPr="008D5EBA">
        <w:rPr>
          <w:lang w:val="de-DE"/>
        </w:rPr>
        <w:t>Aussaat bis Inokulation:</w:t>
      </w:r>
      <w:r w:rsidRPr="008D5EBA">
        <w:rPr>
          <w:lang w:val="de-DE"/>
        </w:rPr>
        <w:tab/>
        <w:t>20 Tage</w:t>
      </w:r>
    </w:p>
    <w:p w:rsidR="008D5EBA" w:rsidRPr="008D5EBA" w:rsidRDefault="008D5EBA" w:rsidP="008D5EBA">
      <w:pPr>
        <w:tabs>
          <w:tab w:val="left" w:pos="288"/>
          <w:tab w:val="left" w:pos="672"/>
          <w:tab w:val="left" w:pos="3402"/>
        </w:tabs>
        <w:ind w:right="-1"/>
        <w:rPr>
          <w:lang w:val="de-DE"/>
        </w:rPr>
      </w:pPr>
    </w:p>
    <w:p w:rsidR="008D5EBA" w:rsidRPr="008D5EBA" w:rsidRDefault="008D5EBA" w:rsidP="008D5EBA">
      <w:pPr>
        <w:tabs>
          <w:tab w:val="left" w:pos="288"/>
          <w:tab w:val="left" w:pos="672"/>
          <w:tab w:val="left" w:pos="3402"/>
        </w:tabs>
        <w:ind w:right="-1"/>
        <w:rPr>
          <w:lang w:val="de-DE"/>
        </w:rPr>
      </w:pPr>
      <w:r w:rsidRPr="008D5EBA">
        <w:rPr>
          <w:lang w:val="de-DE"/>
        </w:rPr>
        <w:t>Inokulation bis Erfassung:</w:t>
      </w:r>
      <w:r w:rsidRPr="008D5EBA">
        <w:rPr>
          <w:lang w:val="de-DE"/>
        </w:rPr>
        <w:tab/>
        <w:t>14 Tage</w:t>
      </w:r>
    </w:p>
    <w:p w:rsidR="008D5EBA" w:rsidRPr="008D5EBA" w:rsidRDefault="008D5EBA" w:rsidP="008D5EBA">
      <w:pPr>
        <w:tabs>
          <w:tab w:val="left" w:pos="288"/>
          <w:tab w:val="left" w:pos="672"/>
          <w:tab w:val="left" w:pos="3402"/>
        </w:tabs>
        <w:ind w:right="-1"/>
        <w:rPr>
          <w:lang w:val="de-DE"/>
        </w:rPr>
      </w:pPr>
    </w:p>
    <w:p w:rsidR="008D5EBA" w:rsidRPr="008D5EBA" w:rsidRDefault="008D5EBA" w:rsidP="008D5EBA">
      <w:pPr>
        <w:tabs>
          <w:tab w:val="left" w:pos="288"/>
          <w:tab w:val="left" w:pos="672"/>
          <w:tab w:val="left" w:pos="3402"/>
        </w:tabs>
        <w:ind w:right="-1"/>
        <w:rPr>
          <w:lang w:val="de-DE"/>
        </w:rPr>
      </w:pPr>
      <w:r w:rsidRPr="008D5EBA">
        <w:rPr>
          <w:u w:val="single"/>
          <w:lang w:val="de-DE"/>
        </w:rPr>
        <w:t>Anzahl zu prüfende Pflanzen</w:t>
      </w:r>
      <w:r w:rsidRPr="008D5EBA">
        <w:rPr>
          <w:lang w:val="de-DE"/>
        </w:rPr>
        <w:t>:</w:t>
      </w:r>
      <w:r w:rsidRPr="008D5EBA">
        <w:rPr>
          <w:lang w:val="de-DE"/>
        </w:rPr>
        <w:tab/>
        <w:t>20 Pflanzen</w:t>
      </w:r>
    </w:p>
    <w:p w:rsidR="008D5EBA" w:rsidRPr="008D5EBA" w:rsidRDefault="008D5EBA" w:rsidP="008D5EBA">
      <w:pPr>
        <w:tabs>
          <w:tab w:val="left" w:pos="288"/>
          <w:tab w:val="left" w:pos="672"/>
          <w:tab w:val="left" w:pos="3686"/>
          <w:tab w:val="left" w:pos="4395"/>
        </w:tabs>
        <w:ind w:right="-1"/>
        <w:rPr>
          <w:lang w:val="de-DE"/>
        </w:rPr>
      </w:pPr>
    </w:p>
    <w:p w:rsidR="008D5EBA" w:rsidRPr="008D5EBA" w:rsidRDefault="008D5EBA" w:rsidP="008D5EBA">
      <w:pPr>
        <w:tabs>
          <w:tab w:val="left" w:pos="3686"/>
        </w:tabs>
        <w:rPr>
          <w:lang w:val="de-DE"/>
        </w:rPr>
      </w:pPr>
      <w:r w:rsidRPr="008D5EBA">
        <w:rPr>
          <w:u w:val="single"/>
          <w:lang w:val="de-DE"/>
        </w:rPr>
        <w:t>Standardsorten:</w:t>
      </w:r>
    </w:p>
    <w:p w:rsidR="008D5EBA" w:rsidRPr="008D5EBA" w:rsidRDefault="008D5EBA" w:rsidP="008D5EBA">
      <w:pPr>
        <w:tabs>
          <w:tab w:val="left" w:pos="3686"/>
        </w:tabs>
        <w:rPr>
          <w:lang w:val="de-DE"/>
        </w:rPr>
      </w:pPr>
    </w:p>
    <w:p w:rsidR="008D5EBA" w:rsidRPr="008D5EBA" w:rsidRDefault="008D5EBA" w:rsidP="008D5EBA">
      <w:pPr>
        <w:tabs>
          <w:tab w:val="left" w:pos="3402"/>
        </w:tabs>
        <w:rPr>
          <w:lang w:val="de-DE"/>
        </w:rPr>
      </w:pPr>
      <w:r w:rsidRPr="008D5EBA">
        <w:rPr>
          <w:lang w:val="de-DE"/>
        </w:rPr>
        <w:t xml:space="preserve">Anfällig: </w:t>
      </w:r>
      <w:r w:rsidRPr="008D5EBA">
        <w:rPr>
          <w:lang w:val="de-DE"/>
        </w:rPr>
        <w:tab/>
      </w:r>
      <w:proofErr w:type="spellStart"/>
      <w:r w:rsidRPr="008D5EBA">
        <w:rPr>
          <w:lang w:val="de-DE"/>
        </w:rPr>
        <w:t>Lamuyo</w:t>
      </w:r>
      <w:proofErr w:type="spellEnd"/>
    </w:p>
    <w:p w:rsidR="008D5EBA" w:rsidRPr="008D5EBA" w:rsidRDefault="008D5EBA" w:rsidP="008D5EBA">
      <w:pPr>
        <w:tabs>
          <w:tab w:val="left" w:pos="3402"/>
        </w:tabs>
        <w:rPr>
          <w:lang w:val="de-DE"/>
        </w:rPr>
      </w:pPr>
    </w:p>
    <w:p w:rsidR="008D5EBA" w:rsidRPr="008D5EBA" w:rsidRDefault="008D5EBA" w:rsidP="008D5EBA">
      <w:pPr>
        <w:tabs>
          <w:tab w:val="left" w:pos="3402"/>
        </w:tabs>
        <w:rPr>
          <w:lang w:val="de-DE"/>
        </w:rPr>
      </w:pPr>
      <w:r w:rsidRPr="008D5EBA">
        <w:rPr>
          <w:lang w:val="de-DE"/>
        </w:rPr>
        <w:t xml:space="preserve">Resistent: </w:t>
      </w:r>
      <w:r w:rsidRPr="008D5EBA">
        <w:rPr>
          <w:lang w:val="de-DE"/>
        </w:rPr>
        <w:tab/>
        <w:t xml:space="preserve">Galileo, </w:t>
      </w:r>
      <w:proofErr w:type="spellStart"/>
      <w:r w:rsidRPr="008D5EBA">
        <w:rPr>
          <w:lang w:val="de-DE"/>
        </w:rPr>
        <w:t>Jackal</w:t>
      </w:r>
      <w:proofErr w:type="spellEnd"/>
      <w:r w:rsidRPr="008D5EBA">
        <w:rPr>
          <w:lang w:val="de-DE"/>
        </w:rPr>
        <w:t>, Jackpot</w:t>
      </w:r>
    </w:p>
    <w:p w:rsidR="008D5EBA" w:rsidRPr="008D5EBA" w:rsidRDefault="008D5EBA" w:rsidP="008D5EBA">
      <w:pPr>
        <w:rPr>
          <w:lang w:val="de-DE"/>
        </w:rPr>
      </w:pPr>
    </w:p>
    <w:p w:rsidR="008D5EBA" w:rsidRPr="008D5EBA" w:rsidRDefault="008D5EBA" w:rsidP="008D5EBA">
      <w:pPr>
        <w:tabs>
          <w:tab w:val="left" w:pos="0"/>
        </w:tabs>
        <w:rPr>
          <w:rFonts w:cs="Arial"/>
          <w:lang w:val="de-DE"/>
        </w:rPr>
      </w:pPr>
      <w:r w:rsidRPr="008D5EBA">
        <w:rPr>
          <w:lang w:val="de-DE"/>
        </w:rPr>
        <w:br w:type="page"/>
      </w:r>
    </w:p>
    <w:p w:rsidR="008D5EBA" w:rsidRPr="008D5EBA" w:rsidRDefault="008D5EBA" w:rsidP="008D5EBA">
      <w:pPr>
        <w:tabs>
          <w:tab w:val="left" w:pos="0"/>
        </w:tabs>
        <w:rPr>
          <w:rFonts w:cs="Arial"/>
          <w:lang w:val="de-DE"/>
        </w:rPr>
      </w:pPr>
    </w:p>
    <w:p w:rsidR="008D5EBA" w:rsidRPr="008D5EBA" w:rsidRDefault="008D5EBA" w:rsidP="008D5EBA">
      <w:pPr>
        <w:jc w:val="left"/>
        <w:rPr>
          <w:i/>
          <w:snapToGrid w:val="0"/>
          <w:lang w:val="de-DE"/>
        </w:rPr>
      </w:pPr>
      <w:r w:rsidRPr="008D5EBA">
        <w:rPr>
          <w:i/>
          <w:snapToGrid w:val="0"/>
          <w:lang w:val="de-DE"/>
        </w:rPr>
        <w:t>Vorgeschlagener neuer Wortlaut:</w:t>
      </w:r>
    </w:p>
    <w:p w:rsidR="008D5EBA" w:rsidRPr="008D5EBA" w:rsidRDefault="008D5EBA" w:rsidP="008D5EBA">
      <w:pPr>
        <w:jc w:val="left"/>
        <w:rPr>
          <w:i/>
          <w:snapToGrid w:val="0"/>
          <w:lang w:val="de-DE"/>
        </w:rPr>
      </w:pPr>
    </w:p>
    <w:p w:rsidR="008D5EBA" w:rsidRPr="00C116B7" w:rsidRDefault="008D5EBA" w:rsidP="008D5EBA">
      <w:pPr>
        <w:tabs>
          <w:tab w:val="left" w:pos="0"/>
        </w:tabs>
        <w:rPr>
          <w:u w:val="single"/>
          <w:lang w:val="de-DE"/>
        </w:rPr>
      </w:pPr>
      <w:r w:rsidRPr="008D5EBA">
        <w:rPr>
          <w:u w:val="single"/>
          <w:lang w:val="de-DE"/>
        </w:rPr>
        <w:t xml:space="preserve">Zu 52: Resistenz </w:t>
      </w:r>
      <w:r w:rsidRPr="00C116B7">
        <w:rPr>
          <w:u w:val="single"/>
          <w:lang w:val="de-DE"/>
        </w:rPr>
        <w:t xml:space="preserve">gegen </w:t>
      </w:r>
      <w:r w:rsidR="00512467" w:rsidRPr="00C116B7">
        <w:rPr>
          <w:u w:val="single"/>
          <w:lang w:val="de-DE"/>
        </w:rPr>
        <w:t>„</w:t>
      </w:r>
      <w:proofErr w:type="spellStart"/>
      <w:r w:rsidRPr="00C116B7">
        <w:rPr>
          <w:u w:val="single"/>
          <w:lang w:val="de-DE"/>
        </w:rPr>
        <w:t>Tomato</w:t>
      </w:r>
      <w:proofErr w:type="spellEnd"/>
      <w:r w:rsidRPr="00C116B7">
        <w:rPr>
          <w:u w:val="single"/>
          <w:lang w:val="de-DE"/>
        </w:rPr>
        <w:t xml:space="preserve"> </w:t>
      </w:r>
      <w:proofErr w:type="spellStart"/>
      <w:r w:rsidRPr="00C116B7">
        <w:rPr>
          <w:u w:val="single"/>
          <w:lang w:val="de-DE"/>
        </w:rPr>
        <w:t>spotted</w:t>
      </w:r>
      <w:proofErr w:type="spellEnd"/>
      <w:r w:rsidRPr="00C116B7">
        <w:rPr>
          <w:u w:val="single"/>
          <w:lang w:val="de-DE"/>
        </w:rPr>
        <w:t xml:space="preserve"> </w:t>
      </w:r>
      <w:proofErr w:type="spellStart"/>
      <w:r w:rsidRPr="00C116B7">
        <w:rPr>
          <w:u w:val="single"/>
          <w:lang w:val="de-DE"/>
        </w:rPr>
        <w:t>wilt</w:t>
      </w:r>
      <w:proofErr w:type="spellEnd"/>
      <w:r w:rsidRPr="00C116B7">
        <w:rPr>
          <w:u w:val="single"/>
          <w:lang w:val="de-DE"/>
        </w:rPr>
        <w:t xml:space="preserve"> </w:t>
      </w:r>
      <w:proofErr w:type="spellStart"/>
      <w:r w:rsidRPr="00C116B7">
        <w:rPr>
          <w:u w:val="single"/>
          <w:lang w:val="de-DE"/>
        </w:rPr>
        <w:t>virus</w:t>
      </w:r>
      <w:proofErr w:type="spellEnd"/>
      <w:r w:rsidR="00512467" w:rsidRPr="00C116B7">
        <w:rPr>
          <w:u w:val="single"/>
          <w:lang w:val="de-DE"/>
        </w:rPr>
        <w:t>“</w:t>
      </w:r>
      <w:r w:rsidRPr="00C116B7">
        <w:rPr>
          <w:i/>
          <w:u w:val="single"/>
          <w:lang w:val="de-DE"/>
        </w:rPr>
        <w:t xml:space="preserve"> </w:t>
      </w:r>
      <w:proofErr w:type="spellStart"/>
      <w:r w:rsidRPr="00C116B7">
        <w:rPr>
          <w:u w:val="single"/>
          <w:lang w:val="de-DE"/>
        </w:rPr>
        <w:t>Pathotyp</w:t>
      </w:r>
      <w:proofErr w:type="spellEnd"/>
      <w:r w:rsidRPr="00C116B7">
        <w:rPr>
          <w:u w:val="single"/>
          <w:lang w:val="de-DE"/>
        </w:rPr>
        <w:t xml:space="preserve"> 0 (TSWV: 0)</w:t>
      </w:r>
    </w:p>
    <w:p w:rsidR="008D5EBA" w:rsidRPr="00C116B7" w:rsidRDefault="008D5EBA" w:rsidP="008D5EBA">
      <w:pPr>
        <w:jc w:val="left"/>
        <w:rPr>
          <w:i/>
          <w:snapToGrid w:val="0"/>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ind w:left="567" w:right="-108" w:hanging="567"/>
              <w:rPr>
                <w:rFonts w:cs="Arial"/>
                <w:lang w:val="de-DE" w:bidi="de-DE"/>
              </w:rPr>
            </w:pPr>
            <w:r w:rsidRPr="00C116B7">
              <w:rPr>
                <w:lang w:val="de-DE"/>
              </w:rPr>
              <w:t>1.</w:t>
            </w:r>
          </w:p>
        </w:tc>
        <w:tc>
          <w:tcPr>
            <w:tcW w:w="3164"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ind w:left="567" w:right="-108" w:hanging="567"/>
              <w:rPr>
                <w:rFonts w:cs="Arial"/>
                <w:lang w:val="de-DE" w:bidi="de-DE"/>
              </w:rPr>
            </w:pPr>
            <w:r w:rsidRPr="00C116B7">
              <w:rPr>
                <w:lang w:val="de-DE"/>
              </w:rPr>
              <w:t>Pathogen</w:t>
            </w:r>
          </w:p>
        </w:tc>
        <w:tc>
          <w:tcPr>
            <w:tcW w:w="5908" w:type="dxa"/>
            <w:tcBorders>
              <w:top w:val="dotted" w:sz="4" w:space="0" w:color="auto"/>
              <w:left w:val="dotted" w:sz="4" w:space="0" w:color="auto"/>
              <w:bottom w:val="dotted" w:sz="4" w:space="0" w:color="auto"/>
              <w:right w:val="dotted" w:sz="4" w:space="0" w:color="auto"/>
            </w:tcBorders>
            <w:hideMark/>
          </w:tcPr>
          <w:p w:rsidR="008D5EBA" w:rsidRPr="00C116B7" w:rsidRDefault="00512467" w:rsidP="008D5EBA">
            <w:pPr>
              <w:tabs>
                <w:tab w:val="left" w:leader="dot" w:pos="4253"/>
              </w:tabs>
              <w:autoSpaceDE w:val="0"/>
              <w:autoSpaceDN w:val="0"/>
              <w:adjustRightInd w:val="0"/>
              <w:spacing w:before="20" w:after="20"/>
              <w:jc w:val="left"/>
              <w:rPr>
                <w:rFonts w:cs="Arial"/>
                <w:lang w:bidi="de-DE"/>
              </w:rPr>
            </w:pPr>
            <w:r w:rsidRPr="00C116B7">
              <w:t>“</w:t>
            </w:r>
            <w:r w:rsidR="008D5EBA" w:rsidRPr="00C116B7">
              <w:t>Tomato spotted wilt virus</w:t>
            </w:r>
            <w:r w:rsidRPr="00C116B7">
              <w:t>”</w:t>
            </w:r>
            <w:r w:rsidR="008D5EBA" w:rsidRPr="00C116B7">
              <w:t xml:space="preserve">, </w:t>
            </w:r>
            <w:proofErr w:type="spellStart"/>
            <w:r w:rsidR="008D5EBA" w:rsidRPr="00C116B7">
              <w:t>Pathotyp</w:t>
            </w:r>
            <w:proofErr w:type="spellEnd"/>
            <w:r w:rsidR="008D5EBA" w:rsidRPr="00C116B7">
              <w:t xml:space="preserve"> 0 (TSWV: 0)</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2.</w:t>
            </w:r>
          </w:p>
        </w:tc>
        <w:tc>
          <w:tcPr>
            <w:tcW w:w="3164"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Quarantänestatus</w:t>
            </w:r>
          </w:p>
        </w:tc>
        <w:tc>
          <w:tcPr>
            <w:tcW w:w="5908"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spacing w:before="20" w:after="20"/>
              <w:jc w:val="left"/>
              <w:rPr>
                <w:rFonts w:cs="Arial"/>
                <w:lang w:val="de-DE" w:bidi="de-DE"/>
              </w:rPr>
            </w:pPr>
            <w:r w:rsidRPr="00C116B7">
              <w:rPr>
                <w:lang w:val="de-DE"/>
              </w:rPr>
              <w:t>ja</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3.</w:t>
            </w:r>
          </w:p>
        </w:tc>
        <w:tc>
          <w:tcPr>
            <w:tcW w:w="3164"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Wirtsarten</w:t>
            </w:r>
          </w:p>
        </w:tc>
        <w:tc>
          <w:tcPr>
            <w:tcW w:w="5908"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spacing w:before="20" w:after="20"/>
              <w:jc w:val="left"/>
              <w:rPr>
                <w:rFonts w:cs="Arial"/>
                <w:lang w:val="de-DE" w:bidi="de-DE"/>
              </w:rPr>
            </w:pPr>
            <w:proofErr w:type="spellStart"/>
            <w:r w:rsidRPr="00C116B7">
              <w:rPr>
                <w:rFonts w:eastAsiaTheme="minorHAnsi"/>
                <w:i/>
                <w:lang w:val="de-DE"/>
              </w:rPr>
              <w:t>Capsicum</w:t>
            </w:r>
            <w:proofErr w:type="spellEnd"/>
            <w:r w:rsidRPr="00C116B7">
              <w:rPr>
                <w:rFonts w:eastAsiaTheme="minorHAnsi"/>
                <w:i/>
                <w:lang w:val="de-DE"/>
              </w:rPr>
              <w:t xml:space="preserve"> </w:t>
            </w:r>
            <w:proofErr w:type="spellStart"/>
            <w:r w:rsidRPr="00C116B7">
              <w:rPr>
                <w:rFonts w:eastAsiaTheme="minorHAnsi"/>
                <w:i/>
                <w:lang w:val="de-DE"/>
              </w:rPr>
              <w:t>annuum</w:t>
            </w:r>
            <w:proofErr w:type="spellEnd"/>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4.</w:t>
            </w:r>
          </w:p>
        </w:tc>
        <w:tc>
          <w:tcPr>
            <w:tcW w:w="3164"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 xml:space="preserve">Quelle des </w:t>
            </w:r>
            <w:proofErr w:type="spellStart"/>
            <w:r w:rsidRPr="00C116B7">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4253"/>
              </w:tabs>
              <w:autoSpaceDE w:val="0"/>
              <w:autoSpaceDN w:val="0"/>
              <w:adjustRightInd w:val="0"/>
              <w:spacing w:before="20" w:after="20"/>
              <w:jc w:val="left"/>
              <w:rPr>
                <w:rFonts w:cs="Arial"/>
                <w:lang w:val="es-ES" w:bidi="de-DE"/>
              </w:rPr>
            </w:pPr>
            <w:r w:rsidRPr="00C116B7">
              <w:rPr>
                <w:lang w:val="es-ES"/>
              </w:rPr>
              <w:t>GEVES (FR),</w:t>
            </w:r>
            <w:r w:rsidRPr="00C116B7">
              <w:rPr>
                <w:rFonts w:eastAsiaTheme="minorHAnsi"/>
                <w:b/>
                <w:lang w:val="es-ES"/>
              </w:rPr>
              <w:t xml:space="preserve"> </w:t>
            </w:r>
            <w:proofErr w:type="spellStart"/>
            <w:r w:rsidRPr="00C116B7">
              <w:rPr>
                <w:lang w:val="es-ES"/>
              </w:rPr>
              <w:t>Naktuinbouw</w:t>
            </w:r>
            <w:proofErr w:type="spellEnd"/>
            <w:r w:rsidRPr="00C116B7">
              <w:rPr>
                <w:lang w:val="es-ES"/>
              </w:rPr>
              <w:t xml:space="preserve"> (NL), INIA (ES)</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5.</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Isolat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4253"/>
              </w:tabs>
              <w:autoSpaceDE w:val="0"/>
              <w:autoSpaceDN w:val="0"/>
              <w:adjustRightInd w:val="0"/>
              <w:spacing w:before="20" w:after="20"/>
              <w:jc w:val="left"/>
              <w:rPr>
                <w:rFonts w:cs="Arial"/>
                <w:lang w:val="de-DE" w:bidi="de-DE"/>
              </w:rPr>
            </w:pPr>
            <w:r w:rsidRPr="008D5EBA">
              <w:rPr>
                <w:lang w:val="de-DE"/>
              </w:rPr>
              <w:t>z.B. LYE 51 oder Br-01</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6.</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 xml:space="preserve">Feststellung der </w:t>
            </w:r>
            <w:proofErr w:type="spellStart"/>
            <w:r w:rsidRPr="008D5EBA">
              <w:rPr>
                <w:lang w:val="de-DE"/>
              </w:rPr>
              <w:t>Isolatidentität</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544"/>
              </w:tabs>
              <w:autoSpaceDE w:val="0"/>
              <w:autoSpaceDN w:val="0"/>
              <w:adjustRightInd w:val="0"/>
              <w:spacing w:before="20" w:after="20"/>
              <w:jc w:val="left"/>
              <w:rPr>
                <w:rFonts w:eastAsiaTheme="minorHAnsi" w:cs="Arial"/>
                <w:lang w:val="de-DE" w:bidi="de-DE"/>
              </w:rPr>
            </w:pPr>
            <w:r w:rsidRPr="008D5EBA">
              <w:rPr>
                <w:lang w:val="de-DE"/>
              </w:rPr>
              <w:t>-</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7.</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Feststellung der Pathogenität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 xml:space="preserve">an anfälliger Pflanze oder </w:t>
            </w:r>
            <w:proofErr w:type="spellStart"/>
            <w:r w:rsidRPr="008D5EBA">
              <w:rPr>
                <w:i/>
                <w:lang w:val="de-DE"/>
              </w:rPr>
              <w:t>Nicotiana</w:t>
            </w:r>
            <w:proofErr w:type="spellEnd"/>
            <w:r w:rsidRPr="008D5EBA">
              <w:rPr>
                <w:i/>
                <w:lang w:val="de-DE"/>
              </w:rPr>
              <w:t xml:space="preserve"> </w:t>
            </w:r>
            <w:proofErr w:type="spellStart"/>
            <w:r w:rsidRPr="008D5EBA">
              <w:rPr>
                <w:i/>
                <w:lang w:val="de-DE"/>
              </w:rPr>
              <w:t>benthamiana</w:t>
            </w:r>
            <w:proofErr w:type="spellEnd"/>
            <w:r w:rsidRPr="008D5EBA">
              <w:rPr>
                <w:i/>
                <w:lang w:val="de-DE"/>
              </w:rPr>
              <w:t xml:space="preserve">, N. </w:t>
            </w:r>
            <w:proofErr w:type="spellStart"/>
            <w:r w:rsidRPr="008D5EBA">
              <w:rPr>
                <w:i/>
                <w:lang w:val="de-DE"/>
              </w:rPr>
              <w:t>rustica</w:t>
            </w:r>
            <w:proofErr w:type="spellEnd"/>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 xml:space="preserve">Vermehrung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jc w:val="left"/>
              <w:rPr>
                <w:rFonts w:cs="Arial"/>
                <w:lang w:val="de-DE" w:bidi="de-DE"/>
              </w:rPr>
            </w:pP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Vermehrungsmedium</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lebende Pflanze</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Vermehrungssorte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bidi="de-DE"/>
              </w:rPr>
            </w:pPr>
            <w:r w:rsidRPr="008D5EBA">
              <w:t xml:space="preserve">Yolo Wonder </w:t>
            </w:r>
            <w:proofErr w:type="spellStart"/>
            <w:r w:rsidRPr="008D5EBA">
              <w:t>oder</w:t>
            </w:r>
            <w:proofErr w:type="spellEnd"/>
            <w:r w:rsidRPr="008D5EBA">
              <w:t xml:space="preserve"> </w:t>
            </w:r>
            <w:r w:rsidRPr="008D5EBA">
              <w:rPr>
                <w:i/>
              </w:rPr>
              <w:t xml:space="preserve">N. </w:t>
            </w:r>
            <w:proofErr w:type="spellStart"/>
            <w:r w:rsidRPr="008D5EBA">
              <w:rPr>
                <w:i/>
              </w:rPr>
              <w:t>benthamiana</w:t>
            </w:r>
            <w:proofErr w:type="spellEnd"/>
            <w:r w:rsidRPr="008D5EBA">
              <w:t xml:space="preserve">, </w:t>
            </w:r>
            <w:r w:rsidRPr="008D5EBA">
              <w:rPr>
                <w:i/>
              </w:rPr>
              <w:t xml:space="preserve">N. </w:t>
            </w:r>
            <w:proofErr w:type="spellStart"/>
            <w:r w:rsidRPr="008D5EBA">
              <w:rPr>
                <w:i/>
              </w:rPr>
              <w:t>rustica</w:t>
            </w:r>
            <w:proofErr w:type="spellEnd"/>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Pflanzenstadium bei der Inokulation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Keimblätter vollständig entwickelt oder im Stadium des „ersten Blattes“ zugespitzt oder 1 - 3 Blätter</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Inokulationsmedium</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rPr>
                <w:rFonts w:eastAsiaTheme="minorHAnsi" w:cs="Arial"/>
                <w:lang w:val="de-DE" w:bidi="de-DE"/>
              </w:rPr>
            </w:pPr>
            <w:r w:rsidRPr="008D5EBA">
              <w:rPr>
                <w:lang w:val="de-DE"/>
              </w:rPr>
              <w:t>eiskalte Pufferlösung oder 0,03 M PBS + optionale Zugabe von 0,1% frisch zugegebenem Natriumsulfit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8.5</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Inokulationsmethode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 xml:space="preserve">Einreiben mit </w:t>
            </w:r>
            <w:proofErr w:type="spellStart"/>
            <w:r w:rsidRPr="008D5EBA">
              <w:rPr>
                <w:lang w:val="de-DE"/>
              </w:rPr>
              <w:t>Carborundum</w:t>
            </w:r>
            <w:proofErr w:type="spellEnd"/>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8.6</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Ernte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8.7</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Prüfung des geernteten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8.8</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Haltbarkeit/Lebensfähigkeit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Stabilität in eiskalter Lösung ca. 15 - 20 Minuten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Prüfungsanlage</w:t>
            </w:r>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jc w:val="left"/>
              <w:rPr>
                <w:rFonts w:cs="Arial"/>
                <w:lang w:val="de-DE" w:bidi="de-DE"/>
              </w:rPr>
            </w:pP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9.1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Anzahl der Pflanzen pro Genotyp</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4253"/>
              </w:tabs>
              <w:autoSpaceDE w:val="0"/>
              <w:autoSpaceDN w:val="0"/>
              <w:adjustRightInd w:val="0"/>
              <w:spacing w:before="20" w:after="20"/>
              <w:jc w:val="left"/>
              <w:rPr>
                <w:rFonts w:eastAsiaTheme="minorHAnsi" w:cs="Arial"/>
                <w:bCs/>
                <w:lang w:val="de-DE" w:bidi="de-DE"/>
              </w:rPr>
            </w:pPr>
            <w:r w:rsidRPr="008D5EBA">
              <w:rPr>
                <w:lang w:val="de-DE"/>
              </w:rPr>
              <w:t>mindestens 20</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Anzahl der Wiederholungen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z.B. 1</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Kontrollsorten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proofErr w:type="spellStart"/>
            <w:r w:rsidRPr="008D5EBA">
              <w:rPr>
                <w:lang w:val="de-DE"/>
              </w:rPr>
              <w:t>Lamuyo</w:t>
            </w:r>
            <w:proofErr w:type="spellEnd"/>
            <w:r w:rsidRPr="008D5EBA">
              <w:rPr>
                <w:lang w:val="de-DE"/>
              </w:rPr>
              <w:t xml:space="preserve">, </w:t>
            </w:r>
            <w:proofErr w:type="spellStart"/>
            <w:r w:rsidRPr="008D5EBA">
              <w:rPr>
                <w:lang w:val="de-DE"/>
              </w:rPr>
              <w:t>Yolo</w:t>
            </w:r>
            <w:proofErr w:type="spellEnd"/>
            <w:r w:rsidRPr="008D5EBA">
              <w:rPr>
                <w:lang w:val="de-DE"/>
              </w:rPr>
              <w:t xml:space="preserve"> Wonder (anfällig), </w:t>
            </w:r>
            <w:r w:rsidRPr="008D5EBA">
              <w:rPr>
                <w:lang w:val="de-DE"/>
              </w:rPr>
              <w:br/>
              <w:t xml:space="preserve">Galileo, </w:t>
            </w:r>
            <w:proofErr w:type="spellStart"/>
            <w:r w:rsidRPr="008D5EBA">
              <w:rPr>
                <w:lang w:val="de-DE"/>
              </w:rPr>
              <w:t>Jackal</w:t>
            </w:r>
            <w:proofErr w:type="spellEnd"/>
            <w:r w:rsidRPr="008D5EBA">
              <w:rPr>
                <w:lang w:val="de-DE"/>
              </w:rPr>
              <w:t>, Jackpot, Prior (resistent)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Gestaltung der Prüfung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9.5</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Prüfungseinrichtung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Wachstumskammer oder insektenundurchlässiges Gewächshaus</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9.6</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Temperatur</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18 - 20°C oder 20 - 22°C</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9.7</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Licht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12 Stunden</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9.8</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Jahreszeit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 xml:space="preserve">alle Jahreszeiten, aber Winter verringert die Gefahr von </w:t>
            </w:r>
            <w:proofErr w:type="spellStart"/>
            <w:r w:rsidRPr="008D5EBA">
              <w:rPr>
                <w:lang w:val="de-DE"/>
              </w:rPr>
              <w:t>Tripsbefall</w:t>
            </w:r>
            <w:proofErr w:type="spellEnd"/>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9.9</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Besondere Maßnahmen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 xml:space="preserve">In Ländern mit einem TSWV-Quarantänestatus Symbol für Biogefährdung am Raum anbringen </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Inokulation</w:t>
            </w:r>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jc w:val="left"/>
              <w:rPr>
                <w:rFonts w:cs="Arial"/>
                <w:lang w:val="de-DE" w:bidi="de-DE"/>
              </w:rPr>
            </w:pP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 xml:space="preserve">Vorbereitung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544"/>
              </w:tabs>
              <w:autoSpaceDE w:val="0"/>
              <w:autoSpaceDN w:val="0"/>
              <w:adjustRightInd w:val="0"/>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Quantifizierung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Pflanzenstadium bei Inokulation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Keimblätter vollständig entwickelt / im Stadium „erstes Blatt“ zugespitzt oder 1 - 3 Blätter</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Inokulationsmethode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eastAsiaTheme="minorHAnsi" w:cs="Arial"/>
                <w:bCs/>
                <w:lang w:val="de-DE"/>
              </w:rPr>
            </w:pPr>
            <w:r w:rsidRPr="008D5EBA">
              <w:rPr>
                <w:lang w:val="de-DE"/>
              </w:rPr>
              <w:t xml:space="preserve">Reiben mit </w:t>
            </w:r>
            <w:proofErr w:type="spellStart"/>
            <w:r w:rsidRPr="008D5EBA">
              <w:rPr>
                <w:lang w:val="de-DE"/>
              </w:rPr>
              <w:t>Carborundum</w:t>
            </w:r>
            <w:proofErr w:type="spellEnd"/>
            <w:r w:rsidRPr="008D5EBA">
              <w:rPr>
                <w:lang w:val="de-DE"/>
              </w:rPr>
              <w:t>, dann Beschattung oder Dunkelheit für 24 Stunden</w:t>
            </w:r>
          </w:p>
          <w:p w:rsidR="008D5EBA" w:rsidRPr="008D5EBA" w:rsidRDefault="008D5EBA" w:rsidP="008D5EBA">
            <w:pPr>
              <w:spacing w:before="20" w:after="20"/>
              <w:jc w:val="left"/>
              <w:rPr>
                <w:rFonts w:cs="Arial"/>
                <w:lang w:val="de-DE" w:bidi="de-DE"/>
              </w:rPr>
            </w:pPr>
            <w:r w:rsidRPr="008D5EBA">
              <w:rPr>
                <w:lang w:val="de-DE"/>
              </w:rPr>
              <w:t>Option:  Inokulation 2 - 3 Tage später wiederholen, um unbeabsichtigte Entweichungen zu verringern</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10.5</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Erste Erfassung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5 - 6 Tage bis 10-15 Tage nach der Inokulation</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10.6</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Zweite Erfassung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10 - 11 Tage nach der Inokulation bis 15 - 21 Tage nach der Inokulation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10.7</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Abschließende Erfassungen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21 Tage nach der Inokulation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Erfassungen</w:t>
            </w:r>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jc w:val="left"/>
              <w:rPr>
                <w:rFonts w:cs="Arial"/>
                <w:lang w:val="de-DE" w:bidi="de-DE"/>
              </w:rPr>
            </w:pP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Methode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visuell, vergleichend</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Erfassungsskala</w:t>
            </w:r>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rPr>
                <w:rFonts w:cs="Arial"/>
                <w:lang w:val="de-DE" w:bidi="de-DE"/>
              </w:rPr>
            </w:pP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284"/>
              <w:rPr>
                <w:rFonts w:cs="Arial"/>
                <w:lang w:val="de-DE" w:bidi="de-DE"/>
              </w:rPr>
            </w:pPr>
            <w:r w:rsidRPr="008D5EBA">
              <w:rPr>
                <w:lang w:val="de-DE"/>
              </w:rPr>
              <w:t xml:space="preserve">[1] fehlend </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4253"/>
              </w:tabs>
              <w:autoSpaceDE w:val="0"/>
              <w:autoSpaceDN w:val="0"/>
              <w:adjustRightInd w:val="0"/>
              <w:spacing w:before="20" w:after="20"/>
              <w:jc w:val="left"/>
              <w:rPr>
                <w:rFonts w:cs="Arial"/>
                <w:lang w:val="de-DE" w:bidi="de-DE"/>
              </w:rPr>
            </w:pPr>
            <w:r w:rsidRPr="008D5EBA">
              <w:rPr>
                <w:lang w:val="de-DE"/>
              </w:rPr>
              <w:t>Mosaik auf jungem Blatt, einige Missbildungen des Blattes</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284"/>
              <w:jc w:val="left"/>
              <w:rPr>
                <w:rFonts w:cs="Arial"/>
                <w:lang w:val="de-DE" w:bidi="de-DE"/>
              </w:rPr>
            </w:pPr>
            <w:r w:rsidRPr="008D5EBA">
              <w:rPr>
                <w:lang w:val="de-DE"/>
              </w:rPr>
              <w:t>[9] vorhanden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Nekrose oder nur mechanischer Schaden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Validierung der Prüfung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autoSpaceDE w:val="0"/>
              <w:autoSpaceDN w:val="0"/>
              <w:adjustRightInd w:val="0"/>
              <w:spacing w:before="20" w:after="20"/>
              <w:jc w:val="left"/>
              <w:rPr>
                <w:rFonts w:cs="Arial"/>
                <w:lang w:val="de-DE" w:bidi="de-DE"/>
              </w:rPr>
            </w:pPr>
            <w:r w:rsidRPr="008D5EBA">
              <w:rPr>
                <w:lang w:val="de-DE"/>
              </w:rPr>
              <w:t>an Standardsorten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proofErr w:type="spellStart"/>
            <w:r w:rsidRPr="008D5EBA">
              <w:rPr>
                <w:lang w:val="de-DE"/>
              </w:rPr>
              <w:t>Abweicher</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 xml:space="preserve">höchstens 1 </w:t>
            </w:r>
            <w:proofErr w:type="spellStart"/>
            <w:r w:rsidRPr="008D5EBA">
              <w:rPr>
                <w:lang w:val="de-DE"/>
              </w:rPr>
              <w:t>Abweicher</w:t>
            </w:r>
            <w:proofErr w:type="spellEnd"/>
            <w:r w:rsidRPr="008D5EBA">
              <w:rPr>
                <w:lang w:val="de-DE"/>
              </w:rPr>
              <w:t xml:space="preserve"> pro 20 Pflanzen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426" w:hanging="426"/>
              <w:jc w:val="left"/>
              <w:rPr>
                <w:rFonts w:cs="Arial"/>
                <w:lang w:val="de-DE" w:bidi="de-DE"/>
              </w:rPr>
            </w:pPr>
            <w:r w:rsidRPr="008D5EBA">
              <w:rPr>
                <w:lang w:val="de-DE"/>
              </w:rPr>
              <w:t>12.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34"/>
              <w:jc w:val="left"/>
              <w:rPr>
                <w:rFonts w:cs="Arial"/>
                <w:lang w:val="de-DE" w:bidi="de-DE"/>
              </w:rPr>
            </w:pPr>
            <w:r w:rsidRPr="008D5EBA">
              <w:rPr>
                <w:lang w:val="de-DE"/>
              </w:rPr>
              <w:t>Auswertung der Daten hinsichtlich der UPOV Ausprägungsstufen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QL</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Kritische Kontrollpunkte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544"/>
              </w:tabs>
              <w:spacing w:before="20" w:after="20"/>
              <w:rPr>
                <w:rFonts w:cs="Arial"/>
                <w:lang w:val="de-DE"/>
              </w:rPr>
            </w:pPr>
            <w:r w:rsidRPr="008D5EBA">
              <w:rPr>
                <w:lang w:val="de-DE"/>
              </w:rPr>
              <w:t>Präsenz von Trips überwachen und kontrollieren</w:t>
            </w:r>
          </w:p>
          <w:p w:rsidR="008D5EBA" w:rsidRPr="008D5EBA" w:rsidRDefault="008D5EBA" w:rsidP="008D5EBA">
            <w:pPr>
              <w:tabs>
                <w:tab w:val="left" w:leader="dot" w:pos="4253"/>
              </w:tabs>
              <w:spacing w:before="20" w:after="20"/>
              <w:rPr>
                <w:rFonts w:cs="Arial"/>
                <w:i/>
                <w:lang w:val="de-DE"/>
              </w:rPr>
            </w:pPr>
            <w:r w:rsidRPr="008D5EBA">
              <w:rPr>
                <w:lang w:val="de-DE"/>
              </w:rPr>
              <w:t>TSWV wird von Trips übertragen (</w:t>
            </w:r>
            <w:r w:rsidRPr="008D5EBA">
              <w:rPr>
                <w:i/>
                <w:lang w:val="de-DE"/>
              </w:rPr>
              <w:t xml:space="preserve">Thrips </w:t>
            </w:r>
            <w:proofErr w:type="spellStart"/>
            <w:r w:rsidRPr="008D5EBA">
              <w:rPr>
                <w:i/>
                <w:lang w:val="de-DE"/>
              </w:rPr>
              <w:t>tabaci</w:t>
            </w:r>
            <w:proofErr w:type="spellEnd"/>
            <w:r w:rsidRPr="008D5EBA">
              <w:rPr>
                <w:lang w:val="de-DE"/>
              </w:rPr>
              <w:t xml:space="preserve"> und </w:t>
            </w:r>
            <w:proofErr w:type="spellStart"/>
            <w:r w:rsidRPr="008D5EBA">
              <w:rPr>
                <w:i/>
                <w:lang w:val="de-DE"/>
              </w:rPr>
              <w:t>Frankliniella</w:t>
            </w:r>
            <w:proofErr w:type="spellEnd"/>
            <w:r w:rsidRPr="008D5EBA">
              <w:rPr>
                <w:i/>
                <w:lang w:val="de-DE"/>
              </w:rPr>
              <w:t xml:space="preserve"> </w:t>
            </w:r>
            <w:proofErr w:type="spellStart"/>
            <w:r w:rsidRPr="008D5EBA">
              <w:rPr>
                <w:i/>
                <w:lang w:val="de-DE"/>
              </w:rPr>
              <w:t>occidentalis</w:t>
            </w:r>
            <w:proofErr w:type="spellEnd"/>
            <w:r w:rsidRPr="008D5EBA">
              <w:rPr>
                <w:lang w:val="de-DE"/>
              </w:rPr>
              <w:t>.).</w:t>
            </w:r>
            <w:r w:rsidRPr="008D5EBA">
              <w:rPr>
                <w:i/>
                <w:lang w:val="de-DE"/>
              </w:rPr>
              <w:t xml:space="preserve"> </w:t>
            </w:r>
            <w:r w:rsidRPr="008D5EBA">
              <w:rPr>
                <w:lang w:val="de-DE"/>
              </w:rPr>
              <w:t>TSWV hat eine breite Wirts-Palette.</w:t>
            </w:r>
          </w:p>
          <w:p w:rsidR="008D5EBA" w:rsidRPr="008D5EBA" w:rsidRDefault="008D5EBA" w:rsidP="008D5EBA">
            <w:pPr>
              <w:tabs>
                <w:tab w:val="left" w:leader="dot" w:pos="3544"/>
              </w:tabs>
              <w:spacing w:before="20" w:after="20"/>
              <w:rPr>
                <w:rFonts w:cs="Arial"/>
                <w:lang w:val="de-DE" w:bidi="de-DE"/>
              </w:rPr>
            </w:pPr>
            <w:r w:rsidRPr="008D5EBA">
              <w:rPr>
                <w:lang w:val="de-DE"/>
              </w:rPr>
              <w:t xml:space="preserve">Nach einigen wenigen Vermehrungen könnte der Virus wirkungslos sein. Neue Isolate können auf praktische Weise gewonnen werden, indem Früchte von L4 Paprika-Sorten auf natürliche Weise mit TSWV infiziert werden. Die Früchte werden bei einer Temperatur von -70°C gelagert. Bevor dieses Material benutzt wird, </w:t>
            </w:r>
            <w:proofErr w:type="spellStart"/>
            <w:r w:rsidRPr="008D5EBA">
              <w:rPr>
                <w:lang w:val="de-DE"/>
              </w:rPr>
              <w:t>muß</w:t>
            </w:r>
            <w:proofErr w:type="spellEnd"/>
            <w:r w:rsidRPr="008D5EBA">
              <w:rPr>
                <w:lang w:val="de-DE"/>
              </w:rPr>
              <w:t xml:space="preserve"> die Präsenz anderer Viren geprüft werden.</w:t>
            </w:r>
          </w:p>
        </w:tc>
      </w:tr>
    </w:tbl>
    <w:p w:rsidR="008D5EBA" w:rsidRPr="008D5EBA" w:rsidRDefault="008D5EBA" w:rsidP="008D5EBA">
      <w:pPr>
        <w:spacing w:before="20" w:after="20"/>
        <w:jc w:val="left"/>
        <w:rPr>
          <w:rFonts w:eastAsiaTheme="minorHAnsi" w:cs="Arial"/>
          <w:sz w:val="18"/>
          <w:szCs w:val="18"/>
          <w:lang w:val="de-DE" w:bidi="de-DE"/>
        </w:rPr>
      </w:pPr>
    </w:p>
    <w:p w:rsidR="008D5EBA" w:rsidRPr="008D5EBA" w:rsidRDefault="008D5EBA" w:rsidP="008D5EBA">
      <w:pPr>
        <w:autoSpaceDE w:val="0"/>
        <w:autoSpaceDN w:val="0"/>
        <w:adjustRightInd w:val="0"/>
        <w:jc w:val="left"/>
        <w:rPr>
          <w:i/>
          <w:snapToGrid w:val="0"/>
          <w:lang w:val="de-DE"/>
        </w:rPr>
      </w:pPr>
      <w:r w:rsidRPr="008D5EBA">
        <w:rPr>
          <w:i/>
          <w:snapToGrid w:val="0"/>
          <w:lang w:val="de-DE"/>
        </w:rPr>
        <w:br w:type="page"/>
      </w:r>
    </w:p>
    <w:p w:rsidR="008D5EBA" w:rsidRPr="008D5EBA" w:rsidRDefault="008D5EBA" w:rsidP="008D5EBA">
      <w:pPr>
        <w:jc w:val="left"/>
        <w:rPr>
          <w:i/>
          <w:snapToGrid w:val="0"/>
          <w:lang w:val="de-DE"/>
        </w:rPr>
      </w:pPr>
      <w:r w:rsidRPr="008D5EBA">
        <w:rPr>
          <w:i/>
          <w:snapToGrid w:val="0"/>
          <w:lang w:val="de-DE"/>
        </w:rPr>
        <w:t>Derzeitiger Wortlaut:</w:t>
      </w:r>
    </w:p>
    <w:p w:rsidR="008D5EBA" w:rsidRPr="008D5EBA" w:rsidRDefault="008D5EBA" w:rsidP="008D5EBA">
      <w:pPr>
        <w:tabs>
          <w:tab w:val="left" w:pos="0"/>
        </w:tabs>
        <w:rPr>
          <w:rFonts w:cs="Arial"/>
          <w:u w:val="single"/>
          <w:lang w:val="de-DE"/>
        </w:rPr>
      </w:pPr>
    </w:p>
    <w:p w:rsidR="008D5EBA" w:rsidRPr="008D5EBA" w:rsidRDefault="008D5EBA" w:rsidP="008D5EBA">
      <w:pPr>
        <w:rPr>
          <w:u w:val="single"/>
          <w:lang w:val="de-DE"/>
        </w:rPr>
      </w:pPr>
      <w:r w:rsidRPr="008D5EBA">
        <w:rPr>
          <w:u w:val="single"/>
          <w:lang w:val="de-DE"/>
        </w:rPr>
        <w:t>Zu 53:  Resistenz gegen</w:t>
      </w:r>
      <w:r w:rsidRPr="008D5EBA">
        <w:rPr>
          <w:i/>
          <w:u w:val="single"/>
          <w:lang w:val="de-DE"/>
        </w:rPr>
        <w:t xml:space="preserve"> </w:t>
      </w:r>
      <w:proofErr w:type="spellStart"/>
      <w:r w:rsidRPr="008D5EBA">
        <w:rPr>
          <w:i/>
          <w:u w:val="single"/>
          <w:lang w:val="de-DE"/>
        </w:rPr>
        <w:t>Xanthomonas</w:t>
      </w:r>
      <w:proofErr w:type="spellEnd"/>
      <w:r w:rsidRPr="008D5EBA">
        <w:rPr>
          <w:i/>
          <w:u w:val="single"/>
          <w:lang w:val="de-DE"/>
        </w:rPr>
        <w:t xml:space="preserve"> </w:t>
      </w:r>
      <w:proofErr w:type="spellStart"/>
      <w:r w:rsidRPr="008D5EBA">
        <w:rPr>
          <w:i/>
          <w:u w:val="single"/>
          <w:lang w:val="de-DE"/>
        </w:rPr>
        <w:t>campestris</w:t>
      </w:r>
      <w:proofErr w:type="spellEnd"/>
      <w:r w:rsidRPr="008D5EBA">
        <w:rPr>
          <w:i/>
          <w:u w:val="single"/>
          <w:lang w:val="de-DE"/>
        </w:rPr>
        <w:t xml:space="preserve"> </w:t>
      </w:r>
      <w:proofErr w:type="spellStart"/>
      <w:r w:rsidRPr="008D5EBA">
        <w:rPr>
          <w:u w:val="single"/>
          <w:lang w:val="de-DE"/>
        </w:rPr>
        <w:t>pv</w:t>
      </w:r>
      <w:proofErr w:type="spellEnd"/>
      <w:r w:rsidRPr="008D5EBA">
        <w:rPr>
          <w:u w:val="single"/>
          <w:lang w:val="de-DE"/>
        </w:rPr>
        <w:t xml:space="preserve">. </w:t>
      </w:r>
      <w:proofErr w:type="spellStart"/>
      <w:r w:rsidRPr="008D5EBA">
        <w:rPr>
          <w:i/>
          <w:u w:val="single"/>
          <w:lang w:val="de-DE"/>
        </w:rPr>
        <w:t>vesicatoria</w:t>
      </w:r>
      <w:proofErr w:type="spellEnd"/>
    </w:p>
    <w:p w:rsidR="008D5EBA" w:rsidRPr="008D5EBA" w:rsidRDefault="008D5EBA" w:rsidP="008D5EBA">
      <w:pPr>
        <w:rPr>
          <w:lang w:val="de-DE"/>
        </w:rPr>
      </w:pPr>
    </w:p>
    <w:p w:rsidR="008D5EBA" w:rsidRPr="008D5EBA" w:rsidRDefault="008D5EBA" w:rsidP="008D5EBA">
      <w:pPr>
        <w:tabs>
          <w:tab w:val="left" w:pos="672"/>
          <w:tab w:val="left" w:pos="2835"/>
          <w:tab w:val="left" w:pos="7296"/>
          <w:tab w:val="left" w:pos="9216"/>
        </w:tabs>
        <w:ind w:right="742"/>
        <w:rPr>
          <w:lang w:val="de-DE"/>
        </w:rPr>
      </w:pPr>
      <w:r w:rsidRPr="008D5EBA">
        <w:rPr>
          <w:u w:val="single"/>
          <w:lang w:val="de-DE"/>
        </w:rPr>
        <w:t xml:space="preserve">Erhaltung der </w:t>
      </w:r>
      <w:proofErr w:type="spellStart"/>
      <w:r w:rsidRPr="008D5EBA">
        <w:rPr>
          <w:u w:val="single"/>
          <w:lang w:val="de-DE"/>
        </w:rPr>
        <w:t>Pathotypen</w:t>
      </w:r>
      <w:proofErr w:type="spellEnd"/>
    </w:p>
    <w:p w:rsidR="008D5EBA" w:rsidRPr="008D5EBA" w:rsidRDefault="008D5EBA" w:rsidP="008D5EBA">
      <w:pPr>
        <w:tabs>
          <w:tab w:val="left" w:pos="567"/>
        </w:tabs>
        <w:rPr>
          <w:rFonts w:ascii="Times New Roman" w:hAnsi="Times New Roman"/>
          <w:sz w:val="24"/>
          <w:lang w:val="de-DE" w:eastAsia="hu-HU"/>
        </w:rPr>
      </w:pPr>
    </w:p>
    <w:p w:rsidR="008D5EBA" w:rsidRPr="008D5EBA" w:rsidRDefault="008D5EBA" w:rsidP="008D5EBA">
      <w:pPr>
        <w:tabs>
          <w:tab w:val="left" w:pos="672"/>
          <w:tab w:val="left" w:pos="3402"/>
          <w:tab w:val="left" w:pos="7296"/>
          <w:tab w:val="left" w:pos="9216"/>
        </w:tabs>
        <w:ind w:right="742"/>
        <w:rPr>
          <w:lang w:val="de-DE"/>
        </w:rPr>
      </w:pPr>
      <w:r w:rsidRPr="008D5EBA">
        <w:rPr>
          <w:lang w:val="de-DE"/>
        </w:rPr>
        <w:t>Natur des Mediums:</w:t>
      </w:r>
      <w:r w:rsidRPr="008D5EBA">
        <w:rPr>
          <w:lang w:val="de-DE"/>
        </w:rPr>
        <w:tab/>
        <w:t>PDA-Medium (Kartoffel, Dextrose, Agar )</w:t>
      </w:r>
    </w:p>
    <w:p w:rsidR="008D5EBA" w:rsidRPr="008D5EBA" w:rsidRDefault="008D5EBA" w:rsidP="008D5EBA">
      <w:pPr>
        <w:tabs>
          <w:tab w:val="left" w:pos="672"/>
          <w:tab w:val="left" w:pos="3402"/>
          <w:tab w:val="left" w:pos="7296"/>
          <w:tab w:val="left" w:pos="9216"/>
        </w:tabs>
        <w:ind w:right="742"/>
        <w:rPr>
          <w:lang w:val="de-DE"/>
        </w:rPr>
      </w:pPr>
    </w:p>
    <w:p w:rsidR="008D5EBA" w:rsidRPr="008D5EBA" w:rsidRDefault="008D5EBA" w:rsidP="008D5EBA">
      <w:pPr>
        <w:tabs>
          <w:tab w:val="left" w:pos="672"/>
          <w:tab w:val="left" w:pos="3402"/>
        </w:tabs>
        <w:ind w:left="3402" w:right="-2" w:hanging="3402"/>
        <w:rPr>
          <w:lang w:val="de-DE"/>
        </w:rPr>
      </w:pPr>
      <w:r w:rsidRPr="008D5EBA">
        <w:rPr>
          <w:lang w:val="de-DE"/>
        </w:rPr>
        <w:t>Besondere Bedingungen:</w:t>
      </w:r>
      <w:r w:rsidRPr="008D5EBA">
        <w:rPr>
          <w:lang w:val="de-DE"/>
        </w:rPr>
        <w:tab/>
        <w:t xml:space="preserve">48 Stunden-Kultur von </w:t>
      </w:r>
      <w:proofErr w:type="spellStart"/>
      <w:r w:rsidRPr="008D5EBA">
        <w:rPr>
          <w:i/>
          <w:lang w:val="de-DE"/>
        </w:rPr>
        <w:t>Xanthomonas</w:t>
      </w:r>
      <w:proofErr w:type="spellEnd"/>
      <w:r w:rsidRPr="008D5EBA">
        <w:rPr>
          <w:i/>
          <w:lang w:val="de-DE"/>
        </w:rPr>
        <w:t xml:space="preserve"> </w:t>
      </w:r>
      <w:proofErr w:type="spellStart"/>
      <w:r w:rsidRPr="008D5EBA">
        <w:rPr>
          <w:i/>
          <w:lang w:val="de-DE"/>
        </w:rPr>
        <w:t>campestris</w:t>
      </w:r>
      <w:proofErr w:type="spellEnd"/>
      <w:r w:rsidRPr="008D5EBA">
        <w:rPr>
          <w:i/>
          <w:lang w:val="de-DE"/>
        </w:rPr>
        <w:t xml:space="preserve"> </w:t>
      </w:r>
      <w:proofErr w:type="spellStart"/>
      <w:r w:rsidRPr="008D5EBA">
        <w:rPr>
          <w:lang w:val="de-DE"/>
        </w:rPr>
        <w:t>pv</w:t>
      </w:r>
      <w:proofErr w:type="spellEnd"/>
      <w:r w:rsidRPr="008D5EBA">
        <w:rPr>
          <w:lang w:val="de-DE"/>
        </w:rPr>
        <w:t>.</w:t>
      </w:r>
      <w:r w:rsidRPr="008D5EBA">
        <w:rPr>
          <w:u w:val="single"/>
          <w:lang w:val="de-DE"/>
        </w:rPr>
        <w:t xml:space="preserve"> </w:t>
      </w:r>
      <w:proofErr w:type="spellStart"/>
      <w:r w:rsidRPr="008D5EBA">
        <w:rPr>
          <w:i/>
          <w:lang w:val="de-DE"/>
        </w:rPr>
        <w:t>vesicatoria</w:t>
      </w:r>
      <w:proofErr w:type="spellEnd"/>
      <w:r w:rsidRPr="008D5EBA">
        <w:rPr>
          <w:lang w:val="de-DE"/>
        </w:rPr>
        <w:t>.</w:t>
      </w:r>
    </w:p>
    <w:p w:rsidR="008D5EBA" w:rsidRPr="008D5EBA" w:rsidRDefault="008D5EBA" w:rsidP="008D5EBA">
      <w:pPr>
        <w:tabs>
          <w:tab w:val="left" w:pos="672"/>
          <w:tab w:val="left" w:pos="3402"/>
        </w:tabs>
        <w:ind w:left="3402" w:right="-2" w:hanging="3402"/>
        <w:rPr>
          <w:lang w:val="de-DE"/>
        </w:rPr>
      </w:pPr>
      <w:r w:rsidRPr="008D5EBA">
        <w:rPr>
          <w:lang w:val="de-DE"/>
        </w:rPr>
        <w:tab/>
      </w:r>
      <w:r w:rsidRPr="008D5EBA">
        <w:rPr>
          <w:lang w:val="de-DE"/>
        </w:rPr>
        <w:tab/>
        <w:t xml:space="preserve">Anpassung der </w:t>
      </w:r>
      <w:proofErr w:type="spellStart"/>
      <w:r w:rsidRPr="008D5EBA">
        <w:rPr>
          <w:lang w:val="de-DE"/>
        </w:rPr>
        <w:t>Inokulumkonzentration</w:t>
      </w:r>
      <w:proofErr w:type="spellEnd"/>
      <w:r w:rsidRPr="008D5EBA">
        <w:rPr>
          <w:lang w:val="de-DE"/>
        </w:rPr>
        <w:t xml:space="preserve"> von</w:t>
      </w:r>
    </w:p>
    <w:p w:rsidR="008D5EBA" w:rsidRPr="008D5EBA" w:rsidRDefault="008D5EBA" w:rsidP="008D5EBA">
      <w:pPr>
        <w:tabs>
          <w:tab w:val="left" w:pos="672"/>
          <w:tab w:val="left" w:pos="3402"/>
        </w:tabs>
        <w:ind w:left="3402" w:right="-2" w:hanging="3402"/>
        <w:rPr>
          <w:lang w:val="de-DE"/>
        </w:rPr>
      </w:pPr>
      <w:r w:rsidRPr="008D5EBA">
        <w:rPr>
          <w:lang w:val="de-DE"/>
        </w:rPr>
        <w:tab/>
      </w:r>
      <w:r w:rsidRPr="008D5EBA">
        <w:rPr>
          <w:lang w:val="de-DE"/>
        </w:rPr>
        <w:tab/>
      </w:r>
      <w:proofErr w:type="spellStart"/>
      <w:r w:rsidRPr="008D5EBA">
        <w:rPr>
          <w:lang w:val="de-DE"/>
        </w:rPr>
        <w:t>Bakterien</w:t>
      </w:r>
      <w:proofErr w:type="spellEnd"/>
      <w:r w:rsidRPr="008D5EBA">
        <w:rPr>
          <w:lang w:val="de-DE"/>
        </w:rPr>
        <w:t>-Zellen 10</w:t>
      </w:r>
      <w:r w:rsidRPr="008D5EBA">
        <w:rPr>
          <w:vertAlign w:val="superscript"/>
          <w:lang w:val="de-DE"/>
        </w:rPr>
        <w:t>7</w:t>
      </w:r>
      <w:r w:rsidRPr="008D5EBA">
        <w:rPr>
          <w:lang w:val="de-DE"/>
        </w:rPr>
        <w:t>.</w:t>
      </w:r>
    </w:p>
    <w:p w:rsidR="008D5EBA" w:rsidRPr="008D5EBA" w:rsidRDefault="008D5EBA" w:rsidP="008D5EBA">
      <w:pPr>
        <w:tabs>
          <w:tab w:val="left" w:pos="672"/>
          <w:tab w:val="left" w:pos="2835"/>
          <w:tab w:val="left" w:pos="7296"/>
          <w:tab w:val="left" w:pos="9216"/>
        </w:tabs>
        <w:ind w:right="742"/>
        <w:rPr>
          <w:u w:val="single"/>
          <w:lang w:val="de-DE"/>
        </w:rPr>
      </w:pPr>
    </w:p>
    <w:p w:rsidR="008D5EBA" w:rsidRPr="008D5EBA" w:rsidRDefault="008D5EBA" w:rsidP="008D5EBA">
      <w:pPr>
        <w:tabs>
          <w:tab w:val="left" w:pos="672"/>
          <w:tab w:val="left" w:pos="2835"/>
          <w:tab w:val="left" w:pos="7296"/>
          <w:tab w:val="left" w:pos="9216"/>
        </w:tabs>
        <w:ind w:right="742"/>
        <w:rPr>
          <w:lang w:val="de-DE"/>
        </w:rPr>
      </w:pPr>
      <w:r w:rsidRPr="008D5EBA">
        <w:rPr>
          <w:u w:val="single"/>
          <w:lang w:val="de-DE"/>
        </w:rPr>
        <w:t>Durchführung der Prüfung</w:t>
      </w:r>
    </w:p>
    <w:p w:rsidR="008D5EBA" w:rsidRPr="008D5EBA" w:rsidRDefault="008D5EBA" w:rsidP="008D5EBA">
      <w:pPr>
        <w:tabs>
          <w:tab w:val="left" w:pos="672"/>
          <w:tab w:val="left" w:pos="2835"/>
          <w:tab w:val="left" w:pos="7296"/>
          <w:tab w:val="left" w:pos="9216"/>
        </w:tabs>
        <w:ind w:right="742"/>
        <w:rPr>
          <w:lang w:val="de-DE"/>
        </w:rPr>
      </w:pPr>
    </w:p>
    <w:p w:rsidR="008D5EBA" w:rsidRPr="008D5EBA" w:rsidRDefault="008D5EBA" w:rsidP="008D5EBA">
      <w:pPr>
        <w:tabs>
          <w:tab w:val="left" w:pos="672"/>
          <w:tab w:val="left" w:pos="3402"/>
        </w:tabs>
        <w:ind w:right="-2"/>
        <w:rPr>
          <w:lang w:val="de-DE"/>
        </w:rPr>
      </w:pPr>
      <w:r w:rsidRPr="008D5EBA">
        <w:rPr>
          <w:lang w:val="de-DE"/>
        </w:rPr>
        <w:t>Pflanzenstadium:</w:t>
      </w:r>
      <w:r w:rsidRPr="008D5EBA">
        <w:rPr>
          <w:lang w:val="de-DE"/>
        </w:rPr>
        <w:tab/>
        <w:t>6. bis 8. wahre Blätter</w:t>
      </w:r>
    </w:p>
    <w:p w:rsidR="008D5EBA" w:rsidRPr="008D5EBA" w:rsidRDefault="008D5EBA" w:rsidP="008D5EBA">
      <w:pPr>
        <w:tabs>
          <w:tab w:val="left" w:pos="672"/>
          <w:tab w:val="left" w:pos="3402"/>
          <w:tab w:val="left" w:pos="7296"/>
          <w:tab w:val="left" w:pos="9216"/>
        </w:tabs>
        <w:ind w:right="742"/>
        <w:rPr>
          <w:lang w:val="de-DE"/>
        </w:rPr>
      </w:pPr>
    </w:p>
    <w:p w:rsidR="008D5EBA" w:rsidRPr="008D5EBA" w:rsidRDefault="008D5EBA" w:rsidP="008D5EBA">
      <w:pPr>
        <w:tabs>
          <w:tab w:val="left" w:pos="672"/>
          <w:tab w:val="left" w:pos="3402"/>
          <w:tab w:val="left" w:pos="7296"/>
          <w:tab w:val="left" w:pos="9216"/>
        </w:tabs>
        <w:ind w:right="742"/>
        <w:rPr>
          <w:lang w:val="de-DE"/>
        </w:rPr>
      </w:pPr>
      <w:r w:rsidRPr="008D5EBA">
        <w:rPr>
          <w:lang w:val="de-DE"/>
        </w:rPr>
        <w:t>Temperatur:</w:t>
      </w:r>
      <w:r w:rsidRPr="008D5EBA">
        <w:rPr>
          <w:lang w:val="de-DE"/>
        </w:rPr>
        <w:tab/>
        <w:t>24° C in der Nacht, 25° C am Tag</w:t>
      </w:r>
    </w:p>
    <w:p w:rsidR="008D5EBA" w:rsidRPr="008D5EBA" w:rsidRDefault="008D5EBA" w:rsidP="008D5EBA">
      <w:pPr>
        <w:tabs>
          <w:tab w:val="left" w:pos="672"/>
          <w:tab w:val="left" w:pos="3402"/>
          <w:tab w:val="left" w:pos="7296"/>
          <w:tab w:val="left" w:pos="9216"/>
        </w:tabs>
        <w:ind w:right="742"/>
        <w:rPr>
          <w:lang w:val="de-DE"/>
        </w:rPr>
      </w:pPr>
    </w:p>
    <w:p w:rsidR="008D5EBA" w:rsidRPr="008D5EBA" w:rsidRDefault="008D5EBA" w:rsidP="008D5EBA">
      <w:pPr>
        <w:tabs>
          <w:tab w:val="left" w:pos="672"/>
          <w:tab w:val="left" w:pos="3402"/>
          <w:tab w:val="left" w:pos="7296"/>
          <w:tab w:val="left" w:pos="9216"/>
        </w:tabs>
        <w:ind w:right="742"/>
        <w:rPr>
          <w:lang w:val="de-DE"/>
        </w:rPr>
      </w:pPr>
      <w:r w:rsidRPr="008D5EBA">
        <w:rPr>
          <w:lang w:val="de-DE"/>
        </w:rPr>
        <w:t>Relative Feuchtigkeit:</w:t>
      </w:r>
      <w:r w:rsidRPr="008D5EBA">
        <w:rPr>
          <w:lang w:val="de-DE"/>
        </w:rPr>
        <w:tab/>
        <w:t>80 %</w:t>
      </w:r>
    </w:p>
    <w:p w:rsidR="008D5EBA" w:rsidRPr="008D5EBA" w:rsidRDefault="008D5EBA" w:rsidP="008D5EBA">
      <w:pPr>
        <w:tabs>
          <w:tab w:val="left" w:pos="672"/>
          <w:tab w:val="left" w:pos="3402"/>
          <w:tab w:val="left" w:pos="7296"/>
          <w:tab w:val="left" w:pos="9216"/>
        </w:tabs>
        <w:ind w:right="742"/>
        <w:rPr>
          <w:lang w:val="de-DE"/>
        </w:rPr>
      </w:pPr>
    </w:p>
    <w:p w:rsidR="008D5EBA" w:rsidRPr="008D5EBA" w:rsidRDefault="008D5EBA" w:rsidP="008D5EBA">
      <w:pPr>
        <w:tabs>
          <w:tab w:val="left" w:pos="672"/>
          <w:tab w:val="left" w:pos="3402"/>
          <w:tab w:val="left" w:pos="7296"/>
          <w:tab w:val="left" w:pos="9216"/>
        </w:tabs>
        <w:ind w:right="742"/>
        <w:rPr>
          <w:lang w:val="de-DE"/>
        </w:rPr>
      </w:pPr>
      <w:r w:rsidRPr="008D5EBA">
        <w:rPr>
          <w:lang w:val="de-DE"/>
        </w:rPr>
        <w:t>Licht:</w:t>
      </w:r>
      <w:r w:rsidRPr="008D5EBA">
        <w:rPr>
          <w:lang w:val="de-DE"/>
        </w:rPr>
        <w:tab/>
      </w:r>
      <w:r w:rsidRPr="008D5EBA">
        <w:rPr>
          <w:lang w:val="de-DE"/>
        </w:rPr>
        <w:tab/>
        <w:t xml:space="preserve">30 000 lx, </w:t>
      </w:r>
      <w:proofErr w:type="spellStart"/>
      <w:r w:rsidRPr="008D5EBA">
        <w:rPr>
          <w:lang w:val="de-DE"/>
        </w:rPr>
        <w:t>Taglänge</w:t>
      </w:r>
      <w:proofErr w:type="spellEnd"/>
      <w:r w:rsidRPr="008D5EBA">
        <w:rPr>
          <w:lang w:val="de-DE"/>
        </w:rPr>
        <w:t xml:space="preserve"> 16 Std.</w:t>
      </w:r>
    </w:p>
    <w:p w:rsidR="008D5EBA" w:rsidRPr="008D5EBA" w:rsidRDefault="008D5EBA" w:rsidP="008D5EBA">
      <w:pPr>
        <w:tabs>
          <w:tab w:val="left" w:pos="672"/>
          <w:tab w:val="left" w:pos="3402"/>
          <w:tab w:val="left" w:pos="7296"/>
          <w:tab w:val="left" w:pos="9216"/>
        </w:tabs>
        <w:ind w:right="742"/>
        <w:rPr>
          <w:lang w:val="de-DE"/>
        </w:rPr>
      </w:pPr>
    </w:p>
    <w:p w:rsidR="008D5EBA" w:rsidRPr="008D5EBA" w:rsidRDefault="008D5EBA" w:rsidP="008D5EBA">
      <w:pPr>
        <w:tabs>
          <w:tab w:val="left" w:pos="672"/>
          <w:tab w:val="left" w:pos="3402"/>
        </w:tabs>
        <w:ind w:right="-2"/>
        <w:rPr>
          <w:lang w:val="de-DE"/>
        </w:rPr>
      </w:pPr>
      <w:r w:rsidRPr="008D5EBA">
        <w:rPr>
          <w:lang w:val="de-DE"/>
        </w:rPr>
        <w:t>Anzucht:</w:t>
      </w:r>
      <w:r w:rsidRPr="008D5EBA">
        <w:rPr>
          <w:lang w:val="de-DE"/>
        </w:rPr>
        <w:tab/>
        <w:t>Aussaat in Kästen in der Klimakammer oder im Gewächshaus</w:t>
      </w:r>
    </w:p>
    <w:p w:rsidR="008D5EBA" w:rsidRPr="008D5EBA" w:rsidRDefault="008D5EBA" w:rsidP="008D5EBA">
      <w:pPr>
        <w:tabs>
          <w:tab w:val="left" w:pos="672"/>
          <w:tab w:val="left" w:pos="3402"/>
          <w:tab w:val="left" w:pos="7296"/>
          <w:tab w:val="left" w:pos="9216"/>
        </w:tabs>
        <w:ind w:right="742"/>
        <w:rPr>
          <w:lang w:val="de-DE"/>
        </w:rPr>
      </w:pPr>
    </w:p>
    <w:p w:rsidR="008D5EBA" w:rsidRPr="008D5EBA" w:rsidRDefault="008D5EBA" w:rsidP="008D5EBA">
      <w:pPr>
        <w:tabs>
          <w:tab w:val="left" w:pos="672"/>
          <w:tab w:val="left" w:pos="3402"/>
        </w:tabs>
        <w:ind w:right="-2"/>
        <w:rPr>
          <w:lang w:val="de-DE"/>
        </w:rPr>
      </w:pPr>
      <w:r w:rsidRPr="008D5EBA">
        <w:rPr>
          <w:lang w:val="de-DE"/>
        </w:rPr>
        <w:t>Inokulationsmethode:</w:t>
      </w:r>
      <w:r w:rsidRPr="008D5EBA">
        <w:rPr>
          <w:lang w:val="de-DE"/>
        </w:rPr>
        <w:tab/>
        <w:t>Infiltration in die achsentfernte Oberfläche eines Blattes in</w:t>
      </w:r>
    </w:p>
    <w:p w:rsidR="008D5EBA" w:rsidRPr="008D5EBA" w:rsidRDefault="008D5EBA" w:rsidP="008D5EBA">
      <w:pPr>
        <w:tabs>
          <w:tab w:val="left" w:pos="672"/>
          <w:tab w:val="left" w:pos="3402"/>
        </w:tabs>
        <w:ind w:right="-2"/>
        <w:rPr>
          <w:lang w:val="de-DE"/>
        </w:rPr>
      </w:pPr>
      <w:r w:rsidRPr="008D5EBA">
        <w:rPr>
          <w:lang w:val="de-DE"/>
        </w:rPr>
        <w:tab/>
      </w:r>
      <w:r w:rsidRPr="008D5EBA">
        <w:rPr>
          <w:lang w:val="de-DE"/>
        </w:rPr>
        <w:tab/>
        <w:t>Flecken von 13-15 mm Durchmesser</w:t>
      </w:r>
    </w:p>
    <w:p w:rsidR="008D5EBA" w:rsidRPr="008D5EBA" w:rsidRDefault="008D5EBA" w:rsidP="008D5EBA">
      <w:pPr>
        <w:tabs>
          <w:tab w:val="left" w:pos="672"/>
          <w:tab w:val="left" w:pos="3402"/>
          <w:tab w:val="left" w:pos="7296"/>
          <w:tab w:val="left" w:pos="9216"/>
        </w:tabs>
        <w:ind w:right="742"/>
        <w:rPr>
          <w:lang w:val="de-DE"/>
        </w:rPr>
      </w:pPr>
    </w:p>
    <w:p w:rsidR="008D5EBA" w:rsidRPr="008D5EBA" w:rsidRDefault="008D5EBA" w:rsidP="008D5EBA">
      <w:pPr>
        <w:tabs>
          <w:tab w:val="left" w:pos="672"/>
          <w:tab w:val="left" w:pos="3402"/>
          <w:tab w:val="left" w:pos="7296"/>
          <w:tab w:val="left" w:pos="9216"/>
        </w:tabs>
        <w:ind w:right="742"/>
        <w:rPr>
          <w:lang w:val="de-DE"/>
        </w:rPr>
      </w:pPr>
      <w:r w:rsidRPr="008D5EBA">
        <w:rPr>
          <w:lang w:val="de-DE"/>
        </w:rPr>
        <w:t>Dauer der Prüfung:</w:t>
      </w:r>
      <w:r w:rsidRPr="008D5EBA">
        <w:rPr>
          <w:lang w:val="de-DE"/>
        </w:rPr>
        <w:tab/>
        <w:t>10-14 Tage</w:t>
      </w:r>
    </w:p>
    <w:p w:rsidR="008D5EBA" w:rsidRPr="008D5EBA" w:rsidRDefault="008D5EBA" w:rsidP="008D5EBA">
      <w:pPr>
        <w:tabs>
          <w:tab w:val="left" w:pos="672"/>
          <w:tab w:val="left" w:pos="3402"/>
          <w:tab w:val="left" w:pos="7296"/>
          <w:tab w:val="left" w:pos="9216"/>
        </w:tabs>
        <w:ind w:right="742"/>
        <w:rPr>
          <w:lang w:val="de-DE"/>
        </w:rPr>
      </w:pPr>
    </w:p>
    <w:p w:rsidR="008D5EBA" w:rsidRPr="008D5EBA" w:rsidRDefault="008D5EBA" w:rsidP="008D5EBA">
      <w:pPr>
        <w:tabs>
          <w:tab w:val="left" w:pos="672"/>
          <w:tab w:val="left" w:pos="3402"/>
        </w:tabs>
        <w:ind w:right="-2"/>
        <w:rPr>
          <w:lang w:val="de-DE"/>
        </w:rPr>
      </w:pPr>
      <w:r w:rsidRPr="008D5EBA">
        <w:rPr>
          <w:u w:val="single"/>
          <w:lang w:val="de-DE"/>
        </w:rPr>
        <w:t>Anzahl zu prüfende Pflanzen</w:t>
      </w:r>
      <w:r w:rsidRPr="008D5EBA">
        <w:rPr>
          <w:lang w:val="de-DE"/>
        </w:rPr>
        <w:t>:</w:t>
      </w:r>
      <w:r w:rsidRPr="008D5EBA">
        <w:rPr>
          <w:lang w:val="de-DE"/>
        </w:rPr>
        <w:tab/>
        <w:t>15 bis 30 Pflanzen</w:t>
      </w:r>
    </w:p>
    <w:p w:rsidR="008D5EBA" w:rsidRPr="008D5EBA" w:rsidRDefault="008D5EBA" w:rsidP="008D5EBA">
      <w:pPr>
        <w:tabs>
          <w:tab w:val="left" w:pos="672"/>
          <w:tab w:val="left" w:pos="3402"/>
          <w:tab w:val="left" w:pos="7296"/>
          <w:tab w:val="left" w:pos="9216"/>
        </w:tabs>
        <w:ind w:right="742"/>
        <w:rPr>
          <w:lang w:val="de-DE"/>
        </w:rPr>
      </w:pPr>
    </w:p>
    <w:p w:rsidR="008D5EBA" w:rsidRPr="008D5EBA" w:rsidRDefault="008D5EBA" w:rsidP="008D5EBA">
      <w:pPr>
        <w:tabs>
          <w:tab w:val="left" w:pos="672"/>
          <w:tab w:val="left" w:pos="3402"/>
          <w:tab w:val="left" w:pos="7296"/>
          <w:tab w:val="left" w:pos="9216"/>
        </w:tabs>
        <w:ind w:right="742"/>
        <w:rPr>
          <w:lang w:val="de-DE"/>
        </w:rPr>
      </w:pPr>
      <w:r w:rsidRPr="008D5EBA">
        <w:rPr>
          <w:u w:val="single"/>
          <w:lang w:val="de-DE"/>
        </w:rPr>
        <w:t>Anmerkungen:</w:t>
      </w:r>
      <w:r w:rsidRPr="008D5EBA">
        <w:rPr>
          <w:lang w:val="de-DE"/>
        </w:rPr>
        <w:tab/>
      </w:r>
    </w:p>
    <w:p w:rsidR="008D5EBA" w:rsidRPr="008D5EBA" w:rsidRDefault="008D5EBA" w:rsidP="008D5EBA">
      <w:pPr>
        <w:tabs>
          <w:tab w:val="left" w:pos="672"/>
          <w:tab w:val="left" w:pos="2835"/>
          <w:tab w:val="left" w:pos="7296"/>
          <w:tab w:val="left" w:pos="9216"/>
        </w:tabs>
        <w:ind w:left="3119" w:right="742" w:hanging="2831"/>
        <w:rPr>
          <w:lang w:val="de-DE"/>
        </w:rPr>
      </w:pPr>
    </w:p>
    <w:p w:rsidR="008D5EBA" w:rsidRPr="008D5EBA" w:rsidRDefault="008D5EBA" w:rsidP="008D5EBA">
      <w:pPr>
        <w:tabs>
          <w:tab w:val="left" w:pos="540"/>
          <w:tab w:val="left" w:pos="672"/>
          <w:tab w:val="left" w:pos="2976"/>
          <w:tab w:val="left" w:pos="4416"/>
          <w:tab w:val="left" w:pos="5856"/>
          <w:tab w:val="left" w:pos="7296"/>
          <w:tab w:val="left" w:pos="9216"/>
        </w:tabs>
        <w:rPr>
          <w:lang w:val="de-DE"/>
        </w:rPr>
      </w:pPr>
      <w:r w:rsidRPr="008D5EBA">
        <w:rPr>
          <w:u w:val="single"/>
          <w:lang w:val="de-DE"/>
        </w:rPr>
        <w:t>Genetik der </w:t>
      </w:r>
      <w:proofErr w:type="spellStart"/>
      <w:r w:rsidRPr="008D5EBA">
        <w:rPr>
          <w:u w:val="single"/>
          <w:lang w:val="de-DE"/>
        </w:rPr>
        <w:t>Bakterienpathotypen</w:t>
      </w:r>
      <w:proofErr w:type="spellEnd"/>
      <w:r w:rsidRPr="008D5EBA">
        <w:rPr>
          <w:u w:val="single"/>
          <w:lang w:val="de-DE"/>
        </w:rPr>
        <w:t> und der resistenten Genotypen</w:t>
      </w:r>
      <w:r w:rsidRPr="008D5EBA">
        <w:rPr>
          <w:lang w:val="de-DE"/>
        </w:rPr>
        <w:t>:</w:t>
      </w:r>
    </w:p>
    <w:p w:rsidR="008D5EBA" w:rsidRPr="008D5EBA" w:rsidRDefault="008D5EBA" w:rsidP="008D5EBA">
      <w:pPr>
        <w:tabs>
          <w:tab w:val="left" w:pos="672"/>
          <w:tab w:val="left" w:pos="2835"/>
          <w:tab w:val="left" w:pos="7296"/>
          <w:tab w:val="left" w:pos="9216"/>
        </w:tabs>
        <w:ind w:left="3119" w:right="742" w:hanging="2831"/>
        <w:rPr>
          <w:lang w:val="de-DE"/>
        </w:rPr>
      </w:pPr>
    </w:p>
    <w:p w:rsidR="008D5EBA" w:rsidRPr="008D5EBA" w:rsidRDefault="008D5EBA" w:rsidP="008D5EBA">
      <w:pPr>
        <w:tabs>
          <w:tab w:val="left" w:pos="672"/>
          <w:tab w:val="left" w:pos="3402"/>
        </w:tabs>
        <w:ind w:right="-2"/>
        <w:rPr>
          <w:lang w:val="es-ES"/>
        </w:rPr>
      </w:pPr>
      <w:r w:rsidRPr="008D5EBA">
        <w:rPr>
          <w:lang w:val="es-ES"/>
        </w:rPr>
        <w:t xml:space="preserve">Resistente </w:t>
      </w:r>
      <w:proofErr w:type="spellStart"/>
      <w:r w:rsidRPr="008D5EBA">
        <w:rPr>
          <w:lang w:val="es-ES"/>
        </w:rPr>
        <w:t>Sorten</w:t>
      </w:r>
      <w:proofErr w:type="spellEnd"/>
      <w:r w:rsidRPr="008D5EBA">
        <w:rPr>
          <w:lang w:val="es-ES"/>
        </w:rPr>
        <w:t xml:space="preserve">: </w:t>
      </w:r>
      <w:r w:rsidRPr="008D5EBA">
        <w:rPr>
          <w:lang w:val="es-ES"/>
        </w:rPr>
        <w:tab/>
      </w:r>
      <w:proofErr w:type="spellStart"/>
      <w:r w:rsidRPr="008D5EBA">
        <w:rPr>
          <w:lang w:val="es-ES"/>
        </w:rPr>
        <w:t>Aladin</w:t>
      </w:r>
      <w:proofErr w:type="spellEnd"/>
      <w:r w:rsidRPr="008D5EBA">
        <w:rPr>
          <w:lang w:val="es-ES"/>
        </w:rPr>
        <w:t xml:space="preserve">, </w:t>
      </w:r>
      <w:proofErr w:type="spellStart"/>
      <w:r w:rsidRPr="008D5EBA">
        <w:rPr>
          <w:lang w:val="es-ES"/>
        </w:rPr>
        <w:t>Camelot</w:t>
      </w:r>
      <w:proofErr w:type="spellEnd"/>
      <w:r w:rsidRPr="008D5EBA">
        <w:rPr>
          <w:lang w:val="es-ES"/>
        </w:rPr>
        <w:t xml:space="preserve">, ECR-20R, </w:t>
      </w:r>
      <w:proofErr w:type="spellStart"/>
      <w:r w:rsidRPr="008D5EBA">
        <w:rPr>
          <w:lang w:val="es-ES"/>
        </w:rPr>
        <w:t>Kaldóm</w:t>
      </w:r>
      <w:proofErr w:type="spellEnd"/>
      <w:r w:rsidRPr="008D5EBA">
        <w:rPr>
          <w:lang w:val="es-ES"/>
        </w:rPr>
        <w:t xml:space="preserve">, </w:t>
      </w:r>
      <w:proofErr w:type="spellStart"/>
      <w:r w:rsidRPr="008D5EBA">
        <w:rPr>
          <w:lang w:val="es-ES"/>
        </w:rPr>
        <w:t>Kalorez</w:t>
      </w:r>
      <w:proofErr w:type="spellEnd"/>
      <w:r w:rsidRPr="008D5EBA">
        <w:rPr>
          <w:lang w:val="es-ES"/>
        </w:rPr>
        <w:t xml:space="preserve">, </w:t>
      </w:r>
      <w:proofErr w:type="spellStart"/>
      <w:r w:rsidRPr="008D5EBA">
        <w:rPr>
          <w:lang w:val="es-ES"/>
        </w:rPr>
        <w:t>Lancelot</w:t>
      </w:r>
      <w:proofErr w:type="spellEnd"/>
      <w:r w:rsidRPr="008D5EBA">
        <w:rPr>
          <w:lang w:val="es-ES"/>
        </w:rPr>
        <w:t xml:space="preserve">, </w:t>
      </w:r>
      <w:r w:rsidRPr="008D5EBA">
        <w:rPr>
          <w:lang w:val="es-ES"/>
        </w:rPr>
        <w:tab/>
      </w:r>
      <w:r w:rsidRPr="008D5EBA">
        <w:rPr>
          <w:lang w:val="es-ES"/>
        </w:rPr>
        <w:tab/>
        <w:t>Pasa</w:t>
      </w:r>
    </w:p>
    <w:p w:rsidR="008D5EBA" w:rsidRPr="008D5EBA" w:rsidRDefault="008D5EBA" w:rsidP="008D5EBA">
      <w:pPr>
        <w:jc w:val="left"/>
        <w:rPr>
          <w:rFonts w:cs="Arial"/>
          <w:lang w:val="es-ES"/>
        </w:rPr>
      </w:pPr>
      <w:r w:rsidRPr="008D5EBA">
        <w:rPr>
          <w:rFonts w:cs="Arial"/>
          <w:lang w:val="es-ES"/>
        </w:rPr>
        <w:br w:type="page"/>
      </w:r>
    </w:p>
    <w:p w:rsidR="008D5EBA" w:rsidRPr="008D5EBA" w:rsidRDefault="008D5EBA" w:rsidP="008D5EBA">
      <w:pPr>
        <w:tabs>
          <w:tab w:val="left" w:pos="0"/>
          <w:tab w:val="left" w:pos="672"/>
          <w:tab w:val="left" w:pos="2835"/>
          <w:tab w:val="left" w:pos="4253"/>
          <w:tab w:val="left" w:pos="7296"/>
          <w:tab w:val="left" w:pos="9216"/>
        </w:tabs>
        <w:ind w:left="2835" w:right="742" w:hanging="2835"/>
        <w:rPr>
          <w:rFonts w:cs="Arial"/>
          <w:i/>
          <w:lang w:val="de-DE"/>
        </w:rPr>
      </w:pPr>
      <w:r w:rsidRPr="008D5EBA">
        <w:rPr>
          <w:i/>
          <w:lang w:val="de-DE"/>
        </w:rPr>
        <w:t>Vorgeschlagener neuer Wortlaut:</w:t>
      </w:r>
    </w:p>
    <w:p w:rsidR="008D5EBA" w:rsidRPr="008D5EBA" w:rsidRDefault="008D5EBA" w:rsidP="008D5EBA">
      <w:pPr>
        <w:tabs>
          <w:tab w:val="left" w:pos="0"/>
          <w:tab w:val="left" w:pos="672"/>
          <w:tab w:val="left" w:pos="2835"/>
          <w:tab w:val="left" w:pos="4253"/>
          <w:tab w:val="left" w:pos="7296"/>
          <w:tab w:val="left" w:pos="9216"/>
        </w:tabs>
        <w:ind w:left="2835" w:right="742" w:hanging="2835"/>
        <w:rPr>
          <w:rFonts w:cs="Arial"/>
          <w:lang w:val="de-DE"/>
        </w:rPr>
      </w:pPr>
    </w:p>
    <w:p w:rsidR="008D5EBA" w:rsidRPr="00C116B7" w:rsidRDefault="008D5EBA" w:rsidP="008D5EBA">
      <w:pPr>
        <w:tabs>
          <w:tab w:val="left" w:pos="0"/>
        </w:tabs>
        <w:rPr>
          <w:u w:val="single"/>
          <w:lang w:val="de-DE"/>
        </w:rPr>
      </w:pPr>
      <w:r w:rsidRPr="008D5EBA">
        <w:rPr>
          <w:u w:val="single"/>
          <w:lang w:val="de-DE"/>
        </w:rPr>
        <w:t xml:space="preserve">Zu 53:  </w:t>
      </w:r>
      <w:r w:rsidRPr="00C116B7">
        <w:rPr>
          <w:u w:val="single"/>
          <w:lang w:val="de-DE"/>
        </w:rPr>
        <w:t>Resistenz gegen</w:t>
      </w:r>
      <w:r w:rsidRPr="00C116B7">
        <w:rPr>
          <w:i/>
          <w:u w:val="single"/>
          <w:lang w:val="de-DE"/>
        </w:rPr>
        <w:t xml:space="preserve"> </w:t>
      </w:r>
      <w:r w:rsidR="00512467" w:rsidRPr="00C116B7">
        <w:rPr>
          <w:u w:val="single"/>
          <w:lang w:val="de-DE"/>
        </w:rPr>
        <w:t>„</w:t>
      </w:r>
      <w:proofErr w:type="spellStart"/>
      <w:r w:rsidRPr="00C116B7">
        <w:rPr>
          <w:u w:val="single"/>
          <w:lang w:val="de-DE"/>
        </w:rPr>
        <w:t>Xanthomonas</w:t>
      </w:r>
      <w:proofErr w:type="spellEnd"/>
      <w:r w:rsidRPr="00C116B7">
        <w:rPr>
          <w:u w:val="single"/>
          <w:lang w:val="de-DE"/>
        </w:rPr>
        <w:t xml:space="preserve"> </w:t>
      </w:r>
      <w:proofErr w:type="spellStart"/>
      <w:r w:rsidRPr="00C116B7">
        <w:rPr>
          <w:u w:val="single"/>
          <w:lang w:val="de-DE"/>
        </w:rPr>
        <w:t>campestris</w:t>
      </w:r>
      <w:proofErr w:type="spellEnd"/>
      <w:r w:rsidRPr="00C116B7">
        <w:rPr>
          <w:u w:val="single"/>
          <w:lang w:val="de-DE"/>
        </w:rPr>
        <w:t xml:space="preserve"> </w:t>
      </w:r>
      <w:proofErr w:type="spellStart"/>
      <w:r w:rsidRPr="00C116B7">
        <w:rPr>
          <w:u w:val="single"/>
          <w:lang w:val="de-DE"/>
        </w:rPr>
        <w:t>pv</w:t>
      </w:r>
      <w:proofErr w:type="spellEnd"/>
      <w:r w:rsidRPr="00C116B7">
        <w:rPr>
          <w:u w:val="single"/>
          <w:lang w:val="de-DE"/>
        </w:rPr>
        <w:t xml:space="preserve">. </w:t>
      </w:r>
      <w:proofErr w:type="spellStart"/>
      <w:r w:rsidRPr="00C116B7">
        <w:rPr>
          <w:u w:val="single"/>
          <w:lang w:val="de-DE"/>
        </w:rPr>
        <w:t>vesicatoria</w:t>
      </w:r>
      <w:proofErr w:type="spellEnd"/>
      <w:r w:rsidR="00512467" w:rsidRPr="00C116B7">
        <w:rPr>
          <w:u w:val="single"/>
          <w:lang w:val="de-DE"/>
        </w:rPr>
        <w:t>“</w:t>
      </w:r>
      <w:r w:rsidRPr="00C116B7">
        <w:rPr>
          <w:u w:val="single"/>
          <w:lang w:val="de-DE"/>
        </w:rPr>
        <w:t xml:space="preserve"> (</w:t>
      </w:r>
      <w:proofErr w:type="spellStart"/>
      <w:r w:rsidRPr="00C116B7">
        <w:rPr>
          <w:u w:val="single"/>
          <w:lang w:val="de-DE"/>
        </w:rPr>
        <w:t>Xcv</w:t>
      </w:r>
      <w:proofErr w:type="spellEnd"/>
      <w:r w:rsidRPr="00C116B7">
        <w:rPr>
          <w:u w:val="single"/>
          <w:lang w:val="de-DE"/>
        </w:rPr>
        <w:t>)</w:t>
      </w:r>
      <w:r w:rsidRPr="00C116B7">
        <w:rPr>
          <w:i/>
          <w:u w:val="single"/>
          <w:lang w:val="de-DE"/>
        </w:rPr>
        <w:t xml:space="preserve"> </w:t>
      </w:r>
      <w:proofErr w:type="spellStart"/>
      <w:r w:rsidRPr="00C116B7">
        <w:rPr>
          <w:u w:val="single"/>
          <w:lang w:val="de-DE"/>
        </w:rPr>
        <w:t>Pathotyp</w:t>
      </w:r>
      <w:proofErr w:type="spellEnd"/>
      <w:r w:rsidRPr="00C116B7">
        <w:rPr>
          <w:u w:val="single"/>
          <w:lang w:val="de-DE"/>
        </w:rPr>
        <w:t xml:space="preserve"> 1, </w:t>
      </w:r>
      <w:proofErr w:type="spellStart"/>
      <w:r w:rsidRPr="00C116B7">
        <w:rPr>
          <w:u w:val="single"/>
          <w:lang w:val="de-DE"/>
        </w:rPr>
        <w:t>Pathotyp</w:t>
      </w:r>
      <w:proofErr w:type="spellEnd"/>
      <w:r w:rsidRPr="00C116B7">
        <w:rPr>
          <w:u w:val="single"/>
          <w:lang w:val="de-DE"/>
        </w:rPr>
        <w:t xml:space="preserve"> 2, </w:t>
      </w:r>
      <w:proofErr w:type="spellStart"/>
      <w:r w:rsidRPr="00C116B7">
        <w:rPr>
          <w:u w:val="single"/>
          <w:lang w:val="de-DE"/>
        </w:rPr>
        <w:t>Pathotyp</w:t>
      </w:r>
      <w:proofErr w:type="spellEnd"/>
      <w:r w:rsidRPr="00C116B7">
        <w:rPr>
          <w:u w:val="single"/>
          <w:lang w:val="de-DE"/>
        </w:rPr>
        <w:t xml:space="preserve"> 3</w:t>
      </w:r>
    </w:p>
    <w:p w:rsidR="008D5EBA" w:rsidRPr="00C116B7" w:rsidRDefault="008D5EBA" w:rsidP="008D5EBA">
      <w:pPr>
        <w:tabs>
          <w:tab w:val="left" w:pos="0"/>
          <w:tab w:val="left" w:pos="672"/>
          <w:tab w:val="left" w:pos="2835"/>
          <w:tab w:val="left" w:pos="4253"/>
          <w:tab w:val="left" w:pos="7296"/>
          <w:tab w:val="left" w:pos="9216"/>
        </w:tabs>
        <w:ind w:left="2835" w:right="742" w:hanging="2835"/>
        <w:rPr>
          <w:rFonts w:cs="Arial"/>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ind w:left="567" w:right="-108" w:hanging="567"/>
              <w:rPr>
                <w:rFonts w:cs="Arial"/>
                <w:lang w:val="de-DE" w:bidi="de-DE"/>
              </w:rPr>
            </w:pPr>
            <w:r w:rsidRPr="00C116B7">
              <w:rPr>
                <w:lang w:val="de-DE"/>
              </w:rPr>
              <w:t>1.</w:t>
            </w:r>
          </w:p>
        </w:tc>
        <w:tc>
          <w:tcPr>
            <w:tcW w:w="3164"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ind w:left="567" w:right="-108" w:hanging="567"/>
              <w:rPr>
                <w:rFonts w:cs="Arial"/>
                <w:lang w:val="de-DE" w:bidi="de-DE"/>
              </w:rPr>
            </w:pPr>
            <w:r w:rsidRPr="00C116B7">
              <w:rPr>
                <w:lang w:val="de-DE"/>
              </w:rPr>
              <w:t>Pathogen</w:t>
            </w:r>
          </w:p>
        </w:tc>
        <w:tc>
          <w:tcPr>
            <w:tcW w:w="5908" w:type="dxa"/>
            <w:tcBorders>
              <w:top w:val="dotted" w:sz="4" w:space="0" w:color="auto"/>
              <w:left w:val="dotted" w:sz="4" w:space="0" w:color="auto"/>
              <w:bottom w:val="dotted" w:sz="4" w:space="0" w:color="auto"/>
              <w:right w:val="dotted" w:sz="4" w:space="0" w:color="auto"/>
            </w:tcBorders>
            <w:hideMark/>
          </w:tcPr>
          <w:p w:rsidR="008D5EBA" w:rsidRPr="00C116B7" w:rsidRDefault="00512467" w:rsidP="008D5EBA">
            <w:pPr>
              <w:tabs>
                <w:tab w:val="left" w:leader="dot" w:pos="4253"/>
              </w:tabs>
              <w:autoSpaceDE w:val="0"/>
              <w:autoSpaceDN w:val="0"/>
              <w:adjustRightInd w:val="0"/>
              <w:spacing w:before="20" w:after="20"/>
              <w:jc w:val="left"/>
              <w:rPr>
                <w:rFonts w:cs="Arial"/>
                <w:lang w:val="es-ES" w:bidi="de-DE"/>
              </w:rPr>
            </w:pPr>
            <w:r w:rsidRPr="00C116B7">
              <w:rPr>
                <w:lang w:val="es-ES"/>
              </w:rPr>
              <w:t>“</w:t>
            </w:r>
            <w:proofErr w:type="spellStart"/>
            <w:r w:rsidR="008D5EBA" w:rsidRPr="00C116B7">
              <w:rPr>
                <w:lang w:val="es-ES"/>
              </w:rPr>
              <w:t>Xanthomonas</w:t>
            </w:r>
            <w:proofErr w:type="spellEnd"/>
            <w:r w:rsidR="008D5EBA" w:rsidRPr="00C116B7">
              <w:rPr>
                <w:lang w:val="es-ES"/>
              </w:rPr>
              <w:t xml:space="preserve"> </w:t>
            </w:r>
            <w:proofErr w:type="spellStart"/>
            <w:r w:rsidR="008D5EBA" w:rsidRPr="00C116B7">
              <w:rPr>
                <w:lang w:val="es-ES"/>
              </w:rPr>
              <w:t>campestris</w:t>
            </w:r>
            <w:proofErr w:type="spellEnd"/>
            <w:r w:rsidR="008D5EBA" w:rsidRPr="00C116B7">
              <w:rPr>
                <w:lang w:val="es-ES"/>
              </w:rPr>
              <w:t xml:space="preserve"> </w:t>
            </w:r>
            <w:proofErr w:type="spellStart"/>
            <w:r w:rsidR="008D5EBA" w:rsidRPr="00C116B7">
              <w:rPr>
                <w:lang w:val="es-ES"/>
              </w:rPr>
              <w:t>pv</w:t>
            </w:r>
            <w:proofErr w:type="spellEnd"/>
            <w:r w:rsidR="008D5EBA" w:rsidRPr="00C116B7">
              <w:rPr>
                <w:lang w:val="es-ES"/>
              </w:rPr>
              <w:t>. vesicatoria</w:t>
            </w:r>
            <w:r w:rsidRPr="00C116B7">
              <w:rPr>
                <w:lang w:val="es-ES"/>
              </w:rPr>
              <w:t>”</w:t>
            </w:r>
            <w:r w:rsidR="008D5EBA" w:rsidRPr="00C116B7">
              <w:rPr>
                <w:i/>
                <w:lang w:val="es-ES"/>
              </w:rPr>
              <w:t xml:space="preserve"> </w:t>
            </w:r>
            <w:r w:rsidR="008D5EBA" w:rsidRPr="00C116B7">
              <w:rPr>
                <w:lang w:val="es-ES"/>
              </w:rPr>
              <w:t>(</w:t>
            </w:r>
            <w:proofErr w:type="spellStart"/>
            <w:r w:rsidR="008D5EBA" w:rsidRPr="00C116B7">
              <w:rPr>
                <w:lang w:val="es-ES"/>
              </w:rPr>
              <w:t>Xcv</w:t>
            </w:r>
            <w:proofErr w:type="spellEnd"/>
            <w:r w:rsidR="008D5EBA" w:rsidRPr="00C116B7">
              <w:rPr>
                <w:lang w:val="es-ES"/>
              </w:rPr>
              <w:t>)</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2.</w:t>
            </w:r>
          </w:p>
        </w:tc>
        <w:tc>
          <w:tcPr>
            <w:tcW w:w="3164"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Quarantänestatus</w:t>
            </w:r>
          </w:p>
        </w:tc>
        <w:tc>
          <w:tcPr>
            <w:tcW w:w="5908"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spacing w:before="20" w:after="20"/>
              <w:jc w:val="left"/>
              <w:rPr>
                <w:rFonts w:cs="Arial"/>
                <w:lang w:val="de-DE" w:bidi="de-DE"/>
              </w:rPr>
            </w:pPr>
            <w:r w:rsidRPr="00C116B7">
              <w:rPr>
                <w:lang w:val="de-DE"/>
              </w:rPr>
              <w:t>-</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3.</w:t>
            </w:r>
          </w:p>
        </w:tc>
        <w:tc>
          <w:tcPr>
            <w:tcW w:w="3164"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Wirtsarten</w:t>
            </w:r>
          </w:p>
        </w:tc>
        <w:tc>
          <w:tcPr>
            <w:tcW w:w="5908"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spacing w:before="20" w:after="20"/>
              <w:jc w:val="left"/>
              <w:rPr>
                <w:rFonts w:cs="Arial"/>
                <w:lang w:val="de-DE" w:bidi="de-DE"/>
              </w:rPr>
            </w:pPr>
            <w:proofErr w:type="spellStart"/>
            <w:r w:rsidRPr="00C116B7">
              <w:rPr>
                <w:i/>
                <w:lang w:val="de-DE"/>
              </w:rPr>
              <w:t>Capsicum</w:t>
            </w:r>
            <w:proofErr w:type="spellEnd"/>
            <w:r w:rsidRPr="00C116B7">
              <w:rPr>
                <w:i/>
                <w:lang w:val="de-DE"/>
              </w:rPr>
              <w:t xml:space="preserve"> </w:t>
            </w:r>
            <w:proofErr w:type="spellStart"/>
            <w:r w:rsidRPr="00C116B7">
              <w:rPr>
                <w:i/>
                <w:lang w:val="de-DE"/>
              </w:rPr>
              <w:t>annuum</w:t>
            </w:r>
            <w:proofErr w:type="spellEnd"/>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4.</w:t>
            </w:r>
          </w:p>
        </w:tc>
        <w:tc>
          <w:tcPr>
            <w:tcW w:w="3164" w:type="dxa"/>
            <w:tcBorders>
              <w:top w:val="dotted" w:sz="4" w:space="0" w:color="auto"/>
              <w:left w:val="dotted" w:sz="4" w:space="0" w:color="auto"/>
              <w:bottom w:val="dotted" w:sz="4" w:space="0" w:color="auto"/>
              <w:right w:val="dotted" w:sz="4" w:space="0" w:color="auto"/>
            </w:tcBorders>
            <w:hideMark/>
          </w:tcPr>
          <w:p w:rsidR="008D5EBA" w:rsidRPr="00C116B7" w:rsidRDefault="008D5EBA" w:rsidP="008D5EBA">
            <w:pPr>
              <w:tabs>
                <w:tab w:val="left" w:leader="dot" w:pos="3720"/>
              </w:tabs>
              <w:spacing w:before="20" w:after="20"/>
              <w:rPr>
                <w:rFonts w:cs="Arial"/>
                <w:lang w:val="de-DE" w:bidi="de-DE"/>
              </w:rPr>
            </w:pPr>
            <w:r w:rsidRPr="00C116B7">
              <w:rPr>
                <w:lang w:val="de-DE"/>
              </w:rPr>
              <w:t xml:space="preserve">Quelle des </w:t>
            </w:r>
            <w:proofErr w:type="spellStart"/>
            <w:r w:rsidRPr="00C116B7">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4253"/>
              </w:tabs>
              <w:autoSpaceDE w:val="0"/>
              <w:autoSpaceDN w:val="0"/>
              <w:adjustRightInd w:val="0"/>
              <w:spacing w:before="20" w:after="20"/>
              <w:jc w:val="left"/>
              <w:rPr>
                <w:rFonts w:cs="Arial"/>
                <w:lang w:val="de-DE" w:bidi="de-DE"/>
              </w:rPr>
            </w:pPr>
            <w:r w:rsidRPr="00C116B7">
              <w:rPr>
                <w:lang w:val="de-DE"/>
              </w:rPr>
              <w:t>natürlich; jeglicher Infektionsquelle auf dem Feld zu entnehmen</w:t>
            </w:r>
            <w:bookmarkStart w:id="5" w:name="_GoBack"/>
            <w:bookmarkEnd w:id="5"/>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5.</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Isolat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4253"/>
              </w:tabs>
              <w:autoSpaceDE w:val="0"/>
              <w:autoSpaceDN w:val="0"/>
              <w:adjustRightInd w:val="0"/>
              <w:spacing w:before="20" w:after="20"/>
              <w:jc w:val="left"/>
              <w:rPr>
                <w:rFonts w:cs="Arial"/>
                <w:lang w:val="de-DE" w:bidi="de-DE"/>
              </w:rPr>
            </w:pPr>
            <w:r w:rsidRPr="008D5EBA">
              <w:rPr>
                <w:lang w:val="de-DE"/>
              </w:rPr>
              <w:t>erwartete Reaktionen bei resistenten Standardsorten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6.</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 xml:space="preserve">Feststellung der </w:t>
            </w:r>
            <w:proofErr w:type="spellStart"/>
            <w:r w:rsidRPr="008D5EBA">
              <w:rPr>
                <w:lang w:val="de-DE"/>
              </w:rPr>
              <w:t>Isolatidentität</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544"/>
              </w:tabs>
              <w:autoSpaceDE w:val="0"/>
              <w:autoSpaceDN w:val="0"/>
              <w:adjustRightInd w:val="0"/>
              <w:spacing w:before="20" w:after="20"/>
              <w:jc w:val="left"/>
              <w:rPr>
                <w:rFonts w:eastAsiaTheme="minorHAnsi"/>
                <w:lang w:val="de-DE" w:bidi="de-DE"/>
              </w:rPr>
            </w:pPr>
            <w:r w:rsidRPr="008D5EBA">
              <w:rPr>
                <w:lang w:val="de-DE"/>
              </w:rPr>
              <w:t>anhand von Vergleichssorten</w:t>
            </w:r>
          </w:p>
        </w:tc>
      </w:tr>
    </w:tbl>
    <w:p w:rsidR="008D5EBA" w:rsidRPr="008D5EBA" w:rsidRDefault="008D5EBA" w:rsidP="008D5EBA">
      <w:pPr>
        <w:rPr>
          <w:lang w:val="de-DE" w:bidi="de-DE"/>
        </w:rPr>
      </w:pPr>
    </w:p>
    <w:p w:rsidR="008D5EBA" w:rsidRPr="008D5EBA" w:rsidRDefault="008D5EBA" w:rsidP="008D5EBA">
      <w:pPr>
        <w:tabs>
          <w:tab w:val="left" w:pos="3969"/>
        </w:tabs>
        <w:autoSpaceDE w:val="0"/>
        <w:autoSpaceDN w:val="0"/>
        <w:adjustRightInd w:val="0"/>
        <w:ind w:left="567"/>
        <w:jc w:val="left"/>
        <w:rPr>
          <w:u w:val="single"/>
          <w:lang w:val="de-DE"/>
        </w:rPr>
      </w:pPr>
    </w:p>
    <w:p w:rsidR="008D5EBA" w:rsidRPr="008D5EBA" w:rsidRDefault="008D5EBA" w:rsidP="008D5EBA">
      <w:pPr>
        <w:tabs>
          <w:tab w:val="left" w:pos="4253"/>
        </w:tabs>
        <w:autoSpaceDE w:val="0"/>
        <w:autoSpaceDN w:val="0"/>
        <w:adjustRightInd w:val="0"/>
        <w:ind w:left="567"/>
        <w:jc w:val="left"/>
        <w:rPr>
          <w:rFonts w:eastAsiaTheme="minorHAnsi"/>
          <w:bCs/>
          <w:u w:val="single"/>
        </w:rPr>
      </w:pPr>
      <w:proofErr w:type="spellStart"/>
      <w:r w:rsidRPr="008D5EBA">
        <w:rPr>
          <w:u w:val="single"/>
        </w:rPr>
        <w:t>Vergleichssorte</w:t>
      </w:r>
      <w:proofErr w:type="spellEnd"/>
      <w:r w:rsidRPr="008D5EBA">
        <w:rPr>
          <w:u w:val="single"/>
        </w:rPr>
        <w:tab/>
      </w:r>
      <w:proofErr w:type="spellStart"/>
      <w:r w:rsidRPr="008D5EBA">
        <w:rPr>
          <w:rFonts w:eastAsiaTheme="minorHAnsi"/>
          <w:u w:val="single"/>
        </w:rPr>
        <w:t>Pathotyp</w:t>
      </w:r>
      <w:proofErr w:type="spellEnd"/>
      <w:r w:rsidRPr="008D5EBA">
        <w:rPr>
          <w:rFonts w:eastAsiaTheme="minorHAnsi"/>
          <w:u w:val="single"/>
        </w:rPr>
        <w:t xml:space="preserve"> 1</w:t>
      </w:r>
      <w:r w:rsidRPr="008D5EBA">
        <w:rPr>
          <w:u w:val="single"/>
        </w:rPr>
        <w:tab/>
        <w:t xml:space="preserve">  </w:t>
      </w:r>
      <w:proofErr w:type="spellStart"/>
      <w:r w:rsidRPr="008D5EBA">
        <w:rPr>
          <w:rFonts w:eastAsiaTheme="minorHAnsi"/>
          <w:u w:val="single"/>
        </w:rPr>
        <w:t>Pathotyp</w:t>
      </w:r>
      <w:proofErr w:type="spellEnd"/>
      <w:r w:rsidRPr="008D5EBA">
        <w:rPr>
          <w:rFonts w:eastAsiaTheme="minorHAnsi"/>
          <w:u w:val="single"/>
        </w:rPr>
        <w:t xml:space="preserve"> 2</w:t>
      </w:r>
      <w:r w:rsidRPr="008D5EBA">
        <w:rPr>
          <w:u w:val="single"/>
        </w:rPr>
        <w:tab/>
      </w:r>
      <w:r w:rsidRPr="008D5EBA">
        <w:rPr>
          <w:u w:val="single"/>
        </w:rPr>
        <w:tab/>
      </w:r>
      <w:proofErr w:type="spellStart"/>
      <w:r w:rsidRPr="008D5EBA">
        <w:rPr>
          <w:rFonts w:eastAsiaTheme="minorHAnsi"/>
          <w:u w:val="single"/>
        </w:rPr>
        <w:t>Pathotyp</w:t>
      </w:r>
      <w:proofErr w:type="spellEnd"/>
      <w:r w:rsidRPr="008D5EBA">
        <w:rPr>
          <w:rFonts w:eastAsiaTheme="minorHAnsi"/>
          <w:u w:val="single"/>
        </w:rPr>
        <w:t xml:space="preserve"> 3</w:t>
      </w:r>
    </w:p>
    <w:p w:rsidR="008D5EBA" w:rsidRPr="008D5EBA" w:rsidRDefault="008D5EBA" w:rsidP="008D5EBA">
      <w:pPr>
        <w:tabs>
          <w:tab w:val="left" w:pos="4111"/>
        </w:tabs>
        <w:autoSpaceDE w:val="0"/>
        <w:autoSpaceDN w:val="0"/>
        <w:adjustRightInd w:val="0"/>
        <w:ind w:left="567"/>
        <w:jc w:val="left"/>
        <w:rPr>
          <w:rFonts w:eastAsiaTheme="minorHAnsi"/>
          <w:bCs/>
        </w:rPr>
      </w:pPr>
      <w:r w:rsidRPr="008D5EBA">
        <w:t xml:space="preserve">Early California Wonder </w:t>
      </w:r>
      <w:r w:rsidRPr="008D5EBA">
        <w:tab/>
      </w:r>
      <w:r w:rsidRPr="008D5EBA">
        <w:tab/>
        <w:t>S</w:t>
      </w:r>
      <w:r w:rsidRPr="008D5EBA">
        <w:tab/>
      </w:r>
      <w:r w:rsidRPr="008D5EBA">
        <w:tab/>
      </w:r>
      <w:r w:rsidRPr="008D5EBA">
        <w:tab/>
      </w:r>
      <w:proofErr w:type="spellStart"/>
      <w:r w:rsidRPr="008D5EBA">
        <w:t>S</w:t>
      </w:r>
      <w:proofErr w:type="spellEnd"/>
      <w:r w:rsidRPr="008D5EBA">
        <w:tab/>
      </w:r>
      <w:r w:rsidRPr="008D5EBA">
        <w:tab/>
      </w:r>
      <w:r w:rsidRPr="008D5EBA">
        <w:tab/>
      </w:r>
      <w:proofErr w:type="spellStart"/>
      <w:r w:rsidRPr="008D5EBA">
        <w:t>S</w:t>
      </w:r>
      <w:proofErr w:type="spellEnd"/>
    </w:p>
    <w:p w:rsidR="008D5EBA" w:rsidRPr="008D5EBA" w:rsidRDefault="008D5EBA" w:rsidP="008D5EBA">
      <w:pPr>
        <w:tabs>
          <w:tab w:val="left" w:leader="dot" w:pos="4111"/>
        </w:tabs>
        <w:autoSpaceDE w:val="0"/>
        <w:autoSpaceDN w:val="0"/>
        <w:adjustRightInd w:val="0"/>
        <w:ind w:left="567"/>
        <w:jc w:val="left"/>
        <w:rPr>
          <w:rFonts w:eastAsiaTheme="minorHAnsi"/>
          <w:bCs/>
        </w:rPr>
      </w:pPr>
      <w:r w:rsidRPr="008D5EBA">
        <w:t>Early California Wonder-10R (Gen Bs1)</w:t>
      </w:r>
      <w:r w:rsidRPr="008D5EBA">
        <w:tab/>
      </w:r>
      <w:r w:rsidRPr="008D5EBA">
        <w:tab/>
        <w:t>S</w:t>
      </w:r>
      <w:r w:rsidRPr="008D5EBA">
        <w:tab/>
      </w:r>
      <w:r w:rsidRPr="008D5EBA">
        <w:tab/>
      </w:r>
      <w:r w:rsidRPr="008D5EBA">
        <w:tab/>
        <w:t>R</w:t>
      </w:r>
      <w:r w:rsidRPr="008D5EBA">
        <w:tab/>
      </w:r>
      <w:r w:rsidRPr="008D5EBA">
        <w:tab/>
      </w:r>
      <w:r w:rsidRPr="008D5EBA">
        <w:tab/>
        <w:t>S</w:t>
      </w:r>
    </w:p>
    <w:p w:rsidR="008D5EBA" w:rsidRPr="008D5EBA" w:rsidRDefault="008D5EBA" w:rsidP="008D5EBA">
      <w:pPr>
        <w:tabs>
          <w:tab w:val="left" w:leader="dot" w:pos="4111"/>
        </w:tabs>
        <w:autoSpaceDE w:val="0"/>
        <w:autoSpaceDN w:val="0"/>
        <w:adjustRightInd w:val="0"/>
        <w:ind w:left="567"/>
        <w:jc w:val="left"/>
        <w:rPr>
          <w:rFonts w:eastAsiaTheme="minorHAnsi"/>
          <w:bCs/>
        </w:rPr>
      </w:pPr>
      <w:r w:rsidRPr="008D5EBA">
        <w:t>Early California Wonder-20R (Gen Bs2</w:t>
      </w:r>
      <w:r w:rsidRPr="008D5EBA">
        <w:tab/>
      </w:r>
      <w:r w:rsidRPr="008D5EBA">
        <w:tab/>
        <w:t>R</w:t>
      </w:r>
      <w:r w:rsidRPr="008D5EBA">
        <w:tab/>
      </w:r>
      <w:r w:rsidRPr="008D5EBA">
        <w:tab/>
      </w:r>
      <w:r w:rsidRPr="008D5EBA">
        <w:tab/>
      </w:r>
      <w:proofErr w:type="spellStart"/>
      <w:r w:rsidRPr="008D5EBA">
        <w:t>R</w:t>
      </w:r>
      <w:proofErr w:type="spellEnd"/>
      <w:r w:rsidRPr="008D5EBA">
        <w:tab/>
      </w:r>
      <w:r w:rsidRPr="008D5EBA">
        <w:tab/>
      </w:r>
      <w:r w:rsidRPr="008D5EBA">
        <w:tab/>
      </w:r>
      <w:proofErr w:type="spellStart"/>
      <w:r w:rsidRPr="008D5EBA">
        <w:t>R</w:t>
      </w:r>
      <w:proofErr w:type="spellEnd"/>
    </w:p>
    <w:p w:rsidR="008D5EBA" w:rsidRPr="008D5EBA" w:rsidRDefault="008D5EBA" w:rsidP="008D5EBA">
      <w:pPr>
        <w:tabs>
          <w:tab w:val="left" w:leader="dot" w:pos="4111"/>
        </w:tabs>
        <w:autoSpaceDE w:val="0"/>
        <w:autoSpaceDN w:val="0"/>
        <w:adjustRightInd w:val="0"/>
        <w:ind w:left="567"/>
        <w:jc w:val="left"/>
        <w:rPr>
          <w:rFonts w:eastAsiaTheme="minorHAnsi"/>
          <w:bCs/>
        </w:rPr>
      </w:pPr>
      <w:r w:rsidRPr="008D5EBA">
        <w:t>Early California Wonder-30R (Gen Bs3)</w:t>
      </w:r>
      <w:r w:rsidRPr="008D5EBA">
        <w:tab/>
      </w:r>
      <w:r w:rsidRPr="008D5EBA">
        <w:tab/>
        <w:t>R</w:t>
      </w:r>
      <w:r w:rsidRPr="008D5EBA">
        <w:tab/>
      </w:r>
      <w:r w:rsidRPr="008D5EBA">
        <w:tab/>
      </w:r>
      <w:r w:rsidRPr="008D5EBA">
        <w:tab/>
        <w:t>S</w:t>
      </w:r>
      <w:r w:rsidRPr="008D5EBA">
        <w:tab/>
      </w:r>
      <w:r w:rsidRPr="008D5EBA">
        <w:tab/>
      </w:r>
      <w:r w:rsidRPr="008D5EBA">
        <w:tab/>
      </w:r>
      <w:proofErr w:type="spellStart"/>
      <w:r w:rsidRPr="008D5EBA">
        <w:t>S</w:t>
      </w:r>
      <w:proofErr w:type="spellEnd"/>
    </w:p>
    <w:p w:rsidR="008D5EBA" w:rsidRPr="008D5EBA" w:rsidRDefault="008D5EBA" w:rsidP="008D5EBA">
      <w:pPr>
        <w:tabs>
          <w:tab w:val="left" w:pos="4111"/>
        </w:tabs>
        <w:ind w:left="567"/>
      </w:pPr>
      <w:r w:rsidRPr="008D5EBA">
        <w:t>PI 235047 (Gen Bs4)</w:t>
      </w:r>
      <w:r w:rsidRPr="008D5EBA">
        <w:tab/>
      </w:r>
      <w:r w:rsidRPr="008D5EBA">
        <w:tab/>
        <w:t>R</w:t>
      </w:r>
      <w:r w:rsidRPr="008D5EBA">
        <w:tab/>
      </w:r>
      <w:r w:rsidRPr="008D5EBA">
        <w:tab/>
      </w:r>
      <w:r w:rsidRPr="008D5EBA">
        <w:tab/>
        <w:t>S</w:t>
      </w:r>
      <w:r w:rsidRPr="008D5EBA">
        <w:tab/>
      </w:r>
      <w:r w:rsidRPr="008D5EBA">
        <w:tab/>
      </w:r>
      <w:r w:rsidRPr="008D5EBA">
        <w:tab/>
        <w:t>R</w:t>
      </w:r>
    </w:p>
    <w:p w:rsidR="008D5EBA" w:rsidRPr="008D5EBA" w:rsidRDefault="008D5EBA" w:rsidP="008D5EBA"/>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5"/>
        <w:gridCol w:w="3164"/>
        <w:gridCol w:w="5908"/>
      </w:tblGrid>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7.</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Feststellung der Pathogenität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 xml:space="preserve">Vermehrung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jc w:val="left"/>
              <w:rPr>
                <w:rFonts w:cs="Arial"/>
                <w:lang w:val="de-DE" w:bidi="de-DE"/>
              </w:rPr>
            </w:pP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Vermehrungsmedium</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ein bakterielles Wachstumsmedium, z.B. LPGA</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Vermehrungssorte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Pflanzenstadium bei der Inokulation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Inokulationsmedium</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rPr>
                <w:rFonts w:eastAsiaTheme="minorHAnsi"/>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8.5</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Inokulationsmethode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8.6</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Ernte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48-Stunden-Kultur</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8.7</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Prüfung des geernteten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8.8</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Haltbarkeit/Lebensfähigkeit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Prüfungsanlage</w:t>
            </w:r>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jc w:val="left"/>
              <w:rPr>
                <w:rFonts w:cs="Arial"/>
                <w:lang w:val="de-DE" w:bidi="de-DE"/>
              </w:rPr>
            </w:pP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9.1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Anzahl der Pflanzen pro Genotyp</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4253"/>
              </w:tabs>
              <w:autoSpaceDE w:val="0"/>
              <w:autoSpaceDN w:val="0"/>
              <w:adjustRightInd w:val="0"/>
              <w:spacing w:before="20" w:after="20"/>
              <w:jc w:val="left"/>
              <w:rPr>
                <w:rFonts w:eastAsiaTheme="minorHAnsi"/>
                <w:bCs/>
                <w:lang w:val="de-DE" w:bidi="de-DE"/>
              </w:rPr>
            </w:pPr>
            <w:r w:rsidRPr="008D5EBA">
              <w:rPr>
                <w:lang w:val="de-DE"/>
              </w:rPr>
              <w:t>mindestens 20</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Anzahl der Wiederholungen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z.B. 1</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Kontrollsorten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686"/>
              </w:tabs>
              <w:autoSpaceDE w:val="0"/>
              <w:autoSpaceDN w:val="0"/>
              <w:adjustRightInd w:val="0"/>
              <w:spacing w:before="20" w:after="20"/>
              <w:jc w:val="left"/>
              <w:rPr>
                <w:rFonts w:cs="Arial"/>
                <w:lang w:val="es-ES" w:bidi="de-DE"/>
              </w:rPr>
            </w:pPr>
            <w:proofErr w:type="spellStart"/>
            <w:r w:rsidRPr="008D5EBA">
              <w:rPr>
                <w:color w:val="000000" w:themeColor="text1"/>
                <w:lang w:val="es-ES"/>
              </w:rPr>
              <w:t>Fehérözön</w:t>
            </w:r>
            <w:proofErr w:type="spellEnd"/>
            <w:r w:rsidRPr="008D5EBA">
              <w:rPr>
                <w:color w:val="000000" w:themeColor="text1"/>
                <w:lang w:val="es-ES"/>
              </w:rPr>
              <w:t xml:space="preserve">, Yolo </w:t>
            </w:r>
            <w:proofErr w:type="spellStart"/>
            <w:r w:rsidRPr="008D5EBA">
              <w:rPr>
                <w:color w:val="000000" w:themeColor="text1"/>
                <w:lang w:val="es-ES"/>
              </w:rPr>
              <w:t>Wonder</w:t>
            </w:r>
            <w:proofErr w:type="spellEnd"/>
            <w:r w:rsidRPr="008D5EBA">
              <w:rPr>
                <w:color w:val="000000" w:themeColor="text1"/>
                <w:lang w:val="es-ES"/>
              </w:rPr>
              <w:t xml:space="preserve"> (</w:t>
            </w:r>
            <w:proofErr w:type="spellStart"/>
            <w:r w:rsidRPr="008D5EBA">
              <w:rPr>
                <w:color w:val="000000" w:themeColor="text1"/>
                <w:lang w:val="es-ES"/>
              </w:rPr>
              <w:t>anfällig</w:t>
            </w:r>
            <w:proofErr w:type="spellEnd"/>
            <w:r w:rsidRPr="008D5EBA">
              <w:rPr>
                <w:color w:val="000000" w:themeColor="text1"/>
                <w:lang w:val="es-ES"/>
              </w:rPr>
              <w:t xml:space="preserve">), </w:t>
            </w:r>
            <w:r w:rsidRPr="008D5EBA">
              <w:rPr>
                <w:rFonts w:cs="Arial"/>
                <w:color w:val="000000" w:themeColor="text1"/>
                <w:lang w:val="es-ES"/>
              </w:rPr>
              <w:br/>
            </w:r>
            <w:r w:rsidRPr="008D5EBA">
              <w:rPr>
                <w:color w:val="000000" w:themeColor="text1"/>
                <w:lang w:val="es-ES"/>
              </w:rPr>
              <w:t xml:space="preserve">Emiro, </w:t>
            </w:r>
            <w:proofErr w:type="spellStart"/>
            <w:r w:rsidRPr="008D5EBA">
              <w:rPr>
                <w:color w:val="000000" w:themeColor="text1"/>
                <w:lang w:val="es-ES"/>
              </w:rPr>
              <w:t>Filidor</w:t>
            </w:r>
            <w:proofErr w:type="spellEnd"/>
            <w:r w:rsidRPr="008D5EBA">
              <w:rPr>
                <w:color w:val="000000" w:themeColor="text1"/>
                <w:lang w:val="es-ES"/>
              </w:rPr>
              <w:t xml:space="preserve">, </w:t>
            </w:r>
            <w:proofErr w:type="spellStart"/>
            <w:r w:rsidRPr="008D5EBA">
              <w:rPr>
                <w:color w:val="000000" w:themeColor="text1"/>
                <w:lang w:val="es-ES"/>
              </w:rPr>
              <w:t>Gotico</w:t>
            </w:r>
            <w:proofErr w:type="spellEnd"/>
            <w:r w:rsidRPr="008D5EBA">
              <w:rPr>
                <w:color w:val="000000" w:themeColor="text1"/>
                <w:lang w:val="es-ES"/>
              </w:rPr>
              <w:t xml:space="preserve">, San Marco, </w:t>
            </w:r>
            <w:proofErr w:type="spellStart"/>
            <w:r w:rsidRPr="008D5EBA">
              <w:rPr>
                <w:color w:val="000000" w:themeColor="text1"/>
                <w:lang w:val="es-ES"/>
              </w:rPr>
              <w:t>Solanor</w:t>
            </w:r>
            <w:proofErr w:type="spellEnd"/>
            <w:r w:rsidRPr="008D5EBA">
              <w:rPr>
                <w:color w:val="000000" w:themeColor="text1"/>
                <w:lang w:val="es-ES"/>
              </w:rPr>
              <w:t xml:space="preserve"> (</w:t>
            </w:r>
            <w:proofErr w:type="spellStart"/>
            <w:r w:rsidRPr="008D5EBA">
              <w:rPr>
                <w:color w:val="000000" w:themeColor="text1"/>
                <w:lang w:val="es-ES"/>
              </w:rPr>
              <w:t>resistent</w:t>
            </w:r>
            <w:proofErr w:type="spellEnd"/>
            <w:r w:rsidRPr="008D5EBA">
              <w:rPr>
                <w:color w:val="000000" w:themeColor="text1"/>
                <w:lang w:val="es-ES"/>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Gestaltung der Prüfung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9.5</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Prüfungseinrichtung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9.6</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Temperatur</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20 - 26°C Tag/Nacht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9.7</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Licht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30.000 Lux empfohlen, 16 Stunden/Tag</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9.8</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Jahreszeit</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9.9</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Besondere Maßnahmen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80% RH</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Inokulation</w:t>
            </w:r>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jc w:val="left"/>
              <w:rPr>
                <w:rFonts w:cs="Arial"/>
                <w:lang w:val="de-DE" w:bidi="de-DE"/>
              </w:rPr>
            </w:pP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Vorbereitung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544"/>
              </w:tabs>
              <w:autoSpaceDE w:val="0"/>
              <w:autoSpaceDN w:val="0"/>
              <w:adjustRightInd w:val="0"/>
              <w:spacing w:before="20" w:after="20"/>
              <w:jc w:val="left"/>
              <w:rPr>
                <w:rFonts w:cs="Arial"/>
                <w:lang w:val="de-DE" w:bidi="de-DE"/>
              </w:rPr>
            </w:pPr>
            <w:r w:rsidRPr="008D5EBA">
              <w:rPr>
                <w:lang w:val="de-DE"/>
              </w:rPr>
              <w:t>Entnahme der Zellen von LPGA-Platte nach 48stündigem Wachstum</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 xml:space="preserve">Quantifizierung des </w:t>
            </w:r>
            <w:proofErr w:type="spellStart"/>
            <w:r w:rsidRPr="008D5EBA">
              <w:rPr>
                <w:lang w:val="de-DE"/>
              </w:rPr>
              <w:t>Inokulums</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10</w:t>
            </w:r>
            <w:r w:rsidRPr="008D5EBA">
              <w:rPr>
                <w:vertAlign w:val="superscript"/>
                <w:lang w:val="de-DE"/>
              </w:rPr>
              <w:t>7</w:t>
            </w:r>
            <w:r w:rsidRPr="008D5EBA">
              <w:rPr>
                <w:lang w:val="de-DE"/>
              </w:rPr>
              <w:t xml:space="preserve"> -10</w:t>
            </w:r>
            <w:r w:rsidRPr="008D5EBA">
              <w:rPr>
                <w:vertAlign w:val="superscript"/>
                <w:lang w:val="de-DE"/>
              </w:rPr>
              <w:t>8</w:t>
            </w:r>
            <w:r w:rsidRPr="008D5EBA">
              <w:rPr>
                <w:lang w:val="de-DE"/>
              </w:rPr>
              <w:t xml:space="preserve"> Zellen pro ml (stärkere Reaktion mit der höheren Konzentration.)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jc w:val="left"/>
              <w:rPr>
                <w:rFonts w:cs="Arial"/>
                <w:lang w:val="de-DE" w:bidi="de-DE"/>
              </w:rPr>
            </w:pPr>
            <w:r w:rsidRPr="008D5EBA">
              <w:rPr>
                <w:lang w:val="de-DE"/>
              </w:rPr>
              <w:t>Pflanzenstadium bei Inokulation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6 - 8 echte Blätter</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Inokulationsmethode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Infiltration in die achsenentfernte Oberfläche der in den Bereich zwischen den Adern auf jeder Seite der Mittelrippe eines vollständig entfalteten Blattes in Flecken von 13 - 20 mm Durchmesser</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10.5</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Erste Erfassung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2 - 5 Tage nach der Inokulation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10.6</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Zweite Erfassung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6 - 8 Tage nach der Inokulation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10.7</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Abschließende Erfassungen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10 - 14 Tage nach der Inokulation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Erfassungen</w:t>
            </w:r>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jc w:val="left"/>
              <w:rPr>
                <w:rFonts w:cs="Arial"/>
                <w:lang w:val="de-DE" w:bidi="de-DE"/>
              </w:rPr>
            </w:pP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11.1</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Methode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visuell, vergleichend</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Erfassungsskala</w:t>
            </w:r>
          </w:p>
        </w:tc>
        <w:tc>
          <w:tcPr>
            <w:tcW w:w="5908"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spacing w:before="20" w:after="20"/>
              <w:rPr>
                <w:rFonts w:cs="Arial"/>
                <w:lang w:val="de-DE" w:bidi="de-DE"/>
              </w:rPr>
            </w:pP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284"/>
              <w:rPr>
                <w:rFonts w:cs="Arial"/>
                <w:lang w:val="de-DE" w:bidi="de-DE"/>
              </w:rPr>
            </w:pPr>
            <w:r w:rsidRPr="008D5EBA">
              <w:rPr>
                <w:lang w:val="de-DE"/>
              </w:rPr>
              <w:t>[1] fehlend</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4253"/>
              </w:tabs>
              <w:autoSpaceDE w:val="0"/>
              <w:autoSpaceDN w:val="0"/>
              <w:adjustRightInd w:val="0"/>
              <w:spacing w:before="20" w:after="20"/>
              <w:jc w:val="left"/>
              <w:rPr>
                <w:rFonts w:cs="Arial"/>
                <w:lang w:val="de-DE" w:bidi="de-DE"/>
              </w:rPr>
            </w:pPr>
            <w:r w:rsidRPr="008D5EBA">
              <w:rPr>
                <w:lang w:val="de-DE"/>
              </w:rPr>
              <w:t>Durchtränken mit Wasser nahe dem Ort der Infiltration</w:t>
            </w:r>
          </w:p>
        </w:tc>
      </w:tr>
      <w:tr w:rsidR="008D5EBA" w:rsidRPr="00C116B7" w:rsidTr="00FA4F58">
        <w:trPr>
          <w:cantSplit/>
        </w:trPr>
        <w:tc>
          <w:tcPr>
            <w:tcW w:w="675" w:type="dxa"/>
            <w:tcBorders>
              <w:top w:val="dotted" w:sz="4" w:space="0" w:color="auto"/>
              <w:left w:val="dotted" w:sz="4" w:space="0" w:color="auto"/>
              <w:bottom w:val="dotted" w:sz="4" w:space="0" w:color="auto"/>
              <w:right w:val="dotted" w:sz="4" w:space="0" w:color="auto"/>
            </w:tcBorders>
          </w:tcPr>
          <w:p w:rsidR="008D5EBA" w:rsidRPr="008D5EBA" w:rsidRDefault="008D5EBA" w:rsidP="008D5EBA">
            <w:pPr>
              <w:tabs>
                <w:tab w:val="left" w:leader="dot" w:pos="3720"/>
              </w:tabs>
              <w:spacing w:before="20" w:after="20"/>
              <w:ind w:left="284"/>
              <w:rPr>
                <w:rFonts w:eastAsiaTheme="minorHAnsi" w:cs="Arial"/>
                <w:bCs/>
                <w:lang w:val="de-DE" w:bidi="de-DE"/>
              </w:rPr>
            </w:pP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284"/>
              <w:rPr>
                <w:rFonts w:cs="Arial"/>
                <w:lang w:val="de-DE" w:bidi="de-DE"/>
              </w:rPr>
            </w:pPr>
            <w:r w:rsidRPr="008D5EBA">
              <w:rPr>
                <w:lang w:val="de-DE"/>
              </w:rPr>
              <w:t>[9] vorhanden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nekrotische Reaktion am Ort der Infiltration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Validierung der Prüfung</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autoSpaceDE w:val="0"/>
              <w:autoSpaceDN w:val="0"/>
              <w:adjustRightInd w:val="0"/>
              <w:spacing w:before="20" w:after="20"/>
              <w:jc w:val="left"/>
              <w:rPr>
                <w:rFonts w:cs="Arial"/>
                <w:lang w:val="de-DE" w:bidi="de-DE"/>
              </w:rPr>
            </w:pPr>
            <w:r w:rsidRPr="008D5EBA">
              <w:rPr>
                <w:lang w:val="de-DE"/>
              </w:rPr>
              <w:t>an Standardsorten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11.4</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proofErr w:type="spellStart"/>
            <w:r w:rsidRPr="008D5EBA">
              <w:rPr>
                <w:lang w:val="de-DE"/>
              </w:rPr>
              <w:t>Abweicher</w:t>
            </w:r>
            <w:proofErr w:type="spellEnd"/>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 xml:space="preserve">höchstens 1 </w:t>
            </w:r>
            <w:proofErr w:type="spellStart"/>
            <w:r w:rsidRPr="008D5EBA">
              <w:rPr>
                <w:lang w:val="de-DE"/>
              </w:rPr>
              <w:t>Abweicher</w:t>
            </w:r>
            <w:proofErr w:type="spellEnd"/>
            <w:r w:rsidRPr="008D5EBA">
              <w:rPr>
                <w:lang w:val="de-DE"/>
              </w:rPr>
              <w:t xml:space="preserve"> pro 20 Pflanzen</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426" w:hanging="426"/>
              <w:jc w:val="left"/>
              <w:rPr>
                <w:rFonts w:cs="Arial"/>
                <w:lang w:val="de-DE" w:bidi="de-DE"/>
              </w:rPr>
            </w:pPr>
            <w:r w:rsidRPr="008D5EBA">
              <w:rPr>
                <w:lang w:val="de-DE"/>
              </w:rPr>
              <w:t>12.</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ind w:left="34"/>
              <w:jc w:val="left"/>
              <w:rPr>
                <w:rFonts w:cs="Arial"/>
                <w:lang w:val="de-DE" w:bidi="de-DE"/>
              </w:rPr>
            </w:pPr>
            <w:r w:rsidRPr="008D5EBA">
              <w:rPr>
                <w:lang w:val="de-DE"/>
              </w:rPr>
              <w:t>Auswertung der Daten hinsichtlich der UPOV Ausprägungsstufen</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spacing w:before="20" w:after="20"/>
              <w:jc w:val="left"/>
              <w:rPr>
                <w:rFonts w:cs="Arial"/>
                <w:lang w:val="de-DE" w:bidi="de-DE"/>
              </w:rPr>
            </w:pPr>
            <w:r w:rsidRPr="008D5EBA">
              <w:rPr>
                <w:lang w:val="de-DE"/>
              </w:rPr>
              <w:t>QL</w:t>
            </w:r>
          </w:p>
        </w:tc>
      </w:tr>
      <w:tr w:rsidR="008D5EBA" w:rsidRPr="008D5EBA" w:rsidTr="00FA4F58">
        <w:trPr>
          <w:cantSplit/>
        </w:trPr>
        <w:tc>
          <w:tcPr>
            <w:tcW w:w="675"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13.</w:t>
            </w:r>
          </w:p>
        </w:tc>
        <w:tc>
          <w:tcPr>
            <w:tcW w:w="3164"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720"/>
              </w:tabs>
              <w:spacing w:before="20" w:after="20"/>
              <w:rPr>
                <w:rFonts w:cs="Arial"/>
                <w:lang w:val="de-DE" w:bidi="de-DE"/>
              </w:rPr>
            </w:pPr>
            <w:r w:rsidRPr="008D5EBA">
              <w:rPr>
                <w:lang w:val="de-DE"/>
              </w:rPr>
              <w:t>Kritische Kontrollpunkte</w:t>
            </w:r>
          </w:p>
        </w:tc>
        <w:tc>
          <w:tcPr>
            <w:tcW w:w="5908" w:type="dxa"/>
            <w:tcBorders>
              <w:top w:val="dotted" w:sz="4" w:space="0" w:color="auto"/>
              <w:left w:val="dotted" w:sz="4" w:space="0" w:color="auto"/>
              <w:bottom w:val="dotted" w:sz="4" w:space="0" w:color="auto"/>
              <w:right w:val="dotted" w:sz="4" w:space="0" w:color="auto"/>
            </w:tcBorders>
            <w:hideMark/>
          </w:tcPr>
          <w:p w:rsidR="008D5EBA" w:rsidRPr="008D5EBA" w:rsidRDefault="008D5EBA" w:rsidP="008D5EBA">
            <w:pPr>
              <w:tabs>
                <w:tab w:val="left" w:leader="dot" w:pos="3544"/>
              </w:tabs>
              <w:spacing w:before="20" w:after="20"/>
              <w:rPr>
                <w:rFonts w:cs="Arial"/>
                <w:lang w:val="de-DE" w:bidi="de-DE"/>
              </w:rPr>
            </w:pPr>
            <w:r w:rsidRPr="008D5EBA">
              <w:rPr>
                <w:lang w:val="de-DE"/>
              </w:rPr>
              <w:t>-</w:t>
            </w:r>
          </w:p>
        </w:tc>
      </w:tr>
    </w:tbl>
    <w:p w:rsidR="008D5EBA" w:rsidRPr="008D5EBA" w:rsidRDefault="008D5EBA" w:rsidP="008D5EBA">
      <w:pPr>
        <w:jc w:val="left"/>
        <w:rPr>
          <w:i/>
          <w:snapToGrid w:val="0"/>
          <w:lang w:val="de-DE"/>
        </w:rPr>
      </w:pPr>
      <w:r w:rsidRPr="008D5EBA">
        <w:rPr>
          <w:i/>
          <w:snapToGrid w:val="0"/>
          <w:lang w:val="de-DE"/>
        </w:rPr>
        <w:br w:type="page"/>
      </w:r>
    </w:p>
    <w:p w:rsidR="008D5EBA" w:rsidRPr="008D5EBA" w:rsidRDefault="008D5EBA" w:rsidP="008D5EBA">
      <w:pPr>
        <w:jc w:val="center"/>
        <w:rPr>
          <w:u w:val="single"/>
          <w:lang w:val="de-DE"/>
        </w:rPr>
      </w:pPr>
    </w:p>
    <w:p w:rsidR="008D5EBA" w:rsidRPr="008D5EBA" w:rsidRDefault="008D5EBA" w:rsidP="008D5EBA">
      <w:pPr>
        <w:jc w:val="center"/>
        <w:rPr>
          <w:u w:val="single"/>
          <w:lang w:val="de-DE"/>
        </w:rPr>
      </w:pPr>
      <w:r w:rsidRPr="008D5EBA">
        <w:rPr>
          <w:u w:val="single"/>
          <w:lang w:val="de-DE"/>
        </w:rPr>
        <w:t>Vorgeschlagene Änderungen an Kapitel 9 „Literatur”</w:t>
      </w:r>
    </w:p>
    <w:p w:rsidR="008D5EBA" w:rsidRPr="008D5EBA" w:rsidRDefault="008D5EBA" w:rsidP="008D5EBA">
      <w:pPr>
        <w:jc w:val="center"/>
        <w:rPr>
          <w:u w:val="single"/>
          <w:lang w:val="de-DE"/>
        </w:rPr>
      </w:pPr>
    </w:p>
    <w:p w:rsidR="008D5EBA" w:rsidRPr="008D5EBA" w:rsidRDefault="008D5EBA" w:rsidP="008D5EBA">
      <w:pPr>
        <w:rPr>
          <w:lang w:val="de-DE"/>
        </w:rPr>
      </w:pPr>
      <w:r w:rsidRPr="008D5EBA">
        <w:rPr>
          <w:lang w:val="de-DE"/>
        </w:rPr>
        <w:t>Hinzufügung folgender Literaturhinweise zu Kapitel 9, Teil „Allgemeine Information”:</w:t>
      </w:r>
    </w:p>
    <w:p w:rsidR="008D5EBA" w:rsidRPr="008D5EBA" w:rsidRDefault="008D5EBA" w:rsidP="008D5EBA">
      <w:pPr>
        <w:jc w:val="left"/>
        <w:rPr>
          <w:u w:val="single"/>
          <w:lang w:val="de-DE"/>
        </w:rPr>
      </w:pPr>
    </w:p>
    <w:p w:rsidR="008D5EBA" w:rsidRPr="008D5EBA" w:rsidRDefault="008D5EBA" w:rsidP="008D5EBA">
      <w:pPr>
        <w:spacing w:after="200" w:line="276" w:lineRule="auto"/>
        <w:jc w:val="left"/>
        <w:rPr>
          <w:rFonts w:eastAsiaTheme="minorHAnsi" w:cs="Arial"/>
        </w:rPr>
      </w:pPr>
      <w:proofErr w:type="spellStart"/>
      <w:proofErr w:type="gramStart"/>
      <w:r w:rsidRPr="008D5EBA">
        <w:rPr>
          <w:rFonts w:eastAsiaTheme="minorHAnsi" w:cs="Arial"/>
        </w:rPr>
        <w:t>Smilde</w:t>
      </w:r>
      <w:proofErr w:type="spellEnd"/>
      <w:r w:rsidRPr="008D5EBA">
        <w:rPr>
          <w:rFonts w:eastAsiaTheme="minorHAnsi" w:cs="Arial"/>
        </w:rPr>
        <w:t xml:space="preserve">, W.D. and D. Peters (2007) </w:t>
      </w:r>
      <w:proofErr w:type="spellStart"/>
      <w:r w:rsidRPr="008D5EBA">
        <w:rPr>
          <w:rFonts w:eastAsiaTheme="minorHAnsi" w:cs="Arial"/>
        </w:rPr>
        <w:t>Pathotyping</w:t>
      </w:r>
      <w:proofErr w:type="spellEnd"/>
      <w:r w:rsidRPr="008D5EBA">
        <w:rPr>
          <w:rFonts w:eastAsiaTheme="minorHAnsi" w:cs="Arial"/>
        </w:rPr>
        <w:t xml:space="preserve"> TSWV in pepper and tomato.</w:t>
      </w:r>
      <w:proofErr w:type="gramEnd"/>
      <w:r w:rsidRPr="008D5EBA">
        <w:rPr>
          <w:rFonts w:eastAsiaTheme="minorHAnsi" w:cs="Arial"/>
        </w:rPr>
        <w:t xml:space="preserve"> In: </w:t>
      </w:r>
      <w:proofErr w:type="spellStart"/>
      <w:r w:rsidRPr="008D5EBA">
        <w:rPr>
          <w:rFonts w:eastAsiaTheme="minorHAnsi" w:cs="Arial"/>
        </w:rPr>
        <w:t>Niemorowicz-Szczytt</w:t>
      </w:r>
      <w:proofErr w:type="spellEnd"/>
      <w:r w:rsidRPr="008D5EBA">
        <w:rPr>
          <w:rFonts w:eastAsiaTheme="minorHAnsi" w:cs="Arial"/>
        </w:rPr>
        <w:t>, K.</w:t>
      </w:r>
    </w:p>
    <w:p w:rsidR="008D5EBA" w:rsidRPr="008D5EBA" w:rsidRDefault="008D5EBA" w:rsidP="008D5EBA">
      <w:pPr>
        <w:autoSpaceDE w:val="0"/>
        <w:autoSpaceDN w:val="0"/>
        <w:adjustRightInd w:val="0"/>
        <w:rPr>
          <w:rFonts w:eastAsiaTheme="minorHAnsi" w:cs="Arial"/>
        </w:rPr>
      </w:pPr>
      <w:r w:rsidRPr="008D5EBA">
        <w:rPr>
          <w:rFonts w:eastAsiaTheme="minorHAnsi" w:cs="Arial"/>
        </w:rPr>
        <w:t xml:space="preserve">2007: Progress in Research on Capsicum and Eggplant, </w:t>
      </w:r>
      <w:proofErr w:type="spellStart"/>
      <w:r w:rsidRPr="008D5EBA">
        <w:rPr>
          <w:rFonts w:eastAsiaTheme="minorHAnsi" w:cs="Arial"/>
        </w:rPr>
        <w:t>Eucarpia</w:t>
      </w:r>
      <w:proofErr w:type="spellEnd"/>
      <w:r w:rsidRPr="008D5EBA">
        <w:rPr>
          <w:rFonts w:eastAsiaTheme="minorHAnsi" w:cs="Arial"/>
        </w:rPr>
        <w:t xml:space="preserve"> conference proceedings, </w:t>
      </w:r>
      <w:proofErr w:type="spellStart"/>
      <w:r w:rsidRPr="008D5EBA">
        <w:rPr>
          <w:rFonts w:eastAsiaTheme="minorHAnsi" w:cs="Arial"/>
        </w:rPr>
        <w:t>Warschau</w:t>
      </w:r>
      <w:proofErr w:type="spellEnd"/>
      <w:r w:rsidRPr="008D5EBA">
        <w:rPr>
          <w:rFonts w:eastAsiaTheme="minorHAnsi" w:cs="Arial"/>
        </w:rPr>
        <w:t>, pp. 231-236 (</w:t>
      </w:r>
      <w:hyperlink r:id="rId15" w:anchor="Abstracts" w:history="1">
        <w:r w:rsidRPr="008D5EBA">
          <w:rPr>
            <w:rFonts w:eastAsiaTheme="minorHAnsi" w:cs="Arial"/>
            <w:color w:val="0000FF"/>
            <w:u w:val="single"/>
          </w:rPr>
          <w:t>http://www.eucarpia.org/03publications/#Abstracts</w:t>
        </w:r>
      </w:hyperlink>
      <w:r w:rsidRPr="008D5EBA">
        <w:rPr>
          <w:rFonts w:eastAsiaTheme="minorHAnsi" w:cs="Arial"/>
        </w:rPr>
        <w:t>)</w:t>
      </w:r>
    </w:p>
    <w:p w:rsidR="008D5EBA" w:rsidRPr="008D5EBA" w:rsidRDefault="008D5EBA" w:rsidP="008D5EBA">
      <w:pPr>
        <w:jc w:val="left"/>
        <w:rPr>
          <w:u w:val="single"/>
        </w:rPr>
      </w:pPr>
    </w:p>
    <w:p w:rsidR="008D5EBA" w:rsidRPr="008D5EBA" w:rsidRDefault="008D5EBA" w:rsidP="008D5EBA">
      <w:pPr>
        <w:jc w:val="left"/>
        <w:rPr>
          <w:u w:val="single"/>
        </w:rPr>
      </w:pPr>
    </w:p>
    <w:p w:rsidR="008D5EBA" w:rsidRPr="008D5EBA" w:rsidRDefault="008D5EBA" w:rsidP="008D5EBA">
      <w:pPr>
        <w:jc w:val="center"/>
        <w:rPr>
          <w:u w:val="single"/>
        </w:rPr>
      </w:pPr>
    </w:p>
    <w:p w:rsidR="008D5EBA" w:rsidRPr="008D5EBA" w:rsidRDefault="008D5EBA" w:rsidP="008D5EBA">
      <w:pPr>
        <w:jc w:val="center"/>
        <w:rPr>
          <w:highlight w:val="lightGray"/>
          <w:u w:val="single"/>
          <w:lang w:val="de-DE"/>
        </w:rPr>
      </w:pPr>
      <w:r w:rsidRPr="008D5EBA">
        <w:rPr>
          <w:u w:val="single"/>
          <w:lang w:val="de-DE"/>
        </w:rPr>
        <w:t>Vorgeschlagene Änderungen an Kapitel 10 „Technischer Fragebogen”</w:t>
      </w:r>
    </w:p>
    <w:p w:rsidR="008D5EBA" w:rsidRPr="008D5EBA" w:rsidRDefault="008D5EBA" w:rsidP="008D5EBA">
      <w:pPr>
        <w:rPr>
          <w:highlight w:val="lightGray"/>
          <w:u w:val="single"/>
          <w:lang w:val="de-DE"/>
        </w:rPr>
      </w:pPr>
    </w:p>
    <w:p w:rsidR="008D5EBA" w:rsidRPr="008D5EBA" w:rsidRDefault="008D5EBA" w:rsidP="008D5EBA">
      <w:pPr>
        <w:tabs>
          <w:tab w:val="left" w:pos="0"/>
        </w:tabs>
        <w:jc w:val="left"/>
        <w:rPr>
          <w:snapToGrid w:val="0"/>
          <w:lang w:val="de-DE"/>
        </w:rPr>
      </w:pPr>
      <w:r w:rsidRPr="008D5EBA">
        <w:rPr>
          <w:snapToGrid w:val="0"/>
          <w:lang w:val="de-DE"/>
        </w:rPr>
        <w:t xml:space="preserve">Hinzufügung einer Option „nicht geprüft ” zu Merkmal 52 in Abschnitt 5: </w:t>
      </w:r>
    </w:p>
    <w:p w:rsidR="008D5EBA" w:rsidRPr="008D5EBA" w:rsidRDefault="008D5EBA" w:rsidP="008D5EBA">
      <w:pPr>
        <w:tabs>
          <w:tab w:val="left" w:pos="0"/>
        </w:tabs>
        <w:jc w:val="left"/>
        <w:rPr>
          <w:snapToGrid w:val="0"/>
          <w:highlight w:val="lightGray"/>
          <w:lang w:val="de-DE"/>
        </w:rPr>
      </w:pPr>
    </w:p>
    <w:tbl>
      <w:tblPr>
        <w:tblW w:w="9499" w:type="dxa"/>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709"/>
        <w:gridCol w:w="5812"/>
        <w:gridCol w:w="2268"/>
        <w:gridCol w:w="710"/>
      </w:tblGrid>
      <w:tr w:rsidR="008D5EBA" w:rsidRPr="00C116B7" w:rsidTr="00FA4F58">
        <w:trPr>
          <w:cantSplit/>
        </w:trPr>
        <w:tc>
          <w:tcPr>
            <w:tcW w:w="949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8D5EBA" w:rsidRPr="008D5EBA" w:rsidRDefault="008D5EBA" w:rsidP="008D5EBA">
            <w:pPr>
              <w:keepNext/>
              <w:spacing w:before="120" w:after="120"/>
              <w:ind w:left="319"/>
              <w:rPr>
                <w:rFonts w:cs="Arial"/>
                <w:sz w:val="18"/>
                <w:szCs w:val="18"/>
                <w:lang w:val="de-DE"/>
              </w:rPr>
            </w:pPr>
            <w:r w:rsidRPr="008D5EBA">
              <w:rPr>
                <w:sz w:val="18"/>
                <w:szCs w:val="18"/>
                <w:lang w:val="de-DE"/>
              </w:rPr>
              <w:t>5.</w:t>
            </w:r>
            <w:r w:rsidRPr="008D5EBA">
              <w:rPr>
                <w:sz w:val="18"/>
                <w:szCs w:val="18"/>
                <w:lang w:val="de-DE"/>
              </w:rPr>
              <w:tab/>
            </w:r>
            <w:r w:rsidRPr="008D5EBA">
              <w:rPr>
                <w:sz w:val="18"/>
                <w:lang w:val="de-DE"/>
              </w:rPr>
              <w:t>Anzugebende Merkmale der Sorte (die in Klammern angegebene Zahl verweist auf das entsprechende Merkmal in den Prüfungsrichtlinien; bitte die Note ankreuzen, die derjenigen der Sorte am nächsten kommt).</w:t>
            </w:r>
          </w:p>
        </w:tc>
      </w:tr>
      <w:tr w:rsidR="008D5EBA" w:rsidRPr="008D5EBA" w:rsidTr="00FA4F58">
        <w:trPr>
          <w:cantSplit/>
        </w:trPr>
        <w:tc>
          <w:tcPr>
            <w:tcW w:w="709" w:type="dxa"/>
            <w:tcBorders>
              <w:top w:val="single" w:sz="4" w:space="0" w:color="auto"/>
              <w:left w:val="single" w:sz="4" w:space="0" w:color="auto"/>
              <w:bottom w:val="single" w:sz="4" w:space="0" w:color="auto"/>
            </w:tcBorders>
            <w:shd w:val="clear" w:color="auto" w:fill="F2F2F2" w:themeFill="background1" w:themeFillShade="F2"/>
          </w:tcPr>
          <w:p w:rsidR="008D5EBA" w:rsidRPr="008D5EBA" w:rsidRDefault="008D5EBA" w:rsidP="008D5EBA">
            <w:pPr>
              <w:keepNext/>
              <w:spacing w:before="120" w:after="120"/>
              <w:rPr>
                <w:rFonts w:cs="Arial"/>
                <w:b/>
                <w:sz w:val="16"/>
                <w:szCs w:val="16"/>
                <w:lang w:val="de-DE"/>
              </w:rPr>
            </w:pPr>
          </w:p>
        </w:tc>
        <w:tc>
          <w:tcPr>
            <w:tcW w:w="5812" w:type="dxa"/>
            <w:tcBorders>
              <w:top w:val="single" w:sz="4" w:space="0" w:color="auto"/>
              <w:bottom w:val="single" w:sz="4" w:space="0" w:color="auto"/>
            </w:tcBorders>
            <w:shd w:val="clear" w:color="auto" w:fill="F2F2F2" w:themeFill="background1" w:themeFillShade="F2"/>
          </w:tcPr>
          <w:p w:rsidR="008D5EBA" w:rsidRPr="008D5EBA" w:rsidRDefault="008D5EBA" w:rsidP="008D5EBA">
            <w:pPr>
              <w:keepNext/>
              <w:keepLines/>
              <w:spacing w:before="120" w:after="120"/>
              <w:rPr>
                <w:rFonts w:cs="Arial"/>
                <w:sz w:val="16"/>
                <w:szCs w:val="16"/>
                <w:lang w:val="de-DE"/>
              </w:rPr>
            </w:pPr>
            <w:r w:rsidRPr="008D5EBA">
              <w:rPr>
                <w:rFonts w:cs="Arial"/>
                <w:sz w:val="16"/>
                <w:szCs w:val="16"/>
                <w:lang w:val="de-DE"/>
              </w:rPr>
              <w:t>Merkmale</w:t>
            </w:r>
          </w:p>
        </w:tc>
        <w:tc>
          <w:tcPr>
            <w:tcW w:w="2268" w:type="dxa"/>
            <w:tcBorders>
              <w:top w:val="single" w:sz="4" w:space="0" w:color="auto"/>
              <w:bottom w:val="single" w:sz="4" w:space="0" w:color="auto"/>
            </w:tcBorders>
            <w:shd w:val="clear" w:color="auto" w:fill="F2F2F2" w:themeFill="background1" w:themeFillShade="F2"/>
          </w:tcPr>
          <w:p w:rsidR="008D5EBA" w:rsidRPr="008D5EBA" w:rsidRDefault="008D5EBA" w:rsidP="008D5EBA">
            <w:pPr>
              <w:keepNext/>
              <w:spacing w:before="120" w:after="120"/>
              <w:rPr>
                <w:rFonts w:cs="Arial"/>
                <w:sz w:val="16"/>
                <w:szCs w:val="16"/>
                <w:lang w:val="de-DE"/>
              </w:rPr>
            </w:pPr>
            <w:r w:rsidRPr="008D5EBA">
              <w:rPr>
                <w:rFonts w:cs="Arial"/>
                <w:sz w:val="16"/>
                <w:szCs w:val="16"/>
                <w:lang w:val="de-DE"/>
              </w:rPr>
              <w:t>Beispielssorten</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8D5EBA" w:rsidRPr="008D5EBA" w:rsidRDefault="008D5EBA" w:rsidP="008D5EBA">
            <w:pPr>
              <w:keepNext/>
              <w:spacing w:before="120" w:after="120"/>
              <w:rPr>
                <w:rFonts w:cs="Arial"/>
                <w:sz w:val="16"/>
                <w:szCs w:val="16"/>
                <w:lang w:val="de-DE"/>
              </w:rPr>
            </w:pPr>
            <w:r w:rsidRPr="008D5EBA">
              <w:rPr>
                <w:rFonts w:cs="Arial"/>
                <w:sz w:val="16"/>
                <w:szCs w:val="16"/>
                <w:lang w:val="de-DE"/>
              </w:rPr>
              <w:t>Note</w:t>
            </w:r>
          </w:p>
        </w:tc>
      </w:tr>
      <w:tr w:rsidR="008D5EBA" w:rsidRPr="008D5EBA" w:rsidTr="00FA4F58">
        <w:trPr>
          <w:cantSplit/>
        </w:trPr>
        <w:tc>
          <w:tcPr>
            <w:tcW w:w="709" w:type="dxa"/>
            <w:tcBorders>
              <w:top w:val="single" w:sz="4" w:space="0" w:color="auto"/>
              <w:left w:val="single" w:sz="4" w:space="0" w:color="auto"/>
              <w:bottom w:val="nil"/>
            </w:tcBorders>
            <w:shd w:val="clear" w:color="auto" w:fill="FFFFFF" w:themeFill="background1"/>
          </w:tcPr>
          <w:p w:rsidR="008D5EBA" w:rsidRPr="008D5EBA" w:rsidRDefault="008D5EBA" w:rsidP="008D5EBA">
            <w:pPr>
              <w:keepNext/>
              <w:spacing w:before="120" w:after="120"/>
              <w:rPr>
                <w:rFonts w:cs="Arial"/>
                <w:b/>
                <w:sz w:val="16"/>
                <w:szCs w:val="16"/>
                <w:lang w:val="de-DE"/>
              </w:rPr>
            </w:pPr>
          </w:p>
        </w:tc>
        <w:tc>
          <w:tcPr>
            <w:tcW w:w="5812" w:type="dxa"/>
            <w:tcBorders>
              <w:top w:val="single" w:sz="4" w:space="0" w:color="auto"/>
              <w:bottom w:val="nil"/>
            </w:tcBorders>
            <w:shd w:val="clear" w:color="auto" w:fill="FFFFFF" w:themeFill="background1"/>
          </w:tcPr>
          <w:p w:rsidR="008D5EBA" w:rsidRPr="008D5EBA" w:rsidRDefault="008D5EBA" w:rsidP="008D5EBA">
            <w:pPr>
              <w:keepNext/>
              <w:keepLines/>
              <w:spacing w:before="120" w:after="120"/>
              <w:rPr>
                <w:rFonts w:cs="Arial"/>
                <w:sz w:val="16"/>
                <w:szCs w:val="16"/>
                <w:lang w:val="de-DE"/>
              </w:rPr>
            </w:pPr>
            <w:r w:rsidRPr="008D5EBA">
              <w:rPr>
                <w:rFonts w:cs="Arial"/>
                <w:sz w:val="16"/>
                <w:szCs w:val="16"/>
                <w:lang w:val="de-DE"/>
              </w:rPr>
              <w:t>[…]</w:t>
            </w:r>
          </w:p>
        </w:tc>
        <w:tc>
          <w:tcPr>
            <w:tcW w:w="2268" w:type="dxa"/>
            <w:tcBorders>
              <w:top w:val="single" w:sz="4" w:space="0" w:color="auto"/>
              <w:bottom w:val="nil"/>
            </w:tcBorders>
            <w:shd w:val="clear" w:color="auto" w:fill="FFFFFF" w:themeFill="background1"/>
          </w:tcPr>
          <w:p w:rsidR="008D5EBA" w:rsidRPr="008D5EBA" w:rsidRDefault="008D5EBA" w:rsidP="008D5EBA">
            <w:pPr>
              <w:keepNext/>
              <w:spacing w:before="120" w:after="120"/>
              <w:rPr>
                <w:rFonts w:cs="Arial"/>
                <w:sz w:val="16"/>
                <w:szCs w:val="16"/>
                <w:lang w:val="de-DE"/>
              </w:rPr>
            </w:pPr>
          </w:p>
        </w:tc>
        <w:tc>
          <w:tcPr>
            <w:tcW w:w="710" w:type="dxa"/>
            <w:tcBorders>
              <w:top w:val="single" w:sz="4" w:space="0" w:color="auto"/>
              <w:bottom w:val="nil"/>
              <w:right w:val="single" w:sz="4" w:space="0" w:color="auto"/>
            </w:tcBorders>
            <w:shd w:val="clear" w:color="auto" w:fill="FFFFFF" w:themeFill="background1"/>
          </w:tcPr>
          <w:p w:rsidR="008D5EBA" w:rsidRPr="008D5EBA" w:rsidRDefault="008D5EBA" w:rsidP="008D5EBA">
            <w:pPr>
              <w:keepNext/>
              <w:spacing w:before="120" w:after="120"/>
              <w:rPr>
                <w:rFonts w:cs="Arial"/>
                <w:sz w:val="16"/>
                <w:szCs w:val="16"/>
                <w:lang w:val="de-DE"/>
              </w:rPr>
            </w:pPr>
          </w:p>
        </w:tc>
      </w:tr>
      <w:tr w:rsidR="008D5EBA" w:rsidRPr="008D5EBA" w:rsidTr="00FA4F58">
        <w:trPr>
          <w:cantSplit/>
        </w:trPr>
        <w:tc>
          <w:tcPr>
            <w:tcW w:w="709" w:type="dxa"/>
            <w:tcBorders>
              <w:top w:val="nil"/>
              <w:left w:val="single" w:sz="6" w:space="0" w:color="auto"/>
              <w:bottom w:val="nil"/>
            </w:tcBorders>
          </w:tcPr>
          <w:p w:rsidR="008D5EBA" w:rsidRPr="008D5EBA" w:rsidRDefault="008D5EBA" w:rsidP="008D5EBA">
            <w:pPr>
              <w:keepLines/>
              <w:spacing w:before="120" w:after="120"/>
              <w:ind w:left="-28" w:firstLine="28"/>
              <w:jc w:val="center"/>
              <w:rPr>
                <w:rFonts w:cs="Arial"/>
                <w:b/>
                <w:sz w:val="16"/>
                <w:szCs w:val="16"/>
                <w:lang w:val="de-DE"/>
              </w:rPr>
            </w:pPr>
            <w:r w:rsidRPr="008D5EBA">
              <w:rPr>
                <w:rFonts w:cs="Arial"/>
                <w:b/>
                <w:sz w:val="16"/>
                <w:szCs w:val="16"/>
                <w:lang w:val="de-DE"/>
              </w:rPr>
              <w:t>5.11</w:t>
            </w:r>
            <w:r w:rsidRPr="008D5EBA">
              <w:rPr>
                <w:rFonts w:cs="Arial"/>
                <w:b/>
                <w:sz w:val="16"/>
                <w:szCs w:val="16"/>
                <w:lang w:val="de-DE"/>
              </w:rPr>
              <w:br/>
              <w:t>(52)</w:t>
            </w:r>
          </w:p>
        </w:tc>
        <w:tc>
          <w:tcPr>
            <w:tcW w:w="5812" w:type="dxa"/>
            <w:tcBorders>
              <w:top w:val="nil"/>
              <w:bottom w:val="nil"/>
            </w:tcBorders>
          </w:tcPr>
          <w:p w:rsidR="008D5EBA" w:rsidRPr="008D5EBA" w:rsidRDefault="008D5EBA" w:rsidP="008D5EBA">
            <w:pPr>
              <w:keepNext/>
              <w:spacing w:before="120" w:after="120"/>
              <w:jc w:val="left"/>
              <w:rPr>
                <w:rFonts w:cs="Arial"/>
                <w:b/>
                <w:bCs/>
                <w:noProof/>
                <w:sz w:val="16"/>
                <w:szCs w:val="16"/>
                <w:lang w:val="de-DE"/>
              </w:rPr>
            </w:pPr>
            <w:r w:rsidRPr="008D5EBA">
              <w:rPr>
                <w:rFonts w:cs="Arial"/>
                <w:b/>
                <w:bCs/>
                <w:sz w:val="16"/>
                <w:szCs w:val="16"/>
                <w:lang w:val="de-DE"/>
              </w:rPr>
              <w:t xml:space="preserve">Resistenz gegen </w:t>
            </w:r>
            <w:r w:rsidR="00512467" w:rsidRPr="00512467">
              <w:rPr>
                <w:rFonts w:cs="Arial"/>
                <w:b/>
                <w:bCs/>
                <w:sz w:val="16"/>
                <w:szCs w:val="16"/>
                <w:lang w:val="de-DE"/>
              </w:rPr>
              <w:t>„</w:t>
            </w:r>
            <w:proofErr w:type="spellStart"/>
            <w:r w:rsidRPr="00512467">
              <w:rPr>
                <w:rFonts w:cs="Arial"/>
                <w:b/>
                <w:bCs/>
                <w:noProof/>
                <w:sz w:val="16"/>
                <w:szCs w:val="16"/>
                <w:lang w:val="de-DE"/>
              </w:rPr>
              <w:t>Tomato</w:t>
            </w:r>
            <w:proofErr w:type="spellEnd"/>
            <w:r w:rsidRPr="00512467">
              <w:rPr>
                <w:rFonts w:cs="Arial"/>
                <w:b/>
                <w:bCs/>
                <w:noProof/>
                <w:sz w:val="16"/>
                <w:szCs w:val="16"/>
                <w:lang w:val="de-DE"/>
              </w:rPr>
              <w:t xml:space="preserve"> spotted wilt virus</w:t>
            </w:r>
            <w:r w:rsidR="00512467" w:rsidRPr="00512467">
              <w:rPr>
                <w:rFonts w:cs="Arial"/>
                <w:b/>
                <w:bCs/>
                <w:noProof/>
                <w:sz w:val="16"/>
                <w:szCs w:val="16"/>
                <w:lang w:val="de-DE"/>
              </w:rPr>
              <w:t>“</w:t>
            </w:r>
            <w:r w:rsidRPr="008D5EBA">
              <w:rPr>
                <w:rFonts w:cs="Arial"/>
                <w:b/>
                <w:bCs/>
                <w:i/>
                <w:noProof/>
                <w:sz w:val="16"/>
                <w:szCs w:val="16"/>
                <w:lang w:val="de-DE"/>
              </w:rPr>
              <w:t xml:space="preserve"> </w:t>
            </w:r>
            <w:r w:rsidRPr="008D5EBA">
              <w:rPr>
                <w:rFonts w:cs="Arial"/>
                <w:b/>
                <w:bCs/>
                <w:noProof/>
                <w:sz w:val="16"/>
                <w:szCs w:val="16"/>
                <w:highlight w:val="lightGray"/>
                <w:lang w:val="de-DE"/>
              </w:rPr>
              <w:t>Pathotyp 0</w:t>
            </w:r>
            <w:r w:rsidRPr="008D5EBA">
              <w:rPr>
                <w:rFonts w:cs="Arial"/>
                <w:b/>
                <w:bCs/>
                <w:i/>
                <w:noProof/>
                <w:sz w:val="16"/>
                <w:szCs w:val="16"/>
                <w:highlight w:val="lightGray"/>
                <w:lang w:val="de-DE"/>
              </w:rPr>
              <w:t xml:space="preserve"> </w:t>
            </w:r>
            <w:r w:rsidRPr="008D5EBA">
              <w:rPr>
                <w:rFonts w:cs="Arial"/>
                <w:b/>
                <w:bCs/>
                <w:noProof/>
                <w:sz w:val="16"/>
                <w:szCs w:val="16"/>
                <w:highlight w:val="lightGray"/>
                <w:lang w:val="de-DE"/>
              </w:rPr>
              <w:t>(TSWV: 0)</w:t>
            </w:r>
          </w:p>
        </w:tc>
        <w:tc>
          <w:tcPr>
            <w:tcW w:w="2268" w:type="dxa"/>
            <w:tcBorders>
              <w:top w:val="nil"/>
              <w:bottom w:val="nil"/>
            </w:tcBorders>
          </w:tcPr>
          <w:p w:rsidR="008D5EBA" w:rsidRPr="008D5EBA" w:rsidRDefault="008D5EBA" w:rsidP="008D5EBA">
            <w:pPr>
              <w:keepNext/>
              <w:spacing w:before="120" w:after="120"/>
              <w:jc w:val="left"/>
              <w:rPr>
                <w:rFonts w:cs="Arial"/>
                <w:b/>
                <w:bCs/>
                <w:noProof/>
                <w:sz w:val="16"/>
                <w:szCs w:val="16"/>
                <w:lang w:val="de-DE"/>
              </w:rPr>
            </w:pPr>
          </w:p>
        </w:tc>
        <w:tc>
          <w:tcPr>
            <w:tcW w:w="710" w:type="dxa"/>
            <w:tcBorders>
              <w:top w:val="nil"/>
              <w:bottom w:val="nil"/>
              <w:right w:val="single" w:sz="6" w:space="0" w:color="auto"/>
            </w:tcBorders>
          </w:tcPr>
          <w:p w:rsidR="008D5EBA" w:rsidRPr="008D5EBA" w:rsidRDefault="008D5EBA" w:rsidP="008D5EBA">
            <w:pPr>
              <w:keepNext/>
              <w:spacing w:before="120" w:after="120"/>
              <w:jc w:val="center"/>
              <w:rPr>
                <w:rFonts w:cs="Arial"/>
                <w:bCs/>
                <w:noProof/>
                <w:sz w:val="16"/>
                <w:szCs w:val="16"/>
                <w:lang w:val="de-DE"/>
              </w:rPr>
            </w:pPr>
          </w:p>
        </w:tc>
      </w:tr>
      <w:tr w:rsidR="008D5EBA" w:rsidRPr="008D5EBA" w:rsidTr="00FA4F58">
        <w:trPr>
          <w:cantSplit/>
        </w:trPr>
        <w:tc>
          <w:tcPr>
            <w:tcW w:w="709" w:type="dxa"/>
            <w:tcBorders>
              <w:top w:val="nil"/>
              <w:left w:val="single" w:sz="6" w:space="0" w:color="auto"/>
              <w:bottom w:val="nil"/>
            </w:tcBorders>
          </w:tcPr>
          <w:p w:rsidR="008D5EBA" w:rsidRPr="008D5EBA" w:rsidRDefault="008D5EBA" w:rsidP="008D5EBA">
            <w:pPr>
              <w:keepLines/>
              <w:spacing w:before="120" w:after="120"/>
              <w:ind w:left="-28" w:firstLine="28"/>
              <w:jc w:val="center"/>
              <w:rPr>
                <w:rFonts w:cs="Arial"/>
                <w:b/>
                <w:sz w:val="16"/>
                <w:szCs w:val="16"/>
                <w:lang w:val="de-DE"/>
              </w:rPr>
            </w:pPr>
          </w:p>
        </w:tc>
        <w:tc>
          <w:tcPr>
            <w:tcW w:w="5812" w:type="dxa"/>
            <w:tcBorders>
              <w:top w:val="nil"/>
              <w:bottom w:val="nil"/>
            </w:tcBorders>
          </w:tcPr>
          <w:p w:rsidR="008D5EBA" w:rsidRPr="008D5EBA" w:rsidRDefault="008D5EBA" w:rsidP="008D5EBA">
            <w:pPr>
              <w:keepNext/>
              <w:spacing w:before="120" w:after="120"/>
              <w:jc w:val="left"/>
              <w:rPr>
                <w:rFonts w:cs="Arial"/>
                <w:noProof/>
                <w:sz w:val="16"/>
                <w:szCs w:val="16"/>
                <w:lang w:val="de-DE" w:eastAsia="hu-HU"/>
              </w:rPr>
            </w:pPr>
            <w:r w:rsidRPr="008D5EBA">
              <w:rPr>
                <w:rFonts w:cs="Arial"/>
                <w:noProof/>
                <w:sz w:val="16"/>
                <w:szCs w:val="16"/>
                <w:lang w:val="de-DE" w:eastAsia="hu-HU"/>
              </w:rPr>
              <w:t>fehlend</w:t>
            </w:r>
          </w:p>
        </w:tc>
        <w:tc>
          <w:tcPr>
            <w:tcW w:w="2268" w:type="dxa"/>
            <w:tcBorders>
              <w:top w:val="nil"/>
              <w:bottom w:val="nil"/>
            </w:tcBorders>
          </w:tcPr>
          <w:p w:rsidR="008D5EBA" w:rsidRPr="008D5EBA" w:rsidRDefault="008D5EBA" w:rsidP="008D5EBA">
            <w:pPr>
              <w:keepNext/>
              <w:spacing w:before="80" w:after="80"/>
              <w:jc w:val="left"/>
              <w:rPr>
                <w:rFonts w:cs="Arial"/>
                <w:noProof/>
                <w:sz w:val="16"/>
                <w:szCs w:val="16"/>
                <w:lang w:val="de-DE" w:eastAsia="hu-HU"/>
              </w:rPr>
            </w:pPr>
            <w:r w:rsidRPr="008D5EBA">
              <w:rPr>
                <w:rFonts w:cs="Arial"/>
                <w:noProof/>
                <w:sz w:val="16"/>
                <w:szCs w:val="16"/>
                <w:lang w:val="de-DE" w:eastAsia="hu-HU"/>
              </w:rPr>
              <w:t>Lamuyo, Yolo Wonder</w:t>
            </w:r>
          </w:p>
        </w:tc>
        <w:tc>
          <w:tcPr>
            <w:tcW w:w="710" w:type="dxa"/>
            <w:tcBorders>
              <w:top w:val="nil"/>
              <w:bottom w:val="nil"/>
              <w:right w:val="single" w:sz="6" w:space="0" w:color="auto"/>
            </w:tcBorders>
          </w:tcPr>
          <w:p w:rsidR="008D5EBA" w:rsidRPr="008D5EBA" w:rsidRDefault="008D5EBA" w:rsidP="008D5EBA">
            <w:pPr>
              <w:keepNext/>
              <w:spacing w:before="120" w:after="120"/>
              <w:jc w:val="center"/>
              <w:rPr>
                <w:rFonts w:cs="Arial"/>
                <w:bCs/>
                <w:noProof/>
                <w:sz w:val="16"/>
                <w:szCs w:val="16"/>
                <w:lang w:val="de-DE"/>
              </w:rPr>
            </w:pPr>
            <w:r w:rsidRPr="008D5EBA">
              <w:rPr>
                <w:rFonts w:cs="Arial"/>
                <w:bCs/>
                <w:noProof/>
                <w:sz w:val="16"/>
                <w:szCs w:val="16"/>
                <w:lang w:val="de-DE"/>
              </w:rPr>
              <w:t>1[   ]</w:t>
            </w:r>
          </w:p>
        </w:tc>
      </w:tr>
      <w:tr w:rsidR="008D5EBA" w:rsidRPr="008D5EBA" w:rsidTr="00FA4F58">
        <w:trPr>
          <w:cantSplit/>
        </w:trPr>
        <w:tc>
          <w:tcPr>
            <w:tcW w:w="709" w:type="dxa"/>
            <w:tcBorders>
              <w:top w:val="nil"/>
              <w:left w:val="single" w:sz="6" w:space="0" w:color="auto"/>
              <w:bottom w:val="nil"/>
            </w:tcBorders>
          </w:tcPr>
          <w:p w:rsidR="008D5EBA" w:rsidRPr="008D5EBA" w:rsidRDefault="008D5EBA" w:rsidP="008D5EBA">
            <w:pPr>
              <w:keepLines/>
              <w:spacing w:before="120" w:after="120"/>
              <w:ind w:left="-28" w:firstLine="28"/>
              <w:jc w:val="center"/>
              <w:rPr>
                <w:rFonts w:cs="Arial"/>
                <w:b/>
                <w:sz w:val="16"/>
                <w:szCs w:val="16"/>
                <w:lang w:val="de-DE"/>
              </w:rPr>
            </w:pPr>
          </w:p>
        </w:tc>
        <w:tc>
          <w:tcPr>
            <w:tcW w:w="5812" w:type="dxa"/>
            <w:tcBorders>
              <w:top w:val="nil"/>
              <w:bottom w:val="nil"/>
            </w:tcBorders>
          </w:tcPr>
          <w:p w:rsidR="008D5EBA" w:rsidRPr="008D5EBA" w:rsidRDefault="008D5EBA" w:rsidP="008D5EBA">
            <w:pPr>
              <w:spacing w:before="120" w:after="120"/>
              <w:jc w:val="left"/>
              <w:rPr>
                <w:rFonts w:cs="Arial"/>
                <w:noProof/>
                <w:sz w:val="16"/>
                <w:szCs w:val="16"/>
                <w:lang w:val="de-DE" w:eastAsia="hu-HU"/>
              </w:rPr>
            </w:pPr>
            <w:r w:rsidRPr="008D5EBA">
              <w:rPr>
                <w:rFonts w:cs="Arial"/>
                <w:noProof/>
                <w:sz w:val="16"/>
                <w:szCs w:val="16"/>
                <w:lang w:val="de-DE" w:eastAsia="hu-HU"/>
              </w:rPr>
              <w:t>vorhanden</w:t>
            </w:r>
          </w:p>
        </w:tc>
        <w:tc>
          <w:tcPr>
            <w:tcW w:w="2268" w:type="dxa"/>
            <w:tcBorders>
              <w:top w:val="nil"/>
              <w:bottom w:val="nil"/>
            </w:tcBorders>
          </w:tcPr>
          <w:p w:rsidR="008D5EBA" w:rsidRPr="008D5EBA" w:rsidRDefault="008D5EBA" w:rsidP="008D5EBA">
            <w:pPr>
              <w:spacing w:before="80" w:after="80"/>
              <w:jc w:val="left"/>
              <w:rPr>
                <w:rFonts w:cs="Arial"/>
                <w:noProof/>
                <w:sz w:val="16"/>
                <w:szCs w:val="16"/>
                <w:lang w:val="de-DE" w:eastAsia="hu-HU"/>
              </w:rPr>
            </w:pPr>
            <w:r w:rsidRPr="008D5EBA">
              <w:rPr>
                <w:rFonts w:cs="Arial"/>
                <w:noProof/>
                <w:sz w:val="16"/>
                <w:szCs w:val="16"/>
                <w:lang w:val="de-DE" w:eastAsia="hu-HU"/>
              </w:rPr>
              <w:t>Galileo, Jackal, Jackpot, Prior</w:t>
            </w:r>
          </w:p>
        </w:tc>
        <w:tc>
          <w:tcPr>
            <w:tcW w:w="710" w:type="dxa"/>
            <w:tcBorders>
              <w:top w:val="nil"/>
              <w:bottom w:val="nil"/>
              <w:right w:val="single" w:sz="6" w:space="0" w:color="auto"/>
            </w:tcBorders>
          </w:tcPr>
          <w:p w:rsidR="008D5EBA" w:rsidRPr="008D5EBA" w:rsidRDefault="008D5EBA" w:rsidP="008D5EBA">
            <w:pPr>
              <w:spacing w:before="120" w:after="120"/>
              <w:jc w:val="center"/>
              <w:rPr>
                <w:rFonts w:cs="Arial"/>
                <w:bCs/>
                <w:noProof/>
                <w:sz w:val="16"/>
                <w:szCs w:val="16"/>
                <w:lang w:val="de-DE"/>
              </w:rPr>
            </w:pPr>
            <w:r w:rsidRPr="008D5EBA">
              <w:rPr>
                <w:rFonts w:cs="Arial"/>
                <w:bCs/>
                <w:noProof/>
                <w:sz w:val="16"/>
                <w:szCs w:val="16"/>
                <w:lang w:val="de-DE"/>
              </w:rPr>
              <w:t>9[   ]</w:t>
            </w:r>
          </w:p>
        </w:tc>
      </w:tr>
      <w:tr w:rsidR="008D5EBA" w:rsidRPr="008D5EBA" w:rsidTr="00FA4F58">
        <w:trPr>
          <w:cantSplit/>
        </w:trPr>
        <w:tc>
          <w:tcPr>
            <w:tcW w:w="709" w:type="dxa"/>
            <w:tcBorders>
              <w:top w:val="nil"/>
              <w:left w:val="single" w:sz="6" w:space="0" w:color="auto"/>
              <w:bottom w:val="single" w:sz="4" w:space="0" w:color="auto"/>
            </w:tcBorders>
          </w:tcPr>
          <w:p w:rsidR="008D5EBA" w:rsidRPr="008D5EBA" w:rsidRDefault="008D5EBA" w:rsidP="008D5EBA">
            <w:pPr>
              <w:keepLines/>
              <w:spacing w:before="120" w:after="120"/>
              <w:ind w:left="-28" w:firstLine="28"/>
              <w:jc w:val="center"/>
              <w:rPr>
                <w:rFonts w:cs="Arial"/>
                <w:b/>
                <w:sz w:val="16"/>
                <w:szCs w:val="16"/>
                <w:highlight w:val="yellow"/>
                <w:lang w:val="de-DE"/>
              </w:rPr>
            </w:pPr>
          </w:p>
        </w:tc>
        <w:tc>
          <w:tcPr>
            <w:tcW w:w="5812" w:type="dxa"/>
            <w:tcBorders>
              <w:top w:val="nil"/>
              <w:bottom w:val="single" w:sz="4" w:space="0" w:color="auto"/>
            </w:tcBorders>
          </w:tcPr>
          <w:p w:rsidR="008D5EBA" w:rsidRPr="008D5EBA" w:rsidRDefault="008D5EBA" w:rsidP="008D5EBA">
            <w:pPr>
              <w:spacing w:before="120" w:after="120"/>
              <w:jc w:val="left"/>
              <w:rPr>
                <w:rFonts w:cs="Arial"/>
                <w:noProof/>
                <w:sz w:val="16"/>
                <w:szCs w:val="16"/>
                <w:highlight w:val="lightGray"/>
                <w:lang w:val="de-DE" w:eastAsia="hu-HU"/>
              </w:rPr>
            </w:pPr>
            <w:r w:rsidRPr="008D5EBA">
              <w:rPr>
                <w:rFonts w:cs="Arial"/>
                <w:noProof/>
                <w:sz w:val="16"/>
                <w:szCs w:val="16"/>
                <w:highlight w:val="lightGray"/>
                <w:lang w:val="de-DE" w:eastAsia="hu-HU"/>
              </w:rPr>
              <w:t>nicht geprüft</w:t>
            </w:r>
          </w:p>
        </w:tc>
        <w:tc>
          <w:tcPr>
            <w:tcW w:w="2268" w:type="dxa"/>
            <w:tcBorders>
              <w:top w:val="nil"/>
              <w:bottom w:val="single" w:sz="4" w:space="0" w:color="auto"/>
            </w:tcBorders>
          </w:tcPr>
          <w:p w:rsidR="008D5EBA" w:rsidRPr="008D5EBA" w:rsidRDefault="008D5EBA" w:rsidP="008D5EBA">
            <w:pPr>
              <w:spacing w:before="80" w:after="80"/>
              <w:jc w:val="left"/>
              <w:rPr>
                <w:rFonts w:cs="Arial"/>
                <w:noProof/>
                <w:sz w:val="16"/>
                <w:szCs w:val="16"/>
                <w:lang w:val="de-DE" w:eastAsia="hu-HU"/>
              </w:rPr>
            </w:pPr>
          </w:p>
        </w:tc>
        <w:tc>
          <w:tcPr>
            <w:tcW w:w="710" w:type="dxa"/>
            <w:tcBorders>
              <w:top w:val="nil"/>
              <w:bottom w:val="single" w:sz="4" w:space="0" w:color="auto"/>
              <w:right w:val="single" w:sz="6" w:space="0" w:color="auto"/>
            </w:tcBorders>
          </w:tcPr>
          <w:p w:rsidR="008D5EBA" w:rsidRPr="008D5EBA" w:rsidRDefault="008D5EBA" w:rsidP="008D5EBA">
            <w:pPr>
              <w:spacing w:before="120" w:after="120"/>
              <w:jc w:val="center"/>
              <w:rPr>
                <w:rFonts w:cs="Arial"/>
                <w:bCs/>
                <w:noProof/>
                <w:sz w:val="16"/>
                <w:szCs w:val="16"/>
                <w:lang w:val="de-DE"/>
              </w:rPr>
            </w:pPr>
            <w:r w:rsidRPr="008D5EBA">
              <w:rPr>
                <w:rFonts w:cs="Arial"/>
                <w:bCs/>
                <w:noProof/>
                <w:sz w:val="16"/>
                <w:szCs w:val="16"/>
                <w:lang w:val="de-DE"/>
              </w:rPr>
              <w:t>[   ]</w:t>
            </w:r>
          </w:p>
        </w:tc>
      </w:tr>
    </w:tbl>
    <w:p w:rsidR="008D5EBA" w:rsidRPr="008D5EBA" w:rsidRDefault="008D5EBA" w:rsidP="008D5EBA">
      <w:pPr>
        <w:rPr>
          <w:highlight w:val="lightGray"/>
          <w:u w:val="single"/>
          <w:lang w:val="de-DE"/>
        </w:rPr>
      </w:pPr>
    </w:p>
    <w:p w:rsidR="008D5EBA" w:rsidRPr="008D5EBA" w:rsidRDefault="008D5EBA" w:rsidP="008D5EBA">
      <w:pPr>
        <w:rPr>
          <w:highlight w:val="lightGray"/>
          <w:u w:val="single"/>
          <w:lang w:val="de-DE"/>
        </w:rPr>
      </w:pPr>
    </w:p>
    <w:p w:rsidR="008D5EBA" w:rsidRPr="008D5EBA" w:rsidRDefault="008D5EBA" w:rsidP="008D5EBA">
      <w:pPr>
        <w:tabs>
          <w:tab w:val="left" w:pos="0"/>
        </w:tabs>
        <w:jc w:val="left"/>
        <w:rPr>
          <w:snapToGrid w:val="0"/>
          <w:lang w:val="de-DE"/>
        </w:rPr>
      </w:pPr>
      <w:r w:rsidRPr="008D5EBA">
        <w:rPr>
          <w:snapToGrid w:val="0"/>
          <w:lang w:val="de-DE"/>
        </w:rPr>
        <w:t>Folgendes zu Abschnitt 7 „</w:t>
      </w:r>
      <w:r w:rsidRPr="008D5EBA">
        <w:rPr>
          <w:lang w:val="de-DE"/>
        </w:rPr>
        <w:t>Zusätzliche Informationen zur Erleichterung der Prüfung der Sorte</w:t>
      </w:r>
      <w:r w:rsidRPr="008D5EBA">
        <w:rPr>
          <w:snapToGrid w:val="0"/>
          <w:lang w:val="de-DE"/>
        </w:rPr>
        <w:t>” hinzufügen:</w:t>
      </w:r>
    </w:p>
    <w:p w:rsidR="008D5EBA" w:rsidRPr="008D5EBA" w:rsidRDefault="008D5EBA" w:rsidP="008D5EBA">
      <w:pPr>
        <w:tabs>
          <w:tab w:val="left" w:pos="0"/>
        </w:tabs>
        <w:jc w:val="left"/>
        <w:rPr>
          <w:snapToGrid w:val="0"/>
          <w:lang w:val="de-DE"/>
        </w:rPr>
      </w:pPr>
    </w:p>
    <w:p w:rsidR="008D5EBA" w:rsidRPr="008D5EBA" w:rsidRDefault="008D5EBA" w:rsidP="008D5EBA">
      <w:pPr>
        <w:tabs>
          <w:tab w:val="left" w:pos="0"/>
        </w:tabs>
        <w:jc w:val="left"/>
        <w:rPr>
          <w:snapToGrid w:val="0"/>
          <w:lang w:val="de-DE"/>
        </w:rPr>
      </w:pPr>
      <w:r w:rsidRPr="008D5EBA">
        <w:rPr>
          <w:snapToGrid w:val="0"/>
          <w:highlight w:val="lightGray"/>
          <w:lang w:val="de-DE"/>
        </w:rPr>
        <w:t>7.3.1</w:t>
      </w:r>
      <w:r w:rsidRPr="008D5EBA">
        <w:rPr>
          <w:snapToGrid w:val="0"/>
          <w:highlight w:val="lightGray"/>
          <w:lang w:val="de-DE"/>
        </w:rPr>
        <w:tab/>
        <w:t xml:space="preserve">Resistenz gegen Schadorganismen (bitte falls möglich </w:t>
      </w:r>
      <w:proofErr w:type="spellStart"/>
      <w:r w:rsidRPr="008D5EBA">
        <w:rPr>
          <w:snapToGrid w:val="0"/>
          <w:highlight w:val="lightGray"/>
          <w:lang w:val="de-DE"/>
        </w:rPr>
        <w:t>Pathotypen</w:t>
      </w:r>
      <w:proofErr w:type="spellEnd"/>
      <w:r w:rsidRPr="008D5EBA">
        <w:rPr>
          <w:snapToGrid w:val="0"/>
          <w:highlight w:val="lightGray"/>
          <w:lang w:val="de-DE"/>
        </w:rPr>
        <w:t>/Stämme angeben)</w:t>
      </w:r>
    </w:p>
    <w:p w:rsidR="008D5EBA" w:rsidRPr="008D5EBA" w:rsidRDefault="008D5EBA" w:rsidP="008D5EBA">
      <w:pPr>
        <w:tabs>
          <w:tab w:val="left" w:pos="0"/>
        </w:tabs>
        <w:jc w:val="left"/>
        <w:rPr>
          <w:snapToGrid w:val="0"/>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5459"/>
        <w:gridCol w:w="1276"/>
        <w:gridCol w:w="1162"/>
        <w:gridCol w:w="1276"/>
      </w:tblGrid>
      <w:tr w:rsidR="008D5EBA" w:rsidRPr="008D5EBA" w:rsidTr="00FA4F58">
        <w:tc>
          <w:tcPr>
            <w:tcW w:w="461" w:type="dxa"/>
          </w:tcPr>
          <w:p w:rsidR="008D5EBA" w:rsidRPr="008D5EBA" w:rsidRDefault="008D5EBA" w:rsidP="008D5EBA">
            <w:pPr>
              <w:tabs>
                <w:tab w:val="left" w:pos="0"/>
              </w:tabs>
              <w:spacing w:before="60" w:after="60"/>
              <w:jc w:val="left"/>
              <w:rPr>
                <w:snapToGrid w:val="0"/>
                <w:lang w:val="de-DE"/>
              </w:rPr>
            </w:pPr>
          </w:p>
        </w:tc>
        <w:tc>
          <w:tcPr>
            <w:tcW w:w="5459" w:type="dxa"/>
          </w:tcPr>
          <w:p w:rsidR="008D5EBA" w:rsidRPr="008D5EBA" w:rsidRDefault="008D5EBA" w:rsidP="008D5EBA">
            <w:pPr>
              <w:tabs>
                <w:tab w:val="left" w:pos="0"/>
              </w:tabs>
              <w:spacing w:before="60" w:after="60"/>
              <w:jc w:val="left"/>
              <w:rPr>
                <w:rFonts w:cs="Arial"/>
                <w:lang w:val="de-DE"/>
              </w:rPr>
            </w:pPr>
          </w:p>
        </w:tc>
        <w:tc>
          <w:tcPr>
            <w:tcW w:w="1276" w:type="dxa"/>
          </w:tcPr>
          <w:p w:rsidR="008D5EBA" w:rsidRPr="008D5EBA" w:rsidRDefault="008D5EBA" w:rsidP="008D5EBA">
            <w:pPr>
              <w:tabs>
                <w:tab w:val="left" w:pos="0"/>
              </w:tabs>
              <w:spacing w:before="60" w:after="60"/>
              <w:ind w:hanging="44"/>
              <w:jc w:val="center"/>
              <w:rPr>
                <w:snapToGrid w:val="0"/>
                <w:highlight w:val="lightGray"/>
                <w:lang w:val="de-DE"/>
              </w:rPr>
            </w:pPr>
            <w:r w:rsidRPr="008D5EBA">
              <w:rPr>
                <w:snapToGrid w:val="0"/>
                <w:highlight w:val="lightGray"/>
                <w:lang w:val="de-DE"/>
              </w:rPr>
              <w:t>fehlend</w:t>
            </w:r>
          </w:p>
        </w:tc>
        <w:tc>
          <w:tcPr>
            <w:tcW w:w="1134" w:type="dxa"/>
          </w:tcPr>
          <w:p w:rsidR="008D5EBA" w:rsidRPr="008D5EBA" w:rsidRDefault="008D5EBA" w:rsidP="008D5EBA">
            <w:pPr>
              <w:tabs>
                <w:tab w:val="left" w:pos="0"/>
              </w:tabs>
              <w:spacing w:before="60" w:after="60"/>
              <w:jc w:val="center"/>
              <w:rPr>
                <w:snapToGrid w:val="0"/>
                <w:highlight w:val="lightGray"/>
                <w:lang w:val="de-DE"/>
              </w:rPr>
            </w:pPr>
            <w:r w:rsidRPr="008D5EBA">
              <w:rPr>
                <w:snapToGrid w:val="0"/>
                <w:highlight w:val="lightGray"/>
                <w:lang w:val="de-DE"/>
              </w:rPr>
              <w:t>vorhanden</w:t>
            </w:r>
          </w:p>
        </w:tc>
        <w:tc>
          <w:tcPr>
            <w:tcW w:w="1276" w:type="dxa"/>
          </w:tcPr>
          <w:p w:rsidR="008D5EBA" w:rsidRPr="008D5EBA" w:rsidRDefault="008D5EBA" w:rsidP="008D5EBA">
            <w:pPr>
              <w:tabs>
                <w:tab w:val="left" w:pos="0"/>
              </w:tabs>
              <w:spacing w:before="60" w:after="60"/>
              <w:jc w:val="center"/>
              <w:rPr>
                <w:snapToGrid w:val="0"/>
                <w:highlight w:val="lightGray"/>
                <w:lang w:val="de-DE"/>
              </w:rPr>
            </w:pPr>
            <w:r w:rsidRPr="008D5EBA">
              <w:rPr>
                <w:snapToGrid w:val="0"/>
                <w:highlight w:val="lightGray"/>
                <w:lang w:val="de-DE"/>
              </w:rPr>
              <w:t>nicht geprüft</w:t>
            </w:r>
          </w:p>
        </w:tc>
      </w:tr>
      <w:tr w:rsidR="008D5EBA" w:rsidRPr="008D5EBA" w:rsidTr="00FA4F58">
        <w:tc>
          <w:tcPr>
            <w:tcW w:w="461" w:type="dxa"/>
          </w:tcPr>
          <w:p w:rsidR="008D5EBA" w:rsidRPr="008D5EBA" w:rsidRDefault="008D5EBA" w:rsidP="008D5EBA">
            <w:pPr>
              <w:tabs>
                <w:tab w:val="left" w:pos="0"/>
              </w:tabs>
              <w:spacing w:before="60" w:after="60"/>
              <w:jc w:val="left"/>
              <w:rPr>
                <w:snapToGrid w:val="0"/>
                <w:highlight w:val="lightGray"/>
                <w:lang w:val="de-DE"/>
              </w:rPr>
            </w:pPr>
            <w:r w:rsidRPr="008D5EBA">
              <w:rPr>
                <w:snapToGrid w:val="0"/>
                <w:highlight w:val="lightGray"/>
                <w:lang w:val="de-DE"/>
              </w:rPr>
              <w:t>a)</w:t>
            </w:r>
          </w:p>
        </w:tc>
        <w:tc>
          <w:tcPr>
            <w:tcW w:w="5459" w:type="dxa"/>
          </w:tcPr>
          <w:p w:rsidR="008D5EBA" w:rsidRPr="008D5EBA" w:rsidRDefault="008D5EBA" w:rsidP="008D5EBA">
            <w:pPr>
              <w:tabs>
                <w:tab w:val="left" w:pos="0"/>
              </w:tabs>
              <w:spacing w:before="60" w:after="60"/>
              <w:jc w:val="left"/>
              <w:rPr>
                <w:snapToGrid w:val="0"/>
                <w:highlight w:val="lightGray"/>
                <w:lang w:val="de-DE"/>
              </w:rPr>
            </w:pPr>
            <w:r w:rsidRPr="008D5EBA">
              <w:rPr>
                <w:rFonts w:cs="Arial"/>
                <w:highlight w:val="lightGray"/>
                <w:lang w:val="de-DE"/>
              </w:rPr>
              <w:t xml:space="preserve">Resistenz gegen </w:t>
            </w:r>
            <w:r w:rsidR="00512467" w:rsidRPr="00512467">
              <w:rPr>
                <w:rFonts w:cs="Arial"/>
                <w:highlight w:val="lightGray"/>
                <w:lang w:val="de-DE"/>
              </w:rPr>
              <w:t>„</w:t>
            </w:r>
            <w:proofErr w:type="spellStart"/>
            <w:r w:rsidRPr="00512467">
              <w:rPr>
                <w:rFonts w:cs="Arial"/>
                <w:highlight w:val="lightGray"/>
                <w:lang w:val="de-DE"/>
              </w:rPr>
              <w:t>Potato</w:t>
            </w:r>
            <w:proofErr w:type="spellEnd"/>
            <w:r w:rsidRPr="00512467">
              <w:rPr>
                <w:rFonts w:cs="Arial"/>
                <w:highlight w:val="lightGray"/>
                <w:lang w:val="de-DE"/>
              </w:rPr>
              <w:t xml:space="preserve"> Y </w:t>
            </w:r>
            <w:proofErr w:type="spellStart"/>
            <w:r w:rsidRPr="00512467">
              <w:rPr>
                <w:rFonts w:cs="Arial"/>
                <w:highlight w:val="lightGray"/>
                <w:lang w:val="de-DE"/>
              </w:rPr>
              <w:t>virus</w:t>
            </w:r>
            <w:proofErr w:type="spellEnd"/>
            <w:r w:rsidR="00512467" w:rsidRPr="00512467">
              <w:rPr>
                <w:rFonts w:cs="Arial"/>
                <w:highlight w:val="lightGray"/>
                <w:lang w:val="de-DE"/>
              </w:rPr>
              <w:t>“</w:t>
            </w:r>
            <w:r w:rsidRPr="00512467">
              <w:rPr>
                <w:rFonts w:cs="Arial"/>
                <w:highlight w:val="lightGray"/>
                <w:lang w:val="de-DE"/>
              </w:rPr>
              <w:t xml:space="preserve"> </w:t>
            </w:r>
            <w:r w:rsidRPr="008D5EBA">
              <w:rPr>
                <w:rFonts w:cs="Arial"/>
                <w:highlight w:val="lightGray"/>
                <w:lang w:val="de-DE"/>
              </w:rPr>
              <w:t>(PVY)</w:t>
            </w:r>
          </w:p>
        </w:tc>
        <w:tc>
          <w:tcPr>
            <w:tcW w:w="1276"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c>
          <w:tcPr>
            <w:tcW w:w="1134"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c>
          <w:tcPr>
            <w:tcW w:w="1276"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r>
      <w:tr w:rsidR="008D5EBA" w:rsidRPr="008D5EBA" w:rsidTr="00FA4F58">
        <w:tc>
          <w:tcPr>
            <w:tcW w:w="461" w:type="dxa"/>
          </w:tcPr>
          <w:p w:rsidR="008D5EBA" w:rsidRPr="008D5EBA" w:rsidRDefault="008D5EBA" w:rsidP="008D5EBA">
            <w:pPr>
              <w:tabs>
                <w:tab w:val="left" w:pos="0"/>
              </w:tabs>
              <w:spacing w:before="60" w:after="60"/>
              <w:jc w:val="left"/>
              <w:rPr>
                <w:snapToGrid w:val="0"/>
                <w:highlight w:val="lightGray"/>
                <w:lang w:val="de-DE"/>
              </w:rPr>
            </w:pPr>
          </w:p>
        </w:tc>
        <w:tc>
          <w:tcPr>
            <w:tcW w:w="5459" w:type="dxa"/>
          </w:tcPr>
          <w:p w:rsidR="008D5EBA" w:rsidRPr="008D5EBA" w:rsidRDefault="008D5EBA" w:rsidP="008D5EBA">
            <w:pPr>
              <w:tabs>
                <w:tab w:val="left" w:pos="0"/>
              </w:tabs>
              <w:spacing w:before="60" w:after="60"/>
              <w:jc w:val="left"/>
              <w:rPr>
                <w:snapToGrid w:val="0"/>
                <w:highlight w:val="lightGray"/>
                <w:lang w:val="de-DE"/>
              </w:rPr>
            </w:pPr>
            <w:r w:rsidRPr="008D5EBA">
              <w:rPr>
                <w:rFonts w:cs="Arial"/>
                <w:highlight w:val="lightGray"/>
                <w:lang w:val="de-DE"/>
              </w:rPr>
              <w:t>1)</w:t>
            </w:r>
            <w:r w:rsidRPr="008D5EBA">
              <w:rPr>
                <w:rFonts w:cs="Arial"/>
                <w:highlight w:val="lightGray"/>
                <w:lang w:val="de-DE"/>
              </w:rPr>
              <w:tab/>
            </w:r>
            <w:proofErr w:type="spellStart"/>
            <w:r w:rsidRPr="008D5EBA">
              <w:rPr>
                <w:rFonts w:cs="Arial"/>
                <w:highlight w:val="lightGray"/>
                <w:lang w:val="de-DE"/>
              </w:rPr>
              <w:t>Pathotyp</w:t>
            </w:r>
            <w:proofErr w:type="spellEnd"/>
            <w:r w:rsidRPr="008D5EBA">
              <w:rPr>
                <w:rFonts w:cs="Arial"/>
                <w:highlight w:val="lightGray"/>
                <w:lang w:val="de-DE"/>
              </w:rPr>
              <w:t xml:space="preserve"> 1 (</w:t>
            </w:r>
            <w:proofErr w:type="spellStart"/>
            <w:r w:rsidRPr="008D5EBA">
              <w:rPr>
                <w:rFonts w:cs="Arial"/>
                <w:highlight w:val="lightGray"/>
                <w:lang w:val="de-DE"/>
              </w:rPr>
              <w:t>Merkm</w:t>
            </w:r>
            <w:proofErr w:type="spellEnd"/>
            <w:r w:rsidRPr="008D5EBA">
              <w:rPr>
                <w:rFonts w:cs="Arial"/>
                <w:highlight w:val="lightGray"/>
                <w:lang w:val="de-DE"/>
              </w:rPr>
              <w:t>. 49.2)</w:t>
            </w:r>
          </w:p>
        </w:tc>
        <w:tc>
          <w:tcPr>
            <w:tcW w:w="1276"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c>
          <w:tcPr>
            <w:tcW w:w="1134"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c>
          <w:tcPr>
            <w:tcW w:w="1276"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r>
      <w:tr w:rsidR="008D5EBA" w:rsidRPr="008D5EBA" w:rsidTr="00FA4F58">
        <w:tc>
          <w:tcPr>
            <w:tcW w:w="461" w:type="dxa"/>
          </w:tcPr>
          <w:p w:rsidR="008D5EBA" w:rsidRPr="008D5EBA" w:rsidRDefault="008D5EBA" w:rsidP="008D5EBA">
            <w:pPr>
              <w:tabs>
                <w:tab w:val="left" w:pos="0"/>
              </w:tabs>
              <w:spacing w:before="60" w:after="60"/>
              <w:jc w:val="left"/>
              <w:rPr>
                <w:snapToGrid w:val="0"/>
                <w:highlight w:val="lightGray"/>
                <w:lang w:val="de-DE"/>
              </w:rPr>
            </w:pPr>
          </w:p>
        </w:tc>
        <w:tc>
          <w:tcPr>
            <w:tcW w:w="5459" w:type="dxa"/>
          </w:tcPr>
          <w:p w:rsidR="008D5EBA" w:rsidRPr="008D5EBA" w:rsidRDefault="008D5EBA" w:rsidP="008D5EBA">
            <w:pPr>
              <w:tabs>
                <w:tab w:val="left" w:pos="0"/>
              </w:tabs>
              <w:spacing w:before="60" w:after="60"/>
              <w:jc w:val="left"/>
              <w:rPr>
                <w:snapToGrid w:val="0"/>
                <w:highlight w:val="lightGray"/>
                <w:lang w:val="de-DE"/>
              </w:rPr>
            </w:pPr>
            <w:r w:rsidRPr="008D5EBA">
              <w:rPr>
                <w:rFonts w:cs="Arial"/>
                <w:highlight w:val="lightGray"/>
                <w:lang w:val="de-DE"/>
              </w:rPr>
              <w:t>2)</w:t>
            </w:r>
            <w:r w:rsidRPr="008D5EBA">
              <w:rPr>
                <w:rFonts w:cs="Arial"/>
                <w:highlight w:val="lightGray"/>
                <w:lang w:val="de-DE"/>
              </w:rPr>
              <w:tab/>
            </w:r>
            <w:proofErr w:type="spellStart"/>
            <w:r w:rsidRPr="008D5EBA">
              <w:rPr>
                <w:rFonts w:cs="Arial"/>
                <w:highlight w:val="lightGray"/>
                <w:lang w:val="de-DE"/>
              </w:rPr>
              <w:t>Pathotyp</w:t>
            </w:r>
            <w:proofErr w:type="spellEnd"/>
            <w:r w:rsidRPr="008D5EBA">
              <w:rPr>
                <w:rFonts w:cs="Arial"/>
                <w:highlight w:val="lightGray"/>
                <w:lang w:val="de-DE"/>
              </w:rPr>
              <w:t xml:space="preserve"> 1.2 (</w:t>
            </w:r>
            <w:proofErr w:type="spellStart"/>
            <w:r w:rsidRPr="008D5EBA">
              <w:rPr>
                <w:rFonts w:cs="Arial"/>
                <w:highlight w:val="lightGray"/>
                <w:lang w:val="de-DE"/>
              </w:rPr>
              <w:t>Merkm</w:t>
            </w:r>
            <w:proofErr w:type="spellEnd"/>
            <w:r w:rsidRPr="008D5EBA">
              <w:rPr>
                <w:rFonts w:cs="Arial"/>
                <w:highlight w:val="lightGray"/>
                <w:lang w:val="de-DE"/>
              </w:rPr>
              <w:t>. 49.3)</w:t>
            </w:r>
          </w:p>
        </w:tc>
        <w:tc>
          <w:tcPr>
            <w:tcW w:w="1276"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c>
          <w:tcPr>
            <w:tcW w:w="1134"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c>
          <w:tcPr>
            <w:tcW w:w="1276"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r>
      <w:tr w:rsidR="008D5EBA" w:rsidRPr="008D5EBA" w:rsidTr="00FA4F58">
        <w:tc>
          <w:tcPr>
            <w:tcW w:w="461" w:type="dxa"/>
          </w:tcPr>
          <w:p w:rsidR="008D5EBA" w:rsidRPr="008D5EBA" w:rsidRDefault="008D5EBA" w:rsidP="008D5EBA">
            <w:pPr>
              <w:tabs>
                <w:tab w:val="left" w:pos="0"/>
              </w:tabs>
              <w:spacing w:before="60" w:after="60"/>
              <w:jc w:val="left"/>
              <w:rPr>
                <w:snapToGrid w:val="0"/>
                <w:highlight w:val="lightGray"/>
                <w:lang w:val="de-DE"/>
              </w:rPr>
            </w:pPr>
            <w:r w:rsidRPr="008D5EBA">
              <w:rPr>
                <w:snapToGrid w:val="0"/>
                <w:highlight w:val="lightGray"/>
                <w:lang w:val="de-DE"/>
              </w:rPr>
              <w:t>b)</w:t>
            </w:r>
          </w:p>
        </w:tc>
        <w:tc>
          <w:tcPr>
            <w:tcW w:w="5459" w:type="dxa"/>
          </w:tcPr>
          <w:p w:rsidR="008D5EBA" w:rsidRPr="008D5EBA" w:rsidRDefault="008D5EBA" w:rsidP="008D5EBA">
            <w:pPr>
              <w:tabs>
                <w:tab w:val="left" w:pos="0"/>
              </w:tabs>
              <w:spacing w:before="60" w:after="60"/>
              <w:jc w:val="left"/>
              <w:rPr>
                <w:rFonts w:cs="Arial"/>
                <w:highlight w:val="lightGray"/>
                <w:lang w:val="de-DE"/>
              </w:rPr>
            </w:pPr>
            <w:r w:rsidRPr="008D5EBA">
              <w:rPr>
                <w:rFonts w:cs="Arial"/>
                <w:highlight w:val="lightGray"/>
                <w:lang w:val="de-DE"/>
              </w:rPr>
              <w:t xml:space="preserve">Resistenz gegen </w:t>
            </w:r>
            <w:r w:rsidR="00512467" w:rsidRPr="00512467">
              <w:rPr>
                <w:rFonts w:cs="Arial"/>
                <w:highlight w:val="lightGray"/>
                <w:lang w:val="de-DE"/>
              </w:rPr>
              <w:t>„</w:t>
            </w:r>
            <w:proofErr w:type="spellStart"/>
            <w:r w:rsidRPr="00512467">
              <w:rPr>
                <w:rFonts w:cs="Arial"/>
                <w:highlight w:val="lightGray"/>
                <w:lang w:val="de-DE"/>
              </w:rPr>
              <w:t>Phytophthora</w:t>
            </w:r>
            <w:proofErr w:type="spellEnd"/>
            <w:r w:rsidRPr="00512467">
              <w:rPr>
                <w:rFonts w:cs="Arial"/>
                <w:highlight w:val="lightGray"/>
                <w:lang w:val="de-DE"/>
              </w:rPr>
              <w:t xml:space="preserve"> </w:t>
            </w:r>
            <w:proofErr w:type="spellStart"/>
            <w:r w:rsidRPr="00512467">
              <w:rPr>
                <w:rFonts w:cs="Arial"/>
                <w:highlight w:val="lightGray"/>
                <w:lang w:val="de-DE"/>
              </w:rPr>
              <w:t>capsici</w:t>
            </w:r>
            <w:proofErr w:type="spellEnd"/>
            <w:r w:rsidR="00512467" w:rsidRPr="00512467">
              <w:rPr>
                <w:rFonts w:cs="Arial"/>
                <w:highlight w:val="lightGray"/>
                <w:lang w:val="de-DE"/>
              </w:rPr>
              <w:t>“</w:t>
            </w:r>
            <w:r w:rsidRPr="008D5EBA">
              <w:rPr>
                <w:rFonts w:cs="Arial"/>
                <w:highlight w:val="lightGray"/>
                <w:lang w:val="de-DE"/>
              </w:rPr>
              <w:t xml:space="preserve"> (</w:t>
            </w:r>
            <w:proofErr w:type="spellStart"/>
            <w:r w:rsidRPr="008D5EBA">
              <w:rPr>
                <w:rFonts w:cs="Arial"/>
                <w:highlight w:val="lightGray"/>
                <w:lang w:val="de-DE"/>
              </w:rPr>
              <w:t>Pc</w:t>
            </w:r>
            <w:proofErr w:type="spellEnd"/>
            <w:r w:rsidRPr="008D5EBA">
              <w:rPr>
                <w:rFonts w:cs="Arial"/>
                <w:highlight w:val="lightGray"/>
                <w:lang w:val="de-DE"/>
              </w:rPr>
              <w:t>) (</w:t>
            </w:r>
            <w:proofErr w:type="spellStart"/>
            <w:r w:rsidRPr="008D5EBA">
              <w:rPr>
                <w:rFonts w:cs="Arial"/>
                <w:highlight w:val="lightGray"/>
                <w:lang w:val="de-DE"/>
              </w:rPr>
              <w:t>Merkm</w:t>
            </w:r>
            <w:proofErr w:type="spellEnd"/>
            <w:r w:rsidRPr="008D5EBA">
              <w:rPr>
                <w:rFonts w:cs="Arial"/>
                <w:highlight w:val="lightGray"/>
                <w:lang w:val="de-DE"/>
              </w:rPr>
              <w:t>. 50)</w:t>
            </w:r>
          </w:p>
        </w:tc>
        <w:tc>
          <w:tcPr>
            <w:tcW w:w="1276"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c>
          <w:tcPr>
            <w:tcW w:w="1134"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c>
          <w:tcPr>
            <w:tcW w:w="1276"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r>
      <w:tr w:rsidR="008D5EBA" w:rsidRPr="008D5EBA" w:rsidTr="00FA4F58">
        <w:tc>
          <w:tcPr>
            <w:tcW w:w="461" w:type="dxa"/>
          </w:tcPr>
          <w:p w:rsidR="008D5EBA" w:rsidRPr="008D5EBA" w:rsidRDefault="008D5EBA" w:rsidP="008D5EBA">
            <w:pPr>
              <w:tabs>
                <w:tab w:val="left" w:pos="0"/>
              </w:tabs>
              <w:spacing w:before="60" w:after="60"/>
              <w:jc w:val="left"/>
              <w:rPr>
                <w:snapToGrid w:val="0"/>
                <w:highlight w:val="lightGray"/>
                <w:lang w:val="de-DE"/>
              </w:rPr>
            </w:pPr>
            <w:r w:rsidRPr="008D5EBA">
              <w:rPr>
                <w:rFonts w:cs="Arial"/>
                <w:highlight w:val="lightGray"/>
                <w:lang w:val="de-DE"/>
              </w:rPr>
              <w:t>c)</w:t>
            </w:r>
          </w:p>
        </w:tc>
        <w:tc>
          <w:tcPr>
            <w:tcW w:w="5459" w:type="dxa"/>
          </w:tcPr>
          <w:p w:rsidR="008D5EBA" w:rsidRPr="008D5EBA" w:rsidRDefault="008D5EBA" w:rsidP="008D5EBA">
            <w:pPr>
              <w:tabs>
                <w:tab w:val="left" w:pos="0"/>
              </w:tabs>
              <w:spacing w:before="60" w:after="60"/>
              <w:jc w:val="left"/>
              <w:rPr>
                <w:rFonts w:cs="Arial"/>
                <w:highlight w:val="lightGray"/>
                <w:lang w:val="de-DE"/>
              </w:rPr>
            </w:pPr>
            <w:r w:rsidRPr="008D5EBA">
              <w:rPr>
                <w:rFonts w:cs="Arial"/>
                <w:highlight w:val="lightGray"/>
                <w:lang w:val="de-DE"/>
              </w:rPr>
              <w:t xml:space="preserve">Resistenz gegen </w:t>
            </w:r>
            <w:r w:rsidR="00512467" w:rsidRPr="00512467">
              <w:rPr>
                <w:rFonts w:cs="Arial"/>
                <w:highlight w:val="lightGray"/>
                <w:lang w:val="de-DE"/>
              </w:rPr>
              <w:t>„</w:t>
            </w:r>
            <w:proofErr w:type="spellStart"/>
            <w:r w:rsidRPr="00512467">
              <w:rPr>
                <w:rFonts w:cs="Arial"/>
                <w:highlight w:val="lightGray"/>
                <w:lang w:val="de-DE"/>
              </w:rPr>
              <w:t>Cucumber</w:t>
            </w:r>
            <w:proofErr w:type="spellEnd"/>
            <w:r w:rsidRPr="00512467">
              <w:rPr>
                <w:rFonts w:cs="Arial"/>
                <w:highlight w:val="lightGray"/>
                <w:lang w:val="de-DE"/>
              </w:rPr>
              <w:t xml:space="preserve"> </w:t>
            </w:r>
            <w:proofErr w:type="spellStart"/>
            <w:r w:rsidRPr="00512467">
              <w:rPr>
                <w:rFonts w:cs="Arial"/>
                <w:highlight w:val="lightGray"/>
                <w:lang w:val="de-DE"/>
              </w:rPr>
              <w:t>mosaic</w:t>
            </w:r>
            <w:proofErr w:type="spellEnd"/>
            <w:r w:rsidRPr="00512467">
              <w:rPr>
                <w:rFonts w:cs="Arial"/>
                <w:highlight w:val="lightGray"/>
                <w:lang w:val="de-DE"/>
              </w:rPr>
              <w:t xml:space="preserve"> </w:t>
            </w:r>
            <w:proofErr w:type="spellStart"/>
            <w:r w:rsidRPr="00512467">
              <w:rPr>
                <w:rFonts w:cs="Arial"/>
                <w:highlight w:val="lightGray"/>
                <w:lang w:val="de-DE"/>
              </w:rPr>
              <w:t>virus</w:t>
            </w:r>
            <w:proofErr w:type="spellEnd"/>
            <w:r w:rsidR="00512467" w:rsidRPr="00512467">
              <w:rPr>
                <w:rFonts w:cs="Arial"/>
                <w:highlight w:val="lightGray"/>
                <w:lang w:val="de-DE"/>
              </w:rPr>
              <w:t>“</w:t>
            </w:r>
            <w:r w:rsidRPr="008D5EBA">
              <w:rPr>
                <w:rFonts w:cs="Arial"/>
                <w:highlight w:val="lightGray"/>
                <w:lang w:val="de-DE"/>
              </w:rPr>
              <w:t xml:space="preserve"> (CMV) (</w:t>
            </w:r>
            <w:proofErr w:type="spellStart"/>
            <w:r w:rsidRPr="008D5EBA">
              <w:rPr>
                <w:rFonts w:cs="Arial"/>
                <w:highlight w:val="lightGray"/>
                <w:lang w:val="de-DE"/>
              </w:rPr>
              <w:t>Merkm</w:t>
            </w:r>
            <w:proofErr w:type="spellEnd"/>
            <w:r w:rsidRPr="008D5EBA">
              <w:rPr>
                <w:rFonts w:cs="Arial"/>
                <w:highlight w:val="lightGray"/>
                <w:lang w:val="de-DE"/>
              </w:rPr>
              <w:t>. 51)</w:t>
            </w:r>
          </w:p>
        </w:tc>
        <w:tc>
          <w:tcPr>
            <w:tcW w:w="1276"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c>
          <w:tcPr>
            <w:tcW w:w="1134"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c>
          <w:tcPr>
            <w:tcW w:w="1276"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r>
      <w:tr w:rsidR="008D5EBA" w:rsidRPr="008D5EBA" w:rsidTr="00FA4F58">
        <w:tc>
          <w:tcPr>
            <w:tcW w:w="461" w:type="dxa"/>
          </w:tcPr>
          <w:p w:rsidR="008D5EBA" w:rsidRPr="008D5EBA" w:rsidRDefault="008D5EBA" w:rsidP="008D5EBA">
            <w:pPr>
              <w:tabs>
                <w:tab w:val="left" w:pos="0"/>
              </w:tabs>
              <w:spacing w:before="60" w:after="60"/>
              <w:jc w:val="left"/>
              <w:rPr>
                <w:snapToGrid w:val="0"/>
                <w:highlight w:val="lightGray"/>
                <w:lang w:val="de-DE"/>
              </w:rPr>
            </w:pPr>
            <w:r w:rsidRPr="008D5EBA">
              <w:rPr>
                <w:rFonts w:cs="Arial"/>
                <w:highlight w:val="lightGray"/>
                <w:lang w:val="de-DE"/>
              </w:rPr>
              <w:t>d)</w:t>
            </w:r>
          </w:p>
        </w:tc>
        <w:tc>
          <w:tcPr>
            <w:tcW w:w="5459" w:type="dxa"/>
          </w:tcPr>
          <w:p w:rsidR="008D5EBA" w:rsidRPr="008D5EBA" w:rsidRDefault="008D5EBA" w:rsidP="008D5EBA">
            <w:pPr>
              <w:tabs>
                <w:tab w:val="left" w:pos="0"/>
              </w:tabs>
              <w:spacing w:before="60" w:after="60"/>
              <w:jc w:val="left"/>
              <w:rPr>
                <w:rFonts w:cs="Arial"/>
                <w:highlight w:val="lightGray"/>
                <w:lang w:val="es-ES"/>
              </w:rPr>
            </w:pPr>
            <w:proofErr w:type="spellStart"/>
            <w:r w:rsidRPr="008D5EBA">
              <w:rPr>
                <w:rFonts w:cs="Arial"/>
                <w:highlight w:val="lightGray"/>
                <w:lang w:val="es-ES"/>
              </w:rPr>
              <w:t>Resistenz</w:t>
            </w:r>
            <w:proofErr w:type="spellEnd"/>
            <w:r w:rsidRPr="008D5EBA">
              <w:rPr>
                <w:rFonts w:cs="Arial"/>
                <w:highlight w:val="lightGray"/>
                <w:lang w:val="es-ES"/>
              </w:rPr>
              <w:t xml:space="preserve"> </w:t>
            </w:r>
            <w:proofErr w:type="spellStart"/>
            <w:r w:rsidRPr="008D5EBA">
              <w:rPr>
                <w:rFonts w:cs="Arial"/>
                <w:highlight w:val="lightGray"/>
                <w:lang w:val="es-ES"/>
              </w:rPr>
              <w:t>gegen</w:t>
            </w:r>
            <w:proofErr w:type="spellEnd"/>
            <w:r w:rsidRPr="008D5EBA">
              <w:rPr>
                <w:rFonts w:cs="Arial"/>
                <w:highlight w:val="lightGray"/>
                <w:lang w:val="es-ES"/>
              </w:rPr>
              <w:t xml:space="preserve"> </w:t>
            </w:r>
            <w:r w:rsidR="00512467" w:rsidRPr="00512467">
              <w:rPr>
                <w:rFonts w:cs="Arial"/>
                <w:highlight w:val="lightGray"/>
                <w:lang w:val="es-ES"/>
              </w:rPr>
              <w:t>“</w:t>
            </w:r>
            <w:proofErr w:type="spellStart"/>
            <w:r w:rsidRPr="00512467">
              <w:rPr>
                <w:rFonts w:cs="Arial"/>
                <w:highlight w:val="lightGray"/>
                <w:lang w:val="es-ES"/>
              </w:rPr>
              <w:t>Xanthomonas</w:t>
            </w:r>
            <w:proofErr w:type="spellEnd"/>
            <w:r w:rsidRPr="00512467">
              <w:rPr>
                <w:rFonts w:cs="Arial"/>
                <w:highlight w:val="lightGray"/>
                <w:lang w:val="es-ES"/>
              </w:rPr>
              <w:t xml:space="preserve"> </w:t>
            </w:r>
            <w:proofErr w:type="spellStart"/>
            <w:r w:rsidRPr="00512467">
              <w:rPr>
                <w:rFonts w:cs="Arial"/>
                <w:highlight w:val="lightGray"/>
                <w:lang w:val="es-ES"/>
              </w:rPr>
              <w:t>campestris</w:t>
            </w:r>
            <w:proofErr w:type="spellEnd"/>
            <w:r w:rsidRPr="00512467">
              <w:rPr>
                <w:rFonts w:cs="Arial"/>
                <w:highlight w:val="lightGray"/>
                <w:lang w:val="es-ES"/>
              </w:rPr>
              <w:t xml:space="preserve"> </w:t>
            </w:r>
            <w:proofErr w:type="spellStart"/>
            <w:r w:rsidRPr="00512467">
              <w:rPr>
                <w:rFonts w:cs="Arial"/>
                <w:highlight w:val="lightGray"/>
                <w:lang w:val="es-ES"/>
              </w:rPr>
              <w:t>pv</w:t>
            </w:r>
            <w:proofErr w:type="spellEnd"/>
            <w:r w:rsidRPr="00512467">
              <w:rPr>
                <w:rFonts w:cs="Arial"/>
                <w:highlight w:val="lightGray"/>
                <w:lang w:val="es-ES"/>
              </w:rPr>
              <w:t>. vesicatoria</w:t>
            </w:r>
            <w:r w:rsidR="00512467" w:rsidRPr="00512467">
              <w:rPr>
                <w:rFonts w:cs="Arial"/>
                <w:highlight w:val="lightGray"/>
                <w:lang w:val="es-ES"/>
              </w:rPr>
              <w:t>”</w:t>
            </w:r>
            <w:r w:rsidRPr="008D5EBA">
              <w:rPr>
                <w:rFonts w:cs="Arial"/>
                <w:i/>
                <w:highlight w:val="lightGray"/>
                <w:lang w:val="es-ES"/>
              </w:rPr>
              <w:t xml:space="preserve"> </w:t>
            </w:r>
            <w:r w:rsidRPr="008D5EBA">
              <w:rPr>
                <w:rFonts w:cs="Arial"/>
                <w:highlight w:val="lightGray"/>
                <w:lang w:val="es-ES"/>
              </w:rPr>
              <w:t>(</w:t>
            </w:r>
            <w:proofErr w:type="spellStart"/>
            <w:r w:rsidRPr="008D5EBA">
              <w:rPr>
                <w:rFonts w:cs="Arial"/>
                <w:highlight w:val="lightGray"/>
                <w:lang w:val="es-ES"/>
              </w:rPr>
              <w:t>Xcv</w:t>
            </w:r>
            <w:proofErr w:type="spellEnd"/>
            <w:r w:rsidRPr="008D5EBA">
              <w:rPr>
                <w:rFonts w:cs="Arial"/>
                <w:highlight w:val="lightGray"/>
                <w:lang w:val="es-ES"/>
              </w:rPr>
              <w:t>)</w:t>
            </w:r>
          </w:p>
        </w:tc>
        <w:tc>
          <w:tcPr>
            <w:tcW w:w="1276"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c>
          <w:tcPr>
            <w:tcW w:w="1134"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c>
          <w:tcPr>
            <w:tcW w:w="1276"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r>
      <w:tr w:rsidR="008D5EBA" w:rsidRPr="008D5EBA" w:rsidTr="00FA4F58">
        <w:tc>
          <w:tcPr>
            <w:tcW w:w="461" w:type="dxa"/>
          </w:tcPr>
          <w:p w:rsidR="008D5EBA" w:rsidRPr="008D5EBA" w:rsidRDefault="008D5EBA" w:rsidP="008D5EBA">
            <w:pPr>
              <w:tabs>
                <w:tab w:val="left" w:pos="0"/>
              </w:tabs>
              <w:spacing w:before="60" w:after="60"/>
              <w:jc w:val="left"/>
              <w:rPr>
                <w:snapToGrid w:val="0"/>
                <w:highlight w:val="lightGray"/>
                <w:lang w:val="de-DE"/>
              </w:rPr>
            </w:pPr>
          </w:p>
        </w:tc>
        <w:tc>
          <w:tcPr>
            <w:tcW w:w="5459" w:type="dxa"/>
          </w:tcPr>
          <w:p w:rsidR="008D5EBA" w:rsidRPr="008D5EBA" w:rsidRDefault="008D5EBA" w:rsidP="008D5EBA">
            <w:pPr>
              <w:tabs>
                <w:tab w:val="left" w:pos="0"/>
              </w:tabs>
              <w:spacing w:before="60" w:after="60"/>
              <w:jc w:val="left"/>
              <w:rPr>
                <w:rFonts w:cs="Arial"/>
                <w:highlight w:val="lightGray"/>
                <w:lang w:val="de-DE"/>
              </w:rPr>
            </w:pPr>
            <w:r w:rsidRPr="008D5EBA">
              <w:rPr>
                <w:rFonts w:cs="Arial"/>
                <w:highlight w:val="lightGray"/>
                <w:lang w:val="de-DE"/>
              </w:rPr>
              <w:t>1)</w:t>
            </w:r>
            <w:r w:rsidRPr="008D5EBA">
              <w:rPr>
                <w:rFonts w:cs="Arial"/>
                <w:highlight w:val="lightGray"/>
                <w:lang w:val="de-DE"/>
              </w:rPr>
              <w:tab/>
            </w:r>
            <w:proofErr w:type="spellStart"/>
            <w:r w:rsidRPr="008D5EBA">
              <w:rPr>
                <w:rFonts w:cs="Arial"/>
                <w:highlight w:val="lightGray"/>
                <w:lang w:val="de-DE"/>
              </w:rPr>
              <w:t>Pathotyp</w:t>
            </w:r>
            <w:proofErr w:type="spellEnd"/>
            <w:r w:rsidRPr="008D5EBA">
              <w:rPr>
                <w:rFonts w:cs="Arial"/>
                <w:highlight w:val="lightGray"/>
                <w:lang w:val="de-DE"/>
              </w:rPr>
              <w:t xml:space="preserve"> 1 (</w:t>
            </w:r>
            <w:proofErr w:type="spellStart"/>
            <w:r w:rsidRPr="008D5EBA">
              <w:rPr>
                <w:rFonts w:cs="Arial"/>
                <w:highlight w:val="lightGray"/>
                <w:lang w:val="de-DE"/>
              </w:rPr>
              <w:t>Merkm</w:t>
            </w:r>
            <w:proofErr w:type="spellEnd"/>
            <w:r w:rsidRPr="008D5EBA">
              <w:rPr>
                <w:rFonts w:cs="Arial"/>
                <w:highlight w:val="lightGray"/>
                <w:lang w:val="de-DE"/>
              </w:rPr>
              <w:t>. 53.1)</w:t>
            </w:r>
          </w:p>
        </w:tc>
        <w:tc>
          <w:tcPr>
            <w:tcW w:w="1276"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c>
          <w:tcPr>
            <w:tcW w:w="1134"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c>
          <w:tcPr>
            <w:tcW w:w="1276"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r>
      <w:tr w:rsidR="008D5EBA" w:rsidRPr="008D5EBA" w:rsidTr="00FA4F58">
        <w:tc>
          <w:tcPr>
            <w:tcW w:w="461" w:type="dxa"/>
          </w:tcPr>
          <w:p w:rsidR="008D5EBA" w:rsidRPr="008D5EBA" w:rsidRDefault="008D5EBA" w:rsidP="008D5EBA">
            <w:pPr>
              <w:tabs>
                <w:tab w:val="left" w:pos="0"/>
              </w:tabs>
              <w:spacing w:before="60" w:after="60"/>
              <w:jc w:val="left"/>
              <w:rPr>
                <w:snapToGrid w:val="0"/>
                <w:highlight w:val="lightGray"/>
                <w:lang w:val="de-DE"/>
              </w:rPr>
            </w:pPr>
          </w:p>
        </w:tc>
        <w:tc>
          <w:tcPr>
            <w:tcW w:w="5459" w:type="dxa"/>
          </w:tcPr>
          <w:p w:rsidR="008D5EBA" w:rsidRPr="008D5EBA" w:rsidRDefault="008D5EBA" w:rsidP="008D5EBA">
            <w:pPr>
              <w:tabs>
                <w:tab w:val="left" w:pos="0"/>
              </w:tabs>
              <w:spacing w:before="60" w:after="60"/>
              <w:jc w:val="left"/>
              <w:rPr>
                <w:rFonts w:cs="Arial"/>
                <w:highlight w:val="lightGray"/>
                <w:lang w:val="de-DE"/>
              </w:rPr>
            </w:pPr>
            <w:r w:rsidRPr="008D5EBA">
              <w:rPr>
                <w:rFonts w:cs="Arial"/>
                <w:highlight w:val="lightGray"/>
                <w:lang w:val="de-DE"/>
              </w:rPr>
              <w:t>2)</w:t>
            </w:r>
            <w:r w:rsidRPr="008D5EBA">
              <w:rPr>
                <w:rFonts w:cs="Arial"/>
                <w:highlight w:val="lightGray"/>
                <w:lang w:val="de-DE"/>
              </w:rPr>
              <w:tab/>
            </w:r>
            <w:proofErr w:type="spellStart"/>
            <w:r w:rsidRPr="008D5EBA">
              <w:rPr>
                <w:rFonts w:cs="Arial"/>
                <w:highlight w:val="lightGray"/>
                <w:lang w:val="de-DE"/>
              </w:rPr>
              <w:t>Pathotyp</w:t>
            </w:r>
            <w:proofErr w:type="spellEnd"/>
            <w:r w:rsidRPr="008D5EBA">
              <w:rPr>
                <w:rFonts w:cs="Arial"/>
                <w:highlight w:val="lightGray"/>
                <w:lang w:val="de-DE"/>
              </w:rPr>
              <w:t xml:space="preserve"> 2 (</w:t>
            </w:r>
            <w:proofErr w:type="spellStart"/>
            <w:r w:rsidRPr="008D5EBA">
              <w:rPr>
                <w:rFonts w:cs="Arial"/>
                <w:highlight w:val="lightGray"/>
                <w:lang w:val="de-DE"/>
              </w:rPr>
              <w:t>Merkm</w:t>
            </w:r>
            <w:proofErr w:type="spellEnd"/>
            <w:r w:rsidRPr="008D5EBA">
              <w:rPr>
                <w:rFonts w:cs="Arial"/>
                <w:highlight w:val="lightGray"/>
                <w:lang w:val="de-DE"/>
              </w:rPr>
              <w:t>. 53.2)</w:t>
            </w:r>
          </w:p>
        </w:tc>
        <w:tc>
          <w:tcPr>
            <w:tcW w:w="1276"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c>
          <w:tcPr>
            <w:tcW w:w="1134"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c>
          <w:tcPr>
            <w:tcW w:w="1276"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r>
      <w:tr w:rsidR="008D5EBA" w:rsidRPr="008D5EBA" w:rsidTr="00FA4F58">
        <w:tc>
          <w:tcPr>
            <w:tcW w:w="461" w:type="dxa"/>
          </w:tcPr>
          <w:p w:rsidR="008D5EBA" w:rsidRPr="008D5EBA" w:rsidRDefault="008D5EBA" w:rsidP="008D5EBA">
            <w:pPr>
              <w:tabs>
                <w:tab w:val="left" w:pos="0"/>
              </w:tabs>
              <w:spacing w:before="60" w:after="60"/>
              <w:jc w:val="left"/>
              <w:rPr>
                <w:snapToGrid w:val="0"/>
                <w:highlight w:val="lightGray"/>
                <w:lang w:val="de-DE"/>
              </w:rPr>
            </w:pPr>
          </w:p>
        </w:tc>
        <w:tc>
          <w:tcPr>
            <w:tcW w:w="5459" w:type="dxa"/>
          </w:tcPr>
          <w:p w:rsidR="008D5EBA" w:rsidRPr="008D5EBA" w:rsidRDefault="008D5EBA" w:rsidP="008D5EBA">
            <w:pPr>
              <w:tabs>
                <w:tab w:val="left" w:pos="0"/>
              </w:tabs>
              <w:spacing w:before="60" w:after="60"/>
              <w:jc w:val="left"/>
              <w:rPr>
                <w:rFonts w:cs="Arial"/>
                <w:highlight w:val="lightGray"/>
                <w:lang w:val="de-DE"/>
              </w:rPr>
            </w:pPr>
            <w:r w:rsidRPr="008D5EBA">
              <w:rPr>
                <w:rFonts w:cs="Arial"/>
                <w:highlight w:val="lightGray"/>
                <w:lang w:val="de-DE"/>
              </w:rPr>
              <w:t>3)</w:t>
            </w:r>
            <w:r w:rsidRPr="008D5EBA">
              <w:rPr>
                <w:rFonts w:cs="Arial"/>
                <w:highlight w:val="lightGray"/>
                <w:lang w:val="de-DE"/>
              </w:rPr>
              <w:tab/>
            </w:r>
            <w:proofErr w:type="spellStart"/>
            <w:r w:rsidRPr="008D5EBA">
              <w:rPr>
                <w:rFonts w:cs="Arial"/>
                <w:highlight w:val="lightGray"/>
                <w:lang w:val="de-DE"/>
              </w:rPr>
              <w:t>Pathotyp</w:t>
            </w:r>
            <w:proofErr w:type="spellEnd"/>
            <w:r w:rsidRPr="008D5EBA">
              <w:rPr>
                <w:rFonts w:cs="Arial"/>
                <w:highlight w:val="lightGray"/>
                <w:lang w:val="de-DE"/>
              </w:rPr>
              <w:t xml:space="preserve"> 3 (</w:t>
            </w:r>
            <w:proofErr w:type="spellStart"/>
            <w:r w:rsidRPr="008D5EBA">
              <w:rPr>
                <w:rFonts w:cs="Arial"/>
                <w:highlight w:val="lightGray"/>
                <w:lang w:val="de-DE"/>
              </w:rPr>
              <w:t>Merkm</w:t>
            </w:r>
            <w:proofErr w:type="spellEnd"/>
            <w:r w:rsidRPr="008D5EBA">
              <w:rPr>
                <w:rFonts w:cs="Arial"/>
                <w:highlight w:val="lightGray"/>
                <w:lang w:val="de-DE"/>
              </w:rPr>
              <w:t>. 53.3)</w:t>
            </w:r>
          </w:p>
        </w:tc>
        <w:tc>
          <w:tcPr>
            <w:tcW w:w="1276"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c>
          <w:tcPr>
            <w:tcW w:w="1134"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c>
          <w:tcPr>
            <w:tcW w:w="1276" w:type="dxa"/>
          </w:tcPr>
          <w:p w:rsidR="008D5EBA" w:rsidRPr="008D5EBA" w:rsidRDefault="008D5EBA" w:rsidP="008D5EBA">
            <w:pPr>
              <w:spacing w:before="60" w:after="60"/>
              <w:jc w:val="center"/>
              <w:rPr>
                <w:highlight w:val="lightGray"/>
                <w:lang w:val="de-DE"/>
              </w:rPr>
            </w:pPr>
            <w:r w:rsidRPr="008D5EBA">
              <w:rPr>
                <w:snapToGrid w:val="0"/>
                <w:highlight w:val="lightGray"/>
                <w:lang w:val="de-DE"/>
              </w:rPr>
              <w:t>[   ]</w:t>
            </w:r>
          </w:p>
        </w:tc>
      </w:tr>
    </w:tbl>
    <w:p w:rsidR="008D5EBA" w:rsidRPr="008D5EBA" w:rsidRDefault="008D5EBA" w:rsidP="008D5EBA">
      <w:pPr>
        <w:tabs>
          <w:tab w:val="left" w:pos="0"/>
        </w:tabs>
        <w:jc w:val="right"/>
        <w:rPr>
          <w:snapToGrid w:val="0"/>
          <w:lang w:val="de-DE"/>
        </w:rPr>
      </w:pPr>
    </w:p>
    <w:p w:rsidR="008D5EBA" w:rsidRPr="008D5EBA" w:rsidRDefault="008D5EBA" w:rsidP="008D5EBA">
      <w:pPr>
        <w:jc w:val="right"/>
        <w:rPr>
          <w:lang w:val="de-DE"/>
        </w:rPr>
      </w:pPr>
    </w:p>
    <w:p w:rsidR="008D5EBA" w:rsidRPr="008D5EBA" w:rsidRDefault="008D5EBA" w:rsidP="008D5EBA">
      <w:pPr>
        <w:ind w:left="567" w:hanging="567"/>
        <w:jc w:val="right"/>
        <w:rPr>
          <w:snapToGrid w:val="0"/>
          <w:lang w:val="de-DE"/>
        </w:rPr>
      </w:pPr>
    </w:p>
    <w:p w:rsidR="008D5EBA" w:rsidRPr="008D5EBA" w:rsidRDefault="008D5EBA" w:rsidP="00512467">
      <w:pPr>
        <w:ind w:left="567" w:hanging="567"/>
        <w:jc w:val="right"/>
        <w:rPr>
          <w:lang w:val="de-DE"/>
        </w:rPr>
      </w:pPr>
      <w:r w:rsidRPr="008D5EBA">
        <w:rPr>
          <w:snapToGrid w:val="0"/>
          <w:lang w:val="de-DE"/>
        </w:rPr>
        <w:t>[Ende der Anlage und des Dokuments]</w:t>
      </w:r>
    </w:p>
    <w:p w:rsidR="00900C26" w:rsidRPr="008D5EBA" w:rsidRDefault="00900C26" w:rsidP="008D5EBA">
      <w:pPr>
        <w:pStyle w:val="Titleofdoc0"/>
        <w:rPr>
          <w:lang w:val="de-DE"/>
        </w:rPr>
      </w:pPr>
    </w:p>
    <w:sectPr w:rsidR="00900C26" w:rsidRPr="008D5EBA" w:rsidSect="00064680">
      <w:headerReference w:type="default" r:id="rId16"/>
      <w:head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EBA" w:rsidRDefault="008D5EBA" w:rsidP="00F45372">
      <w:r>
        <w:separator/>
      </w:r>
    </w:p>
    <w:p w:rsidR="008D5EBA" w:rsidRDefault="008D5EBA" w:rsidP="00F45372"/>
    <w:p w:rsidR="008D5EBA" w:rsidRDefault="008D5EBA" w:rsidP="00F45372"/>
  </w:endnote>
  <w:endnote w:type="continuationSeparator" w:id="0">
    <w:p w:rsidR="008D5EBA" w:rsidRDefault="008D5EBA" w:rsidP="00F45372">
      <w:r>
        <w:separator/>
      </w:r>
    </w:p>
    <w:p w:rsidR="008D5EBA" w:rsidRPr="008D5EBA" w:rsidRDefault="008D5EBA">
      <w:pPr>
        <w:pStyle w:val="Footer"/>
        <w:spacing w:after="60"/>
        <w:rPr>
          <w:sz w:val="18"/>
          <w:lang w:val="fr-CH"/>
        </w:rPr>
      </w:pPr>
      <w:r w:rsidRPr="008D5EBA">
        <w:rPr>
          <w:sz w:val="18"/>
          <w:lang w:val="fr-CH"/>
        </w:rPr>
        <w:t>[Suite de la note de la page précédente]</w:t>
      </w:r>
    </w:p>
    <w:p w:rsidR="008D5EBA" w:rsidRPr="008D5EBA" w:rsidRDefault="008D5EBA" w:rsidP="00F45372">
      <w:pPr>
        <w:rPr>
          <w:lang w:val="fr-CH"/>
        </w:rPr>
      </w:pPr>
    </w:p>
    <w:p w:rsidR="008D5EBA" w:rsidRPr="008D5EBA" w:rsidRDefault="008D5EBA" w:rsidP="00F45372">
      <w:pPr>
        <w:rPr>
          <w:lang w:val="fr-CH"/>
        </w:rPr>
      </w:pPr>
    </w:p>
  </w:endnote>
  <w:endnote w:type="continuationNotice" w:id="1">
    <w:p w:rsidR="008D5EBA" w:rsidRPr="008D5EBA" w:rsidRDefault="008D5EBA" w:rsidP="00F45372">
      <w:pPr>
        <w:rPr>
          <w:lang w:val="fr-CH"/>
        </w:rPr>
      </w:pPr>
      <w:r w:rsidRPr="008D5EBA">
        <w:rPr>
          <w:lang w:val="fr-CH"/>
        </w:rPr>
        <w:t>[Suite de la note page suivante]</w:t>
      </w:r>
    </w:p>
    <w:p w:rsidR="008D5EBA" w:rsidRPr="008D5EBA" w:rsidRDefault="008D5EBA" w:rsidP="00F45372">
      <w:pPr>
        <w:rPr>
          <w:lang w:val="fr-CH"/>
        </w:rPr>
      </w:pPr>
    </w:p>
    <w:p w:rsidR="008D5EBA" w:rsidRPr="008D5EBA" w:rsidRDefault="008D5EBA"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680" w:rsidRDefault="000646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680" w:rsidRDefault="000646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680" w:rsidRDefault="000646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EBA" w:rsidRDefault="008D5EBA" w:rsidP="00F45372">
      <w:r>
        <w:separator/>
      </w:r>
    </w:p>
  </w:footnote>
  <w:footnote w:type="continuationSeparator" w:id="0">
    <w:p w:rsidR="008D5EBA" w:rsidRDefault="008D5EBA" w:rsidP="00F45372">
      <w:r>
        <w:separator/>
      </w:r>
    </w:p>
  </w:footnote>
  <w:footnote w:type="continuationNotice" w:id="1">
    <w:p w:rsidR="008D5EBA" w:rsidRPr="005E74F6" w:rsidRDefault="008D5EBA" w:rsidP="005E74F6">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680" w:rsidRDefault="000646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BA" w:rsidRPr="00832298" w:rsidRDefault="008D5EBA" w:rsidP="00E04BB0">
    <w:pPr>
      <w:pStyle w:val="Header"/>
    </w:pPr>
    <w:r w:rsidRPr="00832298">
      <w:t>TW</w:t>
    </w:r>
    <w:r>
      <w:t>V/47/</w:t>
    </w:r>
    <w:r w:rsidRPr="00DA1D07">
      <w:rPr>
        <w:highlight w:val="lightGray"/>
      </w:rPr>
      <w:t>xx</w:t>
    </w:r>
  </w:p>
  <w:p w:rsidR="008D5EBA" w:rsidRPr="00C5280D" w:rsidRDefault="008D5EBA" w:rsidP="00EB048E">
    <w:pPr>
      <w:pStyle w:val="Header"/>
    </w:pPr>
    <w:proofErr w:type="gramStart"/>
    <w:r w:rsidRPr="00C5280D">
      <w:t>page</w:t>
    </w:r>
    <w:proofErr w:type="gramEnd"/>
    <w:r w:rsidRPr="00C5280D">
      <w:t xml:space="preserve"> </w:t>
    </w:r>
    <w:r>
      <w:fldChar w:fldCharType="begin"/>
    </w:r>
    <w:r>
      <w:instrText xml:space="preserve"> PAGE </w:instrText>
    </w:r>
    <w:r>
      <w:fldChar w:fldCharType="separate"/>
    </w:r>
    <w:r>
      <w:rPr>
        <w:noProof/>
      </w:rPr>
      <w:t>20</w:t>
    </w:r>
    <w:r>
      <w:rPr>
        <w:noProof/>
      </w:rPr>
      <w:fldChar w:fldCharType="end"/>
    </w:r>
  </w:p>
  <w:p w:rsidR="008D5EBA" w:rsidRPr="00C5280D" w:rsidRDefault="008D5EBA" w:rsidP="00E04B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680" w:rsidRDefault="0006468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680" w:rsidRDefault="00064680">
    <w:pPr>
      <w:pStyle w:val="Header"/>
    </w:pPr>
    <w:r>
      <w:t>TC/51/30</w:t>
    </w:r>
  </w:p>
  <w:p w:rsidR="00064680" w:rsidRDefault="00064680">
    <w:pPr>
      <w:pStyle w:val="Header"/>
    </w:pPr>
    <w:proofErr w:type="spellStart"/>
    <w:r>
      <w:t>Anlage</w:t>
    </w:r>
    <w:proofErr w:type="spellEnd"/>
    <w:r>
      <w:t xml:space="preserve">, </w:t>
    </w:r>
    <w:proofErr w:type="spellStart"/>
    <w:r>
      <w:t>Seite</w:t>
    </w:r>
    <w:proofErr w:type="spellEnd"/>
    <w:r>
      <w:t xml:space="preserve"> </w:t>
    </w:r>
    <w:sdt>
      <w:sdtPr>
        <w:id w:val="-19507746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116B7">
          <w:rPr>
            <w:noProof/>
          </w:rPr>
          <w:t>24</w:t>
        </w:r>
        <w:r>
          <w:rPr>
            <w:noProof/>
          </w:rPr>
          <w:fldChar w:fldCharType="end"/>
        </w:r>
      </w:sdtContent>
    </w:sdt>
  </w:p>
  <w:p w:rsidR="00A56F40" w:rsidRPr="00C27491" w:rsidRDefault="00A56F40" w:rsidP="00F45372">
    <w:pPr>
      <w:rPr>
        <w:lang w:val="de-D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BA" w:rsidRDefault="008D5EBA">
    <w:pPr>
      <w:pStyle w:val="Header"/>
    </w:pPr>
    <w:r>
      <w:t>TC/51/30</w:t>
    </w:r>
  </w:p>
  <w:p w:rsidR="008D5EBA" w:rsidRDefault="008D5EBA">
    <w:pPr>
      <w:pStyle w:val="Header"/>
    </w:pPr>
  </w:p>
  <w:p w:rsidR="00064680" w:rsidRDefault="00064680">
    <w:pPr>
      <w:pStyle w:val="Header"/>
    </w:pPr>
    <w:r>
      <w:t>ANLAGE</w:t>
    </w:r>
  </w:p>
  <w:p w:rsidR="00064680" w:rsidRDefault="000646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F44530E"/>
    <w:multiLevelType w:val="hybridMultilevel"/>
    <w:tmpl w:val="8258CD1E"/>
    <w:lvl w:ilvl="0" w:tplc="B1848EBE">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7067FCD"/>
    <w:multiLevelType w:val="hybridMultilevel"/>
    <w:tmpl w:val="4470116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nsid w:val="473619A5"/>
    <w:multiLevelType w:val="hybridMultilevel"/>
    <w:tmpl w:val="3AECFCBA"/>
    <w:lvl w:ilvl="0" w:tplc="D2021E1A">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FE82A67"/>
    <w:multiLevelType w:val="hybridMultilevel"/>
    <w:tmpl w:val="624EC0A2"/>
    <w:lvl w:ilvl="0" w:tplc="50789CB0">
      <w:start w:val="1"/>
      <w:numFmt w:val="lowerRoman"/>
      <w:lvlText w:val="%1)"/>
      <w:lvlJc w:val="left"/>
      <w:pPr>
        <w:ind w:left="1494" w:hanging="360"/>
      </w:pPr>
      <w:rPr>
        <w:rFont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nsid w:val="6A0E6DD3"/>
    <w:multiLevelType w:val="hybridMultilevel"/>
    <w:tmpl w:val="5C0CAB64"/>
    <w:lvl w:ilvl="0" w:tplc="04090003">
      <w:start w:val="1"/>
      <w:numFmt w:val="bullet"/>
      <w:lvlText w:val="o"/>
      <w:lvlJc w:val="left"/>
      <w:pPr>
        <w:ind w:left="2990" w:hanging="360"/>
      </w:pPr>
      <w:rPr>
        <w:rFonts w:ascii="Courier New" w:hAnsi="Courier New" w:cs="Courier New" w:hint="default"/>
      </w:rPr>
    </w:lvl>
    <w:lvl w:ilvl="1" w:tplc="04090003" w:tentative="1">
      <w:start w:val="1"/>
      <w:numFmt w:val="bullet"/>
      <w:lvlText w:val="o"/>
      <w:lvlJc w:val="left"/>
      <w:pPr>
        <w:ind w:left="3710" w:hanging="360"/>
      </w:pPr>
      <w:rPr>
        <w:rFonts w:ascii="Courier New" w:hAnsi="Courier New" w:cs="Courier New" w:hint="default"/>
      </w:rPr>
    </w:lvl>
    <w:lvl w:ilvl="2" w:tplc="04090005" w:tentative="1">
      <w:start w:val="1"/>
      <w:numFmt w:val="bullet"/>
      <w:lvlText w:val=""/>
      <w:lvlJc w:val="left"/>
      <w:pPr>
        <w:ind w:left="4430" w:hanging="360"/>
      </w:pPr>
      <w:rPr>
        <w:rFonts w:ascii="Wingdings" w:hAnsi="Wingdings" w:hint="default"/>
      </w:rPr>
    </w:lvl>
    <w:lvl w:ilvl="3" w:tplc="04090001" w:tentative="1">
      <w:start w:val="1"/>
      <w:numFmt w:val="bullet"/>
      <w:lvlText w:val=""/>
      <w:lvlJc w:val="left"/>
      <w:pPr>
        <w:ind w:left="5150" w:hanging="360"/>
      </w:pPr>
      <w:rPr>
        <w:rFonts w:ascii="Symbol" w:hAnsi="Symbol" w:hint="default"/>
      </w:rPr>
    </w:lvl>
    <w:lvl w:ilvl="4" w:tplc="04090003" w:tentative="1">
      <w:start w:val="1"/>
      <w:numFmt w:val="bullet"/>
      <w:lvlText w:val="o"/>
      <w:lvlJc w:val="left"/>
      <w:pPr>
        <w:ind w:left="5870" w:hanging="360"/>
      </w:pPr>
      <w:rPr>
        <w:rFonts w:ascii="Courier New" w:hAnsi="Courier New" w:cs="Courier New" w:hint="default"/>
      </w:rPr>
    </w:lvl>
    <w:lvl w:ilvl="5" w:tplc="04090005" w:tentative="1">
      <w:start w:val="1"/>
      <w:numFmt w:val="bullet"/>
      <w:lvlText w:val=""/>
      <w:lvlJc w:val="left"/>
      <w:pPr>
        <w:ind w:left="6590" w:hanging="360"/>
      </w:pPr>
      <w:rPr>
        <w:rFonts w:ascii="Wingdings" w:hAnsi="Wingdings" w:hint="default"/>
      </w:rPr>
    </w:lvl>
    <w:lvl w:ilvl="6" w:tplc="04090001" w:tentative="1">
      <w:start w:val="1"/>
      <w:numFmt w:val="bullet"/>
      <w:lvlText w:val=""/>
      <w:lvlJc w:val="left"/>
      <w:pPr>
        <w:ind w:left="7310" w:hanging="360"/>
      </w:pPr>
      <w:rPr>
        <w:rFonts w:ascii="Symbol" w:hAnsi="Symbol" w:hint="default"/>
      </w:rPr>
    </w:lvl>
    <w:lvl w:ilvl="7" w:tplc="04090003" w:tentative="1">
      <w:start w:val="1"/>
      <w:numFmt w:val="bullet"/>
      <w:lvlText w:val="o"/>
      <w:lvlJc w:val="left"/>
      <w:pPr>
        <w:ind w:left="8030" w:hanging="360"/>
      </w:pPr>
      <w:rPr>
        <w:rFonts w:ascii="Courier New" w:hAnsi="Courier New" w:cs="Courier New" w:hint="default"/>
      </w:rPr>
    </w:lvl>
    <w:lvl w:ilvl="8" w:tplc="04090005" w:tentative="1">
      <w:start w:val="1"/>
      <w:numFmt w:val="bullet"/>
      <w:lvlText w:val=""/>
      <w:lvlJc w:val="left"/>
      <w:pPr>
        <w:ind w:left="8750" w:hanging="360"/>
      </w:pPr>
      <w:rPr>
        <w:rFonts w:ascii="Wingdings" w:hAnsi="Wingdings" w:hint="default"/>
      </w:rPr>
    </w:lvl>
  </w:abstractNum>
  <w:abstractNum w:abstractNumId="15">
    <w:nsid w:val="755A5C7E"/>
    <w:multiLevelType w:val="hybridMultilevel"/>
    <w:tmpl w:val="621E7B94"/>
    <w:lvl w:ilvl="0" w:tplc="12A24592">
      <w:numFmt w:val="bullet"/>
      <w:lvlText w:val="•"/>
      <w:lvlJc w:val="left"/>
      <w:pPr>
        <w:ind w:left="1689" w:hanging="555"/>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3"/>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EBA"/>
    <w:rsid w:val="00010CF3"/>
    <w:rsid w:val="00011E27"/>
    <w:rsid w:val="000148BC"/>
    <w:rsid w:val="00024AB8"/>
    <w:rsid w:val="00030854"/>
    <w:rsid w:val="00036028"/>
    <w:rsid w:val="00044642"/>
    <w:rsid w:val="000446B9"/>
    <w:rsid w:val="00047E21"/>
    <w:rsid w:val="00054790"/>
    <w:rsid w:val="00064680"/>
    <w:rsid w:val="00085505"/>
    <w:rsid w:val="00091F90"/>
    <w:rsid w:val="000C7021"/>
    <w:rsid w:val="000D00EC"/>
    <w:rsid w:val="000D6BBC"/>
    <w:rsid w:val="000D7780"/>
    <w:rsid w:val="00105929"/>
    <w:rsid w:val="001131D5"/>
    <w:rsid w:val="00141DB8"/>
    <w:rsid w:val="0017474A"/>
    <w:rsid w:val="001758C6"/>
    <w:rsid w:val="0021332C"/>
    <w:rsid w:val="00213982"/>
    <w:rsid w:val="00236A6F"/>
    <w:rsid w:val="0024416D"/>
    <w:rsid w:val="002800A0"/>
    <w:rsid w:val="002801B3"/>
    <w:rsid w:val="00281060"/>
    <w:rsid w:val="002940E8"/>
    <w:rsid w:val="002A6E50"/>
    <w:rsid w:val="002C256A"/>
    <w:rsid w:val="00305A7F"/>
    <w:rsid w:val="003152FE"/>
    <w:rsid w:val="00327436"/>
    <w:rsid w:val="0033259C"/>
    <w:rsid w:val="00344BD6"/>
    <w:rsid w:val="0035528D"/>
    <w:rsid w:val="00361821"/>
    <w:rsid w:val="00371708"/>
    <w:rsid w:val="003D227C"/>
    <w:rsid w:val="003D2B4D"/>
    <w:rsid w:val="003D5E50"/>
    <w:rsid w:val="00400114"/>
    <w:rsid w:val="0044455D"/>
    <w:rsid w:val="00444A88"/>
    <w:rsid w:val="00474DA4"/>
    <w:rsid w:val="004D047D"/>
    <w:rsid w:val="004F305A"/>
    <w:rsid w:val="00512164"/>
    <w:rsid w:val="00512467"/>
    <w:rsid w:val="00520297"/>
    <w:rsid w:val="005338F9"/>
    <w:rsid w:val="0054281C"/>
    <w:rsid w:val="0055268D"/>
    <w:rsid w:val="00576BE4"/>
    <w:rsid w:val="005A400A"/>
    <w:rsid w:val="005E74F6"/>
    <w:rsid w:val="00612379"/>
    <w:rsid w:val="0061555F"/>
    <w:rsid w:val="00641200"/>
    <w:rsid w:val="00683710"/>
    <w:rsid w:val="00687EB4"/>
    <w:rsid w:val="006B17D2"/>
    <w:rsid w:val="006C224E"/>
    <w:rsid w:val="006D780A"/>
    <w:rsid w:val="00732DEC"/>
    <w:rsid w:val="00735BD5"/>
    <w:rsid w:val="007556F6"/>
    <w:rsid w:val="00760EEF"/>
    <w:rsid w:val="00777EE5"/>
    <w:rsid w:val="00784836"/>
    <w:rsid w:val="0079023E"/>
    <w:rsid w:val="007A2854"/>
    <w:rsid w:val="007A7F16"/>
    <w:rsid w:val="007D0B9D"/>
    <w:rsid w:val="007D19B0"/>
    <w:rsid w:val="007F498F"/>
    <w:rsid w:val="0080679D"/>
    <w:rsid w:val="008108B0"/>
    <w:rsid w:val="00811713"/>
    <w:rsid w:val="00811B20"/>
    <w:rsid w:val="0082296E"/>
    <w:rsid w:val="00824099"/>
    <w:rsid w:val="00867AC1"/>
    <w:rsid w:val="008A1188"/>
    <w:rsid w:val="008A743F"/>
    <w:rsid w:val="008C0970"/>
    <w:rsid w:val="008D2CF7"/>
    <w:rsid w:val="008D5EBA"/>
    <w:rsid w:val="00900C26"/>
    <w:rsid w:val="0090197F"/>
    <w:rsid w:val="00906DDC"/>
    <w:rsid w:val="0092535E"/>
    <w:rsid w:val="00934E09"/>
    <w:rsid w:val="00936253"/>
    <w:rsid w:val="00951215"/>
    <w:rsid w:val="00952DD4"/>
    <w:rsid w:val="00970FED"/>
    <w:rsid w:val="00997029"/>
    <w:rsid w:val="009D690D"/>
    <w:rsid w:val="009E5E9E"/>
    <w:rsid w:val="009E65B6"/>
    <w:rsid w:val="00A34364"/>
    <w:rsid w:val="00A42AC3"/>
    <w:rsid w:val="00A430CF"/>
    <w:rsid w:val="00A54309"/>
    <w:rsid w:val="00A56F40"/>
    <w:rsid w:val="00AB2B93"/>
    <w:rsid w:val="00AB7E5B"/>
    <w:rsid w:val="00AE0EF1"/>
    <w:rsid w:val="00B07301"/>
    <w:rsid w:val="00B224DE"/>
    <w:rsid w:val="00B84BBD"/>
    <w:rsid w:val="00BA43FB"/>
    <w:rsid w:val="00BC127D"/>
    <w:rsid w:val="00BC1FE6"/>
    <w:rsid w:val="00C061B6"/>
    <w:rsid w:val="00C116B7"/>
    <w:rsid w:val="00C2446C"/>
    <w:rsid w:val="00C27491"/>
    <w:rsid w:val="00C36AE5"/>
    <w:rsid w:val="00C41F17"/>
    <w:rsid w:val="00C5280D"/>
    <w:rsid w:val="00C5791C"/>
    <w:rsid w:val="00C66290"/>
    <w:rsid w:val="00C72B7A"/>
    <w:rsid w:val="00C973F2"/>
    <w:rsid w:val="00CA774A"/>
    <w:rsid w:val="00CC11B0"/>
    <w:rsid w:val="00CE43A3"/>
    <w:rsid w:val="00CF7E36"/>
    <w:rsid w:val="00D3708D"/>
    <w:rsid w:val="00D40426"/>
    <w:rsid w:val="00D57C96"/>
    <w:rsid w:val="00D67E69"/>
    <w:rsid w:val="00D81F05"/>
    <w:rsid w:val="00D91203"/>
    <w:rsid w:val="00D95174"/>
    <w:rsid w:val="00DA6F36"/>
    <w:rsid w:val="00DB596E"/>
    <w:rsid w:val="00DC00EA"/>
    <w:rsid w:val="00E66DF9"/>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A585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3A3"/>
    <w:pPr>
      <w:jc w:val="both"/>
    </w:pPr>
    <w:rPr>
      <w:rFonts w:ascii="Arial" w:hAnsi="Arial"/>
    </w:rPr>
  </w:style>
  <w:style w:type="paragraph" w:styleId="Heading1">
    <w:name w:val="heading 1"/>
    <w:next w:val="Normal"/>
    <w:autoRedefine/>
    <w:qFormat/>
    <w:rsid w:val="007A7F16"/>
    <w:pPr>
      <w:keepNext/>
      <w:jc w:val="both"/>
      <w:outlineLvl w:val="0"/>
    </w:pPr>
    <w:rPr>
      <w:rFonts w:ascii="Arial" w:hAnsi="Arial"/>
      <w:caps/>
    </w:rPr>
  </w:style>
  <w:style w:type="paragraph" w:styleId="Heading2">
    <w:name w:val="heading 2"/>
    <w:next w:val="Normal"/>
    <w:autoRedefine/>
    <w:qFormat/>
    <w:rsid w:val="007A7F16"/>
    <w:pPr>
      <w:keepNext/>
      <w:jc w:val="both"/>
      <w:outlineLvl w:val="1"/>
    </w:pPr>
    <w:rPr>
      <w:rFonts w:ascii="Arial" w:hAnsi="Arial"/>
      <w:u w:val="single"/>
    </w:rPr>
  </w:style>
  <w:style w:type="paragraph" w:styleId="Heading3">
    <w:name w:val="heading 3"/>
    <w:next w:val="Normal"/>
    <w:autoRedefine/>
    <w:qFormat/>
    <w:rsid w:val="007A7F16"/>
    <w:pPr>
      <w:keepNext/>
      <w:jc w:val="both"/>
      <w:outlineLvl w:val="2"/>
    </w:pPr>
    <w:rPr>
      <w:rFonts w:ascii="Arial" w:hAnsi="Arial"/>
      <w:i/>
    </w:rPr>
  </w:style>
  <w:style w:type="paragraph" w:styleId="Heading4">
    <w:name w:val="heading 4"/>
    <w:next w:val="Normal"/>
    <w:autoRedefine/>
    <w:qFormat/>
    <w:rsid w:val="007A7F16"/>
    <w:pPr>
      <w:keepNext/>
      <w:ind w:left="567"/>
      <w:jc w:val="both"/>
      <w:outlineLvl w:val="3"/>
    </w:pPr>
    <w:rPr>
      <w:rFonts w:ascii="Arial" w:hAnsi="Arial"/>
      <w:u w:val="single"/>
      <w:lang w:val="fr-FR"/>
    </w:rPr>
  </w:style>
  <w:style w:type="paragraph" w:styleId="Heading5">
    <w:name w:val="heading 5"/>
    <w:next w:val="Normal"/>
    <w:autoRedefine/>
    <w:qFormat/>
    <w:rsid w:val="007A7F16"/>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5E74F6"/>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5E74F6"/>
    <w:pPr>
      <w:keepNext/>
      <w:keepLines/>
      <w:spacing w:before="180" w:after="120"/>
      <w:jc w:val="left"/>
    </w:pPr>
    <w:rPr>
      <w:caps/>
      <w:noProof/>
      <w:snapToGrid w:val="0"/>
      <w:u w:val="single"/>
    </w:rPr>
  </w:style>
  <w:style w:type="paragraph" w:customStyle="1" w:styleId="pldetails">
    <w:name w:val="pldetails"/>
    <w:basedOn w:val="Normal"/>
    <w:rsid w:val="005E74F6"/>
    <w:pPr>
      <w:keepLines/>
      <w:spacing w:before="60" w:after="60"/>
      <w:jc w:val="left"/>
    </w:pPr>
    <w:rPr>
      <w:noProof/>
      <w:snapToGrid w:val="0"/>
    </w:rPr>
  </w:style>
  <w:style w:type="paragraph" w:customStyle="1" w:styleId="plheading">
    <w:name w:val="plheading"/>
    <w:basedOn w:val="Normal"/>
    <w:rsid w:val="005E74F6"/>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7A7F1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7A7F1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5E74F6"/>
    <w:rPr>
      <w:rFonts w:ascii="Arial" w:hAnsi="Arial"/>
      <w:color w:val="0000FF"/>
      <w:u w:val="single"/>
    </w:rPr>
  </w:style>
  <w:style w:type="paragraph" w:styleId="TOC4">
    <w:name w:val="toc 4"/>
    <w:next w:val="Normal"/>
    <w:autoRedefine/>
    <w:semiHidden/>
    <w:rsid w:val="007A7F1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7A7F16"/>
    <w:pPr>
      <w:tabs>
        <w:tab w:val="right" w:leader="dot" w:pos="9639"/>
      </w:tabs>
      <w:contextualSpacing/>
      <w:jc w:val="center"/>
    </w:pPr>
    <w:rPr>
      <w:rFonts w:ascii="Arial" w:hAnsi="Arial"/>
      <w:caps/>
    </w:rPr>
  </w:style>
  <w:style w:type="paragraph" w:styleId="TOC5">
    <w:name w:val="toc 5"/>
    <w:next w:val="Normal"/>
    <w:autoRedefine/>
    <w:semiHidden/>
    <w:rsid w:val="007A7F16"/>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44455D"/>
    <w:rPr>
      <w:rFonts w:ascii="Tahoma" w:hAnsi="Tahoma" w:cs="Tahoma"/>
      <w:sz w:val="16"/>
      <w:szCs w:val="16"/>
    </w:rPr>
  </w:style>
  <w:style w:type="character" w:customStyle="1" w:styleId="BalloonTextChar">
    <w:name w:val="Balloon Text Char"/>
    <w:basedOn w:val="DefaultParagraphFont"/>
    <w:link w:val="BalloonText"/>
    <w:rsid w:val="0044455D"/>
    <w:rPr>
      <w:rFonts w:ascii="Tahoma" w:hAnsi="Tahoma" w:cs="Tahoma"/>
      <w:sz w:val="16"/>
      <w:szCs w:val="16"/>
    </w:rPr>
  </w:style>
  <w:style w:type="paragraph" w:styleId="ListParagraph">
    <w:name w:val="List Paragraph"/>
    <w:basedOn w:val="Normal"/>
    <w:uiPriority w:val="34"/>
    <w:qFormat/>
    <w:rsid w:val="008D5EBA"/>
    <w:pPr>
      <w:ind w:left="720"/>
      <w:contextualSpacing/>
    </w:pPr>
  </w:style>
  <w:style w:type="paragraph" w:customStyle="1" w:styleId="Normalt">
    <w:name w:val="Normalt"/>
    <w:basedOn w:val="Normal"/>
    <w:rsid w:val="008D5EBA"/>
    <w:pPr>
      <w:spacing w:before="120" w:after="120"/>
      <w:jc w:val="left"/>
    </w:pPr>
    <w:rPr>
      <w:rFonts w:ascii="Times New Roman" w:hAnsi="Times New Roman"/>
      <w:noProof/>
      <w:lang w:eastAsia="hu-HU"/>
    </w:rPr>
  </w:style>
  <w:style w:type="paragraph" w:customStyle="1" w:styleId="Normaltg">
    <w:name w:val="Normaltg"/>
    <w:basedOn w:val="Normal"/>
    <w:rsid w:val="008D5EBA"/>
    <w:pPr>
      <w:tabs>
        <w:tab w:val="left" w:pos="709"/>
        <w:tab w:val="left" w:pos="1418"/>
      </w:tabs>
    </w:pPr>
    <w:rPr>
      <w:rFonts w:ascii="Times New Roman" w:hAnsi="Times New Roman"/>
      <w:sz w:val="24"/>
      <w:lang w:eastAsia="hu-HU"/>
    </w:rPr>
  </w:style>
  <w:style w:type="character" w:customStyle="1" w:styleId="st1">
    <w:name w:val="st1"/>
    <w:basedOn w:val="DefaultParagraphFont"/>
    <w:rsid w:val="008D5EBA"/>
  </w:style>
  <w:style w:type="table" w:styleId="TableGrid">
    <w:name w:val="Table Grid"/>
    <w:basedOn w:val="TableNormal"/>
    <w:rsid w:val="008D5E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D5EBA"/>
    <w:rPr>
      <w:sz w:val="16"/>
      <w:szCs w:val="16"/>
    </w:rPr>
  </w:style>
  <w:style w:type="paragraph" w:styleId="CommentText">
    <w:name w:val="annotation text"/>
    <w:basedOn w:val="Normal"/>
    <w:link w:val="CommentTextChar"/>
    <w:rsid w:val="008D5EBA"/>
  </w:style>
  <w:style w:type="character" w:customStyle="1" w:styleId="CommentTextChar">
    <w:name w:val="Comment Text Char"/>
    <w:basedOn w:val="DefaultParagraphFont"/>
    <w:link w:val="CommentText"/>
    <w:rsid w:val="008D5EBA"/>
    <w:rPr>
      <w:rFonts w:ascii="Arial" w:hAnsi="Arial"/>
    </w:rPr>
  </w:style>
  <w:style w:type="paragraph" w:styleId="CommentSubject">
    <w:name w:val="annotation subject"/>
    <w:basedOn w:val="CommentText"/>
    <w:next w:val="CommentText"/>
    <w:link w:val="CommentSubjectChar"/>
    <w:rsid w:val="008D5EBA"/>
    <w:rPr>
      <w:b/>
      <w:bCs/>
    </w:rPr>
  </w:style>
  <w:style w:type="character" w:customStyle="1" w:styleId="CommentSubjectChar">
    <w:name w:val="Comment Subject Char"/>
    <w:basedOn w:val="CommentTextChar"/>
    <w:link w:val="CommentSubject"/>
    <w:rsid w:val="008D5EBA"/>
    <w:rPr>
      <w:rFonts w:ascii="Arial" w:hAnsi="Arial"/>
      <w:b/>
      <w:bCs/>
    </w:rPr>
  </w:style>
  <w:style w:type="paragraph" w:styleId="Revision">
    <w:name w:val="Revision"/>
    <w:hidden/>
    <w:uiPriority w:val="99"/>
    <w:semiHidden/>
    <w:rsid w:val="008D5EBA"/>
    <w:rPr>
      <w:rFonts w:ascii="Arial" w:hAnsi="Arial"/>
    </w:rPr>
  </w:style>
  <w:style w:type="character" w:customStyle="1" w:styleId="hps">
    <w:name w:val="hps"/>
    <w:basedOn w:val="DefaultParagraphFont"/>
    <w:rsid w:val="008D5EBA"/>
  </w:style>
  <w:style w:type="paragraph" w:customStyle="1" w:styleId="Normaltb">
    <w:name w:val="Normaltb"/>
    <w:basedOn w:val="Normalt"/>
    <w:rsid w:val="008D5EBA"/>
    <w:pPr>
      <w:keepNext/>
    </w:pPr>
    <w:rPr>
      <w:b/>
      <w:bCs/>
      <w:lang w:eastAsia="en-US"/>
    </w:rPr>
  </w:style>
  <w:style w:type="character" w:customStyle="1" w:styleId="HeaderChar">
    <w:name w:val="Header Char"/>
    <w:basedOn w:val="DefaultParagraphFont"/>
    <w:link w:val="Header"/>
    <w:uiPriority w:val="99"/>
    <w:rsid w:val="008D5EBA"/>
    <w:rPr>
      <w:rFonts w:ascii="Arial" w:hAnsi="Arial"/>
      <w:lang w:val="fr-FR"/>
    </w:rPr>
  </w:style>
  <w:style w:type="paragraph" w:styleId="BodyTextIndent">
    <w:name w:val="Body Text Indent"/>
    <w:basedOn w:val="Normal"/>
    <w:link w:val="BodyTextIndentChar"/>
    <w:rsid w:val="008D5EBA"/>
    <w:pPr>
      <w:spacing w:after="120"/>
      <w:ind w:left="283"/>
    </w:pPr>
  </w:style>
  <w:style w:type="character" w:customStyle="1" w:styleId="BodyTextIndentChar">
    <w:name w:val="Body Text Indent Char"/>
    <w:basedOn w:val="DefaultParagraphFont"/>
    <w:link w:val="BodyTextIndent"/>
    <w:rsid w:val="008D5EBA"/>
    <w:rPr>
      <w:rFonts w:ascii="Arial" w:hAnsi="Arial"/>
    </w:rPr>
  </w:style>
  <w:style w:type="paragraph" w:styleId="BodyTextIndent2">
    <w:name w:val="Body Text Indent 2"/>
    <w:basedOn w:val="Normal"/>
    <w:link w:val="BodyTextIndent2Char"/>
    <w:rsid w:val="008D5EBA"/>
    <w:pPr>
      <w:spacing w:after="120" w:line="480" w:lineRule="auto"/>
      <w:ind w:left="283"/>
    </w:pPr>
  </w:style>
  <w:style w:type="character" w:customStyle="1" w:styleId="BodyTextIndent2Char">
    <w:name w:val="Body Text Indent 2 Char"/>
    <w:basedOn w:val="DefaultParagraphFont"/>
    <w:link w:val="BodyTextIndent2"/>
    <w:rsid w:val="008D5EB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3A3"/>
    <w:pPr>
      <w:jc w:val="both"/>
    </w:pPr>
    <w:rPr>
      <w:rFonts w:ascii="Arial" w:hAnsi="Arial"/>
    </w:rPr>
  </w:style>
  <w:style w:type="paragraph" w:styleId="Heading1">
    <w:name w:val="heading 1"/>
    <w:next w:val="Normal"/>
    <w:autoRedefine/>
    <w:qFormat/>
    <w:rsid w:val="007A7F16"/>
    <w:pPr>
      <w:keepNext/>
      <w:jc w:val="both"/>
      <w:outlineLvl w:val="0"/>
    </w:pPr>
    <w:rPr>
      <w:rFonts w:ascii="Arial" w:hAnsi="Arial"/>
      <w:caps/>
    </w:rPr>
  </w:style>
  <w:style w:type="paragraph" w:styleId="Heading2">
    <w:name w:val="heading 2"/>
    <w:next w:val="Normal"/>
    <w:autoRedefine/>
    <w:qFormat/>
    <w:rsid w:val="007A7F16"/>
    <w:pPr>
      <w:keepNext/>
      <w:jc w:val="both"/>
      <w:outlineLvl w:val="1"/>
    </w:pPr>
    <w:rPr>
      <w:rFonts w:ascii="Arial" w:hAnsi="Arial"/>
      <w:u w:val="single"/>
    </w:rPr>
  </w:style>
  <w:style w:type="paragraph" w:styleId="Heading3">
    <w:name w:val="heading 3"/>
    <w:next w:val="Normal"/>
    <w:autoRedefine/>
    <w:qFormat/>
    <w:rsid w:val="007A7F16"/>
    <w:pPr>
      <w:keepNext/>
      <w:jc w:val="both"/>
      <w:outlineLvl w:val="2"/>
    </w:pPr>
    <w:rPr>
      <w:rFonts w:ascii="Arial" w:hAnsi="Arial"/>
      <w:i/>
    </w:rPr>
  </w:style>
  <w:style w:type="paragraph" w:styleId="Heading4">
    <w:name w:val="heading 4"/>
    <w:next w:val="Normal"/>
    <w:autoRedefine/>
    <w:qFormat/>
    <w:rsid w:val="007A7F16"/>
    <w:pPr>
      <w:keepNext/>
      <w:ind w:left="567"/>
      <w:jc w:val="both"/>
      <w:outlineLvl w:val="3"/>
    </w:pPr>
    <w:rPr>
      <w:rFonts w:ascii="Arial" w:hAnsi="Arial"/>
      <w:u w:val="single"/>
      <w:lang w:val="fr-FR"/>
    </w:rPr>
  </w:style>
  <w:style w:type="paragraph" w:styleId="Heading5">
    <w:name w:val="heading 5"/>
    <w:next w:val="Normal"/>
    <w:autoRedefine/>
    <w:qFormat/>
    <w:rsid w:val="007A7F16"/>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5E74F6"/>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5E74F6"/>
    <w:pPr>
      <w:keepNext/>
      <w:keepLines/>
      <w:spacing w:before="180" w:after="120"/>
      <w:jc w:val="left"/>
    </w:pPr>
    <w:rPr>
      <w:caps/>
      <w:noProof/>
      <w:snapToGrid w:val="0"/>
      <w:u w:val="single"/>
    </w:rPr>
  </w:style>
  <w:style w:type="paragraph" w:customStyle="1" w:styleId="pldetails">
    <w:name w:val="pldetails"/>
    <w:basedOn w:val="Normal"/>
    <w:rsid w:val="005E74F6"/>
    <w:pPr>
      <w:keepLines/>
      <w:spacing w:before="60" w:after="60"/>
      <w:jc w:val="left"/>
    </w:pPr>
    <w:rPr>
      <w:noProof/>
      <w:snapToGrid w:val="0"/>
    </w:rPr>
  </w:style>
  <w:style w:type="paragraph" w:customStyle="1" w:styleId="plheading">
    <w:name w:val="plheading"/>
    <w:basedOn w:val="Normal"/>
    <w:rsid w:val="005E74F6"/>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7A7F1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7A7F1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5E74F6"/>
    <w:rPr>
      <w:rFonts w:ascii="Arial" w:hAnsi="Arial"/>
      <w:color w:val="0000FF"/>
      <w:u w:val="single"/>
    </w:rPr>
  </w:style>
  <w:style w:type="paragraph" w:styleId="TOC4">
    <w:name w:val="toc 4"/>
    <w:next w:val="Normal"/>
    <w:autoRedefine/>
    <w:semiHidden/>
    <w:rsid w:val="007A7F1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7A7F16"/>
    <w:pPr>
      <w:tabs>
        <w:tab w:val="right" w:leader="dot" w:pos="9639"/>
      </w:tabs>
      <w:contextualSpacing/>
      <w:jc w:val="center"/>
    </w:pPr>
    <w:rPr>
      <w:rFonts w:ascii="Arial" w:hAnsi="Arial"/>
      <w:caps/>
    </w:rPr>
  </w:style>
  <w:style w:type="paragraph" w:styleId="TOC5">
    <w:name w:val="toc 5"/>
    <w:next w:val="Normal"/>
    <w:autoRedefine/>
    <w:semiHidden/>
    <w:rsid w:val="007A7F16"/>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44455D"/>
    <w:rPr>
      <w:rFonts w:ascii="Tahoma" w:hAnsi="Tahoma" w:cs="Tahoma"/>
      <w:sz w:val="16"/>
      <w:szCs w:val="16"/>
    </w:rPr>
  </w:style>
  <w:style w:type="character" w:customStyle="1" w:styleId="BalloonTextChar">
    <w:name w:val="Balloon Text Char"/>
    <w:basedOn w:val="DefaultParagraphFont"/>
    <w:link w:val="BalloonText"/>
    <w:rsid w:val="0044455D"/>
    <w:rPr>
      <w:rFonts w:ascii="Tahoma" w:hAnsi="Tahoma" w:cs="Tahoma"/>
      <w:sz w:val="16"/>
      <w:szCs w:val="16"/>
    </w:rPr>
  </w:style>
  <w:style w:type="paragraph" w:styleId="ListParagraph">
    <w:name w:val="List Paragraph"/>
    <w:basedOn w:val="Normal"/>
    <w:uiPriority w:val="34"/>
    <w:qFormat/>
    <w:rsid w:val="008D5EBA"/>
    <w:pPr>
      <w:ind w:left="720"/>
      <w:contextualSpacing/>
    </w:pPr>
  </w:style>
  <w:style w:type="paragraph" w:customStyle="1" w:styleId="Normalt">
    <w:name w:val="Normalt"/>
    <w:basedOn w:val="Normal"/>
    <w:rsid w:val="008D5EBA"/>
    <w:pPr>
      <w:spacing w:before="120" w:after="120"/>
      <w:jc w:val="left"/>
    </w:pPr>
    <w:rPr>
      <w:rFonts w:ascii="Times New Roman" w:hAnsi="Times New Roman"/>
      <w:noProof/>
      <w:lang w:eastAsia="hu-HU"/>
    </w:rPr>
  </w:style>
  <w:style w:type="paragraph" w:customStyle="1" w:styleId="Normaltg">
    <w:name w:val="Normaltg"/>
    <w:basedOn w:val="Normal"/>
    <w:rsid w:val="008D5EBA"/>
    <w:pPr>
      <w:tabs>
        <w:tab w:val="left" w:pos="709"/>
        <w:tab w:val="left" w:pos="1418"/>
      </w:tabs>
    </w:pPr>
    <w:rPr>
      <w:rFonts w:ascii="Times New Roman" w:hAnsi="Times New Roman"/>
      <w:sz w:val="24"/>
      <w:lang w:eastAsia="hu-HU"/>
    </w:rPr>
  </w:style>
  <w:style w:type="character" w:customStyle="1" w:styleId="st1">
    <w:name w:val="st1"/>
    <w:basedOn w:val="DefaultParagraphFont"/>
    <w:rsid w:val="008D5EBA"/>
  </w:style>
  <w:style w:type="table" w:styleId="TableGrid">
    <w:name w:val="Table Grid"/>
    <w:basedOn w:val="TableNormal"/>
    <w:rsid w:val="008D5E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D5EBA"/>
    <w:rPr>
      <w:sz w:val="16"/>
      <w:szCs w:val="16"/>
    </w:rPr>
  </w:style>
  <w:style w:type="paragraph" w:styleId="CommentText">
    <w:name w:val="annotation text"/>
    <w:basedOn w:val="Normal"/>
    <w:link w:val="CommentTextChar"/>
    <w:rsid w:val="008D5EBA"/>
  </w:style>
  <w:style w:type="character" w:customStyle="1" w:styleId="CommentTextChar">
    <w:name w:val="Comment Text Char"/>
    <w:basedOn w:val="DefaultParagraphFont"/>
    <w:link w:val="CommentText"/>
    <w:rsid w:val="008D5EBA"/>
    <w:rPr>
      <w:rFonts w:ascii="Arial" w:hAnsi="Arial"/>
    </w:rPr>
  </w:style>
  <w:style w:type="paragraph" w:styleId="CommentSubject">
    <w:name w:val="annotation subject"/>
    <w:basedOn w:val="CommentText"/>
    <w:next w:val="CommentText"/>
    <w:link w:val="CommentSubjectChar"/>
    <w:rsid w:val="008D5EBA"/>
    <w:rPr>
      <w:b/>
      <w:bCs/>
    </w:rPr>
  </w:style>
  <w:style w:type="character" w:customStyle="1" w:styleId="CommentSubjectChar">
    <w:name w:val="Comment Subject Char"/>
    <w:basedOn w:val="CommentTextChar"/>
    <w:link w:val="CommentSubject"/>
    <w:rsid w:val="008D5EBA"/>
    <w:rPr>
      <w:rFonts w:ascii="Arial" w:hAnsi="Arial"/>
      <w:b/>
      <w:bCs/>
    </w:rPr>
  </w:style>
  <w:style w:type="paragraph" w:styleId="Revision">
    <w:name w:val="Revision"/>
    <w:hidden/>
    <w:uiPriority w:val="99"/>
    <w:semiHidden/>
    <w:rsid w:val="008D5EBA"/>
    <w:rPr>
      <w:rFonts w:ascii="Arial" w:hAnsi="Arial"/>
    </w:rPr>
  </w:style>
  <w:style w:type="character" w:customStyle="1" w:styleId="hps">
    <w:name w:val="hps"/>
    <w:basedOn w:val="DefaultParagraphFont"/>
    <w:rsid w:val="008D5EBA"/>
  </w:style>
  <w:style w:type="paragraph" w:customStyle="1" w:styleId="Normaltb">
    <w:name w:val="Normaltb"/>
    <w:basedOn w:val="Normalt"/>
    <w:rsid w:val="008D5EBA"/>
    <w:pPr>
      <w:keepNext/>
    </w:pPr>
    <w:rPr>
      <w:b/>
      <w:bCs/>
      <w:lang w:eastAsia="en-US"/>
    </w:rPr>
  </w:style>
  <w:style w:type="character" w:customStyle="1" w:styleId="HeaderChar">
    <w:name w:val="Header Char"/>
    <w:basedOn w:val="DefaultParagraphFont"/>
    <w:link w:val="Header"/>
    <w:uiPriority w:val="99"/>
    <w:rsid w:val="008D5EBA"/>
    <w:rPr>
      <w:rFonts w:ascii="Arial" w:hAnsi="Arial"/>
      <w:lang w:val="fr-FR"/>
    </w:rPr>
  </w:style>
  <w:style w:type="paragraph" w:styleId="BodyTextIndent">
    <w:name w:val="Body Text Indent"/>
    <w:basedOn w:val="Normal"/>
    <w:link w:val="BodyTextIndentChar"/>
    <w:rsid w:val="008D5EBA"/>
    <w:pPr>
      <w:spacing w:after="120"/>
      <w:ind w:left="283"/>
    </w:pPr>
  </w:style>
  <w:style w:type="character" w:customStyle="1" w:styleId="BodyTextIndentChar">
    <w:name w:val="Body Text Indent Char"/>
    <w:basedOn w:val="DefaultParagraphFont"/>
    <w:link w:val="BodyTextIndent"/>
    <w:rsid w:val="008D5EBA"/>
    <w:rPr>
      <w:rFonts w:ascii="Arial" w:hAnsi="Arial"/>
    </w:rPr>
  </w:style>
  <w:style w:type="paragraph" w:styleId="BodyTextIndent2">
    <w:name w:val="Body Text Indent 2"/>
    <w:basedOn w:val="Normal"/>
    <w:link w:val="BodyTextIndent2Char"/>
    <w:rsid w:val="008D5EBA"/>
    <w:pPr>
      <w:spacing w:after="120" w:line="480" w:lineRule="auto"/>
      <w:ind w:left="283"/>
    </w:pPr>
  </w:style>
  <w:style w:type="character" w:customStyle="1" w:styleId="BodyTextIndent2Char">
    <w:name w:val="Body Text Indent 2 Char"/>
    <w:basedOn w:val="DefaultParagraphFont"/>
    <w:link w:val="BodyTextIndent2"/>
    <w:rsid w:val="008D5EB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ucarpia.org/03publication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1\templates\tc_51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tc_51_DE.dotx</Template>
  <TotalTime>18</TotalTime>
  <Pages>25</Pages>
  <Words>5008</Words>
  <Characters>31804</Characters>
  <Application>Microsoft Office Word</Application>
  <DocSecurity>0</DocSecurity>
  <Lines>265</Lines>
  <Paragraphs>73</Paragraphs>
  <ScaleCrop>false</ScaleCrop>
  <HeadingPairs>
    <vt:vector size="2" baseType="variant">
      <vt:variant>
        <vt:lpstr>Title</vt:lpstr>
      </vt:variant>
      <vt:variant>
        <vt:i4>1</vt:i4>
      </vt:variant>
    </vt:vector>
  </HeadingPairs>
  <TitlesOfParts>
    <vt:vector size="1" baseType="lpstr">
      <vt:lpstr>template TC/49</vt:lpstr>
    </vt:vector>
  </TitlesOfParts>
  <Company>UPOV</Company>
  <LinksUpToDate>false</LinksUpToDate>
  <CharactersWithSpaces>36739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LONG Victoria</dc:creator>
  <cp:lastModifiedBy>OERTEL Romy</cp:lastModifiedBy>
  <cp:revision>9</cp:revision>
  <cp:lastPrinted>2015-03-04T11:16:00Z</cp:lastPrinted>
  <dcterms:created xsi:type="dcterms:W3CDTF">2015-01-09T15:16:00Z</dcterms:created>
  <dcterms:modified xsi:type="dcterms:W3CDTF">2015-03-13T11:17:00Z</dcterms:modified>
</cp:coreProperties>
</file>