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90508F" w:rsidTr="00FB0D37">
        <w:trPr>
          <w:trHeight w:val="1760"/>
        </w:trPr>
        <w:tc>
          <w:tcPr>
            <w:tcW w:w="4243" w:type="dxa"/>
          </w:tcPr>
          <w:p w:rsidR="000D7780" w:rsidRPr="0090508F" w:rsidRDefault="000D7780" w:rsidP="007D0B9D">
            <w:pPr>
              <w:rPr>
                <w:lang w:val="de-DE"/>
              </w:rPr>
            </w:pPr>
          </w:p>
        </w:tc>
        <w:tc>
          <w:tcPr>
            <w:tcW w:w="1646" w:type="dxa"/>
            <w:vAlign w:val="center"/>
          </w:tcPr>
          <w:p w:rsidR="000D7780" w:rsidRPr="004B63B8" w:rsidRDefault="00110481" w:rsidP="00576BE4">
            <w:pPr>
              <w:pStyle w:val="LogoUPOV"/>
              <w:rPr>
                <w:lang w:val="de-DE"/>
              </w:rPr>
            </w:pPr>
            <w:r w:rsidRPr="004B63B8">
              <w:rPr>
                <w:noProof/>
              </w:rPr>
              <w:drawing>
                <wp:inline distT="0" distB="0" distL="0" distR="0" wp14:anchorId="471D884D" wp14:editId="5302C6A4">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4B63B8" w:rsidRDefault="00573A44" w:rsidP="00576BE4">
            <w:pPr>
              <w:pStyle w:val="Lettrine"/>
              <w:rPr>
                <w:lang w:val="de-DE"/>
              </w:rPr>
            </w:pPr>
            <w:r w:rsidRPr="004B63B8">
              <w:rPr>
                <w:lang w:val="de-DE"/>
              </w:rPr>
              <w:t>G</w:t>
            </w:r>
          </w:p>
          <w:p w:rsidR="000D7780" w:rsidRPr="004B63B8" w:rsidRDefault="0061574C" w:rsidP="00474DA4">
            <w:pPr>
              <w:pStyle w:val="Docoriginal"/>
              <w:jc w:val="left"/>
              <w:rPr>
                <w:lang w:val="de-DE"/>
              </w:rPr>
            </w:pPr>
            <w:r w:rsidRPr="004B63B8">
              <w:rPr>
                <w:lang w:val="de-DE"/>
              </w:rPr>
              <w:t>CAJ/72</w:t>
            </w:r>
            <w:r w:rsidR="00EB3EFA" w:rsidRPr="004B63B8">
              <w:rPr>
                <w:lang w:val="de-DE"/>
              </w:rPr>
              <w:t>/</w:t>
            </w:r>
            <w:bookmarkStart w:id="0" w:name="Code"/>
            <w:bookmarkEnd w:id="0"/>
            <w:r w:rsidR="00631289" w:rsidRPr="004B63B8">
              <w:rPr>
                <w:lang w:val="de-DE"/>
              </w:rPr>
              <w:t>8</w:t>
            </w:r>
          </w:p>
          <w:p w:rsidR="000D7780" w:rsidRPr="004B63B8" w:rsidRDefault="0061555F" w:rsidP="00474DA4">
            <w:pPr>
              <w:pStyle w:val="Docoriginal"/>
              <w:jc w:val="left"/>
              <w:rPr>
                <w:lang w:val="de-DE"/>
              </w:rPr>
            </w:pPr>
            <w:r w:rsidRPr="004B63B8">
              <w:rPr>
                <w:rStyle w:val="StyleDoclangBold"/>
                <w:b/>
                <w:bCs/>
                <w:spacing w:val="0"/>
                <w:lang w:val="de-DE"/>
              </w:rPr>
              <w:t>ORIGINAL</w:t>
            </w:r>
            <w:r w:rsidR="000D7780" w:rsidRPr="004B63B8">
              <w:rPr>
                <w:rStyle w:val="StyleDoclangBold"/>
                <w:b/>
                <w:bCs/>
                <w:spacing w:val="0"/>
                <w:lang w:val="de-DE"/>
              </w:rPr>
              <w:t>:</w:t>
            </w:r>
            <w:r w:rsidRPr="004B63B8">
              <w:rPr>
                <w:rStyle w:val="StyleDocoriginalNotBold1"/>
                <w:spacing w:val="0"/>
                <w:lang w:val="de-DE"/>
              </w:rPr>
              <w:t xml:space="preserve"> </w:t>
            </w:r>
            <w:bookmarkStart w:id="1" w:name="Original"/>
            <w:bookmarkEnd w:id="1"/>
            <w:r w:rsidR="00573A44" w:rsidRPr="004B63B8">
              <w:rPr>
                <w:rStyle w:val="StyleDocoriginalNotBold1"/>
                <w:spacing w:val="0"/>
                <w:lang w:val="de-DE"/>
              </w:rPr>
              <w:t>e</w:t>
            </w:r>
            <w:r w:rsidR="0024416D" w:rsidRPr="004B63B8">
              <w:rPr>
                <w:b w:val="0"/>
                <w:spacing w:val="0"/>
                <w:lang w:val="de-DE"/>
              </w:rPr>
              <w:t>nglis</w:t>
            </w:r>
            <w:r w:rsidR="00573A44" w:rsidRPr="004B63B8">
              <w:rPr>
                <w:b w:val="0"/>
                <w:spacing w:val="0"/>
                <w:lang w:val="de-DE"/>
              </w:rPr>
              <w:t>c</w:t>
            </w:r>
            <w:r w:rsidR="0024416D" w:rsidRPr="004B63B8">
              <w:rPr>
                <w:b w:val="0"/>
                <w:spacing w:val="0"/>
                <w:lang w:val="de-DE"/>
              </w:rPr>
              <w:t>h</w:t>
            </w:r>
          </w:p>
          <w:p w:rsidR="000D7780" w:rsidRPr="004B63B8" w:rsidRDefault="000D7780" w:rsidP="00573A44">
            <w:pPr>
              <w:pStyle w:val="Docoriginal"/>
              <w:jc w:val="left"/>
              <w:rPr>
                <w:b w:val="0"/>
                <w:spacing w:val="0"/>
                <w:lang w:val="de-DE"/>
              </w:rPr>
            </w:pPr>
            <w:r w:rsidRPr="004B63B8">
              <w:rPr>
                <w:spacing w:val="0"/>
                <w:lang w:val="de-DE"/>
              </w:rPr>
              <w:t>DAT</w:t>
            </w:r>
            <w:r w:rsidR="00573A44" w:rsidRPr="004B63B8">
              <w:rPr>
                <w:spacing w:val="0"/>
                <w:lang w:val="de-DE"/>
              </w:rPr>
              <w:t>UM</w:t>
            </w:r>
            <w:r w:rsidRPr="004B63B8">
              <w:rPr>
                <w:spacing w:val="0"/>
                <w:lang w:val="de-DE"/>
              </w:rPr>
              <w:t>:</w:t>
            </w:r>
            <w:r w:rsidR="0061555F" w:rsidRPr="004B63B8">
              <w:rPr>
                <w:b w:val="0"/>
                <w:spacing w:val="0"/>
                <w:lang w:val="de-DE"/>
              </w:rPr>
              <w:t xml:space="preserve"> </w:t>
            </w:r>
            <w:r w:rsidR="004B63B8" w:rsidRPr="004B63B8">
              <w:rPr>
                <w:b w:val="0"/>
                <w:spacing w:val="0"/>
                <w:lang w:val="de-DE"/>
              </w:rPr>
              <w:t>16</w:t>
            </w:r>
            <w:r w:rsidR="00573A44" w:rsidRPr="004B63B8">
              <w:rPr>
                <w:b w:val="0"/>
                <w:spacing w:val="0"/>
                <w:lang w:val="de-DE"/>
              </w:rPr>
              <w:t>.</w:t>
            </w:r>
            <w:bookmarkStart w:id="2" w:name="Date"/>
            <w:bookmarkEnd w:id="2"/>
            <w:r w:rsidR="00573A44" w:rsidRPr="004B63B8">
              <w:rPr>
                <w:b w:val="0"/>
                <w:spacing w:val="0"/>
                <w:lang w:val="de-DE"/>
              </w:rPr>
              <w:t xml:space="preserve"> </w:t>
            </w:r>
            <w:r w:rsidR="00D04C59" w:rsidRPr="004B63B8">
              <w:rPr>
                <w:rStyle w:val="StyleDocoriginalNotBold1"/>
                <w:spacing w:val="0"/>
                <w:lang w:val="de-DE"/>
              </w:rPr>
              <w:t>September 2015</w:t>
            </w:r>
          </w:p>
        </w:tc>
        <w:bookmarkStart w:id="3" w:name="_GoBack"/>
        <w:bookmarkEnd w:id="3"/>
      </w:tr>
      <w:tr w:rsidR="000D7780" w:rsidRPr="00173725" w:rsidTr="00FB0D37">
        <w:tc>
          <w:tcPr>
            <w:tcW w:w="10131" w:type="dxa"/>
            <w:gridSpan w:val="3"/>
          </w:tcPr>
          <w:p w:rsidR="000D7780" w:rsidRPr="0090508F" w:rsidRDefault="00573A44" w:rsidP="0080679D">
            <w:pPr>
              <w:pStyle w:val="upove"/>
              <w:rPr>
                <w:sz w:val="28"/>
                <w:lang w:val="de-DE"/>
              </w:rPr>
            </w:pPr>
            <w:r w:rsidRPr="0090508F">
              <w:rPr>
                <w:snapToGrid w:val="0"/>
                <w:spacing w:val="10"/>
                <w:lang w:val="de-DE"/>
              </w:rPr>
              <w:t>INTERNATIONALER VERBAND ZUM SCHUTZ VON PFLANZENZÜCHTUNGEN</w:t>
            </w:r>
          </w:p>
        </w:tc>
      </w:tr>
      <w:tr w:rsidR="000D7780" w:rsidRPr="0090508F" w:rsidTr="00FB0D37">
        <w:tc>
          <w:tcPr>
            <w:tcW w:w="10131" w:type="dxa"/>
            <w:gridSpan w:val="3"/>
          </w:tcPr>
          <w:p w:rsidR="000D7780" w:rsidRPr="0090508F" w:rsidRDefault="00867AC1" w:rsidP="00573A44">
            <w:pPr>
              <w:pStyle w:val="Country"/>
              <w:rPr>
                <w:lang w:val="de-DE"/>
              </w:rPr>
            </w:pPr>
            <w:r w:rsidRPr="0090508F">
              <w:rPr>
                <w:lang w:val="de-DE"/>
              </w:rPr>
              <w:t>Gen</w:t>
            </w:r>
            <w:r w:rsidR="00573A44" w:rsidRPr="0090508F">
              <w:rPr>
                <w:lang w:val="de-DE"/>
              </w:rPr>
              <w:t>f</w:t>
            </w:r>
          </w:p>
        </w:tc>
      </w:tr>
    </w:tbl>
    <w:p w:rsidR="00573A44" w:rsidRPr="0090508F" w:rsidRDefault="00573A44" w:rsidP="00573A44">
      <w:pPr>
        <w:pStyle w:val="Sessiontc"/>
        <w:rPr>
          <w:lang w:val="de-DE"/>
        </w:rPr>
      </w:pPr>
      <w:r w:rsidRPr="0090508F">
        <w:rPr>
          <w:lang w:val="de-DE"/>
        </w:rPr>
        <w:t>Verwaltungs- und Rechtsausschuss</w:t>
      </w:r>
    </w:p>
    <w:p w:rsidR="00573A44" w:rsidRPr="0090508F" w:rsidRDefault="00573A44" w:rsidP="00573A44">
      <w:pPr>
        <w:pStyle w:val="Sessiontcplacedate"/>
        <w:rPr>
          <w:lang w:val="de-DE"/>
        </w:rPr>
      </w:pPr>
      <w:r w:rsidRPr="0090508F">
        <w:rPr>
          <w:lang w:val="de-DE"/>
        </w:rPr>
        <w:t>Zweiundsiebzigste Tagung</w:t>
      </w:r>
      <w:r w:rsidRPr="0090508F">
        <w:rPr>
          <w:lang w:val="de-DE"/>
        </w:rPr>
        <w:br/>
        <w:t>Genf, 26. und 27. Oktober 2015</w:t>
      </w:r>
    </w:p>
    <w:p w:rsidR="00573A44" w:rsidRPr="0090508F" w:rsidRDefault="00573A44" w:rsidP="00573A44">
      <w:pPr>
        <w:pStyle w:val="Titleofdoc0"/>
        <w:rPr>
          <w:lang w:val="de-DE"/>
        </w:rPr>
      </w:pPr>
      <w:r w:rsidRPr="0090508F">
        <w:rPr>
          <w:lang w:val="de-DE"/>
        </w:rPr>
        <w:t>ZEITPLAN DER CAJ-TAGUNGEN</w:t>
      </w:r>
    </w:p>
    <w:p w:rsidR="00573A44" w:rsidRPr="0090508F" w:rsidRDefault="00573A44" w:rsidP="00573A44">
      <w:pPr>
        <w:pStyle w:val="preparedby1"/>
        <w:rPr>
          <w:lang w:val="de-DE"/>
        </w:rPr>
      </w:pPr>
      <w:r w:rsidRPr="0090508F">
        <w:rPr>
          <w:lang w:val="de-DE"/>
        </w:rPr>
        <w:t>vom Verbandsbüro erstelltes Dokument</w:t>
      </w:r>
      <w:r w:rsidRPr="0090508F">
        <w:rPr>
          <w:lang w:val="de-DE"/>
        </w:rPr>
        <w:br/>
      </w:r>
      <w:r w:rsidRPr="0090508F">
        <w:rPr>
          <w:lang w:val="de-DE"/>
        </w:rPr>
        <w:br/>
      </w:r>
      <w:r w:rsidRPr="0090508F">
        <w:rPr>
          <w:color w:val="A6A6A6" w:themeColor="background1" w:themeShade="A6"/>
          <w:lang w:val="de-DE"/>
        </w:rPr>
        <w:t>Haftungsausschluß: Dieses Dokument gibt nicht die Grundsätze oder eine Anleitung der UPOV wieder</w:t>
      </w:r>
    </w:p>
    <w:p w:rsidR="00631289" w:rsidRPr="0090508F" w:rsidRDefault="00631289" w:rsidP="00631289">
      <w:pPr>
        <w:rPr>
          <w:lang w:val="de-DE"/>
        </w:rPr>
      </w:pPr>
      <w:r w:rsidRPr="0090508F">
        <w:rPr>
          <w:lang w:val="de-DE"/>
        </w:rPr>
        <w:fldChar w:fldCharType="begin"/>
      </w:r>
      <w:r w:rsidRPr="0090508F">
        <w:rPr>
          <w:lang w:val="de-DE"/>
        </w:rPr>
        <w:instrText xml:space="preserve"> AUTONUM  </w:instrText>
      </w:r>
      <w:r w:rsidRPr="0090508F">
        <w:rPr>
          <w:lang w:val="de-DE"/>
        </w:rPr>
        <w:fldChar w:fldCharType="end"/>
      </w:r>
      <w:r w:rsidRPr="0090508F">
        <w:rPr>
          <w:lang w:val="de-DE"/>
        </w:rPr>
        <w:tab/>
      </w:r>
      <w:r w:rsidR="00EF52BE" w:rsidRPr="0090508F">
        <w:rPr>
          <w:lang w:val="de-DE"/>
        </w:rPr>
        <w:t>Auf der einundsiebzigsten Tagung</w:t>
      </w:r>
      <w:r w:rsidR="00EF52BE" w:rsidRPr="0090508F">
        <w:rPr>
          <w:rStyle w:val="FootnoteReference"/>
          <w:lang w:val="de-DE"/>
        </w:rPr>
        <w:footnoteReference w:id="2"/>
      </w:r>
      <w:r w:rsidR="00EF52BE" w:rsidRPr="0090508F">
        <w:rPr>
          <w:lang w:val="de-DE"/>
        </w:rPr>
        <w:t xml:space="preserve"> des Verwaltungs- und Rechtsausschusses (CAJ) nahm der Vorsitzende zur Kenntnis, daß wichtige Themen auf der Tagesordnung </w:t>
      </w:r>
      <w:r w:rsidR="00173725">
        <w:rPr>
          <w:lang w:val="de-DE"/>
        </w:rPr>
        <w:t xml:space="preserve">des CAJ </w:t>
      </w:r>
      <w:r w:rsidR="00EF52BE" w:rsidRPr="0090508F">
        <w:rPr>
          <w:lang w:val="de-DE"/>
        </w:rPr>
        <w:t>stünden, bemerkte jedoch, daß nur ein</w:t>
      </w:r>
      <w:r w:rsidR="00EF52BE">
        <w:rPr>
          <w:lang w:val="de-DE"/>
        </w:rPr>
        <w:t>ige</w:t>
      </w:r>
      <w:r w:rsidR="00EF52BE" w:rsidRPr="0090508F">
        <w:rPr>
          <w:lang w:val="de-DE"/>
        </w:rPr>
        <w:t xml:space="preserve"> wenige Punkte zu erläutern seien. </w:t>
      </w:r>
      <w:r w:rsidR="00573A44" w:rsidRPr="0090508F">
        <w:rPr>
          <w:lang w:val="de-DE"/>
        </w:rPr>
        <w:t>Dies führte ihn zu der Frage, ob diese Punkte in einer einzigen zweitägigen Tagung anstatt gemäß der derzeitigen Praxis in einer eintägigen Tagung des CAJ im März/April und e</w:t>
      </w:r>
      <w:r w:rsidR="00CC37AF">
        <w:rPr>
          <w:lang w:val="de-DE"/>
        </w:rPr>
        <w:t xml:space="preserve">iner zweitägigen Tagung des CAJ </w:t>
      </w:r>
      <w:r w:rsidR="00573A44" w:rsidRPr="0090508F">
        <w:rPr>
          <w:lang w:val="de-DE"/>
        </w:rPr>
        <w:t>im Oktober/November</w:t>
      </w:r>
      <w:r w:rsidR="00EF52BE" w:rsidRPr="00EF52BE">
        <w:rPr>
          <w:lang w:val="de-DE"/>
        </w:rPr>
        <w:t xml:space="preserve"> </w:t>
      </w:r>
      <w:r w:rsidR="00EF52BE" w:rsidRPr="0090508F">
        <w:rPr>
          <w:lang w:val="de-DE"/>
        </w:rPr>
        <w:t>geprüft werden könnten</w:t>
      </w:r>
      <w:r w:rsidR="00573A44" w:rsidRPr="0090508F">
        <w:rPr>
          <w:lang w:val="de-DE"/>
        </w:rPr>
        <w:t xml:space="preserve">. Er war der Ansicht, daß zwei Tage für die Erörterung der Tagesordnungspunkte ausreichen würden. Er bezog sich auf den </w:t>
      </w:r>
      <w:r w:rsidR="005E4FA3" w:rsidRPr="0090508F">
        <w:rPr>
          <w:lang w:val="de-DE"/>
        </w:rPr>
        <w:t xml:space="preserve">Technischen </w:t>
      </w:r>
      <w:r w:rsidR="00EF52BE" w:rsidRPr="0090508F">
        <w:rPr>
          <w:lang w:val="de-DE"/>
        </w:rPr>
        <w:t>Ausschuß</w:t>
      </w:r>
      <w:r w:rsidR="005E4FA3" w:rsidRPr="0090508F">
        <w:rPr>
          <w:lang w:val="de-DE"/>
        </w:rPr>
        <w:t xml:space="preserve"> (</w:t>
      </w:r>
      <w:r w:rsidR="00573A44" w:rsidRPr="0090508F">
        <w:rPr>
          <w:lang w:val="de-DE"/>
        </w:rPr>
        <w:t>TC</w:t>
      </w:r>
      <w:r w:rsidR="005E4FA3" w:rsidRPr="0090508F">
        <w:rPr>
          <w:lang w:val="de-DE"/>
        </w:rPr>
        <w:t>)</w:t>
      </w:r>
      <w:r w:rsidR="00573A44" w:rsidRPr="0090508F">
        <w:rPr>
          <w:lang w:val="de-DE"/>
        </w:rPr>
        <w:t xml:space="preserve">, der eine Tagung pro Jahr abhält, und schlug vor, daß der CAJ ebenfalls die Vorteile nur einer Tagung pro Jahr prüfen </w:t>
      </w:r>
      <w:r w:rsidR="005E4FA3" w:rsidRPr="0090508F">
        <w:rPr>
          <w:lang w:val="de-DE"/>
        </w:rPr>
        <w:t>könn</w:t>
      </w:r>
      <w:r w:rsidR="00573A44" w:rsidRPr="0090508F">
        <w:rPr>
          <w:lang w:val="de-DE"/>
        </w:rPr>
        <w:t xml:space="preserve">te. Er wies darauf hin, daß derzeit keine Entscheidung getroffen werden müsse, brachte </w:t>
      </w:r>
      <w:r w:rsidR="005E4FA3" w:rsidRPr="0090508F">
        <w:rPr>
          <w:lang w:val="de-DE"/>
        </w:rPr>
        <w:t xml:space="preserve">jedoch </w:t>
      </w:r>
      <w:r w:rsidR="00573A44" w:rsidRPr="0090508F">
        <w:rPr>
          <w:lang w:val="de-DE"/>
        </w:rPr>
        <w:t>seine Meinung zum Ausdruck, daß es sinnvoll wäre, im Oktober</w:t>
      </w:r>
      <w:r w:rsidR="005E4FA3" w:rsidRPr="0090508F">
        <w:rPr>
          <w:lang w:val="de-DE"/>
        </w:rPr>
        <w:t> </w:t>
      </w:r>
      <w:r w:rsidR="00573A44" w:rsidRPr="0090508F">
        <w:rPr>
          <w:lang w:val="de-DE"/>
        </w:rPr>
        <w:t xml:space="preserve">2015 bei der Prüfung des Programms für die dreiundsiebzigste Tagung des CAJ </w:t>
      </w:r>
      <w:r w:rsidR="00EF52BE" w:rsidRPr="0090508F">
        <w:rPr>
          <w:lang w:val="de-DE"/>
        </w:rPr>
        <w:t xml:space="preserve">über diese Frage </w:t>
      </w:r>
      <w:r w:rsidR="00573A44" w:rsidRPr="0090508F">
        <w:rPr>
          <w:lang w:val="de-DE"/>
        </w:rPr>
        <w:t>nachzudenken</w:t>
      </w:r>
      <w:r w:rsidR="005E4FA3" w:rsidRPr="0090508F">
        <w:rPr>
          <w:lang w:val="de-DE"/>
        </w:rPr>
        <w:t>.</w:t>
      </w:r>
    </w:p>
    <w:p w:rsidR="00631289" w:rsidRPr="0090508F" w:rsidRDefault="00631289" w:rsidP="00631289">
      <w:pPr>
        <w:rPr>
          <w:lang w:val="de-DE"/>
        </w:rPr>
      </w:pPr>
    </w:p>
    <w:p w:rsidR="00631289" w:rsidRPr="0090508F" w:rsidRDefault="00631289" w:rsidP="00631289">
      <w:pPr>
        <w:rPr>
          <w:lang w:val="de-DE"/>
        </w:rPr>
      </w:pPr>
      <w:r w:rsidRPr="0090508F">
        <w:rPr>
          <w:lang w:val="de-DE"/>
        </w:rPr>
        <w:fldChar w:fldCharType="begin"/>
      </w:r>
      <w:r w:rsidRPr="0090508F">
        <w:rPr>
          <w:lang w:val="de-DE"/>
        </w:rPr>
        <w:instrText xml:space="preserve"> AUTONUM  </w:instrText>
      </w:r>
      <w:r w:rsidRPr="0090508F">
        <w:rPr>
          <w:lang w:val="de-DE"/>
        </w:rPr>
        <w:fldChar w:fldCharType="end"/>
      </w:r>
      <w:r w:rsidRPr="0090508F">
        <w:rPr>
          <w:lang w:val="de-DE"/>
        </w:rPr>
        <w:tab/>
      </w:r>
      <w:r w:rsidR="005E4FA3" w:rsidRPr="0090508F">
        <w:rPr>
          <w:lang w:val="de-DE"/>
        </w:rPr>
        <w:t>Der Stellvertretende Generalsekretär erläuterte</w:t>
      </w:r>
      <w:r w:rsidR="005E4FA3" w:rsidRPr="0090508F">
        <w:rPr>
          <w:rStyle w:val="FootnoteReference"/>
          <w:lang w:val="de-DE"/>
        </w:rPr>
        <w:footnoteReference w:id="3"/>
      </w:r>
      <w:r w:rsidR="005E4FA3" w:rsidRPr="0090508F">
        <w:rPr>
          <w:lang w:val="de-DE"/>
        </w:rPr>
        <w:t xml:space="preserve">, daß die Möglichkeit, einmal pro Jahr eine Tagung des CAJ abzuhalten, vom Vorsitzenden nach Rücksprache mit dem Verbandsbüro aufgebracht worden war. Zur Unterstützung der vom Vorsitzenden aufgeworfenen Frage merkte er an, daß gewisse Delegierte den Wunsch geäußert hatten, daß Entwürfe für Informationsmaterial und Erläuterungen früher als sechs Wochen vor der Tagung auf der UPOV-Website veröffentlicht würden, um </w:t>
      </w:r>
      <w:r w:rsidR="00173725">
        <w:rPr>
          <w:lang w:val="de-DE"/>
        </w:rPr>
        <w:t xml:space="preserve">über </w:t>
      </w:r>
      <w:r w:rsidR="005E4FA3" w:rsidRPr="0090508F">
        <w:rPr>
          <w:lang w:val="de-DE"/>
        </w:rPr>
        <w:t xml:space="preserve">mehr Zeit für Beratungen zu </w:t>
      </w:r>
      <w:r w:rsidR="00173725">
        <w:rPr>
          <w:lang w:val="de-DE"/>
        </w:rPr>
        <w:t>verfüg</w:t>
      </w:r>
      <w:r w:rsidR="005E4FA3" w:rsidRPr="0090508F">
        <w:rPr>
          <w:lang w:val="de-DE"/>
        </w:rPr>
        <w:t xml:space="preserve">en. Bei einem Zeitraum von nur sechs Monaten zwischen den </w:t>
      </w:r>
      <w:r w:rsidR="00EF52BE">
        <w:rPr>
          <w:lang w:val="de-DE"/>
        </w:rPr>
        <w:t xml:space="preserve">beiden </w:t>
      </w:r>
      <w:r w:rsidR="005E4FA3" w:rsidRPr="0090508F">
        <w:rPr>
          <w:lang w:val="de-DE"/>
        </w:rPr>
        <w:t xml:space="preserve">Tagungen des CAJ sei es jedoch schwierig, neue Fassungen von Dokumenten in den vier Sprachen früher als sechs Wochen vor der Tagung auszuarbeiten. Der Stellvertretende Generalsekretär bezog sich auch auf die Kosten für </w:t>
      </w:r>
      <w:r w:rsidR="00173725">
        <w:rPr>
          <w:lang w:val="de-DE"/>
        </w:rPr>
        <w:t xml:space="preserve">die Durchführung </w:t>
      </w:r>
      <w:r w:rsidR="005E4FA3" w:rsidRPr="0090508F">
        <w:rPr>
          <w:lang w:val="de-DE"/>
        </w:rPr>
        <w:t>jede</w:t>
      </w:r>
      <w:r w:rsidR="00173725">
        <w:rPr>
          <w:lang w:val="de-DE"/>
        </w:rPr>
        <w:t>r</w:t>
      </w:r>
      <w:r w:rsidR="005E4FA3" w:rsidRPr="0090508F">
        <w:rPr>
          <w:lang w:val="de-DE"/>
        </w:rPr>
        <w:t xml:space="preserve"> Tagung des CAJ und die Kosten für die Teilnehmer.</w:t>
      </w:r>
    </w:p>
    <w:p w:rsidR="00631289" w:rsidRPr="0090508F" w:rsidRDefault="00631289" w:rsidP="00631289">
      <w:pPr>
        <w:jc w:val="left"/>
        <w:rPr>
          <w:snapToGrid w:val="0"/>
          <w:lang w:val="de-DE"/>
        </w:rPr>
      </w:pPr>
    </w:p>
    <w:p w:rsidR="00952652" w:rsidRPr="0090508F" w:rsidRDefault="00631289" w:rsidP="00631289">
      <w:pPr>
        <w:rPr>
          <w:snapToGrid w:val="0"/>
          <w:lang w:val="de-DE"/>
        </w:rPr>
      </w:pPr>
      <w:r w:rsidRPr="0090508F">
        <w:rPr>
          <w:lang w:val="de-DE"/>
        </w:rPr>
        <w:fldChar w:fldCharType="begin"/>
      </w:r>
      <w:r w:rsidRPr="0090508F">
        <w:rPr>
          <w:lang w:val="de-DE"/>
        </w:rPr>
        <w:instrText xml:space="preserve"> AUTONUM  </w:instrText>
      </w:r>
      <w:r w:rsidRPr="0090508F">
        <w:rPr>
          <w:lang w:val="de-DE"/>
        </w:rPr>
        <w:fldChar w:fldCharType="end"/>
      </w:r>
      <w:r w:rsidRPr="0090508F">
        <w:rPr>
          <w:lang w:val="de-DE"/>
        </w:rPr>
        <w:tab/>
      </w:r>
      <w:r w:rsidR="005E4FA3" w:rsidRPr="0090508F">
        <w:rPr>
          <w:lang w:val="de-DE"/>
        </w:rPr>
        <w:t>Der CAJ entschied</w:t>
      </w:r>
      <w:r w:rsidR="005E4FA3" w:rsidRPr="0090508F">
        <w:rPr>
          <w:vertAlign w:val="superscript"/>
          <w:lang w:val="de-DE"/>
        </w:rPr>
        <w:t>2</w:t>
      </w:r>
      <w:r w:rsidR="005E4FA3" w:rsidRPr="0090508F">
        <w:rPr>
          <w:lang w:val="de-DE"/>
        </w:rPr>
        <w:t>, daß er</w:t>
      </w:r>
      <w:r w:rsidR="00BF5D64">
        <w:rPr>
          <w:lang w:val="de-DE"/>
        </w:rPr>
        <w:t xml:space="preserve"> auf</w:t>
      </w:r>
      <w:r w:rsidR="005E4FA3" w:rsidRPr="0090508F">
        <w:rPr>
          <w:lang w:val="de-DE"/>
        </w:rPr>
        <w:t xml:space="preserve"> seiner zweiundsiebzigsten Tagung unter dem Tagesordnungspunkt „Programm für die dreiundsiebzigste Tagung“ den Zeitplan der</w:t>
      </w:r>
      <w:r w:rsidR="005E4FA3" w:rsidRPr="0090508F">
        <w:rPr>
          <w:snapToGrid w:val="0"/>
          <w:lang w:val="de-DE"/>
        </w:rPr>
        <w:t xml:space="preserve"> Tagungen</w:t>
      </w:r>
      <w:r w:rsidR="00BF5D64">
        <w:rPr>
          <w:snapToGrid w:val="0"/>
          <w:lang w:val="de-DE"/>
        </w:rPr>
        <w:t xml:space="preserve"> des CAJ</w:t>
      </w:r>
      <w:r w:rsidR="005E4FA3" w:rsidRPr="0090508F">
        <w:rPr>
          <w:snapToGrid w:val="0"/>
          <w:lang w:val="de-DE"/>
        </w:rPr>
        <w:t xml:space="preserve"> im Jahre 2016 </w:t>
      </w:r>
      <w:r w:rsidR="005E4FA3" w:rsidRPr="0090508F">
        <w:rPr>
          <w:lang w:val="de-DE"/>
        </w:rPr>
        <w:t xml:space="preserve">prüfen würde </w:t>
      </w:r>
      <w:r w:rsidRPr="0090508F">
        <w:rPr>
          <w:snapToGrid w:val="0"/>
          <w:lang w:val="de-DE"/>
        </w:rPr>
        <w:t>(</w:t>
      </w:r>
      <w:r w:rsidR="005E4FA3" w:rsidRPr="0090508F">
        <w:rPr>
          <w:snapToGrid w:val="0"/>
          <w:lang w:val="de-DE"/>
        </w:rPr>
        <w:t>vergleiche</w:t>
      </w:r>
      <w:r w:rsidRPr="0090508F">
        <w:rPr>
          <w:snapToGrid w:val="0"/>
          <w:lang w:val="de-DE"/>
        </w:rPr>
        <w:t xml:space="preserve"> </w:t>
      </w:r>
      <w:r w:rsidR="005E4FA3" w:rsidRPr="0090508F">
        <w:rPr>
          <w:snapToGrid w:val="0"/>
          <w:lang w:val="de-DE"/>
        </w:rPr>
        <w:t>D</w:t>
      </w:r>
      <w:r w:rsidRPr="0090508F">
        <w:rPr>
          <w:snapToGrid w:val="0"/>
          <w:lang w:val="de-DE"/>
        </w:rPr>
        <w:t>o</w:t>
      </w:r>
      <w:r w:rsidR="005E4FA3" w:rsidRPr="0090508F">
        <w:rPr>
          <w:snapToGrid w:val="0"/>
          <w:lang w:val="de-DE"/>
        </w:rPr>
        <w:t>k</w:t>
      </w:r>
      <w:r w:rsidR="00952652" w:rsidRPr="0090508F">
        <w:rPr>
          <w:snapToGrid w:val="0"/>
          <w:lang w:val="de-DE"/>
        </w:rPr>
        <w:t>ument</w:t>
      </w:r>
      <w:r w:rsidR="005E4FA3" w:rsidRPr="0090508F">
        <w:rPr>
          <w:snapToGrid w:val="0"/>
          <w:lang w:val="de-DE"/>
        </w:rPr>
        <w:t> </w:t>
      </w:r>
      <w:r w:rsidR="00952652" w:rsidRPr="0090508F">
        <w:rPr>
          <w:snapToGrid w:val="0"/>
          <w:lang w:val="de-DE"/>
        </w:rPr>
        <w:t>CAJ/71/10</w:t>
      </w:r>
      <w:r w:rsidR="005E4FA3" w:rsidRPr="0090508F">
        <w:rPr>
          <w:snapToGrid w:val="0"/>
          <w:lang w:val="de-DE"/>
        </w:rPr>
        <w:t xml:space="preserve"> „Bericht über die </w:t>
      </w:r>
      <w:r w:rsidR="00EF52BE" w:rsidRPr="0090508F">
        <w:rPr>
          <w:snapToGrid w:val="0"/>
          <w:lang w:val="de-DE"/>
        </w:rPr>
        <w:t>Entschließungen</w:t>
      </w:r>
      <w:r w:rsidR="005E4FA3" w:rsidRPr="0090508F">
        <w:rPr>
          <w:snapToGrid w:val="0"/>
          <w:lang w:val="de-DE"/>
        </w:rPr>
        <w:t>“</w:t>
      </w:r>
      <w:r w:rsidRPr="0090508F">
        <w:rPr>
          <w:snapToGrid w:val="0"/>
          <w:lang w:val="de-DE"/>
        </w:rPr>
        <w:t xml:space="preserve">, </w:t>
      </w:r>
      <w:r w:rsidR="005E4FA3" w:rsidRPr="0090508F">
        <w:rPr>
          <w:snapToGrid w:val="0"/>
          <w:lang w:val="de-DE"/>
        </w:rPr>
        <w:t>Absatz</w:t>
      </w:r>
      <w:r w:rsidRPr="0090508F">
        <w:rPr>
          <w:snapToGrid w:val="0"/>
          <w:lang w:val="de-DE"/>
        </w:rPr>
        <w:t> 89).</w:t>
      </w:r>
    </w:p>
    <w:p w:rsidR="00952652" w:rsidRPr="0090508F" w:rsidRDefault="00952652" w:rsidP="00631289">
      <w:pPr>
        <w:rPr>
          <w:snapToGrid w:val="0"/>
          <w:lang w:val="de-DE"/>
        </w:rPr>
      </w:pPr>
    </w:p>
    <w:p w:rsidR="00952652" w:rsidRPr="0090508F" w:rsidRDefault="00952652" w:rsidP="00952652">
      <w:pPr>
        <w:rPr>
          <w:lang w:val="de-DE"/>
        </w:rPr>
      </w:pPr>
      <w:r w:rsidRPr="0090508F">
        <w:rPr>
          <w:snapToGrid w:val="0"/>
          <w:lang w:val="de-DE"/>
        </w:rPr>
        <w:fldChar w:fldCharType="begin"/>
      </w:r>
      <w:r w:rsidRPr="0090508F">
        <w:rPr>
          <w:snapToGrid w:val="0"/>
          <w:lang w:val="de-DE"/>
        </w:rPr>
        <w:instrText xml:space="preserve"> AUTONUM  </w:instrText>
      </w:r>
      <w:r w:rsidRPr="0090508F">
        <w:rPr>
          <w:snapToGrid w:val="0"/>
          <w:lang w:val="de-DE"/>
        </w:rPr>
        <w:fldChar w:fldCharType="end"/>
      </w:r>
      <w:r w:rsidRPr="0090508F">
        <w:rPr>
          <w:snapToGrid w:val="0"/>
          <w:lang w:val="de-DE"/>
        </w:rPr>
        <w:tab/>
      </w:r>
      <w:r w:rsidR="005E4FA3" w:rsidRPr="0090508F">
        <w:rPr>
          <w:lang w:val="de-DE"/>
        </w:rPr>
        <w:t xml:space="preserve">Der Beratende </w:t>
      </w:r>
      <w:r w:rsidR="00EF52BE" w:rsidRPr="0090508F">
        <w:rPr>
          <w:lang w:val="de-DE"/>
        </w:rPr>
        <w:t>Ausschuß</w:t>
      </w:r>
      <w:r w:rsidR="005E4FA3" w:rsidRPr="0090508F">
        <w:rPr>
          <w:lang w:val="de-DE"/>
        </w:rPr>
        <w:t xml:space="preserve"> vereinbarte auf seiner neunundachtzigsten Tagung vom 27.</w:t>
      </w:r>
      <w:r w:rsidR="00BF5D64">
        <w:rPr>
          <w:lang w:val="de-DE"/>
        </w:rPr>
        <w:t> </w:t>
      </w:r>
      <w:r w:rsidR="005E4FA3" w:rsidRPr="0090508F">
        <w:rPr>
          <w:lang w:val="de-DE"/>
        </w:rPr>
        <w:t>März</w:t>
      </w:r>
      <w:r w:rsidR="00BF5D64">
        <w:rPr>
          <w:lang w:val="de-DE"/>
        </w:rPr>
        <w:t> </w:t>
      </w:r>
      <w:r w:rsidR="005E4FA3" w:rsidRPr="0090508F">
        <w:rPr>
          <w:lang w:val="de-DE"/>
        </w:rPr>
        <w:t>2015 in Genf</w:t>
      </w:r>
      <w:r w:rsidRPr="0090508F">
        <w:rPr>
          <w:lang w:val="de-DE"/>
        </w:rPr>
        <w:t xml:space="preserve">, </w:t>
      </w:r>
      <w:r w:rsidR="005E4FA3" w:rsidRPr="0090508F">
        <w:rPr>
          <w:lang w:val="de-DE"/>
        </w:rPr>
        <w:t>die Angelegenheiten bezüglich des Zeitplans der UPOV-Tagungen unter dem Punkt „Vorbereitung des Tagungskalenders“ auf seiner neunzigsten Tagung vom 28.</w:t>
      </w:r>
      <w:r w:rsidR="00BF5D64">
        <w:rPr>
          <w:lang w:val="de-DE"/>
        </w:rPr>
        <w:t> </w:t>
      </w:r>
      <w:r w:rsidR="005E4FA3" w:rsidRPr="0090508F">
        <w:rPr>
          <w:lang w:val="de-DE"/>
        </w:rPr>
        <w:t>Oktober</w:t>
      </w:r>
      <w:r w:rsidR="00BF5D64">
        <w:rPr>
          <w:lang w:val="de-DE"/>
        </w:rPr>
        <w:t> </w:t>
      </w:r>
      <w:r w:rsidR="005E4FA3" w:rsidRPr="0090508F">
        <w:rPr>
          <w:lang w:val="de-DE"/>
        </w:rPr>
        <w:t xml:space="preserve">2015 zu prüfen </w:t>
      </w:r>
      <w:r w:rsidRPr="0090508F">
        <w:rPr>
          <w:lang w:val="de-DE"/>
        </w:rPr>
        <w:t>(</w:t>
      </w:r>
      <w:r w:rsidR="005E4FA3" w:rsidRPr="0090508F">
        <w:rPr>
          <w:lang w:val="de-DE"/>
        </w:rPr>
        <w:t>vergleiche</w:t>
      </w:r>
      <w:r w:rsidRPr="0090508F">
        <w:rPr>
          <w:lang w:val="de-DE"/>
        </w:rPr>
        <w:t xml:space="preserve"> </w:t>
      </w:r>
      <w:r w:rsidR="005E4FA3" w:rsidRPr="0090508F">
        <w:rPr>
          <w:lang w:val="de-DE"/>
        </w:rPr>
        <w:t>D</w:t>
      </w:r>
      <w:r w:rsidRPr="0090508F">
        <w:rPr>
          <w:lang w:val="de-DE"/>
        </w:rPr>
        <w:t>o</w:t>
      </w:r>
      <w:r w:rsidR="005E4FA3" w:rsidRPr="0090508F">
        <w:rPr>
          <w:lang w:val="de-DE"/>
        </w:rPr>
        <w:t>kument </w:t>
      </w:r>
      <w:r w:rsidRPr="0090508F">
        <w:rPr>
          <w:lang w:val="de-DE"/>
        </w:rPr>
        <w:t>CC/89/11</w:t>
      </w:r>
      <w:r w:rsidR="005E4FA3" w:rsidRPr="0090508F">
        <w:rPr>
          <w:lang w:val="de-DE"/>
        </w:rPr>
        <w:t xml:space="preserve"> „Bericht über die </w:t>
      </w:r>
      <w:r w:rsidR="00EF52BE" w:rsidRPr="0090508F">
        <w:rPr>
          <w:lang w:val="de-DE"/>
        </w:rPr>
        <w:t>Entschließungen</w:t>
      </w:r>
      <w:r w:rsidR="005E4FA3" w:rsidRPr="0090508F">
        <w:rPr>
          <w:lang w:val="de-DE"/>
        </w:rPr>
        <w:t>“</w:t>
      </w:r>
      <w:r w:rsidRPr="0090508F">
        <w:rPr>
          <w:lang w:val="de-DE"/>
        </w:rPr>
        <w:t xml:space="preserve">, </w:t>
      </w:r>
      <w:r w:rsidR="00255882" w:rsidRPr="0090508F">
        <w:rPr>
          <w:lang w:val="de-DE"/>
        </w:rPr>
        <w:t>Absatz</w:t>
      </w:r>
      <w:r w:rsidRPr="0090508F">
        <w:rPr>
          <w:lang w:val="de-DE"/>
        </w:rPr>
        <w:t> 45).</w:t>
      </w:r>
    </w:p>
    <w:p w:rsidR="00952652" w:rsidRPr="0090508F" w:rsidRDefault="00952652" w:rsidP="00631289">
      <w:pPr>
        <w:rPr>
          <w:snapToGrid w:val="0"/>
          <w:lang w:val="de-DE"/>
        </w:rPr>
      </w:pPr>
    </w:p>
    <w:p w:rsidR="00CC37AF" w:rsidRDefault="00CC37AF">
      <w:pPr>
        <w:jc w:val="left"/>
        <w:rPr>
          <w:snapToGrid w:val="0"/>
          <w:lang w:val="de-DE"/>
        </w:rPr>
      </w:pPr>
      <w:r>
        <w:rPr>
          <w:snapToGrid w:val="0"/>
          <w:lang w:val="de-DE"/>
        </w:rPr>
        <w:br w:type="page"/>
      </w:r>
    </w:p>
    <w:p w:rsidR="00631289" w:rsidRPr="0090508F" w:rsidRDefault="00952652" w:rsidP="00631289">
      <w:pPr>
        <w:rPr>
          <w:snapToGrid w:val="0"/>
          <w:lang w:val="de-DE"/>
        </w:rPr>
      </w:pPr>
      <w:r w:rsidRPr="0090508F">
        <w:rPr>
          <w:snapToGrid w:val="0"/>
          <w:lang w:val="de-DE"/>
        </w:rPr>
        <w:lastRenderedPageBreak/>
        <w:fldChar w:fldCharType="begin"/>
      </w:r>
      <w:r w:rsidRPr="0090508F">
        <w:rPr>
          <w:snapToGrid w:val="0"/>
          <w:lang w:val="de-DE"/>
        </w:rPr>
        <w:instrText xml:space="preserve"> AUTONUM  </w:instrText>
      </w:r>
      <w:r w:rsidRPr="0090508F">
        <w:rPr>
          <w:snapToGrid w:val="0"/>
          <w:lang w:val="de-DE"/>
        </w:rPr>
        <w:fldChar w:fldCharType="end"/>
      </w:r>
      <w:r w:rsidRPr="0090508F">
        <w:rPr>
          <w:snapToGrid w:val="0"/>
          <w:lang w:val="de-DE"/>
        </w:rPr>
        <w:tab/>
      </w:r>
      <w:r w:rsidR="00255882" w:rsidRPr="0090508F">
        <w:rPr>
          <w:snapToGrid w:val="0"/>
          <w:lang w:val="de-DE"/>
        </w:rPr>
        <w:t xml:space="preserve">Dem Beratenden </w:t>
      </w:r>
      <w:r w:rsidR="00EF52BE" w:rsidRPr="0090508F">
        <w:rPr>
          <w:snapToGrid w:val="0"/>
          <w:lang w:val="de-DE"/>
        </w:rPr>
        <w:t>Ausschuß</w:t>
      </w:r>
      <w:r w:rsidR="00255882" w:rsidRPr="0090508F">
        <w:rPr>
          <w:snapToGrid w:val="0"/>
          <w:lang w:val="de-DE"/>
        </w:rPr>
        <w:t xml:space="preserve"> wird auf seiner neunzigsten </w:t>
      </w:r>
      <w:r w:rsidR="00EF52BE" w:rsidRPr="0090508F">
        <w:rPr>
          <w:snapToGrid w:val="0"/>
          <w:lang w:val="de-DE"/>
        </w:rPr>
        <w:t>Tagung</w:t>
      </w:r>
      <w:r w:rsidR="00255882" w:rsidRPr="0090508F">
        <w:rPr>
          <w:snapToGrid w:val="0"/>
          <w:lang w:val="de-DE"/>
        </w:rPr>
        <w:t xml:space="preserve"> vom 28.</w:t>
      </w:r>
      <w:r w:rsidR="00BF5D64">
        <w:rPr>
          <w:snapToGrid w:val="0"/>
          <w:lang w:val="de-DE"/>
        </w:rPr>
        <w:t> </w:t>
      </w:r>
      <w:r w:rsidR="00255882" w:rsidRPr="0090508F">
        <w:rPr>
          <w:snapToGrid w:val="0"/>
          <w:lang w:val="de-DE"/>
        </w:rPr>
        <w:t>Oktober</w:t>
      </w:r>
      <w:r w:rsidR="00BF5D64">
        <w:rPr>
          <w:snapToGrid w:val="0"/>
          <w:lang w:val="de-DE"/>
        </w:rPr>
        <w:t> </w:t>
      </w:r>
      <w:r w:rsidR="00255882" w:rsidRPr="0090508F">
        <w:rPr>
          <w:snapToGrid w:val="0"/>
          <w:lang w:val="de-DE"/>
        </w:rPr>
        <w:t xml:space="preserve">2015 in Genf über die </w:t>
      </w:r>
      <w:r w:rsidR="00EF52BE" w:rsidRPr="0090508F">
        <w:rPr>
          <w:snapToGrid w:val="0"/>
          <w:lang w:val="de-DE"/>
        </w:rPr>
        <w:t>Entschließungen</w:t>
      </w:r>
      <w:r w:rsidR="00255882" w:rsidRPr="0090508F">
        <w:rPr>
          <w:snapToGrid w:val="0"/>
          <w:lang w:val="de-DE"/>
        </w:rPr>
        <w:t xml:space="preserve"> des CAJ zum Zeitplan der CAJ-Tagungen Bericht erstattet werden.</w:t>
      </w:r>
    </w:p>
    <w:p w:rsidR="00AD7592" w:rsidRPr="0090508F" w:rsidRDefault="00AD7592" w:rsidP="00631289">
      <w:pPr>
        <w:rPr>
          <w:snapToGrid w:val="0"/>
          <w:lang w:val="de-DE"/>
        </w:rPr>
      </w:pPr>
    </w:p>
    <w:p w:rsidR="00900C26" w:rsidRPr="0090508F" w:rsidRDefault="00631289" w:rsidP="003941A6">
      <w:pPr>
        <w:pStyle w:val="DecisionParagraphs"/>
        <w:rPr>
          <w:snapToGrid w:val="0"/>
          <w:lang w:val="de-DE"/>
        </w:rPr>
      </w:pPr>
      <w:r w:rsidRPr="0090508F">
        <w:rPr>
          <w:snapToGrid w:val="0"/>
          <w:lang w:val="de-DE"/>
        </w:rPr>
        <w:fldChar w:fldCharType="begin"/>
      </w:r>
      <w:r w:rsidRPr="0090508F">
        <w:rPr>
          <w:snapToGrid w:val="0"/>
          <w:lang w:val="de-DE"/>
        </w:rPr>
        <w:instrText xml:space="preserve"> AUTONUM  </w:instrText>
      </w:r>
      <w:r w:rsidRPr="0090508F">
        <w:rPr>
          <w:snapToGrid w:val="0"/>
          <w:lang w:val="de-DE"/>
        </w:rPr>
        <w:fldChar w:fldCharType="end"/>
      </w:r>
      <w:r w:rsidRPr="0090508F">
        <w:rPr>
          <w:snapToGrid w:val="0"/>
          <w:lang w:val="de-DE"/>
        </w:rPr>
        <w:tab/>
      </w:r>
      <w:r w:rsidR="00255882" w:rsidRPr="0090508F">
        <w:rPr>
          <w:snapToGrid w:val="0"/>
          <w:lang w:val="de-DE"/>
        </w:rPr>
        <w:t>Der</w:t>
      </w:r>
      <w:r w:rsidRPr="0090508F">
        <w:rPr>
          <w:snapToGrid w:val="0"/>
          <w:lang w:val="de-DE"/>
        </w:rPr>
        <w:t xml:space="preserve"> CAJ </w:t>
      </w:r>
      <w:r w:rsidR="00255882" w:rsidRPr="0090508F">
        <w:rPr>
          <w:snapToGrid w:val="0"/>
          <w:lang w:val="de-DE"/>
        </w:rPr>
        <w:t xml:space="preserve">wird ersucht, den Zeitplan der Tagungen des CAJ </w:t>
      </w:r>
      <w:r w:rsidR="00255882" w:rsidRPr="0090508F">
        <w:rPr>
          <w:lang w:val="de-DE"/>
        </w:rPr>
        <w:t>unter dem Tagesordnungspunkt „Programm für die dreiundsiebzigste Tagung“ zu prüfen</w:t>
      </w:r>
      <w:r w:rsidR="003941A6" w:rsidRPr="0090508F">
        <w:rPr>
          <w:lang w:val="de-DE"/>
        </w:rPr>
        <w:t>.</w:t>
      </w:r>
    </w:p>
    <w:p w:rsidR="003B32BA" w:rsidRPr="0090508F" w:rsidRDefault="003B32BA" w:rsidP="003B32BA">
      <w:pPr>
        <w:rPr>
          <w:lang w:val="de-DE"/>
        </w:rPr>
      </w:pPr>
    </w:p>
    <w:p w:rsidR="00C32F87" w:rsidRPr="0090508F" w:rsidRDefault="00C32F87" w:rsidP="003B32BA">
      <w:pPr>
        <w:rPr>
          <w:lang w:val="de-DE"/>
        </w:rPr>
      </w:pPr>
    </w:p>
    <w:p w:rsidR="00C32F87" w:rsidRPr="0090508F" w:rsidRDefault="00C32F87" w:rsidP="003B32BA">
      <w:pPr>
        <w:rPr>
          <w:lang w:val="de-DE"/>
        </w:rPr>
      </w:pPr>
    </w:p>
    <w:p w:rsidR="003B32BA" w:rsidRPr="0090508F" w:rsidRDefault="003B32BA" w:rsidP="003B32BA">
      <w:pPr>
        <w:jc w:val="right"/>
        <w:rPr>
          <w:lang w:val="de-DE"/>
        </w:rPr>
      </w:pPr>
      <w:r w:rsidRPr="0090508F">
        <w:rPr>
          <w:lang w:val="de-DE"/>
        </w:rPr>
        <w:t>[End</w:t>
      </w:r>
      <w:r w:rsidR="00255882" w:rsidRPr="0090508F">
        <w:rPr>
          <w:lang w:val="de-DE"/>
        </w:rPr>
        <w:t>e</w:t>
      </w:r>
      <w:r w:rsidRPr="0090508F">
        <w:rPr>
          <w:lang w:val="de-DE"/>
        </w:rPr>
        <w:t xml:space="preserve"> </w:t>
      </w:r>
      <w:r w:rsidR="00255882" w:rsidRPr="0090508F">
        <w:rPr>
          <w:lang w:val="de-DE"/>
        </w:rPr>
        <w:t>des</w:t>
      </w:r>
      <w:r w:rsidRPr="0090508F">
        <w:rPr>
          <w:lang w:val="de-DE"/>
        </w:rPr>
        <w:t xml:space="preserve"> </w:t>
      </w:r>
      <w:r w:rsidR="00255882" w:rsidRPr="0090508F">
        <w:rPr>
          <w:lang w:val="de-DE"/>
        </w:rPr>
        <w:t>D</w:t>
      </w:r>
      <w:r w:rsidRPr="0090508F">
        <w:rPr>
          <w:lang w:val="de-DE"/>
        </w:rPr>
        <w:t>o</w:t>
      </w:r>
      <w:r w:rsidR="00255882" w:rsidRPr="0090508F">
        <w:rPr>
          <w:lang w:val="de-DE"/>
        </w:rPr>
        <w:t>k</w:t>
      </w:r>
      <w:r w:rsidRPr="0090508F">
        <w:rPr>
          <w:lang w:val="de-DE"/>
        </w:rPr>
        <w:t>ument</w:t>
      </w:r>
      <w:r w:rsidR="00255882" w:rsidRPr="0090508F">
        <w:rPr>
          <w:lang w:val="de-DE"/>
        </w:rPr>
        <w:t>s</w:t>
      </w:r>
      <w:r w:rsidRPr="0090508F">
        <w:rPr>
          <w:lang w:val="de-DE"/>
        </w:rPr>
        <w:t>]</w:t>
      </w:r>
    </w:p>
    <w:sectPr w:rsidR="003B32BA" w:rsidRPr="0090508F" w:rsidSect="00906DDC">
      <w:headerReference w:type="default" r:id="rId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C53" w:rsidRDefault="00F14C53">
      <w:r>
        <w:separator/>
      </w:r>
    </w:p>
    <w:p w:rsidR="00F14C53" w:rsidRDefault="00F14C53"/>
    <w:p w:rsidR="00F14C53" w:rsidRDefault="00F14C53"/>
  </w:endnote>
  <w:endnote w:type="continuationSeparator" w:id="0">
    <w:p w:rsidR="00F14C53" w:rsidRDefault="00F14C53">
      <w:r>
        <w:separator/>
      </w:r>
    </w:p>
    <w:p w:rsidR="00F14C53" w:rsidRPr="00664515" w:rsidRDefault="00F14C53">
      <w:pPr>
        <w:pStyle w:val="Footer"/>
        <w:spacing w:after="60"/>
        <w:rPr>
          <w:sz w:val="18"/>
          <w:lang w:val="fr-CH"/>
        </w:rPr>
      </w:pPr>
      <w:r w:rsidRPr="00664515">
        <w:rPr>
          <w:sz w:val="18"/>
          <w:lang w:val="fr-CH"/>
        </w:rPr>
        <w:t>[Suite de la note de la page précédente]</w:t>
      </w:r>
    </w:p>
    <w:p w:rsidR="00F14C53" w:rsidRPr="00664515" w:rsidRDefault="00F14C53">
      <w:pPr>
        <w:rPr>
          <w:lang w:val="fr-CH"/>
        </w:rPr>
      </w:pPr>
    </w:p>
    <w:p w:rsidR="00F14C53" w:rsidRPr="00664515" w:rsidRDefault="00F14C53">
      <w:pPr>
        <w:rPr>
          <w:lang w:val="fr-CH"/>
        </w:rPr>
      </w:pPr>
    </w:p>
  </w:endnote>
  <w:endnote w:type="continuationNotice" w:id="1">
    <w:p w:rsidR="00F14C53" w:rsidRPr="00664515" w:rsidRDefault="00F14C53">
      <w:pPr>
        <w:spacing w:before="60"/>
        <w:jc w:val="right"/>
        <w:rPr>
          <w:sz w:val="18"/>
          <w:lang w:val="fr-CH"/>
        </w:rPr>
      </w:pPr>
      <w:r w:rsidRPr="00664515">
        <w:rPr>
          <w:sz w:val="18"/>
          <w:lang w:val="fr-CH"/>
        </w:rPr>
        <w:t>[Suite de la note page suivante]</w:t>
      </w:r>
    </w:p>
    <w:p w:rsidR="00F14C53" w:rsidRPr="00664515" w:rsidRDefault="00F14C53">
      <w:pPr>
        <w:rPr>
          <w:lang w:val="fr-CH"/>
        </w:rPr>
      </w:pPr>
    </w:p>
    <w:p w:rsidR="00F14C53" w:rsidRPr="00664515" w:rsidRDefault="00F14C5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C53" w:rsidRDefault="00F14C53" w:rsidP="009D690D">
      <w:pPr>
        <w:spacing w:before="120"/>
      </w:pPr>
      <w:r>
        <w:separator/>
      </w:r>
    </w:p>
  </w:footnote>
  <w:footnote w:type="continuationSeparator" w:id="0">
    <w:p w:rsidR="00F14C53" w:rsidRDefault="00F14C53" w:rsidP="00520297">
      <w:pPr>
        <w:spacing w:before="120"/>
        <w:jc w:val="left"/>
      </w:pPr>
      <w:r>
        <w:separator/>
      </w:r>
    </w:p>
  </w:footnote>
  <w:footnote w:type="continuationNotice" w:id="1">
    <w:p w:rsidR="00F14C53" w:rsidRDefault="00F14C53"/>
  </w:footnote>
  <w:footnote w:id="2">
    <w:p w:rsidR="00EF52BE" w:rsidRPr="00255882" w:rsidRDefault="00EF52BE" w:rsidP="00573A44">
      <w:pPr>
        <w:pStyle w:val="FootnoteText"/>
        <w:rPr>
          <w:lang w:val="de-CH"/>
        </w:rPr>
      </w:pPr>
      <w:r>
        <w:rPr>
          <w:rStyle w:val="FootnoteReference"/>
        </w:rPr>
        <w:footnoteRef/>
      </w:r>
      <w:r w:rsidRPr="00255882">
        <w:rPr>
          <w:lang w:val="de-CH"/>
        </w:rPr>
        <w:t xml:space="preserve"> </w:t>
      </w:r>
      <w:r w:rsidRPr="00255882">
        <w:rPr>
          <w:lang w:val="de-CH"/>
        </w:rPr>
        <w:tab/>
        <w:t>am 26. März 2015 in Genf abgehalten.</w:t>
      </w:r>
    </w:p>
  </w:footnote>
  <w:footnote w:id="3">
    <w:p w:rsidR="005E4FA3" w:rsidRPr="00255882" w:rsidRDefault="005E4FA3" w:rsidP="005E4FA3">
      <w:pPr>
        <w:pStyle w:val="FootnoteText"/>
        <w:rPr>
          <w:lang w:val="de-CH"/>
        </w:rPr>
      </w:pPr>
      <w:r>
        <w:rPr>
          <w:rStyle w:val="FootnoteReference"/>
        </w:rPr>
        <w:footnoteRef/>
      </w:r>
      <w:r w:rsidRPr="00255882">
        <w:rPr>
          <w:lang w:val="de-CH"/>
        </w:rPr>
        <w:t xml:space="preserve"> </w:t>
      </w:r>
      <w:r w:rsidRPr="00255882">
        <w:rPr>
          <w:lang w:val="de-CH"/>
        </w:rPr>
        <w:tab/>
      </w:r>
      <w:r w:rsidR="00BF5D64">
        <w:rPr>
          <w:lang w:val="de-CH"/>
        </w:rPr>
        <w:t>a</w:t>
      </w:r>
      <w:r w:rsidR="00255882" w:rsidRPr="00255882">
        <w:rPr>
          <w:lang w:val="de-CH"/>
        </w:rPr>
        <w:t>uf der einundsiebzigsten Tagung des CAJ</w:t>
      </w:r>
      <w:r w:rsidRPr="00255882">
        <w:rPr>
          <w:lang w:val="de-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8FA" w:rsidRPr="00997029" w:rsidRDefault="0061574C" w:rsidP="00E23920">
    <w:pPr>
      <w:jc w:val="center"/>
      <w:rPr>
        <w:rStyle w:val="PageNumber"/>
      </w:rPr>
    </w:pPr>
    <w:r>
      <w:rPr>
        <w:rStyle w:val="PageNumber"/>
      </w:rPr>
      <w:t>CAJ/72</w:t>
    </w:r>
    <w:r w:rsidR="002F78FA">
      <w:rPr>
        <w:rStyle w:val="PageNumber"/>
      </w:rPr>
      <w:t>/</w:t>
    </w:r>
    <w:r w:rsidR="00C32F87">
      <w:rPr>
        <w:rStyle w:val="PageNumber"/>
      </w:rPr>
      <w:t>8</w:t>
    </w:r>
  </w:p>
  <w:p w:rsidR="002F78FA" w:rsidRPr="00997029" w:rsidRDefault="00255882" w:rsidP="00E23920">
    <w:pPr>
      <w:jc w:val="center"/>
    </w:pPr>
    <w:r>
      <w:t>Seit</w:t>
    </w:r>
    <w:r w:rsidR="002F78FA" w:rsidRPr="00997029">
      <w:t xml:space="preserve">e </w:t>
    </w:r>
    <w:r w:rsidR="002F78FA" w:rsidRPr="00997029">
      <w:rPr>
        <w:rStyle w:val="PageNumber"/>
      </w:rPr>
      <w:fldChar w:fldCharType="begin"/>
    </w:r>
    <w:r w:rsidR="002F78FA" w:rsidRPr="00997029">
      <w:rPr>
        <w:rStyle w:val="PageNumber"/>
      </w:rPr>
      <w:instrText xml:space="preserve"> PAGE </w:instrText>
    </w:r>
    <w:r w:rsidR="002F78FA" w:rsidRPr="00997029">
      <w:rPr>
        <w:rStyle w:val="PageNumber"/>
      </w:rPr>
      <w:fldChar w:fldCharType="separate"/>
    </w:r>
    <w:r w:rsidR="004B63B8">
      <w:rPr>
        <w:rStyle w:val="PageNumber"/>
        <w:noProof/>
      </w:rPr>
      <w:t>2</w:t>
    </w:r>
    <w:r w:rsidR="002F78FA" w:rsidRPr="00997029">
      <w:rPr>
        <w:rStyle w:val="PageNumber"/>
      </w:rPr>
      <w:fldChar w:fldCharType="end"/>
    </w:r>
  </w:p>
  <w:p w:rsidR="002F78FA" w:rsidRPr="00997029" w:rsidRDefault="002F78FA" w:rsidP="00EB048E">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289"/>
    <w:rsid w:val="00001380"/>
    <w:rsid w:val="00001D48"/>
    <w:rsid w:val="00010CF3"/>
    <w:rsid w:val="00011E27"/>
    <w:rsid w:val="000148BC"/>
    <w:rsid w:val="00024AB8"/>
    <w:rsid w:val="00036028"/>
    <w:rsid w:val="000446B9"/>
    <w:rsid w:val="00047E21"/>
    <w:rsid w:val="0006472C"/>
    <w:rsid w:val="0007415B"/>
    <w:rsid w:val="00085505"/>
    <w:rsid w:val="000C7021"/>
    <w:rsid w:val="000D492E"/>
    <w:rsid w:val="000D6BBC"/>
    <w:rsid w:val="000D7780"/>
    <w:rsid w:val="00105929"/>
    <w:rsid w:val="00110481"/>
    <w:rsid w:val="001131D5"/>
    <w:rsid w:val="00141DB8"/>
    <w:rsid w:val="00155F6F"/>
    <w:rsid w:val="00173725"/>
    <w:rsid w:val="0017474A"/>
    <w:rsid w:val="001758C6"/>
    <w:rsid w:val="001C3DF3"/>
    <w:rsid w:val="001D059C"/>
    <w:rsid w:val="001F1F2A"/>
    <w:rsid w:val="0021332C"/>
    <w:rsid w:val="00213982"/>
    <w:rsid w:val="0021427C"/>
    <w:rsid w:val="0023006A"/>
    <w:rsid w:val="00237C7D"/>
    <w:rsid w:val="00241781"/>
    <w:rsid w:val="0024416D"/>
    <w:rsid w:val="00255882"/>
    <w:rsid w:val="00262A10"/>
    <w:rsid w:val="0027309C"/>
    <w:rsid w:val="002800A0"/>
    <w:rsid w:val="00281060"/>
    <w:rsid w:val="0029439F"/>
    <w:rsid w:val="002A6E50"/>
    <w:rsid w:val="002C256A"/>
    <w:rsid w:val="002D7556"/>
    <w:rsid w:val="002E7BA1"/>
    <w:rsid w:val="002F0938"/>
    <w:rsid w:val="002F78FA"/>
    <w:rsid w:val="003037AC"/>
    <w:rsid w:val="00305A7F"/>
    <w:rsid w:val="003152FE"/>
    <w:rsid w:val="00327436"/>
    <w:rsid w:val="00344BD6"/>
    <w:rsid w:val="00352205"/>
    <w:rsid w:val="0035528D"/>
    <w:rsid w:val="00361821"/>
    <w:rsid w:val="003941A6"/>
    <w:rsid w:val="003A17C8"/>
    <w:rsid w:val="003B32BA"/>
    <w:rsid w:val="003C563E"/>
    <w:rsid w:val="003D227C"/>
    <w:rsid w:val="003D2B4D"/>
    <w:rsid w:val="003D3D1D"/>
    <w:rsid w:val="003F6136"/>
    <w:rsid w:val="00427139"/>
    <w:rsid w:val="00444A88"/>
    <w:rsid w:val="00474DA4"/>
    <w:rsid w:val="004B63B8"/>
    <w:rsid w:val="004D047D"/>
    <w:rsid w:val="004F305A"/>
    <w:rsid w:val="00512164"/>
    <w:rsid w:val="00520297"/>
    <w:rsid w:val="005338F9"/>
    <w:rsid w:val="0054281C"/>
    <w:rsid w:val="00551E76"/>
    <w:rsid w:val="0055268D"/>
    <w:rsid w:val="005572D0"/>
    <w:rsid w:val="00572E44"/>
    <w:rsid w:val="00573A44"/>
    <w:rsid w:val="00576BE4"/>
    <w:rsid w:val="005A400A"/>
    <w:rsid w:val="005E4FA3"/>
    <w:rsid w:val="00612379"/>
    <w:rsid w:val="0061555F"/>
    <w:rsid w:val="0061574C"/>
    <w:rsid w:val="00631289"/>
    <w:rsid w:val="00641200"/>
    <w:rsid w:val="00663ED8"/>
    <w:rsid w:val="00664515"/>
    <w:rsid w:val="00687EB4"/>
    <w:rsid w:val="006B17D2"/>
    <w:rsid w:val="006B45FA"/>
    <w:rsid w:val="006C224E"/>
    <w:rsid w:val="006D412B"/>
    <w:rsid w:val="00732DEC"/>
    <w:rsid w:val="00735BD5"/>
    <w:rsid w:val="0075117E"/>
    <w:rsid w:val="007556F6"/>
    <w:rsid w:val="00760EEF"/>
    <w:rsid w:val="00777EE5"/>
    <w:rsid w:val="00784836"/>
    <w:rsid w:val="0079023E"/>
    <w:rsid w:val="007B652C"/>
    <w:rsid w:val="007B6894"/>
    <w:rsid w:val="007C6639"/>
    <w:rsid w:val="007D0B9D"/>
    <w:rsid w:val="007D19B0"/>
    <w:rsid w:val="007F498F"/>
    <w:rsid w:val="0080679D"/>
    <w:rsid w:val="008108B0"/>
    <w:rsid w:val="00811B20"/>
    <w:rsid w:val="0082296E"/>
    <w:rsid w:val="00824099"/>
    <w:rsid w:val="00836E88"/>
    <w:rsid w:val="00855DBD"/>
    <w:rsid w:val="00867AC1"/>
    <w:rsid w:val="008A395B"/>
    <w:rsid w:val="008A743F"/>
    <w:rsid w:val="008B51D0"/>
    <w:rsid w:val="008C0970"/>
    <w:rsid w:val="008D2CF7"/>
    <w:rsid w:val="008E793E"/>
    <w:rsid w:val="00900C26"/>
    <w:rsid w:val="0090197F"/>
    <w:rsid w:val="0090508F"/>
    <w:rsid w:val="00906DDC"/>
    <w:rsid w:val="00934E09"/>
    <w:rsid w:val="00936253"/>
    <w:rsid w:val="00952652"/>
    <w:rsid w:val="00970FED"/>
    <w:rsid w:val="00997029"/>
    <w:rsid w:val="009A507F"/>
    <w:rsid w:val="009D0DE5"/>
    <w:rsid w:val="009D690D"/>
    <w:rsid w:val="009E65B6"/>
    <w:rsid w:val="00A42AC3"/>
    <w:rsid w:val="00A430CF"/>
    <w:rsid w:val="00A54309"/>
    <w:rsid w:val="00AB2B93"/>
    <w:rsid w:val="00AD25F3"/>
    <w:rsid w:val="00AD7592"/>
    <w:rsid w:val="00AE0EF1"/>
    <w:rsid w:val="00B07301"/>
    <w:rsid w:val="00B1570D"/>
    <w:rsid w:val="00B224DE"/>
    <w:rsid w:val="00B84BBD"/>
    <w:rsid w:val="00BA43FB"/>
    <w:rsid w:val="00BC127D"/>
    <w:rsid w:val="00BC1FE6"/>
    <w:rsid w:val="00BD4C24"/>
    <w:rsid w:val="00BF5D64"/>
    <w:rsid w:val="00C061B6"/>
    <w:rsid w:val="00C21DBF"/>
    <w:rsid w:val="00C2446C"/>
    <w:rsid w:val="00C32F87"/>
    <w:rsid w:val="00C36AE5"/>
    <w:rsid w:val="00C41F17"/>
    <w:rsid w:val="00C54BF4"/>
    <w:rsid w:val="00C5791C"/>
    <w:rsid w:val="00C66290"/>
    <w:rsid w:val="00C72B7A"/>
    <w:rsid w:val="00C973F2"/>
    <w:rsid w:val="00CA774A"/>
    <w:rsid w:val="00CC11B0"/>
    <w:rsid w:val="00CC37AF"/>
    <w:rsid w:val="00CF7E36"/>
    <w:rsid w:val="00D04C59"/>
    <w:rsid w:val="00D17FDD"/>
    <w:rsid w:val="00D233D8"/>
    <w:rsid w:val="00D24210"/>
    <w:rsid w:val="00D3708D"/>
    <w:rsid w:val="00D40426"/>
    <w:rsid w:val="00D57C96"/>
    <w:rsid w:val="00D736B3"/>
    <w:rsid w:val="00D91203"/>
    <w:rsid w:val="00D95174"/>
    <w:rsid w:val="00D95A5C"/>
    <w:rsid w:val="00DA6F36"/>
    <w:rsid w:val="00DC00EA"/>
    <w:rsid w:val="00E23920"/>
    <w:rsid w:val="00E509FC"/>
    <w:rsid w:val="00E72D49"/>
    <w:rsid w:val="00E7593C"/>
    <w:rsid w:val="00E7678A"/>
    <w:rsid w:val="00E935F1"/>
    <w:rsid w:val="00E94A81"/>
    <w:rsid w:val="00EA1FFB"/>
    <w:rsid w:val="00EB048E"/>
    <w:rsid w:val="00EB3EFA"/>
    <w:rsid w:val="00EF2F89"/>
    <w:rsid w:val="00EF52BE"/>
    <w:rsid w:val="00F01C55"/>
    <w:rsid w:val="00F04DEB"/>
    <w:rsid w:val="00F1237A"/>
    <w:rsid w:val="00F14C53"/>
    <w:rsid w:val="00F22CBD"/>
    <w:rsid w:val="00F37961"/>
    <w:rsid w:val="00F6334D"/>
    <w:rsid w:val="00F72BE7"/>
    <w:rsid w:val="00FA49AB"/>
    <w:rsid w:val="00FB0D37"/>
    <w:rsid w:val="00FE39C7"/>
    <w:rsid w:val="00FE4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autoRedefine/>
    <w:qFormat/>
    <w:rsid w:val="00F37961"/>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autoRedefine/>
    <w:rsid w:val="00F37961"/>
    <w:pPr>
      <w:spacing w:before="60"/>
      <w:ind w:left="567" w:hanging="567"/>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semiHidden/>
    <w:rsid w:val="00F37961"/>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3796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F37961"/>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autoRedefine/>
    <w:qFormat/>
    <w:rsid w:val="00F37961"/>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autoRedefine/>
    <w:rsid w:val="00F37961"/>
    <w:pPr>
      <w:spacing w:before="60"/>
      <w:ind w:left="567" w:hanging="567"/>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semiHidden/>
    <w:rsid w:val="00F37961"/>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3796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F37961"/>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72\templates\CAJ_72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9F68D-6961-42BC-BF83-7E148ED3A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CAJ_72_EN.dotx</Template>
  <TotalTime>39</TotalTime>
  <Pages>2</Pages>
  <Words>493</Words>
  <Characters>2813</Characters>
  <Application>Microsoft Office Word</Application>
  <DocSecurity>0</DocSecurity>
  <Lines>23</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CAJ/72/8</vt:lpstr>
      <vt:lpstr>CAJ/72/8</vt:lpstr>
    </vt:vector>
  </TitlesOfParts>
  <Company>UPOV</Company>
  <LinksUpToDate>false</LinksUpToDate>
  <CharactersWithSpaces>3300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CAJ/72/8</dc:title>
  <dc:creator>Verena</dc:creator>
  <cp:lastModifiedBy>SANCHEZ-VIZCAINO GOMEZ Rosa Maria</cp:lastModifiedBy>
  <cp:revision>14</cp:revision>
  <cp:lastPrinted>2015-09-09T09:48:00Z</cp:lastPrinted>
  <dcterms:created xsi:type="dcterms:W3CDTF">2015-09-12T07:06:00Z</dcterms:created>
  <dcterms:modified xsi:type="dcterms:W3CDTF">2015-09-16T15:47:00Z</dcterms:modified>
</cp:coreProperties>
</file>