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560B9" w:rsidRPr="00555534" w14:paraId="2C2FA4CF" w14:textId="77777777" w:rsidTr="0058141F">
        <w:tc>
          <w:tcPr>
            <w:tcW w:w="6522" w:type="dxa"/>
          </w:tcPr>
          <w:p w14:paraId="6AAB814C" w14:textId="77777777" w:rsidR="00D560B9" w:rsidRPr="00555534" w:rsidRDefault="00D560B9" w:rsidP="0058141F">
            <w:pPr>
              <w:rPr>
                <w:lang w:val="de-DE"/>
              </w:rPr>
            </w:pPr>
            <w:r w:rsidRPr="00555534">
              <w:rPr>
                <w:noProof/>
              </w:rPr>
              <w:drawing>
                <wp:inline distT="0" distB="0" distL="0" distR="0" wp14:anchorId="58604FC7" wp14:editId="01E1630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08C29E2" w14:textId="77777777" w:rsidR="00D560B9" w:rsidRPr="00555534" w:rsidRDefault="00D560B9" w:rsidP="0058141F">
            <w:pPr>
              <w:pStyle w:val="Lettrine"/>
              <w:rPr>
                <w:lang w:val="de-DE"/>
              </w:rPr>
            </w:pPr>
            <w:r w:rsidRPr="00555534">
              <w:rPr>
                <w:lang w:val="de-DE"/>
              </w:rPr>
              <w:t>G</w:t>
            </w:r>
          </w:p>
        </w:tc>
      </w:tr>
      <w:tr w:rsidR="00D560B9" w:rsidRPr="001777C0" w14:paraId="66A77998" w14:textId="77777777" w:rsidTr="0058141F">
        <w:trPr>
          <w:trHeight w:val="219"/>
        </w:trPr>
        <w:tc>
          <w:tcPr>
            <w:tcW w:w="6522" w:type="dxa"/>
          </w:tcPr>
          <w:p w14:paraId="3AD26DA5" w14:textId="77777777" w:rsidR="00D560B9" w:rsidRPr="00555534" w:rsidRDefault="00D560B9" w:rsidP="0058141F">
            <w:pPr>
              <w:pStyle w:val="upove"/>
              <w:rPr>
                <w:lang w:val="de-DE"/>
              </w:rPr>
            </w:pPr>
            <w:r w:rsidRPr="00555534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35C5219E" w14:textId="77777777" w:rsidR="00D560B9" w:rsidRPr="00555534" w:rsidRDefault="00D560B9" w:rsidP="0058141F">
            <w:pPr>
              <w:rPr>
                <w:lang w:val="de-DE"/>
              </w:rPr>
            </w:pPr>
          </w:p>
        </w:tc>
      </w:tr>
    </w:tbl>
    <w:p w14:paraId="41F0BC32" w14:textId="77777777" w:rsidR="00D560B9" w:rsidRPr="00555534" w:rsidRDefault="00D560B9" w:rsidP="00D560B9">
      <w:pPr>
        <w:rPr>
          <w:lang w:val="de-DE"/>
        </w:rPr>
      </w:pPr>
    </w:p>
    <w:p w14:paraId="4B70AD4B" w14:textId="77777777" w:rsidR="00D560B9" w:rsidRPr="00555534" w:rsidRDefault="00D560B9" w:rsidP="00D560B9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560B9" w:rsidRPr="001777C0" w14:paraId="2DA5EF7F" w14:textId="77777777" w:rsidTr="0058141F">
        <w:tc>
          <w:tcPr>
            <w:tcW w:w="6512" w:type="dxa"/>
          </w:tcPr>
          <w:p w14:paraId="3CB4FC00" w14:textId="77777777" w:rsidR="00D560B9" w:rsidRPr="00F01ECF" w:rsidRDefault="00D560B9" w:rsidP="0058141F">
            <w:pPr>
              <w:pStyle w:val="Sessiontc"/>
              <w:spacing w:line="240" w:lineRule="auto"/>
              <w:rPr>
                <w:lang w:val="de-DE"/>
              </w:rPr>
            </w:pPr>
            <w:r w:rsidRPr="00F01ECF">
              <w:rPr>
                <w:lang w:val="de-DE"/>
              </w:rPr>
              <w:t>Der Rat</w:t>
            </w:r>
          </w:p>
          <w:p w14:paraId="0634591B" w14:textId="77777777" w:rsidR="00D560B9" w:rsidRPr="00F01ECF" w:rsidRDefault="00D560B9" w:rsidP="0058141F">
            <w:pPr>
              <w:pStyle w:val="Sessiontcplacedate"/>
              <w:rPr>
                <w:sz w:val="22"/>
                <w:lang w:val="de-DE"/>
              </w:rPr>
            </w:pPr>
            <w:r w:rsidRPr="00F01ECF">
              <w:rPr>
                <w:lang w:val="de-DE"/>
              </w:rPr>
              <w:t xml:space="preserve">Vierundfünfzigste ordentliche Tagung </w:t>
            </w:r>
            <w:r w:rsidRPr="00F01ECF">
              <w:rPr>
                <w:lang w:val="de-DE"/>
              </w:rPr>
              <w:br/>
              <w:t>Genf, 30. Oktober 2020</w:t>
            </w:r>
          </w:p>
        </w:tc>
        <w:tc>
          <w:tcPr>
            <w:tcW w:w="3127" w:type="dxa"/>
          </w:tcPr>
          <w:p w14:paraId="214B10C4" w14:textId="77777777" w:rsidR="00D560B9" w:rsidRPr="00F01ECF" w:rsidRDefault="00D560B9" w:rsidP="0058141F">
            <w:pPr>
              <w:pStyle w:val="Doccode"/>
              <w:rPr>
                <w:lang w:val="de-DE"/>
              </w:rPr>
            </w:pPr>
            <w:r w:rsidRPr="00F01ECF">
              <w:rPr>
                <w:lang w:val="de-DE"/>
              </w:rPr>
              <w:t>C/54/12</w:t>
            </w:r>
          </w:p>
          <w:p w14:paraId="57CEEC45" w14:textId="77777777" w:rsidR="00D560B9" w:rsidRPr="00F01ECF" w:rsidRDefault="00D560B9" w:rsidP="0058141F">
            <w:pPr>
              <w:pStyle w:val="Docoriginal"/>
              <w:rPr>
                <w:lang w:val="de-DE"/>
              </w:rPr>
            </w:pPr>
            <w:r w:rsidRPr="00F01ECF">
              <w:rPr>
                <w:lang w:val="de-DE"/>
              </w:rPr>
              <w:t>Original:</w:t>
            </w:r>
            <w:r w:rsidRPr="00F01ECF">
              <w:rPr>
                <w:b w:val="0"/>
                <w:spacing w:val="0"/>
                <w:lang w:val="de-DE"/>
              </w:rPr>
              <w:t xml:space="preserve">  englisch</w:t>
            </w:r>
          </w:p>
          <w:p w14:paraId="384AEE54" w14:textId="19190299" w:rsidR="00D560B9" w:rsidRPr="00555534" w:rsidRDefault="00D560B9" w:rsidP="00F01ECF">
            <w:pPr>
              <w:pStyle w:val="Docoriginal"/>
              <w:rPr>
                <w:lang w:val="de-DE"/>
              </w:rPr>
            </w:pPr>
            <w:r w:rsidRPr="00F01ECF">
              <w:rPr>
                <w:lang w:val="de-DE"/>
              </w:rPr>
              <w:t>Datum:</w:t>
            </w:r>
            <w:r w:rsidRPr="00F01ECF">
              <w:rPr>
                <w:b w:val="0"/>
                <w:spacing w:val="0"/>
                <w:lang w:val="de-DE"/>
              </w:rPr>
              <w:t xml:space="preserve">  </w:t>
            </w:r>
            <w:r w:rsidR="00F01ECF" w:rsidRPr="00F01ECF">
              <w:rPr>
                <w:b w:val="0"/>
                <w:spacing w:val="0"/>
                <w:lang w:val="de-DE"/>
              </w:rPr>
              <w:t>13</w:t>
            </w:r>
            <w:r w:rsidRPr="00F01ECF">
              <w:rPr>
                <w:b w:val="0"/>
                <w:spacing w:val="0"/>
                <w:lang w:val="de-DE"/>
              </w:rPr>
              <w:t>. Juli 2020</w:t>
            </w:r>
          </w:p>
        </w:tc>
      </w:tr>
      <w:tr w:rsidR="00F84509" w:rsidRPr="00D8283E" w14:paraId="67A344FC" w14:textId="77777777" w:rsidTr="00934AE4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14:paraId="260D308C" w14:textId="77777777" w:rsidR="00F84509" w:rsidRPr="00E46F26" w:rsidRDefault="00F84509" w:rsidP="00934AE4">
            <w:pPr>
              <w:pStyle w:val="Sessiontc"/>
              <w:spacing w:line="240" w:lineRule="auto"/>
              <w:rPr>
                <w:bCs w:val="0"/>
                <w:i/>
                <w:szCs w:val="24"/>
                <w:lang w:val="de-DE"/>
              </w:rPr>
            </w:pPr>
            <w:r w:rsidRPr="00962EB1">
              <w:rPr>
                <w:bCs w:val="0"/>
                <w:i/>
                <w:szCs w:val="24"/>
                <w:lang w:val="de-DE"/>
              </w:rPr>
              <w:t>zur Prüfung auf dem Schriftweg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630C3D94" w14:textId="77777777" w:rsidR="00F84509" w:rsidRPr="00D8283E" w:rsidRDefault="00F84509" w:rsidP="00934AE4">
            <w:pPr>
              <w:pStyle w:val="Doccode"/>
              <w:rPr>
                <w:bCs w:val="0"/>
                <w:szCs w:val="24"/>
                <w:lang w:val="de-DE"/>
              </w:rPr>
            </w:pPr>
          </w:p>
        </w:tc>
      </w:tr>
    </w:tbl>
    <w:p w14:paraId="51E1B2F4" w14:textId="77777777" w:rsidR="00D560B9" w:rsidRPr="00555534" w:rsidRDefault="00D560B9" w:rsidP="00D560B9">
      <w:pPr>
        <w:pStyle w:val="Titleofdoc"/>
        <w:rPr>
          <w:lang w:val="de-DE"/>
        </w:rPr>
      </w:pPr>
      <w:bookmarkStart w:id="0" w:name="TitleOfDoc"/>
      <w:bookmarkStart w:id="1" w:name="_GoBack"/>
      <w:bookmarkEnd w:id="0"/>
      <w:bookmarkEnd w:id="1"/>
      <w:r w:rsidRPr="00555534">
        <w:rPr>
          <w:lang w:val="de-DE"/>
        </w:rPr>
        <w:t>VERLÄNGERUNG DER AMTSZEIT DES STELLVERTRETENDEN GENERALSEKRETÄRS</w:t>
      </w:r>
    </w:p>
    <w:p w14:paraId="5A9B0FFC" w14:textId="77777777" w:rsidR="00D560B9" w:rsidRPr="00555534" w:rsidRDefault="00D560B9" w:rsidP="00D560B9">
      <w:pPr>
        <w:pStyle w:val="preparedby"/>
        <w:jc w:val="left"/>
        <w:rPr>
          <w:lang w:val="de-DE"/>
        </w:rPr>
      </w:pPr>
      <w:bookmarkStart w:id="2" w:name="Prepared"/>
      <w:bookmarkEnd w:id="2"/>
      <w:r w:rsidRPr="00555534">
        <w:rPr>
          <w:lang w:val="de-DE"/>
        </w:rPr>
        <w:t>Vom Generalsekretär erstelltes Dokument</w:t>
      </w:r>
    </w:p>
    <w:p w14:paraId="09C10C1E" w14:textId="77777777" w:rsidR="00D560B9" w:rsidRPr="00555534" w:rsidRDefault="00D560B9" w:rsidP="00D560B9">
      <w:pPr>
        <w:pStyle w:val="Disclaimer"/>
        <w:rPr>
          <w:lang w:val="de-DE"/>
        </w:rPr>
      </w:pPr>
      <w:r w:rsidRPr="00555534">
        <w:rPr>
          <w:lang w:val="de-DE"/>
        </w:rPr>
        <w:t>Haftungsausschluss:  dieses Dokument gibt nicht die Grundsätze oder eine Anleitung der UPOV wieder</w:t>
      </w:r>
    </w:p>
    <w:p w14:paraId="4DFA9F02" w14:textId="77777777" w:rsidR="00D560B9" w:rsidRPr="00555534" w:rsidRDefault="00D560B9" w:rsidP="00D560B9">
      <w:pPr>
        <w:spacing w:after="240"/>
        <w:rPr>
          <w:lang w:val="de-DE"/>
        </w:rPr>
      </w:pPr>
      <w:r w:rsidRPr="00555534">
        <w:rPr>
          <w:snapToGrid w:val="0"/>
          <w:lang w:val="de-DE"/>
        </w:rPr>
        <w:fldChar w:fldCharType="begin"/>
      </w:r>
      <w:r w:rsidRPr="00555534">
        <w:rPr>
          <w:snapToGrid w:val="0"/>
          <w:lang w:val="de-DE"/>
        </w:rPr>
        <w:instrText xml:space="preserve"> AUTONUM  </w:instrText>
      </w:r>
      <w:r w:rsidRPr="00555534">
        <w:rPr>
          <w:snapToGrid w:val="0"/>
          <w:lang w:val="de-DE"/>
        </w:rPr>
        <w:fldChar w:fldCharType="end"/>
      </w:r>
      <w:r w:rsidRPr="00555534">
        <w:rPr>
          <w:snapToGrid w:val="0"/>
          <w:lang w:val="de-DE"/>
        </w:rPr>
        <w:tab/>
      </w:r>
      <w:r w:rsidRPr="00555534">
        <w:rPr>
          <w:lang w:val="de-DE"/>
        </w:rPr>
        <w:t xml:space="preserve">Der Rat verlängerte auf seiner </w:t>
      </w:r>
      <w:r>
        <w:rPr>
          <w:lang w:val="de-DE"/>
        </w:rPr>
        <w:t>einundfünfzigsten</w:t>
      </w:r>
      <w:r w:rsidRPr="00555534">
        <w:rPr>
          <w:lang w:val="de-DE"/>
        </w:rPr>
        <w:t xml:space="preserve"> ordentlichen Tagung vom 2</w:t>
      </w:r>
      <w:r>
        <w:rPr>
          <w:lang w:val="de-DE"/>
        </w:rPr>
        <w:t>6</w:t>
      </w:r>
      <w:r w:rsidRPr="00555534">
        <w:rPr>
          <w:lang w:val="de-DE"/>
        </w:rPr>
        <w:t xml:space="preserve">. </w:t>
      </w:r>
      <w:r>
        <w:rPr>
          <w:lang w:val="de-DE"/>
        </w:rPr>
        <w:t>Oktober</w:t>
      </w:r>
      <w:r w:rsidRPr="00555534">
        <w:rPr>
          <w:lang w:val="de-DE"/>
        </w:rPr>
        <w:t xml:space="preserve"> 201</w:t>
      </w:r>
      <w:r>
        <w:rPr>
          <w:lang w:val="de-DE"/>
        </w:rPr>
        <w:t>7</w:t>
      </w:r>
      <w:r w:rsidRPr="00555534">
        <w:rPr>
          <w:lang w:val="de-DE"/>
        </w:rPr>
        <w:t xml:space="preserve"> in Genf die Amtszeit des Stellvertretenden Generalsekretärs, Herr Peter John Button, vom 1. Dezember 201</w:t>
      </w:r>
      <w:r>
        <w:rPr>
          <w:lang w:val="de-DE"/>
        </w:rPr>
        <w:t>8</w:t>
      </w:r>
      <w:r w:rsidRPr="00555534">
        <w:rPr>
          <w:lang w:val="de-DE"/>
        </w:rPr>
        <w:t xml:space="preserve"> bis zum 30. November 20</w:t>
      </w:r>
      <w:r>
        <w:rPr>
          <w:lang w:val="de-DE"/>
        </w:rPr>
        <w:t>21</w:t>
      </w:r>
      <w:r w:rsidRPr="00555534">
        <w:rPr>
          <w:lang w:val="de-DE"/>
        </w:rPr>
        <w:t xml:space="preserve"> (vergleiche Dokument C/</w:t>
      </w:r>
      <w:r>
        <w:rPr>
          <w:lang w:val="de-DE"/>
        </w:rPr>
        <w:t>51</w:t>
      </w:r>
      <w:r w:rsidRPr="00555534">
        <w:rPr>
          <w:lang w:val="de-DE"/>
        </w:rPr>
        <w:t>/</w:t>
      </w:r>
      <w:r>
        <w:rPr>
          <w:lang w:val="de-DE"/>
        </w:rPr>
        <w:t>22</w:t>
      </w:r>
      <w:r w:rsidRPr="00555534">
        <w:rPr>
          <w:lang w:val="de-DE"/>
        </w:rPr>
        <w:t xml:space="preserve"> „Bericht“, Absatz </w:t>
      </w:r>
      <w:r>
        <w:rPr>
          <w:lang w:val="de-DE"/>
        </w:rPr>
        <w:t>9</w:t>
      </w:r>
      <w:r w:rsidRPr="00555534">
        <w:rPr>
          <w:lang w:val="de-DE"/>
        </w:rPr>
        <w:t>).</w:t>
      </w:r>
    </w:p>
    <w:p w14:paraId="22B2EDD7" w14:textId="7E4BE70D" w:rsidR="00D560B9" w:rsidRPr="00555534" w:rsidRDefault="00D560B9" w:rsidP="00D560B9">
      <w:pPr>
        <w:rPr>
          <w:lang w:val="de-DE"/>
        </w:rPr>
      </w:pPr>
      <w:r w:rsidRPr="00555534">
        <w:rPr>
          <w:lang w:val="de-DE"/>
        </w:rPr>
        <w:fldChar w:fldCharType="begin"/>
      </w:r>
      <w:r w:rsidRPr="00555534">
        <w:rPr>
          <w:lang w:val="de-DE"/>
        </w:rPr>
        <w:instrText xml:space="preserve"> AUTONUM  </w:instrText>
      </w:r>
      <w:r w:rsidRPr="00555534">
        <w:rPr>
          <w:lang w:val="de-DE"/>
        </w:rPr>
        <w:fldChar w:fldCharType="end"/>
      </w:r>
      <w:r w:rsidRPr="00555534">
        <w:rPr>
          <w:lang w:val="de-DE"/>
        </w:rPr>
        <w:tab/>
        <w:t>Nach Rücksprache mit dem Präsidenten des Rates empfehlt der Generalsekretär, die Amtszeit des Stellvertretenden Generalsekretärs bis zum 30. November 202</w:t>
      </w:r>
      <w:r>
        <w:rPr>
          <w:lang w:val="de-DE"/>
        </w:rPr>
        <w:t>2</w:t>
      </w:r>
      <w:r w:rsidRPr="00555534">
        <w:rPr>
          <w:lang w:val="de-DE"/>
        </w:rPr>
        <w:t xml:space="preserve"> zu verlängern.</w:t>
      </w:r>
    </w:p>
    <w:p w14:paraId="455B09FA" w14:textId="77777777" w:rsidR="00D560B9" w:rsidRPr="00555534" w:rsidRDefault="00D560B9" w:rsidP="00D560B9">
      <w:pPr>
        <w:rPr>
          <w:lang w:val="de-DE"/>
        </w:rPr>
      </w:pPr>
    </w:p>
    <w:p w14:paraId="509A907D" w14:textId="77777777" w:rsidR="00D560B9" w:rsidRPr="00555534" w:rsidRDefault="00D560B9" w:rsidP="00D560B9">
      <w:pPr>
        <w:tabs>
          <w:tab w:val="left" w:pos="5387"/>
        </w:tabs>
        <w:ind w:left="4820"/>
        <w:rPr>
          <w:i/>
          <w:lang w:val="de-DE"/>
        </w:rPr>
      </w:pPr>
      <w:r w:rsidRPr="00555534">
        <w:rPr>
          <w:i/>
          <w:lang w:val="de-DE"/>
        </w:rPr>
        <w:fldChar w:fldCharType="begin"/>
      </w:r>
      <w:r w:rsidRPr="00555534">
        <w:rPr>
          <w:i/>
          <w:lang w:val="de-DE"/>
        </w:rPr>
        <w:instrText xml:space="preserve"> AUTONUM  </w:instrText>
      </w:r>
      <w:r w:rsidRPr="00555534">
        <w:rPr>
          <w:i/>
          <w:lang w:val="de-DE"/>
        </w:rPr>
        <w:fldChar w:fldCharType="end"/>
      </w:r>
      <w:r w:rsidRPr="00555534">
        <w:rPr>
          <w:i/>
          <w:lang w:val="de-DE"/>
        </w:rPr>
        <w:tab/>
        <w:t>Der Rat wird ersucht, die Amtszeit des Stellvertretenden Generalsekretärs vom 1. Dezember 20</w:t>
      </w:r>
      <w:r>
        <w:rPr>
          <w:i/>
          <w:lang w:val="de-DE"/>
        </w:rPr>
        <w:t>21</w:t>
      </w:r>
      <w:r w:rsidRPr="00555534">
        <w:rPr>
          <w:i/>
          <w:lang w:val="de-DE"/>
        </w:rPr>
        <w:t xml:space="preserve"> bis zum 30. November 202</w:t>
      </w:r>
      <w:r>
        <w:rPr>
          <w:i/>
          <w:lang w:val="de-DE"/>
        </w:rPr>
        <w:t>2</w:t>
      </w:r>
      <w:r w:rsidRPr="00555534">
        <w:rPr>
          <w:i/>
          <w:lang w:val="de-DE"/>
        </w:rPr>
        <w:t xml:space="preserve"> zu verlängern.</w:t>
      </w:r>
    </w:p>
    <w:p w14:paraId="54A5EEFD" w14:textId="77777777" w:rsidR="00D560B9" w:rsidRPr="00555534" w:rsidRDefault="00D560B9" w:rsidP="00D560B9">
      <w:pPr>
        <w:rPr>
          <w:snapToGrid w:val="0"/>
          <w:lang w:val="de-DE"/>
        </w:rPr>
      </w:pPr>
    </w:p>
    <w:p w14:paraId="7CCE491B" w14:textId="77777777" w:rsidR="00D560B9" w:rsidRPr="00555534" w:rsidRDefault="00D560B9" w:rsidP="00D560B9">
      <w:pPr>
        <w:rPr>
          <w:lang w:val="de-DE"/>
        </w:rPr>
      </w:pPr>
    </w:p>
    <w:p w14:paraId="10D791EA" w14:textId="77777777" w:rsidR="00D560B9" w:rsidRPr="00555534" w:rsidRDefault="00D560B9" w:rsidP="00D560B9">
      <w:pPr>
        <w:rPr>
          <w:lang w:val="de-DE"/>
        </w:rPr>
      </w:pPr>
    </w:p>
    <w:p w14:paraId="39057049" w14:textId="77777777" w:rsidR="00D560B9" w:rsidRPr="00555534" w:rsidRDefault="00D560B9" w:rsidP="00D560B9">
      <w:pPr>
        <w:jc w:val="right"/>
        <w:rPr>
          <w:lang w:val="de-DE"/>
        </w:rPr>
      </w:pPr>
      <w:r w:rsidRPr="00555534">
        <w:rPr>
          <w:lang w:val="de-DE"/>
        </w:rPr>
        <w:t>[Ende des Dokuments]</w:t>
      </w:r>
    </w:p>
    <w:p w14:paraId="20B175CA" w14:textId="77777777" w:rsidR="00D560B9" w:rsidRPr="00555534" w:rsidRDefault="00D560B9" w:rsidP="00D560B9">
      <w:pPr>
        <w:jc w:val="left"/>
        <w:rPr>
          <w:lang w:val="de-DE"/>
        </w:rPr>
      </w:pPr>
    </w:p>
    <w:p w14:paraId="530094FB" w14:textId="77777777" w:rsidR="00D560B9" w:rsidRPr="00555534" w:rsidRDefault="00D560B9" w:rsidP="00D560B9">
      <w:pPr>
        <w:jc w:val="left"/>
        <w:rPr>
          <w:lang w:val="de-DE"/>
        </w:rPr>
      </w:pPr>
    </w:p>
    <w:p w14:paraId="5EEAD772" w14:textId="77777777" w:rsidR="00D560B9" w:rsidRDefault="00D560B9"/>
    <w:sectPr w:rsidR="00D560B9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C621" w14:textId="77777777" w:rsidR="00B75542" w:rsidRDefault="00324B73">
      <w:r>
        <w:separator/>
      </w:r>
    </w:p>
  </w:endnote>
  <w:endnote w:type="continuationSeparator" w:id="0">
    <w:p w14:paraId="33C9C262" w14:textId="77777777" w:rsidR="00B75542" w:rsidRDefault="0032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DD04F" w14:textId="77777777" w:rsidR="00B75542" w:rsidRDefault="00324B73">
      <w:r>
        <w:separator/>
      </w:r>
    </w:p>
  </w:footnote>
  <w:footnote w:type="continuationSeparator" w:id="0">
    <w:p w14:paraId="27629E6D" w14:textId="77777777" w:rsidR="00B75542" w:rsidRDefault="0032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0E64D" w14:textId="77777777" w:rsidR="00182B99" w:rsidRPr="00C5280D" w:rsidRDefault="00D560B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C/54/12</w:t>
    </w:r>
  </w:p>
  <w:p w14:paraId="3DAFDAE3" w14:textId="77777777" w:rsidR="00182B99" w:rsidRPr="00C5280D" w:rsidRDefault="00D560B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E6D08D0" w14:textId="77777777" w:rsidR="00182B99" w:rsidRPr="00C5280D" w:rsidRDefault="00F8450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9"/>
    <w:rsid w:val="001777C0"/>
    <w:rsid w:val="00324B73"/>
    <w:rsid w:val="00981AAB"/>
    <w:rsid w:val="00B75542"/>
    <w:rsid w:val="00D560B9"/>
    <w:rsid w:val="00F01ECF"/>
    <w:rsid w:val="00F8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20CA"/>
  <w15:chartTrackingRefBased/>
  <w15:docId w15:val="{D14BF98D-9384-48EB-BBF8-053D3007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0B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D560B9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D560B9"/>
    <w:rPr>
      <w:rFonts w:ascii="Arial" w:eastAsia="Times New Roman" w:hAnsi="Arial" w:cs="Times New Roman"/>
      <w:sz w:val="20"/>
      <w:szCs w:val="20"/>
      <w:lang w:val="fr-FR"/>
    </w:rPr>
  </w:style>
  <w:style w:type="character" w:styleId="PageNumber">
    <w:name w:val="page number"/>
    <w:basedOn w:val="DefaultParagraphFont"/>
    <w:rsid w:val="00D560B9"/>
    <w:rPr>
      <w:rFonts w:ascii="Arial" w:hAnsi="Arial"/>
      <w:sz w:val="20"/>
    </w:rPr>
  </w:style>
  <w:style w:type="paragraph" w:customStyle="1" w:styleId="Docoriginal">
    <w:name w:val="Doc_original"/>
    <w:basedOn w:val="Normal"/>
    <w:link w:val="DocoriginalChar"/>
    <w:rsid w:val="00D560B9"/>
    <w:pPr>
      <w:spacing w:before="240" w:line="240" w:lineRule="exact"/>
      <w:contextualSpacing/>
      <w:jc w:val="left"/>
    </w:pPr>
    <w:rPr>
      <w:b/>
      <w:bCs/>
      <w:spacing w:val="10"/>
      <w:sz w:val="18"/>
    </w:rPr>
  </w:style>
  <w:style w:type="paragraph" w:customStyle="1" w:styleId="Disclaimer">
    <w:name w:val="Disclaimer"/>
    <w:next w:val="Normal"/>
    <w:qFormat/>
    <w:rsid w:val="00D560B9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/>
    </w:rPr>
  </w:style>
  <w:style w:type="paragraph" w:customStyle="1" w:styleId="upove">
    <w:name w:val="upov_e"/>
    <w:basedOn w:val="Normal"/>
    <w:rsid w:val="00D560B9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D560B9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Normal"/>
    <w:rsid w:val="00D560B9"/>
    <w:pPr>
      <w:spacing w:line="280" w:lineRule="exact"/>
      <w:jc w:val="left"/>
    </w:pPr>
    <w:rPr>
      <w:b/>
      <w:bCs/>
      <w:kern w:val="28"/>
    </w:rPr>
  </w:style>
  <w:style w:type="paragraph" w:customStyle="1" w:styleId="Sessiontcplacedate">
    <w:name w:val="Session_tc_place_date"/>
    <w:basedOn w:val="Normal"/>
    <w:rsid w:val="00D560B9"/>
    <w:pPr>
      <w:spacing w:before="240"/>
      <w:contextualSpacing/>
      <w:jc w:val="left"/>
    </w:pPr>
    <w:rPr>
      <w:b/>
      <w:bCs/>
      <w:kern w:val="28"/>
    </w:rPr>
  </w:style>
  <w:style w:type="paragraph" w:customStyle="1" w:styleId="Titleofdoc">
    <w:name w:val="Title_of_doc"/>
    <w:basedOn w:val="Normal"/>
    <w:rsid w:val="00D560B9"/>
    <w:pPr>
      <w:spacing w:before="600" w:after="240"/>
      <w:jc w:val="left"/>
    </w:pPr>
    <w:rPr>
      <w:b/>
      <w:caps/>
    </w:rPr>
  </w:style>
  <w:style w:type="paragraph" w:customStyle="1" w:styleId="preparedby">
    <w:name w:val="prepared_by"/>
    <w:basedOn w:val="Normal"/>
    <w:rsid w:val="00D560B9"/>
    <w:pPr>
      <w:spacing w:after="24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D560B9"/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  <w:style w:type="paragraph" w:customStyle="1" w:styleId="Doccode">
    <w:name w:val="Doc_code"/>
    <w:qFormat/>
    <w:rsid w:val="00D560B9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C/54/12</dc:title>
  <dc:subject/>
  <dc:creator/>
  <cp:keywords/>
  <dc:description/>
  <cp:lastModifiedBy>SANCHEZ VIZCAINO GOMEZ Rosa Maria</cp:lastModifiedBy>
  <cp:revision>6</cp:revision>
  <dcterms:created xsi:type="dcterms:W3CDTF">2020-07-20T15:35:00Z</dcterms:created>
  <dcterms:modified xsi:type="dcterms:W3CDTF">2020-07-27T16:58:00Z</dcterms:modified>
</cp:coreProperties>
</file>