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67F3C" w:rsidRPr="00C5280D" w:rsidTr="00F67F3C">
        <w:trPr>
          <w:trHeight w:val="1760"/>
        </w:trPr>
        <w:tc>
          <w:tcPr>
            <w:tcW w:w="3993" w:type="dxa"/>
          </w:tcPr>
          <w:p w:rsidR="00F67F3C" w:rsidRPr="00C5280D" w:rsidRDefault="00F67F3C" w:rsidP="00F67F3C"/>
        </w:tc>
        <w:tc>
          <w:tcPr>
            <w:tcW w:w="1549" w:type="dxa"/>
            <w:vAlign w:val="center"/>
          </w:tcPr>
          <w:p w:rsidR="00F67F3C" w:rsidRPr="00C5280D" w:rsidRDefault="00A40EAC" w:rsidP="00F67F3C">
            <w:pPr>
              <w:pStyle w:val="LogoUPOV"/>
            </w:pPr>
            <w:r>
              <w:rPr>
                <w:noProof/>
                <w:lang w:val="en-US"/>
              </w:rPr>
              <w:drawing>
                <wp:inline distT="0" distB="0" distL="0" distR="0">
                  <wp:extent cx="977900" cy="4851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485140"/>
                          </a:xfrm>
                          <a:prstGeom prst="rect">
                            <a:avLst/>
                          </a:prstGeom>
                          <a:noFill/>
                          <a:ln>
                            <a:noFill/>
                          </a:ln>
                        </pic:spPr>
                      </pic:pic>
                    </a:graphicData>
                  </a:graphic>
                </wp:inline>
              </w:drawing>
            </w:r>
          </w:p>
        </w:tc>
        <w:tc>
          <w:tcPr>
            <w:tcW w:w="3992" w:type="dxa"/>
            <w:vAlign w:val="center"/>
          </w:tcPr>
          <w:p w:rsidR="00F67F3C" w:rsidRPr="00C5280D" w:rsidRDefault="00F67F3C" w:rsidP="00F67F3C">
            <w:pPr>
              <w:pStyle w:val="Lettrine"/>
            </w:pPr>
            <w:r>
              <w:t>G</w:t>
            </w:r>
          </w:p>
          <w:p w:rsidR="00F67F3C" w:rsidRPr="00C5280D" w:rsidRDefault="00F67F3C" w:rsidP="00F67F3C">
            <w:pPr>
              <w:pStyle w:val="Docoriginal"/>
            </w:pPr>
            <w:r>
              <w:t>C/47/</w:t>
            </w:r>
            <w:bookmarkStart w:id="0" w:name="Code"/>
            <w:bookmarkEnd w:id="0"/>
            <w:r>
              <w:t>18</w:t>
            </w:r>
          </w:p>
          <w:p w:rsidR="00F67F3C" w:rsidRPr="00A829A9" w:rsidRDefault="00F67F3C" w:rsidP="00F67F3C">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1" w:name="Original"/>
            <w:bookmarkEnd w:id="1"/>
            <w:r w:rsidRPr="00A829A9">
              <w:rPr>
                <w:b w:val="0"/>
                <w:spacing w:val="0"/>
              </w:rPr>
              <w:t>englisch</w:t>
            </w:r>
          </w:p>
          <w:p w:rsidR="00F67F3C" w:rsidRPr="00C5280D" w:rsidRDefault="00F67F3C" w:rsidP="00DC1145">
            <w:pPr>
              <w:pStyle w:val="Docoriginal"/>
            </w:pPr>
            <w:r>
              <w:t xml:space="preserve">DATUM: </w:t>
            </w:r>
            <w:bookmarkStart w:id="2" w:name="Date"/>
            <w:bookmarkEnd w:id="2"/>
            <w:r w:rsidRPr="00A829A9">
              <w:rPr>
                <w:b w:val="0"/>
                <w:spacing w:val="0"/>
              </w:rPr>
              <w:t>2</w:t>
            </w:r>
            <w:r w:rsidR="00DC1145">
              <w:rPr>
                <w:b w:val="0"/>
                <w:spacing w:val="0"/>
              </w:rPr>
              <w:t>8</w:t>
            </w:r>
            <w:r w:rsidRPr="00A829A9">
              <w:rPr>
                <w:b w:val="0"/>
                <w:spacing w:val="0"/>
              </w:rPr>
              <w:t>. September 2013</w:t>
            </w:r>
          </w:p>
        </w:tc>
      </w:tr>
      <w:tr w:rsidR="00F67F3C" w:rsidRPr="00C5280D" w:rsidTr="00F67F3C">
        <w:tc>
          <w:tcPr>
            <w:tcW w:w="9534" w:type="dxa"/>
            <w:gridSpan w:val="3"/>
          </w:tcPr>
          <w:p w:rsidR="00F67F3C" w:rsidRPr="00C5280D" w:rsidRDefault="00F67F3C" w:rsidP="00F67F3C">
            <w:pPr>
              <w:pStyle w:val="upove"/>
              <w:rPr>
                <w:sz w:val="28"/>
              </w:rPr>
            </w:pPr>
            <w:r>
              <w:rPr>
                <w:snapToGrid w:val="0"/>
              </w:rPr>
              <w:t xml:space="preserve">INTERNATIONALER VERBAND ZUM SCHUTZ VON PFLANZENZÜCHTUNGEN </w:t>
            </w:r>
          </w:p>
        </w:tc>
      </w:tr>
      <w:tr w:rsidR="00F67F3C" w:rsidRPr="00C5280D" w:rsidTr="00F67F3C">
        <w:tc>
          <w:tcPr>
            <w:tcW w:w="9534" w:type="dxa"/>
            <w:gridSpan w:val="3"/>
          </w:tcPr>
          <w:p w:rsidR="00F67F3C" w:rsidRPr="00C5280D" w:rsidRDefault="00F67F3C" w:rsidP="00F67F3C">
            <w:pPr>
              <w:pStyle w:val="Country"/>
            </w:pPr>
            <w:r>
              <w:t>Genf</w:t>
            </w:r>
          </w:p>
        </w:tc>
      </w:tr>
    </w:tbl>
    <w:p w:rsidR="00F67F3C" w:rsidRPr="00C5280D" w:rsidRDefault="00F67F3C" w:rsidP="00F67F3C">
      <w:pPr>
        <w:pStyle w:val="Sessiontc"/>
      </w:pPr>
      <w:r>
        <w:t>DER RAT</w:t>
      </w:r>
    </w:p>
    <w:p w:rsidR="00F67F3C" w:rsidRPr="00C5280D" w:rsidRDefault="00F67F3C" w:rsidP="00F67F3C">
      <w:pPr>
        <w:pStyle w:val="Sessiontcplacedate"/>
      </w:pPr>
      <w:r>
        <w:t>Siebenundvierzigste ordentliche Tagung</w:t>
      </w:r>
      <w:r>
        <w:br/>
        <w:t>Genf, 24. Oktober 2013</w:t>
      </w:r>
    </w:p>
    <w:p w:rsidR="00F67F3C" w:rsidRPr="00C5280D" w:rsidRDefault="00F67F3C" w:rsidP="00F67F3C">
      <w:pPr>
        <w:pStyle w:val="Titleofdoc0"/>
      </w:pPr>
      <w:bookmarkStart w:id="3" w:name="TitleOfDoc"/>
      <w:bookmarkStart w:id="4" w:name="Prepared"/>
      <w:bookmarkEnd w:id="3"/>
      <w:bookmarkEnd w:id="4"/>
      <w:r>
        <w:t xml:space="preserve">Entwicklungen betreffend DAS Gesetz für Pflanzenzüchter von Ghana </w:t>
      </w:r>
    </w:p>
    <w:p w:rsidR="00F67F3C" w:rsidRPr="00C5280D" w:rsidRDefault="00930FC5" w:rsidP="00F67F3C">
      <w:pPr>
        <w:pStyle w:val="preparedby1"/>
      </w:pPr>
      <w:r>
        <w:t xml:space="preserve">Vom </w:t>
      </w:r>
      <w:r w:rsidR="00F67F3C">
        <w:t>Verbandsbüro erstelltes Dokument</w:t>
      </w:r>
      <w:r w:rsidR="00F67F3C">
        <w:br/>
      </w:r>
      <w:r w:rsidR="00F67F3C">
        <w:br/>
      </w:r>
      <w:r w:rsidR="00F67F3C">
        <w:rPr>
          <w:color w:val="A6A6A6"/>
        </w:rPr>
        <w:t>Haftungsausschluß:  dieses Dokument gibt nicht die Grundsätze oder eine Anleitung der UPOV wieder</w:t>
      </w:r>
    </w:p>
    <w:p w:rsidR="00F67F3C" w:rsidRDefault="00F67F3C" w:rsidP="00F67F3C">
      <w:pPr>
        <w:rPr>
          <w:szCs w:val="22"/>
        </w:rPr>
      </w:pPr>
      <w:r>
        <w:fldChar w:fldCharType="begin"/>
      </w:r>
      <w:r>
        <w:instrText xml:space="preserve"> AUTONUM  </w:instrText>
      </w:r>
      <w:r>
        <w:fldChar w:fldCharType="end"/>
      </w:r>
      <w:r>
        <w:tab/>
        <w:t xml:space="preserve">Zweck dieses Dokuments ist es, den Rat zu ersuchen, Entwicklungen betreffend den Gesetzentwurf Ghanas über Pflanzenzüchter (Gesetzentwurf) im Hinblick auf seine Entscheidung vom 1. November 2012 zu prüfen. </w:t>
      </w:r>
    </w:p>
    <w:p w:rsidR="00F67F3C" w:rsidRDefault="00F67F3C" w:rsidP="00F67F3C">
      <w:pPr>
        <w:rPr>
          <w:szCs w:val="22"/>
        </w:rPr>
      </w:pPr>
    </w:p>
    <w:p w:rsidR="00F67F3C" w:rsidRPr="00B54754" w:rsidRDefault="00F67F3C" w:rsidP="00F67F3C">
      <w:pPr>
        <w:rPr>
          <w:snapToGrid w:val="0"/>
        </w:rPr>
      </w:pPr>
      <w:r>
        <w:fldChar w:fldCharType="begin"/>
      </w:r>
      <w:r>
        <w:instrText xml:space="preserve"> AUTONUM  </w:instrText>
      </w:r>
      <w:r>
        <w:fldChar w:fldCharType="end"/>
      </w:r>
      <w:r>
        <w:tab/>
      </w:r>
      <w:r>
        <w:rPr>
          <w:snapToGrid w:val="0"/>
        </w:rPr>
        <w:t>Der Rat beschloß auf seiner sechsundvierzigsten ordentlichen Tagung am 1. November 2012 in Genf,</w:t>
      </w:r>
    </w:p>
    <w:p w:rsidR="00F67F3C" w:rsidRPr="00B54754" w:rsidRDefault="00F67F3C" w:rsidP="00F67F3C">
      <w:pPr>
        <w:rPr>
          <w:snapToGrid w:val="0"/>
        </w:rPr>
      </w:pPr>
    </w:p>
    <w:p w:rsidR="00F67F3C" w:rsidRPr="002B1D8D" w:rsidRDefault="00F67F3C" w:rsidP="00F67F3C">
      <w:pPr>
        <w:ind w:left="567" w:right="708"/>
        <w:rPr>
          <w:snapToGrid w:val="0"/>
          <w:sz w:val="18"/>
          <w:szCs w:val="18"/>
        </w:rPr>
      </w:pPr>
      <w:r>
        <w:rPr>
          <w:snapToGrid w:val="0"/>
          <w:sz w:val="18"/>
        </w:rPr>
        <w:t>„a)</w:t>
      </w:r>
      <w:r>
        <w:rPr>
          <w:snapToGrid w:val="0"/>
          <w:sz w:val="18"/>
        </w:rPr>
        <w:tab/>
        <w:t xml:space="preserve">von der Analyse in Dokument C/46/14 und den folgenden, von der Delegation Ghanas vorgeschlagenen Änderungen des Gesetzentwurfs Ghanas über Pflanzenzüchter (Gesetzentwurf) Kenntnis zu nehmen: </w:t>
      </w:r>
    </w:p>
    <w:p w:rsidR="00F67F3C" w:rsidRPr="002B1D8D" w:rsidRDefault="00F67F3C" w:rsidP="00F67F3C">
      <w:pPr>
        <w:ind w:left="567" w:right="708"/>
        <w:rPr>
          <w:snapToGrid w:val="0"/>
          <w:sz w:val="18"/>
          <w:szCs w:val="18"/>
        </w:rPr>
      </w:pPr>
    </w:p>
    <w:p w:rsidR="00F67F3C" w:rsidRPr="002B1D8D" w:rsidRDefault="00F67F3C" w:rsidP="00F67F3C">
      <w:pPr>
        <w:ind w:left="567" w:right="708" w:firstLine="567"/>
        <w:rPr>
          <w:snapToGrid w:val="0"/>
          <w:sz w:val="18"/>
          <w:szCs w:val="18"/>
        </w:rPr>
      </w:pPr>
      <w:r>
        <w:rPr>
          <w:snapToGrid w:val="0"/>
          <w:sz w:val="18"/>
        </w:rPr>
        <w:t>i)</w:t>
      </w:r>
      <w:r>
        <w:rPr>
          <w:snapToGrid w:val="0"/>
          <w:sz w:val="18"/>
        </w:rPr>
        <w:tab/>
        <w:t>die Entfernung des Begriffes „endgültig“ in Artikel 15 Absatz 2;</w:t>
      </w:r>
    </w:p>
    <w:p w:rsidR="00F67F3C" w:rsidRPr="002B1D8D" w:rsidRDefault="00F67F3C" w:rsidP="00F67F3C">
      <w:pPr>
        <w:ind w:left="1134" w:right="708"/>
        <w:rPr>
          <w:snapToGrid w:val="0"/>
          <w:sz w:val="18"/>
          <w:szCs w:val="18"/>
        </w:rPr>
      </w:pPr>
      <w:r>
        <w:rPr>
          <w:snapToGrid w:val="0"/>
          <w:sz w:val="18"/>
        </w:rPr>
        <w:t>ii)</w:t>
      </w:r>
      <w:r>
        <w:rPr>
          <w:snapToGrid w:val="0"/>
          <w:sz w:val="18"/>
        </w:rPr>
        <w:tab/>
        <w:t>den Ersatz der Begriffe “Plant Breeders Advisory Committee” durch “Plant Breeders Technical Committee” in Artikel 30; und</w:t>
      </w:r>
    </w:p>
    <w:p w:rsidR="00F67F3C" w:rsidRPr="002B1D8D" w:rsidRDefault="00F67F3C" w:rsidP="00F67F3C">
      <w:pPr>
        <w:ind w:left="567" w:right="708" w:firstLine="567"/>
        <w:rPr>
          <w:snapToGrid w:val="0"/>
          <w:sz w:val="18"/>
          <w:szCs w:val="18"/>
        </w:rPr>
      </w:pPr>
      <w:r>
        <w:rPr>
          <w:snapToGrid w:val="0"/>
          <w:sz w:val="18"/>
        </w:rPr>
        <w:t xml:space="preserve">iii) </w:t>
      </w:r>
      <w:r w:rsidR="00A829A9">
        <w:rPr>
          <w:snapToGrid w:val="0"/>
          <w:sz w:val="18"/>
        </w:rPr>
        <w:tab/>
      </w:r>
      <w:r>
        <w:rPr>
          <w:snapToGrid w:val="0"/>
          <w:sz w:val="18"/>
        </w:rPr>
        <w:t>die Entfernung des Begriffes „seed” in Artikel 43 Buchstabe g;</w:t>
      </w:r>
    </w:p>
    <w:p w:rsidR="00F67F3C" w:rsidRPr="002B1D8D" w:rsidRDefault="00F67F3C" w:rsidP="00F67F3C">
      <w:pPr>
        <w:ind w:left="567" w:right="708"/>
        <w:rPr>
          <w:snapToGrid w:val="0"/>
          <w:sz w:val="18"/>
          <w:szCs w:val="18"/>
        </w:rPr>
      </w:pPr>
    </w:p>
    <w:p w:rsidR="00F67F3C" w:rsidRPr="002B1D8D" w:rsidRDefault="00F67F3C" w:rsidP="00F67F3C">
      <w:pPr>
        <w:ind w:left="567" w:right="708"/>
        <w:rPr>
          <w:snapToGrid w:val="0"/>
          <w:sz w:val="18"/>
          <w:szCs w:val="18"/>
        </w:rPr>
      </w:pPr>
      <w:r>
        <w:rPr>
          <w:snapToGrid w:val="0"/>
          <w:sz w:val="18"/>
        </w:rPr>
        <w:t>b)</w:t>
      </w:r>
      <w:r>
        <w:rPr>
          <w:snapToGrid w:val="0"/>
          <w:sz w:val="18"/>
        </w:rPr>
        <w:tab/>
        <w:t xml:space="preserve">eine positive Entscheidung im Hinblick auf die Vereinbarkeit des Gesetzentwurfes mit den Bestimmungen der Akte von 1991 des Internationalen Übereinkommens zum Schutz von Pflanzenzüchtungen zu treffen, welche es Ghana erlaubt, seine Urkunde über den Beitritt zur Akte von 1991 zu hinterlegen, sobald der Gesetzentwurf gemäß den Empfehlungen in den Absätzen 10, 18 und 24 des Dokuments C/46/14 und in dem oben angeführten Unterabsatz a) </w:t>
      </w:r>
      <w:r>
        <w:rPr>
          <w:snapToGrid w:val="0"/>
          <w:sz w:val="18"/>
          <w:u w:val="single"/>
        </w:rPr>
        <w:t>ohne zusätzliche Änderungen</w:t>
      </w:r>
      <w:r>
        <w:rPr>
          <w:snapToGrid w:val="0"/>
          <w:sz w:val="18"/>
        </w:rPr>
        <w:t>, abgeändert wurde und der abgeänderte Gesetzentwurf angenommen und das Gesetz in Kraft getreten ist; und</w:t>
      </w:r>
    </w:p>
    <w:p w:rsidR="00F67F3C" w:rsidRPr="002B1D8D" w:rsidRDefault="00F67F3C" w:rsidP="00F67F3C">
      <w:pPr>
        <w:ind w:left="567" w:right="708"/>
        <w:rPr>
          <w:snapToGrid w:val="0"/>
          <w:sz w:val="18"/>
          <w:szCs w:val="18"/>
        </w:rPr>
      </w:pPr>
    </w:p>
    <w:p w:rsidR="00F67F3C" w:rsidRPr="002B1D8D" w:rsidRDefault="00F67F3C" w:rsidP="00F67F3C">
      <w:pPr>
        <w:ind w:left="567" w:right="708"/>
        <w:rPr>
          <w:snapToGrid w:val="0"/>
          <w:sz w:val="18"/>
          <w:szCs w:val="18"/>
        </w:rPr>
      </w:pPr>
      <w:r>
        <w:rPr>
          <w:snapToGrid w:val="0"/>
          <w:sz w:val="18"/>
        </w:rPr>
        <w:t>„c)</w:t>
      </w:r>
      <w:r>
        <w:rPr>
          <w:snapToGrid w:val="0"/>
          <w:sz w:val="18"/>
        </w:rPr>
        <w:tab/>
        <w:t>den Generalsekretär zu ermächtigen, die Regierung der Republik Ghana von dieser Entscheidung zu unterrichten.“</w:t>
      </w:r>
    </w:p>
    <w:p w:rsidR="00F67F3C" w:rsidRPr="002B1D8D" w:rsidRDefault="00F67F3C" w:rsidP="00F67F3C">
      <w:pPr>
        <w:ind w:left="567" w:right="708"/>
        <w:rPr>
          <w:snapToGrid w:val="0"/>
          <w:sz w:val="18"/>
          <w:szCs w:val="18"/>
        </w:rPr>
      </w:pPr>
    </w:p>
    <w:p w:rsidR="00F67F3C" w:rsidRDefault="00F67F3C" w:rsidP="00F67F3C">
      <w:r>
        <w:t>(vergleiche Dokument C/46/19 „Bericht“, Absatz 12, Unterstreichung zur Hervorhebung hinzugefügt).</w:t>
      </w:r>
    </w:p>
    <w:p w:rsidR="00F67F3C" w:rsidRDefault="00F67F3C" w:rsidP="00F67F3C">
      <w:pPr>
        <w:rPr>
          <w:szCs w:val="24"/>
        </w:rPr>
      </w:pPr>
    </w:p>
    <w:p w:rsidR="00F67F3C" w:rsidRDefault="00F67F3C" w:rsidP="00F67F3C">
      <w:pPr>
        <w:rPr>
          <w:szCs w:val="22"/>
        </w:rPr>
      </w:pPr>
      <w:r>
        <w:fldChar w:fldCharType="begin"/>
      </w:r>
      <w:r>
        <w:instrText xml:space="preserve"> AUTONUM  </w:instrText>
      </w:r>
      <w:r>
        <w:fldChar w:fldCharType="end"/>
      </w:r>
      <w:r>
        <w:tab/>
        <w:t xml:space="preserve">Am 4. September 2013 erhielt das Verbandsbüro einen Brief von ihrer Exzellenz Frau Marietta Brew Appiah-Opong, Generalstaatsanwältin und Justizministerin von Ghana, in dem berichtet wurde, daß bei der ersten Lesung des </w:t>
      </w:r>
      <w:r>
        <w:rPr>
          <w:snapToGrid w:val="0"/>
        </w:rPr>
        <w:t>Gesetzentwurfs</w:t>
      </w:r>
      <w:r w:rsidR="00480288">
        <w:t xml:space="preserve"> durch das</w:t>
      </w:r>
      <w:r>
        <w:t xml:space="preserve"> Parlament von Ghana im Juni 2013 zusätzliche Änderungen, die nicht Teil der Empfehlung des Rates vom 1. November 2012 waren, aufgenommen wurden</w:t>
      </w:r>
      <w:r w:rsidR="00A829A9">
        <w:t xml:space="preserve">. </w:t>
      </w:r>
      <w:r>
        <w:t xml:space="preserve">Ferner berichtete sie, daß die zweite Lesung durch das Parlament voraussichtlich im Oktober 2013 stattfinden werde. Der Brief ist in Anlage I dieses Dokuments wiedergegeben. </w:t>
      </w:r>
    </w:p>
    <w:p w:rsidR="00F67F3C" w:rsidRPr="00524614" w:rsidRDefault="00F67F3C" w:rsidP="00F67F3C">
      <w:pPr>
        <w:rPr>
          <w:szCs w:val="24"/>
        </w:rPr>
      </w:pPr>
    </w:p>
    <w:p w:rsidR="00F67F3C" w:rsidRDefault="00F67F3C" w:rsidP="00F67F3C">
      <w:r>
        <w:fldChar w:fldCharType="begin"/>
      </w:r>
      <w:r>
        <w:instrText xml:space="preserve"> AUTONUM  </w:instrText>
      </w:r>
      <w:r>
        <w:fldChar w:fldCharType="end"/>
      </w:r>
      <w:r>
        <w:tab/>
      </w:r>
      <w:r w:rsidR="00480288">
        <w:t>Das Verbandsbüro hat bemerkt</w:t>
      </w:r>
      <w:r w:rsidR="00A829A9">
        <w:t xml:space="preserve">, daß der Gesetzentwurf, der dem Parlament im Juni 2013 vorgelegt wurde, die in der Empfehlung des Rates vom 1. November 2012 (siehe Absatz 3 oben) enthaltenen Änderungen enthielt. Die zusätzlichen Änderungen, die bei der ersten Lesung des </w:t>
      </w:r>
      <w:r w:rsidR="00A829A9">
        <w:rPr>
          <w:snapToGrid w:val="0"/>
        </w:rPr>
        <w:t>Gesetzentwurfs</w:t>
      </w:r>
      <w:r w:rsidR="00480288">
        <w:t xml:space="preserve"> im</w:t>
      </w:r>
      <w:r w:rsidR="00A829A9">
        <w:t xml:space="preserve"> Parlament im Juni 2013 eingeführt wur</w:t>
      </w:r>
      <w:r w:rsidR="00480288">
        <w:t>den und nicht Teil der Empfehl</w:t>
      </w:r>
      <w:r w:rsidR="00A829A9">
        <w:t xml:space="preserve">ung des Rates vom 1. November 2012 </w:t>
      </w:r>
      <w:r w:rsidR="00A829A9">
        <w:lastRenderedPageBreak/>
        <w:t>waren,</w:t>
      </w:r>
      <w:r w:rsidR="00A829A9">
        <w:rPr>
          <w:snapToGrid w:val="0"/>
        </w:rPr>
        <w:t xml:space="preserve"> sind </w:t>
      </w:r>
      <w:r w:rsidR="00A829A9">
        <w:t xml:space="preserve">im Überarbeitungsmodus in der Anlage II dieses Dokuments (nur in Englisch) dargelegt. </w:t>
      </w:r>
      <w:r>
        <w:t xml:space="preserve">Der vollständige Text des Gesetzentwurfs kann eingsehen werden unter </w:t>
      </w:r>
      <w:hyperlink r:id="rId10" w:history="1">
        <w:r w:rsidR="00930FC5" w:rsidRPr="0003612B">
          <w:rPr>
            <w:rStyle w:val="Hyperlink"/>
          </w:rPr>
          <w:t>http://www.upov.int/meetings/de/details.jsp?meeting_id=29623</w:t>
        </w:r>
      </w:hyperlink>
      <w:r w:rsidR="00081317">
        <w:t>.</w:t>
      </w:r>
    </w:p>
    <w:p w:rsidR="00F67F3C" w:rsidRDefault="00F67F3C" w:rsidP="00F67F3C"/>
    <w:p w:rsidR="00F67F3C" w:rsidRDefault="00F67F3C" w:rsidP="00F67F3C">
      <w:pPr>
        <w:rPr>
          <w:snapToGrid w:val="0"/>
        </w:rPr>
      </w:pPr>
      <w:r>
        <w:fldChar w:fldCharType="begin"/>
      </w:r>
      <w:r>
        <w:instrText xml:space="preserve"> AUTONUM  </w:instrText>
      </w:r>
      <w:r>
        <w:fldChar w:fldCharType="end"/>
      </w:r>
      <w:r>
        <w:tab/>
        <w:t>Nach Ansicht des Verbandsbüros sind die materiellen Bestimmu</w:t>
      </w:r>
      <w:r w:rsidR="00930FC5">
        <w:t>ngen der Akte von 1991 des UPOV</w:t>
      </w:r>
      <w:r w:rsidR="00930FC5">
        <w:noBreakHyphen/>
      </w:r>
      <w:r>
        <w:t>Übereinkommens nicht von den zusätzlichen Änderungen, die nicht Teil der Empfehlung des Verbandsbüros vom 1. November 2012 waren, betroffen</w:t>
      </w:r>
      <w:r w:rsidR="00A829A9">
        <w:t xml:space="preserve">. </w:t>
      </w:r>
    </w:p>
    <w:p w:rsidR="00F67F3C" w:rsidRDefault="00F67F3C" w:rsidP="00F67F3C">
      <w:pPr>
        <w:rPr>
          <w:snapToGrid w:val="0"/>
        </w:rPr>
      </w:pPr>
    </w:p>
    <w:p w:rsidR="00F67F3C" w:rsidRPr="00AC52F4" w:rsidRDefault="00F67F3C" w:rsidP="00F67F3C">
      <w:pPr>
        <w:tabs>
          <w:tab w:val="left" w:pos="5387"/>
        </w:tabs>
        <w:ind w:left="4820"/>
        <w:rPr>
          <w:i/>
        </w:rPr>
      </w:pPr>
      <w:r w:rsidRPr="00930FC5">
        <w:rPr>
          <w:i/>
        </w:rPr>
        <w:fldChar w:fldCharType="begin"/>
      </w:r>
      <w:r w:rsidRPr="00930FC5">
        <w:rPr>
          <w:i/>
        </w:rPr>
        <w:instrText xml:space="preserve"> AUTONUM  </w:instrText>
      </w:r>
      <w:r w:rsidRPr="00930FC5">
        <w:rPr>
          <w:i/>
        </w:rPr>
        <w:fldChar w:fldCharType="end"/>
      </w:r>
      <w:r>
        <w:rPr>
          <w:i/>
        </w:rPr>
        <w:tab/>
        <w:t xml:space="preserve">Der Rat wird ersucht, </w:t>
      </w:r>
    </w:p>
    <w:p w:rsidR="00F67F3C" w:rsidRPr="00AC52F4" w:rsidRDefault="00F67F3C" w:rsidP="00F67F3C">
      <w:pPr>
        <w:ind w:left="4820"/>
        <w:rPr>
          <w:i/>
        </w:rPr>
      </w:pPr>
    </w:p>
    <w:p w:rsidR="00F67F3C" w:rsidRPr="00AC52F4" w:rsidRDefault="00F67F3C" w:rsidP="00F67F3C">
      <w:pPr>
        <w:tabs>
          <w:tab w:val="left" w:pos="5387"/>
          <w:tab w:val="left" w:pos="5954"/>
        </w:tabs>
        <w:ind w:left="4820"/>
        <w:rPr>
          <w:rFonts w:cs="Arial"/>
          <w:i/>
        </w:rPr>
      </w:pPr>
      <w:r>
        <w:rPr>
          <w:i/>
        </w:rPr>
        <w:tab/>
        <w:t>a)</w:t>
      </w:r>
      <w:r>
        <w:rPr>
          <w:i/>
        </w:rPr>
        <w:tab/>
        <w:t>zur Kenntnis zu nehmen, daß das Gesetz für Pflanzenzüchter von Ghana, das dem Parlament vorgelegt wurde, die Änderungen</w:t>
      </w:r>
      <w:r w:rsidR="00BA409A">
        <w:rPr>
          <w:i/>
        </w:rPr>
        <w:t xml:space="preserve"> gemäß</w:t>
      </w:r>
      <w:r>
        <w:rPr>
          <w:i/>
        </w:rPr>
        <w:t xml:space="preserve"> der Empfehlung des Rates vom</w:t>
      </w:r>
      <w:r w:rsidR="00A829A9">
        <w:rPr>
          <w:i/>
        </w:rPr>
        <w:t xml:space="preserve"> </w:t>
      </w:r>
      <w:r>
        <w:rPr>
          <w:i/>
          <w:snapToGrid w:val="0"/>
        </w:rPr>
        <w:t>1. November 2012 enthielt (</w:t>
      </w:r>
      <w:r>
        <w:rPr>
          <w:i/>
        </w:rPr>
        <w:t>vergleiche Dokument C/46/19 „Bericht“, Absatz 12 und Absatz 2 oben)</w:t>
      </w:r>
      <w:r w:rsidR="00A829A9">
        <w:rPr>
          <w:i/>
        </w:rPr>
        <w:t>; und</w:t>
      </w:r>
    </w:p>
    <w:p w:rsidR="00F67F3C" w:rsidRPr="00AC52F4" w:rsidRDefault="00F67F3C" w:rsidP="00F67F3C">
      <w:pPr>
        <w:tabs>
          <w:tab w:val="num" w:pos="5103"/>
          <w:tab w:val="left" w:pos="5387"/>
          <w:tab w:val="left" w:pos="5954"/>
        </w:tabs>
        <w:ind w:left="4820"/>
        <w:rPr>
          <w:i/>
        </w:rPr>
      </w:pPr>
    </w:p>
    <w:p w:rsidR="00F67F3C" w:rsidRDefault="00211738" w:rsidP="00F67F3C">
      <w:pPr>
        <w:tabs>
          <w:tab w:val="left" w:pos="5387"/>
          <w:tab w:val="left" w:pos="5954"/>
        </w:tabs>
        <w:ind w:left="4820"/>
        <w:rPr>
          <w:i/>
          <w:spacing w:val="-2"/>
        </w:rPr>
      </w:pPr>
      <w:r>
        <w:rPr>
          <w:i/>
          <w:spacing w:val="-2"/>
        </w:rPr>
        <w:tab/>
        <w:t>b)</w:t>
      </w:r>
      <w:r>
        <w:rPr>
          <w:i/>
          <w:spacing w:val="-2"/>
        </w:rPr>
        <w:tab/>
        <w:t>zu billigen</w:t>
      </w:r>
      <w:r w:rsidR="00F67F3C">
        <w:rPr>
          <w:i/>
          <w:spacing w:val="-2"/>
        </w:rPr>
        <w:t>, daß die zusätzlichen Änderungen, wie in der Anlage II dieses Dokuments</w:t>
      </w:r>
      <w:r w:rsidR="00BA409A">
        <w:rPr>
          <w:i/>
          <w:spacing w:val="-2"/>
        </w:rPr>
        <w:t xml:space="preserve"> dargelegt,</w:t>
      </w:r>
      <w:r w:rsidR="00930FC5">
        <w:rPr>
          <w:i/>
          <w:spacing w:val="-2"/>
        </w:rPr>
        <w:t xml:space="preserve"> </w:t>
      </w:r>
      <w:r w:rsidR="00F67F3C">
        <w:rPr>
          <w:i/>
          <w:spacing w:val="-2"/>
        </w:rPr>
        <w:t xml:space="preserve">die materiellen Bestimmungen der Akte von 1991 des UPOV-Übereinkommens nicht betreffen und vorbehaltlich dieser Vereinbarung </w:t>
      </w:r>
    </w:p>
    <w:p w:rsidR="00F67F3C" w:rsidRDefault="00F67F3C" w:rsidP="00F67F3C">
      <w:pPr>
        <w:tabs>
          <w:tab w:val="left" w:pos="5387"/>
          <w:tab w:val="left" w:pos="5954"/>
        </w:tabs>
        <w:ind w:left="4820"/>
        <w:rPr>
          <w:i/>
          <w:spacing w:val="-2"/>
        </w:rPr>
      </w:pPr>
    </w:p>
    <w:p w:rsidR="00F67F3C" w:rsidRPr="00DB561A" w:rsidRDefault="00F67F3C" w:rsidP="00F67F3C">
      <w:pPr>
        <w:tabs>
          <w:tab w:val="left" w:pos="5387"/>
          <w:tab w:val="left" w:pos="5954"/>
        </w:tabs>
        <w:ind w:left="4820"/>
        <w:rPr>
          <w:i/>
          <w:spacing w:val="-2"/>
        </w:rPr>
      </w:pPr>
      <w:r>
        <w:rPr>
          <w:i/>
          <w:spacing w:val="-2"/>
        </w:rPr>
        <w:tab/>
        <w:t>c)</w:t>
      </w:r>
      <w:r>
        <w:rPr>
          <w:i/>
          <w:spacing w:val="-2"/>
        </w:rPr>
        <w:tab/>
        <w:t>die Entscheidung betreffend die Übereinstimmung vom 1. November 2012 zu bestätigen.</w:t>
      </w:r>
    </w:p>
    <w:p w:rsidR="00F67F3C" w:rsidRPr="00DB561A" w:rsidRDefault="00F67F3C" w:rsidP="00F67F3C">
      <w:pPr>
        <w:tabs>
          <w:tab w:val="left" w:pos="5387"/>
          <w:tab w:val="left" w:pos="5954"/>
        </w:tabs>
        <w:ind w:left="4820"/>
        <w:rPr>
          <w:i/>
          <w:sz w:val="16"/>
          <w:szCs w:val="16"/>
        </w:rPr>
      </w:pPr>
    </w:p>
    <w:p w:rsidR="00F67F3C" w:rsidRDefault="00F67F3C" w:rsidP="00F67F3C">
      <w:pPr>
        <w:jc w:val="right"/>
        <w:rPr>
          <w:highlight w:val="cyan"/>
        </w:rPr>
      </w:pPr>
    </w:p>
    <w:p w:rsidR="00F67F3C" w:rsidRPr="00DB561A" w:rsidRDefault="00F67F3C" w:rsidP="00F67F3C">
      <w:pPr>
        <w:jc w:val="right"/>
        <w:rPr>
          <w:highlight w:val="cyan"/>
        </w:rPr>
      </w:pPr>
    </w:p>
    <w:p w:rsidR="00DC1145" w:rsidRDefault="00F67F3C" w:rsidP="00F67F3C">
      <w:pPr>
        <w:jc w:val="right"/>
        <w:sectPr w:rsidR="00DC1145" w:rsidSect="00F67F3C">
          <w:headerReference w:type="default" r:id="rId11"/>
          <w:pgSz w:w="11907" w:h="16840" w:code="9"/>
          <w:pgMar w:top="510" w:right="1134" w:bottom="1134" w:left="1134" w:header="510" w:footer="680" w:gutter="0"/>
          <w:cols w:space="720"/>
          <w:titlePg/>
        </w:sectPr>
      </w:pPr>
      <w:r>
        <w:t>[Anlagen folgen]</w:t>
      </w:r>
    </w:p>
    <w:p w:rsidR="00DC1145" w:rsidRPr="006667A3" w:rsidRDefault="00DC1145" w:rsidP="00DC1145">
      <w:pPr>
        <w:framePr w:w="8719" w:h="692" w:hRule="exact" w:hSpace="10080" w:wrap="notBeside" w:vAnchor="text" w:hAnchor="margin" w:x="1" w:y="1"/>
        <w:shd w:val="clear" w:color="auto" w:fill="FFFFFF"/>
        <w:tabs>
          <w:tab w:val="left" w:pos="3722"/>
          <w:tab w:val="left" w:pos="6451"/>
        </w:tabs>
        <w:rPr>
          <w:rFonts w:cs="Arial"/>
        </w:rPr>
      </w:pPr>
      <w:r w:rsidRPr="006667A3">
        <w:rPr>
          <w:rFonts w:cs="Arial"/>
          <w:noProof/>
          <w:color w:val="000000"/>
          <w:spacing w:val="5"/>
          <w:w w:val="80"/>
        </w:rPr>
        <w:lastRenderedPageBreak/>
        <w:t>Bei der Antwort bitte</w:t>
      </w:r>
      <w:r w:rsidRPr="006667A3">
        <w:rPr>
          <w:rFonts w:cs="Arial"/>
          <w:color w:val="000000"/>
        </w:rPr>
        <w:tab/>
      </w:r>
      <w:r w:rsidRPr="006667A3">
        <w:rPr>
          <w:rFonts w:cs="Arial"/>
          <w:smallCaps/>
          <w:color w:val="000000"/>
        </w:rPr>
        <w:tab/>
      </w:r>
      <w:r w:rsidRPr="006667A3">
        <w:rPr>
          <w:rFonts w:cs="Arial"/>
          <w:noProof/>
          <w:color w:val="000000"/>
          <w:spacing w:val="7"/>
          <w:w w:val="80"/>
        </w:rPr>
        <w:t>JUSTIZMINISTERIUM</w:t>
      </w:r>
    </w:p>
    <w:p w:rsidR="00DC1145" w:rsidRPr="006667A3" w:rsidRDefault="00DC1145" w:rsidP="00DC1145">
      <w:pPr>
        <w:framePr w:w="8719" w:h="692" w:hRule="exact" w:hSpace="10080" w:wrap="notBeside" w:vAnchor="text" w:hAnchor="margin" w:x="1" w:y="1"/>
        <w:shd w:val="clear" w:color="auto" w:fill="FFFFFF"/>
        <w:tabs>
          <w:tab w:val="left" w:pos="3802"/>
          <w:tab w:val="left" w:pos="6833"/>
        </w:tabs>
        <w:rPr>
          <w:rFonts w:cs="Arial"/>
        </w:rPr>
      </w:pPr>
      <w:r w:rsidRPr="006667A3">
        <w:rPr>
          <w:rFonts w:cs="Arial"/>
          <w:noProof/>
          <w:color w:val="000000"/>
          <w:spacing w:val="-14"/>
          <w:w w:val="80"/>
        </w:rPr>
        <w:t>Nummer und Datum dieses</w:t>
      </w:r>
      <w:r w:rsidRPr="006667A3">
        <w:rPr>
          <w:rFonts w:cs="Arial"/>
          <w:color w:val="000000"/>
        </w:rPr>
        <w:tab/>
      </w:r>
      <w:r w:rsidRPr="006667A3">
        <w:rPr>
          <w:rFonts w:cs="Arial"/>
          <w:i/>
          <w:color w:val="000000"/>
        </w:rPr>
        <w:tab/>
      </w:r>
      <w:r w:rsidRPr="006667A3">
        <w:rPr>
          <w:rFonts w:cs="Arial"/>
          <w:noProof/>
          <w:color w:val="000000"/>
          <w:spacing w:val="1"/>
          <w:w w:val="80"/>
        </w:rPr>
        <w:t>P. 0. BOX MB 60</w:t>
      </w:r>
    </w:p>
    <w:p w:rsidR="00DC1145" w:rsidRPr="006667A3" w:rsidRDefault="00DC1145" w:rsidP="00DC1145">
      <w:pPr>
        <w:shd w:val="clear" w:color="auto" w:fill="FFFFFF"/>
        <w:tabs>
          <w:tab w:val="left" w:pos="3960"/>
          <w:tab w:val="left" w:pos="7207"/>
        </w:tabs>
        <w:rPr>
          <w:rFonts w:cs="Arial"/>
          <w:noProof/>
          <w:color w:val="000000"/>
          <w:spacing w:val="-17"/>
          <w:u w:val="single"/>
        </w:rPr>
      </w:pPr>
    </w:p>
    <w:p w:rsidR="00DC1145" w:rsidRPr="006667A3" w:rsidRDefault="00DC1145" w:rsidP="00DC1145">
      <w:pPr>
        <w:shd w:val="clear" w:color="auto" w:fill="FFFFFF"/>
        <w:tabs>
          <w:tab w:val="left" w:pos="3960"/>
          <w:tab w:val="left" w:pos="7207"/>
        </w:tabs>
        <w:rPr>
          <w:rFonts w:cs="Arial"/>
        </w:rPr>
      </w:pPr>
      <w:r w:rsidRPr="006667A3">
        <w:rPr>
          <w:rFonts w:cs="Arial"/>
          <w:noProof/>
          <w:color w:val="000000"/>
          <w:spacing w:val="-17"/>
          <w:u w:val="single"/>
        </w:rPr>
        <w:t>Schreibens angeben</w:t>
      </w:r>
      <w:r w:rsidRPr="006667A3">
        <w:rPr>
          <w:rFonts w:cs="Arial"/>
          <w:noProof/>
          <w:color w:val="000000"/>
          <w:spacing w:val="-17"/>
        </w:rPr>
        <w:tab/>
      </w:r>
      <w:r w:rsidRPr="006667A3">
        <w:rPr>
          <w:rFonts w:cs="Arial"/>
          <w:b/>
          <w:noProof/>
          <w:color w:val="000000"/>
          <w:w w:val="93"/>
        </w:rPr>
        <w:tab/>
        <w:t>ACCRA</w:t>
      </w:r>
    </w:p>
    <w:p w:rsidR="00DC1145" w:rsidRPr="006667A3" w:rsidRDefault="00DC1145" w:rsidP="00DC1145">
      <w:pPr>
        <w:shd w:val="clear" w:color="auto" w:fill="FFFFFF"/>
        <w:spacing w:before="200"/>
        <w:ind w:left="7"/>
        <w:rPr>
          <w:rFonts w:cs="Arial"/>
        </w:rPr>
      </w:pPr>
      <w:r w:rsidRPr="006667A3">
        <w:rPr>
          <w:rFonts w:cs="Arial"/>
          <w:b/>
          <w:spacing w:val="-1"/>
          <w:w w:val="93"/>
        </w:rPr>
        <w:t xml:space="preserve">Unsere </w:t>
      </w:r>
      <w:r w:rsidRPr="006667A3">
        <w:rPr>
          <w:rFonts w:cs="Arial"/>
          <w:i/>
          <w:spacing w:val="-1"/>
          <w:w w:val="93"/>
        </w:rPr>
        <w:t>Referenz:</w:t>
      </w:r>
    </w:p>
    <w:p w:rsidR="00DC1145" w:rsidRPr="006667A3" w:rsidRDefault="00DC1145" w:rsidP="00DC1145">
      <w:pPr>
        <w:shd w:val="clear" w:color="auto" w:fill="FFFFFF"/>
        <w:tabs>
          <w:tab w:val="left" w:pos="6833"/>
        </w:tabs>
        <w:spacing w:before="180"/>
        <w:ind w:left="3607"/>
        <w:rPr>
          <w:rFonts w:cs="Arial"/>
        </w:rPr>
      </w:pPr>
      <w:r w:rsidRPr="006667A3">
        <w:rPr>
          <w:rFonts w:cs="Arial"/>
          <w:b/>
          <w:spacing w:val="-3"/>
          <w:w w:val="93"/>
        </w:rPr>
        <w:t>REPUBLIK GHANA</w:t>
      </w:r>
      <w:r w:rsidRPr="006667A3">
        <w:rPr>
          <w:rFonts w:cs="Arial"/>
          <w:b/>
          <w:color w:val="000000"/>
        </w:rPr>
        <w:tab/>
      </w:r>
      <w:r w:rsidRPr="006667A3">
        <w:rPr>
          <w:rFonts w:cs="Arial"/>
          <w:b/>
          <w:smallCaps/>
          <w:color w:val="000000"/>
          <w:spacing w:val="-2"/>
          <w:w w:val="93"/>
        </w:rPr>
        <w:t xml:space="preserve">4. </w:t>
      </w:r>
      <w:r w:rsidRPr="006667A3">
        <w:rPr>
          <w:rFonts w:cs="Arial"/>
          <w:b/>
          <w:spacing w:val="-2"/>
          <w:w w:val="93"/>
        </w:rPr>
        <w:t>SEPTEMBER 2013</w:t>
      </w:r>
    </w:p>
    <w:p w:rsidR="00DC1145" w:rsidRPr="006667A3" w:rsidRDefault="00DC1145" w:rsidP="00DC1145">
      <w:pPr>
        <w:shd w:val="clear" w:color="auto" w:fill="FFFFFF"/>
        <w:spacing w:before="40" w:line="420" w:lineRule="exact"/>
        <w:ind w:left="7" w:right="7603"/>
        <w:rPr>
          <w:rFonts w:cs="Arial"/>
        </w:rPr>
      </w:pPr>
      <w:r w:rsidRPr="006667A3">
        <w:rPr>
          <w:rFonts w:cs="Arial"/>
          <w:b/>
          <w:spacing w:val="-4"/>
        </w:rPr>
        <w:t>Fax:</w:t>
      </w:r>
      <w:r w:rsidRPr="006667A3">
        <w:rPr>
          <w:rFonts w:cs="Arial"/>
          <w:b/>
          <w:color w:val="000000"/>
          <w:spacing w:val="-4"/>
        </w:rPr>
        <w:t xml:space="preserve"> </w:t>
      </w:r>
      <w:r w:rsidRPr="006667A3">
        <w:rPr>
          <w:rFonts w:cs="Arial"/>
          <w:spacing w:val="-4"/>
        </w:rPr>
        <w:t>667609</w:t>
      </w:r>
    </w:p>
    <w:p w:rsidR="00DC1145" w:rsidRPr="006667A3" w:rsidRDefault="00DC1145" w:rsidP="00DC1145">
      <w:pPr>
        <w:shd w:val="clear" w:color="auto" w:fill="FFFFFF"/>
        <w:spacing w:before="40" w:line="420" w:lineRule="exact"/>
        <w:ind w:left="7" w:right="7603"/>
        <w:rPr>
          <w:rFonts w:cs="Arial"/>
        </w:rPr>
      </w:pPr>
      <w:r w:rsidRPr="006667A3">
        <w:rPr>
          <w:rFonts w:cs="Arial"/>
          <w:b/>
          <w:spacing w:val="-4"/>
        </w:rPr>
        <w:t>Tel.:</w:t>
      </w:r>
      <w:r w:rsidRPr="006667A3">
        <w:rPr>
          <w:rFonts w:cs="Arial"/>
          <w:b/>
          <w:color w:val="000000"/>
          <w:spacing w:val="-4"/>
        </w:rPr>
        <w:t xml:space="preserve"> </w:t>
      </w:r>
      <w:r w:rsidRPr="006667A3">
        <w:rPr>
          <w:rFonts w:cs="Arial"/>
          <w:color w:val="000000"/>
          <w:spacing w:val="-4"/>
        </w:rPr>
        <w:t>665051</w:t>
      </w:r>
    </w:p>
    <w:p w:rsidR="00DC1145" w:rsidRPr="006667A3" w:rsidRDefault="00DC1145" w:rsidP="00DC1145">
      <w:pPr>
        <w:shd w:val="clear" w:color="auto" w:fill="FFFFFF"/>
        <w:spacing w:before="425" w:line="266" w:lineRule="exact"/>
        <w:ind w:left="29"/>
        <w:rPr>
          <w:rFonts w:cs="Arial"/>
          <w:b/>
        </w:rPr>
      </w:pPr>
      <w:r w:rsidRPr="006667A3">
        <w:rPr>
          <w:rFonts w:cs="Arial"/>
          <w:b/>
          <w:noProof/>
          <w:color w:val="000000"/>
          <w:spacing w:val="2"/>
        </w:rPr>
        <w:t>HERR PETER BUTTON</w:t>
      </w:r>
    </w:p>
    <w:p w:rsidR="00DC1145" w:rsidRPr="006667A3" w:rsidRDefault="00DC1145" w:rsidP="00DC1145">
      <w:pPr>
        <w:shd w:val="clear" w:color="auto" w:fill="FFFFFF"/>
        <w:spacing w:line="260" w:lineRule="exact"/>
        <w:ind w:left="7"/>
        <w:rPr>
          <w:rFonts w:cs="Arial"/>
          <w:b/>
        </w:rPr>
      </w:pPr>
      <w:r w:rsidRPr="006667A3">
        <w:rPr>
          <w:rFonts w:cs="Arial"/>
          <w:b/>
          <w:spacing w:val="4"/>
        </w:rPr>
        <w:t>STELLVERTRETENDER GENERALSEKRETÄR</w:t>
      </w:r>
    </w:p>
    <w:p w:rsidR="00DC1145" w:rsidRPr="006667A3" w:rsidRDefault="00DC1145" w:rsidP="00DC1145">
      <w:pPr>
        <w:shd w:val="clear" w:color="auto" w:fill="FFFFFF"/>
        <w:spacing w:line="260" w:lineRule="exact"/>
        <w:ind w:left="29"/>
        <w:rPr>
          <w:rFonts w:cs="Arial"/>
          <w:b/>
        </w:rPr>
      </w:pPr>
      <w:r w:rsidRPr="006667A3">
        <w:rPr>
          <w:rFonts w:cs="Arial"/>
          <w:b/>
          <w:spacing w:val="5"/>
        </w:rPr>
        <w:t>UPOV-RAT</w:t>
      </w:r>
    </w:p>
    <w:p w:rsidR="00DC1145" w:rsidRPr="006667A3" w:rsidRDefault="00DC1145" w:rsidP="00DC1145">
      <w:pPr>
        <w:shd w:val="clear" w:color="auto" w:fill="FFFFFF"/>
        <w:spacing w:line="260" w:lineRule="exact"/>
        <w:ind w:left="29"/>
        <w:rPr>
          <w:rFonts w:cs="Arial"/>
          <w:b/>
        </w:rPr>
      </w:pPr>
      <w:r w:rsidRPr="006667A3">
        <w:rPr>
          <w:rFonts w:cs="Arial"/>
          <w:b/>
          <w:spacing w:val="6"/>
        </w:rPr>
        <w:t>34 CHEMIN DES COLOMBETTES</w:t>
      </w:r>
    </w:p>
    <w:p w:rsidR="00DC1145" w:rsidRPr="006667A3" w:rsidRDefault="00DC1145" w:rsidP="00DC1145">
      <w:pPr>
        <w:shd w:val="clear" w:color="auto" w:fill="FFFFFF"/>
        <w:spacing w:line="260" w:lineRule="exact"/>
        <w:ind w:left="36"/>
        <w:rPr>
          <w:rFonts w:cs="Arial"/>
          <w:b/>
        </w:rPr>
      </w:pPr>
      <w:r w:rsidRPr="006667A3">
        <w:rPr>
          <w:rFonts w:cs="Arial"/>
          <w:b/>
          <w:spacing w:val="8"/>
        </w:rPr>
        <w:t>1211 GENF 20</w:t>
      </w:r>
    </w:p>
    <w:p w:rsidR="00DC1145" w:rsidRPr="006667A3" w:rsidRDefault="00DC1145" w:rsidP="00DC1145">
      <w:pPr>
        <w:shd w:val="clear" w:color="auto" w:fill="FFFFFF"/>
        <w:spacing w:line="260" w:lineRule="exact"/>
        <w:ind w:left="29"/>
        <w:rPr>
          <w:rFonts w:cs="Arial"/>
          <w:b/>
        </w:rPr>
      </w:pPr>
      <w:r w:rsidRPr="006667A3">
        <w:rPr>
          <w:rFonts w:cs="Arial"/>
          <w:b/>
          <w:spacing w:val="8"/>
        </w:rPr>
        <w:t>SCHWEIZ</w:t>
      </w:r>
    </w:p>
    <w:p w:rsidR="00DC1145" w:rsidRPr="006667A3" w:rsidRDefault="00DC1145" w:rsidP="00DC1145">
      <w:pPr>
        <w:shd w:val="clear" w:color="auto" w:fill="FFFFFF"/>
        <w:spacing w:before="560"/>
        <w:ind w:left="36"/>
        <w:rPr>
          <w:rFonts w:cs="Arial"/>
        </w:rPr>
      </w:pPr>
      <w:r w:rsidRPr="006667A3">
        <w:rPr>
          <w:rFonts w:cs="Arial"/>
          <w:spacing w:val="1"/>
        </w:rPr>
        <w:t>Sehr geehrter Herr Peter Button</w:t>
      </w:r>
    </w:p>
    <w:p w:rsidR="00DC1145" w:rsidRPr="006667A3" w:rsidRDefault="00DC1145" w:rsidP="00DC1145">
      <w:pPr>
        <w:shd w:val="clear" w:color="auto" w:fill="FFFFFF"/>
        <w:spacing w:before="300"/>
        <w:ind w:left="22"/>
        <w:rPr>
          <w:rFonts w:cs="Arial"/>
          <w:b/>
        </w:rPr>
      </w:pPr>
      <w:r w:rsidRPr="006667A3">
        <w:rPr>
          <w:rFonts w:cs="Arial"/>
          <w:b/>
          <w:spacing w:val="9"/>
          <w:u w:val="single"/>
        </w:rPr>
        <w:t>GESETZENTWURF GHANAS ÜBER PFLANZENZÜCHTERRECHTE 2013</w:t>
      </w:r>
    </w:p>
    <w:p w:rsidR="00DC1145" w:rsidRPr="006667A3" w:rsidRDefault="00DC1145" w:rsidP="00DC1145">
      <w:pPr>
        <w:shd w:val="clear" w:color="auto" w:fill="FFFFFF"/>
        <w:spacing w:before="280" w:line="260" w:lineRule="exact"/>
        <w:ind w:left="36" w:right="22"/>
        <w:rPr>
          <w:rFonts w:cs="Arial"/>
        </w:rPr>
      </w:pPr>
      <w:r w:rsidRPr="006667A3">
        <w:rPr>
          <w:rFonts w:cs="Arial"/>
        </w:rPr>
        <w:t>Mit diesem Schreiben möchte ich Sie über die Entwicklungen betreffend den Gesetzentwurf Ghanas über Pflanzenzüchter informieren und den UPOV-Rat darum ersuchen, diese Entwicklungen in Zusammenhang mit seiner Entscheidung vom 1. November 2012 zu prüfen.</w:t>
      </w:r>
    </w:p>
    <w:p w:rsidR="00DC1145" w:rsidRPr="006667A3" w:rsidRDefault="00DC1145" w:rsidP="00DC1145">
      <w:pPr>
        <w:shd w:val="clear" w:color="auto" w:fill="FFFFFF"/>
        <w:spacing w:before="280" w:line="260" w:lineRule="exact"/>
        <w:ind w:left="29" w:right="22"/>
        <w:rPr>
          <w:rFonts w:cs="Arial"/>
        </w:rPr>
      </w:pPr>
      <w:r w:rsidRPr="006667A3">
        <w:rPr>
          <w:rFonts w:cs="Arial"/>
        </w:rPr>
        <w:t xml:space="preserve">Ich kann berichten, </w:t>
      </w:r>
      <w:r w:rsidR="00930FC5">
        <w:rPr>
          <w:rFonts w:cs="Arial"/>
        </w:rPr>
        <w:t xml:space="preserve">daß </w:t>
      </w:r>
      <w:r w:rsidRPr="006667A3">
        <w:rPr>
          <w:rFonts w:cs="Arial"/>
        </w:rPr>
        <w:t>bei der ersten Lesung des Gesetzentwurfs im Parlament von Ghana im Juni 2013 zusätzliche Änderungen angebracht wurden, die nicht</w:t>
      </w:r>
      <w:r w:rsidR="00930FC5">
        <w:rPr>
          <w:rFonts w:cs="Arial"/>
        </w:rPr>
        <w:t xml:space="preserve"> Teil der Entscheidung des UPOV</w:t>
      </w:r>
      <w:r w:rsidR="00930FC5">
        <w:rPr>
          <w:rFonts w:cs="Arial"/>
        </w:rPr>
        <w:noBreakHyphen/>
      </w:r>
      <w:r w:rsidRPr="006667A3">
        <w:rPr>
          <w:rFonts w:cs="Arial"/>
        </w:rPr>
        <w:t xml:space="preserve">Rats vom 1. November 2012 waren. Wir sind der Ansicht, </w:t>
      </w:r>
      <w:r w:rsidR="00930FC5">
        <w:rPr>
          <w:rFonts w:cs="Arial"/>
        </w:rPr>
        <w:t xml:space="preserve">daß </w:t>
      </w:r>
      <w:r w:rsidRPr="006667A3">
        <w:rPr>
          <w:rFonts w:cs="Arial"/>
        </w:rPr>
        <w:t>die materiellen Bestimmungen der Akte von 1991 des UPOV-Übereinkommens nicht von diesen Änderungen betroffen sind.</w:t>
      </w:r>
    </w:p>
    <w:p w:rsidR="00DC1145" w:rsidRPr="006667A3" w:rsidRDefault="00DC1145" w:rsidP="00DC1145">
      <w:pPr>
        <w:shd w:val="clear" w:color="auto" w:fill="FFFFFF"/>
        <w:spacing w:before="280" w:line="260" w:lineRule="exact"/>
        <w:ind w:left="36" w:right="22"/>
        <w:rPr>
          <w:rFonts w:cs="Arial"/>
        </w:rPr>
      </w:pPr>
      <w:r w:rsidRPr="006667A3">
        <w:rPr>
          <w:rFonts w:cs="Arial"/>
        </w:rPr>
        <w:t>Eine zweite Lesung des Gesetzentwurfs im Parlament soll im Oktober 2013 stattfinden.</w:t>
      </w:r>
      <w:r w:rsidRPr="006667A3">
        <w:rPr>
          <w:rFonts w:cs="Arial"/>
          <w:spacing w:val="3"/>
        </w:rPr>
        <w:t xml:space="preserve"> </w:t>
      </w:r>
      <w:r w:rsidRPr="006667A3">
        <w:rPr>
          <w:rFonts w:cs="Arial"/>
        </w:rPr>
        <w:t>Ich wäre Ihnen dankbar, wenn die zusätzlichen Änderungen des Gesetzentwurfs dem UPOV-Rat vorgelegt werden könnten, damit dieser seine Entscheidung in Bezug auf die Vereinbarkeit des Gesetzentwurfs von Ghana vom 1. November 2012 bestätigen kann.</w:t>
      </w:r>
    </w:p>
    <w:p w:rsidR="00DC1145" w:rsidRPr="006667A3" w:rsidRDefault="00DC1145" w:rsidP="00DC1145">
      <w:pPr>
        <w:shd w:val="clear" w:color="auto" w:fill="FFFFFF"/>
        <w:spacing w:before="280" w:line="260" w:lineRule="exact"/>
        <w:ind w:left="36"/>
        <w:rPr>
          <w:rFonts w:cs="Arial"/>
        </w:rPr>
      </w:pPr>
      <w:r w:rsidRPr="006667A3">
        <w:rPr>
          <w:rFonts w:cs="Arial"/>
        </w:rPr>
        <w:t>Der vollständige Wortlaut des Gesetzentwurfs mit den zusätzlichen Änderungen liegt diesem Schreiben zur Erleichterung der Bezugnahme bei.</w:t>
      </w:r>
      <w:r w:rsidRPr="006667A3">
        <w:rPr>
          <w:rFonts w:cs="Arial"/>
          <w:color w:val="000000"/>
          <w:spacing w:val="4"/>
        </w:rPr>
        <w:t xml:space="preserve"> </w:t>
      </w:r>
      <w:r w:rsidRPr="006667A3">
        <w:rPr>
          <w:rFonts w:cs="Arial"/>
          <w:spacing w:val="4"/>
        </w:rPr>
        <w:t>Ich danke Ihnen für Ihre Mitarbeit in dieser Angelegenheit.</w:t>
      </w:r>
    </w:p>
    <w:p w:rsidR="00DC1145" w:rsidRPr="006667A3" w:rsidRDefault="00DC1145" w:rsidP="00DC1145">
      <w:pPr>
        <w:shd w:val="clear" w:color="auto" w:fill="FFFFFF"/>
        <w:spacing w:before="280"/>
        <w:ind w:left="22"/>
        <w:rPr>
          <w:rFonts w:cs="Arial"/>
        </w:rPr>
      </w:pPr>
      <w:r w:rsidRPr="006667A3">
        <w:rPr>
          <w:rFonts w:cs="Arial"/>
          <w:spacing w:val="-1"/>
        </w:rPr>
        <w:t>Hochachtungsvoll,</w:t>
      </w:r>
    </w:p>
    <w:p w:rsidR="00DC1145" w:rsidRPr="006667A3" w:rsidRDefault="00A40EAC" w:rsidP="00DC1145">
      <w:pPr>
        <w:spacing w:before="122"/>
        <w:ind w:left="1325" w:right="5407"/>
        <w:rPr>
          <w:rFonts w:cs="Arial"/>
        </w:rPr>
      </w:pPr>
      <w:r>
        <w:rPr>
          <w:rFonts w:cs="Arial"/>
          <w:noProof/>
          <w:lang w:val="en-US"/>
        </w:rPr>
        <w:drawing>
          <wp:inline distT="0" distB="0" distL="0" distR="0">
            <wp:extent cx="1359535" cy="453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453390"/>
                    </a:xfrm>
                    <a:prstGeom prst="rect">
                      <a:avLst/>
                    </a:prstGeom>
                    <a:noFill/>
                    <a:ln>
                      <a:noFill/>
                    </a:ln>
                  </pic:spPr>
                </pic:pic>
              </a:graphicData>
            </a:graphic>
          </wp:inline>
        </w:drawing>
      </w:r>
    </w:p>
    <w:p w:rsidR="00DC1145" w:rsidRPr="006667A3" w:rsidRDefault="00DC1145" w:rsidP="00930FC5">
      <w:pPr>
        <w:shd w:val="clear" w:color="auto" w:fill="FFFFFF"/>
        <w:spacing w:line="260" w:lineRule="exact"/>
        <w:ind w:left="29" w:right="3058"/>
        <w:jc w:val="center"/>
        <w:rPr>
          <w:rFonts w:cs="Arial"/>
        </w:rPr>
      </w:pPr>
      <w:r w:rsidRPr="006667A3">
        <w:rPr>
          <w:rFonts w:cs="Arial"/>
          <w:spacing w:val="10"/>
        </w:rPr>
        <w:t>(</w:t>
      </w:r>
      <w:r w:rsidRPr="006667A3">
        <w:rPr>
          <w:rFonts w:cs="Arial"/>
          <w:b/>
          <w:spacing w:val="10"/>
        </w:rPr>
        <w:t>FRAU) MARIETTA BREW APPIAH-OPONG GENERALSTAATSANWÄLTIN UND J</w:t>
      </w:r>
      <w:r w:rsidRPr="006667A3">
        <w:rPr>
          <w:rFonts w:cs="Arial"/>
          <w:b/>
          <w:spacing w:val="5"/>
        </w:rPr>
        <w:t>USTIZMINISTERIN</w:t>
      </w:r>
    </w:p>
    <w:p w:rsidR="00DC1145" w:rsidRDefault="00DC1145" w:rsidP="00F67F3C">
      <w:pPr>
        <w:jc w:val="right"/>
      </w:pPr>
    </w:p>
    <w:p w:rsidR="00DC1145" w:rsidRDefault="006667A3" w:rsidP="00F67F3C">
      <w:pPr>
        <w:jc w:val="right"/>
      </w:pPr>
      <w:r>
        <w:t>[Anlage II folgt]</w:t>
      </w:r>
    </w:p>
    <w:p w:rsidR="00DC1145" w:rsidRDefault="00DC1145" w:rsidP="00F67F3C">
      <w:pPr>
        <w:jc w:val="right"/>
        <w:sectPr w:rsidR="00DC1145" w:rsidSect="00DC1145">
          <w:headerReference w:type="default" r:id="rId13"/>
          <w:pgSz w:w="11909" w:h="16834"/>
          <w:pgMar w:top="1440" w:right="1386" w:bottom="720" w:left="1653" w:header="720" w:footer="720" w:gutter="0"/>
          <w:cols w:space="60"/>
          <w:noEndnote/>
        </w:sectPr>
      </w:pPr>
    </w:p>
    <w:p w:rsidR="00DC1145" w:rsidRDefault="00DC1145" w:rsidP="00DC1145">
      <w:pPr>
        <w:tabs>
          <w:tab w:val="left" w:pos="200"/>
        </w:tabs>
        <w:autoSpaceDE w:val="0"/>
        <w:autoSpaceDN w:val="0"/>
        <w:adjustRightInd w:val="0"/>
        <w:rPr>
          <w:rFonts w:ascii="Calisto MT" w:hAnsi="Calisto MT" w:cs="Arial"/>
          <w:b/>
          <w:bCs/>
          <w:color w:val="000000"/>
          <w:sz w:val="24"/>
          <w:szCs w:val="24"/>
        </w:rPr>
      </w:pPr>
    </w:p>
    <w:p w:rsidR="00DC1145" w:rsidRPr="00053BE1" w:rsidRDefault="00DC1145" w:rsidP="00DC1145">
      <w:pPr>
        <w:jc w:val="center"/>
      </w:pPr>
      <w:r w:rsidRPr="00053BE1">
        <w:t xml:space="preserve">EXTRACT FROM </w:t>
      </w:r>
      <w:r>
        <w:t xml:space="preserve">THE </w:t>
      </w:r>
      <w:r w:rsidRPr="006362FE">
        <w:t>PLANT BREEDERS’ BILL OF GHANA (DRAFT LAW)</w:t>
      </w:r>
    </w:p>
    <w:p w:rsidR="00DC1145" w:rsidRDefault="00DC1145" w:rsidP="00DC1145">
      <w:pPr>
        <w:tabs>
          <w:tab w:val="left" w:pos="3969"/>
        </w:tabs>
      </w:pPr>
    </w:p>
    <w:p w:rsidR="00DC1145" w:rsidRDefault="00DC1145" w:rsidP="00DC1145">
      <w:pPr>
        <w:tabs>
          <w:tab w:val="left" w:pos="3969"/>
        </w:tabs>
        <w:jc w:val="center"/>
      </w:pPr>
      <w:r w:rsidRPr="00F05C55">
        <w:t>(</w:t>
      </w:r>
      <w:r>
        <w:t xml:space="preserve">Changes to relevant Sections </w:t>
      </w:r>
      <w:r w:rsidRPr="00E0504F">
        <w:t xml:space="preserve">during the first reading of the Draft Law by the Parliament of Ghana </w:t>
      </w:r>
    </w:p>
    <w:p w:rsidR="00DC1145" w:rsidRPr="00F05C55" w:rsidRDefault="00DC1145" w:rsidP="00DC1145">
      <w:pPr>
        <w:tabs>
          <w:tab w:val="left" w:pos="3969"/>
        </w:tabs>
        <w:jc w:val="center"/>
      </w:pPr>
      <w:r w:rsidRPr="00E0504F">
        <w:t>in June 2013</w:t>
      </w:r>
      <w:r>
        <w:t xml:space="preserve"> are </w:t>
      </w:r>
      <w:r w:rsidRPr="00F05C55">
        <w:t>presented in revision mode)</w:t>
      </w:r>
    </w:p>
    <w:p w:rsidR="00DC1145" w:rsidRPr="00053BE1" w:rsidRDefault="00DC1145" w:rsidP="00DC1145">
      <w:pPr>
        <w:tabs>
          <w:tab w:val="left" w:pos="3969"/>
        </w:tabs>
      </w:pPr>
    </w:p>
    <w:p w:rsidR="00DC1145" w:rsidRPr="00AE67A2" w:rsidRDefault="00DC1145" w:rsidP="00DC1145">
      <w:pPr>
        <w:tabs>
          <w:tab w:val="left" w:pos="200"/>
        </w:tabs>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A</w:t>
      </w:r>
    </w:p>
    <w:p w:rsidR="00DC1145" w:rsidRPr="00AE67A2" w:rsidRDefault="00DC1145" w:rsidP="00DC1145">
      <w:pPr>
        <w:tabs>
          <w:tab w:val="left" w:pos="200"/>
        </w:tabs>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 xml:space="preserve">BILL </w:t>
      </w:r>
    </w:p>
    <w:p w:rsidR="00DC1145" w:rsidRPr="00AE67A2" w:rsidRDefault="00DC1145" w:rsidP="00DC1145">
      <w:pPr>
        <w:tabs>
          <w:tab w:val="left" w:pos="200"/>
        </w:tabs>
        <w:autoSpaceDE w:val="0"/>
        <w:autoSpaceDN w:val="0"/>
        <w:adjustRightInd w:val="0"/>
        <w:jc w:val="center"/>
        <w:rPr>
          <w:rFonts w:ascii="Calisto MT" w:hAnsi="Calisto MT" w:cs="Arial"/>
          <w:color w:val="000000"/>
          <w:sz w:val="24"/>
          <w:szCs w:val="24"/>
        </w:rPr>
      </w:pPr>
      <w:r w:rsidRPr="00AE67A2">
        <w:rPr>
          <w:rFonts w:ascii="Calisto MT" w:hAnsi="Calisto MT" w:cs="Arial"/>
          <w:color w:val="000000"/>
          <w:sz w:val="24"/>
          <w:szCs w:val="24"/>
        </w:rPr>
        <w:t>ENTITLED</w:t>
      </w:r>
    </w:p>
    <w:p w:rsidR="00DC1145" w:rsidRPr="00AE67A2" w:rsidRDefault="00DC1145" w:rsidP="00DC1145">
      <w:pPr>
        <w:tabs>
          <w:tab w:val="left" w:pos="200"/>
        </w:tabs>
        <w:autoSpaceDE w:val="0"/>
        <w:autoSpaceDN w:val="0"/>
        <w:adjustRightInd w:val="0"/>
        <w:jc w:val="center"/>
        <w:rPr>
          <w:rFonts w:ascii="Calisto MT" w:hAnsi="Calisto MT" w:cs="Arial"/>
          <w:b/>
          <w:bCs/>
          <w:color w:val="000000"/>
          <w:sz w:val="24"/>
          <w:szCs w:val="24"/>
        </w:rPr>
      </w:pPr>
    </w:p>
    <w:p w:rsidR="00DC1145" w:rsidRPr="00AE67A2" w:rsidRDefault="00DC1145" w:rsidP="00DC1145">
      <w:pPr>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PLANT BREEDERS ACT, 2013</w:t>
      </w:r>
    </w:p>
    <w:p w:rsidR="00DC1145" w:rsidRPr="00AE67A2" w:rsidRDefault="00DC1145" w:rsidP="00DC1145">
      <w:pPr>
        <w:autoSpaceDE w:val="0"/>
        <w:autoSpaceDN w:val="0"/>
        <w:adjustRightInd w:val="0"/>
        <w:jc w:val="center"/>
        <w:rPr>
          <w:rFonts w:ascii="Calisto MT" w:hAnsi="Calisto MT" w:cs="Arial"/>
          <w:b/>
          <w:bCs/>
          <w:color w:val="000000"/>
          <w:sz w:val="24"/>
          <w:szCs w:val="24"/>
        </w:rPr>
      </w:pPr>
    </w:p>
    <w:p w:rsidR="00DC1145" w:rsidRPr="00AE67A2" w:rsidRDefault="00DC1145" w:rsidP="00DC1145">
      <w:pPr>
        <w:tabs>
          <w:tab w:val="left" w:pos="26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Eligibility for a plant breeder right</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8. </w:t>
      </w:r>
      <w:r w:rsidRPr="003253C0">
        <w:rPr>
          <w:rFonts w:ascii="Calisto MT" w:hAnsi="Calisto MT" w:cs="Arial"/>
          <w:bCs/>
          <w:color w:val="000000"/>
          <w:sz w:val="24"/>
          <w:szCs w:val="24"/>
        </w:rPr>
        <w:t>[…]</w:t>
      </w:r>
    </w:p>
    <w:p w:rsidR="00DC1145" w:rsidRDefault="00DC1145" w:rsidP="00DC1145">
      <w:pPr>
        <w:autoSpaceDE w:val="0"/>
        <w:autoSpaceDN w:val="0"/>
        <w:adjustRightInd w:val="0"/>
        <w:ind w:firstLine="240"/>
        <w:rPr>
          <w:rFonts w:ascii="Calisto MT" w:hAnsi="Calisto MT" w:cs="Arial"/>
          <w:sz w:val="24"/>
          <w:szCs w:val="24"/>
        </w:rPr>
      </w:pP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sz w:val="24"/>
          <w:szCs w:val="24"/>
        </w:rPr>
        <w:t xml:space="preserve">(3) Where two or more persons have jointly bred or discovered and developed a variety, they are </w:t>
      </w:r>
      <w:r w:rsidRPr="00DC1145">
        <w:rPr>
          <w:rFonts w:ascii="Calisto MT" w:hAnsi="Calisto MT" w:cs="Arial"/>
          <w:strike/>
          <w:sz w:val="24"/>
          <w:szCs w:val="24"/>
          <w:highlight w:val="lightGray"/>
        </w:rPr>
        <w:t>both</w:t>
      </w:r>
      <w:r w:rsidRPr="00AE67A2">
        <w:rPr>
          <w:rFonts w:ascii="Calisto MT" w:hAnsi="Calisto MT" w:cs="Arial"/>
          <w:sz w:val="24"/>
          <w:szCs w:val="24"/>
        </w:rPr>
        <w:t xml:space="preserve"> eligible to apply </w:t>
      </w:r>
      <w:r w:rsidRPr="00DC1145">
        <w:rPr>
          <w:rFonts w:ascii="Calisto MT" w:hAnsi="Calisto MT" w:cs="Arial"/>
          <w:sz w:val="24"/>
          <w:szCs w:val="24"/>
          <w:highlight w:val="lightGray"/>
          <w:u w:val="single"/>
        </w:rPr>
        <w:t>jointly</w:t>
      </w:r>
      <w:r>
        <w:rPr>
          <w:rFonts w:ascii="Calisto MT" w:hAnsi="Calisto MT" w:cs="Arial"/>
          <w:sz w:val="24"/>
          <w:szCs w:val="24"/>
        </w:rPr>
        <w:t xml:space="preserve"> </w:t>
      </w:r>
      <w:r w:rsidRPr="00AE67A2">
        <w:rPr>
          <w:rFonts w:ascii="Calisto MT" w:hAnsi="Calisto MT" w:cs="Arial"/>
          <w:sz w:val="24"/>
          <w:szCs w:val="24"/>
        </w:rPr>
        <w:t>for a plant breeder right with respect to that variety.</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Pr="00172726" w:rsidRDefault="00DC1145" w:rsidP="00DC1145">
      <w:pPr>
        <w:tabs>
          <w:tab w:val="left" w:pos="1340"/>
        </w:tabs>
        <w:autoSpaceDE w:val="0"/>
        <w:autoSpaceDN w:val="0"/>
        <w:adjustRightInd w:val="0"/>
        <w:rPr>
          <w:rFonts w:ascii="Calisto MT" w:hAnsi="Calisto MT" w:cs="Arial"/>
          <w:bCs/>
          <w:color w:val="000000"/>
          <w:sz w:val="24"/>
          <w:szCs w:val="24"/>
        </w:rPr>
      </w:pPr>
      <w:r w:rsidRPr="00172726">
        <w:rPr>
          <w:rFonts w:ascii="Calisto MT" w:hAnsi="Calisto MT" w:cs="Arial"/>
          <w:bCs/>
          <w:color w:val="000000"/>
          <w:sz w:val="24"/>
          <w:szCs w:val="24"/>
        </w:rPr>
        <w:t>[…]</w:t>
      </w:r>
    </w:p>
    <w:p w:rsidR="00DC1145" w:rsidRDefault="00DC1145" w:rsidP="00DC1145">
      <w:pPr>
        <w:tabs>
          <w:tab w:val="left" w:pos="134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380"/>
          <w:tab w:val="left" w:pos="11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Presumption of protection</w:t>
      </w:r>
    </w:p>
    <w:p w:rsidR="00DC1145" w:rsidRDefault="00DC1145" w:rsidP="00DC1145">
      <w:pPr>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10. </w:t>
      </w:r>
      <w:r w:rsidRPr="003253C0">
        <w:rPr>
          <w:rFonts w:ascii="Calisto MT" w:hAnsi="Calisto MT" w:cs="Arial"/>
          <w:bCs/>
          <w:color w:val="000000"/>
          <w:sz w:val="24"/>
          <w:szCs w:val="24"/>
        </w:rPr>
        <w:t>[…]</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Pr="00AE67A2" w:rsidRDefault="00DC1145" w:rsidP="00DC1145">
      <w:pPr>
        <w:tabs>
          <w:tab w:val="left" w:pos="540"/>
        </w:tabs>
        <w:autoSpaceDE w:val="0"/>
        <w:autoSpaceDN w:val="0"/>
        <w:adjustRightInd w:val="0"/>
        <w:ind w:firstLine="540"/>
        <w:rPr>
          <w:rFonts w:ascii="Calisto MT" w:hAnsi="Calisto MT" w:cs="Arial"/>
          <w:sz w:val="24"/>
          <w:szCs w:val="24"/>
        </w:rPr>
      </w:pPr>
      <w:r w:rsidRPr="00AE67A2">
        <w:rPr>
          <w:rFonts w:ascii="Calisto MT" w:hAnsi="Calisto MT" w:cs="Arial"/>
          <w:sz w:val="24"/>
          <w:szCs w:val="24"/>
        </w:rPr>
        <w:t xml:space="preserve"> (2) </w:t>
      </w:r>
      <w:r w:rsidRPr="00DC1145">
        <w:rPr>
          <w:rFonts w:ascii="Calisto MT" w:hAnsi="Calisto MT" w:cs="Arial"/>
          <w:strike/>
          <w:sz w:val="24"/>
          <w:szCs w:val="24"/>
          <w:highlight w:val="lightGray"/>
        </w:rPr>
        <w:t>Where the application is made by the successor in title of the applicant, the applicant shall support the application with proof of the successor’s title.</w:t>
      </w:r>
      <w:r w:rsidRPr="00AE67A2">
        <w:rPr>
          <w:rFonts w:ascii="Calisto MT" w:hAnsi="Calisto MT" w:cs="Arial"/>
          <w:sz w:val="24"/>
          <w:szCs w:val="24"/>
          <w:u w:val="single"/>
        </w:rPr>
        <w:t xml:space="preserve"> </w:t>
      </w:r>
      <w:r w:rsidRPr="00DC1145">
        <w:rPr>
          <w:rFonts w:ascii="Calisto MT" w:hAnsi="Calisto MT" w:cs="Arial"/>
          <w:sz w:val="24"/>
          <w:szCs w:val="24"/>
          <w:highlight w:val="lightGray"/>
          <w:u w:val="single"/>
        </w:rPr>
        <w:t>Where the application is by an applicant who is a successor-in-title, the applicant shall support the applicant with the proof of the successor’s title.</w:t>
      </w:r>
    </w:p>
    <w:p w:rsidR="00DC1145" w:rsidRPr="00AE67A2" w:rsidRDefault="00DC1145" w:rsidP="00DC1145">
      <w:pPr>
        <w:tabs>
          <w:tab w:val="left" w:pos="380"/>
          <w:tab w:val="left" w:pos="1120"/>
        </w:tabs>
        <w:autoSpaceDE w:val="0"/>
        <w:autoSpaceDN w:val="0"/>
        <w:adjustRightInd w:val="0"/>
        <w:ind w:hanging="340"/>
        <w:rPr>
          <w:rFonts w:ascii="Calisto MT" w:hAnsi="Calisto MT" w:cs="Arial"/>
          <w:color w:val="000000"/>
          <w:sz w:val="24"/>
          <w:szCs w:val="24"/>
        </w:rPr>
      </w:pPr>
    </w:p>
    <w:p w:rsidR="00DC1145" w:rsidRPr="00AE67A2" w:rsidRDefault="00DC1145" w:rsidP="00DC1145">
      <w:pPr>
        <w:tabs>
          <w:tab w:val="left" w:pos="380"/>
          <w:tab w:val="left" w:pos="112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Priority of application</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11. </w:t>
      </w:r>
      <w:r w:rsidRPr="00AE67A2">
        <w:rPr>
          <w:rFonts w:ascii="Calisto MT" w:hAnsi="Calisto MT" w:cs="Arial"/>
          <w:sz w:val="24"/>
          <w:szCs w:val="24"/>
        </w:rPr>
        <w:t xml:space="preserve">(1) An applicant may </w:t>
      </w:r>
      <w:r w:rsidRPr="00DC1145">
        <w:rPr>
          <w:rFonts w:ascii="Calisto MT" w:hAnsi="Calisto MT" w:cs="Arial"/>
          <w:strike/>
          <w:sz w:val="24"/>
          <w:szCs w:val="24"/>
          <w:highlight w:val="lightGray"/>
        </w:rPr>
        <w:t>declare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claim</w:t>
      </w:r>
      <w:r>
        <w:rPr>
          <w:rFonts w:ascii="Calisto MT" w:hAnsi="Calisto MT" w:cs="Arial"/>
          <w:sz w:val="24"/>
          <w:szCs w:val="24"/>
        </w:rPr>
        <w:t xml:space="preserve"> </w:t>
      </w:r>
      <w:r w:rsidRPr="00AE67A2">
        <w:rPr>
          <w:rFonts w:ascii="Calisto MT" w:hAnsi="Calisto MT" w:cs="Arial"/>
          <w:sz w:val="24"/>
          <w:szCs w:val="24"/>
        </w:rPr>
        <w:t>the right of priority of an earlier application that has been duly filed for the grant of a plant breeder right for the same variety by the applicant or the predecessor in title of the applicant with a State or intergovernmental organisation which is party to a treaty to which the Republic is a party.</w:t>
      </w:r>
    </w:p>
    <w:p w:rsidR="00DC1145"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rPr>
          <w:rFonts w:ascii="Calisto MT" w:hAnsi="Calisto MT" w:cs="Arial"/>
          <w:sz w:val="24"/>
          <w:szCs w:val="24"/>
        </w:rPr>
      </w:pPr>
      <w:r>
        <w:rPr>
          <w:rFonts w:ascii="Calisto MT" w:hAnsi="Calisto MT" w:cs="Arial"/>
          <w:sz w:val="24"/>
          <w:szCs w:val="24"/>
        </w:rPr>
        <w:t>[…]</w:t>
      </w:r>
    </w:p>
    <w:p w:rsidR="00DC1145" w:rsidRDefault="00DC1145" w:rsidP="00DC1145">
      <w:pPr>
        <w:autoSpaceDE w:val="0"/>
        <w:autoSpaceDN w:val="0"/>
        <w:adjustRightInd w:val="0"/>
        <w:rPr>
          <w:rFonts w:ascii="Calisto MT" w:hAnsi="Calisto MT" w:cs="Arial"/>
          <w:sz w:val="24"/>
          <w:szCs w:val="24"/>
        </w:rPr>
      </w:pPr>
    </w:p>
    <w:p w:rsidR="00DC1145" w:rsidRPr="00AE67A2" w:rsidRDefault="00DC1145" w:rsidP="00DC1145">
      <w:pPr>
        <w:autoSpaceDE w:val="0"/>
        <w:autoSpaceDN w:val="0"/>
        <w:adjustRightInd w:val="0"/>
        <w:rPr>
          <w:rFonts w:ascii="Calisto MT" w:hAnsi="Calisto MT" w:cs="Arial"/>
          <w:sz w:val="24"/>
          <w:szCs w:val="24"/>
        </w:rPr>
      </w:pPr>
    </w:p>
    <w:p w:rsidR="00DC1145" w:rsidRPr="00AE67A2" w:rsidRDefault="00DC1145" w:rsidP="00DC1145">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Provisional protection of plant breeder rights</w:t>
      </w:r>
    </w:p>
    <w:p w:rsidR="00DC1145" w:rsidRDefault="00DC1145" w:rsidP="00DC1145">
      <w:pPr>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15. </w:t>
      </w:r>
      <w:r w:rsidRPr="003253C0">
        <w:rPr>
          <w:rFonts w:ascii="Calisto MT" w:hAnsi="Calisto MT" w:cs="Arial"/>
          <w:bCs/>
          <w:color w:val="000000"/>
          <w:sz w:val="24"/>
          <w:szCs w:val="24"/>
        </w:rPr>
        <w:t>[…]</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For the period of provisional protection, the applicant is deemed to be the holder of a plant breeder right in relation to any person who during the period has carried out an act which would require the breeder’s authorisation under section 20</w:t>
      </w:r>
      <w:r w:rsidRPr="00DC1145">
        <w:rPr>
          <w:rFonts w:ascii="Calisto MT" w:hAnsi="Calisto MT" w:cs="Arial"/>
          <w:strike/>
          <w:sz w:val="24"/>
          <w:szCs w:val="24"/>
          <w:highlight w:val="lightGray"/>
        </w:rPr>
        <w:t>, once the plant breeder right is granted</w:t>
      </w:r>
      <w:r w:rsidRPr="00AE67A2">
        <w:rPr>
          <w:rFonts w:ascii="Calisto MT" w:hAnsi="Calisto MT" w:cs="Arial"/>
          <w:sz w:val="24"/>
          <w:szCs w:val="24"/>
        </w:rPr>
        <w:t>.</w:t>
      </w:r>
    </w:p>
    <w:p w:rsidR="00DC1145" w:rsidRPr="00AE67A2"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rPr>
          <w:rFonts w:ascii="Calisto MT" w:hAnsi="Calisto MT" w:cs="Arial"/>
          <w:sz w:val="24"/>
          <w:szCs w:val="24"/>
        </w:rPr>
      </w:pPr>
      <w:r>
        <w:rPr>
          <w:rFonts w:ascii="Calisto MT" w:hAnsi="Calisto MT" w:cs="Arial"/>
          <w:sz w:val="24"/>
          <w:szCs w:val="24"/>
        </w:rPr>
        <w:t>[…]</w:t>
      </w:r>
    </w:p>
    <w:p w:rsidR="00DC1145" w:rsidRPr="00AE67A2" w:rsidRDefault="00DC1145" w:rsidP="00DC1145">
      <w:pPr>
        <w:autoSpaceDE w:val="0"/>
        <w:autoSpaceDN w:val="0"/>
        <w:adjustRightInd w:val="0"/>
        <w:rPr>
          <w:rFonts w:ascii="Calisto MT" w:hAnsi="Calisto MT" w:cs="Arial"/>
          <w:sz w:val="24"/>
          <w:szCs w:val="24"/>
        </w:rPr>
      </w:pPr>
    </w:p>
    <w:p w:rsidR="00DC1145" w:rsidRPr="00AE67A2" w:rsidRDefault="00DC1145" w:rsidP="00DC1145">
      <w:pPr>
        <w:keepNext/>
        <w:tabs>
          <w:tab w:val="left" w:pos="1800"/>
          <w:tab w:val="decimal" w:pos="2760"/>
          <w:tab w:val="left" w:pos="32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lastRenderedPageBreak/>
        <w:t>Objection</w:t>
      </w:r>
    </w:p>
    <w:p w:rsidR="00DC1145" w:rsidRDefault="00DC1145" w:rsidP="00DC1145">
      <w:pPr>
        <w:keepNext/>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16.</w:t>
      </w:r>
      <w:r w:rsidRPr="00AE67A2">
        <w:rPr>
          <w:rFonts w:ascii="Calisto MT" w:hAnsi="Calisto MT" w:cs="Arial"/>
          <w:sz w:val="24"/>
          <w:szCs w:val="24"/>
        </w:rPr>
        <w:t> </w:t>
      </w:r>
      <w:r w:rsidRPr="003253C0">
        <w:rPr>
          <w:rFonts w:ascii="Calisto MT" w:hAnsi="Calisto MT" w:cs="Arial"/>
          <w:bCs/>
          <w:color w:val="000000"/>
          <w:sz w:val="24"/>
          <w:szCs w:val="24"/>
        </w:rPr>
        <w:t>[…]</w:t>
      </w:r>
    </w:p>
    <w:p w:rsidR="00DC1145" w:rsidRPr="00AE67A2" w:rsidRDefault="00DC1145" w:rsidP="00DC1145">
      <w:pPr>
        <w:keepNext/>
        <w:autoSpaceDE w:val="0"/>
        <w:autoSpaceDN w:val="0"/>
        <w:adjustRightInd w:val="0"/>
        <w:ind w:firstLine="240"/>
        <w:rPr>
          <w:rFonts w:ascii="Calisto MT" w:hAnsi="Calisto MT" w:cs="Arial"/>
          <w:sz w:val="24"/>
          <w:szCs w:val="24"/>
        </w:rPr>
      </w:pPr>
    </w:p>
    <w:p w:rsidR="00DC1145" w:rsidRDefault="00DC1145" w:rsidP="00DC1145">
      <w:pPr>
        <w:tabs>
          <w:tab w:val="left" w:pos="800"/>
          <w:tab w:val="left" w:pos="1160"/>
        </w:tabs>
        <w:autoSpaceDE w:val="0"/>
        <w:autoSpaceDN w:val="0"/>
        <w:adjustRightInd w:val="0"/>
        <w:ind w:firstLine="720"/>
        <w:rPr>
          <w:rFonts w:ascii="Calisto MT" w:hAnsi="Calisto MT" w:cs="Arial"/>
          <w:color w:val="000000"/>
          <w:sz w:val="24"/>
          <w:szCs w:val="24"/>
          <w:u w:val="single"/>
        </w:rPr>
      </w:pPr>
      <w:r w:rsidRPr="0003665A">
        <w:rPr>
          <w:rFonts w:ascii="Calisto MT" w:hAnsi="Calisto MT" w:cs="Arial"/>
          <w:color w:val="000000"/>
          <w:sz w:val="24"/>
          <w:szCs w:val="24"/>
        </w:rPr>
        <w:t>(2)</w:t>
      </w:r>
      <w:r w:rsidRPr="0003665A">
        <w:rPr>
          <w:rFonts w:ascii="Calisto MT" w:hAnsi="Calisto MT" w:cs="Arial"/>
          <w:i/>
          <w:iCs/>
          <w:color w:val="000000"/>
          <w:sz w:val="24"/>
          <w:szCs w:val="24"/>
        </w:rPr>
        <w:t xml:space="preserve"> </w:t>
      </w:r>
      <w:r w:rsidRPr="0003665A">
        <w:rPr>
          <w:rFonts w:ascii="Calisto MT" w:hAnsi="Calisto MT" w:cs="Arial"/>
          <w:i/>
          <w:iCs/>
          <w:color w:val="000000"/>
          <w:sz w:val="24"/>
          <w:szCs w:val="24"/>
        </w:rPr>
        <w:tab/>
      </w:r>
      <w:r w:rsidRPr="0003665A">
        <w:rPr>
          <w:rFonts w:ascii="Calisto MT" w:hAnsi="Calisto MT" w:cs="Arial"/>
          <w:color w:val="000000"/>
          <w:sz w:val="24"/>
          <w:szCs w:val="24"/>
        </w:rPr>
        <w:t xml:space="preserve">The objection shall be made in writing </w:t>
      </w:r>
      <w:r w:rsidRPr="00DC1145">
        <w:rPr>
          <w:rFonts w:ascii="Calisto MT" w:hAnsi="Calisto MT" w:cs="Arial"/>
          <w:strike/>
          <w:color w:val="000000"/>
          <w:sz w:val="24"/>
          <w:szCs w:val="24"/>
          <w:highlight w:val="lightGray"/>
        </w:rPr>
        <w:t>and supported by the grounds of objection.</w:t>
      </w:r>
      <w:r>
        <w:rPr>
          <w:rFonts w:ascii="Calisto MT" w:hAnsi="Calisto MT" w:cs="Arial"/>
          <w:strike/>
          <w:color w:val="000000"/>
          <w:sz w:val="24"/>
          <w:szCs w:val="24"/>
        </w:rPr>
        <w:t xml:space="preserve"> </w:t>
      </w:r>
      <w:r w:rsidRPr="00DC1145">
        <w:rPr>
          <w:rFonts w:ascii="Calisto MT" w:hAnsi="Calisto MT" w:cs="Arial"/>
          <w:color w:val="000000"/>
          <w:sz w:val="24"/>
          <w:szCs w:val="24"/>
          <w:highlight w:val="lightGray"/>
          <w:u w:val="single"/>
        </w:rPr>
        <w:t>to the Registrar.</w:t>
      </w:r>
    </w:p>
    <w:p w:rsidR="00DC1145" w:rsidRPr="00AE67A2" w:rsidRDefault="00DC1145" w:rsidP="00DC1145">
      <w:pPr>
        <w:tabs>
          <w:tab w:val="left" w:pos="800"/>
          <w:tab w:val="left" w:pos="1160"/>
        </w:tabs>
        <w:autoSpaceDE w:val="0"/>
        <w:autoSpaceDN w:val="0"/>
        <w:adjustRightInd w:val="0"/>
        <w:ind w:firstLine="720"/>
        <w:rPr>
          <w:rFonts w:ascii="Calisto MT" w:hAnsi="Calisto MT" w:cs="Arial"/>
          <w:color w:val="000000"/>
          <w:sz w:val="24"/>
          <w:szCs w:val="24"/>
        </w:rPr>
      </w:pPr>
    </w:p>
    <w:p w:rsidR="00DC1145" w:rsidRPr="00AE67A2" w:rsidRDefault="00DC1145" w:rsidP="00DC1145">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Consideration of objections</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17.</w:t>
      </w:r>
      <w:r w:rsidRPr="00AE67A2">
        <w:rPr>
          <w:rFonts w:ascii="Calisto MT" w:hAnsi="Calisto MT" w:cs="Arial"/>
          <w:sz w:val="24"/>
          <w:szCs w:val="24"/>
        </w:rPr>
        <w:t xml:space="preserve"> (1) The Registrar shall within the prescribed period, </w:t>
      </w:r>
      <w:r w:rsidRPr="00DC1145">
        <w:rPr>
          <w:rFonts w:ascii="Calisto MT" w:hAnsi="Calisto MT" w:cs="Arial"/>
          <w:strike/>
          <w:sz w:val="24"/>
          <w:szCs w:val="24"/>
          <w:highlight w:val="lightGray"/>
        </w:rPr>
        <w:t>notify</w:t>
      </w:r>
      <w:r w:rsidRPr="00DC1145">
        <w:rPr>
          <w:rFonts w:ascii="Calisto MT" w:hAnsi="Calisto MT" w:cs="Arial"/>
          <w:sz w:val="24"/>
          <w:szCs w:val="24"/>
          <w:highlight w:val="lightGray"/>
        </w:rPr>
        <w:t xml:space="preserve"> </w:t>
      </w:r>
      <w:r w:rsidRPr="00DC1145">
        <w:rPr>
          <w:rFonts w:ascii="Calisto MT" w:hAnsi="Calisto MT" w:cs="Arial"/>
          <w:sz w:val="24"/>
          <w:szCs w:val="24"/>
          <w:highlight w:val="lightGray"/>
          <w:u w:val="single"/>
        </w:rPr>
        <w:t>give notice in writing to</w:t>
      </w:r>
      <w:r w:rsidRPr="00AE67A2">
        <w:rPr>
          <w:rFonts w:ascii="Calisto MT" w:hAnsi="Calisto MT" w:cs="Arial"/>
          <w:sz w:val="24"/>
          <w:szCs w:val="24"/>
        </w:rPr>
        <w:t xml:space="preserve"> the applicant of the objection to the grant of the plant breeder right.</w:t>
      </w:r>
    </w:p>
    <w:p w:rsidR="00DC1145" w:rsidRDefault="00DC1145" w:rsidP="00DC1145">
      <w:pPr>
        <w:autoSpaceDE w:val="0"/>
        <w:autoSpaceDN w:val="0"/>
        <w:adjustRightInd w:val="0"/>
        <w:ind w:firstLine="24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Pr>
          <w:rFonts w:ascii="Calisto MT" w:hAnsi="Calisto MT" w:cs="Arial"/>
          <w:sz w:val="24"/>
          <w:szCs w:val="24"/>
        </w:rPr>
        <w:t>[…]</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 (5) Where the applicant maintains the application, the Registrar shall </w:t>
      </w:r>
      <w:r w:rsidRPr="00DC1145">
        <w:rPr>
          <w:rFonts w:ascii="Calisto MT" w:hAnsi="Calisto MT" w:cs="Arial"/>
          <w:strike/>
          <w:sz w:val="24"/>
          <w:szCs w:val="24"/>
          <w:highlight w:val="lightGray"/>
        </w:rPr>
        <w:t>notify</w:t>
      </w:r>
      <w:r w:rsidRPr="00DC1145">
        <w:rPr>
          <w:rFonts w:ascii="Calisto MT" w:hAnsi="Calisto MT" w:cs="Arial"/>
          <w:sz w:val="24"/>
          <w:szCs w:val="24"/>
          <w:highlight w:val="lightGray"/>
        </w:rPr>
        <w:t xml:space="preserve"> </w:t>
      </w:r>
      <w:r w:rsidRPr="00DC1145">
        <w:rPr>
          <w:rFonts w:ascii="Calisto MT" w:hAnsi="Calisto MT" w:cs="Arial"/>
          <w:sz w:val="24"/>
          <w:szCs w:val="24"/>
          <w:highlight w:val="lightGray"/>
          <w:u w:val="single"/>
        </w:rPr>
        <w:t>give notice in writing to</w:t>
      </w:r>
      <w:r w:rsidRPr="00AE67A2">
        <w:rPr>
          <w:rFonts w:ascii="Calisto MT" w:hAnsi="Calisto MT" w:cs="Arial"/>
          <w:sz w:val="24"/>
          <w:szCs w:val="24"/>
        </w:rPr>
        <w:t xml:space="preserve"> the person who objects to the grant of the plant breeder right.</w:t>
      </w:r>
    </w:p>
    <w:p w:rsidR="00DC1145"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Pr>
          <w:rFonts w:ascii="Calisto MT" w:hAnsi="Calisto MT" w:cs="Arial"/>
          <w:sz w:val="24"/>
          <w:szCs w:val="24"/>
        </w:rPr>
        <w:t>[…]</w:t>
      </w:r>
    </w:p>
    <w:p w:rsidR="00DC1145"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sz w:val="24"/>
          <w:szCs w:val="24"/>
          <w:u w:val="single"/>
        </w:rPr>
      </w:pPr>
      <w:r w:rsidRPr="00AE67A2">
        <w:rPr>
          <w:rFonts w:ascii="Calisto MT" w:hAnsi="Calisto MT" w:cs="Arial"/>
          <w:sz w:val="24"/>
          <w:szCs w:val="24"/>
        </w:rPr>
        <w:t>(9) </w:t>
      </w:r>
      <w:r w:rsidRPr="00DC1145">
        <w:rPr>
          <w:rFonts w:ascii="Calisto MT" w:hAnsi="Calisto MT" w:cs="Arial"/>
          <w:strike/>
          <w:sz w:val="24"/>
          <w:szCs w:val="24"/>
          <w:highlight w:val="lightGray"/>
        </w:rPr>
        <w:t>The Minister may appoint a person to advise the Registrar for the purposes of the examination of applications, having regard to that person’s expert knowledge in the area of plant breeding.</w:t>
      </w:r>
      <w:r>
        <w:rPr>
          <w:rFonts w:ascii="Calisto MT" w:hAnsi="Calisto MT" w:cs="Arial"/>
          <w:strike/>
          <w:sz w:val="24"/>
          <w:szCs w:val="24"/>
        </w:rPr>
        <w:t xml:space="preserve"> </w:t>
      </w:r>
      <w:r w:rsidRPr="00DC1145">
        <w:rPr>
          <w:rFonts w:ascii="Calisto MT" w:hAnsi="Calisto MT"/>
          <w:sz w:val="24"/>
          <w:szCs w:val="24"/>
          <w:highlight w:val="lightGray"/>
          <w:u w:val="single"/>
        </w:rPr>
        <w:t>The Registrar may, on arriving at a decision in sub-clause (8), request the Minister to appoint a person to advise the Registrar for the purposes of the examination of an application in relation to the objection, having regard to the expert knowledge of that person in the area of plant breeding.</w:t>
      </w:r>
    </w:p>
    <w:p w:rsidR="00DC1145" w:rsidRPr="008114AE" w:rsidRDefault="00DC1145" w:rsidP="00DC1145">
      <w:pPr>
        <w:autoSpaceDE w:val="0"/>
        <w:autoSpaceDN w:val="0"/>
        <w:adjustRightInd w:val="0"/>
        <w:ind w:firstLine="660"/>
        <w:rPr>
          <w:rFonts w:ascii="Calisto MT" w:hAnsi="Calisto MT" w:cs="Arial"/>
          <w:sz w:val="24"/>
          <w:szCs w:val="24"/>
          <w:u w:val="single"/>
        </w:rPr>
      </w:pPr>
    </w:p>
    <w:p w:rsidR="00DC1145" w:rsidRPr="00AE67A2" w:rsidRDefault="00DC1145" w:rsidP="00DC1145">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Record of entries in register</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18. </w:t>
      </w:r>
      <w:r w:rsidRPr="00AE67A2">
        <w:rPr>
          <w:rFonts w:ascii="Calisto MT" w:hAnsi="Calisto MT" w:cs="Arial"/>
          <w:sz w:val="24"/>
          <w:szCs w:val="24"/>
        </w:rPr>
        <w:t>The Registrar shall record in the register, each entry of the</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 xml:space="preserve">withdrawal or refusal of an application for a plant breeder right, </w:t>
      </w:r>
      <w:r w:rsidRPr="00DC1145">
        <w:rPr>
          <w:rFonts w:ascii="Calisto MT" w:hAnsi="Calisto MT" w:cs="Arial"/>
          <w:strike/>
          <w:sz w:val="24"/>
          <w:szCs w:val="24"/>
          <w:highlight w:val="lightGray"/>
        </w:rPr>
        <w:t>and</w:t>
      </w:r>
    </w:p>
    <w:p w:rsidR="00DC1145"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 xml:space="preserve">decision </w:t>
      </w:r>
      <w:r w:rsidRPr="00DC1145">
        <w:rPr>
          <w:rFonts w:ascii="Calisto MT" w:hAnsi="Calisto MT" w:cs="Arial"/>
          <w:strike/>
          <w:sz w:val="24"/>
          <w:szCs w:val="24"/>
          <w:highlight w:val="lightGray"/>
        </w:rPr>
        <w:t>of</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on</w:t>
      </w:r>
      <w:r>
        <w:rPr>
          <w:rFonts w:ascii="Calisto MT" w:hAnsi="Calisto MT" w:cs="Arial"/>
          <w:sz w:val="24"/>
          <w:szCs w:val="24"/>
        </w:rPr>
        <w:t xml:space="preserve"> </w:t>
      </w:r>
      <w:r w:rsidRPr="00AE67A2">
        <w:rPr>
          <w:rFonts w:ascii="Calisto MT" w:hAnsi="Calisto MT" w:cs="Arial"/>
          <w:sz w:val="24"/>
          <w:szCs w:val="24"/>
        </w:rPr>
        <w:t>the nullification or cancellation of the registration of the plant breeder right.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p>
    <w:p w:rsidR="00DC1145" w:rsidRPr="00AE67A2" w:rsidRDefault="00DC1145" w:rsidP="00DC1145">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Protection of varieties of recent creation</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19. </w:t>
      </w:r>
      <w:r w:rsidRPr="00AE67A2">
        <w:rPr>
          <w:rFonts w:ascii="Calisto MT" w:hAnsi="Calisto MT" w:cs="Arial"/>
          <w:sz w:val="24"/>
          <w:szCs w:val="24"/>
        </w:rPr>
        <w:t>(1) A variety shall be deemed to be ne</w:t>
      </w:r>
      <w:r>
        <w:rPr>
          <w:rFonts w:ascii="Calisto MT" w:hAnsi="Calisto MT" w:cs="Arial"/>
          <w:sz w:val="24"/>
          <w:szCs w:val="24"/>
        </w:rPr>
        <w:t xml:space="preserve">w in accordance with section 4 </w:t>
      </w:r>
      <w:r w:rsidRPr="00AE67A2">
        <w:rPr>
          <w:rFonts w:ascii="Calisto MT" w:hAnsi="Calisto MT" w:cs="Arial"/>
          <w:sz w:val="24"/>
          <w:szCs w:val="24"/>
        </w:rPr>
        <w:t>even where the sale or disposal of that variety to another person took place in this country within</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(a) </w:t>
      </w:r>
      <w:r w:rsidRPr="00AE67A2">
        <w:rPr>
          <w:rFonts w:ascii="Calisto MT" w:hAnsi="Calisto MT" w:cs="Arial"/>
          <w:sz w:val="24"/>
          <w:szCs w:val="24"/>
        </w:rPr>
        <w:tab/>
        <w:t>four years before the application for a plant breeder right; or</w:t>
      </w:r>
    </w:p>
    <w:p w:rsidR="00DC1145"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 xml:space="preserve">six years before the application for a plant breeder right in the case of trees or </w:t>
      </w:r>
      <w:r w:rsidRPr="00DC1145">
        <w:rPr>
          <w:rFonts w:ascii="Calisto MT" w:hAnsi="Calisto MT" w:cs="Arial"/>
          <w:strike/>
          <w:sz w:val="24"/>
          <w:szCs w:val="24"/>
          <w:highlight w:val="lightGray"/>
        </w:rPr>
        <w:t>of</w:t>
      </w:r>
      <w:r w:rsidRPr="00AE67A2">
        <w:rPr>
          <w:rFonts w:ascii="Calisto MT" w:hAnsi="Calisto MT" w:cs="Arial"/>
          <w:sz w:val="24"/>
          <w:szCs w:val="24"/>
        </w:rPr>
        <w:t xml:space="preserve"> vines.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w:t>
      </w:r>
      <w:r w:rsidRPr="00DC1145">
        <w:rPr>
          <w:rFonts w:ascii="Calisto MT" w:hAnsi="Calisto MT" w:cs="Arial"/>
          <w:strike/>
          <w:sz w:val="24"/>
          <w:szCs w:val="24"/>
          <w:highlight w:val="lightGray"/>
        </w:rPr>
        <w:t>Subsection (1)</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This section</w:t>
      </w:r>
      <w:r>
        <w:rPr>
          <w:rFonts w:ascii="Calisto MT" w:hAnsi="Calisto MT" w:cs="Arial"/>
          <w:sz w:val="24"/>
          <w:szCs w:val="24"/>
        </w:rPr>
        <w:t xml:space="preserve"> </w:t>
      </w:r>
      <w:r w:rsidRPr="00AE67A2">
        <w:rPr>
          <w:rFonts w:ascii="Calisto MT" w:hAnsi="Calisto MT" w:cs="Arial"/>
          <w:sz w:val="24"/>
          <w:szCs w:val="24"/>
        </w:rPr>
        <w:t>applies only to an application for a plant breeder right that is made within one year after the commencement of this Act.</w:t>
      </w:r>
    </w:p>
    <w:p w:rsidR="00DC1145" w:rsidRDefault="00DC1145" w:rsidP="00DC1145">
      <w:pPr>
        <w:tabs>
          <w:tab w:val="left" w:pos="760"/>
        </w:tabs>
        <w:autoSpaceDE w:val="0"/>
        <w:autoSpaceDN w:val="0"/>
        <w:adjustRightInd w:val="0"/>
        <w:jc w:val="center"/>
        <w:rPr>
          <w:rFonts w:ascii="Calisto MT" w:hAnsi="Calisto MT" w:cs="Arial"/>
          <w:i/>
          <w:iCs/>
          <w:color w:val="000000"/>
          <w:sz w:val="24"/>
          <w:szCs w:val="24"/>
        </w:rPr>
      </w:pPr>
    </w:p>
    <w:p w:rsidR="00DC1145" w:rsidRPr="00AE67A2" w:rsidRDefault="00DC1145" w:rsidP="00DC1145">
      <w:pPr>
        <w:tabs>
          <w:tab w:val="left" w:pos="760"/>
        </w:tabs>
        <w:autoSpaceDE w:val="0"/>
        <w:autoSpaceDN w:val="0"/>
        <w:adjustRightInd w:val="0"/>
        <w:jc w:val="center"/>
        <w:rPr>
          <w:rFonts w:ascii="Calisto MT" w:hAnsi="Calisto MT" w:cs="Arial"/>
          <w:i/>
          <w:iCs/>
          <w:color w:val="000000"/>
          <w:sz w:val="24"/>
          <w:szCs w:val="24"/>
        </w:rPr>
      </w:pPr>
    </w:p>
    <w:p w:rsidR="00DC1145" w:rsidRDefault="00DC1145" w:rsidP="00DC1145">
      <w:pPr>
        <w:tabs>
          <w:tab w:val="left" w:pos="760"/>
        </w:tabs>
        <w:autoSpaceDE w:val="0"/>
        <w:autoSpaceDN w:val="0"/>
        <w:adjustRightInd w:val="0"/>
        <w:jc w:val="center"/>
        <w:rPr>
          <w:rFonts w:ascii="Calisto MT" w:hAnsi="Calisto MT" w:cs="Arial"/>
          <w:i/>
          <w:iCs/>
          <w:color w:val="000000"/>
          <w:sz w:val="24"/>
          <w:szCs w:val="24"/>
        </w:rPr>
      </w:pPr>
      <w:r w:rsidRPr="00AE67A2">
        <w:rPr>
          <w:rFonts w:ascii="Calisto MT" w:hAnsi="Calisto MT" w:cs="Arial"/>
          <w:i/>
          <w:iCs/>
          <w:color w:val="000000"/>
          <w:sz w:val="24"/>
          <w:szCs w:val="24"/>
        </w:rPr>
        <w:t>Scope and duration of plant breeder right</w:t>
      </w:r>
    </w:p>
    <w:p w:rsidR="00DC1145" w:rsidRPr="00AE67A2" w:rsidRDefault="00DC1145" w:rsidP="00DC1145">
      <w:pPr>
        <w:tabs>
          <w:tab w:val="left" w:pos="760"/>
        </w:tabs>
        <w:autoSpaceDE w:val="0"/>
        <w:autoSpaceDN w:val="0"/>
        <w:adjustRightInd w:val="0"/>
        <w:jc w:val="center"/>
        <w:rPr>
          <w:rFonts w:ascii="Calisto MT" w:hAnsi="Calisto MT" w:cs="Arial"/>
          <w:i/>
          <w:iCs/>
          <w:color w:val="000000"/>
          <w:sz w:val="24"/>
          <w:szCs w:val="24"/>
        </w:rPr>
      </w:pPr>
    </w:p>
    <w:p w:rsidR="00DC1145" w:rsidRPr="00AE67A2" w:rsidRDefault="00DC1145" w:rsidP="00DC1145">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Requirement of authorisation of holder of a plant breeder right for specific acts</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20. </w:t>
      </w:r>
      <w:r>
        <w:rPr>
          <w:rFonts w:ascii="Calisto MT" w:hAnsi="Calisto MT" w:cs="Arial"/>
          <w:sz w:val="24"/>
          <w:szCs w:val="24"/>
        </w:rPr>
        <w:t>[…]</w:t>
      </w:r>
    </w:p>
    <w:p w:rsidR="00DC1145" w:rsidRDefault="00DC1145" w:rsidP="00DC1145">
      <w:pPr>
        <w:autoSpaceDE w:val="0"/>
        <w:autoSpaceDN w:val="0"/>
        <w:adjustRightInd w:val="0"/>
        <w:ind w:firstLine="240"/>
        <w:rPr>
          <w:rFonts w:ascii="Calisto MT" w:hAnsi="Calisto MT" w:cs="Arial"/>
          <w:sz w:val="24"/>
          <w:szCs w:val="24"/>
        </w:rPr>
      </w:pPr>
    </w:p>
    <w:p w:rsidR="00DC1145" w:rsidRPr="00172726" w:rsidRDefault="00DC1145" w:rsidP="00DC1145">
      <w:pPr>
        <w:autoSpaceDE w:val="0"/>
        <w:autoSpaceDN w:val="0"/>
        <w:adjustRightInd w:val="0"/>
        <w:ind w:firstLine="240"/>
        <w:rPr>
          <w:rFonts w:ascii="Calisto MT" w:hAnsi="Calisto MT" w:cs="Arial"/>
          <w:sz w:val="24"/>
          <w:szCs w:val="24"/>
        </w:rPr>
      </w:pPr>
      <w:r w:rsidRPr="00172726">
        <w:rPr>
          <w:rFonts w:ascii="Calisto MT" w:hAnsi="Calisto MT" w:cs="Arial"/>
          <w:sz w:val="24"/>
          <w:szCs w:val="24"/>
        </w:rPr>
        <w:t xml:space="preserve">(6) An essentially derived variety may be obtained </w:t>
      </w:r>
      <w:r w:rsidRPr="00DC1145">
        <w:rPr>
          <w:rFonts w:ascii="Calisto MT" w:hAnsi="Calisto MT" w:cs="Arial"/>
          <w:strike/>
          <w:sz w:val="24"/>
          <w:szCs w:val="24"/>
          <w:highlight w:val="lightGray"/>
        </w:rPr>
        <w:t>for example</w:t>
      </w:r>
      <w:r w:rsidRPr="00172726">
        <w:rPr>
          <w:rFonts w:ascii="Calisto MT" w:hAnsi="Calisto MT" w:cs="Arial"/>
          <w:sz w:val="24"/>
          <w:szCs w:val="24"/>
        </w:rPr>
        <w:t xml:space="preserve"> by the selection of a </w:t>
      </w:r>
    </w:p>
    <w:p w:rsidR="00DC1145" w:rsidRPr="00172726" w:rsidRDefault="00DC1145" w:rsidP="00DC1145">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(a)</w:t>
      </w:r>
      <w:r w:rsidRPr="00172726">
        <w:rPr>
          <w:rFonts w:ascii="Calisto MT" w:hAnsi="Calisto MT" w:cs="Arial"/>
          <w:sz w:val="24"/>
          <w:szCs w:val="24"/>
        </w:rPr>
        <w:tab/>
        <w:t>natural mutant or induced mutant,</w:t>
      </w:r>
    </w:p>
    <w:p w:rsidR="00DC1145" w:rsidRPr="00172726" w:rsidRDefault="00DC1145" w:rsidP="00DC1145">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(b)</w:t>
      </w:r>
      <w:r w:rsidRPr="00172726">
        <w:rPr>
          <w:rFonts w:ascii="Calisto MT" w:hAnsi="Calisto MT" w:cs="Arial"/>
          <w:sz w:val="24"/>
          <w:szCs w:val="24"/>
        </w:rPr>
        <w:tab/>
        <w:t>somaclonal variant, or</w:t>
      </w:r>
    </w:p>
    <w:p w:rsidR="00DC1145" w:rsidRPr="00172726" w:rsidRDefault="00DC1145" w:rsidP="00DC1145">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(c)</w:t>
      </w:r>
      <w:r w:rsidRPr="00172726">
        <w:rPr>
          <w:rFonts w:ascii="Calisto MT" w:hAnsi="Calisto MT" w:cs="Arial"/>
          <w:sz w:val="24"/>
          <w:szCs w:val="24"/>
        </w:rPr>
        <w:tab/>
        <w:t>variant individual from a plant of the initial variety, back crossing or transformation by genetic engineering.</w:t>
      </w:r>
    </w:p>
    <w:p w:rsidR="00DC1145" w:rsidRPr="00172726" w:rsidRDefault="00DC1145" w:rsidP="00DC1145">
      <w:pPr>
        <w:autoSpaceDE w:val="0"/>
        <w:autoSpaceDN w:val="0"/>
        <w:adjustRightInd w:val="0"/>
        <w:rPr>
          <w:rFonts w:ascii="Calisto MT" w:hAnsi="Calisto MT" w:cs="Arial"/>
          <w:bCs/>
          <w:color w:val="000000"/>
          <w:sz w:val="24"/>
          <w:szCs w:val="24"/>
        </w:rPr>
      </w:pPr>
    </w:p>
    <w:p w:rsidR="00DC1145" w:rsidRDefault="00DC1145" w:rsidP="00DC1145">
      <w:pPr>
        <w:autoSpaceDE w:val="0"/>
        <w:autoSpaceDN w:val="0"/>
        <w:adjustRightInd w:val="0"/>
        <w:rPr>
          <w:rFonts w:ascii="Calisto MT" w:hAnsi="Calisto MT" w:cs="Arial"/>
          <w:bCs/>
          <w:color w:val="000000"/>
          <w:sz w:val="24"/>
          <w:szCs w:val="24"/>
        </w:rPr>
      </w:pPr>
      <w:r w:rsidRPr="00B220F4">
        <w:rPr>
          <w:rFonts w:ascii="Calisto MT" w:hAnsi="Calisto MT" w:cs="Arial"/>
          <w:bCs/>
          <w:color w:val="000000"/>
          <w:sz w:val="24"/>
          <w:szCs w:val="24"/>
        </w:rPr>
        <w:t>[…]</w:t>
      </w:r>
    </w:p>
    <w:p w:rsidR="00DC1145" w:rsidRPr="00B220F4" w:rsidRDefault="00DC1145" w:rsidP="00DC1145">
      <w:pPr>
        <w:autoSpaceDE w:val="0"/>
        <w:autoSpaceDN w:val="0"/>
        <w:adjustRightInd w:val="0"/>
        <w:rPr>
          <w:rFonts w:ascii="Calisto MT" w:hAnsi="Calisto MT" w:cs="Arial"/>
          <w:sz w:val="24"/>
          <w:szCs w:val="24"/>
        </w:rPr>
      </w:pPr>
    </w:p>
    <w:p w:rsidR="00DC1145" w:rsidRPr="00AE67A2" w:rsidRDefault="00DC1145" w:rsidP="00DC1145">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Assignment</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24.</w:t>
      </w:r>
      <w:r w:rsidRPr="00AE67A2">
        <w:rPr>
          <w:rFonts w:ascii="Calisto MT" w:hAnsi="Calisto MT" w:cs="Arial"/>
          <w:sz w:val="24"/>
          <w:szCs w:val="24"/>
        </w:rPr>
        <w:t> (1) </w:t>
      </w:r>
      <w:r w:rsidRPr="00DC1145">
        <w:rPr>
          <w:rFonts w:ascii="Calisto MT" w:hAnsi="Calisto MT" w:cs="Arial"/>
          <w:strike/>
          <w:sz w:val="24"/>
          <w:szCs w:val="24"/>
          <w:highlight w:val="lightGray"/>
        </w:rPr>
        <w:t>An application for the grant of</w:t>
      </w:r>
      <w:r w:rsidRPr="00AE67A2">
        <w:rPr>
          <w:rFonts w:ascii="Calisto MT" w:hAnsi="Calisto MT" w:cs="Arial"/>
          <w:sz w:val="24"/>
          <w:szCs w:val="24"/>
        </w:rPr>
        <w:t xml:space="preserve"> </w:t>
      </w:r>
      <w:r w:rsidRPr="00DC1145">
        <w:rPr>
          <w:rFonts w:ascii="Calisto MT" w:hAnsi="Calisto MT" w:cs="Arial"/>
          <w:strike/>
          <w:sz w:val="24"/>
          <w:szCs w:val="24"/>
          <w:highlight w:val="lightGray"/>
        </w:rPr>
        <w:t>a</w:t>
      </w:r>
      <w:r>
        <w:rPr>
          <w:rFonts w:ascii="Calisto MT" w:hAnsi="Calisto MT" w:cs="Arial"/>
          <w:sz w:val="24"/>
          <w:szCs w:val="24"/>
        </w:rPr>
        <w:t xml:space="preserve"> </w:t>
      </w:r>
      <w:r w:rsidRPr="00DC1145">
        <w:rPr>
          <w:rFonts w:ascii="Calisto MT" w:hAnsi="Calisto MT" w:cs="Arial"/>
          <w:sz w:val="24"/>
          <w:szCs w:val="24"/>
          <w:highlight w:val="lightGray"/>
          <w:u w:val="single"/>
        </w:rPr>
        <w:t>A</w:t>
      </w:r>
      <w:r w:rsidRPr="00AE67A2">
        <w:rPr>
          <w:rFonts w:ascii="Calisto MT" w:hAnsi="Calisto MT" w:cs="Arial"/>
          <w:sz w:val="24"/>
          <w:szCs w:val="24"/>
        </w:rPr>
        <w:t xml:space="preserve"> plant breeder right may be assigned or otherwise transferred to one or more successors in title.</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assignment or transfer shall be </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 xml:space="preserve">in writing; and </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signed by the parties concerned.</w:t>
      </w:r>
    </w:p>
    <w:p w:rsidR="00DC1145" w:rsidRPr="00AE67A2" w:rsidRDefault="00DC1145" w:rsidP="00DC1145">
      <w:pPr>
        <w:autoSpaceDE w:val="0"/>
        <w:autoSpaceDN w:val="0"/>
        <w:adjustRightInd w:val="0"/>
        <w:ind w:firstLine="660"/>
        <w:rPr>
          <w:rFonts w:ascii="Calisto MT" w:hAnsi="Calisto MT" w:cs="Arial"/>
          <w:i/>
          <w:iCs/>
          <w:sz w:val="24"/>
          <w:szCs w:val="24"/>
        </w:rPr>
      </w:pPr>
      <w:r w:rsidRPr="00AE67A2">
        <w:rPr>
          <w:rFonts w:ascii="Calisto MT" w:hAnsi="Calisto MT" w:cs="Arial"/>
          <w:sz w:val="24"/>
          <w:szCs w:val="24"/>
        </w:rPr>
        <w:t>(3) An assignment</w:t>
      </w:r>
      <w:r>
        <w:rPr>
          <w:rFonts w:ascii="Calisto MT" w:hAnsi="Calisto MT" w:cs="Arial"/>
          <w:sz w:val="24"/>
          <w:szCs w:val="24"/>
        </w:rPr>
        <w:t xml:space="preserve"> </w:t>
      </w:r>
      <w:r w:rsidRPr="00DC1145">
        <w:rPr>
          <w:rFonts w:ascii="Calisto MT" w:hAnsi="Calisto MT" w:cs="Arial"/>
          <w:sz w:val="24"/>
          <w:szCs w:val="24"/>
          <w:highlight w:val="lightGray"/>
          <w:u w:val="single"/>
        </w:rPr>
        <w:t>or transfer</w:t>
      </w:r>
      <w:r w:rsidRPr="00AE67A2">
        <w:rPr>
          <w:rFonts w:ascii="Calisto MT" w:hAnsi="Calisto MT" w:cs="Arial"/>
          <w:sz w:val="24"/>
          <w:szCs w:val="24"/>
        </w:rPr>
        <w:t xml:space="preserve"> under this section does not affect a right acquired by a third party unless it is recorded in the register and published in the</w:t>
      </w:r>
      <w:r w:rsidRPr="00AE67A2">
        <w:rPr>
          <w:rFonts w:ascii="Calisto MT" w:hAnsi="Calisto MT" w:cs="Arial"/>
          <w:i/>
          <w:iCs/>
          <w:sz w:val="24"/>
          <w:szCs w:val="24"/>
        </w:rPr>
        <w:t xml:space="preserve"> Gazette</w:t>
      </w:r>
      <w:r w:rsidRPr="00AE67A2">
        <w:rPr>
          <w:rFonts w:ascii="Calisto MT" w:hAnsi="Calisto MT" w:cs="Arial"/>
          <w:sz w:val="24"/>
          <w:szCs w:val="24"/>
        </w:rPr>
        <w:t xml:space="preserve"> or Varieties Bulletin.</w:t>
      </w:r>
    </w:p>
    <w:p w:rsidR="00DC1145" w:rsidRDefault="00DC1145" w:rsidP="00DC1145">
      <w:pPr>
        <w:tabs>
          <w:tab w:val="left" w:pos="20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20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Contractual licence</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25.</w:t>
      </w:r>
      <w:r w:rsidRPr="00AE67A2">
        <w:rPr>
          <w:rFonts w:ascii="Calisto MT" w:hAnsi="Calisto MT" w:cs="Arial"/>
          <w:sz w:val="24"/>
          <w:szCs w:val="24"/>
        </w:rPr>
        <w:t> (1) The holder of</w:t>
      </w:r>
      <w:r w:rsidRPr="00DC1145">
        <w:rPr>
          <w:rFonts w:ascii="Calisto MT" w:hAnsi="Calisto MT" w:cs="Arial"/>
          <w:strike/>
          <w:sz w:val="24"/>
          <w:szCs w:val="24"/>
          <w:highlight w:val="lightGray"/>
        </w:rPr>
        <w:t>, or the applicant for,</w:t>
      </w:r>
      <w:r w:rsidRPr="00AE67A2">
        <w:rPr>
          <w:rFonts w:ascii="Calisto MT" w:hAnsi="Calisto MT" w:cs="Arial"/>
          <w:sz w:val="24"/>
          <w:szCs w:val="24"/>
        </w:rPr>
        <w:t xml:space="preserve"> a plant breeder right, may grant to any person, a licence that relates to any of the rights provided for under this Act.</w:t>
      </w:r>
    </w:p>
    <w:p w:rsidR="00DC1145" w:rsidRDefault="00DC1145" w:rsidP="00DC1145">
      <w:pPr>
        <w:tabs>
          <w:tab w:val="left" w:pos="200"/>
        </w:tabs>
        <w:autoSpaceDE w:val="0"/>
        <w:autoSpaceDN w:val="0"/>
        <w:adjustRightInd w:val="0"/>
        <w:rPr>
          <w:rFonts w:ascii="Calisto MT" w:hAnsi="Calisto MT" w:cs="Arial"/>
          <w:sz w:val="24"/>
          <w:szCs w:val="24"/>
        </w:rPr>
      </w:pPr>
    </w:p>
    <w:p w:rsidR="00DC1145" w:rsidRDefault="00DC1145" w:rsidP="00DC1145">
      <w:pPr>
        <w:tabs>
          <w:tab w:val="left" w:pos="200"/>
        </w:tabs>
        <w:autoSpaceDE w:val="0"/>
        <w:autoSpaceDN w:val="0"/>
        <w:adjustRightInd w:val="0"/>
        <w:rPr>
          <w:rFonts w:ascii="Calisto MT" w:hAnsi="Calisto MT" w:cs="Arial"/>
          <w:sz w:val="24"/>
          <w:szCs w:val="24"/>
        </w:rPr>
      </w:pPr>
      <w:r>
        <w:rPr>
          <w:rFonts w:ascii="Calisto MT" w:hAnsi="Calisto MT" w:cs="Arial"/>
          <w:sz w:val="24"/>
          <w:szCs w:val="24"/>
        </w:rPr>
        <w:t>[…]</w:t>
      </w:r>
    </w:p>
    <w:p w:rsidR="00DC1145" w:rsidRDefault="00DC1145" w:rsidP="00DC1145">
      <w:pPr>
        <w:tabs>
          <w:tab w:val="left" w:pos="200"/>
        </w:tabs>
        <w:autoSpaceDE w:val="0"/>
        <w:autoSpaceDN w:val="0"/>
        <w:adjustRightInd w:val="0"/>
        <w:rPr>
          <w:rFonts w:ascii="Calisto MT" w:hAnsi="Calisto MT" w:cs="Arial"/>
          <w:sz w:val="24"/>
          <w:szCs w:val="24"/>
        </w:rPr>
      </w:pPr>
    </w:p>
    <w:p w:rsidR="00DC1145" w:rsidRPr="00AE67A2" w:rsidRDefault="00DC1145" w:rsidP="00DC1145">
      <w:pPr>
        <w:tabs>
          <w:tab w:val="left" w:pos="1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Compulsory licence</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27. </w:t>
      </w:r>
      <w:r w:rsidRPr="006013CC">
        <w:rPr>
          <w:rFonts w:ascii="Calisto MT" w:hAnsi="Calisto MT" w:cs="Arial"/>
          <w:bCs/>
          <w:color w:val="000000"/>
          <w:sz w:val="24"/>
          <w:szCs w:val="24"/>
        </w:rPr>
        <w:t>[…]</w:t>
      </w:r>
    </w:p>
    <w:p w:rsidR="00DC1145" w:rsidRDefault="00DC1145" w:rsidP="00DC1145">
      <w:pPr>
        <w:autoSpaceDE w:val="0"/>
        <w:autoSpaceDN w:val="0"/>
        <w:adjustRightInd w:val="0"/>
        <w:ind w:firstLine="240"/>
        <w:rPr>
          <w:rFonts w:ascii="Calisto MT" w:hAnsi="Calisto MT" w:cs="Arial"/>
          <w:sz w:val="24"/>
          <w:szCs w:val="24"/>
        </w:rPr>
      </w:pP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sz w:val="24"/>
          <w:szCs w:val="24"/>
        </w:rPr>
        <w:t>(4) A person to whom a licence is granted under this section shall pay the holder an equitable remuneration in the absence of an agreement on the amount.</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(5) The method of payment as regards the remuneration and the amount shall be determined by a competent court taking into account the circumstances of each individual case.</w:t>
      </w:r>
    </w:p>
    <w:p w:rsidR="00DC1145" w:rsidRPr="00DC1145" w:rsidRDefault="00DC1145" w:rsidP="00DC1145">
      <w:pPr>
        <w:pStyle w:val="NoSpacing"/>
        <w:ind w:left="720"/>
        <w:rPr>
          <w:rFonts w:ascii="Calisto MT" w:hAnsi="Calisto MT"/>
          <w:sz w:val="24"/>
          <w:szCs w:val="24"/>
          <w:highlight w:val="lightGray"/>
          <w:u w:val="single"/>
        </w:rPr>
      </w:pPr>
      <w:r w:rsidRPr="00DC1145">
        <w:rPr>
          <w:rFonts w:ascii="Calisto MT" w:hAnsi="Calisto MT"/>
          <w:sz w:val="24"/>
          <w:szCs w:val="24"/>
          <w:highlight w:val="lightGray"/>
          <w:u w:val="single"/>
        </w:rPr>
        <w:t xml:space="preserve">(5) Where there is no agreement on the amount to be paid for the licence, the     </w:t>
      </w:r>
    </w:p>
    <w:p w:rsidR="00DC1145" w:rsidRPr="00DC1145" w:rsidRDefault="00DC1145" w:rsidP="00DC1145">
      <w:pPr>
        <w:pStyle w:val="NoSpacing"/>
        <w:ind w:left="720" w:firstLine="414"/>
        <w:rPr>
          <w:rFonts w:ascii="Calisto MT" w:hAnsi="Calisto MT"/>
          <w:sz w:val="24"/>
          <w:szCs w:val="24"/>
          <w:highlight w:val="lightGray"/>
          <w:u w:val="single"/>
        </w:rPr>
      </w:pPr>
      <w:r w:rsidRPr="00DC1145">
        <w:rPr>
          <w:rFonts w:ascii="Calisto MT" w:hAnsi="Calisto MT"/>
          <w:sz w:val="24"/>
          <w:szCs w:val="24"/>
          <w:highlight w:val="lightGray"/>
          <w:u w:val="single"/>
        </w:rPr>
        <w:t>Registrar shall apply to a court of competent jurisdiction to determine</w:t>
      </w:r>
    </w:p>
    <w:p w:rsidR="00DC1145" w:rsidRPr="00DC1145" w:rsidRDefault="00DC1145" w:rsidP="00DC1145">
      <w:pPr>
        <w:pStyle w:val="NoSpacing"/>
        <w:ind w:left="720"/>
        <w:rPr>
          <w:rFonts w:ascii="Calisto MT" w:hAnsi="Calisto MT"/>
          <w:sz w:val="24"/>
          <w:szCs w:val="24"/>
          <w:highlight w:val="lightGray"/>
          <w:u w:val="single"/>
        </w:rPr>
      </w:pPr>
    </w:p>
    <w:p w:rsidR="00DC1145" w:rsidRPr="00DC1145" w:rsidRDefault="00DC1145" w:rsidP="00DC1145">
      <w:pPr>
        <w:pStyle w:val="NoSpacing"/>
        <w:numPr>
          <w:ilvl w:val="0"/>
          <w:numId w:val="1"/>
        </w:numPr>
        <w:rPr>
          <w:rFonts w:ascii="Calisto MT" w:hAnsi="Calisto MT"/>
          <w:sz w:val="24"/>
          <w:szCs w:val="24"/>
          <w:highlight w:val="lightGray"/>
          <w:u w:val="single"/>
        </w:rPr>
      </w:pPr>
      <w:r w:rsidRPr="00DC1145">
        <w:rPr>
          <w:rFonts w:ascii="Calisto MT" w:hAnsi="Calisto MT"/>
          <w:sz w:val="24"/>
          <w:szCs w:val="24"/>
          <w:highlight w:val="lightGray"/>
          <w:u w:val="single"/>
        </w:rPr>
        <w:t>the amount to be paid; and</w:t>
      </w:r>
    </w:p>
    <w:p w:rsidR="00DC1145" w:rsidRPr="00DC1145" w:rsidRDefault="00DC1145" w:rsidP="00DC1145">
      <w:pPr>
        <w:pStyle w:val="NoSpacing"/>
        <w:numPr>
          <w:ilvl w:val="0"/>
          <w:numId w:val="1"/>
        </w:numPr>
        <w:rPr>
          <w:rFonts w:ascii="Calisto MT" w:hAnsi="Calisto MT"/>
          <w:sz w:val="24"/>
          <w:szCs w:val="24"/>
          <w:highlight w:val="lightGray"/>
          <w:u w:val="single"/>
        </w:rPr>
      </w:pPr>
      <w:r w:rsidRPr="00DC1145">
        <w:rPr>
          <w:rFonts w:ascii="Calisto MT" w:hAnsi="Calisto MT"/>
          <w:sz w:val="24"/>
          <w:szCs w:val="24"/>
          <w:highlight w:val="lightGray"/>
          <w:u w:val="single"/>
        </w:rPr>
        <w:t xml:space="preserve">the method of payment as regards the remuneration, </w:t>
      </w:r>
    </w:p>
    <w:p w:rsidR="00DC1145" w:rsidRPr="00B220F4" w:rsidRDefault="00DC1145" w:rsidP="00DC1145">
      <w:pPr>
        <w:autoSpaceDE w:val="0"/>
        <w:autoSpaceDN w:val="0"/>
        <w:adjustRightInd w:val="0"/>
        <w:ind w:left="474" w:firstLine="966"/>
        <w:rPr>
          <w:rFonts w:ascii="Calisto MT" w:hAnsi="Calisto MT" w:cs="Arial"/>
          <w:sz w:val="24"/>
          <w:szCs w:val="24"/>
          <w:u w:val="single"/>
        </w:rPr>
      </w:pPr>
      <w:r w:rsidRPr="00DC1145">
        <w:rPr>
          <w:rFonts w:ascii="Calisto MT" w:hAnsi="Calisto MT"/>
          <w:sz w:val="24"/>
          <w:szCs w:val="24"/>
          <w:highlight w:val="lightGray"/>
          <w:u w:val="single"/>
        </w:rPr>
        <w:t>taking into account the circumstances of each case.</w:t>
      </w:r>
    </w:p>
    <w:p w:rsidR="00DC1145" w:rsidRPr="0084289F" w:rsidRDefault="00DC1145" w:rsidP="00DC1145">
      <w:pPr>
        <w:autoSpaceDE w:val="0"/>
        <w:autoSpaceDN w:val="0"/>
        <w:adjustRightInd w:val="0"/>
        <w:rPr>
          <w:rFonts w:ascii="Calisto MT" w:hAnsi="Calisto MT" w:cs="Arial"/>
          <w:bCs/>
          <w:color w:val="000000"/>
          <w:sz w:val="24"/>
          <w:szCs w:val="24"/>
        </w:rPr>
      </w:pPr>
    </w:p>
    <w:p w:rsidR="00DC1145" w:rsidRPr="0084289F" w:rsidRDefault="00DC1145" w:rsidP="00DC1145">
      <w:pPr>
        <w:autoSpaceDE w:val="0"/>
        <w:autoSpaceDN w:val="0"/>
        <w:adjustRightInd w:val="0"/>
        <w:rPr>
          <w:rFonts w:ascii="Calisto MT" w:hAnsi="Calisto MT" w:cs="Arial"/>
          <w:bCs/>
          <w:color w:val="000000"/>
          <w:sz w:val="24"/>
          <w:szCs w:val="24"/>
        </w:rPr>
      </w:pPr>
      <w:r w:rsidRPr="0084289F">
        <w:rPr>
          <w:rFonts w:ascii="Calisto MT" w:hAnsi="Calisto MT" w:cs="Arial"/>
          <w:bCs/>
          <w:color w:val="000000"/>
          <w:sz w:val="24"/>
          <w:szCs w:val="24"/>
        </w:rPr>
        <w:t>[…]</w:t>
      </w:r>
    </w:p>
    <w:p w:rsidR="00DC1145" w:rsidRDefault="00DC1145" w:rsidP="00DC1145">
      <w:pPr>
        <w:autoSpaceDE w:val="0"/>
        <w:autoSpaceDN w:val="0"/>
        <w:adjustRightInd w:val="0"/>
        <w:ind w:firstLine="240"/>
        <w:rPr>
          <w:rFonts w:ascii="Calisto MT" w:hAnsi="Calisto MT" w:cs="Arial"/>
          <w:sz w:val="24"/>
          <w:szCs w:val="24"/>
        </w:rPr>
      </w:pPr>
    </w:p>
    <w:p w:rsidR="00DC1145" w:rsidRPr="00AE67A2" w:rsidRDefault="00DC1145" w:rsidP="00DC1145">
      <w:pPr>
        <w:tabs>
          <w:tab w:val="left" w:pos="260"/>
          <w:tab w:val="left" w:pos="10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Registry of varieties</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40.</w:t>
      </w:r>
      <w:r w:rsidRPr="00AE67A2">
        <w:rPr>
          <w:rFonts w:ascii="Calisto MT" w:hAnsi="Calisto MT" w:cs="Arial"/>
          <w:sz w:val="24"/>
          <w:szCs w:val="24"/>
        </w:rPr>
        <w:t> (1) There is established by this Act a registry for plant varieties which shall be located at the Registrar-General’s Department.</w:t>
      </w:r>
      <w:r w:rsidRPr="00AE67A2">
        <w:rPr>
          <w:rFonts w:ascii="Calisto MT" w:hAnsi="Calisto MT" w:cs="Arial"/>
          <w:sz w:val="24"/>
          <w:szCs w:val="24"/>
        </w:rPr>
        <w:tab/>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(2) The registry shall be headed by the Registrar who shall be assisted by an Assistant Registrar appointed in accordance with article 195 of the Constitution.</w:t>
      </w:r>
    </w:p>
    <w:p w:rsidR="00DC1145" w:rsidRPr="00CB18B5" w:rsidRDefault="00DC1145" w:rsidP="00DC1145">
      <w:pPr>
        <w:autoSpaceDE w:val="0"/>
        <w:autoSpaceDN w:val="0"/>
        <w:adjustRightInd w:val="0"/>
        <w:ind w:firstLine="660"/>
        <w:rPr>
          <w:rFonts w:ascii="Calisto MT" w:hAnsi="Calisto MT" w:cs="Arial"/>
          <w:strike/>
          <w:sz w:val="24"/>
          <w:szCs w:val="24"/>
          <w:u w:val="single"/>
        </w:rPr>
      </w:pPr>
      <w:r w:rsidRPr="00DC1145">
        <w:rPr>
          <w:rFonts w:ascii="Calisto MT" w:hAnsi="Calisto MT"/>
          <w:sz w:val="24"/>
          <w:szCs w:val="24"/>
          <w:highlight w:val="lightGray"/>
          <w:u w:val="single"/>
        </w:rPr>
        <w:t>(2) The Registry shall be headed by the Registrar who shall be assisted by a person not    below the rank of a Principal State Attorney.</w:t>
      </w:r>
    </w:p>
    <w:p w:rsidR="00DC1145" w:rsidRDefault="00DC1145" w:rsidP="00DC1145">
      <w:pPr>
        <w:tabs>
          <w:tab w:val="left" w:pos="260"/>
          <w:tab w:val="left" w:pos="340"/>
        </w:tabs>
        <w:autoSpaceDE w:val="0"/>
        <w:autoSpaceDN w:val="0"/>
        <w:adjustRightInd w:val="0"/>
        <w:rPr>
          <w:rFonts w:ascii="Calisto MT" w:hAnsi="Calisto MT" w:cs="Arial"/>
          <w:sz w:val="24"/>
          <w:szCs w:val="24"/>
        </w:rPr>
      </w:pPr>
    </w:p>
    <w:p w:rsidR="00DC1145" w:rsidRDefault="00DC1145" w:rsidP="00DC1145">
      <w:pPr>
        <w:tabs>
          <w:tab w:val="left" w:pos="260"/>
          <w:tab w:val="left" w:pos="340"/>
        </w:tabs>
        <w:autoSpaceDE w:val="0"/>
        <w:autoSpaceDN w:val="0"/>
        <w:adjustRightInd w:val="0"/>
        <w:rPr>
          <w:rFonts w:ascii="Calisto MT" w:hAnsi="Calisto MT" w:cs="Arial"/>
          <w:sz w:val="24"/>
          <w:szCs w:val="24"/>
        </w:rPr>
      </w:pPr>
      <w:r>
        <w:rPr>
          <w:rFonts w:ascii="Calisto MT" w:hAnsi="Calisto MT" w:cs="Arial"/>
          <w:sz w:val="24"/>
          <w:szCs w:val="24"/>
        </w:rPr>
        <w:t>[…]</w:t>
      </w:r>
    </w:p>
    <w:p w:rsidR="00DC1145" w:rsidRDefault="00DC1145" w:rsidP="00DC1145">
      <w:pPr>
        <w:tabs>
          <w:tab w:val="left" w:pos="260"/>
          <w:tab w:val="left" w:pos="340"/>
        </w:tabs>
        <w:autoSpaceDE w:val="0"/>
        <w:autoSpaceDN w:val="0"/>
        <w:adjustRightInd w:val="0"/>
        <w:rPr>
          <w:rFonts w:ascii="Calisto MT" w:hAnsi="Calisto MT" w:cs="Arial"/>
          <w:sz w:val="24"/>
          <w:szCs w:val="24"/>
        </w:rPr>
      </w:pPr>
    </w:p>
    <w:p w:rsidR="00DC1145" w:rsidRPr="00AE67A2" w:rsidRDefault="00DC1145" w:rsidP="00DC1145">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Register of plant breeder rights</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41.</w:t>
      </w:r>
      <w:r w:rsidRPr="00AE67A2">
        <w:rPr>
          <w:rFonts w:ascii="Calisto MT" w:hAnsi="Calisto MT" w:cs="Arial"/>
          <w:sz w:val="24"/>
          <w:szCs w:val="24"/>
        </w:rPr>
        <w:t> (1) There is established by this Act a register of plant breeder rights.</w:t>
      </w: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Registrar shall keep and maintain the register.</w:t>
      </w: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lastRenderedPageBreak/>
        <w:t>(3) The Registrar shall record in the register the following entries: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applications for the grant of plant breeder rights;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applications for variety denominations;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t>grants of plant breeder rights;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 xml:space="preserve">withdrawals </w:t>
      </w:r>
      <w:r w:rsidRPr="00DC1145">
        <w:rPr>
          <w:rFonts w:ascii="Calisto MT" w:hAnsi="Calisto MT" w:cs="Arial"/>
          <w:strike/>
          <w:sz w:val="24"/>
          <w:szCs w:val="24"/>
          <w:highlight w:val="lightGray"/>
        </w:rPr>
        <w:t>and applications for the grant</w:t>
      </w:r>
      <w:r w:rsidRPr="00AE67A2">
        <w:rPr>
          <w:rFonts w:ascii="Calisto MT" w:hAnsi="Calisto MT" w:cs="Arial"/>
          <w:sz w:val="24"/>
          <w:szCs w:val="24"/>
        </w:rPr>
        <w:t xml:space="preserve"> of plant breeder rights;</w:t>
      </w:r>
    </w:p>
    <w:p w:rsidR="00DC1145" w:rsidRPr="00CB18B5" w:rsidRDefault="00DC1145" w:rsidP="00DC1145">
      <w:pPr>
        <w:tabs>
          <w:tab w:val="left" w:pos="400"/>
        </w:tabs>
        <w:autoSpaceDE w:val="0"/>
        <w:autoSpaceDN w:val="0"/>
        <w:adjustRightInd w:val="0"/>
        <w:rPr>
          <w:rFonts w:ascii="Calisto MT" w:hAnsi="Calisto MT" w:cs="Arial"/>
          <w:bCs/>
          <w:color w:val="000000"/>
          <w:sz w:val="24"/>
          <w:szCs w:val="24"/>
        </w:rPr>
      </w:pPr>
      <w:r w:rsidRPr="00CB18B5">
        <w:rPr>
          <w:rFonts w:ascii="Calisto MT" w:hAnsi="Calisto MT" w:cs="Arial"/>
          <w:bCs/>
          <w:color w:val="000000"/>
          <w:sz w:val="24"/>
          <w:szCs w:val="24"/>
        </w:rPr>
        <w:t>[…]</w:t>
      </w:r>
    </w:p>
    <w:p w:rsidR="00DC1145" w:rsidRDefault="00DC1145" w:rsidP="00DC1145">
      <w:pPr>
        <w:tabs>
          <w:tab w:val="left" w:pos="40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4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Plant Breeders Technical Committee</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43.</w:t>
      </w:r>
      <w:r w:rsidRPr="00AE67A2">
        <w:rPr>
          <w:rFonts w:ascii="Calisto MT" w:hAnsi="Calisto MT" w:cs="Arial"/>
          <w:sz w:val="24"/>
          <w:szCs w:val="24"/>
        </w:rPr>
        <w:t> (1) There is established by this Act a technical committee to be known as the Plant Breeders Technical Committee consisting of the following members appointed by the Minister;</w:t>
      </w:r>
    </w:p>
    <w:p w:rsidR="00DC1145" w:rsidRPr="009C1C0C"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the Registrar</w:t>
      </w:r>
      <w:r w:rsidRPr="009C1C0C">
        <w:rPr>
          <w:rFonts w:ascii="Calisto MT" w:hAnsi="Calisto MT" w:cs="Arial"/>
          <w:sz w:val="24"/>
          <w:szCs w:val="24"/>
        </w:rPr>
        <w:t xml:space="preserve"> </w:t>
      </w:r>
      <w:r w:rsidRPr="00DC1145">
        <w:rPr>
          <w:rFonts w:ascii="Calisto MT" w:hAnsi="Calisto MT"/>
          <w:sz w:val="24"/>
          <w:szCs w:val="24"/>
          <w:highlight w:val="lightGray"/>
          <w:u w:val="single"/>
        </w:rPr>
        <w:t>who shall be an ex-officio member</w:t>
      </w:r>
      <w:r w:rsidRPr="009C1C0C">
        <w:rPr>
          <w:rFonts w:ascii="Calisto MT" w:hAnsi="Calisto MT" w:cs="Arial"/>
          <w:sz w:val="24"/>
          <w:szCs w:val="24"/>
        </w:rPr>
        <w: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the Director of the Crops Research Institute;</w:t>
      </w:r>
    </w:p>
    <w:p w:rsidR="00DC1145" w:rsidRDefault="00DC1145" w:rsidP="00DC1145">
      <w:pPr>
        <w:tabs>
          <w:tab w:val="left" w:pos="1440"/>
        </w:tabs>
        <w:autoSpaceDE w:val="0"/>
        <w:autoSpaceDN w:val="0"/>
        <w:adjustRightInd w:val="0"/>
        <w:ind w:left="1440" w:hanging="480"/>
        <w:rPr>
          <w:rFonts w:ascii="Calisto MT" w:hAnsi="Calisto MT" w:cs="Arial"/>
          <w:strike/>
          <w:sz w:val="24"/>
          <w:szCs w:val="24"/>
        </w:rPr>
      </w:pPr>
      <w:r w:rsidRPr="00DC1145">
        <w:rPr>
          <w:rFonts w:ascii="Calisto MT" w:hAnsi="Calisto MT" w:cs="Arial"/>
          <w:i/>
          <w:iCs/>
          <w:strike/>
          <w:sz w:val="24"/>
          <w:szCs w:val="24"/>
          <w:highlight w:val="lightGray"/>
        </w:rPr>
        <w:t>(c)</w:t>
      </w:r>
      <w:r w:rsidRPr="00DC1145">
        <w:rPr>
          <w:rFonts w:ascii="Calisto MT" w:hAnsi="Calisto MT" w:cs="Arial"/>
          <w:strike/>
          <w:sz w:val="24"/>
          <w:szCs w:val="24"/>
          <w:highlight w:val="lightGray"/>
        </w:rPr>
        <w:tab/>
        <w:t>the Director of the Directorate of Crops Services, Ministry of Agriculture;</w:t>
      </w:r>
    </w:p>
    <w:p w:rsidR="00DC1145" w:rsidRPr="0096742C" w:rsidRDefault="00DC1145" w:rsidP="00DC1145">
      <w:pPr>
        <w:tabs>
          <w:tab w:val="left" w:pos="1440"/>
        </w:tabs>
        <w:autoSpaceDE w:val="0"/>
        <w:autoSpaceDN w:val="0"/>
        <w:adjustRightInd w:val="0"/>
        <w:ind w:left="1440" w:hanging="480"/>
        <w:rPr>
          <w:rFonts w:ascii="Calisto MT" w:hAnsi="Calisto MT" w:cs="Arial"/>
          <w:sz w:val="24"/>
          <w:szCs w:val="24"/>
          <w:u w:val="single"/>
        </w:rPr>
      </w:pPr>
      <w:r w:rsidRPr="00DC1145">
        <w:rPr>
          <w:rFonts w:ascii="Calisto MT" w:hAnsi="Calisto MT"/>
          <w:i/>
          <w:sz w:val="24"/>
          <w:szCs w:val="24"/>
          <w:highlight w:val="lightGray"/>
          <w:u w:val="single"/>
        </w:rPr>
        <w:t>(c)</w:t>
      </w:r>
      <w:r w:rsidRPr="00DC1145">
        <w:rPr>
          <w:rFonts w:ascii="Calisto MT" w:hAnsi="Calisto MT"/>
          <w:sz w:val="24"/>
          <w:szCs w:val="24"/>
          <w:highlight w:val="lightGray"/>
          <w:u w:val="single"/>
        </w:rPr>
        <w:t xml:space="preserve"> the Director of the Crops Services Directorate of the Ministry responsible for Agriculture</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 xml:space="preserve">the Director of Plant Protection and Regulatory Services </w:t>
      </w:r>
      <w:r w:rsidRPr="00DC1145">
        <w:rPr>
          <w:rFonts w:ascii="Calisto MT" w:hAnsi="Calisto MT" w:cs="Arial"/>
          <w:sz w:val="24"/>
          <w:szCs w:val="24"/>
          <w:highlight w:val="lightGray"/>
          <w:u w:val="single"/>
        </w:rPr>
        <w:t>Directorate</w:t>
      </w:r>
      <w:r w:rsidRPr="00B27120">
        <w:rPr>
          <w:rFonts w:ascii="Calisto MT" w:hAnsi="Calisto MT" w:cs="Arial"/>
          <w:sz w:val="24"/>
          <w:szCs w:val="24"/>
        </w:rPr>
        <w:t xml:space="preserve"> </w:t>
      </w:r>
      <w:r w:rsidRPr="00AE67A2">
        <w:rPr>
          <w:rFonts w:ascii="Calisto MT" w:hAnsi="Calisto MT" w:cs="Arial"/>
          <w:sz w:val="24"/>
          <w:szCs w:val="24"/>
        </w:rPr>
        <w:t>of the Ministry of Agriculture;</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(e)</w:t>
      </w:r>
      <w:r w:rsidRPr="00AE67A2">
        <w:rPr>
          <w:rFonts w:ascii="Calisto MT" w:hAnsi="Calisto MT" w:cs="Arial"/>
          <w:sz w:val="24"/>
          <w:szCs w:val="24"/>
        </w:rPr>
        <w:tab/>
        <w:t xml:space="preserve">one representative of one of the Faculties of Agriculture in one of the </w:t>
      </w:r>
      <w:r w:rsidRPr="00DC1145">
        <w:rPr>
          <w:rFonts w:ascii="Calisto MT" w:hAnsi="Calisto MT" w:cs="Arial"/>
          <w:sz w:val="24"/>
          <w:szCs w:val="24"/>
          <w:highlight w:val="lightGray"/>
          <w:u w:val="single"/>
        </w:rPr>
        <w:t>public</w:t>
      </w:r>
      <w:r w:rsidRPr="00AE67A2">
        <w:rPr>
          <w:rFonts w:ascii="Calisto MT" w:hAnsi="Calisto MT" w:cs="Arial"/>
          <w:sz w:val="24"/>
          <w:szCs w:val="24"/>
        </w:rPr>
        <w:t xml:space="preserve"> universities in Ghana nominated on a rotational basis for a term of three years at a time by the </w:t>
      </w:r>
      <w:r w:rsidRPr="00DC1145">
        <w:rPr>
          <w:rFonts w:ascii="Calisto MT" w:hAnsi="Calisto MT" w:cs="Arial"/>
          <w:sz w:val="24"/>
          <w:szCs w:val="24"/>
          <w:highlight w:val="lightGray"/>
          <w:u w:val="single"/>
        </w:rPr>
        <w:t>public</w:t>
      </w:r>
      <w:r>
        <w:rPr>
          <w:rFonts w:ascii="Calisto MT" w:hAnsi="Calisto MT" w:cs="Arial"/>
          <w:sz w:val="24"/>
          <w:szCs w:val="24"/>
        </w:rPr>
        <w:t xml:space="preserve"> </w:t>
      </w:r>
      <w:r w:rsidRPr="00AE67A2">
        <w:rPr>
          <w:rFonts w:ascii="Calisto MT" w:hAnsi="Calisto MT" w:cs="Arial"/>
          <w:sz w:val="24"/>
          <w:szCs w:val="24"/>
        </w:rPr>
        <w:t>universities;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(f)</w:t>
      </w:r>
      <w:r w:rsidRPr="00AE67A2">
        <w:rPr>
          <w:rFonts w:ascii="Calisto MT" w:hAnsi="Calisto MT" w:cs="Arial"/>
          <w:sz w:val="24"/>
          <w:szCs w:val="24"/>
        </w:rPr>
        <w:tab/>
        <w:t>the Director of the Savannah Agricultural Research Institute; and</w:t>
      </w:r>
    </w:p>
    <w:p w:rsidR="00DC1145"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(g)</w:t>
      </w:r>
      <w:r w:rsidRPr="00AE67A2">
        <w:rPr>
          <w:rFonts w:ascii="Calisto MT" w:hAnsi="Calisto MT" w:cs="Arial"/>
          <w:sz w:val="24"/>
          <w:szCs w:val="24"/>
        </w:rPr>
        <w:tab/>
        <w:t xml:space="preserve">one representative from the </w:t>
      </w:r>
      <w:r w:rsidRPr="00DC1145">
        <w:rPr>
          <w:rFonts w:ascii="Calisto MT" w:hAnsi="Calisto MT" w:cs="Arial"/>
          <w:sz w:val="24"/>
          <w:szCs w:val="24"/>
          <w:highlight w:val="lightGray"/>
          <w:u w:val="single"/>
        </w:rPr>
        <w:t>plant breeding</w:t>
      </w:r>
      <w:r w:rsidRPr="00AE67A2">
        <w:rPr>
          <w:rFonts w:ascii="Calisto MT" w:hAnsi="Calisto MT" w:cs="Arial"/>
          <w:sz w:val="24"/>
          <w:szCs w:val="24"/>
        </w:rPr>
        <w:t xml:space="preserve"> private sector who is engaged in the</w:t>
      </w:r>
      <w:r>
        <w:rPr>
          <w:rFonts w:ascii="Calisto MT" w:hAnsi="Calisto MT" w:cs="Arial"/>
          <w:sz w:val="24"/>
          <w:szCs w:val="24"/>
        </w:rPr>
        <w:t xml:space="preserve"> </w:t>
      </w:r>
      <w:r w:rsidRPr="00AE67A2">
        <w:rPr>
          <w:rFonts w:ascii="Calisto MT" w:hAnsi="Calisto MT" w:cs="Arial"/>
          <w:sz w:val="24"/>
          <w:szCs w:val="24"/>
        </w:rPr>
        <w:t>industry.</w:t>
      </w:r>
    </w:p>
    <w:p w:rsidR="00DC1145" w:rsidRPr="00DC1145" w:rsidRDefault="00DC1145" w:rsidP="00DC1145">
      <w:pPr>
        <w:pStyle w:val="NoSpacing"/>
        <w:tabs>
          <w:tab w:val="left" w:pos="1440"/>
        </w:tabs>
        <w:ind w:left="990"/>
        <w:rPr>
          <w:rFonts w:ascii="Calisto MT" w:hAnsi="Calisto MT"/>
          <w:sz w:val="24"/>
          <w:szCs w:val="24"/>
          <w:highlight w:val="lightGray"/>
          <w:u w:val="single"/>
        </w:rPr>
      </w:pPr>
      <w:r w:rsidRPr="00DC1145">
        <w:rPr>
          <w:rFonts w:ascii="Calisto MT" w:hAnsi="Calisto MT" w:cs="Arial"/>
          <w:i/>
          <w:iCs/>
          <w:sz w:val="24"/>
          <w:szCs w:val="24"/>
          <w:highlight w:val="lightGray"/>
          <w:u w:val="single"/>
        </w:rPr>
        <w:t>(h)</w:t>
      </w:r>
      <w:r w:rsidRPr="00DC1145">
        <w:rPr>
          <w:rFonts w:ascii="Calisto MT" w:hAnsi="Calisto MT" w:cs="Arial"/>
          <w:i/>
          <w:iCs/>
          <w:sz w:val="24"/>
          <w:szCs w:val="24"/>
          <w:highlight w:val="lightGray"/>
          <w:u w:val="single"/>
        </w:rPr>
        <w:tab/>
      </w:r>
      <w:r w:rsidRPr="00DC1145">
        <w:rPr>
          <w:rFonts w:ascii="Calisto MT" w:hAnsi="Calisto MT"/>
          <w:sz w:val="24"/>
          <w:szCs w:val="24"/>
          <w:highlight w:val="lightGray"/>
          <w:u w:val="single"/>
        </w:rPr>
        <w:t xml:space="preserve">a person with expertise in intellectual property law not below the rank of a   </w:t>
      </w:r>
    </w:p>
    <w:p w:rsidR="00DC1145" w:rsidRDefault="00DC1145" w:rsidP="00DC1145">
      <w:pPr>
        <w:tabs>
          <w:tab w:val="left" w:pos="1440"/>
        </w:tabs>
        <w:autoSpaceDE w:val="0"/>
        <w:autoSpaceDN w:val="0"/>
        <w:adjustRightInd w:val="0"/>
        <w:ind w:left="1440" w:hanging="480"/>
        <w:rPr>
          <w:rFonts w:ascii="Calisto MT" w:hAnsi="Calisto MT"/>
          <w:sz w:val="24"/>
          <w:szCs w:val="24"/>
          <w:u w:val="single"/>
        </w:rPr>
      </w:pPr>
      <w:r w:rsidRPr="00E544F9">
        <w:rPr>
          <w:rFonts w:ascii="Calisto MT" w:hAnsi="Calisto MT"/>
          <w:sz w:val="24"/>
          <w:szCs w:val="24"/>
        </w:rPr>
        <w:tab/>
      </w:r>
      <w:r w:rsidRPr="00DC1145">
        <w:rPr>
          <w:rFonts w:ascii="Calisto MT" w:hAnsi="Calisto MT"/>
          <w:sz w:val="24"/>
          <w:szCs w:val="24"/>
          <w:highlight w:val="lightGray"/>
          <w:u w:val="single"/>
        </w:rPr>
        <w:t>Principal State Attorney.</w:t>
      </w:r>
    </w:p>
    <w:p w:rsidR="00DC1145" w:rsidRDefault="00DC1145" w:rsidP="00DC1145">
      <w:pPr>
        <w:tabs>
          <w:tab w:val="left" w:pos="1440"/>
        </w:tabs>
        <w:autoSpaceDE w:val="0"/>
        <w:autoSpaceDN w:val="0"/>
        <w:adjustRightInd w:val="0"/>
        <w:ind w:left="1440" w:hanging="480"/>
        <w:rPr>
          <w:rFonts w:ascii="Calisto MT" w:hAnsi="Calisto MT"/>
          <w:sz w:val="24"/>
          <w:szCs w:val="24"/>
          <w:u w:val="single"/>
        </w:rPr>
      </w:pPr>
    </w:p>
    <w:p w:rsidR="00DC1145" w:rsidRPr="005A2207" w:rsidRDefault="00DC1145" w:rsidP="00DC1145">
      <w:pPr>
        <w:tabs>
          <w:tab w:val="left" w:pos="1440"/>
        </w:tabs>
        <w:autoSpaceDE w:val="0"/>
        <w:autoSpaceDN w:val="0"/>
        <w:adjustRightInd w:val="0"/>
        <w:ind w:left="720"/>
        <w:rPr>
          <w:rFonts w:ascii="Calisto MT" w:hAnsi="Calisto MT" w:cs="Arial"/>
          <w:sz w:val="24"/>
          <w:szCs w:val="24"/>
          <w:u w:val="single"/>
        </w:rPr>
      </w:pPr>
      <w:r w:rsidRPr="00DC1145">
        <w:rPr>
          <w:rFonts w:ascii="Calisto MT" w:hAnsi="Calisto MT"/>
          <w:sz w:val="24"/>
          <w:szCs w:val="24"/>
          <w:highlight w:val="lightGray"/>
          <w:u w:val="single"/>
        </w:rPr>
        <w:t>(2) The Registrar shall not vote on a matter for decision at a meeting.</w:t>
      </w:r>
    </w:p>
    <w:p w:rsidR="00DC1145" w:rsidRPr="00DC1145" w:rsidRDefault="00DC1145" w:rsidP="00DC1145">
      <w:pPr>
        <w:pStyle w:val="NoSpacing"/>
        <w:ind w:left="720"/>
        <w:rPr>
          <w:rFonts w:ascii="Calisto MT" w:hAnsi="Calisto MT"/>
          <w:b/>
          <w:sz w:val="24"/>
          <w:szCs w:val="24"/>
          <w:highlight w:val="lightGray"/>
          <w:u w:val="single"/>
        </w:rPr>
      </w:pPr>
    </w:p>
    <w:p w:rsidR="00DC1145" w:rsidRPr="00DC1145" w:rsidRDefault="00DC1145" w:rsidP="00DC1145">
      <w:pPr>
        <w:pStyle w:val="NoSpacing"/>
        <w:rPr>
          <w:rFonts w:ascii="Calisto MT" w:hAnsi="Calisto MT"/>
          <w:b/>
          <w:sz w:val="24"/>
          <w:szCs w:val="24"/>
          <w:highlight w:val="lightGray"/>
          <w:u w:val="single"/>
        </w:rPr>
      </w:pPr>
      <w:r w:rsidRPr="00DC1145">
        <w:rPr>
          <w:rFonts w:ascii="Calisto MT" w:hAnsi="Calisto MT"/>
          <w:b/>
          <w:sz w:val="24"/>
          <w:szCs w:val="24"/>
          <w:highlight w:val="lightGray"/>
          <w:u w:val="single"/>
        </w:rPr>
        <w:t>New Section</w:t>
      </w:r>
    </w:p>
    <w:p w:rsidR="00DC1145" w:rsidRPr="00DC1145" w:rsidRDefault="00DC1145" w:rsidP="00DC1145">
      <w:pPr>
        <w:pStyle w:val="NoSpacing"/>
        <w:ind w:left="720"/>
        <w:rPr>
          <w:rFonts w:ascii="Calisto MT" w:hAnsi="Calisto MT"/>
          <w:b/>
          <w:sz w:val="24"/>
          <w:szCs w:val="24"/>
          <w:highlight w:val="lightGray"/>
          <w:u w:val="single"/>
        </w:rPr>
      </w:pPr>
    </w:p>
    <w:p w:rsidR="00DC1145" w:rsidRPr="00DC1145" w:rsidRDefault="00DC1145" w:rsidP="00DC1145">
      <w:pPr>
        <w:pStyle w:val="NoSpacing"/>
        <w:rPr>
          <w:rFonts w:ascii="Calisto MT" w:hAnsi="Calisto MT"/>
          <w:b/>
          <w:sz w:val="24"/>
          <w:szCs w:val="24"/>
          <w:highlight w:val="lightGray"/>
          <w:u w:val="single"/>
        </w:rPr>
      </w:pPr>
      <w:r w:rsidRPr="00DC1145">
        <w:rPr>
          <w:rFonts w:ascii="Calisto MT" w:hAnsi="Calisto MT"/>
          <w:b/>
          <w:sz w:val="24"/>
          <w:szCs w:val="24"/>
          <w:highlight w:val="lightGray"/>
          <w:u w:val="single"/>
        </w:rPr>
        <w:t>Tenure of office of members of the Technical Committee</w:t>
      </w:r>
    </w:p>
    <w:p w:rsidR="00DC1145" w:rsidRPr="00DC1145" w:rsidRDefault="00DC1145" w:rsidP="00DC1145">
      <w:pPr>
        <w:pStyle w:val="NoSpacing"/>
        <w:ind w:left="720"/>
        <w:rPr>
          <w:rFonts w:ascii="Calisto MT" w:hAnsi="Calisto MT"/>
          <w:b/>
          <w:sz w:val="24"/>
          <w:szCs w:val="24"/>
          <w:highlight w:val="lightGray"/>
          <w:u w:val="single"/>
        </w:rPr>
      </w:pPr>
    </w:p>
    <w:p w:rsidR="00DC1145" w:rsidRPr="00DC1145" w:rsidRDefault="00DC1145" w:rsidP="00DC1145">
      <w:pPr>
        <w:pStyle w:val="NoSpacing"/>
        <w:numPr>
          <w:ilvl w:val="0"/>
          <w:numId w:val="2"/>
        </w:numPr>
        <w:rPr>
          <w:rFonts w:ascii="Calisto MT" w:hAnsi="Calisto MT"/>
          <w:sz w:val="24"/>
          <w:szCs w:val="24"/>
          <w:highlight w:val="lightGray"/>
          <w:u w:val="single"/>
        </w:rPr>
      </w:pPr>
      <w:r w:rsidRPr="00DC1145">
        <w:rPr>
          <w:rFonts w:ascii="Calisto MT" w:hAnsi="Calisto MT"/>
          <w:sz w:val="24"/>
          <w:szCs w:val="24"/>
          <w:highlight w:val="lightGray"/>
          <w:u w:val="single"/>
        </w:rPr>
        <w:t>A member of the Technical Committee appointed otherwise than by reason of that member’s office shall, hold office for a period of three years and is eligible for re-appointment but a member shall be reappointed for one term only.</w:t>
      </w:r>
    </w:p>
    <w:p w:rsidR="00DC1145" w:rsidRPr="00DC1145" w:rsidRDefault="00DC1145" w:rsidP="00DC1145">
      <w:pPr>
        <w:pStyle w:val="NoSpacing"/>
        <w:ind w:left="1080"/>
        <w:rPr>
          <w:rFonts w:ascii="Calisto MT" w:hAnsi="Calisto MT"/>
          <w:sz w:val="24"/>
          <w:szCs w:val="24"/>
          <w:highlight w:val="lightGray"/>
          <w:u w:val="single"/>
        </w:rPr>
      </w:pPr>
    </w:p>
    <w:p w:rsidR="00DC1145" w:rsidRPr="00DC1145" w:rsidRDefault="00DC1145" w:rsidP="00DC1145">
      <w:pPr>
        <w:pStyle w:val="NoSpacing"/>
        <w:numPr>
          <w:ilvl w:val="0"/>
          <w:numId w:val="2"/>
        </w:numPr>
        <w:rPr>
          <w:rFonts w:ascii="Calisto MT" w:hAnsi="Calisto MT"/>
          <w:sz w:val="24"/>
          <w:szCs w:val="24"/>
          <w:highlight w:val="lightGray"/>
          <w:u w:val="single"/>
        </w:rPr>
      </w:pPr>
      <w:r w:rsidRPr="00DC1145">
        <w:rPr>
          <w:rFonts w:ascii="Calisto MT" w:hAnsi="Calisto MT"/>
          <w:sz w:val="24"/>
          <w:szCs w:val="24"/>
          <w:highlight w:val="lightGray"/>
          <w:u w:val="single"/>
        </w:rPr>
        <w:t>A member of the Technical Committee who is absent from three consecutive meetings of the Committee without sufficient cause ceases to be a member of the Technical Committee</w:t>
      </w:r>
      <w:r>
        <w:rPr>
          <w:rFonts w:ascii="Calisto MT" w:hAnsi="Calisto MT"/>
          <w:sz w:val="24"/>
          <w:szCs w:val="24"/>
          <w:u w:val="single"/>
        </w:rPr>
        <w:t>.</w:t>
      </w:r>
    </w:p>
    <w:p w:rsidR="00DC1145" w:rsidRPr="00E7178E" w:rsidRDefault="00DC1145" w:rsidP="00DC1145">
      <w:pPr>
        <w:pStyle w:val="ListParagraph"/>
        <w:spacing w:after="0" w:line="240" w:lineRule="auto"/>
        <w:rPr>
          <w:rFonts w:ascii="Calisto MT" w:hAnsi="Calisto MT"/>
          <w:sz w:val="24"/>
          <w:szCs w:val="24"/>
        </w:rPr>
      </w:pPr>
    </w:p>
    <w:p w:rsidR="00DC1145" w:rsidRPr="00DC1145" w:rsidRDefault="00DC1145" w:rsidP="00DC1145">
      <w:pPr>
        <w:pStyle w:val="NoSpacing"/>
        <w:numPr>
          <w:ilvl w:val="0"/>
          <w:numId w:val="2"/>
        </w:numPr>
        <w:rPr>
          <w:rFonts w:ascii="Calisto MT" w:hAnsi="Calisto MT"/>
          <w:sz w:val="24"/>
          <w:szCs w:val="24"/>
          <w:highlight w:val="lightGray"/>
          <w:u w:val="single"/>
        </w:rPr>
      </w:pPr>
      <w:r w:rsidRPr="00DC1145">
        <w:rPr>
          <w:rFonts w:ascii="Calisto MT" w:hAnsi="Calisto MT"/>
          <w:sz w:val="24"/>
          <w:szCs w:val="24"/>
          <w:highlight w:val="lightGray"/>
          <w:u w:val="single"/>
        </w:rPr>
        <w:t>A member of the Technical Committee may at any time resign from office in writing addressed to the Minister.</w:t>
      </w:r>
    </w:p>
    <w:p w:rsidR="00DC1145" w:rsidRPr="00DC1145" w:rsidRDefault="00DC1145" w:rsidP="00DC1145">
      <w:pPr>
        <w:pStyle w:val="NoSpacing"/>
        <w:ind w:left="1080" w:firstLine="360"/>
        <w:rPr>
          <w:rFonts w:ascii="Calisto MT" w:hAnsi="Calisto MT"/>
          <w:i/>
          <w:sz w:val="24"/>
          <w:szCs w:val="24"/>
          <w:highlight w:val="lightGray"/>
          <w:u w:val="single"/>
        </w:rPr>
      </w:pPr>
    </w:p>
    <w:p w:rsidR="00DC1145" w:rsidRPr="00DC1145" w:rsidRDefault="00DC1145" w:rsidP="00DC1145">
      <w:pPr>
        <w:pStyle w:val="NoSpacing"/>
        <w:numPr>
          <w:ilvl w:val="0"/>
          <w:numId w:val="2"/>
        </w:numPr>
        <w:tabs>
          <w:tab w:val="left" w:pos="900"/>
        </w:tabs>
        <w:rPr>
          <w:rFonts w:ascii="Calisto MT" w:hAnsi="Calisto MT"/>
          <w:sz w:val="24"/>
          <w:szCs w:val="24"/>
          <w:highlight w:val="lightGray"/>
          <w:u w:val="single"/>
        </w:rPr>
      </w:pPr>
      <w:r w:rsidRPr="00DC1145">
        <w:rPr>
          <w:rFonts w:ascii="Calisto MT" w:hAnsi="Calisto MT"/>
          <w:sz w:val="24"/>
          <w:szCs w:val="24"/>
          <w:highlight w:val="lightGray"/>
          <w:u w:val="single"/>
        </w:rPr>
        <w:t xml:space="preserve">Where a member of the Technical Committee is for sufficient reason, unable to act </w:t>
      </w:r>
    </w:p>
    <w:p w:rsidR="00DC1145" w:rsidRPr="00DC1145" w:rsidRDefault="00DC1145" w:rsidP="00DC1145">
      <w:pPr>
        <w:pStyle w:val="NoSpacing"/>
        <w:tabs>
          <w:tab w:val="left" w:pos="900"/>
        </w:tabs>
        <w:ind w:left="1080"/>
        <w:rPr>
          <w:rFonts w:ascii="Calisto MT" w:hAnsi="Calisto MT"/>
          <w:sz w:val="24"/>
          <w:szCs w:val="24"/>
          <w:highlight w:val="lightGray"/>
          <w:u w:val="single"/>
        </w:rPr>
      </w:pPr>
      <w:r w:rsidRPr="00DC1145">
        <w:rPr>
          <w:rFonts w:ascii="Calisto MT" w:hAnsi="Calisto MT"/>
          <w:sz w:val="24"/>
          <w:szCs w:val="24"/>
          <w:highlight w:val="lightGray"/>
          <w:u w:val="single"/>
        </w:rPr>
        <w:t>as a member, members of the Technical Committee shall inform the Minister who shall determine whether the inability would result in the declaration of vacancy.</w:t>
      </w:r>
    </w:p>
    <w:p w:rsidR="00DC1145" w:rsidRPr="00DC1145" w:rsidRDefault="00DC1145" w:rsidP="00DC1145">
      <w:pPr>
        <w:pStyle w:val="NoSpacing"/>
        <w:tabs>
          <w:tab w:val="left" w:pos="900"/>
        </w:tabs>
        <w:ind w:left="1080"/>
        <w:rPr>
          <w:rFonts w:ascii="Calisto MT" w:hAnsi="Calisto MT"/>
          <w:sz w:val="24"/>
          <w:szCs w:val="24"/>
          <w:highlight w:val="lightGray"/>
          <w:u w:val="single"/>
        </w:rPr>
      </w:pPr>
    </w:p>
    <w:p w:rsidR="00DC1145" w:rsidRPr="00DC1145" w:rsidRDefault="00DC1145" w:rsidP="00DC1145">
      <w:pPr>
        <w:pStyle w:val="NoSpacing"/>
        <w:numPr>
          <w:ilvl w:val="0"/>
          <w:numId w:val="2"/>
        </w:numPr>
        <w:rPr>
          <w:rFonts w:ascii="Calisto MT" w:hAnsi="Calisto MT"/>
          <w:sz w:val="24"/>
          <w:szCs w:val="24"/>
          <w:highlight w:val="lightGray"/>
          <w:u w:val="single"/>
        </w:rPr>
      </w:pPr>
      <w:r w:rsidRPr="00DC1145">
        <w:rPr>
          <w:rFonts w:ascii="Calisto MT" w:hAnsi="Calisto MT"/>
          <w:sz w:val="24"/>
          <w:szCs w:val="24"/>
          <w:highlight w:val="lightGray"/>
          <w:u w:val="single"/>
        </w:rPr>
        <w:t xml:space="preserve">Where there is vacancy </w:t>
      </w:r>
    </w:p>
    <w:p w:rsidR="00DC1145" w:rsidRPr="00DC1145" w:rsidRDefault="00DC1145" w:rsidP="00DC1145">
      <w:pPr>
        <w:pStyle w:val="NoSpacing"/>
        <w:ind w:left="1080"/>
        <w:rPr>
          <w:rFonts w:ascii="Calisto MT" w:hAnsi="Calisto MT"/>
          <w:sz w:val="24"/>
          <w:szCs w:val="24"/>
          <w:highlight w:val="lightGray"/>
          <w:u w:val="single"/>
        </w:rPr>
      </w:pPr>
    </w:p>
    <w:p w:rsidR="00DC1145" w:rsidRPr="00DC1145" w:rsidRDefault="00DC1145" w:rsidP="00DC1145">
      <w:pPr>
        <w:pStyle w:val="NoSpacing"/>
        <w:numPr>
          <w:ilvl w:val="0"/>
          <w:numId w:val="5"/>
        </w:numPr>
        <w:rPr>
          <w:rFonts w:ascii="Calisto MT" w:hAnsi="Calisto MT"/>
          <w:sz w:val="24"/>
          <w:szCs w:val="24"/>
          <w:highlight w:val="lightGray"/>
          <w:u w:val="single"/>
        </w:rPr>
      </w:pPr>
      <w:r w:rsidRPr="00DC1145">
        <w:rPr>
          <w:rFonts w:ascii="Calisto MT" w:hAnsi="Calisto MT"/>
          <w:sz w:val="24"/>
          <w:szCs w:val="24"/>
          <w:highlight w:val="lightGray"/>
          <w:u w:val="single"/>
        </w:rPr>
        <w:t>under subsection (3) or (4) or section 44(2),</w:t>
      </w:r>
    </w:p>
    <w:p w:rsidR="00DC1145" w:rsidRPr="00DC1145" w:rsidRDefault="00DC1145" w:rsidP="00DC1145">
      <w:pPr>
        <w:pStyle w:val="NoSpacing"/>
        <w:numPr>
          <w:ilvl w:val="0"/>
          <w:numId w:val="5"/>
        </w:numPr>
        <w:rPr>
          <w:rFonts w:ascii="Calisto MT" w:hAnsi="Calisto MT"/>
          <w:sz w:val="24"/>
          <w:szCs w:val="24"/>
          <w:highlight w:val="lightGray"/>
          <w:u w:val="single"/>
        </w:rPr>
      </w:pPr>
      <w:r w:rsidRPr="00DC1145">
        <w:rPr>
          <w:rFonts w:ascii="Calisto MT" w:hAnsi="Calisto MT"/>
          <w:sz w:val="24"/>
          <w:szCs w:val="24"/>
          <w:highlight w:val="lightGray"/>
          <w:u w:val="single"/>
        </w:rPr>
        <w:t>as a result of a declaration under subsection (5), or</w:t>
      </w:r>
    </w:p>
    <w:p w:rsidR="00DC1145" w:rsidRPr="00DC1145" w:rsidRDefault="00DC1145" w:rsidP="00DC1145">
      <w:pPr>
        <w:pStyle w:val="NoSpacing"/>
        <w:numPr>
          <w:ilvl w:val="0"/>
          <w:numId w:val="5"/>
        </w:numPr>
        <w:rPr>
          <w:rFonts w:ascii="Calisto MT" w:hAnsi="Calisto MT"/>
          <w:sz w:val="24"/>
          <w:szCs w:val="24"/>
          <w:highlight w:val="lightGray"/>
          <w:u w:val="single"/>
        </w:rPr>
      </w:pPr>
      <w:r w:rsidRPr="00DC1145">
        <w:rPr>
          <w:rFonts w:ascii="Calisto MT" w:hAnsi="Calisto MT"/>
          <w:sz w:val="24"/>
          <w:szCs w:val="24"/>
          <w:highlight w:val="lightGray"/>
          <w:u w:val="single"/>
        </w:rPr>
        <w:lastRenderedPageBreak/>
        <w:t xml:space="preserve">by reason of the death of a member </w:t>
      </w:r>
    </w:p>
    <w:p w:rsidR="00DC1145" w:rsidRPr="00DC1145" w:rsidRDefault="00DC1145" w:rsidP="00DC1145">
      <w:pPr>
        <w:pStyle w:val="NoSpacing"/>
        <w:ind w:left="1080"/>
        <w:rPr>
          <w:rFonts w:ascii="Calisto MT" w:hAnsi="Calisto MT"/>
          <w:sz w:val="24"/>
          <w:szCs w:val="24"/>
          <w:highlight w:val="lightGray"/>
          <w:u w:val="single"/>
        </w:rPr>
      </w:pPr>
    </w:p>
    <w:p w:rsidR="00DC1145" w:rsidRPr="00E7178E" w:rsidRDefault="00DC1145" w:rsidP="00DC1145">
      <w:pPr>
        <w:pStyle w:val="NoSpacing"/>
        <w:ind w:left="1080"/>
        <w:rPr>
          <w:rFonts w:ascii="Calisto MT" w:hAnsi="Calisto MT"/>
          <w:sz w:val="24"/>
          <w:szCs w:val="24"/>
          <w:u w:val="single"/>
        </w:rPr>
      </w:pPr>
      <w:r w:rsidRPr="00DC1145">
        <w:rPr>
          <w:rFonts w:ascii="Calisto MT" w:hAnsi="Calisto MT"/>
          <w:sz w:val="24"/>
          <w:szCs w:val="24"/>
          <w:highlight w:val="lightGray"/>
          <w:u w:val="single"/>
        </w:rPr>
        <w:t>the Minister shall appoint a person to fill the  vacancy.</w:t>
      </w:r>
    </w:p>
    <w:p w:rsidR="00DC1145" w:rsidRPr="00DC1145" w:rsidRDefault="00DC1145" w:rsidP="00DC1145">
      <w:pPr>
        <w:pStyle w:val="NoSpacing"/>
        <w:ind w:left="1080"/>
        <w:rPr>
          <w:rFonts w:ascii="Calisto MT" w:hAnsi="Calisto MT"/>
          <w:sz w:val="24"/>
          <w:szCs w:val="24"/>
          <w:highlight w:val="lightGray"/>
          <w:u w:val="single"/>
        </w:rPr>
      </w:pPr>
    </w:p>
    <w:p w:rsidR="00DC1145" w:rsidRPr="00DC1145" w:rsidRDefault="00DC1145" w:rsidP="00DC1145">
      <w:pPr>
        <w:pStyle w:val="NoSpacing"/>
        <w:rPr>
          <w:rFonts w:ascii="Calisto MT" w:hAnsi="Calisto MT"/>
          <w:b/>
          <w:sz w:val="24"/>
          <w:szCs w:val="24"/>
          <w:highlight w:val="lightGray"/>
          <w:u w:val="single"/>
        </w:rPr>
      </w:pPr>
      <w:r w:rsidRPr="00DC1145">
        <w:rPr>
          <w:rFonts w:ascii="Calisto MT" w:hAnsi="Calisto MT"/>
          <w:b/>
          <w:sz w:val="24"/>
          <w:szCs w:val="24"/>
          <w:highlight w:val="lightGray"/>
          <w:u w:val="single"/>
        </w:rPr>
        <w:t>New Section</w:t>
      </w:r>
    </w:p>
    <w:p w:rsidR="00DC1145" w:rsidRPr="00DC1145" w:rsidRDefault="00DC1145" w:rsidP="00DC1145">
      <w:pPr>
        <w:tabs>
          <w:tab w:val="left" w:pos="1040"/>
          <w:tab w:val="left" w:pos="1820"/>
        </w:tabs>
        <w:autoSpaceDE w:val="0"/>
        <w:autoSpaceDN w:val="0"/>
        <w:adjustRightInd w:val="0"/>
        <w:rPr>
          <w:rFonts w:ascii="Calisto MT" w:hAnsi="Calisto MT" w:cs="Arial"/>
          <w:b/>
          <w:bCs/>
          <w:color w:val="000000"/>
          <w:sz w:val="24"/>
          <w:szCs w:val="24"/>
          <w:highlight w:val="lightGray"/>
          <w:u w:val="single"/>
        </w:rPr>
      </w:pPr>
    </w:p>
    <w:p w:rsidR="00DC1145" w:rsidRPr="00DC1145" w:rsidRDefault="00DC1145" w:rsidP="00DC1145">
      <w:pPr>
        <w:tabs>
          <w:tab w:val="left" w:pos="1040"/>
          <w:tab w:val="left" w:pos="1820"/>
        </w:tabs>
        <w:autoSpaceDE w:val="0"/>
        <w:autoSpaceDN w:val="0"/>
        <w:adjustRightInd w:val="0"/>
        <w:rPr>
          <w:rFonts w:ascii="Calisto MT" w:hAnsi="Calisto MT" w:cs="Arial"/>
          <w:b/>
          <w:bCs/>
          <w:color w:val="000000"/>
          <w:sz w:val="24"/>
          <w:szCs w:val="24"/>
          <w:highlight w:val="lightGray"/>
          <w:u w:val="single"/>
        </w:rPr>
      </w:pPr>
      <w:r w:rsidRPr="00DC1145">
        <w:rPr>
          <w:rFonts w:ascii="Calisto MT" w:hAnsi="Calisto MT" w:cs="Arial"/>
          <w:b/>
          <w:bCs/>
          <w:color w:val="000000"/>
          <w:sz w:val="24"/>
          <w:szCs w:val="24"/>
          <w:highlight w:val="lightGray"/>
          <w:u w:val="single"/>
        </w:rPr>
        <w:t>Meetings of the Technical Committee</w:t>
      </w:r>
    </w:p>
    <w:p w:rsidR="00DC1145" w:rsidRPr="00DC1145" w:rsidRDefault="00DC1145" w:rsidP="00DC1145">
      <w:pPr>
        <w:tabs>
          <w:tab w:val="left" w:pos="1040"/>
          <w:tab w:val="left" w:pos="1820"/>
        </w:tabs>
        <w:autoSpaceDE w:val="0"/>
        <w:autoSpaceDN w:val="0"/>
        <w:adjustRightInd w:val="0"/>
        <w:ind w:left="720"/>
        <w:rPr>
          <w:rFonts w:ascii="Calisto MT" w:hAnsi="Calisto MT" w:cs="Arial"/>
          <w:b/>
          <w:bCs/>
          <w:color w:val="000000"/>
          <w:sz w:val="24"/>
          <w:szCs w:val="24"/>
          <w:highlight w:val="lightGray"/>
          <w:u w:val="single"/>
        </w:rPr>
      </w:pPr>
    </w:p>
    <w:p w:rsidR="00DC1145" w:rsidRPr="00DC1145" w:rsidRDefault="00DC1145" w:rsidP="00DC1145">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DC1145">
        <w:rPr>
          <w:rFonts w:ascii="Calisto MT" w:hAnsi="Calisto MT" w:cs="Arial"/>
          <w:bCs/>
          <w:color w:val="000000"/>
          <w:sz w:val="24"/>
          <w:szCs w:val="24"/>
          <w:highlight w:val="lightGray"/>
          <w:u w:val="single"/>
        </w:rPr>
        <w:t>(1)</w:t>
      </w:r>
      <w:r w:rsidRPr="00DC1145">
        <w:rPr>
          <w:rFonts w:ascii="Calisto MT" w:hAnsi="Calisto MT" w:cs="Arial"/>
          <w:bCs/>
          <w:color w:val="000000"/>
          <w:sz w:val="24"/>
          <w:szCs w:val="24"/>
          <w:highlight w:val="lightGray"/>
          <w:u w:val="single"/>
        </w:rPr>
        <w:tab/>
        <w:t>The Technical Committee shall meet at least once every three months for the dispatch of business at the times and in places determined by the chairperson in consultation with the Registrar.</w:t>
      </w:r>
    </w:p>
    <w:p w:rsidR="00DC1145" w:rsidRPr="00DC1145" w:rsidRDefault="00DC1145" w:rsidP="00DC1145">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DC1145" w:rsidRPr="00DC1145" w:rsidRDefault="00DC1145" w:rsidP="00DC1145">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DC1145">
        <w:rPr>
          <w:rFonts w:ascii="Calisto MT" w:hAnsi="Calisto MT" w:cs="Arial"/>
          <w:bCs/>
          <w:color w:val="000000"/>
          <w:sz w:val="24"/>
          <w:szCs w:val="24"/>
          <w:highlight w:val="lightGray"/>
          <w:u w:val="single"/>
        </w:rPr>
        <w:t>(2)</w:t>
      </w:r>
      <w:r w:rsidRPr="00DC1145">
        <w:rPr>
          <w:rFonts w:ascii="Calisto MT" w:hAnsi="Calisto MT" w:cs="Arial"/>
          <w:bCs/>
          <w:color w:val="000000"/>
          <w:sz w:val="24"/>
          <w:szCs w:val="24"/>
          <w:highlight w:val="lightGray"/>
          <w:u w:val="single"/>
        </w:rPr>
        <w:tab/>
        <w:t xml:space="preserve"> The chairperson shall at the request in writing of not less than one-third of the membership of the Technical Committee convene an extraordinary meeting of the Technical Committee at the place and time determined by the chairperson in consultation with the Registrar.</w:t>
      </w:r>
    </w:p>
    <w:p w:rsidR="00DC1145" w:rsidRPr="00DC1145" w:rsidRDefault="00DC1145" w:rsidP="00DC1145">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DC1145" w:rsidRPr="00DC1145" w:rsidRDefault="00DC1145" w:rsidP="00DC1145">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r w:rsidRPr="00DC1145">
        <w:rPr>
          <w:rFonts w:ascii="Calisto MT" w:hAnsi="Calisto MT" w:cs="Arial"/>
          <w:bCs/>
          <w:color w:val="000000"/>
          <w:sz w:val="24"/>
          <w:szCs w:val="24"/>
          <w:highlight w:val="lightGray"/>
          <w:u w:val="single"/>
        </w:rPr>
        <w:t>(3)</w:t>
      </w:r>
      <w:r w:rsidRPr="00DC1145">
        <w:rPr>
          <w:rFonts w:ascii="Calisto MT" w:hAnsi="Calisto MT" w:cs="Arial"/>
          <w:bCs/>
          <w:color w:val="000000"/>
          <w:sz w:val="24"/>
          <w:szCs w:val="24"/>
          <w:highlight w:val="lightGray"/>
          <w:u w:val="single"/>
        </w:rPr>
        <w:tab/>
        <w:t>The quorum at a meeting of the Technical Committee is four.</w:t>
      </w:r>
    </w:p>
    <w:p w:rsidR="00DC1145" w:rsidRPr="00DC1145" w:rsidRDefault="00DC1145" w:rsidP="00DC1145">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DC1145" w:rsidRPr="00DC1145" w:rsidRDefault="00DC1145" w:rsidP="00DC1145">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DC1145">
        <w:rPr>
          <w:rFonts w:ascii="Calisto MT" w:hAnsi="Calisto MT" w:cs="Arial"/>
          <w:bCs/>
          <w:color w:val="000000"/>
          <w:sz w:val="24"/>
          <w:szCs w:val="24"/>
          <w:highlight w:val="lightGray"/>
          <w:u w:val="single"/>
        </w:rPr>
        <w:t>(4)</w:t>
      </w:r>
      <w:r w:rsidRPr="00DC1145">
        <w:rPr>
          <w:rFonts w:ascii="Calisto MT" w:hAnsi="Calisto MT" w:cs="Arial"/>
          <w:bCs/>
          <w:color w:val="000000"/>
          <w:sz w:val="24"/>
          <w:szCs w:val="24"/>
          <w:highlight w:val="lightGray"/>
          <w:u w:val="single"/>
        </w:rPr>
        <w:tab/>
        <w:t>The chairperson shall preside at meetings of the Technical Committee and in the absence of the chairperson; a member of the Technical Committee elected by the members present from among their number shall preside.</w:t>
      </w:r>
    </w:p>
    <w:p w:rsidR="00DC1145" w:rsidRPr="00DC1145" w:rsidRDefault="00DC1145" w:rsidP="00DC1145">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DC1145" w:rsidRPr="00DC1145" w:rsidRDefault="00DC1145" w:rsidP="00DC1145">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DC1145">
        <w:rPr>
          <w:rFonts w:ascii="Calisto MT" w:hAnsi="Calisto MT" w:cs="Arial"/>
          <w:bCs/>
          <w:color w:val="000000"/>
          <w:sz w:val="24"/>
          <w:szCs w:val="24"/>
          <w:highlight w:val="lightGray"/>
          <w:u w:val="single"/>
        </w:rPr>
        <w:t>(5)</w:t>
      </w:r>
      <w:r w:rsidRPr="00DC1145">
        <w:rPr>
          <w:rFonts w:ascii="Calisto MT" w:hAnsi="Calisto MT" w:cs="Arial"/>
          <w:bCs/>
          <w:color w:val="000000"/>
          <w:sz w:val="24"/>
          <w:szCs w:val="24"/>
          <w:highlight w:val="lightGray"/>
          <w:u w:val="single"/>
        </w:rPr>
        <w:tab/>
        <w:t>Matters before the Technical Committee shall be decided by a majority of the members present and voting.</w:t>
      </w:r>
    </w:p>
    <w:p w:rsidR="00DC1145" w:rsidRPr="00DC1145" w:rsidRDefault="00DC1145" w:rsidP="00DC1145">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DC1145" w:rsidRPr="002C7F36" w:rsidRDefault="00DC1145" w:rsidP="00DC1145">
      <w:pPr>
        <w:tabs>
          <w:tab w:val="left" w:pos="1040"/>
          <w:tab w:val="left" w:pos="1820"/>
        </w:tabs>
        <w:autoSpaceDE w:val="0"/>
        <w:autoSpaceDN w:val="0"/>
        <w:adjustRightInd w:val="0"/>
        <w:ind w:left="1035" w:hanging="315"/>
        <w:rPr>
          <w:rFonts w:ascii="Calisto MT" w:hAnsi="Calisto MT" w:cs="Arial"/>
          <w:bCs/>
          <w:color w:val="000000"/>
          <w:sz w:val="24"/>
          <w:szCs w:val="24"/>
        </w:rPr>
      </w:pPr>
      <w:r w:rsidRPr="00DC1145">
        <w:rPr>
          <w:rFonts w:ascii="Calisto MT" w:hAnsi="Calisto MT" w:cs="Arial"/>
          <w:bCs/>
          <w:color w:val="000000"/>
          <w:sz w:val="24"/>
          <w:szCs w:val="24"/>
          <w:highlight w:val="lightGray"/>
          <w:u w:val="single"/>
        </w:rPr>
        <w:t>(6)</w:t>
      </w:r>
      <w:r w:rsidRPr="00DC1145">
        <w:rPr>
          <w:rFonts w:ascii="Calisto MT" w:hAnsi="Calisto MT" w:cs="Arial"/>
          <w:bCs/>
          <w:color w:val="000000"/>
          <w:sz w:val="24"/>
          <w:szCs w:val="24"/>
          <w:highlight w:val="lightGray"/>
          <w:u w:val="single"/>
        </w:rPr>
        <w:tab/>
        <w:t>The Technical Committee may co-opt a person to attend a Technical Committee meeting but that person shall not vote on a matter for decision.</w:t>
      </w:r>
    </w:p>
    <w:p w:rsidR="00DC1145" w:rsidRDefault="00DC1145" w:rsidP="00DC1145">
      <w:pPr>
        <w:tabs>
          <w:tab w:val="left" w:pos="1040"/>
          <w:tab w:val="left" w:pos="1820"/>
        </w:tabs>
        <w:autoSpaceDE w:val="0"/>
        <w:autoSpaceDN w:val="0"/>
        <w:adjustRightInd w:val="0"/>
        <w:ind w:left="720"/>
        <w:rPr>
          <w:rFonts w:ascii="Calisto MT" w:hAnsi="Calisto MT" w:cs="Arial"/>
          <w:b/>
          <w:bCs/>
          <w:color w:val="000000"/>
          <w:sz w:val="24"/>
          <w:szCs w:val="24"/>
        </w:rPr>
      </w:pPr>
    </w:p>
    <w:p w:rsidR="00DC1145" w:rsidRPr="00AE67A2" w:rsidRDefault="00DC1145" w:rsidP="00DC1145">
      <w:pPr>
        <w:tabs>
          <w:tab w:val="left" w:pos="1040"/>
          <w:tab w:val="left" w:pos="18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Disclosure of interest</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44.</w:t>
      </w:r>
      <w:r w:rsidRPr="00AE67A2">
        <w:rPr>
          <w:rFonts w:ascii="Calisto MT" w:hAnsi="Calisto MT" w:cs="Arial"/>
          <w:sz w:val="24"/>
          <w:szCs w:val="24"/>
        </w:rPr>
        <w:t> (1) A member of the Technical Committee who has an interest in a matter for consideration by the Technical Committee</w:t>
      </w:r>
    </w:p>
    <w:p w:rsidR="00DC1145" w:rsidRPr="00AE67A2" w:rsidRDefault="00DC1145" w:rsidP="00DC1145">
      <w:pPr>
        <w:tabs>
          <w:tab w:val="left" w:pos="1440"/>
        </w:tabs>
        <w:autoSpaceDE w:val="0"/>
        <w:autoSpaceDN w:val="0"/>
        <w:adjustRightInd w:val="0"/>
        <w:ind w:left="1440" w:hanging="480"/>
        <w:rPr>
          <w:rFonts w:ascii="Calisto MT" w:hAnsi="Calisto MT" w:cs="Arial"/>
          <w:i/>
          <w:iCs/>
          <w:sz w:val="24"/>
          <w:szCs w:val="24"/>
        </w:rPr>
      </w:pPr>
      <w:r w:rsidRPr="00AE67A2">
        <w:rPr>
          <w:rFonts w:ascii="Calisto MT" w:hAnsi="Calisto MT" w:cs="Arial"/>
          <w:i/>
          <w:iCs/>
          <w:sz w:val="24"/>
          <w:szCs w:val="24"/>
        </w:rPr>
        <w:t>(a)</w:t>
      </w:r>
      <w:r w:rsidRPr="00AE67A2">
        <w:rPr>
          <w:rFonts w:ascii="Calisto MT" w:hAnsi="Calisto MT" w:cs="Arial"/>
          <w:i/>
          <w:iCs/>
          <w:sz w:val="24"/>
          <w:szCs w:val="24"/>
        </w:rPr>
        <w:tab/>
      </w:r>
      <w:r w:rsidRPr="00AE67A2">
        <w:rPr>
          <w:rFonts w:ascii="Calisto MT" w:hAnsi="Calisto MT" w:cs="Arial"/>
          <w:sz w:val="24"/>
          <w:szCs w:val="24"/>
        </w:rPr>
        <w:t>shall disclose the nature of that interest and the disclosure shall form part of the record of the consideration of the matter; and</w:t>
      </w:r>
    </w:p>
    <w:p w:rsidR="00DC1145" w:rsidRDefault="00DC1145" w:rsidP="00DC1145">
      <w:pPr>
        <w:tabs>
          <w:tab w:val="left" w:pos="1440"/>
        </w:tabs>
        <w:autoSpaceDE w:val="0"/>
        <w:autoSpaceDN w:val="0"/>
        <w:adjustRightInd w:val="0"/>
        <w:ind w:left="1440" w:hanging="480"/>
        <w:rPr>
          <w:rFonts w:ascii="Calisto MT" w:hAnsi="Calisto MT" w:cs="Arial"/>
          <w:strike/>
          <w:sz w:val="24"/>
          <w:szCs w:val="24"/>
        </w:rPr>
      </w:pPr>
      <w:r w:rsidRPr="00DC1145">
        <w:rPr>
          <w:rFonts w:ascii="Calisto MT" w:hAnsi="Calisto MT" w:cs="Arial"/>
          <w:i/>
          <w:iCs/>
          <w:strike/>
          <w:sz w:val="24"/>
          <w:szCs w:val="24"/>
          <w:highlight w:val="lightGray"/>
        </w:rPr>
        <w:t>(b)</w:t>
      </w:r>
      <w:r w:rsidRPr="00DC1145">
        <w:rPr>
          <w:rFonts w:ascii="Calisto MT" w:hAnsi="Calisto MT" w:cs="Arial"/>
          <w:strike/>
          <w:sz w:val="24"/>
          <w:szCs w:val="24"/>
          <w:highlight w:val="lightGray"/>
        </w:rPr>
        <w:tab/>
        <w:t>shall not participate in the deliberations of the Technical Committee as regards that matter.</w:t>
      </w:r>
    </w:p>
    <w:p w:rsidR="00DC1145" w:rsidRPr="00DC1145" w:rsidRDefault="00DC1145" w:rsidP="00DC1145">
      <w:pPr>
        <w:pStyle w:val="NoSpacing"/>
        <w:tabs>
          <w:tab w:val="left" w:pos="1440"/>
        </w:tabs>
        <w:ind w:left="990"/>
        <w:rPr>
          <w:rFonts w:ascii="Calisto MT" w:hAnsi="Calisto MT"/>
          <w:sz w:val="24"/>
          <w:szCs w:val="24"/>
          <w:highlight w:val="lightGray"/>
          <w:u w:val="single"/>
        </w:rPr>
      </w:pPr>
      <w:r w:rsidRPr="00DC1145">
        <w:rPr>
          <w:rFonts w:ascii="Calisto MT" w:hAnsi="Calisto MT"/>
          <w:i/>
          <w:sz w:val="24"/>
          <w:szCs w:val="24"/>
          <w:highlight w:val="lightGray"/>
          <w:u w:val="single"/>
        </w:rPr>
        <w:t>(b)</w:t>
      </w:r>
      <w:r w:rsidRPr="00DC1145">
        <w:rPr>
          <w:rFonts w:ascii="Calisto MT" w:hAnsi="Calisto MT"/>
          <w:sz w:val="24"/>
          <w:szCs w:val="24"/>
          <w:highlight w:val="lightGray"/>
          <w:u w:val="single"/>
        </w:rPr>
        <w:tab/>
        <w:t xml:space="preserve">shall recuse himself or herself and shall not participate in the deliberations of  </w:t>
      </w:r>
    </w:p>
    <w:p w:rsidR="00DC1145" w:rsidRPr="00CF6EB6" w:rsidRDefault="00DC1145" w:rsidP="00DC1145">
      <w:pPr>
        <w:tabs>
          <w:tab w:val="left" w:pos="1440"/>
        </w:tabs>
        <w:autoSpaceDE w:val="0"/>
        <w:autoSpaceDN w:val="0"/>
        <w:adjustRightInd w:val="0"/>
        <w:ind w:left="1440" w:hanging="480"/>
        <w:rPr>
          <w:rFonts w:ascii="Calisto MT" w:hAnsi="Calisto MT" w:cs="Arial"/>
          <w:strike/>
          <w:sz w:val="24"/>
          <w:szCs w:val="24"/>
          <w:u w:val="single"/>
        </w:rPr>
      </w:pPr>
      <w:r w:rsidRPr="00DC1145">
        <w:rPr>
          <w:rFonts w:ascii="Calisto MT" w:hAnsi="Calisto MT"/>
          <w:sz w:val="24"/>
          <w:szCs w:val="24"/>
          <w:highlight w:val="lightGray"/>
          <w:u w:val="single"/>
        </w:rPr>
        <w:tab/>
        <w:t>the Technical Committee as regards the matter.</w:t>
      </w:r>
    </w:p>
    <w:p w:rsidR="00DC1145" w:rsidRDefault="00DC1145" w:rsidP="00DC1145">
      <w:pPr>
        <w:tabs>
          <w:tab w:val="left" w:pos="760"/>
          <w:tab w:val="left" w:pos="1500"/>
        </w:tabs>
        <w:autoSpaceDE w:val="0"/>
        <w:autoSpaceDN w:val="0"/>
        <w:adjustRightInd w:val="0"/>
        <w:rPr>
          <w:rFonts w:ascii="Calisto MT" w:hAnsi="Calisto MT" w:cs="Arial"/>
          <w:bCs/>
          <w:color w:val="000000"/>
          <w:sz w:val="24"/>
          <w:szCs w:val="24"/>
        </w:rPr>
      </w:pPr>
      <w:r w:rsidRPr="00CF6EB6">
        <w:rPr>
          <w:rFonts w:ascii="Calisto MT" w:hAnsi="Calisto MT" w:cs="Arial"/>
          <w:bCs/>
          <w:color w:val="000000"/>
          <w:sz w:val="24"/>
          <w:szCs w:val="24"/>
        </w:rPr>
        <w:t xml:space="preserve"> […]</w:t>
      </w:r>
    </w:p>
    <w:p w:rsidR="00DC1145" w:rsidRPr="00CF6EB6" w:rsidRDefault="00DC1145" w:rsidP="00DC1145">
      <w:pPr>
        <w:tabs>
          <w:tab w:val="left" w:pos="760"/>
          <w:tab w:val="left" w:pos="1500"/>
        </w:tabs>
        <w:autoSpaceDE w:val="0"/>
        <w:autoSpaceDN w:val="0"/>
        <w:adjustRightInd w:val="0"/>
        <w:rPr>
          <w:rFonts w:ascii="Calisto MT" w:hAnsi="Calisto MT" w:cs="Arial"/>
          <w:bCs/>
          <w:color w:val="000000"/>
          <w:sz w:val="24"/>
          <w:szCs w:val="24"/>
        </w:rPr>
      </w:pPr>
    </w:p>
    <w:p w:rsidR="00DC1145" w:rsidRPr="00AE67A2" w:rsidRDefault="00DC1145" w:rsidP="00DC1145">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Plant Breeders Development Fund</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46.</w:t>
      </w:r>
      <w:r w:rsidRPr="00AE67A2">
        <w:rPr>
          <w:rFonts w:ascii="Calisto MT" w:hAnsi="Calisto MT" w:cs="Arial"/>
          <w:sz w:val="24"/>
          <w:szCs w:val="24"/>
        </w:rPr>
        <w:t> </w:t>
      </w:r>
      <w:r>
        <w:rPr>
          <w:rFonts w:ascii="Calisto MT" w:hAnsi="Calisto MT" w:cs="Arial"/>
          <w:sz w:val="24"/>
          <w:szCs w:val="24"/>
        </w:rPr>
        <w:t>[…]</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For the purposes of achieving the object of the Fund, moneys of the Fund shall be applied for the following activities: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 xml:space="preserve"> the</w:t>
      </w:r>
      <w:r w:rsidRPr="00CF6EB6">
        <w:rPr>
          <w:rFonts w:ascii="Calisto MT" w:hAnsi="Calisto MT" w:cs="Arial"/>
          <w:strike/>
          <w:sz w:val="24"/>
          <w:szCs w:val="24"/>
        </w:rPr>
        <w:t xml:space="preserve"> </w:t>
      </w:r>
      <w:r w:rsidRPr="00DC1145">
        <w:rPr>
          <w:rFonts w:ascii="Calisto MT" w:hAnsi="Calisto MT" w:cs="Arial"/>
          <w:strike/>
          <w:sz w:val="24"/>
          <w:szCs w:val="24"/>
          <w:highlight w:val="lightGray"/>
        </w:rPr>
        <w:t>regular</w:t>
      </w:r>
      <w:r w:rsidRPr="00AE67A2">
        <w:rPr>
          <w:rFonts w:ascii="Calisto MT" w:hAnsi="Calisto MT" w:cs="Arial"/>
          <w:sz w:val="24"/>
          <w:szCs w:val="24"/>
        </w:rPr>
        <w:t xml:space="preserve"> publication of information as regards</w:t>
      </w:r>
    </w:p>
    <w:p w:rsidR="00DC1145" w:rsidRPr="00AE67A2" w:rsidRDefault="00DC1145" w:rsidP="00DC1145">
      <w:pPr>
        <w:tabs>
          <w:tab w:val="left" w:pos="2160"/>
        </w:tabs>
        <w:autoSpaceDE w:val="0"/>
        <w:autoSpaceDN w:val="0"/>
        <w:adjustRightInd w:val="0"/>
        <w:ind w:left="2160" w:hanging="480"/>
        <w:rPr>
          <w:rFonts w:ascii="Calisto MT" w:hAnsi="Calisto MT" w:cs="Arial"/>
          <w:sz w:val="24"/>
          <w:szCs w:val="24"/>
        </w:rPr>
      </w:pPr>
      <w:r w:rsidRPr="00AE67A2">
        <w:rPr>
          <w:rFonts w:ascii="Calisto MT" w:hAnsi="Calisto MT" w:cs="Arial"/>
          <w:sz w:val="24"/>
          <w:szCs w:val="24"/>
        </w:rPr>
        <w:t xml:space="preserve"> (i)</w:t>
      </w:r>
      <w:r w:rsidRPr="00AE67A2">
        <w:rPr>
          <w:rFonts w:ascii="Calisto MT" w:hAnsi="Calisto MT" w:cs="Arial"/>
          <w:sz w:val="24"/>
          <w:szCs w:val="24"/>
        </w:rPr>
        <w:tab/>
        <w:t>applications for the grant of plant breeder rights; and</w:t>
      </w:r>
    </w:p>
    <w:p w:rsidR="00DC1145" w:rsidRPr="00AE67A2" w:rsidRDefault="00DC1145" w:rsidP="00DC1145">
      <w:pPr>
        <w:tabs>
          <w:tab w:val="left" w:pos="2160"/>
        </w:tabs>
        <w:autoSpaceDE w:val="0"/>
        <w:autoSpaceDN w:val="0"/>
        <w:adjustRightInd w:val="0"/>
        <w:ind w:left="2160" w:hanging="480"/>
        <w:rPr>
          <w:rFonts w:ascii="Calisto MT" w:hAnsi="Calisto MT" w:cs="Arial"/>
          <w:sz w:val="24"/>
          <w:szCs w:val="24"/>
        </w:rPr>
      </w:pPr>
      <w:r w:rsidRPr="00AE67A2">
        <w:rPr>
          <w:rFonts w:ascii="Calisto MT" w:hAnsi="Calisto MT" w:cs="Arial"/>
          <w:sz w:val="24"/>
          <w:szCs w:val="24"/>
        </w:rPr>
        <w:t>(ii)</w:t>
      </w:r>
      <w:r w:rsidRPr="00AE67A2">
        <w:rPr>
          <w:rFonts w:ascii="Calisto MT" w:hAnsi="Calisto MT" w:cs="Arial"/>
          <w:sz w:val="24"/>
          <w:szCs w:val="24"/>
        </w:rPr>
        <w:tab/>
        <w:t>proposed and approved variety denominations;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the maintenance of variety collections for the purposes of examination,</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(c)     </w:t>
      </w:r>
      <w:r w:rsidRPr="00AE67A2">
        <w:rPr>
          <w:rFonts w:ascii="Calisto MT" w:hAnsi="Calisto MT" w:cs="Arial"/>
          <w:sz w:val="24"/>
          <w:szCs w:val="24"/>
        </w:rPr>
        <w:t>the examination of  varieties, and</w:t>
      </w:r>
    </w:p>
    <w:p w:rsidR="00DC1145" w:rsidRDefault="00DC1145" w:rsidP="00DC1145">
      <w:pPr>
        <w:tabs>
          <w:tab w:val="left" w:pos="1440"/>
        </w:tabs>
        <w:autoSpaceDE w:val="0"/>
        <w:autoSpaceDN w:val="0"/>
        <w:adjustRightInd w:val="0"/>
        <w:ind w:left="1440" w:hanging="480"/>
        <w:rPr>
          <w:rFonts w:ascii="Calisto MT" w:hAnsi="Calisto MT" w:cs="Arial"/>
          <w:strike/>
          <w:sz w:val="24"/>
          <w:szCs w:val="24"/>
        </w:rPr>
      </w:pPr>
      <w:r w:rsidRPr="00DC1145">
        <w:rPr>
          <w:rFonts w:ascii="Calisto MT" w:hAnsi="Calisto MT" w:cs="Arial"/>
          <w:i/>
          <w:iCs/>
          <w:strike/>
          <w:sz w:val="24"/>
          <w:szCs w:val="24"/>
          <w:highlight w:val="lightGray"/>
        </w:rPr>
        <w:t xml:space="preserve">(d)     </w:t>
      </w:r>
      <w:r w:rsidRPr="00DC1145">
        <w:rPr>
          <w:rFonts w:ascii="Calisto MT" w:hAnsi="Calisto MT" w:cs="Arial"/>
          <w:strike/>
          <w:sz w:val="24"/>
          <w:szCs w:val="24"/>
          <w:highlight w:val="lightGray"/>
        </w:rPr>
        <w:t>the protection of plant breeder rights.</w:t>
      </w:r>
    </w:p>
    <w:p w:rsidR="00DC1145" w:rsidRPr="00CF6EB6" w:rsidRDefault="00DC1145" w:rsidP="00DC1145">
      <w:pPr>
        <w:tabs>
          <w:tab w:val="left" w:pos="1440"/>
        </w:tabs>
        <w:autoSpaceDE w:val="0"/>
        <w:autoSpaceDN w:val="0"/>
        <w:adjustRightInd w:val="0"/>
        <w:ind w:left="1440" w:hanging="480"/>
        <w:rPr>
          <w:rFonts w:ascii="Calisto MT" w:hAnsi="Calisto MT" w:cs="Arial"/>
          <w:strike/>
          <w:sz w:val="24"/>
          <w:szCs w:val="24"/>
          <w:u w:val="single"/>
        </w:rPr>
      </w:pPr>
      <w:r w:rsidRPr="00DC1145">
        <w:rPr>
          <w:rFonts w:ascii="Calisto MT" w:hAnsi="Calisto MT"/>
          <w:i/>
          <w:sz w:val="24"/>
          <w:szCs w:val="24"/>
          <w:highlight w:val="lightGray"/>
          <w:u w:val="single"/>
        </w:rPr>
        <w:lastRenderedPageBreak/>
        <w:t>(d)</w:t>
      </w:r>
      <w:r w:rsidRPr="00DC1145">
        <w:rPr>
          <w:rFonts w:ascii="Calisto MT" w:hAnsi="Calisto MT"/>
          <w:sz w:val="24"/>
          <w:szCs w:val="24"/>
          <w:highlight w:val="lightGray"/>
          <w:u w:val="single"/>
        </w:rPr>
        <w:tab/>
        <w:t>the maintenance of the register for the protection of plant breeder rights.</w:t>
      </w:r>
    </w:p>
    <w:p w:rsidR="00DC1145" w:rsidRDefault="00DC1145" w:rsidP="00DC1145">
      <w:pPr>
        <w:tabs>
          <w:tab w:val="left" w:pos="760"/>
          <w:tab w:val="left" w:pos="150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Sources of money for the Fund</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47.</w:t>
      </w:r>
      <w:r w:rsidRPr="00AE67A2">
        <w:rPr>
          <w:rFonts w:ascii="Calisto MT" w:hAnsi="Calisto MT" w:cs="Arial"/>
          <w:sz w:val="24"/>
          <w:szCs w:val="24"/>
        </w:rPr>
        <w:t xml:space="preserve"> (1) The </w:t>
      </w:r>
      <w:r w:rsidRPr="00DC1145">
        <w:rPr>
          <w:rFonts w:ascii="Calisto MT" w:hAnsi="Calisto MT" w:cs="Arial"/>
          <w:strike/>
          <w:sz w:val="24"/>
          <w:szCs w:val="24"/>
          <w:highlight w:val="lightGray"/>
        </w:rPr>
        <w:t>funds</w:t>
      </w:r>
      <w:r w:rsidRPr="00CF6EB6">
        <w:rPr>
          <w:rFonts w:ascii="Calisto MT" w:hAnsi="Calisto MT" w:cs="Arial"/>
          <w:sz w:val="24"/>
          <w:szCs w:val="24"/>
          <w:u w:val="single"/>
        </w:rPr>
        <w:t xml:space="preserve"> </w:t>
      </w:r>
      <w:r w:rsidRPr="00DC1145">
        <w:rPr>
          <w:rFonts w:ascii="Calisto MT" w:hAnsi="Calisto MT" w:cs="Arial"/>
          <w:sz w:val="24"/>
          <w:szCs w:val="24"/>
          <w:highlight w:val="lightGray"/>
          <w:u w:val="single"/>
        </w:rPr>
        <w:t>sources of money for</w:t>
      </w:r>
      <w:r w:rsidRPr="00CF6EB6">
        <w:rPr>
          <w:rFonts w:ascii="Calisto MT" w:hAnsi="Calisto MT" w:cs="Arial"/>
          <w:sz w:val="24"/>
          <w:szCs w:val="24"/>
          <w:u w:val="single"/>
        </w:rPr>
        <w:t xml:space="preserve"> </w:t>
      </w:r>
      <w:r w:rsidRPr="00AE67A2">
        <w:rPr>
          <w:rFonts w:ascii="Calisto MT" w:hAnsi="Calisto MT" w:cs="Arial"/>
          <w:sz w:val="24"/>
          <w:szCs w:val="24"/>
        </w:rPr>
        <w:t>of the Plant Breeders Development Fund include</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DC1145">
        <w:rPr>
          <w:rFonts w:ascii="Calisto MT" w:hAnsi="Calisto MT" w:cs="Arial"/>
          <w:i/>
          <w:iCs/>
          <w:sz w:val="24"/>
          <w:szCs w:val="24"/>
          <w:highlight w:val="lightGray"/>
        </w:rPr>
        <w:t>(a)</w:t>
      </w:r>
      <w:r w:rsidRPr="00DC1145">
        <w:rPr>
          <w:rFonts w:ascii="Calisto MT" w:hAnsi="Calisto MT" w:cs="Arial"/>
          <w:sz w:val="24"/>
          <w:szCs w:val="24"/>
          <w:highlight w:val="lightGray"/>
        </w:rPr>
        <w:tab/>
        <w:t xml:space="preserve">fees </w:t>
      </w:r>
      <w:r w:rsidRPr="00DC1145">
        <w:rPr>
          <w:rFonts w:ascii="Calisto MT" w:hAnsi="Calisto MT" w:cs="Arial"/>
          <w:strike/>
          <w:sz w:val="24"/>
          <w:szCs w:val="24"/>
          <w:highlight w:val="lightGray"/>
        </w:rPr>
        <w:t xml:space="preserve">as regard </w:t>
      </w:r>
      <w:r w:rsidRPr="00DC1145">
        <w:rPr>
          <w:rFonts w:ascii="Calisto MT" w:hAnsi="Calisto MT" w:cs="Arial"/>
          <w:sz w:val="24"/>
          <w:szCs w:val="24"/>
          <w:highlight w:val="lightGray"/>
          <w:u w:val="single"/>
        </w:rPr>
        <w:t>and charges paid for</w:t>
      </w:r>
      <w:r w:rsidRPr="00CF6EB6">
        <w:rPr>
          <w:rFonts w:ascii="Calisto MT" w:hAnsi="Calisto MT" w:cs="Arial"/>
          <w:sz w:val="24"/>
          <w:szCs w:val="24"/>
          <w:u w:val="single"/>
        </w:rPr>
        <w:t xml:space="preserve"> </w:t>
      </w:r>
      <w:r w:rsidRPr="00AE67A2">
        <w:rPr>
          <w:rFonts w:ascii="Calisto MT" w:hAnsi="Calisto MT" w:cs="Arial"/>
          <w:sz w:val="24"/>
          <w:szCs w:val="24"/>
        </w:rPr>
        <w:t>applications, registration and other relevant services rendered in pursuance of this Act;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donations, grants and other voluntary contributions;</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t>moneys approved by Parliament; and</w:t>
      </w:r>
    </w:p>
    <w:p w:rsidR="00DC1145"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any other moneys that are approved by the Minister responsible for Finance.</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Registrar may </w:t>
      </w:r>
      <w:r w:rsidRPr="00DC1145">
        <w:rPr>
          <w:rFonts w:ascii="Calisto MT" w:hAnsi="Calisto MT" w:cs="Arial"/>
          <w:strike/>
          <w:sz w:val="24"/>
          <w:szCs w:val="24"/>
          <w:highlight w:val="lightGray"/>
        </w:rPr>
        <w:t>retain</w:t>
      </w:r>
      <w:r w:rsidRPr="00DC1145">
        <w:rPr>
          <w:rFonts w:ascii="Calisto MT" w:hAnsi="Calisto MT" w:cs="Arial"/>
          <w:sz w:val="24"/>
          <w:szCs w:val="24"/>
          <w:highlight w:val="lightGray"/>
        </w:rPr>
        <w:t xml:space="preserve"> </w:t>
      </w:r>
      <w:r w:rsidRPr="00DC1145">
        <w:rPr>
          <w:rFonts w:ascii="Calisto MT" w:hAnsi="Calisto MT" w:cs="Arial"/>
          <w:sz w:val="24"/>
          <w:szCs w:val="24"/>
          <w:highlight w:val="lightGray"/>
          <w:u w:val="single"/>
        </w:rPr>
        <w:t>apply</w:t>
      </w:r>
      <w:r>
        <w:rPr>
          <w:rFonts w:ascii="Calisto MT" w:hAnsi="Calisto MT" w:cs="Arial"/>
          <w:sz w:val="24"/>
          <w:szCs w:val="24"/>
        </w:rPr>
        <w:t xml:space="preserve"> </w:t>
      </w:r>
      <w:r w:rsidRPr="00AE67A2">
        <w:rPr>
          <w:rFonts w:ascii="Calisto MT" w:hAnsi="Calisto MT" w:cs="Arial"/>
          <w:sz w:val="24"/>
          <w:szCs w:val="24"/>
        </w:rPr>
        <w:t>a percentage of internally generated funds realised in the performance of functions for the purposes of this Act.</w:t>
      </w:r>
    </w:p>
    <w:p w:rsidR="00DC1145" w:rsidRPr="00AE67A2"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(3) The percentage of internally generated funds retained by the Registrar shall be as specified in writing by the Minister responsible for Finance.</w:t>
      </w:r>
    </w:p>
    <w:p w:rsidR="00DC1145" w:rsidRPr="00DC1145" w:rsidRDefault="00DC1145" w:rsidP="00DC1145">
      <w:pPr>
        <w:pStyle w:val="NoSpacing"/>
        <w:ind w:firstLine="720"/>
        <w:rPr>
          <w:rFonts w:ascii="Calisto MT" w:hAnsi="Calisto MT"/>
          <w:sz w:val="24"/>
          <w:szCs w:val="24"/>
          <w:highlight w:val="lightGray"/>
          <w:u w:val="single"/>
        </w:rPr>
      </w:pPr>
      <w:r w:rsidRPr="00DC1145">
        <w:rPr>
          <w:rFonts w:ascii="Calisto MT" w:hAnsi="Calisto MT"/>
          <w:sz w:val="24"/>
          <w:szCs w:val="24"/>
          <w:highlight w:val="lightGray"/>
          <w:u w:val="single"/>
        </w:rPr>
        <w:t xml:space="preserve">(3) The percentage of internally generated funds applied for by the Minister shall be </w:t>
      </w:r>
    </w:p>
    <w:p w:rsidR="00DC1145" w:rsidRDefault="00DC1145" w:rsidP="00DC1145">
      <w:pPr>
        <w:autoSpaceDE w:val="0"/>
        <w:autoSpaceDN w:val="0"/>
        <w:adjustRightInd w:val="0"/>
        <w:rPr>
          <w:rFonts w:ascii="Calisto MT" w:hAnsi="Calisto MT"/>
          <w:sz w:val="24"/>
          <w:szCs w:val="24"/>
          <w:u w:val="single"/>
        </w:rPr>
      </w:pPr>
      <w:r w:rsidRPr="00DC1145">
        <w:rPr>
          <w:rFonts w:ascii="Calisto MT" w:hAnsi="Calisto MT"/>
          <w:sz w:val="24"/>
          <w:szCs w:val="24"/>
          <w:highlight w:val="lightGray"/>
          <w:u w:val="single"/>
        </w:rPr>
        <w:t>as approved by Parliament.</w:t>
      </w:r>
    </w:p>
    <w:p w:rsidR="00DC1145" w:rsidRPr="00CF6EB6" w:rsidRDefault="00DC1145" w:rsidP="00DC1145">
      <w:pPr>
        <w:autoSpaceDE w:val="0"/>
        <w:autoSpaceDN w:val="0"/>
        <w:adjustRightInd w:val="0"/>
        <w:rPr>
          <w:rFonts w:ascii="Calisto MT" w:hAnsi="Calisto MT" w:cs="Arial"/>
          <w:strike/>
          <w:sz w:val="24"/>
          <w:szCs w:val="24"/>
          <w:u w:val="single"/>
        </w:rPr>
      </w:pPr>
    </w:p>
    <w:p w:rsidR="00DC1145" w:rsidRPr="00AE67A2" w:rsidRDefault="00DC1145" w:rsidP="00DC1145">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Management of the Fund</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48.</w:t>
      </w:r>
      <w:r>
        <w:rPr>
          <w:rFonts w:ascii="Calisto MT" w:hAnsi="Calisto MT" w:cs="Arial"/>
          <w:sz w:val="24"/>
          <w:szCs w:val="24"/>
        </w:rPr>
        <w:t> (1) The</w:t>
      </w:r>
      <w:r w:rsidRPr="00AE67A2">
        <w:rPr>
          <w:rFonts w:ascii="Calisto MT" w:hAnsi="Calisto MT" w:cs="Arial"/>
          <w:sz w:val="24"/>
          <w:szCs w:val="24"/>
        </w:rPr>
        <w:t xml:space="preserve"> </w:t>
      </w:r>
      <w:r w:rsidRPr="00DC1145">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Registrar</w:t>
      </w:r>
      <w:r>
        <w:rPr>
          <w:rFonts w:ascii="Calisto MT" w:hAnsi="Calisto MT" w:cs="Arial"/>
          <w:sz w:val="24"/>
          <w:szCs w:val="24"/>
        </w:rPr>
        <w:t xml:space="preserve"> </w:t>
      </w:r>
      <w:r w:rsidRPr="00AE67A2">
        <w:rPr>
          <w:rFonts w:ascii="Calisto MT" w:hAnsi="Calisto MT" w:cs="Arial"/>
          <w:sz w:val="24"/>
          <w:szCs w:val="24"/>
        </w:rPr>
        <w:t>is responsible for the management and disbursement of the Fund and is answerable to the Minister.</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(2) The Technical Committee shall make rules and procedures for the operation and management of the Fund subject to the approval of the Minister.</w:t>
      </w:r>
    </w:p>
    <w:p w:rsidR="00DC1145" w:rsidRDefault="00DC1145" w:rsidP="00DC1145">
      <w:pPr>
        <w:autoSpaceDE w:val="0"/>
        <w:autoSpaceDN w:val="0"/>
        <w:adjustRightInd w:val="0"/>
        <w:ind w:firstLine="660"/>
        <w:rPr>
          <w:rFonts w:ascii="Calisto MT" w:hAnsi="Calisto MT"/>
          <w:sz w:val="24"/>
          <w:szCs w:val="24"/>
          <w:u w:val="single"/>
        </w:rPr>
      </w:pPr>
      <w:r w:rsidRPr="00DC1145">
        <w:rPr>
          <w:rFonts w:ascii="Calisto MT" w:hAnsi="Calisto MT"/>
          <w:sz w:val="24"/>
          <w:szCs w:val="24"/>
          <w:highlight w:val="lightGray"/>
          <w:u w:val="single"/>
        </w:rPr>
        <w:t>(2) The Registrar shall subject to the Financial Administration Act, 2003 (Act 654), make rules and procedures for the operation and management of the Fund subject to the approval of the Minister.</w:t>
      </w:r>
    </w:p>
    <w:p w:rsidR="00DC1145" w:rsidRPr="00DE3D3E" w:rsidRDefault="00DC1145" w:rsidP="00DC1145">
      <w:pPr>
        <w:autoSpaceDE w:val="0"/>
        <w:autoSpaceDN w:val="0"/>
        <w:adjustRightInd w:val="0"/>
        <w:ind w:firstLine="660"/>
        <w:rPr>
          <w:rFonts w:ascii="Calisto MT" w:hAnsi="Calisto MT" w:cs="Arial"/>
          <w:strike/>
          <w:sz w:val="24"/>
          <w:szCs w:val="24"/>
          <w:u w:val="single"/>
        </w:rPr>
      </w:pPr>
    </w:p>
    <w:p w:rsidR="00DC1145" w:rsidRDefault="00DC1145" w:rsidP="00DC1145">
      <w:pPr>
        <w:autoSpaceDE w:val="0"/>
        <w:autoSpaceDN w:val="0"/>
        <w:adjustRightInd w:val="0"/>
        <w:ind w:firstLine="660"/>
        <w:rPr>
          <w:rFonts w:ascii="Calisto MT" w:hAnsi="Calisto MT" w:cs="Arial"/>
          <w:sz w:val="24"/>
          <w:szCs w:val="24"/>
          <w:u w:val="single"/>
        </w:rPr>
      </w:pPr>
      <w:r w:rsidRPr="00AE67A2">
        <w:rPr>
          <w:rFonts w:ascii="Calisto MT" w:hAnsi="Calisto MT" w:cs="Arial"/>
          <w:sz w:val="24"/>
          <w:szCs w:val="24"/>
        </w:rPr>
        <w:t xml:space="preserve">(3) Moneys in the Fund shall be paid into a bank account opened by the Registrar for the purpose of the Fund with the approval of the </w:t>
      </w:r>
      <w:r w:rsidRPr="00DC1145">
        <w:rPr>
          <w:rFonts w:ascii="Calisto MT" w:hAnsi="Calisto MT" w:cs="Arial"/>
          <w:strike/>
          <w:sz w:val="24"/>
          <w:szCs w:val="24"/>
          <w:highlight w:val="lightGray"/>
        </w:rPr>
        <w:t>Controller and Accountant-General</w:t>
      </w:r>
      <w:r w:rsidRPr="00DE3D3E">
        <w:rPr>
          <w:rFonts w:ascii="Calisto MT" w:hAnsi="Calisto MT" w:cs="Arial"/>
          <w:sz w:val="24"/>
          <w:szCs w:val="24"/>
          <w:u w:val="single"/>
        </w:rPr>
        <w:t xml:space="preserve"> </w:t>
      </w:r>
      <w:r w:rsidRPr="00DC1145">
        <w:rPr>
          <w:rFonts w:ascii="Calisto MT" w:hAnsi="Calisto MT" w:cs="Arial"/>
          <w:sz w:val="24"/>
          <w:szCs w:val="24"/>
          <w:highlight w:val="lightGray"/>
          <w:u w:val="single"/>
        </w:rPr>
        <w:t>Minister responsible for Finance.</w:t>
      </w:r>
    </w:p>
    <w:p w:rsidR="00DC1145" w:rsidRPr="00DE3D3E" w:rsidRDefault="00DC1145" w:rsidP="00DC1145">
      <w:pPr>
        <w:autoSpaceDE w:val="0"/>
        <w:autoSpaceDN w:val="0"/>
        <w:adjustRightInd w:val="0"/>
        <w:ind w:firstLine="660"/>
        <w:rPr>
          <w:rFonts w:ascii="Calisto MT" w:hAnsi="Calisto MT" w:cs="Arial"/>
          <w:sz w:val="24"/>
          <w:szCs w:val="24"/>
          <w:u w:val="single"/>
        </w:rPr>
      </w:pPr>
    </w:p>
    <w:p w:rsidR="00DC1145"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administrative expenses </w:t>
      </w:r>
      <w:r w:rsidRPr="00DC1145">
        <w:rPr>
          <w:rFonts w:ascii="Calisto MT" w:hAnsi="Calisto MT" w:cs="Arial"/>
          <w:strike/>
          <w:sz w:val="24"/>
          <w:szCs w:val="24"/>
          <w:highlight w:val="lightGray"/>
        </w:rPr>
        <w:t>of the Fund</w:t>
      </w:r>
      <w:r w:rsidRPr="00AE67A2">
        <w:rPr>
          <w:rFonts w:ascii="Calisto MT" w:hAnsi="Calisto MT" w:cs="Arial"/>
          <w:sz w:val="24"/>
          <w:szCs w:val="24"/>
        </w:rPr>
        <w:t xml:space="preserve"> related to the management of the Fund shall be charged on the Fund.</w:t>
      </w:r>
    </w:p>
    <w:p w:rsidR="00DC1145" w:rsidRPr="00AE67A2"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Accounts and audit</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49.</w:t>
      </w:r>
      <w:r w:rsidRPr="00AE67A2">
        <w:rPr>
          <w:rFonts w:ascii="Calisto MT" w:hAnsi="Calisto MT" w:cs="Arial"/>
          <w:sz w:val="24"/>
          <w:szCs w:val="24"/>
        </w:rPr>
        <w:t xml:space="preserve"> (1) The </w:t>
      </w:r>
      <w:r w:rsidRPr="00DC1145">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Registrar</w:t>
      </w:r>
      <w:r w:rsidRPr="00AE67A2">
        <w:rPr>
          <w:rFonts w:ascii="Calisto MT" w:hAnsi="Calisto MT" w:cs="Arial"/>
          <w:sz w:val="24"/>
          <w:szCs w:val="24"/>
        </w:rPr>
        <w:t xml:space="preserve"> shall keep books of account and records </w:t>
      </w:r>
      <w:r w:rsidRPr="00DC1145">
        <w:rPr>
          <w:rFonts w:ascii="Calisto MT" w:hAnsi="Calisto MT" w:cs="Arial"/>
          <w:strike/>
          <w:sz w:val="24"/>
          <w:szCs w:val="24"/>
          <w:highlight w:val="lightGray"/>
        </w:rPr>
        <w:t>in relation to them</w:t>
      </w:r>
      <w:r w:rsidRPr="00AE67A2">
        <w:rPr>
          <w:rFonts w:ascii="Calisto MT" w:hAnsi="Calisto MT" w:cs="Arial"/>
          <w:sz w:val="24"/>
          <w:szCs w:val="24"/>
        </w:rPr>
        <w:t xml:space="preserve"> in the form approved by the Auditor-General.</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w:t>
      </w:r>
      <w:r w:rsidRPr="00DC1145">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Registrar</w:t>
      </w:r>
      <w:r w:rsidRPr="00AE67A2">
        <w:rPr>
          <w:rFonts w:ascii="Calisto MT" w:hAnsi="Calisto MT" w:cs="Arial"/>
          <w:sz w:val="24"/>
          <w:szCs w:val="24"/>
        </w:rPr>
        <w:t xml:space="preserve"> shall submit its accounts to the Auditor-General for audit within three months after the end of the financial year.</w:t>
      </w:r>
    </w:p>
    <w:p w:rsidR="00DC1145" w:rsidRPr="00AE67A2"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Auditor-General shall, not later than three months after the receipt of the accounts, audit the accounts and forward a copy of the audit report to the Minister.</w:t>
      </w:r>
    </w:p>
    <w:p w:rsidR="00DC1145" w:rsidRPr="00AE67A2"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Annual report and other reports</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50.</w:t>
      </w:r>
      <w:r w:rsidRPr="00AE67A2">
        <w:rPr>
          <w:rFonts w:ascii="Calisto MT" w:hAnsi="Calisto MT" w:cs="Arial"/>
          <w:sz w:val="24"/>
          <w:szCs w:val="24"/>
        </w:rPr>
        <w:t xml:space="preserve"> (1) The </w:t>
      </w:r>
      <w:r w:rsidRPr="00DC1145">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Registrar</w:t>
      </w:r>
      <w:r w:rsidRPr="00AE67A2">
        <w:rPr>
          <w:rFonts w:ascii="Calisto MT" w:hAnsi="Calisto MT" w:cs="Arial"/>
          <w:sz w:val="24"/>
          <w:szCs w:val="24"/>
        </w:rPr>
        <w:t xml:space="preserve"> shall within one month after the receipt of the audit report, submit an annual report to the Minister covering the activities and operations of the Fund for the year to which the report relates.</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annual report shall include the report of the Auditor-General.</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Minister shall within one month after the receipt of the annual report submit the report to Parliament with </w:t>
      </w:r>
      <w:r w:rsidRPr="00DC1145">
        <w:rPr>
          <w:rFonts w:ascii="Calisto MT" w:hAnsi="Calisto MT" w:cs="Arial"/>
          <w:strike/>
          <w:sz w:val="24"/>
          <w:szCs w:val="24"/>
          <w:highlight w:val="lightGray"/>
        </w:rPr>
        <w:t>a statement</w:t>
      </w:r>
      <w:r w:rsidRPr="00DC1145">
        <w:rPr>
          <w:rFonts w:ascii="Calisto MT" w:hAnsi="Calisto MT" w:cs="Arial"/>
          <w:sz w:val="24"/>
          <w:szCs w:val="24"/>
          <w:highlight w:val="lightGray"/>
          <w:u w:val="single"/>
        </w:rPr>
        <w:t xml:space="preserve"> any other comments</w:t>
      </w:r>
      <w:r w:rsidRPr="00AE67A2">
        <w:rPr>
          <w:rFonts w:ascii="Calisto MT" w:hAnsi="Calisto MT" w:cs="Arial"/>
          <w:sz w:val="24"/>
          <w:szCs w:val="24"/>
        </w:rPr>
        <w:t xml:space="preserve"> that the Minister considers necessary.</w:t>
      </w:r>
    </w:p>
    <w:p w:rsidR="00DC1145" w:rsidRDefault="00DC1145" w:rsidP="00DC1145">
      <w:pPr>
        <w:autoSpaceDE w:val="0"/>
        <w:autoSpaceDN w:val="0"/>
        <w:adjustRightInd w:val="0"/>
        <w:ind w:firstLine="660"/>
        <w:rPr>
          <w:rFonts w:ascii="Calisto MT" w:hAnsi="Calisto MT" w:cs="Arial"/>
          <w:sz w:val="24"/>
          <w:szCs w:val="24"/>
        </w:rPr>
      </w:pPr>
    </w:p>
    <w:p w:rsidR="00DC1145"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w:t>
      </w:r>
      <w:r w:rsidRPr="00DC1145">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Registrar</w:t>
      </w:r>
      <w:r w:rsidRPr="00AE67A2">
        <w:rPr>
          <w:rFonts w:ascii="Calisto MT" w:hAnsi="Calisto MT" w:cs="Arial"/>
          <w:sz w:val="24"/>
          <w:szCs w:val="24"/>
        </w:rPr>
        <w:t xml:space="preserve"> shall also submit to the Minister any other report which the Minister may require in writing.</w:t>
      </w:r>
    </w:p>
    <w:p w:rsidR="00DC1145" w:rsidRPr="00AE67A2" w:rsidRDefault="00DC1145" w:rsidP="00DC1145">
      <w:pPr>
        <w:autoSpaceDE w:val="0"/>
        <w:autoSpaceDN w:val="0"/>
        <w:adjustRightInd w:val="0"/>
        <w:ind w:firstLine="660"/>
        <w:rPr>
          <w:rFonts w:ascii="Calisto MT" w:hAnsi="Calisto MT" w:cs="Arial"/>
          <w:sz w:val="24"/>
          <w:szCs w:val="24"/>
        </w:rPr>
      </w:pPr>
    </w:p>
    <w:p w:rsidR="00DC1145" w:rsidRPr="00493BE5" w:rsidRDefault="00DC1145" w:rsidP="00DC1145">
      <w:pPr>
        <w:tabs>
          <w:tab w:val="left" w:pos="760"/>
          <w:tab w:val="left" w:pos="1500"/>
        </w:tabs>
        <w:autoSpaceDE w:val="0"/>
        <w:autoSpaceDN w:val="0"/>
        <w:adjustRightInd w:val="0"/>
        <w:rPr>
          <w:rFonts w:ascii="Calisto MT" w:hAnsi="Calisto MT" w:cs="Arial"/>
          <w:b/>
          <w:bCs/>
          <w:strike/>
          <w:color w:val="000000"/>
          <w:sz w:val="24"/>
          <w:szCs w:val="24"/>
        </w:rPr>
      </w:pPr>
      <w:r w:rsidRPr="00DC1145">
        <w:rPr>
          <w:rFonts w:ascii="Calisto MT" w:hAnsi="Calisto MT" w:cs="Arial"/>
          <w:b/>
          <w:bCs/>
          <w:strike/>
          <w:color w:val="000000"/>
          <w:sz w:val="24"/>
          <w:szCs w:val="24"/>
          <w:highlight w:val="lightGray"/>
        </w:rPr>
        <w:t>Appeal Board</w:t>
      </w:r>
      <w:r w:rsidRPr="00DC1145">
        <w:rPr>
          <w:rFonts w:ascii="Calisto MT" w:hAnsi="Calisto MT" w:cs="Arial"/>
          <w:b/>
          <w:bCs/>
          <w:color w:val="000000"/>
          <w:sz w:val="24"/>
          <w:szCs w:val="24"/>
          <w:highlight w:val="lightGray"/>
          <w:u w:val="single"/>
        </w:rPr>
        <w:t xml:space="preserve"> Appeals Board</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51. </w:t>
      </w:r>
      <w:r w:rsidRPr="00AE67A2">
        <w:rPr>
          <w:rFonts w:ascii="Calisto MT" w:hAnsi="Calisto MT" w:cs="Arial"/>
          <w:sz w:val="24"/>
          <w:szCs w:val="24"/>
        </w:rPr>
        <w:t xml:space="preserve">(1) There is established by this Act an </w:t>
      </w:r>
      <w:r w:rsidRPr="00DC1145">
        <w:rPr>
          <w:rFonts w:ascii="Calisto MT" w:hAnsi="Calisto MT" w:cs="Arial"/>
          <w:bCs/>
          <w:strike/>
          <w:color w:val="000000"/>
          <w:sz w:val="24"/>
          <w:szCs w:val="24"/>
          <w:highlight w:val="lightGray"/>
        </w:rPr>
        <w:t>Appeal Board</w:t>
      </w:r>
      <w:r w:rsidRPr="00DC1145">
        <w:rPr>
          <w:rFonts w:ascii="Calisto MT" w:hAnsi="Calisto MT" w:cs="Arial"/>
          <w:bCs/>
          <w:color w:val="000000"/>
          <w:sz w:val="24"/>
          <w:szCs w:val="24"/>
          <w:highlight w:val="lightGray"/>
          <w:u w:val="single"/>
        </w:rPr>
        <w:t xml:space="preserve"> Appeals Board</w:t>
      </w:r>
      <w:r w:rsidRPr="00AE67A2">
        <w:rPr>
          <w:rFonts w:ascii="Calisto MT" w:hAnsi="Calisto MT" w:cs="Arial"/>
          <w:sz w:val="24"/>
          <w:szCs w:val="24"/>
        </w:rPr>
        <w:t xml:space="preserve"> which shall consider and determine appeals provided under section 53.</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(2) The Appeal Board consists of five members including one expert in legal and administrative matters and four experts qualified in agricultural science.</w:t>
      </w:r>
    </w:p>
    <w:p w:rsidR="00DC1145" w:rsidRPr="00DC1145" w:rsidRDefault="00DC1145" w:rsidP="00DC1145">
      <w:pPr>
        <w:pStyle w:val="NoSpacing"/>
        <w:ind w:left="720"/>
        <w:rPr>
          <w:rFonts w:ascii="Calisto MT" w:hAnsi="Calisto MT"/>
          <w:sz w:val="24"/>
          <w:szCs w:val="24"/>
          <w:highlight w:val="lightGray"/>
          <w:u w:val="single"/>
        </w:rPr>
      </w:pPr>
      <w:r w:rsidRPr="00DC1145">
        <w:rPr>
          <w:rFonts w:ascii="Calisto MT" w:hAnsi="Calisto MT"/>
          <w:sz w:val="24"/>
          <w:szCs w:val="24"/>
          <w:highlight w:val="lightGray"/>
          <w:u w:val="single"/>
        </w:rPr>
        <w:t>(2) The Appeals Board consists of</w:t>
      </w:r>
    </w:p>
    <w:p w:rsidR="00DC1145" w:rsidRPr="00DC1145" w:rsidRDefault="00DC1145" w:rsidP="00DC1145">
      <w:pPr>
        <w:pStyle w:val="NoSpacing"/>
        <w:numPr>
          <w:ilvl w:val="0"/>
          <w:numId w:val="3"/>
        </w:numPr>
        <w:ind w:left="1710" w:hanging="540"/>
        <w:rPr>
          <w:rFonts w:ascii="Calisto MT" w:hAnsi="Calisto MT"/>
          <w:sz w:val="24"/>
          <w:szCs w:val="24"/>
          <w:highlight w:val="lightGray"/>
          <w:u w:val="single"/>
        </w:rPr>
      </w:pPr>
      <w:r w:rsidRPr="00DC1145">
        <w:rPr>
          <w:rFonts w:ascii="Calisto MT" w:hAnsi="Calisto MT"/>
          <w:sz w:val="24"/>
          <w:szCs w:val="24"/>
          <w:highlight w:val="lightGray"/>
          <w:u w:val="single"/>
        </w:rPr>
        <w:t>one expert in legal matters who is the chairperson, and</w:t>
      </w:r>
    </w:p>
    <w:p w:rsidR="00DC1145" w:rsidRPr="005450B3" w:rsidRDefault="00DC1145" w:rsidP="00DC1145">
      <w:pPr>
        <w:autoSpaceDE w:val="0"/>
        <w:autoSpaceDN w:val="0"/>
        <w:adjustRightInd w:val="0"/>
        <w:ind w:left="474" w:firstLine="660"/>
        <w:rPr>
          <w:rFonts w:ascii="Calisto MT" w:hAnsi="Calisto MT" w:cs="Arial"/>
          <w:strike/>
          <w:sz w:val="24"/>
          <w:szCs w:val="24"/>
          <w:u w:val="single"/>
        </w:rPr>
      </w:pPr>
      <w:r w:rsidRPr="00DC1145">
        <w:rPr>
          <w:rFonts w:ascii="Calisto MT" w:hAnsi="Calisto MT"/>
          <w:i/>
          <w:sz w:val="24"/>
          <w:szCs w:val="24"/>
          <w:highlight w:val="lightGray"/>
          <w:u w:val="single"/>
        </w:rPr>
        <w:t>(b)</w:t>
      </w:r>
      <w:r w:rsidRPr="00DC1145">
        <w:rPr>
          <w:rFonts w:ascii="Calisto MT" w:hAnsi="Calisto MT"/>
          <w:sz w:val="24"/>
          <w:szCs w:val="24"/>
          <w:highlight w:val="lightGray"/>
          <w:u w:val="single"/>
        </w:rPr>
        <w:tab/>
        <w:t>four experts qualified in agricultural sciences.</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Minister shall appoint the members of the </w:t>
      </w:r>
      <w:r w:rsidRPr="00DC1145">
        <w:rPr>
          <w:rFonts w:ascii="Calisto MT" w:hAnsi="Calisto MT" w:cs="Arial"/>
          <w:bCs/>
          <w:strike/>
          <w:color w:val="000000"/>
          <w:sz w:val="24"/>
          <w:szCs w:val="24"/>
          <w:highlight w:val="lightGray"/>
        </w:rPr>
        <w:t>Appeal Board</w:t>
      </w:r>
      <w:r w:rsidRPr="00DC1145">
        <w:rPr>
          <w:rFonts w:ascii="Calisto MT" w:hAnsi="Calisto MT" w:cs="Arial"/>
          <w:bCs/>
          <w:color w:val="000000"/>
          <w:sz w:val="24"/>
          <w:szCs w:val="24"/>
          <w:highlight w:val="lightGray"/>
          <w:u w:val="single"/>
        </w:rPr>
        <w:t xml:space="preserve"> Appeals Board</w:t>
      </w:r>
      <w:r w:rsidRPr="00AE67A2">
        <w:rPr>
          <w:rFonts w:ascii="Calisto MT" w:hAnsi="Calisto MT" w:cs="Arial"/>
          <w:sz w:val="24"/>
          <w:szCs w:val="24"/>
        </w:rPr>
        <w:t>.</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(4) The provisions of sections 46 and 47 as regards the disclosure of interest and allowances apply to a member of the Appeal Board.</w:t>
      </w:r>
    </w:p>
    <w:p w:rsidR="00DC1145" w:rsidRPr="008F41A2" w:rsidRDefault="00DC1145" w:rsidP="00DC1145">
      <w:pPr>
        <w:autoSpaceDE w:val="0"/>
        <w:autoSpaceDN w:val="0"/>
        <w:adjustRightInd w:val="0"/>
        <w:ind w:firstLine="660"/>
        <w:rPr>
          <w:rFonts w:ascii="Calisto MT" w:hAnsi="Calisto MT" w:cs="Arial"/>
          <w:strike/>
          <w:sz w:val="24"/>
          <w:szCs w:val="24"/>
          <w:u w:val="single"/>
        </w:rPr>
      </w:pPr>
      <w:r w:rsidRPr="00DC1145">
        <w:rPr>
          <w:rFonts w:ascii="Calisto MT" w:hAnsi="Calisto MT"/>
          <w:sz w:val="24"/>
          <w:szCs w:val="24"/>
          <w:highlight w:val="lightGray"/>
          <w:u w:val="single"/>
        </w:rPr>
        <w:t>(4) The provisions of sections 44 and 45 as regards disclosure of interest and allowances shall apply to a member of the Appeals Board.</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Pr="008F41A2"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(5) The Appeal Board may co-opt a person to act as an adviser at its meetings but that person shall not vote on a matter for decision at the meeting.</w:t>
      </w:r>
    </w:p>
    <w:p w:rsidR="00DC1145" w:rsidRPr="008F41A2" w:rsidRDefault="00DC1145" w:rsidP="00DC1145">
      <w:pPr>
        <w:autoSpaceDE w:val="0"/>
        <w:autoSpaceDN w:val="0"/>
        <w:adjustRightInd w:val="0"/>
        <w:ind w:firstLine="660"/>
        <w:rPr>
          <w:rFonts w:ascii="Calisto MT" w:hAnsi="Calisto MT" w:cs="Arial"/>
          <w:strike/>
          <w:sz w:val="24"/>
          <w:szCs w:val="24"/>
          <w:u w:val="single"/>
        </w:rPr>
      </w:pPr>
      <w:r w:rsidRPr="00DC1145">
        <w:rPr>
          <w:rFonts w:ascii="Calisto MT" w:hAnsi="Calisto MT"/>
          <w:sz w:val="24"/>
          <w:szCs w:val="24"/>
          <w:highlight w:val="lightGray"/>
          <w:u w:val="single"/>
        </w:rPr>
        <w:t>(5) The Appeals Board may co-opt an expert to attend its meetings but a co-opted member shall not vote on a matter for decision at the meeting.</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r w:rsidRPr="00DC1145">
        <w:rPr>
          <w:rFonts w:ascii="Calisto MT" w:hAnsi="Calisto MT" w:cs="Arial"/>
          <w:strike/>
          <w:sz w:val="24"/>
          <w:szCs w:val="24"/>
          <w:highlight w:val="lightGray"/>
        </w:rPr>
        <w:t>(6) A person co-opted under subsection (5) may be an expert.</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r w:rsidRPr="00DC1145">
        <w:rPr>
          <w:rFonts w:ascii="Calisto MT" w:hAnsi="Calisto MT" w:cs="Arial"/>
          <w:strike/>
          <w:sz w:val="24"/>
          <w:szCs w:val="24"/>
          <w:highlight w:val="lightGray"/>
        </w:rPr>
        <w:t>(7) The Appeal Board shall have the power to</w:t>
      </w:r>
    </w:p>
    <w:p w:rsidR="00DC1145" w:rsidRPr="00DC1145" w:rsidRDefault="00DC1145" w:rsidP="00DC1145">
      <w:pPr>
        <w:tabs>
          <w:tab w:val="left" w:pos="1440"/>
        </w:tabs>
        <w:autoSpaceDE w:val="0"/>
        <w:autoSpaceDN w:val="0"/>
        <w:adjustRightInd w:val="0"/>
        <w:ind w:left="1440" w:hanging="480"/>
        <w:rPr>
          <w:rFonts w:ascii="Calisto MT" w:hAnsi="Calisto MT" w:cs="Arial"/>
          <w:strike/>
          <w:sz w:val="24"/>
          <w:szCs w:val="24"/>
          <w:highlight w:val="lightGray"/>
        </w:rPr>
      </w:pPr>
      <w:r w:rsidRPr="00DC1145">
        <w:rPr>
          <w:rFonts w:ascii="Calisto MT" w:hAnsi="Calisto MT" w:cs="Arial"/>
          <w:i/>
          <w:iCs/>
          <w:strike/>
          <w:sz w:val="24"/>
          <w:szCs w:val="24"/>
          <w:highlight w:val="lightGray"/>
        </w:rPr>
        <w:t>(a)</w:t>
      </w:r>
      <w:r w:rsidRPr="00DC1145">
        <w:rPr>
          <w:rFonts w:ascii="Calisto MT" w:hAnsi="Calisto MT" w:cs="Arial"/>
          <w:strike/>
          <w:sz w:val="24"/>
          <w:szCs w:val="24"/>
          <w:highlight w:val="lightGray"/>
        </w:rPr>
        <w:tab/>
        <w:t>prescribe its own rules of procedure,</w:t>
      </w:r>
    </w:p>
    <w:p w:rsidR="00DC1145" w:rsidRPr="00DC1145" w:rsidRDefault="00DC1145" w:rsidP="00DC1145">
      <w:pPr>
        <w:tabs>
          <w:tab w:val="left" w:pos="1440"/>
        </w:tabs>
        <w:autoSpaceDE w:val="0"/>
        <w:autoSpaceDN w:val="0"/>
        <w:adjustRightInd w:val="0"/>
        <w:ind w:left="1440" w:hanging="480"/>
        <w:rPr>
          <w:rFonts w:ascii="Calisto MT" w:hAnsi="Calisto MT" w:cs="Arial"/>
          <w:strike/>
          <w:sz w:val="24"/>
          <w:szCs w:val="24"/>
          <w:highlight w:val="lightGray"/>
        </w:rPr>
      </w:pPr>
      <w:r w:rsidRPr="00DC1145">
        <w:rPr>
          <w:rFonts w:ascii="Calisto MT" w:hAnsi="Calisto MT" w:cs="Arial"/>
          <w:i/>
          <w:iCs/>
          <w:strike/>
          <w:sz w:val="24"/>
          <w:szCs w:val="24"/>
          <w:highlight w:val="lightGray"/>
        </w:rPr>
        <w:t>(b)</w:t>
      </w:r>
      <w:r w:rsidRPr="00DC1145">
        <w:rPr>
          <w:rFonts w:ascii="Calisto MT" w:hAnsi="Calisto MT" w:cs="Arial"/>
          <w:strike/>
          <w:sz w:val="24"/>
          <w:szCs w:val="24"/>
          <w:highlight w:val="lightGray"/>
        </w:rPr>
        <w:tab/>
        <w:t>order and secure the attendance of witnesses, and</w:t>
      </w:r>
    </w:p>
    <w:p w:rsidR="00DC1145" w:rsidRPr="00DC1145" w:rsidRDefault="00DC1145" w:rsidP="00DC1145">
      <w:pPr>
        <w:tabs>
          <w:tab w:val="left" w:pos="1440"/>
        </w:tabs>
        <w:autoSpaceDE w:val="0"/>
        <w:autoSpaceDN w:val="0"/>
        <w:adjustRightInd w:val="0"/>
        <w:ind w:left="1440" w:hanging="480"/>
        <w:rPr>
          <w:rFonts w:ascii="Calisto MT" w:hAnsi="Calisto MT" w:cs="Arial"/>
          <w:strike/>
          <w:sz w:val="24"/>
          <w:szCs w:val="24"/>
          <w:highlight w:val="lightGray"/>
        </w:rPr>
      </w:pPr>
      <w:r w:rsidRPr="00DC1145">
        <w:rPr>
          <w:rFonts w:ascii="Calisto MT" w:hAnsi="Calisto MT" w:cs="Arial"/>
          <w:i/>
          <w:iCs/>
          <w:strike/>
          <w:sz w:val="24"/>
          <w:szCs w:val="24"/>
          <w:highlight w:val="lightGray"/>
        </w:rPr>
        <w:t>(c)</w:t>
      </w:r>
      <w:r w:rsidRPr="00DC1145">
        <w:rPr>
          <w:rFonts w:ascii="Calisto MT" w:hAnsi="Calisto MT" w:cs="Arial"/>
          <w:strike/>
          <w:sz w:val="24"/>
          <w:szCs w:val="24"/>
          <w:highlight w:val="lightGray"/>
        </w:rPr>
        <w:tab/>
        <w:t>order the production of documents.</w:t>
      </w:r>
    </w:p>
    <w:p w:rsidR="00DC1145" w:rsidRPr="00DC1145" w:rsidRDefault="00DC1145" w:rsidP="00DC1145">
      <w:pPr>
        <w:pStyle w:val="NoSpacing"/>
        <w:ind w:left="720"/>
        <w:rPr>
          <w:rFonts w:ascii="Calisto MT" w:hAnsi="Calisto MT"/>
          <w:strike/>
          <w:sz w:val="24"/>
          <w:szCs w:val="24"/>
          <w:highlight w:val="lightGray"/>
        </w:rPr>
      </w:pPr>
    </w:p>
    <w:p w:rsidR="00DC1145" w:rsidRPr="00DC1145" w:rsidRDefault="00DC1145" w:rsidP="00DC1145">
      <w:pPr>
        <w:pStyle w:val="NoSpacing"/>
        <w:ind w:left="720"/>
        <w:rPr>
          <w:rFonts w:ascii="Calisto MT" w:hAnsi="Calisto MT"/>
          <w:sz w:val="24"/>
          <w:szCs w:val="24"/>
          <w:highlight w:val="lightGray"/>
          <w:u w:val="single"/>
        </w:rPr>
      </w:pPr>
      <w:r w:rsidRPr="00DC1145">
        <w:rPr>
          <w:rFonts w:ascii="Calisto MT" w:hAnsi="Calisto MT"/>
          <w:strike/>
          <w:sz w:val="24"/>
          <w:szCs w:val="24"/>
          <w:highlight w:val="lightGray"/>
        </w:rPr>
        <w:t xml:space="preserve">(7) </w:t>
      </w:r>
      <w:r w:rsidRPr="00DC1145">
        <w:rPr>
          <w:rFonts w:ascii="Calisto MT" w:hAnsi="Calisto MT"/>
          <w:sz w:val="24"/>
          <w:szCs w:val="24"/>
          <w:highlight w:val="lightGray"/>
          <w:u w:val="single"/>
        </w:rPr>
        <w:t xml:space="preserve">(6) The Appeals Board shall have the power to </w:t>
      </w:r>
    </w:p>
    <w:p w:rsidR="00DC1145" w:rsidRPr="00DC1145" w:rsidRDefault="00DC1145" w:rsidP="00DC1145">
      <w:pPr>
        <w:pStyle w:val="NoSpacing"/>
        <w:numPr>
          <w:ilvl w:val="0"/>
          <w:numId w:val="4"/>
        </w:numPr>
        <w:ind w:left="1440" w:hanging="450"/>
        <w:rPr>
          <w:rFonts w:ascii="Calisto MT" w:hAnsi="Calisto MT"/>
          <w:sz w:val="24"/>
          <w:szCs w:val="24"/>
          <w:highlight w:val="lightGray"/>
          <w:u w:val="single"/>
        </w:rPr>
      </w:pPr>
      <w:r w:rsidRPr="00DC1145">
        <w:rPr>
          <w:rFonts w:ascii="Calisto MT" w:hAnsi="Calisto MT"/>
          <w:sz w:val="24"/>
          <w:szCs w:val="24"/>
          <w:highlight w:val="lightGray"/>
          <w:u w:val="single"/>
        </w:rPr>
        <w:t>summon and compel the attendance of witnesses, and</w:t>
      </w:r>
    </w:p>
    <w:p w:rsidR="00DC1145" w:rsidRPr="00DC1145" w:rsidRDefault="00DC1145" w:rsidP="00DC1145">
      <w:pPr>
        <w:pStyle w:val="NoSpacing"/>
        <w:numPr>
          <w:ilvl w:val="0"/>
          <w:numId w:val="4"/>
        </w:numPr>
        <w:ind w:left="1440" w:hanging="450"/>
        <w:rPr>
          <w:rFonts w:ascii="Calisto MT" w:hAnsi="Calisto MT"/>
          <w:sz w:val="24"/>
          <w:szCs w:val="24"/>
          <w:highlight w:val="lightGray"/>
          <w:u w:val="single"/>
        </w:rPr>
      </w:pPr>
      <w:r w:rsidRPr="00DC1145">
        <w:rPr>
          <w:rFonts w:ascii="Calisto MT" w:hAnsi="Calisto MT"/>
          <w:sz w:val="24"/>
          <w:szCs w:val="24"/>
          <w:highlight w:val="lightGray"/>
          <w:u w:val="single"/>
        </w:rPr>
        <w:t>order the production of documents.</w:t>
      </w:r>
    </w:p>
    <w:p w:rsidR="00DC1145" w:rsidRPr="00DC1145" w:rsidRDefault="00DC1145" w:rsidP="00DC1145">
      <w:pPr>
        <w:tabs>
          <w:tab w:val="left" w:pos="1080"/>
        </w:tabs>
        <w:autoSpaceDE w:val="0"/>
        <w:autoSpaceDN w:val="0"/>
        <w:adjustRightInd w:val="0"/>
        <w:ind w:firstLine="720"/>
        <w:rPr>
          <w:rFonts w:ascii="Calisto MT" w:hAnsi="Calisto MT"/>
          <w:strike/>
          <w:sz w:val="24"/>
          <w:szCs w:val="24"/>
          <w:highlight w:val="lightGray"/>
        </w:rPr>
      </w:pPr>
    </w:p>
    <w:p w:rsidR="00DC1145" w:rsidRPr="00DC1145" w:rsidRDefault="00DC1145" w:rsidP="00DC1145">
      <w:pPr>
        <w:tabs>
          <w:tab w:val="left" w:pos="1080"/>
        </w:tabs>
        <w:autoSpaceDE w:val="0"/>
        <w:autoSpaceDN w:val="0"/>
        <w:adjustRightInd w:val="0"/>
        <w:ind w:firstLine="720"/>
        <w:rPr>
          <w:rFonts w:ascii="Calisto MT" w:hAnsi="Calisto MT" w:cs="Arial"/>
          <w:strike/>
          <w:sz w:val="24"/>
          <w:szCs w:val="24"/>
          <w:highlight w:val="lightGray"/>
          <w:u w:val="single"/>
        </w:rPr>
      </w:pPr>
      <w:r w:rsidRPr="00DC1145">
        <w:rPr>
          <w:rFonts w:ascii="Calisto MT" w:hAnsi="Calisto MT"/>
          <w:strike/>
          <w:sz w:val="24"/>
          <w:szCs w:val="24"/>
          <w:highlight w:val="lightGray"/>
        </w:rPr>
        <w:t xml:space="preserve">(8) </w:t>
      </w:r>
      <w:r w:rsidRPr="00DC1145">
        <w:rPr>
          <w:rFonts w:ascii="Calisto MT" w:hAnsi="Calisto MT"/>
          <w:sz w:val="24"/>
          <w:szCs w:val="24"/>
          <w:highlight w:val="lightGray"/>
          <w:u w:val="single"/>
        </w:rPr>
        <w:t>(7) The Minister may by legislative instrument, make Regulations to govern the proceedings of the Appeals Board.</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Pr="008F41A2"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(8) The Appeal Board shall keep a record of its proceedings.</w:t>
      </w:r>
    </w:p>
    <w:p w:rsidR="00DC1145" w:rsidRDefault="00DC1145" w:rsidP="00DC1145">
      <w:pPr>
        <w:autoSpaceDE w:val="0"/>
        <w:autoSpaceDN w:val="0"/>
        <w:adjustRightInd w:val="0"/>
        <w:ind w:firstLine="660"/>
        <w:rPr>
          <w:rFonts w:ascii="Calisto MT" w:hAnsi="Calisto MT"/>
          <w:sz w:val="24"/>
          <w:szCs w:val="24"/>
          <w:u w:val="single"/>
        </w:rPr>
      </w:pPr>
      <w:r w:rsidRPr="00DC1145">
        <w:rPr>
          <w:rFonts w:ascii="Calisto MT" w:hAnsi="Calisto MT" w:cs="Arial"/>
          <w:strike/>
          <w:sz w:val="24"/>
          <w:szCs w:val="24"/>
          <w:highlight w:val="lightGray"/>
        </w:rPr>
        <w:t>(9)</w:t>
      </w:r>
      <w:r w:rsidRPr="00DC1145">
        <w:rPr>
          <w:rFonts w:ascii="Calisto MT" w:hAnsi="Calisto MT"/>
          <w:sz w:val="24"/>
          <w:szCs w:val="24"/>
          <w:highlight w:val="lightGray"/>
          <w:u w:val="single"/>
        </w:rPr>
        <w:t xml:space="preserve"> (8) The Appeals Board shall record its proceedings and shall submit the record to the Registrar.</w:t>
      </w:r>
    </w:p>
    <w:p w:rsidR="00DC1145" w:rsidRPr="008F41A2" w:rsidRDefault="00DC1145" w:rsidP="00DC1145">
      <w:pPr>
        <w:autoSpaceDE w:val="0"/>
        <w:autoSpaceDN w:val="0"/>
        <w:adjustRightInd w:val="0"/>
        <w:ind w:firstLine="660"/>
        <w:rPr>
          <w:rFonts w:ascii="Calisto MT" w:hAnsi="Calisto MT" w:cs="Arial"/>
          <w:strike/>
          <w:sz w:val="24"/>
          <w:szCs w:val="24"/>
          <w:u w:val="single"/>
        </w:rPr>
      </w:pPr>
    </w:p>
    <w:p w:rsidR="00DC1145" w:rsidRPr="00061AE4" w:rsidRDefault="00DC1145" w:rsidP="00DC1145">
      <w:pPr>
        <w:tabs>
          <w:tab w:val="left" w:pos="380"/>
          <w:tab w:val="left" w:pos="1120"/>
        </w:tabs>
        <w:autoSpaceDE w:val="0"/>
        <w:autoSpaceDN w:val="0"/>
        <w:adjustRightInd w:val="0"/>
        <w:rPr>
          <w:rFonts w:ascii="Calisto MT" w:hAnsi="Calisto MT"/>
          <w:b/>
          <w:sz w:val="24"/>
          <w:szCs w:val="24"/>
          <w:u w:val="single"/>
        </w:rPr>
      </w:pPr>
      <w:r w:rsidRPr="00061AE4">
        <w:rPr>
          <w:rFonts w:ascii="Calisto MT" w:hAnsi="Calisto MT"/>
          <w:b/>
          <w:sz w:val="24"/>
          <w:szCs w:val="24"/>
        </w:rPr>
        <w:t>Tenure of office of members of the</w:t>
      </w:r>
      <w:r w:rsidRPr="00061AE4">
        <w:rPr>
          <w:rFonts w:ascii="Calisto MT" w:hAnsi="Calisto MT"/>
          <w:b/>
          <w:sz w:val="24"/>
          <w:szCs w:val="24"/>
          <w:u w:val="single"/>
        </w:rPr>
        <w:t xml:space="preserve"> </w:t>
      </w:r>
      <w:r w:rsidRPr="00DC1145">
        <w:rPr>
          <w:rFonts w:ascii="Calisto MT" w:hAnsi="Calisto MT" w:cs="Arial"/>
          <w:b/>
          <w:strike/>
          <w:sz w:val="24"/>
          <w:szCs w:val="24"/>
          <w:highlight w:val="lightGray"/>
          <w:u w:val="single"/>
        </w:rPr>
        <w:t>Appeal</w:t>
      </w:r>
      <w:r w:rsidRPr="00DC1145">
        <w:rPr>
          <w:rFonts w:ascii="Calisto MT" w:hAnsi="Calisto MT" w:cs="Arial"/>
          <w:b/>
          <w:sz w:val="24"/>
          <w:szCs w:val="24"/>
          <w:highlight w:val="lightGray"/>
          <w:u w:val="single"/>
        </w:rPr>
        <w:t>Appeals</w:t>
      </w:r>
      <w:r w:rsidRPr="00DC1145">
        <w:rPr>
          <w:rFonts w:ascii="Calisto MT" w:hAnsi="Calisto MT"/>
          <w:b/>
          <w:sz w:val="24"/>
          <w:szCs w:val="24"/>
          <w:highlight w:val="lightGray"/>
          <w:u w:val="single"/>
        </w:rPr>
        <w:t xml:space="preserve"> </w:t>
      </w:r>
      <w:r w:rsidRPr="00061AE4">
        <w:rPr>
          <w:rFonts w:ascii="Calisto MT" w:hAnsi="Calisto MT"/>
          <w:b/>
          <w:sz w:val="24"/>
          <w:szCs w:val="24"/>
        </w:rPr>
        <w:t>Board</w:t>
      </w:r>
    </w:p>
    <w:p w:rsidR="00DC1145" w:rsidRDefault="00DC1145" w:rsidP="00DC1145">
      <w:pPr>
        <w:autoSpaceDE w:val="0"/>
        <w:autoSpaceDN w:val="0"/>
        <w:adjustRightInd w:val="0"/>
        <w:ind w:firstLine="240"/>
        <w:rPr>
          <w:rFonts w:ascii="Calisto MT" w:hAnsi="Calisto MT" w:cs="Arial"/>
          <w:strike/>
          <w:sz w:val="24"/>
          <w:szCs w:val="24"/>
        </w:rPr>
      </w:pPr>
      <w:r w:rsidRPr="00AE67A2">
        <w:rPr>
          <w:rFonts w:ascii="Calisto MT" w:hAnsi="Calisto MT" w:cs="Arial"/>
          <w:b/>
          <w:bCs/>
          <w:color w:val="000000"/>
          <w:sz w:val="24"/>
          <w:szCs w:val="24"/>
        </w:rPr>
        <w:t>52.</w:t>
      </w:r>
      <w:r w:rsidRPr="00AE67A2">
        <w:rPr>
          <w:rFonts w:ascii="Calisto MT" w:hAnsi="Calisto MT" w:cs="Arial"/>
          <w:sz w:val="24"/>
          <w:szCs w:val="24"/>
        </w:rPr>
        <w:t> </w:t>
      </w:r>
      <w:r w:rsidRPr="00DC1145">
        <w:rPr>
          <w:rFonts w:ascii="Calisto MT" w:hAnsi="Calisto MT" w:cs="Arial"/>
          <w:strike/>
          <w:sz w:val="24"/>
          <w:szCs w:val="24"/>
          <w:highlight w:val="lightGray"/>
        </w:rPr>
        <w:t>(1) A member of the Appeal Board shall hold office for a period not exceeding three years and is eligible for re-appointment.</w:t>
      </w:r>
    </w:p>
    <w:p w:rsidR="00DC1145" w:rsidRPr="00DC1145" w:rsidRDefault="00DC1145" w:rsidP="00DC1145">
      <w:pPr>
        <w:pStyle w:val="NoSpacing"/>
        <w:ind w:firstLine="720"/>
        <w:rPr>
          <w:rFonts w:ascii="Calisto MT" w:hAnsi="Calisto MT"/>
          <w:sz w:val="24"/>
          <w:szCs w:val="24"/>
          <w:highlight w:val="lightGray"/>
          <w:u w:val="single"/>
        </w:rPr>
      </w:pPr>
      <w:r w:rsidRPr="00DC1145">
        <w:rPr>
          <w:rFonts w:ascii="Calisto MT" w:hAnsi="Calisto MT"/>
          <w:sz w:val="24"/>
          <w:szCs w:val="24"/>
          <w:highlight w:val="lightGray"/>
          <w:u w:val="single"/>
        </w:rPr>
        <w:lastRenderedPageBreak/>
        <w:t xml:space="preserve">(1) A member of the Appeals Board shall hold office for a period of three years </w:t>
      </w:r>
    </w:p>
    <w:p w:rsidR="00DC1145" w:rsidRPr="00BE3E15" w:rsidRDefault="00DC1145" w:rsidP="00DC1145">
      <w:pPr>
        <w:autoSpaceDE w:val="0"/>
        <w:autoSpaceDN w:val="0"/>
        <w:adjustRightInd w:val="0"/>
        <w:rPr>
          <w:rFonts w:ascii="Calisto MT" w:hAnsi="Calisto MT" w:cs="Arial"/>
          <w:sz w:val="24"/>
          <w:szCs w:val="24"/>
          <w:u w:val="single"/>
        </w:rPr>
      </w:pPr>
      <w:r w:rsidRPr="00DC1145">
        <w:rPr>
          <w:rFonts w:ascii="Calisto MT" w:hAnsi="Calisto MT"/>
          <w:sz w:val="24"/>
          <w:szCs w:val="24"/>
          <w:highlight w:val="lightGray"/>
          <w:u w:val="single"/>
        </w:rPr>
        <w:t>and is eligible for reappointment for one term only</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quorum at a meeting of the Appeal Board is three including the chairperson.</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A member may at any time resign from office in writing addressed to the Minister.</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Where a member of the </w:t>
      </w:r>
      <w:r w:rsidRPr="00DC1145">
        <w:rPr>
          <w:rFonts w:ascii="Calisto MT" w:hAnsi="Calisto MT" w:cs="Arial"/>
          <w:strike/>
          <w:sz w:val="24"/>
          <w:szCs w:val="24"/>
          <w:highlight w:val="lightGray"/>
        </w:rPr>
        <w:t>Appeal</w:t>
      </w:r>
      <w:r w:rsidRPr="009249CA">
        <w:rPr>
          <w:rFonts w:ascii="Calisto MT" w:hAnsi="Calisto MT" w:cs="Arial"/>
          <w:sz w:val="24"/>
          <w:szCs w:val="24"/>
        </w:rPr>
        <w:t xml:space="preserve"> </w:t>
      </w:r>
      <w:r w:rsidRPr="00DC1145">
        <w:rPr>
          <w:rFonts w:ascii="Calisto MT" w:hAnsi="Calisto MT" w:cs="Arial"/>
          <w:sz w:val="24"/>
          <w:szCs w:val="24"/>
          <w:highlight w:val="lightGray"/>
          <w:u w:val="single"/>
        </w:rPr>
        <w:t>Appeals</w:t>
      </w:r>
      <w:r w:rsidRPr="009249CA">
        <w:rPr>
          <w:rFonts w:ascii="Calisto MT" w:hAnsi="Calisto MT" w:cs="Arial"/>
          <w:sz w:val="24"/>
          <w:szCs w:val="24"/>
        </w:rPr>
        <w:t xml:space="preserve"> </w:t>
      </w:r>
      <w:r w:rsidRPr="00AE67A2">
        <w:rPr>
          <w:rFonts w:ascii="Calisto MT" w:hAnsi="Calisto MT" w:cs="Arial"/>
          <w:sz w:val="24"/>
          <w:szCs w:val="24"/>
        </w:rPr>
        <w:t xml:space="preserve">Board is, for a sufficient reason, unable to act as a member, generally or in relation to a particular proceeding, the Minister may appoint another person to perform the functions of that member or in relation to those proceedings </w:t>
      </w:r>
      <w:r w:rsidRPr="00DC1145">
        <w:rPr>
          <w:rFonts w:ascii="Calisto MT" w:hAnsi="Calisto MT" w:cs="Arial"/>
          <w:strike/>
          <w:sz w:val="24"/>
          <w:szCs w:val="24"/>
          <w:highlight w:val="lightGray"/>
        </w:rPr>
        <w:t>for a period of not more than six months at one time</w:t>
      </w:r>
      <w:r w:rsidRPr="00AE67A2">
        <w:rPr>
          <w:rFonts w:ascii="Calisto MT" w:hAnsi="Calisto MT" w:cs="Arial"/>
          <w:sz w:val="24"/>
          <w:szCs w:val="24"/>
        </w:rPr>
        <w:t>.</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(5)  A person appointed </w:t>
      </w:r>
      <w:r w:rsidRPr="00DC1145">
        <w:rPr>
          <w:rFonts w:ascii="Calisto MT" w:hAnsi="Calisto MT" w:cs="Arial"/>
          <w:strike/>
          <w:sz w:val="24"/>
          <w:szCs w:val="24"/>
          <w:highlight w:val="lightGray"/>
        </w:rPr>
        <w:t>to act as member for a period</w:t>
      </w:r>
      <w:r w:rsidRPr="00A446F4">
        <w:rPr>
          <w:rFonts w:ascii="Calisto MT" w:hAnsi="Calisto MT" w:cs="Arial"/>
          <w:sz w:val="24"/>
          <w:szCs w:val="24"/>
        </w:rPr>
        <w:t xml:space="preserve"> </w:t>
      </w:r>
      <w:r w:rsidRPr="00DC1145">
        <w:rPr>
          <w:rFonts w:ascii="Calisto MT" w:hAnsi="Calisto MT" w:cs="Arial"/>
          <w:sz w:val="24"/>
          <w:szCs w:val="24"/>
          <w:highlight w:val="lightGray"/>
          <w:u w:val="single"/>
        </w:rPr>
        <w:t>under subsection (4)</w:t>
      </w:r>
      <w:r w:rsidRPr="00AE67A2">
        <w:rPr>
          <w:rFonts w:ascii="Calisto MT" w:hAnsi="Calisto MT" w:cs="Arial"/>
          <w:sz w:val="24"/>
          <w:szCs w:val="24"/>
        </w:rPr>
        <w:t>, shall have during the period of appointment or in relation to the proceedings in question the same powers as the member in whose place that person is appointed.</w:t>
      </w:r>
    </w:p>
    <w:p w:rsidR="00DC1145" w:rsidRDefault="00DC1145" w:rsidP="00DC1145">
      <w:pPr>
        <w:tabs>
          <w:tab w:val="left" w:pos="1500"/>
          <w:tab w:val="left" w:pos="216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Appeal from decision of the Registrar</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53.</w:t>
      </w:r>
      <w:r w:rsidRPr="00AE67A2">
        <w:rPr>
          <w:rFonts w:ascii="Calisto MT" w:hAnsi="Calisto MT" w:cs="Arial"/>
          <w:sz w:val="24"/>
          <w:szCs w:val="24"/>
        </w:rPr>
        <w:t xml:space="preserve"> (1) An order or decision of the Registrar is subject to appeal to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A person who is aggrieved by any decision or order made by the Registrar may appeal to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 xml:space="preserve"> by submitting to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 xml:space="preserve"> a notice of appeal within sixty days after the publication or the receipt of the notice of the decision.</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notice of appeal shall be made in writing and accompanied with the </w:t>
      </w:r>
      <w:r w:rsidRPr="00DC1145">
        <w:rPr>
          <w:rFonts w:ascii="Calisto MT" w:hAnsi="Calisto MT" w:cs="Arial"/>
          <w:strike/>
          <w:sz w:val="24"/>
          <w:szCs w:val="24"/>
          <w:highlight w:val="lightGray"/>
        </w:rPr>
        <w:t>appropriate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supporting</w:t>
      </w:r>
      <w:r>
        <w:rPr>
          <w:rFonts w:ascii="Calisto MT" w:hAnsi="Calisto MT" w:cs="Arial"/>
          <w:sz w:val="24"/>
          <w:szCs w:val="24"/>
        </w:rPr>
        <w:t xml:space="preserve"> </w:t>
      </w:r>
      <w:r w:rsidRPr="00AE67A2">
        <w:rPr>
          <w:rFonts w:ascii="Calisto MT" w:hAnsi="Calisto MT" w:cs="Arial"/>
          <w:sz w:val="24"/>
          <w:szCs w:val="24"/>
        </w:rPr>
        <w:t>evidence.</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 xml:space="preserve"> may conduct investigations if it considers it necessary to do so and hold a hearing or make a decision based on written submissions.</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r w:rsidRPr="00DC1145">
        <w:rPr>
          <w:rFonts w:ascii="Calisto MT" w:hAnsi="Calisto MT" w:cs="Arial"/>
          <w:strike/>
          <w:sz w:val="24"/>
          <w:szCs w:val="24"/>
          <w:highlight w:val="lightGray"/>
        </w:rPr>
        <w:t>(5) The Appeal Board may confirm, set aside or vary any decision of the Registrar.</w:t>
      </w:r>
    </w:p>
    <w:p w:rsidR="00DC1145" w:rsidRPr="005052D8" w:rsidRDefault="00DC1145" w:rsidP="00DC1145">
      <w:pPr>
        <w:autoSpaceDE w:val="0"/>
        <w:autoSpaceDN w:val="0"/>
        <w:adjustRightInd w:val="0"/>
        <w:ind w:firstLine="660"/>
        <w:rPr>
          <w:rFonts w:ascii="Calisto MT" w:hAnsi="Calisto MT" w:cs="Arial"/>
          <w:sz w:val="24"/>
          <w:szCs w:val="24"/>
          <w:u w:val="single"/>
        </w:rPr>
      </w:pPr>
      <w:r w:rsidRPr="00DC1145">
        <w:rPr>
          <w:rFonts w:ascii="Calisto MT" w:hAnsi="Calisto MT"/>
          <w:sz w:val="24"/>
          <w:szCs w:val="24"/>
          <w:highlight w:val="lightGray"/>
          <w:u w:val="single"/>
        </w:rPr>
        <w:t>(5) The Appeals Board may affirm, set aside or vary a decision of the Registrar.</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(6)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 xml:space="preserve"> shall give the reasons for its decision in writing.</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Pr="005052D8"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(7) The Minister may order the Appeal Board to review a decision made under subsection (6), if the Minister is of the opinion that, because of new evidence or developments, the previous decision is inappropriate.</w:t>
      </w:r>
    </w:p>
    <w:p w:rsidR="00DC1145" w:rsidRPr="005052D8" w:rsidRDefault="00DC1145" w:rsidP="00DC1145">
      <w:pPr>
        <w:autoSpaceDE w:val="0"/>
        <w:autoSpaceDN w:val="0"/>
        <w:adjustRightInd w:val="0"/>
        <w:ind w:firstLine="660"/>
        <w:rPr>
          <w:rFonts w:ascii="Calisto MT" w:hAnsi="Calisto MT" w:cs="Arial"/>
          <w:sz w:val="24"/>
          <w:szCs w:val="24"/>
          <w:u w:val="single"/>
        </w:rPr>
      </w:pPr>
      <w:r w:rsidRPr="00DC1145">
        <w:rPr>
          <w:rFonts w:ascii="Calisto MT" w:hAnsi="Calisto MT"/>
          <w:sz w:val="24"/>
          <w:szCs w:val="24"/>
          <w:highlight w:val="lightGray"/>
          <w:u w:val="single"/>
        </w:rPr>
        <w:t>(7) The Appeals Board may review a decision made under subsection (6) on an application by an aggrieved person, if the Appeals Board is of the view that because of new evidence or developments, the previous decision is inappropriate.</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(8) A person may appeal to the High Court on a point of law against a decision taken by the Appeal Board within sixty days after the date of its notification.</w:t>
      </w:r>
    </w:p>
    <w:p w:rsidR="00DC1145" w:rsidRPr="00CC23CD" w:rsidRDefault="00DC1145" w:rsidP="00DC1145">
      <w:pPr>
        <w:autoSpaceDE w:val="0"/>
        <w:autoSpaceDN w:val="0"/>
        <w:adjustRightInd w:val="0"/>
        <w:ind w:firstLine="660"/>
        <w:rPr>
          <w:rFonts w:ascii="Calisto MT" w:hAnsi="Calisto MT" w:cs="Arial"/>
          <w:strike/>
          <w:sz w:val="24"/>
          <w:szCs w:val="24"/>
          <w:u w:val="single"/>
        </w:rPr>
      </w:pPr>
      <w:r w:rsidRPr="00DC1145">
        <w:rPr>
          <w:rFonts w:ascii="Calisto MT" w:hAnsi="Calisto MT"/>
          <w:sz w:val="24"/>
          <w:szCs w:val="24"/>
          <w:highlight w:val="lightGray"/>
          <w:u w:val="single"/>
        </w:rPr>
        <w:t>(8) An aggrieved person may appeal to the High Court on a point of law against a decision taken by the Appeals Board within sixty days after the date of its notification</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(9)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 xml:space="preserve"> may by way of case stated, refer a question of law to the High Court for its opinion.</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lastRenderedPageBreak/>
        <w:t xml:space="preserve">(10) The decision of the High Court, whether on an appeal or on a case stated is binding on the </w:t>
      </w:r>
      <w:r w:rsidRPr="00DC1145">
        <w:rPr>
          <w:rFonts w:ascii="Calisto MT" w:hAnsi="Calisto MT" w:cs="Arial"/>
          <w:strike/>
          <w:sz w:val="24"/>
          <w:szCs w:val="24"/>
          <w:highlight w:val="lightGray"/>
        </w:rPr>
        <w:t>Appeal Board</w:t>
      </w:r>
      <w:r>
        <w:rPr>
          <w:rFonts w:ascii="Calisto MT" w:hAnsi="Calisto MT" w:cs="Arial"/>
          <w:strike/>
          <w:sz w:val="24"/>
          <w:szCs w:val="24"/>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w:t>
      </w:r>
    </w:p>
    <w:p w:rsidR="00DC1145" w:rsidRPr="0013490F" w:rsidRDefault="00DC1145" w:rsidP="00DC1145">
      <w:pPr>
        <w:tabs>
          <w:tab w:val="left" w:pos="1500"/>
          <w:tab w:val="left" w:pos="2160"/>
        </w:tabs>
        <w:autoSpaceDE w:val="0"/>
        <w:autoSpaceDN w:val="0"/>
        <w:adjustRightInd w:val="0"/>
        <w:rPr>
          <w:rFonts w:ascii="Calisto MT" w:hAnsi="Calisto MT" w:cs="Arial"/>
          <w:bCs/>
          <w:color w:val="000000"/>
          <w:sz w:val="24"/>
          <w:szCs w:val="24"/>
        </w:rPr>
      </w:pPr>
    </w:p>
    <w:p w:rsidR="00DC1145" w:rsidRPr="0013490F" w:rsidRDefault="00DC1145" w:rsidP="00DC1145">
      <w:pPr>
        <w:tabs>
          <w:tab w:val="left" w:pos="1500"/>
          <w:tab w:val="left" w:pos="2160"/>
        </w:tabs>
        <w:autoSpaceDE w:val="0"/>
        <w:autoSpaceDN w:val="0"/>
        <w:adjustRightInd w:val="0"/>
        <w:rPr>
          <w:rFonts w:ascii="Calisto MT" w:hAnsi="Calisto MT" w:cs="Arial"/>
          <w:bCs/>
          <w:color w:val="000000"/>
          <w:sz w:val="24"/>
          <w:szCs w:val="24"/>
        </w:rPr>
      </w:pPr>
      <w:r w:rsidRPr="0013490F">
        <w:rPr>
          <w:rFonts w:ascii="Calisto MT" w:hAnsi="Calisto MT" w:cs="Arial"/>
          <w:bCs/>
          <w:color w:val="000000"/>
          <w:sz w:val="24"/>
          <w:szCs w:val="24"/>
        </w:rPr>
        <w:t>[…]</w:t>
      </w:r>
    </w:p>
    <w:p w:rsidR="00DC1145" w:rsidRPr="0013490F" w:rsidRDefault="00DC1145" w:rsidP="00DC1145">
      <w:pPr>
        <w:tabs>
          <w:tab w:val="left" w:pos="1500"/>
          <w:tab w:val="left" w:pos="2160"/>
        </w:tabs>
        <w:autoSpaceDE w:val="0"/>
        <w:autoSpaceDN w:val="0"/>
        <w:adjustRightInd w:val="0"/>
        <w:rPr>
          <w:rFonts w:ascii="Calisto MT" w:hAnsi="Calisto MT" w:cs="Arial"/>
          <w:bCs/>
          <w:color w:val="000000"/>
          <w:sz w:val="24"/>
          <w:szCs w:val="24"/>
        </w:rPr>
      </w:pPr>
    </w:p>
    <w:p w:rsidR="00DC1145" w:rsidRPr="00AE67A2" w:rsidRDefault="00DC1145" w:rsidP="00DC1145">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Varieties Bulletin</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55.</w:t>
      </w:r>
      <w:r w:rsidRPr="00AE67A2">
        <w:rPr>
          <w:rFonts w:ascii="Calisto MT" w:hAnsi="Calisto MT" w:cs="Arial"/>
          <w:sz w:val="24"/>
          <w:szCs w:val="24"/>
        </w:rPr>
        <w:t> (1) There is established by this Act an official bulletin to be known as the Varieties Bulletin.</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i/>
          <w:iCs/>
          <w:sz w:val="24"/>
          <w:szCs w:val="24"/>
        </w:rPr>
      </w:pPr>
      <w:r w:rsidRPr="00AE67A2">
        <w:rPr>
          <w:rFonts w:ascii="Calisto MT" w:hAnsi="Calisto MT" w:cs="Arial"/>
          <w:sz w:val="24"/>
          <w:szCs w:val="24"/>
        </w:rPr>
        <w:t xml:space="preserve">(2) The Registrar shall </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keep and maintain the Varieties Bulletin in an accurate form;</w:t>
      </w:r>
    </w:p>
    <w:p w:rsidR="00DC1145" w:rsidRDefault="00DC1145" w:rsidP="00DC1145">
      <w:pPr>
        <w:tabs>
          <w:tab w:val="left" w:pos="1440"/>
        </w:tabs>
        <w:autoSpaceDE w:val="0"/>
        <w:autoSpaceDN w:val="0"/>
        <w:adjustRightInd w:val="0"/>
        <w:ind w:left="1440" w:hanging="480"/>
        <w:rPr>
          <w:rFonts w:ascii="Calisto MT" w:hAnsi="Calisto MT" w:cs="Arial"/>
          <w:strike/>
          <w:sz w:val="24"/>
          <w:szCs w:val="24"/>
        </w:rPr>
      </w:pPr>
      <w:r w:rsidRPr="00DC1145">
        <w:rPr>
          <w:rFonts w:ascii="Calisto MT" w:hAnsi="Calisto MT" w:cs="Arial"/>
          <w:i/>
          <w:iCs/>
          <w:strike/>
          <w:sz w:val="24"/>
          <w:szCs w:val="24"/>
          <w:highlight w:val="lightGray"/>
        </w:rPr>
        <w:t>(b)</w:t>
      </w:r>
      <w:r w:rsidRPr="00DC1145">
        <w:rPr>
          <w:rFonts w:ascii="Calisto MT" w:hAnsi="Calisto MT" w:cs="Arial"/>
          <w:strike/>
          <w:sz w:val="24"/>
          <w:szCs w:val="24"/>
          <w:highlight w:val="lightGray"/>
        </w:rPr>
        <w:tab/>
        <w:t>ensure the accessibility of the Varieties Bulletin in the hard copy format and the electronic format.</w:t>
      </w:r>
    </w:p>
    <w:p w:rsidR="00DC1145" w:rsidRPr="00DC1145" w:rsidRDefault="00DC1145" w:rsidP="00DC1145">
      <w:pPr>
        <w:pStyle w:val="NoSpacing"/>
        <w:tabs>
          <w:tab w:val="left" w:pos="1440"/>
        </w:tabs>
        <w:ind w:left="990"/>
        <w:rPr>
          <w:rFonts w:ascii="Calisto MT" w:hAnsi="Calisto MT"/>
          <w:sz w:val="24"/>
          <w:szCs w:val="24"/>
          <w:highlight w:val="lightGray"/>
          <w:u w:val="single"/>
        </w:rPr>
      </w:pPr>
      <w:r w:rsidRPr="00DC1145">
        <w:rPr>
          <w:rFonts w:ascii="Calisto MT" w:hAnsi="Calisto MT"/>
          <w:i/>
          <w:sz w:val="24"/>
          <w:szCs w:val="24"/>
          <w:highlight w:val="lightGray"/>
          <w:u w:val="single"/>
        </w:rPr>
        <w:t>(b)</w:t>
      </w:r>
      <w:r w:rsidRPr="00DC1145">
        <w:rPr>
          <w:rFonts w:ascii="Calisto MT" w:hAnsi="Calisto MT"/>
          <w:sz w:val="24"/>
          <w:szCs w:val="24"/>
          <w:highlight w:val="lightGray"/>
          <w:u w:val="single"/>
        </w:rPr>
        <w:tab/>
        <w:t xml:space="preserve">ensure that the Varieties Bulletin is accessible in both the hard and   </w:t>
      </w:r>
    </w:p>
    <w:p w:rsidR="00DC1145" w:rsidRPr="0058560F" w:rsidRDefault="00DC1145" w:rsidP="00DC1145">
      <w:pPr>
        <w:tabs>
          <w:tab w:val="left" w:pos="1440"/>
        </w:tabs>
        <w:autoSpaceDE w:val="0"/>
        <w:autoSpaceDN w:val="0"/>
        <w:adjustRightInd w:val="0"/>
        <w:ind w:left="1440"/>
        <w:rPr>
          <w:rFonts w:ascii="Calisto MT" w:hAnsi="Calisto MT" w:cs="Arial"/>
          <w:strike/>
          <w:sz w:val="24"/>
          <w:szCs w:val="24"/>
          <w:u w:val="single"/>
        </w:rPr>
      </w:pPr>
      <w:r w:rsidRPr="00DC1145">
        <w:rPr>
          <w:rFonts w:ascii="Calisto MT" w:hAnsi="Calisto MT"/>
          <w:sz w:val="24"/>
          <w:szCs w:val="24"/>
          <w:highlight w:val="lightGray"/>
          <w:u w:val="single"/>
        </w:rPr>
        <w:t>Electronic copy forms.</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Varieties Bulletin shall be maintained as a secured electronic database.</w:t>
      </w:r>
    </w:p>
    <w:p w:rsidR="00DC1145" w:rsidRPr="00DC1145" w:rsidRDefault="00DC1145" w:rsidP="00DC1145">
      <w:pPr>
        <w:autoSpaceDE w:val="0"/>
        <w:autoSpaceDN w:val="0"/>
        <w:adjustRightInd w:val="0"/>
        <w:ind w:firstLine="660"/>
        <w:rPr>
          <w:rFonts w:ascii="Calisto MT" w:hAnsi="Calisto MT" w:cs="Arial"/>
          <w:strike/>
          <w:sz w:val="24"/>
          <w:szCs w:val="24"/>
          <w:highlight w:val="lightGray"/>
        </w:rPr>
      </w:pPr>
    </w:p>
    <w:p w:rsidR="00DC1145"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(4) The purpose for which the Varieties Bulletin is to be maintained is confined to matters provided in this Act.</w:t>
      </w:r>
    </w:p>
    <w:p w:rsidR="00DC1145" w:rsidRPr="00E96C79" w:rsidRDefault="00DC1145" w:rsidP="00DC1145">
      <w:pPr>
        <w:autoSpaceDE w:val="0"/>
        <w:autoSpaceDN w:val="0"/>
        <w:adjustRightInd w:val="0"/>
        <w:ind w:firstLine="660"/>
        <w:rPr>
          <w:rFonts w:ascii="Calisto MT" w:hAnsi="Calisto MT" w:cs="Arial"/>
          <w:strike/>
          <w:sz w:val="24"/>
          <w:szCs w:val="24"/>
          <w:u w:val="single"/>
        </w:rPr>
      </w:pPr>
      <w:r w:rsidRPr="00DC1145">
        <w:rPr>
          <w:rFonts w:ascii="Calisto MT" w:hAnsi="Calisto MT"/>
          <w:sz w:val="24"/>
          <w:szCs w:val="24"/>
          <w:highlight w:val="lightGray"/>
          <w:u w:val="single"/>
        </w:rPr>
        <w:t>(4) the Varieties Bulletin shall contain only matters related to this Act.</w:t>
      </w:r>
    </w:p>
    <w:p w:rsidR="00DC1145" w:rsidRDefault="00DC1145" w:rsidP="00DC1145">
      <w:pPr>
        <w:tabs>
          <w:tab w:val="left" w:pos="260"/>
          <w:tab w:val="left" w:pos="340"/>
        </w:tabs>
        <w:autoSpaceDE w:val="0"/>
        <w:autoSpaceDN w:val="0"/>
        <w:adjustRightInd w:val="0"/>
        <w:rPr>
          <w:rFonts w:ascii="Calisto MT" w:hAnsi="Calisto MT" w:cs="Arial"/>
          <w:b/>
          <w:bCs/>
          <w:color w:val="000000"/>
          <w:sz w:val="24"/>
          <w:szCs w:val="24"/>
        </w:rPr>
      </w:pPr>
    </w:p>
    <w:p w:rsidR="00DC1145" w:rsidRPr="00AE67A2" w:rsidRDefault="00DC1145" w:rsidP="00DC1145">
      <w:pPr>
        <w:keepNext/>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Publication of notices and information</w:t>
      </w:r>
    </w:p>
    <w:p w:rsidR="00DC1145" w:rsidRPr="00AE67A2" w:rsidRDefault="00DC1145" w:rsidP="00DC1145">
      <w:pPr>
        <w:keepNext/>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56. </w:t>
      </w:r>
      <w:r w:rsidRPr="00AE67A2">
        <w:rPr>
          <w:rFonts w:ascii="Calisto MT" w:hAnsi="Calisto MT" w:cs="Arial"/>
          <w:sz w:val="24"/>
          <w:szCs w:val="24"/>
        </w:rPr>
        <w:t xml:space="preserve">(1) The Registrar shall publish in the </w:t>
      </w:r>
      <w:r w:rsidRPr="00AE67A2">
        <w:rPr>
          <w:rFonts w:ascii="Calisto MT" w:hAnsi="Calisto MT" w:cs="Arial"/>
          <w:i/>
          <w:iCs/>
          <w:sz w:val="24"/>
          <w:szCs w:val="24"/>
        </w:rPr>
        <w:t>Gazette</w:t>
      </w:r>
      <w:r w:rsidRPr="00AE67A2">
        <w:rPr>
          <w:rFonts w:ascii="Calisto MT" w:hAnsi="Calisto MT" w:cs="Arial"/>
          <w:sz w:val="24"/>
          <w:szCs w:val="24"/>
        </w:rPr>
        <w:t xml:space="preserve"> </w:t>
      </w:r>
      <w:r w:rsidRPr="00DC1145">
        <w:rPr>
          <w:rFonts w:ascii="Calisto MT" w:hAnsi="Calisto MT" w:cs="Arial"/>
          <w:sz w:val="24"/>
          <w:szCs w:val="24"/>
          <w:highlight w:val="lightGray"/>
          <w:u w:val="single"/>
        </w:rPr>
        <w:t>or Varieties Bulletin</w:t>
      </w:r>
      <w:r>
        <w:rPr>
          <w:rFonts w:ascii="Calisto MT" w:hAnsi="Calisto MT" w:cs="Arial"/>
          <w:sz w:val="24"/>
          <w:szCs w:val="24"/>
        </w:rPr>
        <w:t xml:space="preserve"> </w:t>
      </w:r>
      <w:r w:rsidRPr="00AE67A2">
        <w:rPr>
          <w:rFonts w:ascii="Calisto MT" w:hAnsi="Calisto MT" w:cs="Arial"/>
          <w:sz w:val="24"/>
          <w:szCs w:val="24"/>
        </w:rPr>
        <w:t>the following notices:</w:t>
      </w:r>
    </w:p>
    <w:p w:rsidR="00DC1145" w:rsidRPr="00AE67A2" w:rsidRDefault="00DC1145" w:rsidP="00DC1145">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applications for plant breeder rights and the respective  proposed denominations;</w:t>
      </w:r>
    </w:p>
    <w:p w:rsidR="00DC1145" w:rsidRPr="00AE67A2" w:rsidRDefault="00DC1145" w:rsidP="00DC1145">
      <w:pPr>
        <w:keepNext/>
        <w:tabs>
          <w:tab w:val="left" w:pos="2980"/>
          <w:tab w:val="left" w:pos="4000"/>
        </w:tabs>
        <w:autoSpaceDE w:val="0"/>
        <w:autoSpaceDN w:val="0"/>
        <w:adjustRightInd w:val="0"/>
        <w:rPr>
          <w:rFonts w:ascii="Calisto MT" w:hAnsi="Calisto MT" w:cs="Arial"/>
          <w:sz w:val="24"/>
          <w:szCs w:val="24"/>
        </w:rPr>
      </w:pPr>
    </w:p>
    <w:p w:rsidR="00DC1145" w:rsidRPr="00AE67A2" w:rsidRDefault="00DC1145" w:rsidP="00DC1145">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grants of plant breeder rights;</w:t>
      </w:r>
    </w:p>
    <w:p w:rsidR="00DC1145" w:rsidRPr="00AE67A2" w:rsidRDefault="00DC1145" w:rsidP="00DC1145">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t>grants of approved denominations;</w:t>
      </w:r>
    </w:p>
    <w:p w:rsidR="00DC1145" w:rsidRPr="00AE67A2" w:rsidRDefault="00DC1145" w:rsidP="00DC1145">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 xml:space="preserve">decisions </w:t>
      </w:r>
      <w:r w:rsidRPr="00DC1145">
        <w:rPr>
          <w:rFonts w:ascii="Calisto MT" w:hAnsi="Calisto MT" w:cs="Arial"/>
          <w:strike/>
          <w:sz w:val="24"/>
          <w:szCs w:val="24"/>
          <w:highlight w:val="lightGray"/>
        </w:rPr>
        <w:t>of</w:t>
      </w:r>
      <w:r w:rsidRPr="000E03F1">
        <w:rPr>
          <w:rFonts w:ascii="Calisto MT" w:hAnsi="Calisto MT" w:cs="Arial"/>
          <w:sz w:val="24"/>
          <w:szCs w:val="24"/>
          <w:u w:val="single"/>
        </w:rPr>
        <w:t xml:space="preserve"> </w:t>
      </w:r>
      <w:r w:rsidRPr="00DC1145">
        <w:rPr>
          <w:rFonts w:ascii="Calisto MT" w:hAnsi="Calisto MT" w:cs="Arial"/>
          <w:sz w:val="24"/>
          <w:szCs w:val="24"/>
          <w:highlight w:val="lightGray"/>
          <w:u w:val="single"/>
        </w:rPr>
        <w:t>on</w:t>
      </w:r>
      <w:r w:rsidRPr="00AE67A2">
        <w:rPr>
          <w:rFonts w:ascii="Calisto MT" w:hAnsi="Calisto MT" w:cs="Arial"/>
          <w:sz w:val="24"/>
          <w:szCs w:val="24"/>
        </w:rPr>
        <w:t xml:space="preserve"> the nullification or cancellation of plant breeder rights;</w:t>
      </w:r>
    </w:p>
    <w:p w:rsidR="00DC1145" w:rsidRPr="00AE67A2" w:rsidRDefault="00DC1145" w:rsidP="00DC1145">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(e) </w:t>
      </w:r>
      <w:r w:rsidRPr="00AE67A2">
        <w:rPr>
          <w:rFonts w:ascii="Calisto MT" w:hAnsi="Calisto MT" w:cs="Arial"/>
          <w:sz w:val="24"/>
          <w:szCs w:val="24"/>
        </w:rPr>
        <w:tab/>
        <w:t>withdrawals or refusals of applications for plant breeder rights; and</w:t>
      </w:r>
    </w:p>
    <w:p w:rsidR="00DC1145" w:rsidRPr="00AE67A2" w:rsidRDefault="00DC1145" w:rsidP="00DC1145">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(f)</w:t>
      </w:r>
      <w:r w:rsidRPr="00AE67A2">
        <w:rPr>
          <w:rFonts w:ascii="Calisto MT" w:hAnsi="Calisto MT" w:cs="Arial"/>
          <w:sz w:val="24"/>
          <w:szCs w:val="24"/>
        </w:rPr>
        <w:t xml:space="preserve"> </w:t>
      </w:r>
      <w:r w:rsidRPr="00AE67A2">
        <w:rPr>
          <w:rFonts w:ascii="Calisto MT" w:hAnsi="Calisto MT" w:cs="Arial"/>
          <w:sz w:val="24"/>
          <w:szCs w:val="24"/>
        </w:rPr>
        <w:tab/>
      </w:r>
      <w:r w:rsidRPr="00DC1145">
        <w:rPr>
          <w:rFonts w:ascii="Calisto MT" w:hAnsi="Calisto MT" w:cs="Arial"/>
          <w:strike/>
          <w:sz w:val="24"/>
          <w:szCs w:val="24"/>
          <w:highlight w:val="lightGray"/>
        </w:rPr>
        <w:t>and</w:t>
      </w:r>
      <w:r w:rsidRPr="000E03F1">
        <w:rPr>
          <w:rFonts w:ascii="Calisto MT" w:hAnsi="Calisto MT" w:cs="Arial"/>
          <w:strike/>
          <w:sz w:val="24"/>
          <w:szCs w:val="24"/>
        </w:rPr>
        <w:t xml:space="preserve"> </w:t>
      </w:r>
      <w:r w:rsidRPr="00AE67A2">
        <w:rPr>
          <w:rFonts w:ascii="Calisto MT" w:hAnsi="Calisto MT" w:cs="Arial"/>
          <w:sz w:val="24"/>
          <w:szCs w:val="24"/>
        </w:rPr>
        <w:t>any other publication required under this Act.</w:t>
      </w:r>
    </w:p>
    <w:p w:rsidR="00DC1145" w:rsidRDefault="00DC1145" w:rsidP="00DC1145">
      <w:pPr>
        <w:tabs>
          <w:tab w:val="left" w:pos="1440"/>
        </w:tabs>
        <w:autoSpaceDE w:val="0"/>
        <w:autoSpaceDN w:val="0"/>
        <w:adjustRightInd w:val="0"/>
        <w:ind w:left="1440" w:hanging="480"/>
        <w:rPr>
          <w:rFonts w:ascii="Calisto MT" w:hAnsi="Calisto MT" w:cs="Arial"/>
          <w:sz w:val="24"/>
          <w:szCs w:val="24"/>
        </w:rPr>
      </w:pPr>
    </w:p>
    <w:p w:rsidR="00DC1145" w:rsidRDefault="00DC1145" w:rsidP="00DC1145">
      <w:pPr>
        <w:tabs>
          <w:tab w:val="left" w:pos="1440"/>
        </w:tabs>
        <w:autoSpaceDE w:val="0"/>
        <w:autoSpaceDN w:val="0"/>
        <w:adjustRightInd w:val="0"/>
        <w:ind w:left="1440" w:hanging="480"/>
        <w:rPr>
          <w:rFonts w:ascii="Calisto MT" w:hAnsi="Calisto MT" w:cs="Arial"/>
          <w:sz w:val="24"/>
          <w:szCs w:val="24"/>
        </w:rPr>
      </w:pPr>
      <w:r>
        <w:rPr>
          <w:rFonts w:ascii="Calisto MT" w:hAnsi="Calisto MT" w:cs="Arial"/>
          <w:sz w:val="24"/>
          <w:szCs w:val="24"/>
        </w:rPr>
        <w: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p>
    <w:p w:rsidR="00DC1145" w:rsidRPr="00AE67A2" w:rsidRDefault="00DC1145" w:rsidP="00DC1145">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Civil remedies</w:t>
      </w:r>
    </w:p>
    <w:p w:rsidR="00DC1145" w:rsidRPr="00AE67A2"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57.</w:t>
      </w:r>
      <w:r w:rsidRPr="00AE67A2">
        <w:rPr>
          <w:rFonts w:ascii="Calisto MT" w:hAnsi="Calisto MT" w:cs="Arial"/>
          <w:sz w:val="24"/>
          <w:szCs w:val="24"/>
        </w:rPr>
        <w:t> (1) Where a person is aggrieved by the infringement of a plant breeder right, that person may bring an action</w:t>
      </w:r>
      <w:r w:rsidRPr="00E86B7C">
        <w:rPr>
          <w:rFonts w:ascii="Calisto MT" w:hAnsi="Calisto MT" w:cs="Arial"/>
          <w:sz w:val="24"/>
          <w:szCs w:val="24"/>
          <w:u w:val="single"/>
        </w:rPr>
        <w:t xml:space="preserve"> </w:t>
      </w:r>
      <w:r w:rsidRPr="00DC1145">
        <w:rPr>
          <w:rFonts w:ascii="Calisto MT" w:hAnsi="Calisto MT" w:cs="Arial"/>
          <w:sz w:val="24"/>
          <w:szCs w:val="24"/>
          <w:highlight w:val="lightGray"/>
          <w:u w:val="single"/>
        </w:rPr>
        <w:t>High Court</w:t>
      </w:r>
      <w:r>
        <w:rPr>
          <w:rFonts w:ascii="Calisto MT" w:hAnsi="Calisto MT" w:cs="Arial"/>
          <w:sz w:val="24"/>
          <w:szCs w:val="24"/>
        </w:rPr>
        <w:t xml:space="preserve"> </w:t>
      </w:r>
      <w:r w:rsidRPr="00AE67A2">
        <w:rPr>
          <w:rFonts w:ascii="Calisto MT" w:hAnsi="Calisto MT" w:cs="Arial"/>
          <w:sz w:val="24"/>
          <w:szCs w:val="24"/>
        </w:rPr>
        <w:t>for</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an order of injunction to prevent the commission or continuation of the commission of the act of infringement or to prohibit the continuation of the infringement;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the recovery of damages for the infringement;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t>the forfeiture, seizure or destruction of propagating or harvested material which has been produced contrary to this Act;</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an order requiring the Customs Division of the Ghana Revenue Authority to detain goods</w:t>
      </w:r>
      <w:r>
        <w:rPr>
          <w:rFonts w:ascii="Calisto MT" w:hAnsi="Calisto MT" w:cs="Arial"/>
          <w:sz w:val="24"/>
          <w:szCs w:val="24"/>
        </w:rPr>
        <w:t xml:space="preserve"> </w:t>
      </w:r>
      <w:r w:rsidRPr="00DC1145">
        <w:rPr>
          <w:rFonts w:ascii="Calisto MT" w:hAnsi="Calisto MT" w:cs="Arial"/>
          <w:sz w:val="24"/>
          <w:szCs w:val="24"/>
          <w:highlight w:val="lightGray"/>
          <w:u w:val="single"/>
        </w:rPr>
        <w:t>that infringe on the right of a plant breeder</w:t>
      </w:r>
      <w:r w:rsidRPr="00AE67A2">
        <w:rPr>
          <w:rFonts w:ascii="Calisto MT" w:hAnsi="Calisto MT" w:cs="Arial"/>
          <w:sz w:val="24"/>
          <w:szCs w:val="24"/>
        </w:rPr>
        <w:t xml:space="preserve"> imported or ready for export;  and</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(e)</w:t>
      </w:r>
      <w:r w:rsidRPr="00AE67A2">
        <w:rPr>
          <w:rFonts w:ascii="Calisto MT" w:hAnsi="Calisto MT" w:cs="Arial"/>
          <w:sz w:val="24"/>
          <w:szCs w:val="24"/>
        </w:rPr>
        <w:tab/>
        <w:t xml:space="preserve">any other remedy that the court considers </w:t>
      </w:r>
      <w:r w:rsidRPr="00DC1145">
        <w:rPr>
          <w:rFonts w:ascii="Calisto MT" w:hAnsi="Calisto MT" w:cs="Arial"/>
          <w:sz w:val="24"/>
          <w:szCs w:val="24"/>
          <w:highlight w:val="lightGray"/>
          <w:u w:val="single"/>
        </w:rPr>
        <w:t>necessary</w:t>
      </w:r>
      <w:r w:rsidRPr="00AE67A2">
        <w:rPr>
          <w:rFonts w:ascii="Calisto MT" w:hAnsi="Calisto MT" w:cs="Arial"/>
          <w:sz w:val="24"/>
          <w:szCs w:val="24"/>
        </w:rPr>
        <w:t>.</w:t>
      </w:r>
    </w:p>
    <w:p w:rsidR="00DC1145" w:rsidRDefault="00DC1145" w:rsidP="00DC1145">
      <w:pPr>
        <w:autoSpaceDE w:val="0"/>
        <w:autoSpaceDN w:val="0"/>
        <w:adjustRightInd w:val="0"/>
        <w:ind w:firstLine="660"/>
        <w:rPr>
          <w:rFonts w:ascii="Calisto MT" w:hAnsi="Calisto MT" w:cs="Arial"/>
          <w:sz w:val="24"/>
          <w:szCs w:val="24"/>
        </w:rPr>
      </w:pPr>
    </w:p>
    <w:p w:rsidR="00DC1145" w:rsidRPr="00AE67A2" w:rsidRDefault="00DC1145" w:rsidP="00DC1145">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Subsection (1) does not preclude an action being brought under any other enactment for the enforcement of </w:t>
      </w:r>
      <w:r w:rsidRPr="00DC1145">
        <w:rPr>
          <w:rFonts w:ascii="Calisto MT" w:hAnsi="Calisto MT" w:cs="Arial"/>
          <w:strike/>
          <w:sz w:val="24"/>
          <w:szCs w:val="24"/>
          <w:highlight w:val="lightGray"/>
        </w:rPr>
        <w:t>a person’s right</w:t>
      </w:r>
      <w:r w:rsidRPr="00564E67">
        <w:rPr>
          <w:rFonts w:ascii="Calisto MT" w:hAnsi="Calisto MT" w:cs="Arial"/>
          <w:sz w:val="24"/>
          <w:szCs w:val="24"/>
          <w:u w:val="single"/>
        </w:rPr>
        <w:t xml:space="preserve"> </w:t>
      </w:r>
      <w:r w:rsidRPr="00DC1145">
        <w:rPr>
          <w:rFonts w:ascii="Calisto MT" w:hAnsi="Calisto MT" w:cs="Arial"/>
          <w:sz w:val="24"/>
          <w:szCs w:val="24"/>
          <w:highlight w:val="lightGray"/>
          <w:u w:val="single"/>
        </w:rPr>
        <w:t>the right of a person.</w:t>
      </w:r>
    </w:p>
    <w:p w:rsidR="00DC1145" w:rsidRDefault="00DC1145" w:rsidP="00DC1145">
      <w:pPr>
        <w:tabs>
          <w:tab w:val="left" w:pos="1500"/>
          <w:tab w:val="left" w:pos="2160"/>
        </w:tabs>
        <w:autoSpaceDE w:val="0"/>
        <w:autoSpaceDN w:val="0"/>
        <w:adjustRightInd w:val="0"/>
        <w:rPr>
          <w:rFonts w:ascii="Calisto MT" w:hAnsi="Calisto MT" w:cs="Calisto MT"/>
          <w:b/>
          <w:bCs/>
          <w:color w:val="000000"/>
          <w:sz w:val="24"/>
          <w:szCs w:val="24"/>
        </w:rPr>
      </w:pPr>
    </w:p>
    <w:p w:rsidR="00DC1145" w:rsidRPr="006D59B1" w:rsidRDefault="00DC1145" w:rsidP="00DC1145">
      <w:pPr>
        <w:tabs>
          <w:tab w:val="left" w:pos="1500"/>
          <w:tab w:val="left" w:pos="2160"/>
        </w:tabs>
        <w:autoSpaceDE w:val="0"/>
        <w:autoSpaceDN w:val="0"/>
        <w:adjustRightInd w:val="0"/>
        <w:rPr>
          <w:rFonts w:ascii="Calisto MT" w:hAnsi="Calisto MT" w:cs="Calisto MT"/>
          <w:b/>
          <w:bCs/>
          <w:color w:val="000000"/>
          <w:sz w:val="24"/>
          <w:szCs w:val="24"/>
        </w:rPr>
      </w:pPr>
      <w:r w:rsidRPr="006D59B1">
        <w:rPr>
          <w:rFonts w:ascii="Calisto MT" w:hAnsi="Calisto MT" w:cs="Calisto MT"/>
          <w:b/>
          <w:bCs/>
          <w:color w:val="000000"/>
          <w:sz w:val="24"/>
          <w:szCs w:val="24"/>
        </w:rPr>
        <w:lastRenderedPageBreak/>
        <w:t>Offences</w:t>
      </w:r>
    </w:p>
    <w:p w:rsidR="00DC1145" w:rsidRPr="006D59B1" w:rsidRDefault="00DC1145" w:rsidP="00DC1145">
      <w:pPr>
        <w:autoSpaceDE w:val="0"/>
        <w:autoSpaceDN w:val="0"/>
        <w:adjustRightInd w:val="0"/>
        <w:ind w:firstLine="240"/>
        <w:rPr>
          <w:rFonts w:ascii="Calisto MT" w:hAnsi="Calisto MT" w:cs="Calisto MT"/>
          <w:i/>
          <w:iCs/>
          <w:sz w:val="24"/>
          <w:szCs w:val="24"/>
        </w:rPr>
      </w:pPr>
      <w:r w:rsidRPr="006D59B1">
        <w:rPr>
          <w:rFonts w:ascii="Calisto MT" w:hAnsi="Calisto MT" w:cs="Calisto MT"/>
          <w:b/>
          <w:bCs/>
          <w:color w:val="000000"/>
          <w:sz w:val="24"/>
          <w:szCs w:val="24"/>
        </w:rPr>
        <w:t>58.</w:t>
      </w:r>
      <w:r w:rsidRPr="006D59B1">
        <w:rPr>
          <w:rFonts w:ascii="Calisto MT" w:hAnsi="Calisto MT" w:cs="Calisto MT"/>
          <w:sz w:val="24"/>
          <w:szCs w:val="24"/>
        </w:rPr>
        <w:t> A person who wilfully</w:t>
      </w:r>
    </w:p>
    <w:p w:rsidR="00DC1145" w:rsidRPr="006D59B1" w:rsidRDefault="00DC1145" w:rsidP="00DC1145">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(a)</w:t>
      </w:r>
      <w:r w:rsidRPr="006D59B1">
        <w:rPr>
          <w:rFonts w:ascii="Calisto MT" w:hAnsi="Calisto MT" w:cs="Calisto MT"/>
          <w:sz w:val="24"/>
          <w:szCs w:val="24"/>
        </w:rPr>
        <w:tab/>
        <w:t>offers for sale, sells or markets the propagating material of a variety protected in Ghana;</w:t>
      </w:r>
    </w:p>
    <w:p w:rsidR="00DC1145" w:rsidRPr="006D59B1" w:rsidRDefault="00DC1145" w:rsidP="00DC1145">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(b)</w:t>
      </w:r>
      <w:r w:rsidRPr="006D59B1">
        <w:rPr>
          <w:rFonts w:ascii="Calisto MT" w:hAnsi="Calisto MT" w:cs="Calisto MT"/>
          <w:sz w:val="24"/>
          <w:szCs w:val="24"/>
        </w:rPr>
        <w:tab/>
        <w:t>markets propagating material of a variety protected in Ghana without the registered variety denomination; or</w:t>
      </w:r>
    </w:p>
    <w:p w:rsidR="00DC1145" w:rsidRPr="006D59B1" w:rsidRDefault="00DC1145" w:rsidP="00DC1145">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(c)</w:t>
      </w:r>
      <w:r w:rsidRPr="006D59B1">
        <w:rPr>
          <w:rFonts w:ascii="Calisto MT" w:hAnsi="Calisto MT" w:cs="Calisto MT"/>
          <w:i/>
          <w:iCs/>
          <w:sz w:val="24"/>
          <w:szCs w:val="24"/>
        </w:rPr>
        <w:tab/>
      </w:r>
      <w:r w:rsidRPr="006D59B1">
        <w:rPr>
          <w:rFonts w:ascii="Calisto MT" w:hAnsi="Calisto MT" w:cs="Calisto MT"/>
          <w:sz w:val="24"/>
          <w:szCs w:val="24"/>
        </w:rPr>
        <w:t>uses the registered variety denomination of a variety protected in Ghana for another variety of the same plant species or closely related species likely to cause confusion</w:t>
      </w:r>
    </w:p>
    <w:p w:rsidR="00DC1145" w:rsidRPr="00540477" w:rsidRDefault="00DC1145" w:rsidP="00DC1145">
      <w:pPr>
        <w:tabs>
          <w:tab w:val="left" w:pos="260"/>
          <w:tab w:val="left" w:pos="340"/>
        </w:tabs>
        <w:autoSpaceDE w:val="0"/>
        <w:autoSpaceDN w:val="0"/>
        <w:adjustRightInd w:val="0"/>
        <w:rPr>
          <w:rFonts w:ascii="Calisto MT" w:hAnsi="Calisto MT" w:cs="Calisto MT"/>
          <w:color w:val="000000"/>
          <w:sz w:val="24"/>
          <w:szCs w:val="24"/>
        </w:rPr>
      </w:pPr>
      <w:r w:rsidRPr="006D59B1">
        <w:rPr>
          <w:rFonts w:ascii="Calisto MT" w:hAnsi="Calisto MT" w:cs="Calisto MT"/>
          <w:color w:val="000000"/>
          <w:sz w:val="24"/>
          <w:szCs w:val="24"/>
        </w:rPr>
        <w:t xml:space="preserve">commits an offence and is liable on summary conviction to a fine </w:t>
      </w:r>
      <w:r w:rsidRPr="00DC1145">
        <w:rPr>
          <w:rFonts w:ascii="Calisto MT" w:hAnsi="Calisto MT" w:cs="Calisto MT"/>
          <w:strike/>
          <w:color w:val="000000"/>
          <w:sz w:val="24"/>
          <w:szCs w:val="24"/>
          <w:highlight w:val="lightGray"/>
        </w:rPr>
        <w:t>of not more than two thousand penalty units or to a term of imprisonment of not more than two years or to both</w:t>
      </w:r>
      <w:r w:rsidRPr="00540477">
        <w:rPr>
          <w:rFonts w:ascii="Calisto MT" w:hAnsi="Calisto MT" w:cs="Calisto MT"/>
          <w:strike/>
          <w:color w:val="000000"/>
          <w:sz w:val="24"/>
          <w:szCs w:val="24"/>
          <w:u w:val="single"/>
        </w:rPr>
        <w:t xml:space="preserve"> </w:t>
      </w:r>
      <w:r w:rsidRPr="00DC1145">
        <w:rPr>
          <w:rFonts w:ascii="Calisto MT" w:hAnsi="Calisto MT"/>
          <w:sz w:val="24"/>
          <w:szCs w:val="24"/>
          <w:highlight w:val="lightGray"/>
          <w:u w:val="single"/>
        </w:rPr>
        <w:t>of not less than five thousand penalty units and not more than eight thousand penalty units</w:t>
      </w:r>
      <w:r w:rsidRPr="00DC1145">
        <w:rPr>
          <w:rFonts w:ascii="Calisto MT" w:hAnsi="Calisto MT" w:cs="Calisto MT"/>
          <w:color w:val="000000"/>
          <w:sz w:val="24"/>
          <w:szCs w:val="24"/>
          <w:highlight w:val="lightGray"/>
          <w:u w:val="single"/>
        </w:rPr>
        <w:t>.</w:t>
      </w:r>
    </w:p>
    <w:p w:rsidR="00DC1145" w:rsidRDefault="00DC1145" w:rsidP="00DC1145">
      <w:pPr>
        <w:tabs>
          <w:tab w:val="left" w:pos="1500"/>
          <w:tab w:val="left" w:pos="2160"/>
        </w:tabs>
        <w:autoSpaceDE w:val="0"/>
        <w:autoSpaceDN w:val="0"/>
        <w:adjustRightInd w:val="0"/>
        <w:rPr>
          <w:rFonts w:ascii="Calisto MT" w:hAnsi="Calisto MT" w:cs="Arial"/>
          <w:b/>
          <w:bCs/>
          <w:color w:val="000000"/>
          <w:sz w:val="24"/>
          <w:szCs w:val="24"/>
        </w:rPr>
      </w:pPr>
    </w:p>
    <w:p w:rsidR="00DC1145" w:rsidRPr="00564E67" w:rsidRDefault="00DC1145" w:rsidP="00DC1145">
      <w:pPr>
        <w:tabs>
          <w:tab w:val="left" w:pos="1500"/>
          <w:tab w:val="left" w:pos="2160"/>
        </w:tabs>
        <w:autoSpaceDE w:val="0"/>
        <w:autoSpaceDN w:val="0"/>
        <w:adjustRightInd w:val="0"/>
        <w:rPr>
          <w:rFonts w:ascii="Calisto MT" w:hAnsi="Calisto MT" w:cs="Arial"/>
          <w:bCs/>
          <w:color w:val="000000"/>
          <w:sz w:val="24"/>
          <w:szCs w:val="24"/>
        </w:rPr>
      </w:pPr>
      <w:r w:rsidRPr="00564E67">
        <w:rPr>
          <w:rFonts w:ascii="Calisto MT" w:hAnsi="Calisto MT" w:cs="Arial"/>
          <w:bCs/>
          <w:color w:val="000000"/>
          <w:sz w:val="24"/>
          <w:szCs w:val="24"/>
        </w:rPr>
        <w:t>[…]</w:t>
      </w:r>
    </w:p>
    <w:p w:rsidR="00DC1145" w:rsidRDefault="00DC1145" w:rsidP="00DC1145">
      <w:pPr>
        <w:tabs>
          <w:tab w:val="left" w:pos="1500"/>
          <w:tab w:val="left" w:pos="216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Regulations</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60.</w:t>
      </w:r>
      <w:r w:rsidRPr="00AE67A2">
        <w:rPr>
          <w:rFonts w:ascii="Calisto MT" w:hAnsi="Calisto MT" w:cs="Arial"/>
          <w:sz w:val="24"/>
          <w:szCs w:val="24"/>
        </w:rPr>
        <w:t> (1) The Minister may make Regulations</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Default="00DC1145" w:rsidP="00DC1145">
      <w:pPr>
        <w:tabs>
          <w:tab w:val="left" w:pos="1440"/>
        </w:tabs>
        <w:autoSpaceDE w:val="0"/>
        <w:autoSpaceDN w:val="0"/>
        <w:adjustRightInd w:val="0"/>
        <w:ind w:left="1440" w:hanging="144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DC1145" w:rsidRDefault="00DC1145" w:rsidP="00DC1145">
      <w:pPr>
        <w:tabs>
          <w:tab w:val="left" w:pos="1440"/>
        </w:tabs>
        <w:autoSpaceDE w:val="0"/>
        <w:autoSpaceDN w:val="0"/>
        <w:adjustRightInd w:val="0"/>
        <w:ind w:left="1440" w:hanging="480"/>
        <w:rPr>
          <w:rFonts w:ascii="Calisto MT" w:hAnsi="Calisto MT" w:cs="Arial"/>
          <w:i/>
          <w:iCs/>
          <w:sz w:val="24"/>
          <w:szCs w:val="24"/>
        </w:rPr>
      </w:pP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(i)</w:t>
      </w:r>
      <w:r w:rsidRPr="00AE67A2">
        <w:rPr>
          <w:rFonts w:ascii="Calisto MT" w:hAnsi="Calisto MT" w:cs="Arial"/>
          <w:sz w:val="24"/>
          <w:szCs w:val="24"/>
        </w:rPr>
        <w:tab/>
        <w:t xml:space="preserve">to govern appeals and the proceedings of the </w:t>
      </w:r>
      <w:r w:rsidRPr="00DC1145">
        <w:rPr>
          <w:rFonts w:ascii="Calisto MT" w:hAnsi="Calisto MT" w:cs="Arial"/>
          <w:strike/>
          <w:sz w:val="24"/>
          <w:szCs w:val="24"/>
          <w:highlight w:val="lightGray"/>
        </w:rPr>
        <w:t>Appeal Board</w:t>
      </w:r>
      <w:r w:rsidRPr="00564E67">
        <w:rPr>
          <w:rFonts w:ascii="Calisto MT" w:hAnsi="Calisto MT" w:cs="Arial"/>
          <w:sz w:val="24"/>
          <w:szCs w:val="24"/>
          <w:u w:val="single"/>
        </w:rPr>
        <w:t xml:space="preserve"> </w:t>
      </w:r>
      <w:r w:rsidRPr="00DC1145">
        <w:rPr>
          <w:rFonts w:ascii="Calisto MT" w:hAnsi="Calisto MT" w:cs="Arial"/>
          <w:sz w:val="24"/>
          <w:szCs w:val="24"/>
          <w:highlight w:val="lightGray"/>
          <w:u w:val="single"/>
        </w:rPr>
        <w:t>Appeals Board</w:t>
      </w:r>
      <w:r w:rsidRPr="00AE67A2">
        <w:rPr>
          <w:rFonts w:ascii="Calisto MT" w:hAnsi="Calisto MT" w:cs="Arial"/>
          <w:sz w:val="24"/>
          <w:szCs w:val="24"/>
        </w:rPr>
        <w:t>; and</w:t>
      </w:r>
    </w:p>
    <w:p w:rsidR="00DC1145" w:rsidRPr="00AE67A2" w:rsidRDefault="00DC1145" w:rsidP="00DC1145">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(j)</w:t>
      </w:r>
      <w:r w:rsidRPr="00AE67A2">
        <w:rPr>
          <w:rFonts w:ascii="Calisto MT" w:hAnsi="Calisto MT" w:cs="Arial"/>
          <w:i/>
          <w:iCs/>
          <w:sz w:val="24"/>
          <w:szCs w:val="24"/>
        </w:rPr>
        <w:tab/>
      </w:r>
      <w:r w:rsidRPr="00AE67A2">
        <w:rPr>
          <w:rFonts w:ascii="Calisto MT" w:hAnsi="Calisto MT" w:cs="Arial"/>
          <w:sz w:val="24"/>
          <w:szCs w:val="24"/>
        </w:rPr>
        <w:t>for any other matter necessary for the effective implementation of this Act.</w:t>
      </w:r>
    </w:p>
    <w:p w:rsidR="00DC1145" w:rsidRPr="00564E67" w:rsidRDefault="00DC1145" w:rsidP="00DC1145">
      <w:pPr>
        <w:autoSpaceDE w:val="0"/>
        <w:autoSpaceDN w:val="0"/>
        <w:adjustRightInd w:val="0"/>
        <w:ind w:firstLine="660"/>
        <w:rPr>
          <w:rFonts w:ascii="Calisto MT" w:hAnsi="Calisto MT" w:cs="Arial"/>
          <w:strike/>
          <w:sz w:val="24"/>
          <w:szCs w:val="24"/>
        </w:rPr>
      </w:pPr>
      <w:r w:rsidRPr="00DC1145">
        <w:rPr>
          <w:rFonts w:ascii="Calisto MT" w:hAnsi="Calisto MT" w:cs="Arial"/>
          <w:strike/>
          <w:sz w:val="24"/>
          <w:szCs w:val="24"/>
          <w:highlight w:val="lightGray"/>
        </w:rPr>
        <w:t>(2) A person who commits an offence under the Regulations is liable on summary conviction to a fine of not more than five thousand penalty units.</w:t>
      </w:r>
    </w:p>
    <w:p w:rsidR="00DC1145" w:rsidRDefault="00DC1145" w:rsidP="00DC1145">
      <w:pPr>
        <w:tabs>
          <w:tab w:val="left" w:pos="1500"/>
          <w:tab w:val="left" w:pos="2160"/>
        </w:tabs>
        <w:autoSpaceDE w:val="0"/>
        <w:autoSpaceDN w:val="0"/>
        <w:adjustRightInd w:val="0"/>
        <w:rPr>
          <w:rFonts w:ascii="Calisto MT" w:hAnsi="Calisto MT" w:cs="Arial"/>
          <w:b/>
          <w:bCs/>
          <w:color w:val="000000"/>
          <w:sz w:val="24"/>
          <w:szCs w:val="24"/>
        </w:rPr>
      </w:pPr>
    </w:p>
    <w:p w:rsidR="00DC1145" w:rsidRPr="00AE67A2" w:rsidRDefault="00DC1145" w:rsidP="00DC1145">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Interpretation</w:t>
      </w:r>
    </w:p>
    <w:p w:rsidR="00DC1145" w:rsidRDefault="00DC1145" w:rsidP="00DC1145">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61.</w:t>
      </w:r>
      <w:r w:rsidRPr="00AE67A2">
        <w:rPr>
          <w:rFonts w:ascii="Calisto MT" w:hAnsi="Calisto MT" w:cs="Arial"/>
          <w:sz w:val="24"/>
          <w:szCs w:val="24"/>
        </w:rPr>
        <w:t> In this Act, unless the context otherwise requires,</w:t>
      </w:r>
    </w:p>
    <w:p w:rsidR="00DC1145" w:rsidRPr="00AE67A2" w:rsidRDefault="00DC1145" w:rsidP="00DC1145">
      <w:pPr>
        <w:autoSpaceDE w:val="0"/>
        <w:autoSpaceDN w:val="0"/>
        <w:adjustRightInd w:val="0"/>
        <w:ind w:firstLine="240"/>
        <w:rPr>
          <w:rFonts w:ascii="Calisto MT" w:hAnsi="Calisto MT" w:cs="Arial"/>
          <w:sz w:val="24"/>
          <w:szCs w:val="24"/>
        </w:rPr>
      </w:pPr>
    </w:p>
    <w:p w:rsidR="00DC1145" w:rsidRDefault="00DC1145" w:rsidP="00DC1145">
      <w:pPr>
        <w:tabs>
          <w:tab w:val="left" w:pos="1440"/>
        </w:tabs>
        <w:autoSpaceDE w:val="0"/>
        <w:autoSpaceDN w:val="0"/>
        <w:adjustRightInd w:val="0"/>
        <w:ind w:left="1440" w:hanging="144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DC1145" w:rsidRDefault="00DC1145" w:rsidP="00DC1145">
      <w:pPr>
        <w:tabs>
          <w:tab w:val="left" w:pos="990"/>
        </w:tabs>
        <w:autoSpaceDE w:val="0"/>
        <w:autoSpaceDN w:val="0"/>
        <w:adjustRightInd w:val="0"/>
        <w:ind w:left="990" w:hanging="30"/>
        <w:rPr>
          <w:rFonts w:ascii="Calisto MT" w:hAnsi="Calisto MT"/>
          <w:sz w:val="24"/>
          <w:szCs w:val="24"/>
          <w:u w:val="single"/>
        </w:rPr>
      </w:pPr>
      <w:r w:rsidRPr="00DC1145">
        <w:rPr>
          <w:rFonts w:ascii="Calisto MT" w:hAnsi="Calisto MT"/>
          <w:sz w:val="24"/>
          <w:szCs w:val="24"/>
          <w:highlight w:val="lightGray"/>
          <w:u w:val="single"/>
        </w:rPr>
        <w:t>“harvested material” means entire plants and parts of plants obtained  through the use of propagating materia</w:t>
      </w:r>
      <w:bookmarkStart w:id="5" w:name="_GoBack"/>
      <w:bookmarkEnd w:id="5"/>
      <w:r w:rsidRPr="00DC1145">
        <w:rPr>
          <w:rFonts w:ascii="Calisto MT" w:hAnsi="Calisto MT"/>
          <w:sz w:val="24"/>
          <w:szCs w:val="24"/>
          <w:highlight w:val="lightGray"/>
          <w:u w:val="single"/>
        </w:rPr>
        <w:t>l;</w:t>
      </w:r>
    </w:p>
    <w:p w:rsidR="00DC1145" w:rsidRDefault="00DC1145" w:rsidP="00DC1145">
      <w:pPr>
        <w:tabs>
          <w:tab w:val="left" w:pos="1440"/>
        </w:tabs>
        <w:autoSpaceDE w:val="0"/>
        <w:autoSpaceDN w:val="0"/>
        <w:adjustRightInd w:val="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DC1145" w:rsidRPr="00AE67A2" w:rsidRDefault="00DC1145" w:rsidP="00DC1145">
      <w:pPr>
        <w:jc w:val="right"/>
        <w:rPr>
          <w:rFonts w:ascii="Calisto MT" w:hAnsi="Calisto MT"/>
          <w:sz w:val="24"/>
          <w:szCs w:val="24"/>
        </w:rPr>
      </w:pPr>
    </w:p>
    <w:p w:rsidR="00DC1145" w:rsidRDefault="00DC1145" w:rsidP="00DC1145">
      <w:pPr>
        <w:jc w:val="right"/>
      </w:pPr>
    </w:p>
    <w:p w:rsidR="00DC1145" w:rsidRPr="00D75C5B" w:rsidRDefault="00DC1145" w:rsidP="00DC1145">
      <w:pPr>
        <w:jc w:val="right"/>
        <w:rPr>
          <w:rFonts w:cs="Arial"/>
          <w:lang w:val="fr-CH"/>
        </w:rPr>
      </w:pPr>
      <w:r w:rsidRPr="00D75C5B">
        <w:rPr>
          <w:rFonts w:cs="Arial"/>
          <w:lang w:val="fr-CH"/>
        </w:rPr>
        <w:t>[</w:t>
      </w:r>
      <w:r w:rsidRPr="00D75C5B">
        <w:rPr>
          <w:rFonts w:cs="Arial"/>
        </w:rPr>
        <w:t>End of Annex II and of document</w:t>
      </w:r>
      <w:r w:rsidRPr="00D75C5B">
        <w:rPr>
          <w:rFonts w:cs="Arial"/>
          <w:lang w:val="fr-CH"/>
        </w:rPr>
        <w:t xml:space="preserve"> /</w:t>
      </w:r>
    </w:p>
    <w:p w:rsidR="00DC1145" w:rsidRPr="00D75C5B" w:rsidRDefault="00DC1145" w:rsidP="00DC1145">
      <w:pPr>
        <w:jc w:val="right"/>
        <w:rPr>
          <w:rFonts w:cs="Arial"/>
          <w:lang w:val="fr-CH"/>
        </w:rPr>
      </w:pPr>
      <w:r w:rsidRPr="00D75C5B">
        <w:rPr>
          <w:rFonts w:cs="Arial"/>
        </w:rPr>
        <w:t>Fin de l’annexe II et du document</w:t>
      </w:r>
      <w:r w:rsidRPr="00D75C5B">
        <w:rPr>
          <w:rFonts w:cs="Arial"/>
          <w:lang w:val="fr-CH"/>
        </w:rPr>
        <w:t xml:space="preserve"> /</w:t>
      </w:r>
    </w:p>
    <w:p w:rsidR="00DC1145" w:rsidRPr="00D75C5B" w:rsidRDefault="00DC1145" w:rsidP="00DC1145">
      <w:pPr>
        <w:jc w:val="right"/>
        <w:rPr>
          <w:rFonts w:cs="Arial"/>
        </w:rPr>
      </w:pPr>
      <w:r w:rsidRPr="00D75C5B">
        <w:rPr>
          <w:rFonts w:cs="Arial"/>
        </w:rPr>
        <w:t>Ende der Anlage II und des Dokuments /</w:t>
      </w:r>
    </w:p>
    <w:p w:rsidR="00DC1145" w:rsidRPr="00D75C5B" w:rsidRDefault="00DC1145" w:rsidP="00DC1145">
      <w:pPr>
        <w:jc w:val="right"/>
        <w:rPr>
          <w:rFonts w:cs="Arial"/>
        </w:rPr>
      </w:pPr>
      <w:r w:rsidRPr="00D75C5B">
        <w:rPr>
          <w:rFonts w:cs="Arial"/>
        </w:rPr>
        <w:t>Fin del Anexo II y del documento]</w:t>
      </w:r>
    </w:p>
    <w:p w:rsidR="00F67F3C" w:rsidRPr="00C5280D" w:rsidRDefault="00F67F3C" w:rsidP="00F67F3C">
      <w:pPr>
        <w:jc w:val="right"/>
      </w:pPr>
    </w:p>
    <w:sectPr w:rsidR="00F67F3C" w:rsidRPr="00C5280D" w:rsidSect="00930FC5">
      <w:headerReference w:type="default" r:id="rId14"/>
      <w:headerReference w:type="first" r:id="rId15"/>
      <w:pgSz w:w="11909" w:h="16834" w:code="9"/>
      <w:pgMar w:top="510" w:right="1134" w:bottom="1134" w:left="1134" w:header="510" w:footer="68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61" w:rsidRDefault="00F33461" w:rsidP="00F67F3C">
      <w:r>
        <w:separator/>
      </w:r>
    </w:p>
    <w:p w:rsidR="00F33461" w:rsidRDefault="00F33461" w:rsidP="00F67F3C"/>
    <w:p w:rsidR="00F33461" w:rsidRDefault="00F33461" w:rsidP="00F67F3C"/>
  </w:endnote>
  <w:endnote w:type="continuationSeparator" w:id="0">
    <w:p w:rsidR="00F33461" w:rsidRDefault="00F33461" w:rsidP="00F67F3C">
      <w:r>
        <w:separator/>
      </w:r>
    </w:p>
    <w:p w:rsidR="00F33461" w:rsidRPr="00560A6D" w:rsidRDefault="00F33461">
      <w:pPr>
        <w:pStyle w:val="Footer"/>
        <w:spacing w:after="60"/>
        <w:rPr>
          <w:sz w:val="18"/>
        </w:rPr>
      </w:pPr>
      <w:r>
        <w:rPr>
          <w:sz w:val="18"/>
        </w:rPr>
        <w:t>[Fortsetzung der Fußnote der vorhergehenden Seite]</w:t>
      </w:r>
    </w:p>
    <w:p w:rsidR="00F33461" w:rsidRPr="00560A6D" w:rsidRDefault="00F33461" w:rsidP="00F67F3C"/>
    <w:p w:rsidR="00F33461" w:rsidRPr="00560A6D" w:rsidRDefault="00F33461" w:rsidP="00F67F3C"/>
  </w:endnote>
  <w:endnote w:type="continuationNotice" w:id="1">
    <w:p w:rsidR="00F33461" w:rsidRPr="00560A6D" w:rsidRDefault="00F33461" w:rsidP="00F67F3C">
      <w:r>
        <w:t>[Fortsetzung der Fußnote auf nächster Seite]</w:t>
      </w:r>
    </w:p>
    <w:p w:rsidR="00F33461" w:rsidRPr="00560A6D" w:rsidRDefault="00F33461" w:rsidP="00F67F3C"/>
    <w:p w:rsidR="00F33461" w:rsidRPr="00560A6D" w:rsidRDefault="00F33461" w:rsidP="00F6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61" w:rsidRDefault="00F33461" w:rsidP="00F67F3C">
      <w:pPr>
        <w:spacing w:before="120"/>
      </w:pPr>
      <w:r>
        <w:separator/>
      </w:r>
    </w:p>
  </w:footnote>
  <w:footnote w:type="continuationSeparator" w:id="0">
    <w:p w:rsidR="00F33461" w:rsidRDefault="00F33461" w:rsidP="00F67F3C">
      <w:r>
        <w:separator/>
      </w:r>
    </w:p>
  </w:footnote>
  <w:footnote w:type="continuationNotice" w:id="1">
    <w:p w:rsidR="00F33461" w:rsidRPr="00A56FAA" w:rsidRDefault="00F33461" w:rsidP="00F67F3C">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3C" w:rsidRPr="00C5280D" w:rsidRDefault="00F67F3C" w:rsidP="00F67F3C">
    <w:pPr>
      <w:pStyle w:val="Header"/>
      <w:rPr>
        <w:rStyle w:val="PageNumber"/>
      </w:rPr>
    </w:pPr>
    <w:r>
      <w:rPr>
        <w:rStyle w:val="PageNumber"/>
      </w:rPr>
      <w:t>C/47/18</w:t>
    </w:r>
  </w:p>
  <w:p w:rsidR="00F67F3C" w:rsidRPr="00C5280D" w:rsidRDefault="00F67F3C" w:rsidP="00F67F3C">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930FC5">
      <w:rPr>
        <w:rStyle w:val="PageNumber"/>
        <w:noProof/>
      </w:rPr>
      <w:t>2</w:t>
    </w:r>
    <w:r>
      <w:rPr>
        <w:rStyle w:val="PageNumber"/>
      </w:rPr>
      <w:fldChar w:fldCharType="end"/>
    </w:r>
  </w:p>
  <w:p w:rsidR="00F67F3C" w:rsidRPr="00C5280D" w:rsidRDefault="00F67F3C" w:rsidP="00F67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45" w:rsidRPr="00C5280D" w:rsidRDefault="00DC1145" w:rsidP="00F67F3C">
    <w:pPr>
      <w:pStyle w:val="Header"/>
      <w:rPr>
        <w:rStyle w:val="PageNumber"/>
      </w:rPr>
    </w:pPr>
    <w:r>
      <w:rPr>
        <w:rStyle w:val="PageNumber"/>
      </w:rPr>
      <w:t>C/47/18</w:t>
    </w:r>
  </w:p>
  <w:p w:rsidR="00DC1145" w:rsidRDefault="00DC1145" w:rsidP="00F67F3C"/>
  <w:p w:rsidR="00DC1145" w:rsidRPr="00C5280D" w:rsidRDefault="00DC1145" w:rsidP="00DC1145">
    <w:pPr>
      <w:jc w:val="center"/>
    </w:pPr>
    <w:r>
      <w:t>ANLAGE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C5" w:rsidRPr="00C5280D" w:rsidRDefault="00930FC5" w:rsidP="00930FC5">
    <w:pPr>
      <w:pStyle w:val="Header"/>
      <w:rPr>
        <w:rStyle w:val="PageNumber"/>
        <w:lang w:val="en-US"/>
      </w:rPr>
    </w:pPr>
    <w:r>
      <w:rPr>
        <w:rStyle w:val="PageNumber"/>
        <w:lang w:val="en-US"/>
      </w:rPr>
      <w:t>C/47/18</w:t>
    </w:r>
  </w:p>
  <w:p w:rsidR="00930FC5" w:rsidRDefault="00930FC5" w:rsidP="00930FC5">
    <w:pPr>
      <w:pStyle w:val="Header"/>
      <w:rPr>
        <w:lang w:val="en-US"/>
      </w:rPr>
    </w:pPr>
    <w:r w:rsidRPr="001219CB">
      <w:rPr>
        <w:lang w:val="en-US"/>
      </w:rPr>
      <w:t>Annex I</w:t>
    </w:r>
    <w:r>
      <w:rPr>
        <w:lang w:val="en-US"/>
      </w:rPr>
      <w:t>I</w:t>
    </w:r>
    <w:r w:rsidRPr="001219CB">
      <w:rPr>
        <w:lang w:val="en-US"/>
      </w:rPr>
      <w:t xml:space="preserve"> / Annexe </w:t>
    </w:r>
    <w:r>
      <w:rPr>
        <w:lang w:val="en-US"/>
      </w:rPr>
      <w:t>I</w:t>
    </w:r>
    <w:r w:rsidRPr="001219CB">
      <w:rPr>
        <w:lang w:val="en-US"/>
      </w:rPr>
      <w:t xml:space="preserve">I / Anlage </w:t>
    </w:r>
    <w:r>
      <w:rPr>
        <w:lang w:val="en-US"/>
      </w:rPr>
      <w:t>I</w:t>
    </w:r>
    <w:r w:rsidRPr="001219CB">
      <w:rPr>
        <w:lang w:val="en-US"/>
      </w:rPr>
      <w:t xml:space="preserve">I / Anexo </w:t>
    </w:r>
    <w:r>
      <w:rPr>
        <w:lang w:val="en-US"/>
      </w:rPr>
      <w:t>I</w:t>
    </w:r>
    <w:r w:rsidRPr="001219CB">
      <w:rPr>
        <w:lang w:val="en-US"/>
      </w:rPr>
      <w:t>I</w:t>
    </w:r>
    <w:r w:rsidRPr="00C5280D">
      <w:rPr>
        <w:lang w:val="en-US"/>
      </w:rPr>
      <w:t xml:space="preserve"> </w:t>
    </w:r>
  </w:p>
  <w:p w:rsidR="00930FC5" w:rsidRPr="00C5280D" w:rsidRDefault="00930FC5" w:rsidP="00930FC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r>
      <w:rPr>
        <w:rStyle w:val="PageNumber"/>
        <w:lang w:val="en-US"/>
      </w:rPr>
      <w:t xml:space="preserve"> /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r>
      <w:rPr>
        <w:rStyle w:val="PageNumber"/>
        <w:lang w:val="en-US"/>
      </w:rPr>
      <w:t xml:space="preserve"> /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p>
  <w:p w:rsidR="00930FC5" w:rsidRPr="00C5280D" w:rsidRDefault="00930FC5" w:rsidP="00930F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C5" w:rsidRDefault="00930FC5" w:rsidP="00930FC5">
    <w:pPr>
      <w:pStyle w:val="Header"/>
    </w:pPr>
    <w:r>
      <w:t>C/47/18</w:t>
    </w:r>
  </w:p>
  <w:p w:rsidR="00930FC5" w:rsidRDefault="00930FC5" w:rsidP="00930FC5">
    <w:pPr>
      <w:pStyle w:val="Header"/>
    </w:pPr>
  </w:p>
  <w:p w:rsidR="00930FC5" w:rsidRPr="008E1FCE" w:rsidRDefault="00930FC5" w:rsidP="00930FC5">
    <w:pPr>
      <w:jc w:val="center"/>
    </w:pPr>
    <w:r w:rsidRPr="008E1FCE">
      <w:t xml:space="preserve">ANNEX </w:t>
    </w:r>
    <w:r>
      <w:t>I</w:t>
    </w:r>
    <w:r w:rsidRPr="008E1FCE">
      <w:t>I / ANNEXE I</w:t>
    </w:r>
    <w:r>
      <w:t>I</w:t>
    </w:r>
    <w:r w:rsidRPr="008E1FCE">
      <w:t xml:space="preserve"> / ANLAGE </w:t>
    </w:r>
    <w:r>
      <w:t>I</w:t>
    </w:r>
    <w:r w:rsidRPr="008E1FCE">
      <w:t xml:space="preserve">I / ANEXO </w:t>
    </w:r>
    <w:r>
      <w:t>I</w:t>
    </w:r>
    <w:r w:rsidRPr="008E1FCE">
      <w:t>I</w:t>
    </w:r>
  </w:p>
  <w:p w:rsidR="00930FC5" w:rsidRPr="008E1FCE" w:rsidRDefault="00930FC5" w:rsidP="00930FC5">
    <w:pPr>
      <w:jc w:val="center"/>
      <w:rPr>
        <w:szCs w:val="24"/>
      </w:rPr>
    </w:pPr>
  </w:p>
  <w:p w:rsidR="00930FC5" w:rsidRPr="005571F0" w:rsidRDefault="00930FC5" w:rsidP="00930FC5">
    <w:pPr>
      <w:jc w:val="center"/>
    </w:pPr>
    <w:r w:rsidRPr="008E1FCE">
      <w:rPr>
        <w:szCs w:val="24"/>
      </w:rPr>
      <w:t>[In English only / En anglais seulement /</w:t>
    </w:r>
    <w:r w:rsidRPr="008E1FCE">
      <w:rPr>
        <w:szCs w:val="24"/>
      </w:rPr>
      <w:br/>
      <w:t>Nur auf Englisch / En Inglés solamente]</w:t>
    </w:r>
  </w:p>
  <w:p w:rsidR="00930FC5" w:rsidRDefault="00930FC5" w:rsidP="00930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16"/>
    <w:multiLevelType w:val="hybridMultilevel"/>
    <w:tmpl w:val="2102B650"/>
    <w:lvl w:ilvl="0" w:tplc="0AF81678">
      <w:start w:val="1"/>
      <w:numFmt w:val="lowerLetter"/>
      <w:lvlText w:val="(%1)"/>
      <w:lvlJc w:val="left"/>
      <w:pPr>
        <w:ind w:left="1800" w:hanging="360"/>
      </w:pPr>
      <w:rPr>
        <w:rFonts w:hint="default"/>
        <w:i/>
      </w:rPr>
    </w:lvl>
    <w:lvl w:ilvl="1" w:tplc="3AEA8194" w:tentative="1">
      <w:start w:val="1"/>
      <w:numFmt w:val="lowerLetter"/>
      <w:lvlText w:val="%2."/>
      <w:lvlJc w:val="left"/>
      <w:pPr>
        <w:ind w:left="2520" w:hanging="360"/>
      </w:pPr>
    </w:lvl>
    <w:lvl w:ilvl="2" w:tplc="AE0A554E" w:tentative="1">
      <w:start w:val="1"/>
      <w:numFmt w:val="lowerRoman"/>
      <w:lvlText w:val="%3."/>
      <w:lvlJc w:val="right"/>
      <w:pPr>
        <w:ind w:left="3240" w:hanging="180"/>
      </w:pPr>
    </w:lvl>
    <w:lvl w:ilvl="3" w:tplc="21EA839C" w:tentative="1">
      <w:start w:val="1"/>
      <w:numFmt w:val="decimal"/>
      <w:lvlText w:val="%4."/>
      <w:lvlJc w:val="left"/>
      <w:pPr>
        <w:ind w:left="3960" w:hanging="360"/>
      </w:pPr>
    </w:lvl>
    <w:lvl w:ilvl="4" w:tplc="887ED0F8" w:tentative="1">
      <w:start w:val="1"/>
      <w:numFmt w:val="lowerLetter"/>
      <w:lvlText w:val="%5."/>
      <w:lvlJc w:val="left"/>
      <w:pPr>
        <w:ind w:left="4680" w:hanging="360"/>
      </w:pPr>
    </w:lvl>
    <w:lvl w:ilvl="5" w:tplc="3F4839BE" w:tentative="1">
      <w:start w:val="1"/>
      <w:numFmt w:val="lowerRoman"/>
      <w:lvlText w:val="%6."/>
      <w:lvlJc w:val="right"/>
      <w:pPr>
        <w:ind w:left="5400" w:hanging="180"/>
      </w:pPr>
    </w:lvl>
    <w:lvl w:ilvl="6" w:tplc="9744BA2E" w:tentative="1">
      <w:start w:val="1"/>
      <w:numFmt w:val="decimal"/>
      <w:lvlText w:val="%7."/>
      <w:lvlJc w:val="left"/>
      <w:pPr>
        <w:ind w:left="6120" w:hanging="360"/>
      </w:pPr>
    </w:lvl>
    <w:lvl w:ilvl="7" w:tplc="22EC0FFA" w:tentative="1">
      <w:start w:val="1"/>
      <w:numFmt w:val="lowerLetter"/>
      <w:lvlText w:val="%8."/>
      <w:lvlJc w:val="left"/>
      <w:pPr>
        <w:ind w:left="6840" w:hanging="360"/>
      </w:pPr>
    </w:lvl>
    <w:lvl w:ilvl="8" w:tplc="6C740764" w:tentative="1">
      <w:start w:val="1"/>
      <w:numFmt w:val="lowerRoman"/>
      <w:lvlText w:val="%9."/>
      <w:lvlJc w:val="right"/>
      <w:pPr>
        <w:ind w:left="7560" w:hanging="180"/>
      </w:pPr>
    </w:lvl>
  </w:abstractNum>
  <w:abstractNum w:abstractNumId="1">
    <w:nsid w:val="29A85386"/>
    <w:multiLevelType w:val="hybridMultilevel"/>
    <w:tmpl w:val="546E9396"/>
    <w:lvl w:ilvl="0" w:tplc="77E63170">
      <w:start w:val="1"/>
      <w:numFmt w:val="lowerLetter"/>
      <w:lvlText w:val="(%1)"/>
      <w:lvlJc w:val="left"/>
      <w:pPr>
        <w:ind w:left="1800" w:hanging="360"/>
      </w:pPr>
      <w:rPr>
        <w:rFonts w:hint="default"/>
      </w:rPr>
    </w:lvl>
    <w:lvl w:ilvl="1" w:tplc="EC0C15E6" w:tentative="1">
      <w:start w:val="1"/>
      <w:numFmt w:val="lowerLetter"/>
      <w:lvlText w:val="%2."/>
      <w:lvlJc w:val="left"/>
      <w:pPr>
        <w:ind w:left="2520" w:hanging="360"/>
      </w:pPr>
    </w:lvl>
    <w:lvl w:ilvl="2" w:tplc="890C2DDA" w:tentative="1">
      <w:start w:val="1"/>
      <w:numFmt w:val="lowerRoman"/>
      <w:lvlText w:val="%3."/>
      <w:lvlJc w:val="right"/>
      <w:pPr>
        <w:ind w:left="3240" w:hanging="180"/>
      </w:pPr>
    </w:lvl>
    <w:lvl w:ilvl="3" w:tplc="71925228" w:tentative="1">
      <w:start w:val="1"/>
      <w:numFmt w:val="decimal"/>
      <w:lvlText w:val="%4."/>
      <w:lvlJc w:val="left"/>
      <w:pPr>
        <w:ind w:left="3960" w:hanging="360"/>
      </w:pPr>
    </w:lvl>
    <w:lvl w:ilvl="4" w:tplc="1E260108" w:tentative="1">
      <w:start w:val="1"/>
      <w:numFmt w:val="lowerLetter"/>
      <w:lvlText w:val="%5."/>
      <w:lvlJc w:val="left"/>
      <w:pPr>
        <w:ind w:left="4680" w:hanging="360"/>
      </w:pPr>
    </w:lvl>
    <w:lvl w:ilvl="5" w:tplc="033213FE" w:tentative="1">
      <w:start w:val="1"/>
      <w:numFmt w:val="lowerRoman"/>
      <w:lvlText w:val="%6."/>
      <w:lvlJc w:val="right"/>
      <w:pPr>
        <w:ind w:left="5400" w:hanging="180"/>
      </w:pPr>
    </w:lvl>
    <w:lvl w:ilvl="6" w:tplc="657EEDB0" w:tentative="1">
      <w:start w:val="1"/>
      <w:numFmt w:val="decimal"/>
      <w:lvlText w:val="%7."/>
      <w:lvlJc w:val="left"/>
      <w:pPr>
        <w:ind w:left="6120" w:hanging="360"/>
      </w:pPr>
    </w:lvl>
    <w:lvl w:ilvl="7" w:tplc="302690B2" w:tentative="1">
      <w:start w:val="1"/>
      <w:numFmt w:val="lowerLetter"/>
      <w:lvlText w:val="%8."/>
      <w:lvlJc w:val="left"/>
      <w:pPr>
        <w:ind w:left="6840" w:hanging="360"/>
      </w:pPr>
    </w:lvl>
    <w:lvl w:ilvl="8" w:tplc="A8AC60AE" w:tentative="1">
      <w:start w:val="1"/>
      <w:numFmt w:val="lowerRoman"/>
      <w:lvlText w:val="%9."/>
      <w:lvlJc w:val="right"/>
      <w:pPr>
        <w:ind w:left="7560" w:hanging="180"/>
      </w:pPr>
    </w:lvl>
  </w:abstractNum>
  <w:abstractNum w:abstractNumId="2">
    <w:nsid w:val="302662B3"/>
    <w:multiLevelType w:val="hybridMultilevel"/>
    <w:tmpl w:val="C9A45108"/>
    <w:lvl w:ilvl="0" w:tplc="ED965146">
      <w:start w:val="1"/>
      <w:numFmt w:val="lowerLetter"/>
      <w:lvlText w:val="(%1)"/>
      <w:lvlJc w:val="left"/>
      <w:pPr>
        <w:ind w:left="1800" w:hanging="360"/>
      </w:pPr>
      <w:rPr>
        <w:rFonts w:hint="default"/>
      </w:rPr>
    </w:lvl>
    <w:lvl w:ilvl="1" w:tplc="5C463EDE" w:tentative="1">
      <w:start w:val="1"/>
      <w:numFmt w:val="lowerLetter"/>
      <w:lvlText w:val="%2."/>
      <w:lvlJc w:val="left"/>
      <w:pPr>
        <w:ind w:left="2520" w:hanging="360"/>
      </w:pPr>
    </w:lvl>
    <w:lvl w:ilvl="2" w:tplc="5E78B0DC" w:tentative="1">
      <w:start w:val="1"/>
      <w:numFmt w:val="lowerRoman"/>
      <w:lvlText w:val="%3."/>
      <w:lvlJc w:val="right"/>
      <w:pPr>
        <w:ind w:left="3240" w:hanging="180"/>
      </w:pPr>
    </w:lvl>
    <w:lvl w:ilvl="3" w:tplc="8312C6FE" w:tentative="1">
      <w:start w:val="1"/>
      <w:numFmt w:val="decimal"/>
      <w:lvlText w:val="%4."/>
      <w:lvlJc w:val="left"/>
      <w:pPr>
        <w:ind w:left="3960" w:hanging="360"/>
      </w:pPr>
    </w:lvl>
    <w:lvl w:ilvl="4" w:tplc="A63E0158" w:tentative="1">
      <w:start w:val="1"/>
      <w:numFmt w:val="lowerLetter"/>
      <w:lvlText w:val="%5."/>
      <w:lvlJc w:val="left"/>
      <w:pPr>
        <w:ind w:left="4680" w:hanging="360"/>
      </w:pPr>
    </w:lvl>
    <w:lvl w:ilvl="5" w:tplc="DD280312" w:tentative="1">
      <w:start w:val="1"/>
      <w:numFmt w:val="lowerRoman"/>
      <w:lvlText w:val="%6."/>
      <w:lvlJc w:val="right"/>
      <w:pPr>
        <w:ind w:left="5400" w:hanging="180"/>
      </w:pPr>
    </w:lvl>
    <w:lvl w:ilvl="6" w:tplc="26FA9974" w:tentative="1">
      <w:start w:val="1"/>
      <w:numFmt w:val="decimal"/>
      <w:lvlText w:val="%7."/>
      <w:lvlJc w:val="left"/>
      <w:pPr>
        <w:ind w:left="6120" w:hanging="360"/>
      </w:pPr>
    </w:lvl>
    <w:lvl w:ilvl="7" w:tplc="7CFE8FAC" w:tentative="1">
      <w:start w:val="1"/>
      <w:numFmt w:val="lowerLetter"/>
      <w:lvlText w:val="%8."/>
      <w:lvlJc w:val="left"/>
      <w:pPr>
        <w:ind w:left="6840" w:hanging="360"/>
      </w:pPr>
    </w:lvl>
    <w:lvl w:ilvl="8" w:tplc="2FC02C66" w:tentative="1">
      <w:start w:val="1"/>
      <w:numFmt w:val="lowerRoman"/>
      <w:lvlText w:val="%9."/>
      <w:lvlJc w:val="right"/>
      <w:pPr>
        <w:ind w:left="7560" w:hanging="180"/>
      </w:pPr>
    </w:lvl>
  </w:abstractNum>
  <w:abstractNum w:abstractNumId="3">
    <w:nsid w:val="32CF7777"/>
    <w:multiLevelType w:val="hybridMultilevel"/>
    <w:tmpl w:val="83B8984C"/>
    <w:lvl w:ilvl="0" w:tplc="BDECAD32">
      <w:start w:val="1"/>
      <w:numFmt w:val="lowerLetter"/>
      <w:lvlText w:val="(%1)"/>
      <w:lvlJc w:val="left"/>
      <w:pPr>
        <w:ind w:left="1800" w:hanging="360"/>
      </w:pPr>
      <w:rPr>
        <w:rFonts w:hint="default"/>
      </w:rPr>
    </w:lvl>
    <w:lvl w:ilvl="1" w:tplc="0138136E" w:tentative="1">
      <w:start w:val="1"/>
      <w:numFmt w:val="lowerLetter"/>
      <w:lvlText w:val="%2."/>
      <w:lvlJc w:val="left"/>
      <w:pPr>
        <w:ind w:left="2520" w:hanging="360"/>
      </w:pPr>
    </w:lvl>
    <w:lvl w:ilvl="2" w:tplc="C03EBAB0" w:tentative="1">
      <w:start w:val="1"/>
      <w:numFmt w:val="lowerRoman"/>
      <w:lvlText w:val="%3."/>
      <w:lvlJc w:val="right"/>
      <w:pPr>
        <w:ind w:left="3240" w:hanging="180"/>
      </w:pPr>
    </w:lvl>
    <w:lvl w:ilvl="3" w:tplc="9E96847E" w:tentative="1">
      <w:start w:val="1"/>
      <w:numFmt w:val="decimal"/>
      <w:lvlText w:val="%4."/>
      <w:lvlJc w:val="left"/>
      <w:pPr>
        <w:ind w:left="3960" w:hanging="360"/>
      </w:pPr>
    </w:lvl>
    <w:lvl w:ilvl="4" w:tplc="46628AFA" w:tentative="1">
      <w:start w:val="1"/>
      <w:numFmt w:val="lowerLetter"/>
      <w:lvlText w:val="%5."/>
      <w:lvlJc w:val="left"/>
      <w:pPr>
        <w:ind w:left="4680" w:hanging="360"/>
      </w:pPr>
    </w:lvl>
    <w:lvl w:ilvl="5" w:tplc="1CD435F4" w:tentative="1">
      <w:start w:val="1"/>
      <w:numFmt w:val="lowerRoman"/>
      <w:lvlText w:val="%6."/>
      <w:lvlJc w:val="right"/>
      <w:pPr>
        <w:ind w:left="5400" w:hanging="180"/>
      </w:pPr>
    </w:lvl>
    <w:lvl w:ilvl="6" w:tplc="56AA2170" w:tentative="1">
      <w:start w:val="1"/>
      <w:numFmt w:val="decimal"/>
      <w:lvlText w:val="%7."/>
      <w:lvlJc w:val="left"/>
      <w:pPr>
        <w:ind w:left="6120" w:hanging="360"/>
      </w:pPr>
    </w:lvl>
    <w:lvl w:ilvl="7" w:tplc="27BCCED8" w:tentative="1">
      <w:start w:val="1"/>
      <w:numFmt w:val="lowerLetter"/>
      <w:lvlText w:val="%8."/>
      <w:lvlJc w:val="left"/>
      <w:pPr>
        <w:ind w:left="6840" w:hanging="360"/>
      </w:pPr>
    </w:lvl>
    <w:lvl w:ilvl="8" w:tplc="CDACF996" w:tentative="1">
      <w:start w:val="1"/>
      <w:numFmt w:val="lowerRoman"/>
      <w:lvlText w:val="%9."/>
      <w:lvlJc w:val="right"/>
      <w:pPr>
        <w:ind w:left="7560" w:hanging="180"/>
      </w:pPr>
    </w:lvl>
  </w:abstractNum>
  <w:abstractNum w:abstractNumId="4">
    <w:nsid w:val="3B487854"/>
    <w:multiLevelType w:val="hybridMultilevel"/>
    <w:tmpl w:val="A8B8308C"/>
    <w:lvl w:ilvl="0" w:tplc="947A9CD8">
      <w:start w:val="1"/>
      <w:numFmt w:val="decimal"/>
      <w:lvlText w:val="(%1)"/>
      <w:lvlJc w:val="left"/>
      <w:pPr>
        <w:ind w:left="1080" w:hanging="360"/>
      </w:pPr>
      <w:rPr>
        <w:rFonts w:hint="default"/>
      </w:rPr>
    </w:lvl>
    <w:lvl w:ilvl="1" w:tplc="A48C0D62" w:tentative="1">
      <w:start w:val="1"/>
      <w:numFmt w:val="lowerLetter"/>
      <w:lvlText w:val="%2."/>
      <w:lvlJc w:val="left"/>
      <w:pPr>
        <w:ind w:left="1800" w:hanging="360"/>
      </w:pPr>
    </w:lvl>
    <w:lvl w:ilvl="2" w:tplc="B574AF80" w:tentative="1">
      <w:start w:val="1"/>
      <w:numFmt w:val="lowerRoman"/>
      <w:lvlText w:val="%3."/>
      <w:lvlJc w:val="right"/>
      <w:pPr>
        <w:ind w:left="2520" w:hanging="180"/>
      </w:pPr>
    </w:lvl>
    <w:lvl w:ilvl="3" w:tplc="5396040A" w:tentative="1">
      <w:start w:val="1"/>
      <w:numFmt w:val="decimal"/>
      <w:lvlText w:val="%4."/>
      <w:lvlJc w:val="left"/>
      <w:pPr>
        <w:ind w:left="3240" w:hanging="360"/>
      </w:pPr>
    </w:lvl>
    <w:lvl w:ilvl="4" w:tplc="32E028B2" w:tentative="1">
      <w:start w:val="1"/>
      <w:numFmt w:val="lowerLetter"/>
      <w:lvlText w:val="%5."/>
      <w:lvlJc w:val="left"/>
      <w:pPr>
        <w:ind w:left="3960" w:hanging="360"/>
      </w:pPr>
    </w:lvl>
    <w:lvl w:ilvl="5" w:tplc="BDB41230" w:tentative="1">
      <w:start w:val="1"/>
      <w:numFmt w:val="lowerRoman"/>
      <w:lvlText w:val="%6."/>
      <w:lvlJc w:val="right"/>
      <w:pPr>
        <w:ind w:left="4680" w:hanging="180"/>
      </w:pPr>
    </w:lvl>
    <w:lvl w:ilvl="6" w:tplc="234EA866" w:tentative="1">
      <w:start w:val="1"/>
      <w:numFmt w:val="decimal"/>
      <w:lvlText w:val="%7."/>
      <w:lvlJc w:val="left"/>
      <w:pPr>
        <w:ind w:left="5400" w:hanging="360"/>
      </w:pPr>
    </w:lvl>
    <w:lvl w:ilvl="7" w:tplc="D5DE33A6" w:tentative="1">
      <w:start w:val="1"/>
      <w:numFmt w:val="lowerLetter"/>
      <w:lvlText w:val="%8."/>
      <w:lvlJc w:val="left"/>
      <w:pPr>
        <w:ind w:left="6120" w:hanging="360"/>
      </w:pPr>
    </w:lvl>
    <w:lvl w:ilvl="8" w:tplc="AF40DFFA"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A1"/>
    <w:rsid w:val="00081317"/>
    <w:rsid w:val="001B065A"/>
    <w:rsid w:val="00211738"/>
    <w:rsid w:val="00355206"/>
    <w:rsid w:val="00423B1A"/>
    <w:rsid w:val="00480288"/>
    <w:rsid w:val="006667A3"/>
    <w:rsid w:val="00796EA1"/>
    <w:rsid w:val="00930FC5"/>
    <w:rsid w:val="009973B6"/>
    <w:rsid w:val="00A40EAC"/>
    <w:rsid w:val="00A829A9"/>
    <w:rsid w:val="00BA409A"/>
    <w:rsid w:val="00BB05FB"/>
    <w:rsid w:val="00D112D6"/>
    <w:rsid w:val="00DC1145"/>
    <w:rsid w:val="00F33461"/>
    <w:rsid w:val="00F67F3C"/>
    <w:rsid w:val="00FD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lang w:val="de-DE"/>
    </w:rPr>
  </w:style>
  <w:style w:type="paragraph" w:styleId="Heading1">
    <w:name w:val="heading 1"/>
    <w:next w:val="Normal"/>
    <w:autoRedefine/>
    <w:qFormat/>
    <w:rsid w:val="0033507D"/>
    <w:pPr>
      <w:keepNext/>
      <w:jc w:val="both"/>
      <w:outlineLvl w:val="0"/>
    </w:pPr>
    <w:rPr>
      <w:rFonts w:ascii="Arial" w:hAnsi="Arial"/>
      <w:caps/>
      <w:lang w:val="de-DE"/>
    </w:rPr>
  </w:style>
  <w:style w:type="paragraph" w:styleId="Heading2">
    <w:name w:val="heading 2"/>
    <w:next w:val="Normal"/>
    <w:autoRedefine/>
    <w:qFormat/>
    <w:rsid w:val="0033507D"/>
    <w:pPr>
      <w:keepNext/>
      <w:jc w:val="both"/>
      <w:outlineLvl w:val="1"/>
    </w:pPr>
    <w:rPr>
      <w:rFonts w:ascii="Arial" w:hAnsi="Arial"/>
      <w:u w:val="single"/>
      <w:lang w:val="de-DE"/>
    </w:rPr>
  </w:style>
  <w:style w:type="paragraph" w:styleId="Heading3">
    <w:name w:val="heading 3"/>
    <w:next w:val="Normal"/>
    <w:autoRedefine/>
    <w:qFormat/>
    <w:rsid w:val="0033507D"/>
    <w:pPr>
      <w:keepNext/>
      <w:jc w:val="both"/>
      <w:outlineLvl w:val="2"/>
    </w:pPr>
    <w:rPr>
      <w:rFonts w:ascii="Arial" w:hAnsi="Arial"/>
      <w:i/>
      <w:lang w:val="de-DE"/>
    </w:rPr>
  </w:style>
  <w:style w:type="paragraph" w:styleId="Heading4">
    <w:name w:val="heading 4"/>
    <w:next w:val="Normal"/>
    <w:autoRedefine/>
    <w:qFormat/>
    <w:rsid w:val="0033507D"/>
    <w:pPr>
      <w:keepNext/>
      <w:ind w:left="567"/>
      <w:jc w:val="both"/>
      <w:outlineLvl w:val="3"/>
    </w:pPr>
    <w:rPr>
      <w:rFonts w:ascii="Arial" w:hAnsi="Arial"/>
      <w:i/>
      <w:lang w:val="de-DE"/>
    </w:rPr>
  </w:style>
  <w:style w:type="paragraph" w:styleId="Heading5">
    <w:name w:val="heading 5"/>
    <w:next w:val="Normal"/>
    <w:autoRedefine/>
    <w:qFormat/>
    <w:rsid w:val="0033507D"/>
    <w:pPr>
      <w:keepNext/>
      <w:ind w:left="1134" w:hanging="567"/>
      <w:jc w:val="both"/>
      <w:outlineLvl w:val="4"/>
    </w:pPr>
    <w:rPr>
      <w:rFonts w:ascii="Arial" w:hAnsi="Arial"/>
      <w:sz w:val="18"/>
      <w:szCs w:val="18"/>
      <w:lang w:val="de-D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de-DE"/>
    </w:rPr>
  </w:style>
  <w:style w:type="paragraph" w:styleId="Footer">
    <w:name w:val="footer"/>
    <w:aliases w:val="doc_path_name"/>
    <w:autoRedefine/>
    <w:rsid w:val="0033507D"/>
    <w:pPr>
      <w:jc w:val="both"/>
    </w:pPr>
    <w:rPr>
      <w:rFonts w:ascii="Arial" w:hAnsi="Arial"/>
      <w:sz w:val="14"/>
      <w:lang w:val="de-DE"/>
    </w:rPr>
  </w:style>
  <w:style w:type="character" w:styleId="PageNumber">
    <w:name w:val="page number"/>
    <w:rsid w:val="0033507D"/>
    <w:rPr>
      <w:rFonts w:ascii="Arial" w:hAnsi="Arial"/>
      <w:sz w:val="20"/>
      <w:lang w:val="de-DE"/>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lang w:val="de-DE"/>
    </w:rPr>
  </w:style>
  <w:style w:type="character" w:styleId="FootnoteReference">
    <w:name w:val="footnote reference"/>
    <w:semiHidden/>
    <w:rsid w:val="0033507D"/>
    <w:rPr>
      <w:vertAlign w:val="superscript"/>
      <w:lang w:val="de-DE"/>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lang w:val="de-DE"/>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de-DE" w:eastAsia="en-US" w:bidi="ar-SA"/>
    </w:rPr>
  </w:style>
  <w:style w:type="paragraph" w:customStyle="1" w:styleId="endofdoc">
    <w:name w:val="end_of_doc"/>
    <w:autoRedefine/>
    <w:rsid w:val="0033507D"/>
    <w:pPr>
      <w:spacing w:before="480"/>
      <w:ind w:left="567" w:hanging="567"/>
      <w:jc w:val="right"/>
    </w:pPr>
    <w:rPr>
      <w:rFonts w:ascii="Arial" w:hAnsi="Arial"/>
      <w:lang w:val="de-DE"/>
    </w:rPr>
  </w:style>
  <w:style w:type="character" w:customStyle="1" w:styleId="DocoriginalChar">
    <w:name w:val="Doc_original Char"/>
    <w:link w:val="Docoriginal"/>
    <w:rsid w:val="0033507D"/>
    <w:rPr>
      <w:rFonts w:ascii="Arial" w:hAnsi="Arial"/>
      <w:b/>
      <w:bCs/>
      <w:spacing w:val="10"/>
      <w:lang w:val="de-DE" w:eastAsia="en-US" w:bidi="ar-SA"/>
    </w:rPr>
  </w:style>
  <w:style w:type="character" w:customStyle="1" w:styleId="StyleDocoriginalNotBoldChar">
    <w:name w:val="Style Doc_original + Not Bold Char"/>
    <w:link w:val="StyleDocoriginalNotBold"/>
    <w:rsid w:val="0033507D"/>
    <w:rPr>
      <w:rFonts w:ascii="Arial" w:hAnsi="Arial"/>
      <w:b/>
      <w:bCs/>
      <w:spacing w:val="10"/>
      <w:lang w:val="de-DE"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rsid w:val="0033507D"/>
    <w:rPr>
      <w:rFonts w:ascii="Arial" w:hAnsi="Arial"/>
      <w:b/>
      <w:bCs/>
      <w:spacing w:val="10"/>
      <w:lang w:val="de-DE" w:eastAsia="en-US" w:bidi="ar-SA"/>
    </w:rPr>
  </w:style>
  <w:style w:type="character" w:customStyle="1" w:styleId="StyleDoclangBold">
    <w:name w:val="Style Doc_lang + Bold"/>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lang w:val="de-DE"/>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de-DE"/>
    </w:rPr>
  </w:style>
  <w:style w:type="character" w:styleId="Hyperlink">
    <w:name w:val="Hyperlink"/>
    <w:rsid w:val="0033507D"/>
    <w:rPr>
      <w:rFonts w:ascii="Arial" w:hAnsi="Arial"/>
      <w:color w:val="0000FF"/>
      <w:u w:val="single"/>
      <w:lang w:val="de-D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de-DE"/>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lang w:val="de-D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de-DE"/>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lang w:val="de-DE"/>
    </w:rPr>
  </w:style>
  <w:style w:type="paragraph" w:styleId="NoSpacing">
    <w:name w:val="No Spacing"/>
    <w:uiPriority w:val="1"/>
    <w:qFormat/>
    <w:rsid w:val="008114AE"/>
    <w:rPr>
      <w:rFonts w:ascii="Calibri" w:eastAsia="Calibri" w:hAnsi="Calibri"/>
      <w:sz w:val="22"/>
      <w:szCs w:val="22"/>
      <w:lang w:val="de-DE"/>
    </w:rPr>
  </w:style>
  <w:style w:type="paragraph" w:styleId="ListParagraph">
    <w:name w:val="List Paragraph"/>
    <w:basedOn w:val="Normal"/>
    <w:uiPriority w:val="34"/>
    <w:qFormat/>
    <w:rsid w:val="00035F1F"/>
    <w:pPr>
      <w:spacing w:after="200" w:line="276" w:lineRule="auto"/>
      <w:ind w:left="720"/>
      <w:contextualSpacing/>
      <w:jc w:val="left"/>
    </w:pPr>
    <w:rPr>
      <w:rFonts w:ascii="Calibri" w:eastAsia="Calibri" w:hAnsi="Calibri"/>
      <w:sz w:val="22"/>
      <w:szCs w:val="22"/>
    </w:rPr>
  </w:style>
  <w:style w:type="character" w:styleId="FollowedHyperlink">
    <w:name w:val="FollowedHyperlink"/>
    <w:basedOn w:val="DefaultParagraphFont"/>
    <w:rsid w:val="00930FC5"/>
    <w:rPr>
      <w:color w:val="800080" w:themeColor="followedHyperlink"/>
      <w:u w:val="single"/>
    </w:rPr>
  </w:style>
  <w:style w:type="character" w:customStyle="1" w:styleId="HeaderChar">
    <w:name w:val="Header Char"/>
    <w:basedOn w:val="DefaultParagraphFont"/>
    <w:link w:val="Header"/>
    <w:rsid w:val="00930FC5"/>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lang w:val="de-DE"/>
    </w:rPr>
  </w:style>
  <w:style w:type="paragraph" w:styleId="Heading1">
    <w:name w:val="heading 1"/>
    <w:next w:val="Normal"/>
    <w:autoRedefine/>
    <w:qFormat/>
    <w:rsid w:val="0033507D"/>
    <w:pPr>
      <w:keepNext/>
      <w:jc w:val="both"/>
      <w:outlineLvl w:val="0"/>
    </w:pPr>
    <w:rPr>
      <w:rFonts w:ascii="Arial" w:hAnsi="Arial"/>
      <w:caps/>
      <w:lang w:val="de-DE"/>
    </w:rPr>
  </w:style>
  <w:style w:type="paragraph" w:styleId="Heading2">
    <w:name w:val="heading 2"/>
    <w:next w:val="Normal"/>
    <w:autoRedefine/>
    <w:qFormat/>
    <w:rsid w:val="0033507D"/>
    <w:pPr>
      <w:keepNext/>
      <w:jc w:val="both"/>
      <w:outlineLvl w:val="1"/>
    </w:pPr>
    <w:rPr>
      <w:rFonts w:ascii="Arial" w:hAnsi="Arial"/>
      <w:u w:val="single"/>
      <w:lang w:val="de-DE"/>
    </w:rPr>
  </w:style>
  <w:style w:type="paragraph" w:styleId="Heading3">
    <w:name w:val="heading 3"/>
    <w:next w:val="Normal"/>
    <w:autoRedefine/>
    <w:qFormat/>
    <w:rsid w:val="0033507D"/>
    <w:pPr>
      <w:keepNext/>
      <w:jc w:val="both"/>
      <w:outlineLvl w:val="2"/>
    </w:pPr>
    <w:rPr>
      <w:rFonts w:ascii="Arial" w:hAnsi="Arial"/>
      <w:i/>
      <w:lang w:val="de-DE"/>
    </w:rPr>
  </w:style>
  <w:style w:type="paragraph" w:styleId="Heading4">
    <w:name w:val="heading 4"/>
    <w:next w:val="Normal"/>
    <w:autoRedefine/>
    <w:qFormat/>
    <w:rsid w:val="0033507D"/>
    <w:pPr>
      <w:keepNext/>
      <w:ind w:left="567"/>
      <w:jc w:val="both"/>
      <w:outlineLvl w:val="3"/>
    </w:pPr>
    <w:rPr>
      <w:rFonts w:ascii="Arial" w:hAnsi="Arial"/>
      <w:i/>
      <w:lang w:val="de-DE"/>
    </w:rPr>
  </w:style>
  <w:style w:type="paragraph" w:styleId="Heading5">
    <w:name w:val="heading 5"/>
    <w:next w:val="Normal"/>
    <w:autoRedefine/>
    <w:qFormat/>
    <w:rsid w:val="0033507D"/>
    <w:pPr>
      <w:keepNext/>
      <w:ind w:left="1134" w:hanging="567"/>
      <w:jc w:val="both"/>
      <w:outlineLvl w:val="4"/>
    </w:pPr>
    <w:rPr>
      <w:rFonts w:ascii="Arial" w:hAnsi="Arial"/>
      <w:sz w:val="18"/>
      <w:szCs w:val="18"/>
      <w:lang w:val="de-D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de-DE"/>
    </w:rPr>
  </w:style>
  <w:style w:type="paragraph" w:styleId="Footer">
    <w:name w:val="footer"/>
    <w:aliases w:val="doc_path_name"/>
    <w:autoRedefine/>
    <w:rsid w:val="0033507D"/>
    <w:pPr>
      <w:jc w:val="both"/>
    </w:pPr>
    <w:rPr>
      <w:rFonts w:ascii="Arial" w:hAnsi="Arial"/>
      <w:sz w:val="14"/>
      <w:lang w:val="de-DE"/>
    </w:rPr>
  </w:style>
  <w:style w:type="character" w:styleId="PageNumber">
    <w:name w:val="page number"/>
    <w:rsid w:val="0033507D"/>
    <w:rPr>
      <w:rFonts w:ascii="Arial" w:hAnsi="Arial"/>
      <w:sz w:val="20"/>
      <w:lang w:val="de-DE"/>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lang w:val="de-DE"/>
    </w:rPr>
  </w:style>
  <w:style w:type="character" w:styleId="FootnoteReference">
    <w:name w:val="footnote reference"/>
    <w:semiHidden/>
    <w:rsid w:val="0033507D"/>
    <w:rPr>
      <w:vertAlign w:val="superscript"/>
      <w:lang w:val="de-DE"/>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paragraph" w:styleId="Signature">
    <w:name w:val="Signature"/>
    <w:basedOn w:val="Normal"/>
    <w:rsid w:val="0033507D"/>
    <w:pPr>
      <w:ind w:left="4536"/>
      <w:jc w:val="center"/>
    </w:pPr>
  </w:style>
  <w:style w:type="character" w:customStyle="1" w:styleId="Doclang">
    <w:name w:val="Doc_lang"/>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semiHidden/>
    <w:rsid w:val="0033507D"/>
    <w:rPr>
      <w:vertAlign w:val="superscript"/>
      <w:lang w:val="de-DE"/>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link w:val="Code"/>
    <w:rsid w:val="00D3708D"/>
    <w:rPr>
      <w:rFonts w:ascii="Arial" w:hAnsi="Arial"/>
      <w:b/>
      <w:bCs/>
      <w:spacing w:val="10"/>
      <w:lang w:val="de-DE" w:eastAsia="en-US" w:bidi="ar-SA"/>
    </w:rPr>
  </w:style>
  <w:style w:type="paragraph" w:customStyle="1" w:styleId="endofdoc">
    <w:name w:val="end_of_doc"/>
    <w:autoRedefine/>
    <w:rsid w:val="0033507D"/>
    <w:pPr>
      <w:spacing w:before="480"/>
      <w:ind w:left="567" w:hanging="567"/>
      <w:jc w:val="right"/>
    </w:pPr>
    <w:rPr>
      <w:rFonts w:ascii="Arial" w:hAnsi="Arial"/>
      <w:lang w:val="de-DE"/>
    </w:rPr>
  </w:style>
  <w:style w:type="character" w:customStyle="1" w:styleId="DocoriginalChar">
    <w:name w:val="Doc_original Char"/>
    <w:link w:val="Docoriginal"/>
    <w:rsid w:val="0033507D"/>
    <w:rPr>
      <w:rFonts w:ascii="Arial" w:hAnsi="Arial"/>
      <w:b/>
      <w:bCs/>
      <w:spacing w:val="10"/>
      <w:lang w:val="de-DE" w:eastAsia="en-US" w:bidi="ar-SA"/>
    </w:rPr>
  </w:style>
  <w:style w:type="character" w:customStyle="1" w:styleId="StyleDocoriginalNotBoldChar">
    <w:name w:val="Style Doc_original + Not Bold Char"/>
    <w:link w:val="StyleDocoriginalNotBold"/>
    <w:rsid w:val="0033507D"/>
    <w:rPr>
      <w:rFonts w:ascii="Arial" w:hAnsi="Arial"/>
      <w:b/>
      <w:bCs/>
      <w:spacing w:val="10"/>
      <w:lang w:val="de-DE"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link w:val="StyleDocoriginal"/>
    <w:rsid w:val="0033507D"/>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rsid w:val="0033507D"/>
    <w:rPr>
      <w:rFonts w:ascii="Arial" w:hAnsi="Arial"/>
      <w:b/>
      <w:bCs/>
      <w:spacing w:val="10"/>
      <w:lang w:val="de-DE" w:eastAsia="en-US" w:bidi="ar-SA"/>
    </w:rPr>
  </w:style>
  <w:style w:type="character" w:customStyle="1" w:styleId="StyleDoclangBold">
    <w:name w:val="Style Doc_lang + Bold"/>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lang w:val="de-DE"/>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de-DE"/>
    </w:rPr>
  </w:style>
  <w:style w:type="character" w:styleId="Hyperlink">
    <w:name w:val="Hyperlink"/>
    <w:rsid w:val="0033507D"/>
    <w:rPr>
      <w:rFonts w:ascii="Arial" w:hAnsi="Arial"/>
      <w:color w:val="0000FF"/>
      <w:u w:val="single"/>
      <w:lang w:val="de-D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de-DE"/>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lang w:val="de-D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de-DE"/>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link w:val="BalloonText"/>
    <w:rsid w:val="00560A6D"/>
    <w:rPr>
      <w:rFonts w:ascii="Tahoma" w:hAnsi="Tahoma" w:cs="Tahoma"/>
      <w:sz w:val="16"/>
      <w:szCs w:val="16"/>
      <w:lang w:val="de-DE"/>
    </w:rPr>
  </w:style>
  <w:style w:type="paragraph" w:styleId="NoSpacing">
    <w:name w:val="No Spacing"/>
    <w:uiPriority w:val="1"/>
    <w:qFormat/>
    <w:rsid w:val="008114AE"/>
    <w:rPr>
      <w:rFonts w:ascii="Calibri" w:eastAsia="Calibri" w:hAnsi="Calibri"/>
      <w:sz w:val="22"/>
      <w:szCs w:val="22"/>
      <w:lang w:val="de-DE"/>
    </w:rPr>
  </w:style>
  <w:style w:type="paragraph" w:styleId="ListParagraph">
    <w:name w:val="List Paragraph"/>
    <w:basedOn w:val="Normal"/>
    <w:uiPriority w:val="34"/>
    <w:qFormat/>
    <w:rsid w:val="00035F1F"/>
    <w:pPr>
      <w:spacing w:after="200" w:line="276" w:lineRule="auto"/>
      <w:ind w:left="720"/>
      <w:contextualSpacing/>
      <w:jc w:val="left"/>
    </w:pPr>
    <w:rPr>
      <w:rFonts w:ascii="Calibri" w:eastAsia="Calibri" w:hAnsi="Calibri"/>
      <w:sz w:val="22"/>
      <w:szCs w:val="22"/>
    </w:rPr>
  </w:style>
  <w:style w:type="character" w:styleId="FollowedHyperlink">
    <w:name w:val="FollowedHyperlink"/>
    <w:basedOn w:val="DefaultParagraphFont"/>
    <w:rsid w:val="00930FC5"/>
    <w:rPr>
      <w:color w:val="800080" w:themeColor="followedHyperlink"/>
      <w:u w:val="single"/>
    </w:rPr>
  </w:style>
  <w:style w:type="character" w:customStyle="1" w:styleId="HeaderChar">
    <w:name w:val="Header Char"/>
    <w:basedOn w:val="DefaultParagraphFont"/>
    <w:link w:val="Header"/>
    <w:rsid w:val="00930FC5"/>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meetings/de/details.jsp?meeting_id=296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80DC-2A35-421E-BF1B-327C6D12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6</TotalTime>
  <Pages>13</Pages>
  <Words>4370</Words>
  <Characters>22831</Characters>
  <Application>Microsoft Office Word</Application>
  <DocSecurity>0</DocSecurity>
  <Lines>530</Lines>
  <Paragraphs>217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26984</CharactersWithSpaces>
  <SharedDoc>false</SharedDoc>
  <HLinks>
    <vt:vector size="6" baseType="variant">
      <vt:variant>
        <vt:i4>6357061</vt:i4>
      </vt:variant>
      <vt:variant>
        <vt:i4>8</vt:i4>
      </vt:variant>
      <vt:variant>
        <vt:i4>0</vt:i4>
      </vt:variant>
      <vt:variant>
        <vt:i4>5</vt:i4>
      </vt:variant>
      <vt:variant>
        <vt:lpwstr>http://www.upov.int/meetings/en/details.jsp?meeting_id=29623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BESSE Ariane</cp:lastModifiedBy>
  <cp:revision>3</cp:revision>
  <cp:lastPrinted>2013-10-04T07:28:00Z</cp:lastPrinted>
  <dcterms:created xsi:type="dcterms:W3CDTF">2013-10-04T15:15:00Z</dcterms:created>
  <dcterms:modified xsi:type="dcterms:W3CDTF">2013-10-04T15:22:00Z</dcterms:modified>
</cp:coreProperties>
</file>