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Borders>
          <w:bottom w:val="single" w:sz="4" w:space="0" w:color="auto"/>
        </w:tblBorders>
        <w:tblLook w:val="01E0" w:firstRow="1" w:lastRow="1" w:firstColumn="1" w:lastColumn="1" w:noHBand="0" w:noVBand="0"/>
      </w:tblPr>
      <w:tblGrid>
        <w:gridCol w:w="4513"/>
        <w:gridCol w:w="4843"/>
      </w:tblGrid>
      <w:tr w:rsidR="00A953E1" w:rsidRPr="008D0F83" w14:paraId="30A07212" w14:textId="77777777">
        <w:tc>
          <w:tcPr>
            <w:tcW w:w="4513" w:type="dxa"/>
            <w:tcMar>
              <w:left w:w="0" w:type="dxa"/>
              <w:right w:w="0" w:type="dxa"/>
            </w:tcMar>
          </w:tcPr>
          <w:p w14:paraId="11AFAB1F" w14:textId="77777777" w:rsidR="00A953E1" w:rsidRPr="008D0F83" w:rsidRDefault="00A953E1">
            <w:pPr>
              <w:rPr>
                <w:lang w:val="fr-FR"/>
              </w:rPr>
            </w:pPr>
          </w:p>
        </w:tc>
        <w:tc>
          <w:tcPr>
            <w:tcW w:w="0" w:type="auto"/>
            <w:tcMar>
              <w:left w:w="0" w:type="dxa"/>
              <w:bottom w:w="142" w:type="dxa"/>
              <w:right w:w="0" w:type="dxa"/>
            </w:tcMar>
          </w:tcPr>
          <w:p w14:paraId="1B4491F7" w14:textId="68BB1047" w:rsidR="00A953E1" w:rsidRPr="008D0F83" w:rsidRDefault="008D0F83">
            <w:pPr>
              <w:rPr>
                <w:lang w:val="fr-FR"/>
              </w:rPr>
            </w:pPr>
            <w:r w:rsidRPr="008D0F83">
              <w:rPr>
                <w:noProof/>
                <w:lang w:val="fr-FR"/>
              </w:rPr>
              <w:drawing>
                <wp:inline distT="0" distB="0" distL="0" distR="0" wp14:anchorId="1539CBF1" wp14:editId="6B6C57F8">
                  <wp:extent cx="1858645"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8645" cy="1323975"/>
                          </a:xfrm>
                          <a:prstGeom prst="rect">
                            <a:avLst/>
                          </a:prstGeom>
                          <a:noFill/>
                          <a:ln>
                            <a:noFill/>
                          </a:ln>
                        </pic:spPr>
                      </pic:pic>
                    </a:graphicData>
                  </a:graphic>
                </wp:inline>
              </w:drawing>
            </w:r>
          </w:p>
        </w:tc>
      </w:tr>
    </w:tbl>
    <w:p w14:paraId="1644DF01" w14:textId="49BA6B42" w:rsidR="00E25414" w:rsidRPr="008D0F83" w:rsidRDefault="005E284E" w:rsidP="00096EA4">
      <w:pPr>
        <w:spacing w:before="240" w:after="1600"/>
        <w:jc w:val="right"/>
        <w:rPr>
          <w:lang w:val="fr-FR"/>
        </w:rPr>
      </w:pPr>
      <w:r w:rsidRPr="008D0F83">
        <w:rPr>
          <w:rFonts w:ascii="Arial Black" w:hAnsi="Arial Black"/>
          <w:sz w:val="15"/>
          <w:szCs w:val="15"/>
          <w:lang w:val="fr-FR"/>
        </w:rPr>
        <w:t>AVIS</w:t>
      </w:r>
      <w:r w:rsidR="00715D12" w:rsidRPr="008D0F83">
        <w:rPr>
          <w:rFonts w:ascii="Arial Black" w:hAnsi="Arial Black"/>
          <w:sz w:val="15"/>
          <w:szCs w:val="15"/>
          <w:lang w:val="fr-FR"/>
        </w:rPr>
        <w:t xml:space="preserve"> N</w:t>
      </w:r>
      <w:r w:rsidRPr="008D0F83">
        <w:rPr>
          <w:rFonts w:ascii="Arial Black" w:hAnsi="Arial Black"/>
          <w:sz w:val="15"/>
          <w:szCs w:val="15"/>
          <w:lang w:val="fr-FR"/>
        </w:rPr>
        <w:t>° </w:t>
      </w:r>
      <w:r w:rsidR="008D0F83" w:rsidRPr="008D0F83">
        <w:rPr>
          <w:rFonts w:ascii="Arial Black" w:hAnsi="Arial Black"/>
          <w:sz w:val="15"/>
          <w:szCs w:val="15"/>
          <w:lang w:val="fr-FR"/>
        </w:rPr>
        <w:t>33</w:t>
      </w:r>
      <w:r w:rsidR="00715D12" w:rsidRPr="008D0F83">
        <w:rPr>
          <w:rFonts w:ascii="Arial Black" w:hAnsi="Arial Black"/>
          <w:sz w:val="15"/>
          <w:szCs w:val="15"/>
          <w:lang w:val="fr-FR"/>
        </w:rPr>
        <w:t>/20</w:t>
      </w:r>
      <w:r w:rsidR="008D0F83" w:rsidRPr="008D0F83">
        <w:rPr>
          <w:rFonts w:ascii="Arial Black" w:hAnsi="Arial Black"/>
          <w:sz w:val="15"/>
          <w:szCs w:val="15"/>
          <w:lang w:val="fr-FR"/>
        </w:rPr>
        <w:t>26</w:t>
      </w:r>
    </w:p>
    <w:p w14:paraId="6B2BE142" w14:textId="468D397A" w:rsidR="00E25414" w:rsidRPr="008D0F83" w:rsidRDefault="008D0F83" w:rsidP="00096EA4">
      <w:pPr>
        <w:spacing w:after="720"/>
        <w:rPr>
          <w:b/>
          <w:sz w:val="28"/>
          <w:szCs w:val="28"/>
          <w:lang w:val="fr-FR"/>
        </w:rPr>
      </w:pPr>
      <w:r w:rsidRPr="008D0F83">
        <w:rPr>
          <w:b/>
          <w:color w:val="000000"/>
          <w:sz w:val="28"/>
          <w:lang w:val="fr-FR"/>
        </w:rPr>
        <w:t>Protocole de Madrid concernant l’enregistrement international des marques</w:t>
      </w:r>
    </w:p>
    <w:p w14:paraId="0D6D8E27" w14:textId="7A33515F" w:rsidR="00C2151D" w:rsidRPr="008D0F83" w:rsidRDefault="008D0F83" w:rsidP="00C3699F">
      <w:pPr>
        <w:spacing w:after="240"/>
        <w:rPr>
          <w:b/>
          <w:sz w:val="24"/>
          <w:szCs w:val="24"/>
          <w:lang w:val="fr-FR"/>
        </w:rPr>
      </w:pPr>
      <w:r w:rsidRPr="008D0F83">
        <w:rPr>
          <w:b/>
          <w:color w:val="000000"/>
          <w:sz w:val="24"/>
          <w:lang w:val="fr-FR"/>
        </w:rPr>
        <w:t>Système de Madrid concernant l’enregistrement international des marques : maintenance programmée des services et outils du système de Madrid</w:t>
      </w:r>
    </w:p>
    <w:p w14:paraId="5F50818D" w14:textId="66AA1E1A" w:rsidR="008D0F83" w:rsidRPr="008D0F83" w:rsidRDefault="008D0F83" w:rsidP="008D0F83">
      <w:pPr>
        <w:pStyle w:val="ONUMFS"/>
        <w:rPr>
          <w:lang w:val="fr-FR"/>
        </w:rPr>
      </w:pPr>
      <w:r w:rsidRPr="008D0F83">
        <w:rPr>
          <w:lang w:val="fr-FR"/>
        </w:rPr>
        <w:t xml:space="preserve">Le Bureau international de l’Organisation Mondiale de la Propriété Intellectuelle (OMPI) tient à informer le public que ses services et outils, notamment la plateforme </w:t>
      </w:r>
      <w:proofErr w:type="spellStart"/>
      <w:r w:rsidRPr="008D0F83">
        <w:rPr>
          <w:lang w:val="fr-FR"/>
        </w:rPr>
        <w:t>eMadrid</w:t>
      </w:r>
      <w:proofErr w:type="spellEnd"/>
      <w:r w:rsidRPr="008D0F83">
        <w:rPr>
          <w:lang w:val="fr-FR"/>
        </w:rPr>
        <w:t>, le service de dépôt électronique du système de Madrid, le système de paiement électronique, les formulaires en ligne, Madrid Monitor, la Gazette de l’OMPI et le Portail des offices de Madrid, ne</w:t>
      </w:r>
      <w:r w:rsidR="007D53E0">
        <w:rPr>
          <w:lang w:val="fr-FR"/>
        </w:rPr>
        <w:t> </w:t>
      </w:r>
      <w:r w:rsidRPr="008D0F83">
        <w:rPr>
          <w:lang w:val="fr-FR"/>
        </w:rPr>
        <w:t>seront pas disponibles du vendredi 17 juillet 2026 à 17 heures, heure d’été d’Europe centrale, au dimanche 19 juillet 2026 à 23 h 59, heure d’été d’Europe centrale, en raison d’une maintenance programmée de ses systèmes informatiques.</w:t>
      </w:r>
    </w:p>
    <w:p w14:paraId="2E86D90A" w14:textId="0B162628" w:rsidR="008D0F83" w:rsidRPr="008D0F83" w:rsidRDefault="008D0F83" w:rsidP="008D0F83">
      <w:pPr>
        <w:pStyle w:val="ONUMFS"/>
        <w:rPr>
          <w:lang w:val="fr-FR"/>
        </w:rPr>
      </w:pPr>
      <w:r w:rsidRPr="008D0F83">
        <w:rPr>
          <w:lang w:val="fr-FR"/>
        </w:rPr>
        <w:t>Afin de protéger les utilisateurs du système de Madrid contre le risque d’inobservation des délais applicables, le Bureau international de l’OMPI sera considéré comme fermé au public du vendredi 17 juillet au lundi 20 juillet 2026</w:t>
      </w:r>
      <w:r w:rsidR="001B08E3">
        <w:rPr>
          <w:lang w:val="fr-FR"/>
        </w:rPr>
        <w:t>,</w:t>
      </w:r>
      <w:r w:rsidRPr="008D0F83">
        <w:rPr>
          <w:lang w:val="fr-FR"/>
        </w:rPr>
        <w:t xml:space="preserve"> inclus.</w:t>
      </w:r>
    </w:p>
    <w:p w14:paraId="06410DCF" w14:textId="482E2CB0" w:rsidR="008D0F83" w:rsidRPr="008D0F83" w:rsidRDefault="008D0F83" w:rsidP="008D0F83">
      <w:pPr>
        <w:pStyle w:val="ONUMFS"/>
        <w:rPr>
          <w:lang w:val="fr-FR"/>
        </w:rPr>
      </w:pPr>
      <w:r w:rsidRPr="008D0F83">
        <w:rPr>
          <w:lang w:val="fr-FR"/>
        </w:rPr>
        <w:t>En conséquence, conformément à la règle 4.4) du règlement d’exécution du Protocole relatif à l’Arrangement de Madrid concernant l’enregistrement international des marques, tous les délais minimums prescrits dans ce règlement d’exécution pour l’accomplissement d’un acte devant le Bureau international de l’OMPI qui doivent normalement expirer entre le</w:t>
      </w:r>
      <w:r w:rsidR="00F07E5B">
        <w:rPr>
          <w:lang w:val="fr-FR"/>
        </w:rPr>
        <w:t> </w:t>
      </w:r>
      <w:r w:rsidRPr="008D0F83">
        <w:rPr>
          <w:lang w:val="fr-FR"/>
        </w:rPr>
        <w:t xml:space="preserve">vendredi 17 juillet et le lundi 20 juillet 2026 inclus, expireront le mardi 21 juillet 2026.  </w:t>
      </w:r>
    </w:p>
    <w:p w14:paraId="08BB6205" w14:textId="53CEE558" w:rsidR="008D0F83" w:rsidRPr="008D0F83" w:rsidRDefault="008D0F83" w:rsidP="008D0F83">
      <w:pPr>
        <w:pStyle w:val="Endofdocument-Annex"/>
        <w:spacing w:before="480"/>
        <w:rPr>
          <w:color w:val="000000"/>
          <w:lang w:val="fr-FR"/>
        </w:rPr>
      </w:pPr>
      <w:r w:rsidRPr="008D0F83">
        <w:rPr>
          <w:color w:val="000000"/>
          <w:lang w:val="fr-FR"/>
        </w:rPr>
        <w:t xml:space="preserve">Le </w:t>
      </w:r>
      <w:r w:rsidR="00C3699F">
        <w:rPr>
          <w:color w:val="000000"/>
          <w:lang w:val="fr-FR"/>
        </w:rPr>
        <w:t>8</w:t>
      </w:r>
      <w:r w:rsidRPr="008D0F83">
        <w:rPr>
          <w:color w:val="000000"/>
          <w:lang w:val="fr-FR"/>
        </w:rPr>
        <w:t xml:space="preserve"> juillet 2026</w:t>
      </w:r>
    </w:p>
    <w:sectPr w:rsidR="008D0F83" w:rsidRPr="008D0F83" w:rsidSect="00096EA4">
      <w:headerReference w:type="even" r:id="rId13"/>
      <w:headerReference w:type="default" r:id="rId14"/>
      <w:footerReference w:type="even" r:id="rId15"/>
      <w:footerReference w:type="default" r:id="rId16"/>
      <w:headerReference w:type="first" r:id="rId17"/>
      <w:footerReference w:type="first" r:id="rId18"/>
      <w:pgSz w:w="11907" w:h="16840" w:code="9"/>
      <w:pgMar w:top="567" w:right="1134" w:bottom="1418"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7A73" w14:textId="77777777" w:rsidR="00EF79B3" w:rsidRDefault="00EF79B3">
      <w:r>
        <w:separator/>
      </w:r>
    </w:p>
  </w:endnote>
  <w:endnote w:type="continuationSeparator" w:id="0">
    <w:p w14:paraId="51D3C1AA" w14:textId="77777777" w:rsidR="00EF79B3" w:rsidRDefault="00EF79B3" w:rsidP="00A326CA">
      <w:r>
        <w:separator/>
      </w:r>
    </w:p>
    <w:p w14:paraId="43B970D2" w14:textId="77777777" w:rsidR="00EF79B3" w:rsidRPr="00A326CA" w:rsidRDefault="00EF79B3" w:rsidP="00A326CA">
      <w:r>
        <w:rPr>
          <w:sz w:val="17"/>
        </w:rPr>
        <w:t>[Endnote continued from previous page]</w:t>
      </w:r>
    </w:p>
  </w:endnote>
  <w:endnote w:type="continuationNotice" w:id="1">
    <w:p w14:paraId="348927AD" w14:textId="77777777" w:rsidR="00EF79B3" w:rsidRPr="00A326CA" w:rsidRDefault="00EF79B3" w:rsidP="00A326CA">
      <w:pPr>
        <w:spacing w:before="60"/>
        <w:jc w:val="right"/>
        <w:rPr>
          <w:sz w:val="17"/>
          <w:szCs w:val="17"/>
        </w:rPr>
      </w:pPr>
      <w:r w:rsidRPr="000C7343">
        <w:rPr>
          <w:sz w:val="17"/>
          <w:szCs w:val="17"/>
        </w:rPr>
        <w:t>[Endnot</w:t>
      </w:r>
      <w:r>
        <w:rPr>
          <w:sz w:val="17"/>
          <w:szCs w:val="17"/>
        </w:rPr>
        <w:t xml:space="preserve">e </w:t>
      </w:r>
      <w:proofErr w:type="gramStart"/>
      <w:r>
        <w:rPr>
          <w:sz w:val="17"/>
          <w:szCs w:val="17"/>
        </w:rPr>
        <w:t>continued on</w:t>
      </w:r>
      <w:proofErr w:type="gramEnd"/>
      <w:r>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8D20F" w14:textId="77777777" w:rsidR="00096EA4" w:rsidRDefault="00096EA4" w:rsidP="00096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37AA" w14:textId="77777777" w:rsidR="00096EA4" w:rsidRDefault="00096E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29CE" w14:textId="77777777" w:rsidR="00096EA4" w:rsidRDefault="00096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D79BB" w14:textId="77777777" w:rsidR="00EF79B3" w:rsidRDefault="00EF79B3">
      <w:r>
        <w:separator/>
      </w:r>
    </w:p>
  </w:footnote>
  <w:footnote w:type="continuationSeparator" w:id="0">
    <w:p w14:paraId="4D19AE17" w14:textId="77777777" w:rsidR="00EF79B3" w:rsidRDefault="00EF79B3" w:rsidP="00A326CA">
      <w:r>
        <w:separator/>
      </w:r>
    </w:p>
    <w:p w14:paraId="6D387FF2" w14:textId="77777777" w:rsidR="00EF79B3" w:rsidRPr="00A326CA" w:rsidRDefault="00EF79B3" w:rsidP="00A326CA">
      <w:pPr>
        <w:spacing w:after="60"/>
        <w:rPr>
          <w:sz w:val="17"/>
          <w:szCs w:val="17"/>
        </w:rPr>
      </w:pPr>
      <w:r w:rsidRPr="00ED77FB">
        <w:rPr>
          <w:sz w:val="17"/>
          <w:szCs w:val="17"/>
        </w:rPr>
        <w:t>[Footnot</w:t>
      </w:r>
      <w:r>
        <w:rPr>
          <w:sz w:val="17"/>
          <w:szCs w:val="17"/>
        </w:rPr>
        <w:t>e continued from previous page]</w:t>
      </w:r>
    </w:p>
  </w:footnote>
  <w:footnote w:type="continuationNotice" w:id="1">
    <w:p w14:paraId="005F476A" w14:textId="77777777" w:rsidR="00EF79B3" w:rsidRPr="00A326CA" w:rsidRDefault="00EF79B3" w:rsidP="00A326CA">
      <w:pPr>
        <w:spacing w:before="60"/>
        <w:jc w:val="right"/>
        <w:rPr>
          <w:sz w:val="17"/>
          <w:szCs w:val="17"/>
        </w:rPr>
      </w:pPr>
      <w:r w:rsidRPr="000C7343">
        <w:rPr>
          <w:sz w:val="17"/>
          <w:szCs w:val="17"/>
        </w:rPr>
        <w:t>[F</w:t>
      </w:r>
      <w:r>
        <w:rPr>
          <w:sz w:val="17"/>
          <w:szCs w:val="17"/>
        </w:rPr>
        <w:t xml:space="preserve">ootnote </w:t>
      </w:r>
      <w:proofErr w:type="gramStart"/>
      <w:r>
        <w:rPr>
          <w:sz w:val="17"/>
          <w:szCs w:val="17"/>
        </w:rPr>
        <w:t>continued on</w:t>
      </w:r>
      <w:proofErr w:type="gramEnd"/>
      <w:r>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6AD9" w14:textId="77777777" w:rsidR="00096EA4" w:rsidRDefault="00096EA4" w:rsidP="00096EA4">
    <w:pPr>
      <w:pStyle w:val="Header"/>
      <w:jc w:val="right"/>
      <w:rPr>
        <w:lang w:val="fr-CH"/>
      </w:rPr>
    </w:pPr>
  </w:p>
  <w:p w14:paraId="508CF5A6" w14:textId="77777777" w:rsidR="00096EA4" w:rsidRDefault="00096EA4" w:rsidP="00096EA4">
    <w:pPr>
      <w:pStyle w:val="Header"/>
      <w:jc w:val="right"/>
      <w:rPr>
        <w:lang w:val="fr-CH"/>
      </w:rPr>
    </w:pPr>
    <w:proofErr w:type="gramStart"/>
    <w:r>
      <w:rPr>
        <w:lang w:val="fr-CH"/>
      </w:rPr>
      <w:t>page</w:t>
    </w:r>
    <w:proofErr w:type="gramEnd"/>
    <w:r>
      <w:rPr>
        <w:lang w:val="fr-CH"/>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AB8D3F2" w14:textId="77777777" w:rsidR="00096EA4" w:rsidRPr="00DD4C78" w:rsidRDefault="00096EA4" w:rsidP="00096EA4">
    <w:pPr>
      <w:pStyle w:val="Header"/>
      <w:jc w:val="right"/>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B7BC" w14:textId="6A10B3B1" w:rsidR="009319A3" w:rsidRDefault="008D0F83" w:rsidP="00DD4C78">
    <w:pPr>
      <w:pStyle w:val="Header"/>
      <w:jc w:val="right"/>
      <w:rPr>
        <w:lang w:val="fr-CH"/>
      </w:rPr>
    </w:pPr>
    <w:r>
      <w:rPr>
        <w:noProof/>
        <w:lang w:eastAsia="en-US"/>
      </w:rPr>
      <mc:AlternateContent>
        <mc:Choice Requires="wps">
          <w:drawing>
            <wp:anchor distT="558800" distB="0" distL="114300" distR="114300" simplePos="0" relativeHeight="251658752" behindDoc="0" locked="0" layoutInCell="0" allowOverlap="1" wp14:anchorId="3FEB67B5" wp14:editId="655E347E">
              <wp:simplePos x="0" y="0"/>
              <wp:positionH relativeFrom="page">
                <wp:posOffset>0</wp:posOffset>
              </wp:positionH>
              <wp:positionV relativeFrom="page">
                <wp:posOffset>558800</wp:posOffset>
              </wp:positionV>
              <wp:extent cx="7620000" cy="317500"/>
              <wp:effectExtent l="0" t="0" r="0" b="0"/>
              <wp:wrapNone/>
              <wp:docPr id="1815859155"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9FB9A" w14:textId="77777777" w:rsidR="00096EA4" w:rsidRDefault="00096EA4" w:rsidP="00096EA4">
                          <w:pPr>
                            <w:jc w:val="center"/>
                          </w:pPr>
                          <w:r w:rsidRPr="00096EA4">
                            <w:rPr>
                              <w:color w:val="000000"/>
                              <w:sz w:val="17"/>
                            </w:rPr>
                            <w:t>WIPO FOR OFFICIAL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B67B5" id="_x0000_t202" coordsize="21600,21600" o:spt="202" path="m,l,21600r21600,l21600,xe">
              <v:stroke joinstyle="miter"/>
              <v:path gradientshapeok="t" o:connecttype="rect"/>
            </v:shapetype>
            <v:shape id="TITUSE1footer" o:spid="_x0000_s1026" type="#_x0000_t202" style="position:absolute;left:0;text-align:left;margin-left:0;margin-top:44pt;width:600pt;height:25pt;z-index:251658752;visibility:visible;mso-wrap-style:square;mso-width-percent:0;mso-height-percent:0;mso-wrap-distance-left:9pt;mso-wrap-distance-top:44pt;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ysu3QEAAKEDAAAOAAAAZHJzL2Uyb0RvYy54bWysU9tu2zAMfR+wfxD0vtjO0mYz4hRdiw4D&#10;ugvQ9QNkWbKF2aJGKbGzrx8lp2m2vg17EXjzIc8hvbmahp7tFXoDtuLFIudMWQmNsW3FH7/fvXnH&#10;mQ/CNqIHqyp+UJ5fbV+/2oyuVEvooG8UMgKxvhxdxbsQXJllXnZqEH4BTllKasBBBHKxzRoUI6EP&#10;fbbM88tsBGwcglTeU/R2TvJtwtdayfBVa68C6ytOs4X0Ynrr+GbbjShbFK4z8jiG+IcpBmEsNT1B&#10;3Yog2A7NC6jBSAQPOiwkDBlobaRKHIhNkf/F5qETTiUuJI53J5n8/4OVX/YP7huyMH2AiRaYSHh3&#10;D/KHZxZuOmFbdY0IY6dEQ42LKFk2Ol8eP41S+9JHkHr8DA0tWewCJKBJ4xBVIZ6M0GkBh5PoagpM&#10;UnB9SXvMKSUp97ZYX5AdW4jy6WuHPnxUMLBoVBxpqQld7O99mEufSmIzC3em79Nie/tHgDBjJE0f&#10;B55HD1M9UXVkUUNzIB4I853QXZPRAf7ibKQbqbj/uROoOOs/WdLifbFaxaNKzupivSQHzzP1eUZY&#10;SVAVD5zN5k2YD3Hn0LQddZrVt3BN+mmTqD1PdZyb7iCJc7zZeGjnfqp6/rO2vwEAAP//AwBQSwME&#10;FAAGAAgAAAAhAPTdYhfYAAAACAEAAA8AAABkcnMvZG93bnJldi54bWxMT01PwzAMvSPxHyIjcWMO&#10;X1NXmk4IxBXEGEi7ZY3XVjRO1WRr9+/nneDkZz/rfRTLyXfqQENsAxu4nWlQxFVwLdcG1l9vNxmo&#10;mCw72wUmA0eKsCwvLwqbuzDyJx1WqVYiwjG3BpqU+hwxVg15G2ehJxZuFwZvk6xDjW6wo4j7Du+0&#10;nqO3LYtDY3t6aaj6Xe29ge/33ebnQX/Ur/6xH8Okkf0Cjbm+mp6fQCWa0t8znONLdCgl0zbs2UXV&#10;GZAiyUCWyTyzYiZoK+heTlgW+L9AeQIAAP//AwBQSwECLQAUAAYACAAAACEAtoM4kv4AAADhAQAA&#10;EwAAAAAAAAAAAAAAAAAAAAAAW0NvbnRlbnRfVHlwZXNdLnhtbFBLAQItABQABgAIAAAAIQA4/SH/&#10;1gAAAJQBAAALAAAAAAAAAAAAAAAAAC8BAABfcmVscy8ucmVsc1BLAQItABQABgAIAAAAIQC9Kysu&#10;3QEAAKEDAAAOAAAAAAAAAAAAAAAAAC4CAABkcnMvZTJvRG9jLnhtbFBLAQItABQABgAIAAAAIQD0&#10;3WIX2AAAAAgBAAAPAAAAAAAAAAAAAAAAADcEAABkcnMvZG93bnJldi54bWxQSwUGAAAAAAQABADz&#10;AAAAPAUAAAAA&#10;" o:allowincell="f" filled="f" stroked="f">
              <v:textbox>
                <w:txbxContent>
                  <w:p w14:paraId="6B39FB9A" w14:textId="77777777" w:rsidR="00096EA4" w:rsidRDefault="00096EA4" w:rsidP="00096EA4">
                    <w:pPr>
                      <w:jc w:val="center"/>
                    </w:pPr>
                    <w:r w:rsidRPr="00096EA4">
                      <w:rPr>
                        <w:color w:val="000000"/>
                        <w:sz w:val="17"/>
                      </w:rPr>
                      <w:t>WIPO FOR OFFICIAL USE ONLY</w:t>
                    </w:r>
                  </w:p>
                </w:txbxContent>
              </v:textbox>
              <w10:wrap anchorx="page" anchory="page"/>
            </v:shape>
          </w:pict>
        </mc:Fallback>
      </mc:AlternateContent>
    </w:r>
    <w:r>
      <w:rPr>
        <w:noProof/>
        <w:lang w:eastAsia="en-US"/>
      </w:rPr>
      <mc:AlternateContent>
        <mc:Choice Requires="wps">
          <w:drawing>
            <wp:anchor distT="558800" distB="0" distL="114300" distR="114300" simplePos="0" relativeHeight="251657728" behindDoc="0" locked="0" layoutInCell="0" allowOverlap="1" wp14:anchorId="44F658AE" wp14:editId="327E8D3D">
              <wp:simplePos x="0" y="0"/>
              <wp:positionH relativeFrom="page">
                <wp:posOffset>0</wp:posOffset>
              </wp:positionH>
              <wp:positionV relativeFrom="page">
                <wp:posOffset>558800</wp:posOffset>
              </wp:positionV>
              <wp:extent cx="7620000" cy="317500"/>
              <wp:effectExtent l="0" t="0" r="0" b="0"/>
              <wp:wrapNone/>
              <wp:docPr id="841192813" name="TITUS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FD333" w14:textId="77777777" w:rsidR="00096EA4" w:rsidRDefault="00096EA4" w:rsidP="00096EA4">
                          <w:pPr>
                            <w:jc w:val="center"/>
                          </w:pPr>
                          <w:r w:rsidRPr="00096EA4">
                            <w:rPr>
                              <w:color w:val="000000"/>
                              <w:sz w:val="17"/>
                            </w:rPr>
                            <w:t>WIPO FOR OFFICIAL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658AE" id="TITUSO1footer" o:spid="_x0000_s1027" type="#_x0000_t202" style="position:absolute;left:0;text-align:left;margin-left:0;margin-top:44pt;width:600pt;height:25pt;z-index:251657728;visibility:visible;mso-wrap-style:square;mso-width-percent:0;mso-height-percent:0;mso-wrap-distance-left:9pt;mso-wrap-distance-top:44pt;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so14AEAAKgDAAAOAAAAZHJzL2Uyb0RvYy54bWysU9tu2zAMfR+wfxD0vtjO0mYz4hRdiw4D&#10;ugvQ9QNkWYqF2aJGKbGzrx8lu2m2vg17EShSPjznkN5cjX3HDgq9AVvxYpFzpqyExthdxR+/3715&#10;x5kPwjaiA6sqflSeX21fv9oMrlRLaKFrFDICsb4cXMXbEFyZZV62qhd+AU5ZKmrAXgS64i5rUAyE&#10;3nfZMs8vswGwcQhSeU/Z26nItwlfayXDV629CqyrOHEL6cR01vHMthtR7lC41siZhvgHFr0wlpqe&#10;oG5FEGyP5gVUbySCBx0WEvoMtDZSJQ2kpsj/UvPQCqeSFjLHu5NN/v/Byi+HB/cNWRg/wEgDTCK8&#10;uwf5wzMLN62wO3WNCEOrREONi2hZNjhfzp9Gq33pI0g9fIaGhiz2ARLQqLGPrpBORug0gOPJdDUG&#10;Jim5vqQ55lSSVHtbrC8oji1E+fS1Qx8+KuhZDCqONNSELg73PkxPn57EZhbuTNelwXb2jwRhxkxi&#10;HwlP1MNYj8w0s7QopobmSHIQpnWh9aagBfzF2UCrUnH/cy9QcdZ9smTJ+2K1iruVLquL9ZIueF6p&#10;zyvCSoKqeOBsCm/CtI97h2bXUqdpCBauyUZtksJnVjN9Wofk0by6cd/O7+nV8w+2/Q0AAP//AwBQ&#10;SwMEFAAGAAgAAAAhAPTdYhfYAAAACAEAAA8AAABkcnMvZG93bnJldi54bWxMT01PwzAMvSPxHyIj&#10;cWMOX1NXmk4IxBXEGEi7ZY3XVjRO1WRr9+/nneDkZz/rfRTLyXfqQENsAxu4nWlQxFVwLdcG1l9v&#10;NxmomCw72wUmA0eKsCwvLwqbuzDyJx1WqVYiwjG3BpqU+hwxVg15G2ehJxZuFwZvk6xDjW6wo4j7&#10;Du+0nqO3LYtDY3t6aaj6Xe29ge/33ebnQX/Ur/6xH8Okkf0Cjbm+mp6fQCWa0t8znONLdCgl0zbs&#10;2UXVGZAiyUCWyTyzYiZoK+heTlgW+L9AeQIAAP//AwBQSwECLQAUAAYACAAAACEAtoM4kv4AAADh&#10;AQAAEwAAAAAAAAAAAAAAAAAAAAAAW0NvbnRlbnRfVHlwZXNdLnhtbFBLAQItABQABgAIAAAAIQA4&#10;/SH/1gAAAJQBAAALAAAAAAAAAAAAAAAAAC8BAABfcmVscy8ucmVsc1BLAQItABQABgAIAAAAIQCw&#10;wso14AEAAKgDAAAOAAAAAAAAAAAAAAAAAC4CAABkcnMvZTJvRG9jLnhtbFBLAQItABQABgAIAAAA&#10;IQD03WIX2AAAAAgBAAAPAAAAAAAAAAAAAAAAADoEAABkcnMvZG93bnJldi54bWxQSwUGAAAAAAQA&#10;BADzAAAAPwUAAAAA&#10;" o:allowincell="f" filled="f" stroked="f">
              <v:textbox>
                <w:txbxContent>
                  <w:p w14:paraId="110FD333" w14:textId="77777777" w:rsidR="00096EA4" w:rsidRDefault="00096EA4" w:rsidP="00096EA4">
                    <w:pPr>
                      <w:jc w:val="center"/>
                    </w:pPr>
                    <w:r w:rsidRPr="00096EA4">
                      <w:rPr>
                        <w:color w:val="000000"/>
                        <w:sz w:val="17"/>
                      </w:rPr>
                      <w:t>WIPO FOR OFFICIAL USE ONLY</w:t>
                    </w:r>
                  </w:p>
                </w:txbxContent>
              </v:textbox>
              <w10:wrap anchorx="page" anchory="page"/>
            </v:shape>
          </w:pict>
        </mc:Fallback>
      </mc:AlternateContent>
    </w:r>
    <w:r>
      <w:rPr>
        <w:noProof/>
        <w:lang w:eastAsia="en-US"/>
      </w:rPr>
      <mc:AlternateContent>
        <mc:Choice Requires="wps">
          <w:drawing>
            <wp:anchor distT="558800" distB="0" distL="114300" distR="114300" simplePos="0" relativeHeight="251656704" behindDoc="0" locked="0" layoutInCell="0" allowOverlap="1" wp14:anchorId="39B4E174" wp14:editId="27177FCE">
              <wp:simplePos x="0" y="0"/>
              <wp:positionH relativeFrom="page">
                <wp:posOffset>0</wp:posOffset>
              </wp:positionH>
              <wp:positionV relativeFrom="page">
                <wp:posOffset>558800</wp:posOffset>
              </wp:positionV>
              <wp:extent cx="7620000" cy="317500"/>
              <wp:effectExtent l="0" t="0" r="0" b="0"/>
              <wp:wrapNone/>
              <wp:docPr id="1279477812" name="TITUSF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96C6B" w14:textId="77777777" w:rsidR="00096EA4" w:rsidRDefault="00096EA4" w:rsidP="00096EA4">
                          <w:pPr>
                            <w:jc w:val="center"/>
                          </w:pPr>
                          <w:r w:rsidRPr="00096EA4">
                            <w:rPr>
                              <w:color w:val="000000"/>
                              <w:sz w:val="17"/>
                            </w:rPr>
                            <w:t>WIPO FOR OFFICIAL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4E174" id="TITUSF1footer" o:spid="_x0000_s1028" type="#_x0000_t202" style="position:absolute;left:0;text-align:left;margin-left:0;margin-top:44pt;width:600pt;height:25pt;z-index:251656704;visibility:visible;mso-wrap-style:square;mso-width-percent:0;mso-height-percent:0;mso-wrap-distance-left:9pt;mso-wrap-distance-top:44pt;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6Tb4gEAAKgDAAAOAAAAZHJzL2Uyb0RvYy54bWysU9tu2zAMfR+wfxD0vtjO0mYz4hRdiw4D&#10;ugvQ9QNkWbKF2aJGKbGzrx8lp2m2vg17EShSPjznkN5cTUPP9gq9AVvxYpFzpqyExti24o/f7968&#10;48wHYRvRg1UVPyjPr7avX21GV6oldNA3ChmBWF+OruJdCK7MMi87NQi/AKcsFTXgIAJdsc0aFCOh&#10;D322zPPLbARsHIJU3lP2di7ybcLXWsnwVWuvAusrTtxCOjGddTyz7UaULQrXGXmkIf6BxSCMpaYn&#10;qFsRBNuheQE1GIngQYeFhCEDrY1USQOpKfK/1Dx0wqmkhczx7mST/3+w8sv+wX1DFqYPMNEAkwjv&#10;7kH+8MzCTSdsq64RYeyUaKhxES3LRufL46fRal/6CFKPn6GhIYtdgAQ0aRyiK6STEToN4HAyXU2B&#10;SUquL2mOOZUk1d4W6wuKYwtRPn3t0IePCgYWg4ojDTWhi/29D/PTpyexmYU70/dpsL39I0GYMZPY&#10;R8Iz9TDVEzNNxZexbxRTQ3MgOQjzutB6U9AB/uJspFWpuP+5E6g46z9ZsuR9sVrF3UqX1cV6SRc8&#10;r9TnFWElQVU8cDaHN2Hex51D03bUaR6ChWuyUZuk8JnVkT6tQ/LouLpx387v6dXzD7b9DQAA//8D&#10;AFBLAwQUAAYACAAAACEA9N1iF9gAAAAIAQAADwAAAGRycy9kb3ducmV2LnhtbExPTU/DMAy9I/Ef&#10;IiNxYw5fU1eaTgjEFcQYSLtljddWNE7VZGv37+ed4ORnP+t9FMvJd+pAQ2wDG7idaVDEVXAt1wbW&#10;X283GaiYLDvbBSYDR4qwLC8vCpu7MPInHVapViLCMbcGmpT6HDFWDXkbZ6EnFm4XBm+TrEONbrCj&#10;iPsO77Seo7cti0Nje3ppqPpd7b2B7/fd5udBf9Sv/rEfw6SR/QKNub6anp9AJZrS3zOc40t0KCXT&#10;NuzZRdUZkCLJQJbJPLNiJmgr6F5OWBb4v0B5AgAA//8DAFBLAQItABQABgAIAAAAIQC2gziS/gAA&#10;AOEBAAATAAAAAAAAAAAAAAAAAAAAAABbQ29udGVudF9UeXBlc10ueG1sUEsBAi0AFAAGAAgAAAAh&#10;ADj9If/WAAAAlAEAAAsAAAAAAAAAAAAAAAAALwEAAF9yZWxzLy5yZWxzUEsBAi0AFAAGAAgAAAAh&#10;ABEXpNviAQAAqAMAAA4AAAAAAAAAAAAAAAAALgIAAGRycy9lMm9Eb2MueG1sUEsBAi0AFAAGAAgA&#10;AAAhAPTdYhfYAAAACAEAAA8AAAAAAAAAAAAAAAAAPAQAAGRycy9kb3ducmV2LnhtbFBLBQYAAAAA&#10;BAAEAPMAAABBBQAAAAA=&#10;" o:allowincell="f" filled="f" stroked="f">
              <v:textbox>
                <w:txbxContent>
                  <w:p w14:paraId="78F96C6B" w14:textId="77777777" w:rsidR="00096EA4" w:rsidRDefault="00096EA4" w:rsidP="00096EA4">
                    <w:pPr>
                      <w:jc w:val="center"/>
                    </w:pPr>
                    <w:r w:rsidRPr="00096EA4">
                      <w:rPr>
                        <w:color w:val="000000"/>
                        <w:sz w:val="17"/>
                      </w:rPr>
                      <w:t>WIPO FOR OFFICIAL USE ONLY</w:t>
                    </w:r>
                  </w:p>
                </w:txbxContent>
              </v:textbox>
              <w10:wrap anchorx="page" anchory="page"/>
            </v:shape>
          </w:pict>
        </mc:Fallback>
      </mc:AlternateContent>
    </w:r>
  </w:p>
  <w:p w14:paraId="5D287E70" w14:textId="77777777" w:rsidR="004921F7" w:rsidRDefault="004921F7" w:rsidP="00DD4C78">
    <w:pPr>
      <w:pStyle w:val="Header"/>
      <w:jc w:val="right"/>
      <w:rPr>
        <w:lang w:val="fr-CH"/>
      </w:rPr>
    </w:pPr>
    <w:proofErr w:type="gramStart"/>
    <w:r>
      <w:rPr>
        <w:lang w:val="fr-CH"/>
      </w:rPr>
      <w:t>page</w:t>
    </w:r>
    <w:proofErr w:type="gramEnd"/>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9319A3">
      <w:rPr>
        <w:rStyle w:val="PageNumber"/>
        <w:noProof/>
      </w:rPr>
      <w:t>2</w:t>
    </w:r>
    <w:r>
      <w:rPr>
        <w:rStyle w:val="PageNumber"/>
      </w:rPr>
      <w:fldChar w:fldCharType="end"/>
    </w:r>
  </w:p>
  <w:p w14:paraId="7587720A" w14:textId="77777777" w:rsidR="004921F7" w:rsidRPr="00DD4C78" w:rsidRDefault="004921F7" w:rsidP="00DD4C78">
    <w:pPr>
      <w:pStyle w:val="Header"/>
      <w:jc w:val="right"/>
      <w:rPr>
        <w:lang w:val="fr-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186B" w14:textId="77777777" w:rsidR="00096EA4" w:rsidRDefault="00096E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241F36"/>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777425BA"/>
    <w:lvl w:ilvl="0">
      <w:start w:val="1"/>
      <w:numFmt w:val="decimal"/>
      <w:lvlRestart w:val="0"/>
      <w:pStyle w:val="ONUME"/>
      <w:lvlText w:val="%1."/>
      <w:lvlJc w:val="left"/>
      <w:pPr>
        <w:tabs>
          <w:tab w:val="num" w:pos="567"/>
        </w:tabs>
        <w:ind w:left="0" w:firstLine="0"/>
      </w:pPr>
      <w:rPr>
        <w:rFonts w:hint="default"/>
        <w:i w:val="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3B06CEB"/>
    <w:multiLevelType w:val="multilevel"/>
    <w:tmpl w:val="7582778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1405529"/>
    <w:multiLevelType w:val="hybridMultilevel"/>
    <w:tmpl w:val="B0B6D78C"/>
    <w:lvl w:ilvl="0" w:tplc="9336290A">
      <w:start w:val="1"/>
      <w:numFmt w:val="lowerLetter"/>
      <w:lvlText w:val="(%1)"/>
      <w:lvlJc w:val="left"/>
      <w:pPr>
        <w:tabs>
          <w:tab w:val="num" w:pos="910"/>
        </w:tabs>
        <w:ind w:left="910" w:hanging="360"/>
      </w:pPr>
      <w:rPr>
        <w:rFonts w:hint="eastAsia"/>
      </w:rPr>
    </w:lvl>
    <w:lvl w:ilvl="1" w:tplc="04090019" w:tentative="1">
      <w:start w:val="1"/>
      <w:numFmt w:val="lowerLetter"/>
      <w:lvlText w:val="%2."/>
      <w:lvlJc w:val="left"/>
      <w:pPr>
        <w:tabs>
          <w:tab w:val="num" w:pos="1630"/>
        </w:tabs>
        <w:ind w:left="1630" w:hanging="360"/>
      </w:pPr>
    </w:lvl>
    <w:lvl w:ilvl="2" w:tplc="0409001B" w:tentative="1">
      <w:start w:val="1"/>
      <w:numFmt w:val="lowerRoman"/>
      <w:lvlText w:val="%3."/>
      <w:lvlJc w:val="right"/>
      <w:pPr>
        <w:tabs>
          <w:tab w:val="num" w:pos="2350"/>
        </w:tabs>
        <w:ind w:left="2350" w:hanging="180"/>
      </w:pPr>
    </w:lvl>
    <w:lvl w:ilvl="3" w:tplc="0409000F" w:tentative="1">
      <w:start w:val="1"/>
      <w:numFmt w:val="decimal"/>
      <w:lvlText w:val="%4."/>
      <w:lvlJc w:val="left"/>
      <w:pPr>
        <w:tabs>
          <w:tab w:val="num" w:pos="3070"/>
        </w:tabs>
        <w:ind w:left="3070" w:hanging="360"/>
      </w:pPr>
    </w:lvl>
    <w:lvl w:ilvl="4" w:tplc="04090019" w:tentative="1">
      <w:start w:val="1"/>
      <w:numFmt w:val="lowerLetter"/>
      <w:lvlText w:val="%5."/>
      <w:lvlJc w:val="left"/>
      <w:pPr>
        <w:tabs>
          <w:tab w:val="num" w:pos="3790"/>
        </w:tabs>
        <w:ind w:left="3790" w:hanging="360"/>
      </w:pPr>
    </w:lvl>
    <w:lvl w:ilvl="5" w:tplc="0409001B" w:tentative="1">
      <w:start w:val="1"/>
      <w:numFmt w:val="lowerRoman"/>
      <w:lvlText w:val="%6."/>
      <w:lvlJc w:val="right"/>
      <w:pPr>
        <w:tabs>
          <w:tab w:val="num" w:pos="4510"/>
        </w:tabs>
        <w:ind w:left="4510" w:hanging="180"/>
      </w:pPr>
    </w:lvl>
    <w:lvl w:ilvl="6" w:tplc="0409000F" w:tentative="1">
      <w:start w:val="1"/>
      <w:numFmt w:val="decimal"/>
      <w:lvlText w:val="%7."/>
      <w:lvlJc w:val="left"/>
      <w:pPr>
        <w:tabs>
          <w:tab w:val="num" w:pos="5230"/>
        </w:tabs>
        <w:ind w:left="5230" w:hanging="360"/>
      </w:pPr>
    </w:lvl>
    <w:lvl w:ilvl="7" w:tplc="04090019" w:tentative="1">
      <w:start w:val="1"/>
      <w:numFmt w:val="lowerLetter"/>
      <w:lvlText w:val="%8."/>
      <w:lvlJc w:val="left"/>
      <w:pPr>
        <w:tabs>
          <w:tab w:val="num" w:pos="5950"/>
        </w:tabs>
        <w:ind w:left="5950" w:hanging="360"/>
      </w:pPr>
    </w:lvl>
    <w:lvl w:ilvl="8" w:tplc="0409001B" w:tentative="1">
      <w:start w:val="1"/>
      <w:numFmt w:val="lowerRoman"/>
      <w:lvlText w:val="%9."/>
      <w:lvlJc w:val="right"/>
      <w:pPr>
        <w:tabs>
          <w:tab w:val="num" w:pos="6670"/>
        </w:tabs>
        <w:ind w:left="6670"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123639"/>
    <w:multiLevelType w:val="hybridMultilevel"/>
    <w:tmpl w:val="C7CC81E8"/>
    <w:lvl w:ilvl="0" w:tplc="252453BC">
      <w:start w:val="1"/>
      <w:numFmt w:val="lowerLetter"/>
      <w:lvlText w:val="(%1)"/>
      <w:lvlJc w:val="left"/>
      <w:pPr>
        <w:tabs>
          <w:tab w:val="num" w:pos="930"/>
        </w:tabs>
        <w:ind w:left="930" w:hanging="360"/>
      </w:pPr>
      <w:rPr>
        <w:rFonts w:hint="eastAsia"/>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763C4F"/>
    <w:multiLevelType w:val="multilevel"/>
    <w:tmpl w:val="7582778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2145729141">
    <w:abstractNumId w:val="3"/>
  </w:num>
  <w:num w:numId="2" w16cid:durableId="1795518315">
    <w:abstractNumId w:val="6"/>
  </w:num>
  <w:num w:numId="3" w16cid:durableId="816608961">
    <w:abstractNumId w:val="0"/>
  </w:num>
  <w:num w:numId="4" w16cid:durableId="401685422">
    <w:abstractNumId w:val="8"/>
  </w:num>
  <w:num w:numId="5" w16cid:durableId="1277372242">
    <w:abstractNumId w:val="1"/>
  </w:num>
  <w:num w:numId="6" w16cid:durableId="629018831">
    <w:abstractNumId w:val="4"/>
  </w:num>
  <w:num w:numId="7" w16cid:durableId="200285896">
    <w:abstractNumId w:val="9"/>
  </w:num>
  <w:num w:numId="8" w16cid:durableId="392317973">
    <w:abstractNumId w:val="2"/>
  </w:num>
  <w:num w:numId="9" w16cid:durableId="2116318890">
    <w:abstractNumId w:val="7"/>
  </w:num>
  <w:num w:numId="10" w16cid:durableId="8587344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ourceLng" w:val="eng"/>
    <w:docVar w:name="TargetLng" w:val="fra"/>
    <w:docVar w:name="TermBases" w:val="WIPONew|WIPOTemp|PreTradBeta"/>
    <w:docVar w:name="TermBaseURL" w:val="empty"/>
    <w:docVar w:name="TextBases" w:val="Patents\Meetings|Patents\Publications|Administrative\Meetings|Administrative\Other|Administrative\Publications|Budget and Finance\Meetings|Budget and Finance\Other|Budget and Finance\Publications|Copyright\Other|Glossaries\EN-FR|IP in General\Meetings|IP in General\Other|IP in General\Press Room|IP in General\Publications|Treaties\WIPO-administered|Copyright\Meetings|Copyright\Publications|Patents\Other|Trademarks\Meetings|Trademarks\Other|Trademarks\Publications"/>
    <w:docVar w:name="TextBaseURL" w:val="empty"/>
    <w:docVar w:name="UILng" w:val="en"/>
  </w:docVars>
  <w:rsids>
    <w:rsidRoot w:val="008D0F83"/>
    <w:rsid w:val="0000121D"/>
    <w:rsid w:val="00002628"/>
    <w:rsid w:val="00010053"/>
    <w:rsid w:val="0001121D"/>
    <w:rsid w:val="00026397"/>
    <w:rsid w:val="00030BB4"/>
    <w:rsid w:val="000314EF"/>
    <w:rsid w:val="00033B61"/>
    <w:rsid w:val="00034401"/>
    <w:rsid w:val="0004379E"/>
    <w:rsid w:val="00064EFA"/>
    <w:rsid w:val="0007642A"/>
    <w:rsid w:val="000777BD"/>
    <w:rsid w:val="00081827"/>
    <w:rsid w:val="00094D3C"/>
    <w:rsid w:val="00096EA4"/>
    <w:rsid w:val="000B747C"/>
    <w:rsid w:val="000C20E6"/>
    <w:rsid w:val="000C26B7"/>
    <w:rsid w:val="000C4F36"/>
    <w:rsid w:val="000D679A"/>
    <w:rsid w:val="000D74A8"/>
    <w:rsid w:val="000E451B"/>
    <w:rsid w:val="000E4932"/>
    <w:rsid w:val="000E6A7E"/>
    <w:rsid w:val="000E6C47"/>
    <w:rsid w:val="000F376E"/>
    <w:rsid w:val="000F5E56"/>
    <w:rsid w:val="00103AFE"/>
    <w:rsid w:val="001041E0"/>
    <w:rsid w:val="00105079"/>
    <w:rsid w:val="001129D5"/>
    <w:rsid w:val="00113653"/>
    <w:rsid w:val="0012154F"/>
    <w:rsid w:val="00123D9D"/>
    <w:rsid w:val="0012557D"/>
    <w:rsid w:val="001273B0"/>
    <w:rsid w:val="001319B3"/>
    <w:rsid w:val="00131D68"/>
    <w:rsid w:val="001358C5"/>
    <w:rsid w:val="0014002E"/>
    <w:rsid w:val="00145B81"/>
    <w:rsid w:val="0015324E"/>
    <w:rsid w:val="0016034A"/>
    <w:rsid w:val="00165C8B"/>
    <w:rsid w:val="00165F53"/>
    <w:rsid w:val="00167584"/>
    <w:rsid w:val="00170258"/>
    <w:rsid w:val="0017702B"/>
    <w:rsid w:val="001847E8"/>
    <w:rsid w:val="00185D5F"/>
    <w:rsid w:val="001A23AF"/>
    <w:rsid w:val="001B08E3"/>
    <w:rsid w:val="001B6596"/>
    <w:rsid w:val="001B77F1"/>
    <w:rsid w:val="001C1337"/>
    <w:rsid w:val="001C31EA"/>
    <w:rsid w:val="001C32BE"/>
    <w:rsid w:val="001C43BF"/>
    <w:rsid w:val="001D222D"/>
    <w:rsid w:val="001D4433"/>
    <w:rsid w:val="001D4D6E"/>
    <w:rsid w:val="001D5A19"/>
    <w:rsid w:val="001E14AA"/>
    <w:rsid w:val="001E35D3"/>
    <w:rsid w:val="001F1C3B"/>
    <w:rsid w:val="001F3CFD"/>
    <w:rsid w:val="00224137"/>
    <w:rsid w:val="00227CED"/>
    <w:rsid w:val="00231577"/>
    <w:rsid w:val="002445FB"/>
    <w:rsid w:val="00246BF1"/>
    <w:rsid w:val="002473D1"/>
    <w:rsid w:val="002920A5"/>
    <w:rsid w:val="00294534"/>
    <w:rsid w:val="00295BAA"/>
    <w:rsid w:val="00297FCC"/>
    <w:rsid w:val="002A65C1"/>
    <w:rsid w:val="002E202E"/>
    <w:rsid w:val="002F6356"/>
    <w:rsid w:val="002F67F6"/>
    <w:rsid w:val="00300122"/>
    <w:rsid w:val="003030B7"/>
    <w:rsid w:val="00307E98"/>
    <w:rsid w:val="00313032"/>
    <w:rsid w:val="003171DB"/>
    <w:rsid w:val="0032095F"/>
    <w:rsid w:val="00321EF7"/>
    <w:rsid w:val="00323DED"/>
    <w:rsid w:val="003320F1"/>
    <w:rsid w:val="00332496"/>
    <w:rsid w:val="00335F34"/>
    <w:rsid w:val="003509BA"/>
    <w:rsid w:val="00351A99"/>
    <w:rsid w:val="0035459E"/>
    <w:rsid w:val="003560D7"/>
    <w:rsid w:val="00362FA0"/>
    <w:rsid w:val="0036403C"/>
    <w:rsid w:val="00372B2A"/>
    <w:rsid w:val="00373C38"/>
    <w:rsid w:val="00375C29"/>
    <w:rsid w:val="00381CA6"/>
    <w:rsid w:val="0038618A"/>
    <w:rsid w:val="003904B6"/>
    <w:rsid w:val="00393056"/>
    <w:rsid w:val="003934B8"/>
    <w:rsid w:val="00393B6C"/>
    <w:rsid w:val="003A1028"/>
    <w:rsid w:val="003A37B2"/>
    <w:rsid w:val="003A5D6B"/>
    <w:rsid w:val="003C2136"/>
    <w:rsid w:val="003C334B"/>
    <w:rsid w:val="003C36AC"/>
    <w:rsid w:val="003D0A71"/>
    <w:rsid w:val="003D0A7E"/>
    <w:rsid w:val="003D22AF"/>
    <w:rsid w:val="0040386E"/>
    <w:rsid w:val="004132B9"/>
    <w:rsid w:val="0041796E"/>
    <w:rsid w:val="00421DAF"/>
    <w:rsid w:val="0042403F"/>
    <w:rsid w:val="00426EA2"/>
    <w:rsid w:val="00432B5B"/>
    <w:rsid w:val="00456CF9"/>
    <w:rsid w:val="00461332"/>
    <w:rsid w:val="00462FE1"/>
    <w:rsid w:val="004828C8"/>
    <w:rsid w:val="0048340F"/>
    <w:rsid w:val="0049146B"/>
    <w:rsid w:val="004921F7"/>
    <w:rsid w:val="00494CC4"/>
    <w:rsid w:val="004B0C77"/>
    <w:rsid w:val="004B2BB3"/>
    <w:rsid w:val="004B73AF"/>
    <w:rsid w:val="004C3E72"/>
    <w:rsid w:val="004C5A42"/>
    <w:rsid w:val="004D26D3"/>
    <w:rsid w:val="004E4A92"/>
    <w:rsid w:val="004E592E"/>
    <w:rsid w:val="00504205"/>
    <w:rsid w:val="0051291E"/>
    <w:rsid w:val="00521DAC"/>
    <w:rsid w:val="00530150"/>
    <w:rsid w:val="00530187"/>
    <w:rsid w:val="005473CD"/>
    <w:rsid w:val="0057245E"/>
    <w:rsid w:val="0057360E"/>
    <w:rsid w:val="00576A06"/>
    <w:rsid w:val="0058229E"/>
    <w:rsid w:val="00582B32"/>
    <w:rsid w:val="005839D1"/>
    <w:rsid w:val="0058636A"/>
    <w:rsid w:val="00587374"/>
    <w:rsid w:val="00591563"/>
    <w:rsid w:val="005B46B4"/>
    <w:rsid w:val="005B4D0E"/>
    <w:rsid w:val="005B56FB"/>
    <w:rsid w:val="005B5842"/>
    <w:rsid w:val="005D18EC"/>
    <w:rsid w:val="005D3893"/>
    <w:rsid w:val="005D697E"/>
    <w:rsid w:val="005D7B22"/>
    <w:rsid w:val="005E1DB8"/>
    <w:rsid w:val="005E2774"/>
    <w:rsid w:val="005E284E"/>
    <w:rsid w:val="005F1619"/>
    <w:rsid w:val="005F1FE0"/>
    <w:rsid w:val="00600BD9"/>
    <w:rsid w:val="00604305"/>
    <w:rsid w:val="00607E66"/>
    <w:rsid w:val="00623038"/>
    <w:rsid w:val="0063208D"/>
    <w:rsid w:val="00632F27"/>
    <w:rsid w:val="00633629"/>
    <w:rsid w:val="006341FB"/>
    <w:rsid w:val="0063503D"/>
    <w:rsid w:val="006355DB"/>
    <w:rsid w:val="00635702"/>
    <w:rsid w:val="00636632"/>
    <w:rsid w:val="006427E3"/>
    <w:rsid w:val="0064611A"/>
    <w:rsid w:val="0065014C"/>
    <w:rsid w:val="0065171A"/>
    <w:rsid w:val="00651A2F"/>
    <w:rsid w:val="00663AFE"/>
    <w:rsid w:val="00674445"/>
    <w:rsid w:val="00683EA2"/>
    <w:rsid w:val="006A1DE6"/>
    <w:rsid w:val="006A3CA1"/>
    <w:rsid w:val="006B2AD7"/>
    <w:rsid w:val="006B6251"/>
    <w:rsid w:val="006B71AB"/>
    <w:rsid w:val="006C7BC4"/>
    <w:rsid w:val="006D1AD0"/>
    <w:rsid w:val="006D20CD"/>
    <w:rsid w:val="006D6EBA"/>
    <w:rsid w:val="006E230F"/>
    <w:rsid w:val="006F18C8"/>
    <w:rsid w:val="006F2E89"/>
    <w:rsid w:val="006F53C2"/>
    <w:rsid w:val="00713BA1"/>
    <w:rsid w:val="00715D12"/>
    <w:rsid w:val="007161E8"/>
    <w:rsid w:val="007343C9"/>
    <w:rsid w:val="00734F71"/>
    <w:rsid w:val="007464CA"/>
    <w:rsid w:val="007536B7"/>
    <w:rsid w:val="0076301A"/>
    <w:rsid w:val="00781245"/>
    <w:rsid w:val="00781CF5"/>
    <w:rsid w:val="0079613E"/>
    <w:rsid w:val="007A2251"/>
    <w:rsid w:val="007A2586"/>
    <w:rsid w:val="007A7D7C"/>
    <w:rsid w:val="007A7F65"/>
    <w:rsid w:val="007B1E7C"/>
    <w:rsid w:val="007B5CAC"/>
    <w:rsid w:val="007B61C5"/>
    <w:rsid w:val="007C0305"/>
    <w:rsid w:val="007C5AD4"/>
    <w:rsid w:val="007C7BA9"/>
    <w:rsid w:val="007D4799"/>
    <w:rsid w:val="007D47B6"/>
    <w:rsid w:val="007D53E0"/>
    <w:rsid w:val="007E40F8"/>
    <w:rsid w:val="007F099A"/>
    <w:rsid w:val="007F2AE0"/>
    <w:rsid w:val="007F3140"/>
    <w:rsid w:val="007F444E"/>
    <w:rsid w:val="007F4704"/>
    <w:rsid w:val="007F4BC9"/>
    <w:rsid w:val="00805942"/>
    <w:rsid w:val="008145F6"/>
    <w:rsid w:val="00815D8E"/>
    <w:rsid w:val="00816984"/>
    <w:rsid w:val="00820CAA"/>
    <w:rsid w:val="008233C2"/>
    <w:rsid w:val="00841EC6"/>
    <w:rsid w:val="00842923"/>
    <w:rsid w:val="00842CE9"/>
    <w:rsid w:val="00853A00"/>
    <w:rsid w:val="008600B9"/>
    <w:rsid w:val="00872100"/>
    <w:rsid w:val="00880F71"/>
    <w:rsid w:val="008A7155"/>
    <w:rsid w:val="008A7F15"/>
    <w:rsid w:val="008B425E"/>
    <w:rsid w:val="008D0F83"/>
    <w:rsid w:val="008D64B7"/>
    <w:rsid w:val="008D7F6B"/>
    <w:rsid w:val="008E6468"/>
    <w:rsid w:val="00907F4A"/>
    <w:rsid w:val="0091724D"/>
    <w:rsid w:val="00930665"/>
    <w:rsid w:val="009319A3"/>
    <w:rsid w:val="00933F8C"/>
    <w:rsid w:val="00934458"/>
    <w:rsid w:val="009402DE"/>
    <w:rsid w:val="009832F2"/>
    <w:rsid w:val="00987802"/>
    <w:rsid w:val="00995692"/>
    <w:rsid w:val="00997877"/>
    <w:rsid w:val="009A287B"/>
    <w:rsid w:val="009B0B61"/>
    <w:rsid w:val="009C1EEA"/>
    <w:rsid w:val="009C216E"/>
    <w:rsid w:val="009D65A7"/>
    <w:rsid w:val="009E45AB"/>
    <w:rsid w:val="009E4E37"/>
    <w:rsid w:val="009F0C26"/>
    <w:rsid w:val="009F428A"/>
    <w:rsid w:val="009F4EF4"/>
    <w:rsid w:val="00A00EA1"/>
    <w:rsid w:val="00A01E5D"/>
    <w:rsid w:val="00A06472"/>
    <w:rsid w:val="00A066E7"/>
    <w:rsid w:val="00A07274"/>
    <w:rsid w:val="00A13ECE"/>
    <w:rsid w:val="00A16459"/>
    <w:rsid w:val="00A243BA"/>
    <w:rsid w:val="00A2580D"/>
    <w:rsid w:val="00A323F9"/>
    <w:rsid w:val="00A326CA"/>
    <w:rsid w:val="00A3459C"/>
    <w:rsid w:val="00A41F5B"/>
    <w:rsid w:val="00A42F34"/>
    <w:rsid w:val="00A5423E"/>
    <w:rsid w:val="00A570CF"/>
    <w:rsid w:val="00A726F7"/>
    <w:rsid w:val="00A90F3B"/>
    <w:rsid w:val="00A9519F"/>
    <w:rsid w:val="00A953E1"/>
    <w:rsid w:val="00A97FF2"/>
    <w:rsid w:val="00AA15D6"/>
    <w:rsid w:val="00AA35D3"/>
    <w:rsid w:val="00AC2688"/>
    <w:rsid w:val="00AD1B68"/>
    <w:rsid w:val="00AD293D"/>
    <w:rsid w:val="00AD6E2D"/>
    <w:rsid w:val="00AD7D54"/>
    <w:rsid w:val="00AE08FC"/>
    <w:rsid w:val="00AE0A3F"/>
    <w:rsid w:val="00AE7468"/>
    <w:rsid w:val="00AF2751"/>
    <w:rsid w:val="00B03D5A"/>
    <w:rsid w:val="00B04D1A"/>
    <w:rsid w:val="00B100BD"/>
    <w:rsid w:val="00B16D21"/>
    <w:rsid w:val="00B178E7"/>
    <w:rsid w:val="00B22443"/>
    <w:rsid w:val="00B32412"/>
    <w:rsid w:val="00B5280B"/>
    <w:rsid w:val="00B63FE0"/>
    <w:rsid w:val="00B67083"/>
    <w:rsid w:val="00B70FCF"/>
    <w:rsid w:val="00B741B4"/>
    <w:rsid w:val="00B74A7B"/>
    <w:rsid w:val="00B7558D"/>
    <w:rsid w:val="00B75893"/>
    <w:rsid w:val="00B76D42"/>
    <w:rsid w:val="00B77243"/>
    <w:rsid w:val="00B77794"/>
    <w:rsid w:val="00B84D37"/>
    <w:rsid w:val="00B900CC"/>
    <w:rsid w:val="00B92372"/>
    <w:rsid w:val="00B9617C"/>
    <w:rsid w:val="00B96799"/>
    <w:rsid w:val="00BA25D9"/>
    <w:rsid w:val="00BA48EE"/>
    <w:rsid w:val="00BB0D42"/>
    <w:rsid w:val="00BB1956"/>
    <w:rsid w:val="00BB2622"/>
    <w:rsid w:val="00BB7FA3"/>
    <w:rsid w:val="00BD3AB2"/>
    <w:rsid w:val="00BE3D7E"/>
    <w:rsid w:val="00BE6A20"/>
    <w:rsid w:val="00BF12DC"/>
    <w:rsid w:val="00BF1458"/>
    <w:rsid w:val="00BF5E09"/>
    <w:rsid w:val="00BF6F5E"/>
    <w:rsid w:val="00C05AD1"/>
    <w:rsid w:val="00C10DDF"/>
    <w:rsid w:val="00C2151D"/>
    <w:rsid w:val="00C30669"/>
    <w:rsid w:val="00C3699F"/>
    <w:rsid w:val="00C52D12"/>
    <w:rsid w:val="00C5527E"/>
    <w:rsid w:val="00C55400"/>
    <w:rsid w:val="00C82F85"/>
    <w:rsid w:val="00C85F30"/>
    <w:rsid w:val="00C90726"/>
    <w:rsid w:val="00CA4EED"/>
    <w:rsid w:val="00CB3CB8"/>
    <w:rsid w:val="00CC017F"/>
    <w:rsid w:val="00CC672B"/>
    <w:rsid w:val="00CC7C1C"/>
    <w:rsid w:val="00CD2134"/>
    <w:rsid w:val="00CD3318"/>
    <w:rsid w:val="00CD57F7"/>
    <w:rsid w:val="00CD6034"/>
    <w:rsid w:val="00CD7CFA"/>
    <w:rsid w:val="00CE39D2"/>
    <w:rsid w:val="00CF38C8"/>
    <w:rsid w:val="00D04BAC"/>
    <w:rsid w:val="00D05838"/>
    <w:rsid w:val="00D1442A"/>
    <w:rsid w:val="00D24AFC"/>
    <w:rsid w:val="00D41C60"/>
    <w:rsid w:val="00D423D8"/>
    <w:rsid w:val="00D4481A"/>
    <w:rsid w:val="00D46A92"/>
    <w:rsid w:val="00D510D3"/>
    <w:rsid w:val="00D529C4"/>
    <w:rsid w:val="00D54B03"/>
    <w:rsid w:val="00D733AB"/>
    <w:rsid w:val="00D73759"/>
    <w:rsid w:val="00D872E7"/>
    <w:rsid w:val="00D92B47"/>
    <w:rsid w:val="00DA000D"/>
    <w:rsid w:val="00DA0453"/>
    <w:rsid w:val="00DA071B"/>
    <w:rsid w:val="00DA7B8A"/>
    <w:rsid w:val="00DB0A0E"/>
    <w:rsid w:val="00DB28AE"/>
    <w:rsid w:val="00DB60CA"/>
    <w:rsid w:val="00DC7C2D"/>
    <w:rsid w:val="00DD4C78"/>
    <w:rsid w:val="00DE5A4F"/>
    <w:rsid w:val="00DE6474"/>
    <w:rsid w:val="00DF37E6"/>
    <w:rsid w:val="00E01FAA"/>
    <w:rsid w:val="00E23D7C"/>
    <w:rsid w:val="00E25414"/>
    <w:rsid w:val="00E37946"/>
    <w:rsid w:val="00E43EB6"/>
    <w:rsid w:val="00E46284"/>
    <w:rsid w:val="00E5062D"/>
    <w:rsid w:val="00E67A5E"/>
    <w:rsid w:val="00E74749"/>
    <w:rsid w:val="00E763D5"/>
    <w:rsid w:val="00E82474"/>
    <w:rsid w:val="00E86E5D"/>
    <w:rsid w:val="00E8708F"/>
    <w:rsid w:val="00E903C8"/>
    <w:rsid w:val="00EA2BCF"/>
    <w:rsid w:val="00EA7FDD"/>
    <w:rsid w:val="00EB0E89"/>
    <w:rsid w:val="00EB5EF3"/>
    <w:rsid w:val="00EE0442"/>
    <w:rsid w:val="00EE1300"/>
    <w:rsid w:val="00EE6096"/>
    <w:rsid w:val="00EF1CA7"/>
    <w:rsid w:val="00EF4D91"/>
    <w:rsid w:val="00EF79B3"/>
    <w:rsid w:val="00F00A8C"/>
    <w:rsid w:val="00F0133E"/>
    <w:rsid w:val="00F01B52"/>
    <w:rsid w:val="00F07E5B"/>
    <w:rsid w:val="00F12A6E"/>
    <w:rsid w:val="00F2226C"/>
    <w:rsid w:val="00F30DBB"/>
    <w:rsid w:val="00F36FD2"/>
    <w:rsid w:val="00F41529"/>
    <w:rsid w:val="00F45796"/>
    <w:rsid w:val="00F50021"/>
    <w:rsid w:val="00F6061D"/>
    <w:rsid w:val="00F64645"/>
    <w:rsid w:val="00F7095D"/>
    <w:rsid w:val="00F80F11"/>
    <w:rsid w:val="00F82596"/>
    <w:rsid w:val="00F836C9"/>
    <w:rsid w:val="00FA1DC8"/>
    <w:rsid w:val="00FB6472"/>
    <w:rsid w:val="00FD0B18"/>
    <w:rsid w:val="00FD0C23"/>
    <w:rsid w:val="00FD461F"/>
    <w:rsid w:val="00FE4568"/>
    <w:rsid w:val="00FE5129"/>
    <w:rsid w:val="00FE52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C214A"/>
  <w15:chartTrackingRefBased/>
  <w15:docId w15:val="{B88C6CC4-223B-415C-A952-D8A371E5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017F"/>
    <w:rPr>
      <w:rFonts w:ascii="Arial" w:eastAsia="SimSun" w:hAnsi="Arial" w:cs="Arial"/>
      <w:sz w:val="22"/>
      <w:lang w:eastAsia="zh-CN"/>
    </w:rPr>
  </w:style>
  <w:style w:type="paragraph" w:styleId="Heading1">
    <w:name w:val="heading 1"/>
    <w:basedOn w:val="Normal"/>
    <w:next w:val="Normal"/>
    <w:qFormat/>
    <w:rsid w:val="00A5423E"/>
    <w:pPr>
      <w:keepNext/>
      <w:spacing w:before="240" w:after="60"/>
      <w:outlineLvl w:val="0"/>
    </w:pPr>
    <w:rPr>
      <w:b/>
      <w:bCs/>
      <w:caps/>
      <w:kern w:val="32"/>
      <w:szCs w:val="32"/>
    </w:rPr>
  </w:style>
  <w:style w:type="paragraph" w:styleId="Heading2">
    <w:name w:val="heading 2"/>
    <w:basedOn w:val="Normal"/>
    <w:next w:val="Normal"/>
    <w:qFormat/>
    <w:rsid w:val="00A5423E"/>
    <w:pPr>
      <w:keepNext/>
      <w:spacing w:before="240" w:after="60"/>
      <w:outlineLvl w:val="1"/>
    </w:pPr>
    <w:rPr>
      <w:bCs/>
      <w:iCs/>
      <w:caps/>
      <w:szCs w:val="28"/>
    </w:rPr>
  </w:style>
  <w:style w:type="paragraph" w:styleId="Heading3">
    <w:name w:val="heading 3"/>
    <w:basedOn w:val="Normal"/>
    <w:next w:val="Normal"/>
    <w:link w:val="Heading3Char"/>
    <w:qFormat/>
    <w:rsid w:val="00A5423E"/>
    <w:pPr>
      <w:keepNext/>
      <w:spacing w:before="240" w:after="60"/>
      <w:outlineLvl w:val="2"/>
    </w:pPr>
    <w:rPr>
      <w:bCs/>
      <w:szCs w:val="26"/>
      <w:u w:val="single"/>
    </w:rPr>
  </w:style>
  <w:style w:type="paragraph" w:styleId="Heading4">
    <w:name w:val="heading 4"/>
    <w:basedOn w:val="Normal"/>
    <w:next w:val="Normal"/>
    <w:link w:val="Heading4Char"/>
    <w:qFormat/>
    <w:rsid w:val="00A5423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5423E"/>
    <w:pPr>
      <w:spacing w:after="220"/>
    </w:pPr>
  </w:style>
  <w:style w:type="paragraph" w:styleId="Caption">
    <w:name w:val="caption"/>
    <w:basedOn w:val="Normal"/>
    <w:next w:val="Normal"/>
    <w:qFormat/>
    <w:rsid w:val="00A5423E"/>
    <w:rPr>
      <w:b/>
      <w:bCs/>
      <w:sz w:val="18"/>
    </w:rPr>
  </w:style>
  <w:style w:type="paragraph" w:styleId="CommentText">
    <w:name w:val="annotation text"/>
    <w:basedOn w:val="Normal"/>
    <w:semiHidden/>
    <w:rsid w:val="00A5423E"/>
    <w:rPr>
      <w:sz w:val="18"/>
    </w:rPr>
  </w:style>
  <w:style w:type="paragraph" w:styleId="EndnoteText">
    <w:name w:val="endnote text"/>
    <w:basedOn w:val="Normal"/>
    <w:semiHidden/>
    <w:rsid w:val="00A5423E"/>
    <w:rPr>
      <w:sz w:val="18"/>
    </w:rPr>
  </w:style>
  <w:style w:type="paragraph" w:styleId="Footer">
    <w:name w:val="footer"/>
    <w:basedOn w:val="Normal"/>
    <w:semiHidden/>
    <w:rsid w:val="00A5423E"/>
    <w:pPr>
      <w:tabs>
        <w:tab w:val="center" w:pos="4320"/>
        <w:tab w:val="right" w:pos="8640"/>
      </w:tabs>
    </w:pPr>
  </w:style>
  <w:style w:type="paragraph" w:styleId="FootnoteText">
    <w:name w:val="footnote text"/>
    <w:basedOn w:val="Normal"/>
    <w:link w:val="FootnoteTextChar"/>
    <w:semiHidden/>
    <w:rsid w:val="00A5423E"/>
    <w:rPr>
      <w:sz w:val="18"/>
    </w:rPr>
  </w:style>
  <w:style w:type="paragraph" w:styleId="Header">
    <w:name w:val="header"/>
    <w:basedOn w:val="Normal"/>
    <w:semiHidden/>
    <w:rsid w:val="00A5423E"/>
    <w:pPr>
      <w:tabs>
        <w:tab w:val="center" w:pos="4536"/>
        <w:tab w:val="right" w:pos="9072"/>
      </w:tabs>
    </w:pPr>
  </w:style>
  <w:style w:type="paragraph" w:styleId="ListNumber">
    <w:name w:val="List Number"/>
    <w:basedOn w:val="Normal"/>
    <w:semiHidden/>
    <w:rsid w:val="00A5423E"/>
    <w:pPr>
      <w:numPr>
        <w:numId w:val="4"/>
      </w:numPr>
    </w:pPr>
  </w:style>
  <w:style w:type="paragraph" w:customStyle="1" w:styleId="ONUME">
    <w:name w:val="ONUM E"/>
    <w:basedOn w:val="BodyText"/>
    <w:rsid w:val="00A5423E"/>
    <w:pPr>
      <w:numPr>
        <w:numId w:val="5"/>
      </w:numPr>
    </w:pPr>
  </w:style>
  <w:style w:type="paragraph" w:customStyle="1" w:styleId="ONUMFS">
    <w:name w:val="ONUM FS"/>
    <w:basedOn w:val="BodyText"/>
    <w:rsid w:val="00A5423E"/>
    <w:pPr>
      <w:numPr>
        <w:numId w:val="6"/>
      </w:numPr>
    </w:pPr>
  </w:style>
  <w:style w:type="paragraph" w:styleId="Salutation">
    <w:name w:val="Salutation"/>
    <w:basedOn w:val="Normal"/>
    <w:next w:val="Normal"/>
    <w:semiHidden/>
    <w:rsid w:val="00A5423E"/>
  </w:style>
  <w:style w:type="paragraph" w:styleId="Signature">
    <w:name w:val="Signature"/>
    <w:basedOn w:val="Normal"/>
    <w:semiHidden/>
    <w:rsid w:val="00A5423E"/>
    <w:pPr>
      <w:ind w:left="5250"/>
    </w:pPr>
  </w:style>
  <w:style w:type="character" w:styleId="PageNumber">
    <w:name w:val="page number"/>
    <w:basedOn w:val="DefaultParagraphFont"/>
    <w:rsid w:val="00DD4C78"/>
  </w:style>
  <w:style w:type="paragraph" w:customStyle="1" w:styleId="Default">
    <w:name w:val="Default"/>
    <w:rsid w:val="00F36FD2"/>
    <w:pPr>
      <w:autoSpaceDE w:val="0"/>
      <w:autoSpaceDN w:val="0"/>
      <w:adjustRightInd w:val="0"/>
    </w:pPr>
    <w:rPr>
      <w:rFonts w:ascii="Arial" w:eastAsia="MS Mincho" w:hAnsi="Arial" w:cs="Arial"/>
      <w:color w:val="000000"/>
      <w:sz w:val="24"/>
      <w:szCs w:val="24"/>
      <w:lang w:eastAsia="ja-JP"/>
    </w:rPr>
  </w:style>
  <w:style w:type="character" w:customStyle="1" w:styleId="Heading3Char">
    <w:name w:val="Heading 3 Char"/>
    <w:link w:val="Heading3"/>
    <w:semiHidden/>
    <w:locked/>
    <w:rsid w:val="006D1AD0"/>
    <w:rPr>
      <w:rFonts w:ascii="Arial" w:eastAsia="SimSun" w:hAnsi="Arial" w:cs="Arial"/>
      <w:bCs/>
      <w:sz w:val="22"/>
      <w:szCs w:val="26"/>
      <w:u w:val="single"/>
      <w:lang w:val="en-US" w:eastAsia="zh-CN" w:bidi="ar-SA"/>
    </w:rPr>
  </w:style>
  <w:style w:type="character" w:styleId="Hyperlink">
    <w:name w:val="Hyperlink"/>
    <w:rsid w:val="001B6596"/>
    <w:rPr>
      <w:color w:val="0000FF"/>
      <w:u w:val="single"/>
    </w:rPr>
  </w:style>
  <w:style w:type="paragraph" w:styleId="BalloonText">
    <w:name w:val="Balloon Text"/>
    <w:basedOn w:val="Normal"/>
    <w:link w:val="BalloonTextChar"/>
    <w:rsid w:val="008B425E"/>
    <w:rPr>
      <w:rFonts w:ascii="Tahoma" w:hAnsi="Tahoma" w:cs="Tahoma"/>
      <w:sz w:val="16"/>
      <w:szCs w:val="16"/>
    </w:rPr>
  </w:style>
  <w:style w:type="character" w:customStyle="1" w:styleId="BalloonTextChar">
    <w:name w:val="Balloon Text Char"/>
    <w:link w:val="BalloonText"/>
    <w:rsid w:val="008B425E"/>
    <w:rPr>
      <w:rFonts w:ascii="Tahoma" w:eastAsia="SimSun" w:hAnsi="Tahoma" w:cs="Tahoma"/>
      <w:sz w:val="16"/>
      <w:szCs w:val="16"/>
      <w:lang w:eastAsia="zh-CN"/>
    </w:rPr>
  </w:style>
  <w:style w:type="character" w:customStyle="1" w:styleId="FootnoteTextChar">
    <w:name w:val="Footnote Text Char"/>
    <w:link w:val="FootnoteText"/>
    <w:semiHidden/>
    <w:rsid w:val="005F1FE0"/>
    <w:rPr>
      <w:rFonts w:ascii="Arial" w:eastAsia="SimSun" w:hAnsi="Arial" w:cs="Arial"/>
      <w:sz w:val="18"/>
      <w:lang w:eastAsia="zh-CN"/>
    </w:rPr>
  </w:style>
  <w:style w:type="character" w:styleId="FootnoteReference">
    <w:name w:val="footnote reference"/>
    <w:rsid w:val="005F1FE0"/>
    <w:rPr>
      <w:vertAlign w:val="superscript"/>
    </w:rPr>
  </w:style>
  <w:style w:type="paragraph" w:customStyle="1" w:styleId="Char">
    <w:name w:val="Char 字元 字元"/>
    <w:basedOn w:val="Normal"/>
    <w:rsid w:val="00E903C8"/>
    <w:pPr>
      <w:spacing w:after="160" w:line="240" w:lineRule="exact"/>
    </w:pPr>
    <w:rPr>
      <w:rFonts w:ascii="Verdana" w:eastAsia="PMingLiU" w:hAnsi="Verdana" w:cs="Times New Roman"/>
      <w:sz w:val="20"/>
      <w:lang w:eastAsia="en-US"/>
    </w:rPr>
  </w:style>
  <w:style w:type="paragraph" w:customStyle="1" w:styleId="Endofdocument-Annex">
    <w:name w:val="[End of document - Annex]"/>
    <w:basedOn w:val="Normal"/>
    <w:link w:val="Endofdocument-AnnexChar"/>
    <w:rsid w:val="00D4481A"/>
    <w:pPr>
      <w:ind w:left="5534"/>
    </w:pPr>
  </w:style>
  <w:style w:type="paragraph" w:customStyle="1" w:styleId="indenti">
    <w:name w:val="indent_i"/>
    <w:basedOn w:val="Normal"/>
    <w:rsid w:val="00D4481A"/>
    <w:pPr>
      <w:tabs>
        <w:tab w:val="right" w:pos="1418"/>
        <w:tab w:val="left" w:pos="1559"/>
      </w:tabs>
      <w:jc w:val="both"/>
    </w:pPr>
    <w:rPr>
      <w:rFonts w:ascii="Times New Roman" w:eastAsia="Times New Roman" w:hAnsi="Times New Roman" w:cs="Times New Roman"/>
      <w:sz w:val="24"/>
      <w:lang w:eastAsia="ja-JP"/>
    </w:rPr>
  </w:style>
  <w:style w:type="paragraph" w:customStyle="1" w:styleId="indent1">
    <w:name w:val="indent_1"/>
    <w:basedOn w:val="Normal"/>
    <w:rsid w:val="00D4481A"/>
    <w:pPr>
      <w:ind w:firstLine="567"/>
      <w:jc w:val="both"/>
    </w:pPr>
    <w:rPr>
      <w:rFonts w:ascii="Times New Roman" w:eastAsia="Times New Roman" w:hAnsi="Times New Roman" w:cs="Times New Roman"/>
      <w:sz w:val="28"/>
      <w:szCs w:val="28"/>
      <w:lang w:val="en-GB" w:eastAsia="ja-JP"/>
    </w:rPr>
  </w:style>
  <w:style w:type="character" w:customStyle="1" w:styleId="Heading4Char">
    <w:name w:val="Heading 4 Char"/>
    <w:link w:val="Heading4"/>
    <w:rsid w:val="00D4481A"/>
    <w:rPr>
      <w:rFonts w:ascii="Arial" w:eastAsia="SimSun" w:hAnsi="Arial" w:cs="Arial"/>
      <w:bCs/>
      <w:i/>
      <w:sz w:val="22"/>
      <w:szCs w:val="28"/>
      <w:lang w:eastAsia="zh-CN"/>
    </w:rPr>
  </w:style>
  <w:style w:type="paragraph" w:customStyle="1" w:styleId="indenta">
    <w:name w:val="indent_a"/>
    <w:basedOn w:val="Normal"/>
    <w:link w:val="indentaChar"/>
    <w:rsid w:val="00D4481A"/>
    <w:pPr>
      <w:ind w:firstLine="1134"/>
      <w:jc w:val="both"/>
    </w:pPr>
    <w:rPr>
      <w:rFonts w:ascii="Times New Roman" w:eastAsia="Times New Roman" w:hAnsi="Times New Roman" w:cs="Times New Roman"/>
      <w:sz w:val="28"/>
      <w:szCs w:val="28"/>
      <w:lang w:val="en-GB" w:eastAsia="ja-JP"/>
    </w:rPr>
  </w:style>
  <w:style w:type="character" w:customStyle="1" w:styleId="indentaChar">
    <w:name w:val="indent_a Char"/>
    <w:link w:val="indenta"/>
    <w:rsid w:val="00D4481A"/>
    <w:rPr>
      <w:sz w:val="28"/>
      <w:szCs w:val="28"/>
      <w:lang w:val="en-GB" w:eastAsia="ja-JP"/>
    </w:rPr>
  </w:style>
  <w:style w:type="character" w:customStyle="1" w:styleId="Endofdocument-AnnexChar">
    <w:name w:val="[End of document - Annex] Char"/>
    <w:link w:val="Endofdocument-Annex"/>
    <w:locked/>
    <w:rsid w:val="008D0F83"/>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0CB1C-A6F4-4B0B-BB02-BD1A7DA961EF}">
  <ds:schemaRefs>
    <ds:schemaRef ds:uri="http://schemas.microsoft.com/sharepoint/v3/contenttype/forms"/>
  </ds:schemaRefs>
</ds:datastoreItem>
</file>

<file path=customXml/itemProps2.xml><?xml version="1.0" encoding="utf-8"?>
<ds:datastoreItem xmlns:ds="http://schemas.openxmlformats.org/officeDocument/2006/customXml" ds:itemID="{F786D961-A403-40E1-AB9C-CB8EC8D3A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BE03AB-90A6-4DDA-999C-57B25F67005F}">
  <ds:schemaRefs>
    <ds:schemaRef ds:uri="http://schemas.openxmlformats.org/officeDocument/2006/bibliography"/>
  </ds:schemaRefs>
</ds:datastoreItem>
</file>

<file path=customXml/itemProps4.xml><?xml version="1.0" encoding="utf-8"?>
<ds:datastoreItem xmlns:ds="http://schemas.openxmlformats.org/officeDocument/2006/customXml" ds:itemID="{96606688-EFDC-41DA-940D-F1AB0A084A6F}">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06276A2E-EF62-4D39-AA03-B09E50EE3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1319</Characters>
  <Application>Microsoft Office Word</Application>
  <DocSecurity>4</DocSecurity>
  <Lines>23</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Système de Madrid : Avis no. 32/2026</vt:lpstr>
      <vt:lpstr> </vt:lpstr>
    </vt:vector>
  </TitlesOfParts>
  <Company>WIPO</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Système de Madrid : Avis no. 32/2026</dc:title>
  <dc:subject>Système de Madrid concernant l’enregistrement international des marques : maintenance programmée des services et outils du système de Madrid</dc:subject>
  <dc:creator>WIPO</dc:creator>
  <cp:keywords>PUBLIC</cp:keywords>
  <cp:lastModifiedBy>Comment</cp:lastModifiedBy>
  <cp:revision>2</cp:revision>
  <cp:lastPrinted>2013-12-12T12:33:00Z</cp:lastPrinted>
  <dcterms:created xsi:type="dcterms:W3CDTF">2026-07-08T15:39:00Z</dcterms:created>
  <dcterms:modified xsi:type="dcterms:W3CDTF">2026-07-08T15:39:00Z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423d7929-a2ba-4ec8-a356-56cb8ea41b72</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0x010100D2E07C0030A1AE4288AA4045D9F0270F</vt:lpwstr>
  </property>
  <property fmtid="{D5CDD505-2E9C-101B-9397-08002B2CF9AE}" pid="8" name="MSIP_Label_20773ee6-353b-4fb9-a59d-0b94c8c67bea_Enabled">
    <vt:lpwstr>true</vt:lpwstr>
  </property>
  <property fmtid="{D5CDD505-2E9C-101B-9397-08002B2CF9AE}" pid="9" name="MSIP_Label_20773ee6-353b-4fb9-a59d-0b94c8c67bea_SetDate">
    <vt:lpwstr>2026-07-08T09:26:22Z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dff6725e-56e8-4cec-b02e-a42e58e8edf3</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ies>
</file>