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D409DF" w14:paraId="1CCF90C5" w14:textId="77777777" w:rsidTr="00B27CB2">
        <w:trPr>
          <w:trHeight w:hRule="exact" w:val="198"/>
        </w:trPr>
        <w:tc>
          <w:tcPr>
            <w:tcW w:w="9356" w:type="dxa"/>
            <w:gridSpan w:val="3"/>
            <w:tcMar>
              <w:left w:w="0" w:type="dxa"/>
              <w:right w:w="0" w:type="dxa"/>
            </w:tcMar>
          </w:tcPr>
          <w:p w14:paraId="5FDC2DA2" w14:textId="361EB13C" w:rsidR="00163F61" w:rsidRPr="00D409DF" w:rsidRDefault="00163F61" w:rsidP="001E1943">
            <w:pPr>
              <w:jc w:val="right"/>
            </w:pPr>
            <w:r w:rsidRPr="00D409DF">
              <w:rPr>
                <w:rFonts w:ascii="Arial Black" w:hAnsi="Arial Black"/>
                <w:caps/>
                <w:sz w:val="15"/>
              </w:rPr>
              <w:t xml:space="preserve">INFORMATION NOTICE NO. </w:t>
            </w:r>
            <w:r w:rsidR="008411CF">
              <w:rPr>
                <w:rFonts w:ascii="Arial Black" w:hAnsi="Arial Black"/>
                <w:caps/>
                <w:sz w:val="15"/>
              </w:rPr>
              <w:t>24</w:t>
            </w:r>
            <w:r w:rsidR="00D515F4">
              <w:rPr>
                <w:rFonts w:ascii="Arial Black" w:hAnsi="Arial Black"/>
                <w:caps/>
                <w:sz w:val="15"/>
              </w:rPr>
              <w:t>/202</w:t>
            </w:r>
            <w:r w:rsidR="00877169">
              <w:rPr>
                <w:rFonts w:ascii="Arial Black" w:hAnsi="Arial Black"/>
                <w:caps/>
                <w:sz w:val="15"/>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54AE5388"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7A4CCC">
        <w:rPr>
          <w:b/>
          <w:bCs/>
          <w:sz w:val="24"/>
          <w:szCs w:val="24"/>
        </w:rPr>
        <w:t>Türkiye</w:t>
      </w:r>
    </w:p>
    <w:p w14:paraId="0E006283" w14:textId="5BE270A3"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7A4CCC">
        <w:t>Türkiye</w:t>
      </w:r>
      <w:r w:rsidRPr="00187896">
        <w:t xml:space="preserve"> is designated in an international application, in a designation subsequent to an international registration and in respect of the renewal of an international registration in which </w:t>
      </w:r>
      <w:r w:rsidR="007A4CCC">
        <w:t>Türkiye</w:t>
      </w:r>
      <w:r w:rsidRPr="00187896">
        <w:t xml:space="preserve"> has been designated.</w:t>
      </w:r>
    </w:p>
    <w:p w14:paraId="0928187E" w14:textId="08853656" w:rsidR="00B030E8" w:rsidRDefault="0072589C" w:rsidP="009B0077">
      <w:pPr>
        <w:pStyle w:val="ONUME"/>
      </w:pPr>
      <w:r>
        <w:t xml:space="preserve">As from </w:t>
      </w:r>
      <w:r w:rsidR="00CF0F96">
        <w:t>June</w:t>
      </w:r>
      <w:r w:rsidR="001B6065">
        <w:t xml:space="preserve"> </w:t>
      </w:r>
      <w:r w:rsidR="008411CF">
        <w:t>7</w:t>
      </w:r>
      <w:r w:rsidR="00BC6741" w:rsidRPr="00BC6741">
        <w:t>, 202</w:t>
      </w:r>
      <w:r w:rsidR="001B6065">
        <w:t>6</w:t>
      </w:r>
      <w:r w:rsidR="00144D9E">
        <w:t xml:space="preserve">, </w:t>
      </w:r>
      <w:r w:rsidR="00D76C5C" w:rsidRPr="00D76C5C">
        <w:t xml:space="preserve">the amounts of the individual fee payable in respect of </w:t>
      </w:r>
      <w:r w:rsidR="007A4CCC">
        <w:t>Türkiye</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4F9FBE04" w:rsidR="00B733AE" w:rsidRPr="00A10F80" w:rsidRDefault="00CF0F96" w:rsidP="00B733AE">
            <w:pPr>
              <w:jc w:val="center"/>
            </w:pPr>
            <w:r>
              <w:t>June</w:t>
            </w:r>
            <w:r w:rsidR="00B733AE">
              <w:t xml:space="preserve"> </w:t>
            </w:r>
            <w:r w:rsidR="008411CF">
              <w:t>6</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12A06EDB" w:rsidR="00B733AE" w:rsidRPr="00A10F80" w:rsidRDefault="00CF0F96" w:rsidP="003F1A8A">
            <w:pPr>
              <w:jc w:val="center"/>
            </w:pPr>
            <w:r>
              <w:rPr>
                <w:b/>
              </w:rPr>
              <w:t>June</w:t>
            </w:r>
            <w:r w:rsidR="00B733AE">
              <w:rPr>
                <w:b/>
              </w:rPr>
              <w:t xml:space="preserve"> </w:t>
            </w:r>
            <w:r w:rsidR="008411CF">
              <w:rPr>
                <w:b/>
              </w:rPr>
              <w:t>7</w:t>
            </w:r>
            <w:r w:rsidR="00B733AE" w:rsidRPr="005235C1">
              <w:rPr>
                <w:b/>
              </w:rPr>
              <w:t>, 2026</w:t>
            </w:r>
          </w:p>
        </w:tc>
      </w:tr>
      <w:tr w:rsidR="00B733AE" w:rsidRPr="00911F9C" w14:paraId="0523587D" w14:textId="77777777" w:rsidTr="00B733AE">
        <w:trPr>
          <w:trHeight w:val="1891"/>
        </w:trPr>
        <w:tc>
          <w:tcPr>
            <w:tcW w:w="1775" w:type="dxa"/>
            <w:tcBorders>
              <w:right w:val="single" w:sz="4" w:space="0" w:color="auto"/>
            </w:tcBorders>
          </w:tcPr>
          <w:p w14:paraId="0463148B" w14:textId="77777777" w:rsidR="00B733AE" w:rsidRDefault="00B733AE" w:rsidP="00B733AE">
            <w:pPr>
              <w:jc w:val="center"/>
            </w:pPr>
          </w:p>
          <w:p w14:paraId="6817C933" w14:textId="77777777" w:rsidR="00B733AE" w:rsidRDefault="00B733AE" w:rsidP="00B733AE">
            <w:pPr>
              <w:jc w:val="center"/>
            </w:pPr>
          </w:p>
          <w:p w14:paraId="738E85E9" w14:textId="77777777" w:rsidR="00B733AE" w:rsidRPr="00A10F80" w:rsidRDefault="00B733AE" w:rsidP="00B733AE">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463227F6" w14:textId="77777777" w:rsidR="00B733AE" w:rsidRPr="00326F97" w:rsidRDefault="00B733AE" w:rsidP="00B733AE">
            <w:pPr>
              <w:rPr>
                <w:rFonts w:eastAsia="MS Mincho"/>
                <w:szCs w:val="22"/>
                <w:lang w:eastAsia="ja-JP"/>
              </w:rPr>
            </w:pPr>
            <w:r w:rsidRPr="00326F97">
              <w:t xml:space="preserve">–  for the first class </w:t>
            </w:r>
            <w:r w:rsidRPr="00326F97">
              <w:rPr>
                <w:rFonts w:eastAsia="MS Mincho"/>
                <w:szCs w:val="22"/>
                <w:lang w:eastAsia="ja-JP"/>
              </w:rPr>
              <w:t>of goods or services</w:t>
            </w:r>
          </w:p>
          <w:p w14:paraId="0D33E355" w14:textId="77777777" w:rsidR="00B733AE" w:rsidRPr="00326F97" w:rsidRDefault="00B733AE" w:rsidP="00B733AE"/>
          <w:p w14:paraId="1AA4FAFD" w14:textId="77777777" w:rsidR="00B733AE" w:rsidRPr="00326F97" w:rsidRDefault="00B733AE" w:rsidP="00B733AE">
            <w:r w:rsidRPr="00326F97">
              <w:t xml:space="preserve">–  </w:t>
            </w:r>
            <w:r w:rsidRPr="00326F97">
              <w:rPr>
                <w:rFonts w:eastAsia="MS Mincho"/>
                <w:szCs w:val="22"/>
                <w:lang w:eastAsia="ja-JP"/>
              </w:rPr>
              <w:t>for the second class of goods or services</w:t>
            </w:r>
          </w:p>
          <w:p w14:paraId="463D7DD9" w14:textId="77777777" w:rsidR="00B733AE" w:rsidRPr="00326F97" w:rsidRDefault="00B733AE" w:rsidP="00B733AE"/>
          <w:p w14:paraId="4011C1AD" w14:textId="77777777" w:rsidR="00B733AE" w:rsidRPr="00326F97" w:rsidRDefault="00B733AE" w:rsidP="00B733AE">
            <w:pPr>
              <w:rPr>
                <w:rFonts w:eastAsia="MS Mincho"/>
                <w:szCs w:val="22"/>
                <w:lang w:eastAsia="ja-JP"/>
              </w:rPr>
            </w:pPr>
            <w:r w:rsidRPr="00326F97">
              <w:t xml:space="preserve">–  </w:t>
            </w:r>
            <w:r w:rsidRPr="00326F97">
              <w:rPr>
                <w:rFonts w:eastAsia="MS Mincho"/>
                <w:szCs w:val="22"/>
                <w:lang w:eastAsia="ja-JP"/>
              </w:rPr>
              <w:t>for each additional class</w:t>
            </w: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B733AE">
            <w:pPr>
              <w:jc w:val="center"/>
              <w:rPr>
                <w:bCs/>
              </w:rPr>
            </w:pPr>
          </w:p>
          <w:p w14:paraId="2A944BC1" w14:textId="77777777" w:rsidR="007837F1" w:rsidRPr="009D6D50" w:rsidRDefault="007837F1" w:rsidP="007837F1">
            <w:pPr>
              <w:jc w:val="center"/>
              <w:rPr>
                <w:bCs/>
              </w:rPr>
            </w:pPr>
            <w:r w:rsidRPr="009D6D50">
              <w:rPr>
                <w:bCs/>
              </w:rPr>
              <w:t>159</w:t>
            </w:r>
          </w:p>
          <w:p w14:paraId="162AFAEA" w14:textId="77777777" w:rsidR="007837F1" w:rsidRPr="009D6D50" w:rsidRDefault="007837F1" w:rsidP="007837F1">
            <w:pPr>
              <w:jc w:val="center"/>
              <w:rPr>
                <w:bCs/>
              </w:rPr>
            </w:pPr>
          </w:p>
          <w:p w14:paraId="09E8A7A5" w14:textId="77777777" w:rsidR="007837F1" w:rsidRPr="009D6D50" w:rsidRDefault="007837F1" w:rsidP="007837F1">
            <w:pPr>
              <w:jc w:val="center"/>
              <w:rPr>
                <w:bCs/>
              </w:rPr>
            </w:pPr>
            <w:r w:rsidRPr="009D6D50">
              <w:rPr>
                <w:bCs/>
              </w:rPr>
              <w:t>46</w:t>
            </w:r>
          </w:p>
          <w:p w14:paraId="3D74271B" w14:textId="77777777" w:rsidR="007837F1" w:rsidRPr="009D6D50" w:rsidRDefault="007837F1" w:rsidP="007837F1">
            <w:pPr>
              <w:jc w:val="center"/>
              <w:rPr>
                <w:bCs/>
              </w:rPr>
            </w:pPr>
          </w:p>
          <w:p w14:paraId="62021892" w14:textId="2C0CF932" w:rsidR="00B733AE" w:rsidRPr="009D6D50" w:rsidRDefault="007837F1" w:rsidP="007837F1">
            <w:pPr>
              <w:jc w:val="center"/>
              <w:rPr>
                <w:bCs/>
              </w:rPr>
            </w:pPr>
            <w:r w:rsidRPr="009D6D50">
              <w:rPr>
                <w:bCs/>
                <w:lang w:val="es-ES"/>
              </w:rPr>
              <w:t>51</w:t>
            </w:r>
          </w:p>
        </w:tc>
        <w:tc>
          <w:tcPr>
            <w:tcW w:w="1701" w:type="dxa"/>
            <w:tcBorders>
              <w:top w:val="single" w:sz="4" w:space="0" w:color="auto"/>
              <w:left w:val="single" w:sz="4" w:space="0" w:color="auto"/>
              <w:right w:val="single" w:sz="4" w:space="0" w:color="auto"/>
            </w:tcBorders>
          </w:tcPr>
          <w:p w14:paraId="08678142" w14:textId="77777777" w:rsidR="00B733AE" w:rsidRDefault="00B733AE" w:rsidP="00B733AE">
            <w:pPr>
              <w:jc w:val="center"/>
              <w:rPr>
                <w:b/>
              </w:rPr>
            </w:pPr>
          </w:p>
          <w:p w14:paraId="5E281260" w14:textId="77777777" w:rsidR="009D6D50" w:rsidRDefault="009D6D50" w:rsidP="00B733AE">
            <w:pPr>
              <w:jc w:val="center"/>
              <w:rPr>
                <w:b/>
              </w:rPr>
            </w:pPr>
            <w:r>
              <w:rPr>
                <w:b/>
              </w:rPr>
              <w:t>143</w:t>
            </w:r>
          </w:p>
          <w:p w14:paraId="72898B8F" w14:textId="77777777" w:rsidR="009D6D50" w:rsidRDefault="009D6D50" w:rsidP="00B733AE">
            <w:pPr>
              <w:jc w:val="center"/>
              <w:rPr>
                <w:b/>
              </w:rPr>
            </w:pPr>
          </w:p>
          <w:p w14:paraId="7F0596BC" w14:textId="77777777" w:rsidR="009D6D50" w:rsidRDefault="009D6D50" w:rsidP="00B733AE">
            <w:pPr>
              <w:jc w:val="center"/>
              <w:rPr>
                <w:b/>
              </w:rPr>
            </w:pPr>
            <w:r>
              <w:rPr>
                <w:b/>
              </w:rPr>
              <w:t>41</w:t>
            </w:r>
          </w:p>
          <w:p w14:paraId="57DB038F" w14:textId="77777777" w:rsidR="009D6D50" w:rsidRDefault="009D6D50" w:rsidP="00B733AE">
            <w:pPr>
              <w:jc w:val="center"/>
              <w:rPr>
                <w:b/>
              </w:rPr>
            </w:pPr>
          </w:p>
          <w:p w14:paraId="35AB3BD6" w14:textId="7618DFC4" w:rsidR="009D6D50" w:rsidRPr="00D62DA3" w:rsidRDefault="009D6D50" w:rsidP="00B733AE">
            <w:pPr>
              <w:jc w:val="center"/>
              <w:rPr>
                <w:b/>
              </w:rPr>
            </w:pPr>
            <w:r>
              <w:rPr>
                <w:b/>
              </w:rPr>
              <w:t>46</w:t>
            </w:r>
          </w:p>
        </w:tc>
      </w:tr>
      <w:tr w:rsidR="00B733AE" w:rsidRPr="00911F9C" w14:paraId="5AEBEB81" w14:textId="77777777" w:rsidTr="00B733AE">
        <w:trPr>
          <w:trHeight w:val="2104"/>
        </w:trPr>
        <w:tc>
          <w:tcPr>
            <w:tcW w:w="1775" w:type="dxa"/>
            <w:tcBorders>
              <w:bottom w:val="single" w:sz="4" w:space="0" w:color="auto"/>
              <w:right w:val="single" w:sz="4" w:space="0" w:color="auto"/>
            </w:tcBorders>
          </w:tcPr>
          <w:p w14:paraId="38065B6C" w14:textId="77777777" w:rsidR="00B733AE" w:rsidRDefault="00B733AE" w:rsidP="00B733AE"/>
          <w:p w14:paraId="66EE17EC" w14:textId="77777777" w:rsidR="00B733AE" w:rsidRDefault="00B733AE" w:rsidP="00B733AE">
            <w:pPr>
              <w:jc w:val="center"/>
            </w:pPr>
          </w:p>
          <w:p w14:paraId="5718A2D5" w14:textId="77777777" w:rsidR="00B733AE" w:rsidRDefault="00B733AE" w:rsidP="00B733AE">
            <w:pPr>
              <w:jc w:val="center"/>
            </w:pPr>
          </w:p>
          <w:p w14:paraId="672BA702" w14:textId="77777777" w:rsidR="00B733AE" w:rsidRDefault="00B733AE" w:rsidP="00B733AE">
            <w:pPr>
              <w:jc w:val="center"/>
            </w:pPr>
          </w:p>
          <w:p w14:paraId="10B2EB92" w14:textId="77777777" w:rsidR="00B733AE" w:rsidRDefault="00B733AE" w:rsidP="00B733AE">
            <w:pPr>
              <w:jc w:val="center"/>
            </w:pPr>
          </w:p>
          <w:p w14:paraId="3B03EC79" w14:textId="77777777" w:rsidR="00B733AE" w:rsidRDefault="00B733AE" w:rsidP="00B733AE">
            <w:pPr>
              <w:jc w:val="center"/>
            </w:pPr>
            <w:r>
              <w:t>Renewal</w:t>
            </w:r>
          </w:p>
          <w:p w14:paraId="2093ACC9" w14:textId="77777777" w:rsidR="00B733AE" w:rsidRDefault="00B733AE" w:rsidP="00B733AE"/>
          <w:p w14:paraId="5C5851CA" w14:textId="77777777" w:rsidR="00B733AE" w:rsidRPr="00A10F80" w:rsidRDefault="00B733AE" w:rsidP="00B733AE"/>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08F924C8" w14:textId="77777777" w:rsidR="00B733AE" w:rsidRPr="00F85A82" w:rsidRDefault="00B733AE" w:rsidP="00B733AE">
            <w:r w:rsidRPr="00326F97">
              <w:t xml:space="preserve">–  </w:t>
            </w:r>
            <w:r w:rsidRPr="00F85A82">
              <w:t>for two classes of goods or services</w:t>
            </w:r>
          </w:p>
          <w:p w14:paraId="5904C500" w14:textId="77777777" w:rsidR="00B733AE" w:rsidRPr="00F85A82" w:rsidRDefault="00B733AE" w:rsidP="00B733AE"/>
          <w:p w14:paraId="2706819E" w14:textId="77777777" w:rsidR="00B733AE" w:rsidRPr="00F85A82" w:rsidRDefault="00B733AE" w:rsidP="00B733AE">
            <w:r w:rsidRPr="00F85A82">
              <w:t xml:space="preserve">–  </w:t>
            </w:r>
            <w:r w:rsidRPr="00F85A82">
              <w:rPr>
                <w:rFonts w:eastAsia="MS Mincho"/>
                <w:szCs w:val="22"/>
                <w:lang w:eastAsia="ja-JP"/>
              </w:rPr>
              <w:t>for each additional class</w:t>
            </w:r>
          </w:p>
          <w:p w14:paraId="3FA76476" w14:textId="77777777" w:rsidR="00B733AE" w:rsidRPr="00F85A82" w:rsidRDefault="00B733AE" w:rsidP="00B733AE">
            <w:pPr>
              <w:rPr>
                <w:rFonts w:eastAsia="MS Mincho"/>
                <w:szCs w:val="22"/>
                <w:lang w:eastAsia="ja-JP"/>
              </w:rPr>
            </w:pPr>
          </w:p>
          <w:p w14:paraId="13C5E972" w14:textId="77777777" w:rsidR="00B733AE" w:rsidRPr="00F85A82" w:rsidRDefault="00B733AE" w:rsidP="00B733AE">
            <w:pPr>
              <w:autoSpaceDE w:val="0"/>
              <w:autoSpaceDN w:val="0"/>
              <w:adjustRightInd w:val="0"/>
              <w:rPr>
                <w:rFonts w:eastAsia="MS Mincho"/>
                <w:i/>
                <w:iCs/>
                <w:szCs w:val="22"/>
                <w:lang w:eastAsia="ja-JP"/>
              </w:rPr>
            </w:pPr>
            <w:r w:rsidRPr="00F85A82">
              <w:rPr>
                <w:rFonts w:eastAsia="MS Mincho"/>
                <w:i/>
                <w:iCs/>
                <w:szCs w:val="22"/>
                <w:lang w:eastAsia="ja-JP"/>
              </w:rPr>
              <w:t>Where payment is received within the period of grace:</w:t>
            </w:r>
          </w:p>
          <w:p w14:paraId="2A998771" w14:textId="77777777" w:rsidR="00B733AE" w:rsidRPr="00F85A82" w:rsidRDefault="00B733AE" w:rsidP="00B733AE"/>
          <w:p w14:paraId="5EEDC966" w14:textId="77777777" w:rsidR="00B733AE" w:rsidRPr="00F85A82" w:rsidRDefault="00B733AE" w:rsidP="00B733AE">
            <w:r w:rsidRPr="00F85A82">
              <w:t>–  for two classes of goods or services</w:t>
            </w:r>
          </w:p>
          <w:p w14:paraId="6354359B" w14:textId="77777777" w:rsidR="00B733AE" w:rsidRPr="00F85A82" w:rsidRDefault="00B733AE" w:rsidP="00B733AE"/>
          <w:p w14:paraId="30995633" w14:textId="77777777" w:rsidR="00B733AE" w:rsidRPr="00F85A82" w:rsidRDefault="00B733AE" w:rsidP="00B733AE">
            <w:r w:rsidRPr="00F85A82">
              <w:t xml:space="preserve">–  </w:t>
            </w:r>
            <w:r w:rsidRPr="00F85A82">
              <w:rPr>
                <w:rFonts w:eastAsia="MS Mincho"/>
                <w:szCs w:val="22"/>
                <w:lang w:eastAsia="ja-JP"/>
              </w:rPr>
              <w:t>for each additional class</w:t>
            </w:r>
          </w:p>
          <w:p w14:paraId="058CA2AB" w14:textId="77777777" w:rsidR="00B733AE" w:rsidRPr="00326F97" w:rsidRDefault="00B733AE" w:rsidP="00B733AE">
            <w:pPr>
              <w:rPr>
                <w:rFonts w:eastAsia="MS Mincho"/>
                <w:szCs w:val="22"/>
                <w:lang w:eastAsia="ja-JP"/>
              </w:rPr>
            </w:pPr>
          </w:p>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3A59439F" w14:textId="77777777" w:rsidR="007837F1" w:rsidRPr="009D6D50" w:rsidRDefault="007837F1" w:rsidP="007837F1">
            <w:pPr>
              <w:jc w:val="center"/>
              <w:rPr>
                <w:rFonts w:eastAsia="MS Mincho"/>
                <w:bCs/>
                <w:szCs w:val="22"/>
                <w:lang w:eastAsia="ja-JP"/>
              </w:rPr>
            </w:pPr>
            <w:r w:rsidRPr="009D6D50">
              <w:rPr>
                <w:rFonts w:eastAsia="MS Mincho"/>
                <w:bCs/>
                <w:szCs w:val="22"/>
                <w:lang w:eastAsia="ja-JP"/>
              </w:rPr>
              <w:t>141</w:t>
            </w:r>
          </w:p>
          <w:p w14:paraId="0D8407AD" w14:textId="77777777" w:rsidR="007837F1" w:rsidRPr="009D6D50" w:rsidRDefault="007837F1" w:rsidP="007837F1">
            <w:pPr>
              <w:jc w:val="center"/>
              <w:rPr>
                <w:rFonts w:eastAsia="MS Mincho"/>
                <w:bCs/>
                <w:szCs w:val="22"/>
                <w:lang w:eastAsia="ja-JP"/>
              </w:rPr>
            </w:pPr>
          </w:p>
          <w:p w14:paraId="1D273451" w14:textId="77777777" w:rsidR="007837F1" w:rsidRPr="009D6D50" w:rsidRDefault="007837F1" w:rsidP="007837F1">
            <w:pPr>
              <w:jc w:val="center"/>
              <w:rPr>
                <w:rFonts w:eastAsia="MS Mincho"/>
                <w:bCs/>
                <w:szCs w:val="22"/>
                <w:lang w:eastAsia="ja-JP"/>
              </w:rPr>
            </w:pPr>
            <w:r w:rsidRPr="009D6D50">
              <w:rPr>
                <w:rFonts w:eastAsia="MS Mincho"/>
                <w:bCs/>
                <w:szCs w:val="22"/>
                <w:lang w:eastAsia="ja-JP"/>
              </w:rPr>
              <w:t>12</w:t>
            </w:r>
          </w:p>
          <w:p w14:paraId="040ED14F" w14:textId="77777777" w:rsidR="007837F1" w:rsidRPr="009D6D50" w:rsidRDefault="007837F1" w:rsidP="007837F1">
            <w:pPr>
              <w:jc w:val="center"/>
              <w:rPr>
                <w:rFonts w:eastAsia="MS Mincho"/>
                <w:bCs/>
                <w:szCs w:val="22"/>
                <w:lang w:eastAsia="ja-JP"/>
              </w:rPr>
            </w:pPr>
          </w:p>
          <w:p w14:paraId="47807AEC" w14:textId="77777777" w:rsidR="007837F1" w:rsidRPr="009D6D50" w:rsidRDefault="007837F1" w:rsidP="007837F1">
            <w:pPr>
              <w:jc w:val="center"/>
              <w:rPr>
                <w:rFonts w:eastAsia="MS Mincho"/>
                <w:bCs/>
                <w:szCs w:val="22"/>
                <w:lang w:eastAsia="ja-JP"/>
              </w:rPr>
            </w:pPr>
          </w:p>
          <w:p w14:paraId="26F8848E" w14:textId="77777777" w:rsidR="007837F1" w:rsidRPr="009D6D50" w:rsidRDefault="007837F1" w:rsidP="007837F1">
            <w:pPr>
              <w:jc w:val="center"/>
              <w:rPr>
                <w:rFonts w:eastAsia="MS Mincho"/>
                <w:bCs/>
                <w:szCs w:val="22"/>
                <w:lang w:eastAsia="ja-JP"/>
              </w:rPr>
            </w:pPr>
          </w:p>
          <w:p w14:paraId="567149E0" w14:textId="77777777" w:rsidR="007837F1" w:rsidRPr="009D6D50" w:rsidRDefault="007837F1" w:rsidP="007837F1">
            <w:pPr>
              <w:jc w:val="center"/>
              <w:rPr>
                <w:rFonts w:eastAsia="MS Mincho"/>
                <w:bCs/>
                <w:szCs w:val="22"/>
                <w:lang w:eastAsia="ja-JP"/>
              </w:rPr>
            </w:pPr>
          </w:p>
          <w:p w14:paraId="270206BE" w14:textId="148892B8" w:rsidR="007837F1" w:rsidRPr="009D6D50" w:rsidRDefault="007837F1" w:rsidP="007837F1">
            <w:pPr>
              <w:jc w:val="center"/>
              <w:rPr>
                <w:rFonts w:eastAsia="MS Mincho"/>
                <w:bCs/>
                <w:szCs w:val="22"/>
                <w:lang w:eastAsia="ja-JP"/>
              </w:rPr>
            </w:pPr>
            <w:r w:rsidRPr="009D6D50">
              <w:rPr>
                <w:rFonts w:eastAsia="MS Mincho"/>
                <w:bCs/>
                <w:szCs w:val="22"/>
                <w:lang w:eastAsia="ja-JP"/>
              </w:rPr>
              <w:t>247</w:t>
            </w:r>
          </w:p>
          <w:p w14:paraId="13C9619F" w14:textId="77777777" w:rsidR="007837F1" w:rsidRPr="009D6D50" w:rsidRDefault="007837F1" w:rsidP="007837F1">
            <w:pPr>
              <w:jc w:val="center"/>
              <w:rPr>
                <w:rFonts w:eastAsia="MS Mincho"/>
                <w:bCs/>
                <w:szCs w:val="22"/>
                <w:lang w:eastAsia="ja-JP"/>
              </w:rPr>
            </w:pPr>
          </w:p>
          <w:p w14:paraId="0757660C" w14:textId="2FB2C5E3" w:rsidR="00B733AE" w:rsidRPr="009D6D50" w:rsidRDefault="007837F1" w:rsidP="007837F1">
            <w:pPr>
              <w:jc w:val="center"/>
              <w:rPr>
                <w:rFonts w:eastAsia="MS Mincho"/>
                <w:bCs/>
                <w:szCs w:val="22"/>
                <w:lang w:eastAsia="ja-JP"/>
              </w:rPr>
            </w:pPr>
            <w:r w:rsidRPr="009D6D50">
              <w:rPr>
                <w:rFonts w:eastAsia="MS Mincho"/>
                <w:bCs/>
                <w:szCs w:val="22"/>
                <w:lang w:eastAsia="ja-JP"/>
              </w:rPr>
              <w:t>21</w:t>
            </w: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74E08119" w14:textId="0B374CDE" w:rsidR="00B733AE" w:rsidRDefault="009D6D50" w:rsidP="00B733AE">
            <w:pPr>
              <w:jc w:val="center"/>
              <w:rPr>
                <w:rFonts w:eastAsia="MS Mincho"/>
                <w:b/>
                <w:szCs w:val="22"/>
                <w:lang w:eastAsia="ja-JP"/>
              </w:rPr>
            </w:pPr>
            <w:r>
              <w:rPr>
                <w:rFonts w:eastAsia="MS Mincho"/>
                <w:b/>
                <w:szCs w:val="22"/>
                <w:lang w:eastAsia="ja-JP"/>
              </w:rPr>
              <w:t>127</w:t>
            </w:r>
          </w:p>
          <w:p w14:paraId="22A2A6BB" w14:textId="77777777" w:rsidR="009D6D50" w:rsidRDefault="009D6D50" w:rsidP="00B733AE">
            <w:pPr>
              <w:jc w:val="center"/>
              <w:rPr>
                <w:rFonts w:eastAsia="MS Mincho"/>
                <w:b/>
                <w:szCs w:val="22"/>
                <w:lang w:eastAsia="ja-JP"/>
              </w:rPr>
            </w:pPr>
          </w:p>
          <w:p w14:paraId="277FF7B6" w14:textId="30419C8F" w:rsidR="009D6D50" w:rsidRDefault="009D6D50" w:rsidP="00B733AE">
            <w:pPr>
              <w:jc w:val="center"/>
              <w:rPr>
                <w:rFonts w:eastAsia="MS Mincho"/>
                <w:b/>
                <w:szCs w:val="22"/>
                <w:lang w:eastAsia="ja-JP"/>
              </w:rPr>
            </w:pPr>
            <w:r>
              <w:rPr>
                <w:rFonts w:eastAsia="MS Mincho"/>
                <w:b/>
                <w:szCs w:val="22"/>
                <w:lang w:eastAsia="ja-JP"/>
              </w:rPr>
              <w:t>11</w:t>
            </w:r>
          </w:p>
          <w:p w14:paraId="459BD543" w14:textId="77777777" w:rsidR="009D6D50" w:rsidRDefault="009D6D50" w:rsidP="00B733AE">
            <w:pPr>
              <w:jc w:val="center"/>
              <w:rPr>
                <w:rFonts w:eastAsia="MS Mincho"/>
                <w:b/>
                <w:szCs w:val="22"/>
                <w:lang w:eastAsia="ja-JP"/>
              </w:rPr>
            </w:pPr>
          </w:p>
          <w:p w14:paraId="75061C55" w14:textId="77777777" w:rsidR="009D6D50" w:rsidRDefault="009D6D50" w:rsidP="00B733AE">
            <w:pPr>
              <w:jc w:val="center"/>
              <w:rPr>
                <w:rFonts w:eastAsia="MS Mincho"/>
                <w:b/>
                <w:szCs w:val="22"/>
                <w:lang w:eastAsia="ja-JP"/>
              </w:rPr>
            </w:pPr>
          </w:p>
          <w:p w14:paraId="0A6EC4BB" w14:textId="77777777" w:rsidR="009D6D50" w:rsidRDefault="009D6D50" w:rsidP="00B733AE">
            <w:pPr>
              <w:jc w:val="center"/>
              <w:rPr>
                <w:rFonts w:eastAsia="MS Mincho"/>
                <w:b/>
                <w:szCs w:val="22"/>
                <w:lang w:eastAsia="ja-JP"/>
              </w:rPr>
            </w:pPr>
          </w:p>
          <w:p w14:paraId="363ADBA4" w14:textId="77777777" w:rsidR="009D6D50" w:rsidRDefault="009D6D50" w:rsidP="00B733AE">
            <w:pPr>
              <w:jc w:val="center"/>
              <w:rPr>
                <w:rFonts w:eastAsia="MS Mincho"/>
                <w:b/>
                <w:szCs w:val="22"/>
                <w:lang w:eastAsia="ja-JP"/>
              </w:rPr>
            </w:pPr>
          </w:p>
          <w:p w14:paraId="6EA97601" w14:textId="0A8A6E74" w:rsidR="009D6D50" w:rsidRDefault="009D6D50" w:rsidP="00B733AE">
            <w:pPr>
              <w:jc w:val="center"/>
              <w:rPr>
                <w:rFonts w:eastAsia="MS Mincho"/>
                <w:b/>
                <w:szCs w:val="22"/>
                <w:lang w:eastAsia="ja-JP"/>
              </w:rPr>
            </w:pPr>
            <w:r>
              <w:rPr>
                <w:rFonts w:eastAsia="MS Mincho"/>
                <w:b/>
                <w:szCs w:val="22"/>
                <w:lang w:eastAsia="ja-JP"/>
              </w:rPr>
              <w:t>222</w:t>
            </w:r>
          </w:p>
          <w:p w14:paraId="7681304D" w14:textId="77777777" w:rsidR="009D6D50" w:rsidRDefault="009D6D50" w:rsidP="00B733AE">
            <w:pPr>
              <w:jc w:val="center"/>
              <w:rPr>
                <w:rFonts w:eastAsia="MS Mincho"/>
                <w:b/>
                <w:szCs w:val="22"/>
                <w:lang w:eastAsia="ja-JP"/>
              </w:rPr>
            </w:pPr>
          </w:p>
          <w:p w14:paraId="5421990A" w14:textId="179E9E91" w:rsidR="009D6D50" w:rsidRPr="00D62DA3" w:rsidRDefault="009D6D50" w:rsidP="00B733AE">
            <w:pPr>
              <w:jc w:val="center"/>
              <w:rPr>
                <w:rFonts w:eastAsia="MS Mincho"/>
                <w:b/>
                <w:szCs w:val="22"/>
                <w:lang w:eastAsia="ja-JP"/>
              </w:rPr>
            </w:pPr>
            <w:r>
              <w:rPr>
                <w:rFonts w:eastAsia="MS Mincho"/>
                <w:b/>
                <w:szCs w:val="22"/>
                <w:lang w:eastAsia="ja-JP"/>
              </w:rPr>
              <w:t>18</w:t>
            </w:r>
          </w:p>
          <w:p w14:paraId="5AF0975F" w14:textId="30AA0893" w:rsidR="00B733AE" w:rsidRPr="00D62DA3" w:rsidRDefault="00B733AE" w:rsidP="00B733AE">
            <w:pPr>
              <w:jc w:val="center"/>
              <w:rPr>
                <w:rFonts w:eastAsia="MS Mincho"/>
                <w:b/>
                <w:szCs w:val="22"/>
                <w:lang w:eastAsia="ja-JP"/>
              </w:rPr>
            </w:pPr>
          </w:p>
        </w:tc>
      </w:tr>
    </w:tbl>
    <w:p w14:paraId="557C0BB9" w14:textId="2925FFC6" w:rsidR="006D1756" w:rsidRDefault="001C76FA" w:rsidP="002136B3">
      <w:pPr>
        <w:pStyle w:val="ONUME"/>
      </w:pPr>
      <w:r>
        <w:rPr>
          <w:lang w:eastAsia="ja-JP"/>
        </w:rPr>
        <w:lastRenderedPageBreak/>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7A4CCC">
        <w:rPr>
          <w:lang w:eastAsia="ja-JP"/>
        </w:rPr>
        <w:t>Türkiye</w:t>
      </w:r>
    </w:p>
    <w:p w14:paraId="5548CD0E" w14:textId="60F78921" w:rsidR="00DF6971" w:rsidRPr="00062F08"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8411CF">
        <w:t>7</w:t>
      </w:r>
      <w:r w:rsidR="00532B0E" w:rsidRPr="00532B0E">
        <w:t xml:space="preserve">, </w:t>
      </w:r>
      <w:proofErr w:type="gramStart"/>
      <w:r w:rsidR="00532B0E" w:rsidRPr="00532B0E">
        <w:t>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roofErr w:type="gramEnd"/>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w:t>
      </w:r>
      <w:proofErr w:type="gramStart"/>
      <w:r>
        <w:rPr>
          <w:rFonts w:eastAsia="MS Mincho"/>
          <w:szCs w:val="22"/>
          <w:lang w:eastAsia="ja-JP"/>
        </w:rPr>
        <w:t xml:space="preserve">date; </w:t>
      </w:r>
      <w:r w:rsidR="00F06DF3">
        <w:rPr>
          <w:rFonts w:eastAsia="MS Mincho"/>
          <w:szCs w:val="22"/>
          <w:lang w:eastAsia="ja-JP"/>
        </w:rPr>
        <w:t xml:space="preserve"> </w:t>
      </w:r>
      <w:r>
        <w:rPr>
          <w:rFonts w:eastAsia="MS Mincho"/>
          <w:szCs w:val="22"/>
          <w:lang w:eastAsia="ja-JP"/>
        </w:rPr>
        <w:t>or</w:t>
      </w:r>
      <w:proofErr w:type="gramEnd"/>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47624448" w:rsidR="00163F61" w:rsidRPr="00D409DF" w:rsidRDefault="00CF0F96" w:rsidP="00B40CAC">
      <w:pPr>
        <w:pStyle w:val="Endofdocument-Annex"/>
        <w:spacing w:before="440"/>
      </w:pPr>
      <w:r>
        <w:rPr>
          <w:lang w:eastAsia="ja-JP"/>
        </w:rPr>
        <w:t>May</w:t>
      </w:r>
      <w:r w:rsidR="006F37A8">
        <w:rPr>
          <w:lang w:eastAsia="ja-JP"/>
        </w:rPr>
        <w:t xml:space="preserve"> </w:t>
      </w:r>
      <w:r w:rsidR="008411CF">
        <w:rPr>
          <w:lang w:eastAsia="ja-JP"/>
        </w:rPr>
        <w:t>7</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D5B32" w14:textId="77777777" w:rsidR="00DE2AFE" w:rsidRDefault="00DE2AFE">
      <w:r>
        <w:separator/>
      </w:r>
    </w:p>
  </w:endnote>
  <w:endnote w:type="continuationSeparator" w:id="0">
    <w:p w14:paraId="61FA05B1" w14:textId="77777777" w:rsidR="00DE2AFE" w:rsidRDefault="00DE2AFE" w:rsidP="003B38C1">
      <w:r>
        <w:separator/>
      </w:r>
    </w:p>
    <w:p w14:paraId="4FB94F1C" w14:textId="77777777" w:rsidR="00DE2AFE" w:rsidRPr="003B38C1" w:rsidRDefault="00DE2AFE" w:rsidP="003B38C1">
      <w:pPr>
        <w:spacing w:after="60"/>
        <w:rPr>
          <w:sz w:val="17"/>
        </w:rPr>
      </w:pPr>
      <w:r>
        <w:rPr>
          <w:sz w:val="17"/>
        </w:rPr>
        <w:t>[Endnote continued from previous page]</w:t>
      </w:r>
    </w:p>
  </w:endnote>
  <w:endnote w:type="continuationNotice" w:id="1">
    <w:p w14:paraId="53652A67" w14:textId="77777777" w:rsidR="00DE2AFE" w:rsidRPr="003B38C1" w:rsidRDefault="00DE2AFE"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F089" w14:textId="77777777" w:rsidR="00DE2AFE" w:rsidRDefault="00DE2AFE">
      <w:r>
        <w:separator/>
      </w:r>
    </w:p>
  </w:footnote>
  <w:footnote w:type="continuationSeparator" w:id="0">
    <w:p w14:paraId="4A9B25B2" w14:textId="77777777" w:rsidR="00DE2AFE" w:rsidRDefault="00DE2AFE" w:rsidP="008B60B2">
      <w:r>
        <w:separator/>
      </w:r>
    </w:p>
    <w:p w14:paraId="3D0207FD" w14:textId="77777777" w:rsidR="00DE2AFE" w:rsidRPr="00ED77FB" w:rsidRDefault="00DE2AFE" w:rsidP="008B60B2">
      <w:pPr>
        <w:spacing w:after="60"/>
        <w:rPr>
          <w:sz w:val="17"/>
          <w:szCs w:val="17"/>
        </w:rPr>
      </w:pPr>
      <w:r w:rsidRPr="00ED77FB">
        <w:rPr>
          <w:sz w:val="17"/>
          <w:szCs w:val="17"/>
        </w:rPr>
        <w:t>[Footnote continued from previous page]</w:t>
      </w:r>
    </w:p>
  </w:footnote>
  <w:footnote w:type="continuationNotice" w:id="1">
    <w:p w14:paraId="22DC1E1B" w14:textId="77777777" w:rsidR="00DE2AFE" w:rsidRPr="00ED77FB" w:rsidRDefault="00DE2AFE"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64FE"/>
    <w:rsid w:val="003F1A8A"/>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F3B"/>
    <w:rsid w:val="005F699E"/>
    <w:rsid w:val="006050DC"/>
    <w:rsid w:val="00605827"/>
    <w:rsid w:val="00610FD9"/>
    <w:rsid w:val="00613134"/>
    <w:rsid w:val="006132AD"/>
    <w:rsid w:val="00614990"/>
    <w:rsid w:val="00623DAC"/>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5512"/>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20CB"/>
    <w:rsid w:val="0098640C"/>
    <w:rsid w:val="00987E9A"/>
    <w:rsid w:val="00993D16"/>
    <w:rsid w:val="00994D2A"/>
    <w:rsid w:val="00996208"/>
    <w:rsid w:val="00997AAD"/>
    <w:rsid w:val="00997B6F"/>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605"/>
    <w:rsid w:val="00B72B27"/>
    <w:rsid w:val="00B733AE"/>
    <w:rsid w:val="00B749BA"/>
    <w:rsid w:val="00B74CEF"/>
    <w:rsid w:val="00B75C96"/>
    <w:rsid w:val="00B773D4"/>
    <w:rsid w:val="00B83157"/>
    <w:rsid w:val="00B83ACB"/>
    <w:rsid w:val="00B84BE7"/>
    <w:rsid w:val="00B84F71"/>
    <w:rsid w:val="00B85937"/>
    <w:rsid w:val="00B86E20"/>
    <w:rsid w:val="00B8771F"/>
    <w:rsid w:val="00B9139A"/>
    <w:rsid w:val="00B95866"/>
    <w:rsid w:val="00B9676B"/>
    <w:rsid w:val="00B9734B"/>
    <w:rsid w:val="00B9785E"/>
    <w:rsid w:val="00B97A85"/>
    <w:rsid w:val="00BA59F8"/>
    <w:rsid w:val="00BA5E79"/>
    <w:rsid w:val="00BA63F6"/>
    <w:rsid w:val="00BA6DE5"/>
    <w:rsid w:val="00BB1957"/>
    <w:rsid w:val="00BB2934"/>
    <w:rsid w:val="00BB30F3"/>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5A5D"/>
    <w:rsid w:val="00CC09E6"/>
    <w:rsid w:val="00CC2196"/>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39E6"/>
    <w:rsid w:val="00E13CD6"/>
    <w:rsid w:val="00E210C4"/>
    <w:rsid w:val="00E213EE"/>
    <w:rsid w:val="00E301B4"/>
    <w:rsid w:val="00E30640"/>
    <w:rsid w:val="00E31103"/>
    <w:rsid w:val="00E31164"/>
    <w:rsid w:val="00E335F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2</Pages>
  <Words>275</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Madrid System Information Notice no. 24/2026</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24/2026</dc:title>
  <dc:subject>Change in the Amounts of the Individual Fee:  Türkiye</dc:subject>
  <dc:creator>WIPO</dc:creator>
  <cp:keywords/>
  <cp:lastModifiedBy>DOUAY Marie-Laure</cp:lastModifiedBy>
  <cp:revision>72</cp:revision>
  <cp:lastPrinted>2026-05-07T15:17:00Z</cp:lastPrinted>
  <dcterms:created xsi:type="dcterms:W3CDTF">2025-10-19T20:37:00Z</dcterms:created>
  <dcterms:modified xsi:type="dcterms:W3CDTF">2026-05-07T15:17:00Z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