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EC4E49" w:rsidRPr="008B2CC1" w:rsidTr="00CC5016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:rsidR="00EC4E49" w:rsidRPr="008B2CC1" w:rsidRDefault="00EC4E49" w:rsidP="00916EE2"/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F94A0D" w:rsidP="00916EE2">
            <w:r>
              <w:rPr>
                <w:noProof/>
                <w:lang w:eastAsia="en-US"/>
              </w:rPr>
              <w:drawing>
                <wp:inline distT="0" distB="0" distL="0" distR="0">
                  <wp:extent cx="1854835" cy="1326515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13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C4E49" w:rsidRPr="008B2CC1" w:rsidRDefault="00EC4E49" w:rsidP="00916EE2">
            <w:pPr>
              <w:jc w:val="right"/>
            </w:pPr>
          </w:p>
        </w:tc>
      </w:tr>
      <w:tr w:rsidR="008B2CC1" w:rsidRPr="001832A6" w:rsidTr="00916EE2">
        <w:trPr>
          <w:trHeight w:hRule="exact" w:val="170"/>
        </w:trPr>
        <w:tc>
          <w:tcPr>
            <w:tcW w:w="9356" w:type="dxa"/>
            <w:gridSpan w:val="3"/>
            <w:noWrap/>
            <w:tcMar>
              <w:left w:w="0" w:type="dxa"/>
              <w:right w:w="0" w:type="dxa"/>
            </w:tcMar>
            <w:vAlign w:val="bottom"/>
          </w:tcPr>
          <w:p w:rsidR="008B2CC1" w:rsidRPr="0090731E" w:rsidRDefault="008B2CC1" w:rsidP="00916EE2">
            <w:pPr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8B2CC1" w:rsidRPr="001832A6" w:rsidTr="00916EE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  <w:vAlign w:val="bottom"/>
          </w:tcPr>
          <w:p w:rsidR="008B2CC1" w:rsidRPr="0090731E" w:rsidRDefault="00CC5016" w:rsidP="00FC4326">
            <w:pPr>
              <w:jc w:val="right"/>
              <w:rPr>
                <w:rFonts w:ascii="Arial Black" w:hAnsi="Arial Black"/>
                <w:caps/>
                <w:sz w:val="15"/>
              </w:rPr>
            </w:pPr>
            <w:r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603CAD">
              <w:rPr>
                <w:rFonts w:ascii="Arial Black" w:hAnsi="Arial Black"/>
                <w:caps/>
                <w:sz w:val="15"/>
              </w:rPr>
              <w:t>33</w:t>
            </w:r>
            <w:r>
              <w:rPr>
                <w:rFonts w:ascii="Arial Black" w:hAnsi="Arial Black"/>
                <w:caps/>
                <w:sz w:val="15"/>
              </w:rPr>
              <w:t>/201</w:t>
            </w:r>
            <w:r w:rsidR="00C67B53">
              <w:rPr>
                <w:rFonts w:ascii="Arial Black" w:hAnsi="Arial Black"/>
                <w:caps/>
                <w:sz w:val="15"/>
              </w:rPr>
              <w:t>9</w:t>
            </w:r>
            <w:r w:rsidR="00A42DAF">
              <w:rPr>
                <w:rFonts w:ascii="Arial Black" w:hAnsi="Arial Black"/>
                <w:caps/>
                <w:sz w:val="15"/>
              </w:rPr>
              <w:t xml:space="preserve"> </w:t>
            </w:r>
            <w:r w:rsidR="008B2CC1" w:rsidRPr="0090731E">
              <w:rPr>
                <w:rFonts w:ascii="Arial Black" w:hAnsi="Arial Black"/>
                <w:caps/>
                <w:sz w:val="15"/>
              </w:rPr>
              <w:t xml:space="preserve"> </w:t>
            </w:r>
            <w:bookmarkStart w:id="1" w:name="Date"/>
            <w:bookmarkEnd w:id="1"/>
          </w:p>
        </w:tc>
      </w:tr>
    </w:tbl>
    <w:p w:rsidR="008B2CC1" w:rsidRPr="008B2CC1" w:rsidRDefault="008B2CC1" w:rsidP="008B2CC1"/>
    <w:p w:rsidR="008B2CC1" w:rsidRPr="008B2CC1" w:rsidRDefault="008B2CC1" w:rsidP="008B2CC1"/>
    <w:p w:rsidR="008B2CC1" w:rsidRPr="008B2CC1" w:rsidRDefault="008B2CC1" w:rsidP="008B2CC1"/>
    <w:p w:rsidR="00CC5016" w:rsidRPr="008B2CC1" w:rsidRDefault="00CC5016" w:rsidP="00CC5016"/>
    <w:p w:rsidR="00CC5016" w:rsidRPr="008B2CC1" w:rsidRDefault="00CC5016" w:rsidP="00CC5016"/>
    <w:p w:rsidR="00CC5016" w:rsidRDefault="00CC5016" w:rsidP="00CC5016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Madrid Protocol Concerning the International Registration of Marks</w:t>
      </w: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CC5016" w:rsidRPr="00CC5016" w:rsidRDefault="00CC5016" w:rsidP="00CC5016">
      <w:pPr>
        <w:autoSpaceDE w:val="0"/>
        <w:autoSpaceDN w:val="0"/>
        <w:adjustRightInd w:val="0"/>
        <w:rPr>
          <w:bCs/>
          <w:szCs w:val="22"/>
        </w:rPr>
      </w:pPr>
    </w:p>
    <w:p w:rsidR="00200BA9" w:rsidRPr="00200BA9" w:rsidRDefault="00757AFC" w:rsidP="00014C4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Notification under new Rule</w:t>
      </w:r>
      <w:r w:rsidR="007E46F7">
        <w:rPr>
          <w:b/>
          <w:bCs/>
          <w:sz w:val="24"/>
          <w:szCs w:val="24"/>
        </w:rPr>
        <w:t>s 27</w:t>
      </w:r>
      <w:r w:rsidR="007E46F7" w:rsidRPr="007E46F7">
        <w:rPr>
          <w:b/>
          <w:bCs/>
          <w:i/>
          <w:sz w:val="24"/>
          <w:szCs w:val="24"/>
        </w:rPr>
        <w:t>bis</w:t>
      </w:r>
      <w:r w:rsidR="007E46F7">
        <w:rPr>
          <w:b/>
          <w:bCs/>
          <w:sz w:val="24"/>
          <w:szCs w:val="24"/>
        </w:rPr>
        <w:t>(6) and</w:t>
      </w:r>
      <w:r w:rsidR="006A6089">
        <w:rPr>
          <w:b/>
          <w:bCs/>
          <w:sz w:val="24"/>
          <w:szCs w:val="24"/>
        </w:rPr>
        <w:t xml:space="preserve"> 27</w:t>
      </w:r>
      <w:r w:rsidR="006A6089" w:rsidRPr="006A6089">
        <w:rPr>
          <w:b/>
          <w:bCs/>
          <w:i/>
          <w:sz w:val="24"/>
          <w:szCs w:val="24"/>
        </w:rPr>
        <w:t>ter</w:t>
      </w:r>
      <w:r w:rsidR="00E9565E">
        <w:rPr>
          <w:b/>
          <w:bCs/>
          <w:sz w:val="24"/>
          <w:szCs w:val="24"/>
        </w:rPr>
        <w:t xml:space="preserve">(2)(b) </w:t>
      </w:r>
      <w:r w:rsidR="00FC4326">
        <w:rPr>
          <w:b/>
          <w:bCs/>
          <w:sz w:val="24"/>
          <w:szCs w:val="24"/>
        </w:rPr>
        <w:t xml:space="preserve">of the Common Regulations:  </w:t>
      </w:r>
      <w:r w:rsidR="007A4188">
        <w:rPr>
          <w:b/>
          <w:bCs/>
          <w:sz w:val="24"/>
          <w:szCs w:val="24"/>
        </w:rPr>
        <w:t>t</w:t>
      </w:r>
      <w:bookmarkStart w:id="2" w:name="_GoBack"/>
      <w:bookmarkEnd w:id="2"/>
      <w:r w:rsidR="00570DDD" w:rsidRPr="00570DDD">
        <w:rPr>
          <w:b/>
          <w:bCs/>
          <w:sz w:val="24"/>
          <w:szCs w:val="24"/>
        </w:rPr>
        <w:t>he territorial entity of</w:t>
      </w:r>
      <w:r w:rsidR="00570DDD">
        <w:rPr>
          <w:b/>
          <w:bCs/>
          <w:sz w:val="24"/>
          <w:szCs w:val="24"/>
        </w:rPr>
        <w:t xml:space="preserve"> </w:t>
      </w:r>
      <w:r w:rsidR="008828D1">
        <w:rPr>
          <w:b/>
          <w:bCs/>
          <w:sz w:val="24"/>
          <w:szCs w:val="24"/>
        </w:rPr>
        <w:t>Curaçao</w:t>
      </w:r>
    </w:p>
    <w:p w:rsidR="00CC5016" w:rsidRDefault="00CC5016" w:rsidP="00CC5016">
      <w:pPr>
        <w:rPr>
          <w:szCs w:val="22"/>
        </w:rPr>
      </w:pPr>
    </w:p>
    <w:p w:rsidR="00200BA9" w:rsidRPr="00200BA9" w:rsidRDefault="007A4188" w:rsidP="007A4188">
      <w:pPr>
        <w:pStyle w:val="ONUME"/>
      </w:pPr>
      <w:r w:rsidRPr="007A4188">
        <w:t xml:space="preserve">The territorial entity of </w:t>
      </w:r>
      <w:r w:rsidR="008828D1">
        <w:t>Curaçao</w:t>
      </w:r>
      <w:r w:rsidR="00A421E7">
        <w:t xml:space="preserve"> has notified the Director General of the World Intellectual Property Organization (WI</w:t>
      </w:r>
      <w:r w:rsidR="00E9565E">
        <w:t>PO) in accordance with new Rule</w:t>
      </w:r>
      <w:r w:rsidR="00DB414F">
        <w:t>s 27</w:t>
      </w:r>
      <w:r w:rsidR="00DB414F" w:rsidRPr="00DB414F">
        <w:rPr>
          <w:i/>
        </w:rPr>
        <w:t>bis</w:t>
      </w:r>
      <w:r w:rsidR="00DB414F">
        <w:t>(6) and</w:t>
      </w:r>
      <w:r w:rsidR="00A421E7">
        <w:t xml:space="preserve"> 27</w:t>
      </w:r>
      <w:r w:rsidR="00A421E7" w:rsidRPr="00A421E7">
        <w:rPr>
          <w:i/>
        </w:rPr>
        <w:t>ter</w:t>
      </w:r>
      <w:r w:rsidR="00A421E7">
        <w:t xml:space="preserve">(2)(b) of the </w:t>
      </w:r>
      <w:r w:rsidR="007172D8">
        <w:t xml:space="preserve">Common Regulations </w:t>
      </w:r>
      <w:r w:rsidR="0049303E">
        <w:t>under the Madrid Agreement Concerning the International Registration of Marks and the Protocol Relating to that Agreement (the Common Regulations), which enter</w:t>
      </w:r>
      <w:r w:rsidR="009240B8">
        <w:t>ed</w:t>
      </w:r>
      <w:r w:rsidR="0049303E">
        <w:t xml:space="preserve"> into force on February 1, 2019</w:t>
      </w:r>
      <w:r w:rsidR="00200BA9" w:rsidRPr="00200BA9">
        <w:t xml:space="preserve">.  </w:t>
      </w:r>
    </w:p>
    <w:p w:rsidR="00AF1FCA" w:rsidRDefault="00A16BED" w:rsidP="007A4188">
      <w:pPr>
        <w:pStyle w:val="ONUME"/>
      </w:pPr>
      <w:r>
        <w:t xml:space="preserve">In the </w:t>
      </w:r>
      <w:r w:rsidR="00AF7425">
        <w:t>said notification</w:t>
      </w:r>
      <w:r>
        <w:t xml:space="preserve">, </w:t>
      </w:r>
      <w:r w:rsidR="007A4188">
        <w:t>t</w:t>
      </w:r>
      <w:r w:rsidR="007A4188" w:rsidRPr="007A4188">
        <w:t xml:space="preserve">he territorial entity of </w:t>
      </w:r>
      <w:r w:rsidR="008828D1" w:rsidRPr="008828D1">
        <w:t xml:space="preserve">Curaçao </w:t>
      </w:r>
      <w:r w:rsidR="00AF1FCA">
        <w:t xml:space="preserve">has declared that </w:t>
      </w:r>
      <w:r>
        <w:t xml:space="preserve">its law does not provide for </w:t>
      </w:r>
      <w:r w:rsidR="00DB414F">
        <w:t>t</w:t>
      </w:r>
      <w:r w:rsidR="00DB414F" w:rsidRPr="00DB414F">
        <w:t xml:space="preserve">he division of registrations of a mark </w:t>
      </w:r>
      <w:r w:rsidR="00A32B75">
        <w:t xml:space="preserve">nor </w:t>
      </w:r>
      <w:r w:rsidR="00117491">
        <w:t xml:space="preserve">for </w:t>
      </w:r>
      <w:r>
        <w:t>the merger of registrations of a mark</w:t>
      </w:r>
      <w:r w:rsidR="00A32B75">
        <w:t>.  A</w:t>
      </w:r>
      <w:r>
        <w:t xml:space="preserve">s a result, </w:t>
      </w:r>
      <w:r w:rsidR="00AF1FCA" w:rsidRPr="00AF1FCA">
        <w:t>its Office will not present to the International Bureau of WI</w:t>
      </w:r>
      <w:r w:rsidR="00AF1FCA">
        <w:t>PO</w:t>
      </w:r>
      <w:r w:rsidR="00AF1FCA" w:rsidRPr="00AF1FCA">
        <w:t xml:space="preserve"> </w:t>
      </w:r>
      <w:r w:rsidR="00A32B75" w:rsidRPr="00A32B75">
        <w:t>requests for the division of an international registration under new Rule 2</w:t>
      </w:r>
      <w:r w:rsidR="00A32B75" w:rsidRPr="00603CAD">
        <w:t>7</w:t>
      </w:r>
      <w:r w:rsidR="00A32B75" w:rsidRPr="00603CAD">
        <w:rPr>
          <w:i/>
        </w:rPr>
        <w:t>bis</w:t>
      </w:r>
      <w:r w:rsidR="00A32B75" w:rsidRPr="00A32B75">
        <w:t>(1) nor requests for the merger of international registrations resulting from divi</w:t>
      </w:r>
      <w:r w:rsidR="00A32B75">
        <w:t>sion under new Rule 27</w:t>
      </w:r>
      <w:r w:rsidR="00A32B75" w:rsidRPr="00A32B75">
        <w:rPr>
          <w:i/>
        </w:rPr>
        <w:t>ter</w:t>
      </w:r>
      <w:r w:rsidR="00A32B75">
        <w:t>(2)(a)</w:t>
      </w:r>
      <w:r w:rsidR="00740CD7">
        <w:t>.</w:t>
      </w:r>
      <w:r>
        <w:t xml:space="preserve">  </w:t>
      </w:r>
    </w:p>
    <w:p w:rsidR="00200BA9" w:rsidRPr="00200BA9" w:rsidRDefault="00E9565E" w:rsidP="00E87F9F">
      <w:pPr>
        <w:pStyle w:val="ONUME"/>
      </w:pPr>
      <w:r>
        <w:t xml:space="preserve">Further details on </w:t>
      </w:r>
      <w:r w:rsidR="00F250C0">
        <w:t xml:space="preserve">the </w:t>
      </w:r>
      <w:r>
        <w:t>new Rule</w:t>
      </w:r>
      <w:r w:rsidR="00F250C0">
        <w:t>s</w:t>
      </w:r>
      <w:r w:rsidR="000A054A">
        <w:t xml:space="preserve"> </w:t>
      </w:r>
      <w:r w:rsidR="007E46F7">
        <w:t xml:space="preserve">that </w:t>
      </w:r>
      <w:r w:rsidR="00990E31">
        <w:t>entered</w:t>
      </w:r>
      <w:r w:rsidR="00F250C0">
        <w:t xml:space="preserve"> into force on </w:t>
      </w:r>
      <w:r w:rsidR="004D7C8D">
        <w:t xml:space="preserve">February 1, 2019, including </w:t>
      </w:r>
      <w:r w:rsidR="004D7C8D" w:rsidRPr="004D7C8D">
        <w:t>new</w:t>
      </w:r>
      <w:r w:rsidR="004D7C8D">
        <w:t> </w:t>
      </w:r>
      <w:r w:rsidR="00F250C0" w:rsidRPr="004D7C8D">
        <w:t>Rule</w:t>
      </w:r>
      <w:r w:rsidR="00DB414F">
        <w:t>s</w:t>
      </w:r>
      <w:r w:rsidR="00F250C0">
        <w:t xml:space="preserve"> </w:t>
      </w:r>
      <w:r w:rsidR="00DB414F">
        <w:t>27</w:t>
      </w:r>
      <w:r w:rsidR="00DB414F" w:rsidRPr="00DB414F">
        <w:rPr>
          <w:i/>
        </w:rPr>
        <w:t>bis</w:t>
      </w:r>
      <w:r w:rsidR="00DB414F">
        <w:t xml:space="preserve"> and </w:t>
      </w:r>
      <w:r w:rsidR="00F250C0">
        <w:t>27</w:t>
      </w:r>
      <w:r w:rsidR="00F250C0" w:rsidRPr="00F250C0">
        <w:rPr>
          <w:i/>
        </w:rPr>
        <w:t>ter</w:t>
      </w:r>
      <w:r w:rsidR="00F250C0">
        <w:t>,</w:t>
      </w:r>
      <w:r w:rsidR="00987910">
        <w:t xml:space="preserve"> can be found in Information </w:t>
      </w:r>
      <w:r w:rsidR="000A054A">
        <w:t>Notice No</w:t>
      </w:r>
      <w:r w:rsidR="00603CAD">
        <w:t>.</w:t>
      </w:r>
      <w:r w:rsidR="000A054A">
        <w:t xml:space="preserve"> </w:t>
      </w:r>
      <w:r w:rsidR="00FC4326">
        <w:t>21</w:t>
      </w:r>
      <w:r w:rsidR="000A054A">
        <w:t>/2018.</w:t>
      </w:r>
    </w:p>
    <w:p w:rsidR="00200BA9" w:rsidRPr="00200BA9" w:rsidRDefault="00200BA9" w:rsidP="00200BA9"/>
    <w:p w:rsidR="004936FC" w:rsidRPr="004936FC" w:rsidRDefault="00630A91" w:rsidP="00014C4E">
      <w:pPr>
        <w:pStyle w:val="Endofdocument-Annex"/>
      </w:pPr>
      <w:r>
        <w:t>March</w:t>
      </w:r>
      <w:r w:rsidR="00BE64CF">
        <w:t xml:space="preserve"> </w:t>
      </w:r>
      <w:r w:rsidR="00603CAD">
        <w:t>27</w:t>
      </w:r>
      <w:r w:rsidR="004710C2">
        <w:t>,</w:t>
      </w:r>
      <w:r w:rsidR="004936FC">
        <w:t xml:space="preserve"> 201</w:t>
      </w:r>
      <w:r w:rsidR="00C67B53">
        <w:t>9</w:t>
      </w:r>
    </w:p>
    <w:sectPr w:rsidR="004936FC" w:rsidRPr="004936FC" w:rsidSect="00605827">
      <w:headerReference w:type="default" r:id="rId8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42" w:rsidRDefault="00206142">
      <w:r>
        <w:separator/>
      </w:r>
    </w:p>
  </w:endnote>
  <w:endnote w:type="continuationSeparator" w:id="0">
    <w:p w:rsidR="00206142" w:rsidRDefault="00206142" w:rsidP="003B38C1">
      <w:r>
        <w:separator/>
      </w:r>
    </w:p>
    <w:p w:rsidR="00206142" w:rsidRPr="003B38C1" w:rsidRDefault="00206142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:rsidR="00206142" w:rsidRPr="003B38C1" w:rsidRDefault="00206142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42" w:rsidRDefault="00206142">
      <w:r>
        <w:separator/>
      </w:r>
    </w:p>
  </w:footnote>
  <w:footnote w:type="continuationSeparator" w:id="0">
    <w:p w:rsidR="00206142" w:rsidRDefault="00206142" w:rsidP="008B60B2">
      <w:r>
        <w:separator/>
      </w:r>
    </w:p>
    <w:p w:rsidR="00206142" w:rsidRPr="00ED77FB" w:rsidRDefault="00206142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:rsidR="00206142" w:rsidRPr="00ED77FB" w:rsidRDefault="00206142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E4F" w:rsidRDefault="002A2E4F" w:rsidP="00477D6B">
    <w:pPr>
      <w:jc w:val="right"/>
    </w:pPr>
    <w:bookmarkStart w:id="3" w:name="Code2"/>
    <w:bookmarkEnd w:id="3"/>
  </w:p>
  <w:p w:rsidR="002A2E4F" w:rsidRDefault="002A2E4F" w:rsidP="00477D6B">
    <w:pPr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E43453">
      <w:rPr>
        <w:noProof/>
      </w:rPr>
      <w:t>1</w:t>
    </w:r>
    <w:r>
      <w:fldChar w:fldCharType="end"/>
    </w:r>
  </w:p>
  <w:p w:rsidR="002A2E4F" w:rsidRDefault="002A2E4F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016"/>
    <w:rsid w:val="00005CFF"/>
    <w:rsid w:val="000123A6"/>
    <w:rsid w:val="00014C4E"/>
    <w:rsid w:val="000219BA"/>
    <w:rsid w:val="00043313"/>
    <w:rsid w:val="00043CAA"/>
    <w:rsid w:val="00065090"/>
    <w:rsid w:val="000728FF"/>
    <w:rsid w:val="00075432"/>
    <w:rsid w:val="000831E4"/>
    <w:rsid w:val="00084047"/>
    <w:rsid w:val="00092873"/>
    <w:rsid w:val="000968ED"/>
    <w:rsid w:val="000A054A"/>
    <w:rsid w:val="000A525D"/>
    <w:rsid w:val="000D3921"/>
    <w:rsid w:val="000D4C48"/>
    <w:rsid w:val="000F5E56"/>
    <w:rsid w:val="0010692B"/>
    <w:rsid w:val="00117491"/>
    <w:rsid w:val="001272E3"/>
    <w:rsid w:val="00131BD8"/>
    <w:rsid w:val="00133F53"/>
    <w:rsid w:val="001362EE"/>
    <w:rsid w:val="0015037D"/>
    <w:rsid w:val="00166299"/>
    <w:rsid w:val="001832A6"/>
    <w:rsid w:val="0018463F"/>
    <w:rsid w:val="00185E31"/>
    <w:rsid w:val="00186DE1"/>
    <w:rsid w:val="00194659"/>
    <w:rsid w:val="001A0A47"/>
    <w:rsid w:val="001C2D7E"/>
    <w:rsid w:val="001E22B3"/>
    <w:rsid w:val="001E3850"/>
    <w:rsid w:val="001F1B95"/>
    <w:rsid w:val="001F717F"/>
    <w:rsid w:val="00200BA9"/>
    <w:rsid w:val="0020551F"/>
    <w:rsid w:val="00206142"/>
    <w:rsid w:val="0022493E"/>
    <w:rsid w:val="00234AD5"/>
    <w:rsid w:val="00250F8B"/>
    <w:rsid w:val="00251890"/>
    <w:rsid w:val="0025278E"/>
    <w:rsid w:val="002634C4"/>
    <w:rsid w:val="0027294C"/>
    <w:rsid w:val="002875FB"/>
    <w:rsid w:val="002928D3"/>
    <w:rsid w:val="002A2E4F"/>
    <w:rsid w:val="002C1554"/>
    <w:rsid w:val="002C38D8"/>
    <w:rsid w:val="002F1FE6"/>
    <w:rsid w:val="002F2C38"/>
    <w:rsid w:val="002F4E68"/>
    <w:rsid w:val="002F621B"/>
    <w:rsid w:val="002F69BE"/>
    <w:rsid w:val="00312F7F"/>
    <w:rsid w:val="00317670"/>
    <w:rsid w:val="00335EC1"/>
    <w:rsid w:val="00347330"/>
    <w:rsid w:val="00357985"/>
    <w:rsid w:val="00361450"/>
    <w:rsid w:val="003673CF"/>
    <w:rsid w:val="003845C1"/>
    <w:rsid w:val="00390548"/>
    <w:rsid w:val="00396555"/>
    <w:rsid w:val="003A6F89"/>
    <w:rsid w:val="003B38C1"/>
    <w:rsid w:val="003D777B"/>
    <w:rsid w:val="003E0D9F"/>
    <w:rsid w:val="003F0309"/>
    <w:rsid w:val="004052E1"/>
    <w:rsid w:val="00411FB2"/>
    <w:rsid w:val="0041326F"/>
    <w:rsid w:val="00414A9E"/>
    <w:rsid w:val="00423E3E"/>
    <w:rsid w:val="00427AF4"/>
    <w:rsid w:val="00434D34"/>
    <w:rsid w:val="00447F73"/>
    <w:rsid w:val="004630B4"/>
    <w:rsid w:val="004647DA"/>
    <w:rsid w:val="0047006A"/>
    <w:rsid w:val="004710C2"/>
    <w:rsid w:val="00474062"/>
    <w:rsid w:val="00477D6B"/>
    <w:rsid w:val="00477EF9"/>
    <w:rsid w:val="004803D5"/>
    <w:rsid w:val="0049303E"/>
    <w:rsid w:val="004936FC"/>
    <w:rsid w:val="004946EF"/>
    <w:rsid w:val="004947C5"/>
    <w:rsid w:val="004B0093"/>
    <w:rsid w:val="004B336C"/>
    <w:rsid w:val="004D7C8D"/>
    <w:rsid w:val="004F5A30"/>
    <w:rsid w:val="005019FF"/>
    <w:rsid w:val="00516E9D"/>
    <w:rsid w:val="005243B1"/>
    <w:rsid w:val="0053057A"/>
    <w:rsid w:val="00546473"/>
    <w:rsid w:val="00546A94"/>
    <w:rsid w:val="00560A29"/>
    <w:rsid w:val="0056432B"/>
    <w:rsid w:val="00570DDD"/>
    <w:rsid w:val="00576D4C"/>
    <w:rsid w:val="005868B8"/>
    <w:rsid w:val="005C6649"/>
    <w:rsid w:val="005D710E"/>
    <w:rsid w:val="005E73DF"/>
    <w:rsid w:val="005F0D66"/>
    <w:rsid w:val="005F2F3B"/>
    <w:rsid w:val="00603CAD"/>
    <w:rsid w:val="00605827"/>
    <w:rsid w:val="00630A91"/>
    <w:rsid w:val="00644AA2"/>
    <w:rsid w:val="00646050"/>
    <w:rsid w:val="00647B0C"/>
    <w:rsid w:val="00654AE9"/>
    <w:rsid w:val="00656AD3"/>
    <w:rsid w:val="006659A7"/>
    <w:rsid w:val="006713CA"/>
    <w:rsid w:val="00674ABA"/>
    <w:rsid w:val="00676C5C"/>
    <w:rsid w:val="00684699"/>
    <w:rsid w:val="006A0FB4"/>
    <w:rsid w:val="006A6089"/>
    <w:rsid w:val="006B0B43"/>
    <w:rsid w:val="006D539C"/>
    <w:rsid w:val="006E39B8"/>
    <w:rsid w:val="006F5DDF"/>
    <w:rsid w:val="00700FB3"/>
    <w:rsid w:val="007172D8"/>
    <w:rsid w:val="00730FA3"/>
    <w:rsid w:val="007346E0"/>
    <w:rsid w:val="00740CD7"/>
    <w:rsid w:val="00756E5E"/>
    <w:rsid w:val="00757AFC"/>
    <w:rsid w:val="00767C4D"/>
    <w:rsid w:val="00773CE3"/>
    <w:rsid w:val="00775EBD"/>
    <w:rsid w:val="007775FB"/>
    <w:rsid w:val="00786171"/>
    <w:rsid w:val="00790A94"/>
    <w:rsid w:val="00791715"/>
    <w:rsid w:val="00795D73"/>
    <w:rsid w:val="007A1520"/>
    <w:rsid w:val="007A4188"/>
    <w:rsid w:val="007B7F73"/>
    <w:rsid w:val="007C0F17"/>
    <w:rsid w:val="007C3E9B"/>
    <w:rsid w:val="007D1613"/>
    <w:rsid w:val="007D250A"/>
    <w:rsid w:val="007E46F7"/>
    <w:rsid w:val="007F4D09"/>
    <w:rsid w:val="00801BC3"/>
    <w:rsid w:val="00804EC4"/>
    <w:rsid w:val="008203E2"/>
    <w:rsid w:val="00835E16"/>
    <w:rsid w:val="00853FA8"/>
    <w:rsid w:val="00854071"/>
    <w:rsid w:val="00865D69"/>
    <w:rsid w:val="00870867"/>
    <w:rsid w:val="008828D1"/>
    <w:rsid w:val="00885618"/>
    <w:rsid w:val="008948BE"/>
    <w:rsid w:val="008977D0"/>
    <w:rsid w:val="008B2CC1"/>
    <w:rsid w:val="008B60B2"/>
    <w:rsid w:val="008C2D2F"/>
    <w:rsid w:val="008C2FE6"/>
    <w:rsid w:val="008D5B4E"/>
    <w:rsid w:val="008E4874"/>
    <w:rsid w:val="008F1F70"/>
    <w:rsid w:val="0090731E"/>
    <w:rsid w:val="00911754"/>
    <w:rsid w:val="00914E0F"/>
    <w:rsid w:val="00916EE2"/>
    <w:rsid w:val="00922789"/>
    <w:rsid w:val="009240B8"/>
    <w:rsid w:val="009310E3"/>
    <w:rsid w:val="009378BE"/>
    <w:rsid w:val="00940793"/>
    <w:rsid w:val="00965EC2"/>
    <w:rsid w:val="00966A22"/>
    <w:rsid w:val="0096722F"/>
    <w:rsid w:val="00980843"/>
    <w:rsid w:val="009820CB"/>
    <w:rsid w:val="00987910"/>
    <w:rsid w:val="00990E31"/>
    <w:rsid w:val="00997AAD"/>
    <w:rsid w:val="009A591F"/>
    <w:rsid w:val="009C0C04"/>
    <w:rsid w:val="009D6430"/>
    <w:rsid w:val="009E2791"/>
    <w:rsid w:val="009E3F6F"/>
    <w:rsid w:val="009E5C24"/>
    <w:rsid w:val="009E5F9F"/>
    <w:rsid w:val="009F2A14"/>
    <w:rsid w:val="009F4976"/>
    <w:rsid w:val="009F499F"/>
    <w:rsid w:val="009F5F40"/>
    <w:rsid w:val="00A04AAD"/>
    <w:rsid w:val="00A16BED"/>
    <w:rsid w:val="00A21684"/>
    <w:rsid w:val="00A25430"/>
    <w:rsid w:val="00A27C97"/>
    <w:rsid w:val="00A32B75"/>
    <w:rsid w:val="00A353ED"/>
    <w:rsid w:val="00A354AB"/>
    <w:rsid w:val="00A421E7"/>
    <w:rsid w:val="00A42DAF"/>
    <w:rsid w:val="00A438BB"/>
    <w:rsid w:val="00A453F6"/>
    <w:rsid w:val="00A45BD8"/>
    <w:rsid w:val="00A56A59"/>
    <w:rsid w:val="00A57CB1"/>
    <w:rsid w:val="00A869B7"/>
    <w:rsid w:val="00AA1EEF"/>
    <w:rsid w:val="00AB2C7F"/>
    <w:rsid w:val="00AB67E7"/>
    <w:rsid w:val="00AC205C"/>
    <w:rsid w:val="00AC45BC"/>
    <w:rsid w:val="00AD38EE"/>
    <w:rsid w:val="00AF0A6B"/>
    <w:rsid w:val="00AF1FCA"/>
    <w:rsid w:val="00AF5108"/>
    <w:rsid w:val="00AF7425"/>
    <w:rsid w:val="00B05A69"/>
    <w:rsid w:val="00B21387"/>
    <w:rsid w:val="00B2247B"/>
    <w:rsid w:val="00B31878"/>
    <w:rsid w:val="00B46D7E"/>
    <w:rsid w:val="00B54D7D"/>
    <w:rsid w:val="00B5670C"/>
    <w:rsid w:val="00B83157"/>
    <w:rsid w:val="00B84109"/>
    <w:rsid w:val="00B932F6"/>
    <w:rsid w:val="00B9734B"/>
    <w:rsid w:val="00B97A85"/>
    <w:rsid w:val="00BA59F8"/>
    <w:rsid w:val="00BA63F6"/>
    <w:rsid w:val="00BA6DE5"/>
    <w:rsid w:val="00BB30F3"/>
    <w:rsid w:val="00BB659C"/>
    <w:rsid w:val="00BB78C7"/>
    <w:rsid w:val="00BE4F59"/>
    <w:rsid w:val="00BE55D6"/>
    <w:rsid w:val="00BE5857"/>
    <w:rsid w:val="00BE64CF"/>
    <w:rsid w:val="00C11BFE"/>
    <w:rsid w:val="00C1296A"/>
    <w:rsid w:val="00C12E61"/>
    <w:rsid w:val="00C21565"/>
    <w:rsid w:val="00C32F61"/>
    <w:rsid w:val="00C37FF6"/>
    <w:rsid w:val="00C45642"/>
    <w:rsid w:val="00C47421"/>
    <w:rsid w:val="00C556FE"/>
    <w:rsid w:val="00C67B53"/>
    <w:rsid w:val="00C72DA4"/>
    <w:rsid w:val="00C977DB"/>
    <w:rsid w:val="00CB132F"/>
    <w:rsid w:val="00CB1ECE"/>
    <w:rsid w:val="00CC5016"/>
    <w:rsid w:val="00CD67E5"/>
    <w:rsid w:val="00CE0A51"/>
    <w:rsid w:val="00CE0F4D"/>
    <w:rsid w:val="00CE6390"/>
    <w:rsid w:val="00CF4536"/>
    <w:rsid w:val="00CF7123"/>
    <w:rsid w:val="00D20CEB"/>
    <w:rsid w:val="00D22BD4"/>
    <w:rsid w:val="00D30CC7"/>
    <w:rsid w:val="00D31C2F"/>
    <w:rsid w:val="00D40A98"/>
    <w:rsid w:val="00D424EC"/>
    <w:rsid w:val="00D45252"/>
    <w:rsid w:val="00D50277"/>
    <w:rsid w:val="00D57F87"/>
    <w:rsid w:val="00D57F90"/>
    <w:rsid w:val="00D71B4D"/>
    <w:rsid w:val="00D75A46"/>
    <w:rsid w:val="00D76F38"/>
    <w:rsid w:val="00D814BA"/>
    <w:rsid w:val="00D84A3E"/>
    <w:rsid w:val="00D90EE5"/>
    <w:rsid w:val="00D93D55"/>
    <w:rsid w:val="00DB414F"/>
    <w:rsid w:val="00DB42CB"/>
    <w:rsid w:val="00DC3533"/>
    <w:rsid w:val="00DC3E50"/>
    <w:rsid w:val="00DF3AB4"/>
    <w:rsid w:val="00E335FE"/>
    <w:rsid w:val="00E34CD9"/>
    <w:rsid w:val="00E42B9A"/>
    <w:rsid w:val="00E43453"/>
    <w:rsid w:val="00E471DB"/>
    <w:rsid w:val="00E532DC"/>
    <w:rsid w:val="00E66C2C"/>
    <w:rsid w:val="00E87F9F"/>
    <w:rsid w:val="00E9565E"/>
    <w:rsid w:val="00E970CB"/>
    <w:rsid w:val="00EC23FC"/>
    <w:rsid w:val="00EC4E49"/>
    <w:rsid w:val="00ED4C4F"/>
    <w:rsid w:val="00ED77FB"/>
    <w:rsid w:val="00EE2161"/>
    <w:rsid w:val="00EE45FA"/>
    <w:rsid w:val="00EE5748"/>
    <w:rsid w:val="00EF0146"/>
    <w:rsid w:val="00F02A22"/>
    <w:rsid w:val="00F0720F"/>
    <w:rsid w:val="00F201C4"/>
    <w:rsid w:val="00F250C0"/>
    <w:rsid w:val="00F32237"/>
    <w:rsid w:val="00F66152"/>
    <w:rsid w:val="00F7721F"/>
    <w:rsid w:val="00F94A0D"/>
    <w:rsid w:val="00FA25DF"/>
    <w:rsid w:val="00FC3D36"/>
    <w:rsid w:val="00FC4326"/>
    <w:rsid w:val="00FC4C8A"/>
    <w:rsid w:val="00FC7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6137B11A"/>
  <w15:docId w15:val="{ED2750AA-56FF-4D4B-9109-E934F856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rsid w:val="00CE6390"/>
    <w:rPr>
      <w:rFonts w:ascii="Arial" w:eastAsia="SimSun" w:hAnsi="Arial" w:cs="Arial"/>
      <w:sz w:val="22"/>
      <w:lang w:val="en-US" w:eastAsia="zh-CN" w:bidi="ar-SA"/>
    </w:rPr>
  </w:style>
  <w:style w:type="table" w:styleId="TableGrid">
    <w:name w:val="Table Grid"/>
    <w:basedOn w:val="TableNormal"/>
    <w:rsid w:val="00C2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WIPO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DiazN</dc:creator>
  <cp:lastModifiedBy>DOUAY Marie-Laure</cp:lastModifiedBy>
  <cp:revision>8</cp:revision>
  <cp:lastPrinted>2019-03-14T09:31:00Z</cp:lastPrinted>
  <dcterms:created xsi:type="dcterms:W3CDTF">2019-03-14T15:16:00Z</dcterms:created>
  <dcterms:modified xsi:type="dcterms:W3CDTF">2019-03-27T11:22:00Z</dcterms:modified>
</cp:coreProperties>
</file>