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01C63" w14:textId="77777777" w:rsidR="000F2073" w:rsidRPr="007666F0" w:rsidRDefault="000F2073">
      <w:pPr>
        <w:spacing w:line="360" w:lineRule="auto"/>
        <w:jc w:val="center"/>
        <w:rPr>
          <w:rFonts w:ascii="Arial" w:hAnsi="Arial" w:cs="Arial"/>
          <w:b/>
          <w:iCs/>
          <w:sz w:val="20"/>
        </w:rPr>
      </w:pPr>
      <w:r w:rsidRPr="007666F0">
        <w:rPr>
          <w:rFonts w:ascii="Arial" w:hAnsi="Arial" w:cs="Arial"/>
          <w:b/>
          <w:iCs/>
          <w:sz w:val="20"/>
        </w:rPr>
        <w:t xml:space="preserve"> Before the:</w:t>
      </w:r>
    </w:p>
    <w:p w14:paraId="26DDB657" w14:textId="77777777" w:rsidR="000F2073" w:rsidRPr="007666F0" w:rsidRDefault="000F2073">
      <w:pPr>
        <w:jc w:val="center"/>
        <w:rPr>
          <w:rFonts w:ascii="Arial" w:hAnsi="Arial" w:cs="Arial"/>
          <w:b/>
          <w:iCs/>
          <w:sz w:val="20"/>
        </w:rPr>
      </w:pPr>
    </w:p>
    <w:p w14:paraId="22A9002C" w14:textId="77777777" w:rsidR="000F2073" w:rsidRPr="007666F0" w:rsidRDefault="000F2073">
      <w:pPr>
        <w:ind w:left="360"/>
        <w:jc w:val="center"/>
        <w:rPr>
          <w:rFonts w:ascii="Arial" w:hAnsi="Arial" w:cs="Arial"/>
          <w:b/>
          <w:iCs/>
          <w:sz w:val="20"/>
        </w:rPr>
      </w:pPr>
      <w:r w:rsidRPr="007666F0">
        <w:rPr>
          <w:rFonts w:ascii="Arial" w:hAnsi="Arial" w:cs="Arial"/>
          <w:b/>
          <w:iCs/>
          <w:sz w:val="20"/>
        </w:rPr>
        <w:t xml:space="preserve">WORLD INTELLECTUAL PROPERTY ORGANIZATION </w:t>
      </w:r>
    </w:p>
    <w:p w14:paraId="48786649" w14:textId="77777777" w:rsidR="000F2073" w:rsidRPr="007666F0" w:rsidRDefault="000F2073">
      <w:pPr>
        <w:ind w:left="360"/>
        <w:jc w:val="center"/>
        <w:rPr>
          <w:rFonts w:ascii="Arial" w:hAnsi="Arial" w:cs="Arial"/>
          <w:b/>
          <w:iCs/>
          <w:sz w:val="20"/>
        </w:rPr>
      </w:pPr>
      <w:r w:rsidRPr="007666F0">
        <w:rPr>
          <w:rFonts w:ascii="Arial" w:hAnsi="Arial" w:cs="Arial"/>
          <w:b/>
          <w:iCs/>
          <w:sz w:val="20"/>
        </w:rPr>
        <w:t>ARBITRATION AND MEDIATION CENTER</w:t>
      </w:r>
    </w:p>
    <w:p w14:paraId="4DF8D13D" w14:textId="77777777" w:rsidR="000F2073" w:rsidRPr="007666F0" w:rsidRDefault="000F2073">
      <w:pPr>
        <w:ind w:left="360"/>
        <w:rPr>
          <w:rFonts w:ascii="Arial" w:hAnsi="Arial" w:cs="Arial"/>
          <w:iCs/>
          <w:sz w:val="20"/>
        </w:rPr>
      </w:pPr>
    </w:p>
    <w:p w14:paraId="5D7FFF61" w14:textId="77777777" w:rsidR="000F2073" w:rsidRPr="007666F0" w:rsidRDefault="000F2073">
      <w:pPr>
        <w:ind w:left="360"/>
        <w:rPr>
          <w:rFonts w:ascii="Arial" w:hAnsi="Arial" w:cs="Arial"/>
          <w:iCs/>
          <w:sz w:val="20"/>
        </w:rPr>
      </w:pPr>
    </w:p>
    <w:p w14:paraId="12750D80" w14:textId="77777777" w:rsidR="000F2073" w:rsidRPr="007666F0" w:rsidRDefault="000F2073">
      <w:pPr>
        <w:ind w:left="360"/>
        <w:rPr>
          <w:rFonts w:ascii="Arial" w:hAnsi="Arial" w:cs="Arial"/>
          <w:iCs/>
          <w:sz w:val="20"/>
        </w:rPr>
      </w:pPr>
    </w:p>
    <w:tbl>
      <w:tblPr>
        <w:tblW w:w="0" w:type="auto"/>
        <w:tblLayout w:type="fixed"/>
        <w:tblLook w:val="0000" w:firstRow="0" w:lastRow="0" w:firstColumn="0" w:lastColumn="0" w:noHBand="0" w:noVBand="0"/>
      </w:tblPr>
      <w:tblGrid>
        <w:gridCol w:w="4077"/>
        <w:gridCol w:w="4501"/>
      </w:tblGrid>
      <w:tr w:rsidR="000F2073" w:rsidRPr="007666F0" w14:paraId="3BA554FD" w14:textId="77777777">
        <w:tc>
          <w:tcPr>
            <w:tcW w:w="4077" w:type="dxa"/>
            <w:tcBorders>
              <w:right w:val="dashed" w:sz="4" w:space="0" w:color="auto"/>
            </w:tcBorders>
          </w:tcPr>
          <w:p w14:paraId="2F939223" w14:textId="77777777" w:rsidR="000F2073" w:rsidRPr="00A65A63" w:rsidRDefault="000F2073">
            <w:pPr>
              <w:pStyle w:val="BodyText2"/>
              <w:rPr>
                <w:rFonts w:ascii="Arial" w:hAnsi="Arial" w:cs="Arial"/>
                <w:i w:val="0"/>
                <w:iCs/>
                <w:color w:val="FF0000"/>
                <w:sz w:val="20"/>
              </w:rPr>
            </w:pPr>
            <w:r w:rsidRPr="00A65A63">
              <w:rPr>
                <w:rFonts w:ascii="Arial" w:hAnsi="Arial" w:cs="Arial"/>
                <w:i w:val="0"/>
                <w:iCs/>
                <w:color w:val="FF0000"/>
                <w:sz w:val="20"/>
              </w:rPr>
              <w:t>[</w:t>
            </w:r>
            <w:r w:rsidR="0092392B" w:rsidRPr="00A65A63">
              <w:rPr>
                <w:rFonts w:ascii="Arial" w:hAnsi="Arial" w:cs="Arial"/>
                <w:i w:val="0"/>
                <w:iCs/>
                <w:color w:val="FF0000"/>
                <w:sz w:val="20"/>
              </w:rPr>
              <w:t>Name and Address of Complainant as stated in Complaint</w:t>
            </w:r>
            <w:r w:rsidRPr="00A65A63">
              <w:rPr>
                <w:rFonts w:ascii="Arial" w:hAnsi="Arial" w:cs="Arial"/>
                <w:i w:val="0"/>
                <w:iCs/>
                <w:color w:val="FF0000"/>
                <w:sz w:val="20"/>
              </w:rPr>
              <w:t>]</w:t>
            </w:r>
          </w:p>
          <w:p w14:paraId="4B5A09C1" w14:textId="77777777" w:rsidR="000F2073" w:rsidRPr="007666F0" w:rsidRDefault="000F2073">
            <w:pPr>
              <w:rPr>
                <w:rFonts w:ascii="Arial" w:hAnsi="Arial" w:cs="Arial"/>
                <w:iCs/>
                <w:sz w:val="20"/>
              </w:rPr>
            </w:pPr>
          </w:p>
          <w:p w14:paraId="5834FE10" w14:textId="77777777" w:rsidR="000F2073" w:rsidRPr="007666F0" w:rsidRDefault="000F2073">
            <w:pPr>
              <w:rPr>
                <w:rFonts w:ascii="Arial" w:hAnsi="Arial" w:cs="Arial"/>
                <w:iCs/>
                <w:sz w:val="20"/>
              </w:rPr>
            </w:pPr>
            <w:r w:rsidRPr="007666F0">
              <w:rPr>
                <w:rFonts w:ascii="Arial" w:hAnsi="Arial" w:cs="Arial"/>
                <w:iCs/>
                <w:sz w:val="20"/>
              </w:rPr>
              <w:t>(</w:t>
            </w:r>
            <w:r w:rsidRPr="007666F0">
              <w:rPr>
                <w:rFonts w:ascii="Arial" w:hAnsi="Arial" w:cs="Arial"/>
                <w:b/>
                <w:iCs/>
                <w:sz w:val="20"/>
              </w:rPr>
              <w:t>Complainant</w:t>
            </w:r>
            <w:r w:rsidRPr="007666F0">
              <w:rPr>
                <w:rFonts w:ascii="Arial" w:hAnsi="Arial" w:cs="Arial"/>
                <w:iCs/>
                <w:sz w:val="20"/>
              </w:rPr>
              <w:t>)</w:t>
            </w:r>
          </w:p>
        </w:tc>
        <w:tc>
          <w:tcPr>
            <w:tcW w:w="4501" w:type="dxa"/>
            <w:tcBorders>
              <w:left w:val="nil"/>
            </w:tcBorders>
          </w:tcPr>
          <w:p w14:paraId="04039A8F" w14:textId="77777777" w:rsidR="000F2073" w:rsidRPr="007666F0" w:rsidRDefault="000F2073">
            <w:pPr>
              <w:rPr>
                <w:rFonts w:ascii="Arial" w:hAnsi="Arial" w:cs="Arial"/>
                <w:b/>
                <w:iCs/>
                <w:sz w:val="20"/>
              </w:rPr>
            </w:pPr>
            <w:r w:rsidRPr="007666F0">
              <w:rPr>
                <w:rFonts w:ascii="Arial" w:hAnsi="Arial" w:cs="Arial"/>
                <w:b/>
                <w:iCs/>
                <w:sz w:val="20"/>
              </w:rPr>
              <w:t>Case No:</w:t>
            </w:r>
            <w:r w:rsidRPr="007666F0">
              <w:rPr>
                <w:rFonts w:ascii="Arial" w:hAnsi="Arial" w:cs="Arial"/>
                <w:iCs/>
                <w:sz w:val="20"/>
              </w:rPr>
              <w:t xml:space="preserve">  </w:t>
            </w:r>
            <w:r w:rsidRPr="00A65A63">
              <w:rPr>
                <w:rFonts w:ascii="Arial" w:hAnsi="Arial" w:cs="Arial"/>
                <w:iCs/>
                <w:color w:val="FF0000"/>
                <w:sz w:val="20"/>
              </w:rPr>
              <w:t>[Indicate assigned case number]</w:t>
            </w:r>
          </w:p>
          <w:p w14:paraId="194D2543" w14:textId="77777777" w:rsidR="000F2073" w:rsidRPr="007666F0" w:rsidRDefault="000F2073">
            <w:pPr>
              <w:rPr>
                <w:rFonts w:ascii="Arial" w:hAnsi="Arial" w:cs="Arial"/>
                <w:b/>
                <w:iCs/>
                <w:sz w:val="20"/>
              </w:rPr>
            </w:pPr>
          </w:p>
          <w:p w14:paraId="3F9B2F7E" w14:textId="77777777" w:rsidR="000F2073" w:rsidRPr="007666F0" w:rsidRDefault="000F2073">
            <w:pPr>
              <w:rPr>
                <w:rFonts w:ascii="Arial" w:hAnsi="Arial" w:cs="Arial"/>
                <w:b/>
                <w:iCs/>
                <w:sz w:val="20"/>
              </w:rPr>
            </w:pPr>
          </w:p>
          <w:p w14:paraId="3F79B86F" w14:textId="77777777" w:rsidR="000F2073" w:rsidRPr="007666F0" w:rsidRDefault="000F2073">
            <w:pPr>
              <w:rPr>
                <w:rFonts w:ascii="Arial" w:hAnsi="Arial" w:cs="Arial"/>
                <w:iCs/>
                <w:sz w:val="20"/>
              </w:rPr>
            </w:pPr>
          </w:p>
        </w:tc>
      </w:tr>
      <w:tr w:rsidR="000F2073" w:rsidRPr="007666F0" w14:paraId="4F10A20C" w14:textId="77777777">
        <w:tc>
          <w:tcPr>
            <w:tcW w:w="4077" w:type="dxa"/>
            <w:tcBorders>
              <w:right w:val="dashed" w:sz="4" w:space="0" w:color="auto"/>
            </w:tcBorders>
          </w:tcPr>
          <w:p w14:paraId="50BA3F82" w14:textId="77777777" w:rsidR="000F2073" w:rsidRPr="007666F0" w:rsidRDefault="000F2073">
            <w:pPr>
              <w:rPr>
                <w:rFonts w:ascii="Arial" w:hAnsi="Arial" w:cs="Arial"/>
                <w:iCs/>
                <w:sz w:val="20"/>
              </w:rPr>
            </w:pPr>
          </w:p>
          <w:p w14:paraId="142330A7" w14:textId="77777777" w:rsidR="000F2073" w:rsidRPr="007666F0" w:rsidRDefault="000F2073">
            <w:pPr>
              <w:rPr>
                <w:rFonts w:ascii="Arial" w:hAnsi="Arial" w:cs="Arial"/>
                <w:iCs/>
                <w:sz w:val="20"/>
              </w:rPr>
            </w:pPr>
            <w:r w:rsidRPr="007666F0">
              <w:rPr>
                <w:rFonts w:ascii="Arial" w:hAnsi="Arial" w:cs="Arial"/>
                <w:iCs/>
                <w:sz w:val="20"/>
              </w:rPr>
              <w:t>-v-</w:t>
            </w:r>
          </w:p>
          <w:p w14:paraId="250E22A7" w14:textId="77777777" w:rsidR="000F2073" w:rsidRPr="007666F0" w:rsidRDefault="000F2073">
            <w:pPr>
              <w:rPr>
                <w:rFonts w:ascii="Arial" w:hAnsi="Arial" w:cs="Arial"/>
                <w:iCs/>
                <w:sz w:val="20"/>
              </w:rPr>
            </w:pPr>
          </w:p>
        </w:tc>
        <w:tc>
          <w:tcPr>
            <w:tcW w:w="4501" w:type="dxa"/>
            <w:tcBorders>
              <w:left w:val="nil"/>
            </w:tcBorders>
          </w:tcPr>
          <w:p w14:paraId="2A542C0C" w14:textId="77777777" w:rsidR="000F2073" w:rsidRPr="007666F0" w:rsidRDefault="000F2073">
            <w:pPr>
              <w:rPr>
                <w:rFonts w:ascii="Arial" w:hAnsi="Arial" w:cs="Arial"/>
                <w:iCs/>
                <w:sz w:val="20"/>
              </w:rPr>
            </w:pPr>
          </w:p>
          <w:p w14:paraId="7A2A97DB" w14:textId="77777777" w:rsidR="000F2073" w:rsidRPr="007666F0" w:rsidRDefault="000F2073">
            <w:pPr>
              <w:rPr>
                <w:rFonts w:ascii="Arial" w:hAnsi="Arial" w:cs="Arial"/>
                <w:iCs/>
                <w:sz w:val="20"/>
              </w:rPr>
            </w:pPr>
            <w:r w:rsidRPr="007666F0">
              <w:rPr>
                <w:rFonts w:ascii="Arial" w:hAnsi="Arial" w:cs="Arial"/>
                <w:b/>
                <w:iCs/>
                <w:sz w:val="20"/>
              </w:rPr>
              <w:t>Disputed Domain Name[s]:</w:t>
            </w:r>
          </w:p>
        </w:tc>
      </w:tr>
      <w:tr w:rsidR="000F2073" w:rsidRPr="007666F0" w14:paraId="38315F4F" w14:textId="77777777">
        <w:tc>
          <w:tcPr>
            <w:tcW w:w="4077" w:type="dxa"/>
            <w:tcBorders>
              <w:right w:val="dashed" w:sz="4" w:space="0" w:color="auto"/>
            </w:tcBorders>
          </w:tcPr>
          <w:p w14:paraId="4C257901" w14:textId="77777777" w:rsidR="000F2073" w:rsidRPr="00A65A63" w:rsidRDefault="000F2073">
            <w:pPr>
              <w:pStyle w:val="BodyText2"/>
              <w:rPr>
                <w:rFonts w:ascii="Arial" w:hAnsi="Arial" w:cs="Arial"/>
                <w:i w:val="0"/>
                <w:iCs/>
                <w:color w:val="FF0000"/>
                <w:sz w:val="20"/>
              </w:rPr>
            </w:pPr>
            <w:r w:rsidRPr="00A65A63">
              <w:rPr>
                <w:rFonts w:ascii="Arial" w:hAnsi="Arial" w:cs="Arial"/>
                <w:i w:val="0"/>
                <w:iCs/>
                <w:color w:val="FF0000"/>
                <w:sz w:val="20"/>
              </w:rPr>
              <w:t>[</w:t>
            </w:r>
            <w:r w:rsidR="0092392B" w:rsidRPr="00A65A63">
              <w:rPr>
                <w:rFonts w:ascii="Arial" w:hAnsi="Arial" w:cs="Arial"/>
                <w:i w:val="0"/>
                <w:iCs/>
                <w:color w:val="FF0000"/>
                <w:sz w:val="20"/>
              </w:rPr>
              <w:t>Name and Address of Respondent</w:t>
            </w:r>
            <w:r w:rsidRPr="00A65A63">
              <w:rPr>
                <w:rFonts w:ascii="Arial" w:hAnsi="Arial" w:cs="Arial"/>
                <w:i w:val="0"/>
                <w:iCs/>
                <w:color w:val="FF0000"/>
                <w:sz w:val="20"/>
              </w:rPr>
              <w:t>]</w:t>
            </w:r>
          </w:p>
          <w:p w14:paraId="54A0029D" w14:textId="77777777" w:rsidR="00A46692" w:rsidRPr="00A65A63" w:rsidRDefault="00A46692">
            <w:pPr>
              <w:pStyle w:val="BodyText2"/>
              <w:rPr>
                <w:rFonts w:ascii="Arial" w:hAnsi="Arial" w:cs="Arial"/>
                <w:i w:val="0"/>
                <w:iCs/>
                <w:color w:val="FF0000"/>
                <w:sz w:val="20"/>
              </w:rPr>
            </w:pPr>
          </w:p>
          <w:p w14:paraId="1991266A" w14:textId="77777777" w:rsidR="00A46692" w:rsidRPr="00A65A63" w:rsidRDefault="00A46692">
            <w:pPr>
              <w:pStyle w:val="BodyText2"/>
              <w:rPr>
                <w:rFonts w:ascii="Arial" w:hAnsi="Arial" w:cs="Arial"/>
                <w:i w:val="0"/>
                <w:iCs/>
                <w:color w:val="FF0000"/>
                <w:sz w:val="20"/>
              </w:rPr>
            </w:pPr>
            <w:r w:rsidRPr="00A65A63">
              <w:rPr>
                <w:rFonts w:ascii="Arial" w:hAnsi="Arial" w:cs="Arial"/>
                <w:i w:val="0"/>
                <w:iCs/>
                <w:color w:val="FF0000"/>
                <w:sz w:val="20"/>
              </w:rPr>
              <w:t>[the disputed domain name owner]</w:t>
            </w:r>
          </w:p>
          <w:p w14:paraId="707B8121" w14:textId="77777777" w:rsidR="000F2073" w:rsidRPr="007666F0" w:rsidRDefault="000F2073">
            <w:pPr>
              <w:rPr>
                <w:rFonts w:ascii="Arial" w:hAnsi="Arial" w:cs="Arial"/>
                <w:iCs/>
                <w:sz w:val="20"/>
              </w:rPr>
            </w:pPr>
          </w:p>
          <w:p w14:paraId="4D15B9E9" w14:textId="77777777" w:rsidR="000F2073" w:rsidRPr="007666F0" w:rsidRDefault="000F2073">
            <w:pPr>
              <w:rPr>
                <w:rFonts w:ascii="Arial" w:hAnsi="Arial" w:cs="Arial"/>
                <w:iCs/>
                <w:sz w:val="20"/>
              </w:rPr>
            </w:pPr>
            <w:r w:rsidRPr="007666F0">
              <w:rPr>
                <w:rFonts w:ascii="Arial" w:hAnsi="Arial" w:cs="Arial"/>
                <w:iCs/>
                <w:sz w:val="20"/>
              </w:rPr>
              <w:t>(</w:t>
            </w:r>
            <w:r w:rsidRPr="007666F0">
              <w:rPr>
                <w:rFonts w:ascii="Arial" w:hAnsi="Arial" w:cs="Arial"/>
                <w:b/>
                <w:iCs/>
                <w:sz w:val="20"/>
              </w:rPr>
              <w:t>Respondent</w:t>
            </w:r>
            <w:r w:rsidRPr="007666F0">
              <w:rPr>
                <w:rFonts w:ascii="Arial" w:hAnsi="Arial" w:cs="Arial"/>
                <w:iCs/>
                <w:sz w:val="20"/>
              </w:rPr>
              <w:t>)</w:t>
            </w:r>
          </w:p>
        </w:tc>
        <w:tc>
          <w:tcPr>
            <w:tcW w:w="4501" w:type="dxa"/>
            <w:tcBorders>
              <w:left w:val="nil"/>
            </w:tcBorders>
          </w:tcPr>
          <w:p w14:paraId="558A0146" w14:textId="77777777" w:rsidR="000F2073" w:rsidRPr="007666F0" w:rsidRDefault="000F2073">
            <w:pPr>
              <w:rPr>
                <w:rFonts w:ascii="Arial" w:hAnsi="Arial" w:cs="Arial"/>
                <w:iCs/>
                <w:sz w:val="20"/>
              </w:rPr>
            </w:pPr>
          </w:p>
          <w:p w14:paraId="2A5FCE45" w14:textId="77777777" w:rsidR="000F2073" w:rsidRPr="007666F0" w:rsidRDefault="000F2073">
            <w:pPr>
              <w:rPr>
                <w:rFonts w:ascii="Arial" w:hAnsi="Arial" w:cs="Arial"/>
                <w:iCs/>
                <w:sz w:val="20"/>
              </w:rPr>
            </w:pPr>
          </w:p>
          <w:p w14:paraId="3878FFDD" w14:textId="77777777" w:rsidR="000F2073" w:rsidRPr="007666F0" w:rsidRDefault="000F2073">
            <w:pPr>
              <w:rPr>
                <w:rFonts w:ascii="Arial" w:hAnsi="Arial" w:cs="Arial"/>
                <w:iCs/>
                <w:sz w:val="20"/>
              </w:rPr>
            </w:pPr>
          </w:p>
          <w:p w14:paraId="14FC901D" w14:textId="77777777" w:rsidR="000F2073" w:rsidRPr="007666F0" w:rsidRDefault="000F2073">
            <w:pPr>
              <w:rPr>
                <w:rFonts w:ascii="Arial" w:hAnsi="Arial" w:cs="Arial"/>
                <w:iCs/>
                <w:sz w:val="20"/>
              </w:rPr>
            </w:pPr>
            <w:r w:rsidRPr="00A65A63">
              <w:rPr>
                <w:rFonts w:ascii="Arial" w:hAnsi="Arial" w:cs="Arial"/>
                <w:iCs/>
                <w:color w:val="FF0000"/>
                <w:sz w:val="20"/>
              </w:rPr>
              <w:t xml:space="preserve">[&lt;the </w:t>
            </w:r>
            <w:r w:rsidR="00A56835" w:rsidRPr="00A65A63">
              <w:rPr>
                <w:rFonts w:ascii="Arial" w:hAnsi="Arial" w:cs="Arial"/>
                <w:iCs/>
                <w:color w:val="FF0000"/>
                <w:sz w:val="20"/>
              </w:rPr>
              <w:t xml:space="preserve">disputed </w:t>
            </w:r>
            <w:r w:rsidRPr="00A65A63">
              <w:rPr>
                <w:rFonts w:ascii="Arial" w:hAnsi="Arial" w:cs="Arial"/>
                <w:iCs/>
                <w:color w:val="FF0000"/>
                <w:sz w:val="20"/>
              </w:rPr>
              <w:t>domain name(s)&gt;]</w:t>
            </w:r>
          </w:p>
        </w:tc>
      </w:tr>
    </w:tbl>
    <w:p w14:paraId="59222B12" w14:textId="77777777" w:rsidR="000F2073" w:rsidRPr="007666F0" w:rsidRDefault="000F2073">
      <w:pPr>
        <w:rPr>
          <w:rFonts w:ascii="Arial" w:hAnsi="Arial" w:cs="Arial"/>
          <w:iCs/>
          <w:sz w:val="20"/>
        </w:rPr>
      </w:pPr>
      <w:r w:rsidRPr="007666F0">
        <w:rPr>
          <w:rFonts w:ascii="Arial" w:hAnsi="Arial" w:cs="Arial"/>
          <w:iCs/>
          <w:sz w:val="20"/>
        </w:rPr>
        <w:t>________________________________</w:t>
      </w:r>
    </w:p>
    <w:p w14:paraId="0EDB356C" w14:textId="77777777" w:rsidR="000F2073" w:rsidRPr="007666F0" w:rsidRDefault="000F2073">
      <w:pPr>
        <w:pStyle w:val="Header"/>
        <w:tabs>
          <w:tab w:val="clear" w:pos="4536"/>
          <w:tab w:val="clear" w:pos="9072"/>
        </w:tabs>
        <w:rPr>
          <w:rFonts w:ascii="Arial" w:hAnsi="Arial" w:cs="Arial"/>
          <w:iCs/>
          <w:sz w:val="20"/>
        </w:rPr>
      </w:pPr>
    </w:p>
    <w:p w14:paraId="0A9D2896" w14:textId="77777777" w:rsidR="000F2073" w:rsidRPr="007666F0" w:rsidRDefault="000F2073">
      <w:pPr>
        <w:jc w:val="center"/>
        <w:rPr>
          <w:rFonts w:ascii="Arial" w:hAnsi="Arial" w:cs="Arial"/>
          <w:iCs/>
          <w:sz w:val="20"/>
        </w:rPr>
      </w:pPr>
    </w:p>
    <w:p w14:paraId="4A2AA662" w14:textId="77777777" w:rsidR="000F2073" w:rsidRPr="007666F0" w:rsidRDefault="000F2073">
      <w:pPr>
        <w:jc w:val="center"/>
        <w:rPr>
          <w:rFonts w:ascii="Arial" w:hAnsi="Arial" w:cs="Arial"/>
          <w:iCs/>
          <w:sz w:val="20"/>
        </w:rPr>
      </w:pPr>
    </w:p>
    <w:p w14:paraId="613DD7AA" w14:textId="77777777" w:rsidR="000F2073" w:rsidRPr="007666F0" w:rsidRDefault="000F2073">
      <w:pPr>
        <w:pStyle w:val="Heading4"/>
        <w:rPr>
          <w:rFonts w:ascii="Arial" w:hAnsi="Arial" w:cs="Arial"/>
          <w:b w:val="0"/>
          <w:iCs/>
          <w:sz w:val="20"/>
        </w:rPr>
      </w:pPr>
      <w:r w:rsidRPr="007666F0">
        <w:rPr>
          <w:rFonts w:ascii="Arial" w:hAnsi="Arial" w:cs="Arial"/>
          <w:iCs/>
          <w:sz w:val="20"/>
        </w:rPr>
        <w:t>RESPONSE</w:t>
      </w:r>
    </w:p>
    <w:p w14:paraId="1C877B56" w14:textId="77777777" w:rsidR="000F2073" w:rsidRPr="007666F0" w:rsidRDefault="000F2073">
      <w:pPr>
        <w:spacing w:line="360" w:lineRule="auto"/>
        <w:jc w:val="center"/>
        <w:rPr>
          <w:rFonts w:ascii="Arial" w:hAnsi="Arial" w:cs="Arial"/>
          <w:iCs/>
          <w:sz w:val="20"/>
        </w:rPr>
      </w:pPr>
      <w:r w:rsidRPr="007666F0">
        <w:rPr>
          <w:rFonts w:ascii="Arial" w:hAnsi="Arial" w:cs="Arial"/>
          <w:iCs/>
          <w:sz w:val="20"/>
        </w:rPr>
        <w:t xml:space="preserve">(Rules, </w:t>
      </w:r>
      <w:r w:rsidR="0008418F" w:rsidRPr="007666F0">
        <w:rPr>
          <w:rFonts w:ascii="Arial" w:hAnsi="Arial" w:cs="Arial"/>
          <w:iCs/>
          <w:sz w:val="20"/>
        </w:rPr>
        <w:t>Paragraph</w:t>
      </w:r>
      <w:r w:rsidRPr="007666F0">
        <w:rPr>
          <w:rFonts w:ascii="Arial" w:hAnsi="Arial" w:cs="Arial"/>
          <w:iCs/>
          <w:sz w:val="20"/>
        </w:rPr>
        <w:t xml:space="preserve"> 5)</w:t>
      </w:r>
    </w:p>
    <w:p w14:paraId="14935F45" w14:textId="77777777" w:rsidR="000F2073" w:rsidRPr="007666F0" w:rsidRDefault="000F2073" w:rsidP="00533707">
      <w:pPr>
        <w:rPr>
          <w:rFonts w:ascii="Arial" w:hAnsi="Arial" w:cs="Arial"/>
          <w:iCs/>
          <w:sz w:val="20"/>
        </w:rPr>
      </w:pPr>
    </w:p>
    <w:p w14:paraId="74BAA96A" w14:textId="77777777" w:rsidR="000F2073" w:rsidRPr="007666F0" w:rsidRDefault="000F2073" w:rsidP="00533707">
      <w:pPr>
        <w:pStyle w:val="Heading5"/>
        <w:rPr>
          <w:rFonts w:ascii="Arial" w:hAnsi="Arial" w:cs="Arial"/>
          <w:iCs/>
          <w:snapToGrid/>
          <w:sz w:val="20"/>
          <w:u w:val="single"/>
        </w:rPr>
      </w:pPr>
      <w:r w:rsidRPr="007666F0">
        <w:rPr>
          <w:rFonts w:ascii="Arial" w:hAnsi="Arial" w:cs="Arial"/>
          <w:iCs/>
          <w:snapToGrid/>
          <w:sz w:val="20"/>
          <w:u w:val="single"/>
        </w:rPr>
        <w:t>I.  Introduction</w:t>
      </w:r>
    </w:p>
    <w:p w14:paraId="38022F0F" w14:textId="77777777" w:rsidR="000F2073" w:rsidRPr="007666F0" w:rsidRDefault="000F2073" w:rsidP="00533707">
      <w:pPr>
        <w:rPr>
          <w:rFonts w:ascii="Arial" w:hAnsi="Arial" w:cs="Arial"/>
          <w:iCs/>
          <w:sz w:val="20"/>
        </w:rPr>
      </w:pPr>
    </w:p>
    <w:p w14:paraId="46D42D7D" w14:textId="740A4F83" w:rsidR="000F2073" w:rsidRPr="007666F0" w:rsidRDefault="000F2073" w:rsidP="00533707">
      <w:pPr>
        <w:ind w:left="567" w:hanging="567"/>
        <w:rPr>
          <w:rFonts w:ascii="Arial" w:hAnsi="Arial" w:cs="Arial"/>
          <w:iCs/>
          <w:sz w:val="20"/>
        </w:rPr>
      </w:pPr>
      <w:r w:rsidRPr="007666F0">
        <w:rPr>
          <w:rFonts w:ascii="Arial" w:hAnsi="Arial" w:cs="Arial"/>
          <w:iCs/>
          <w:sz w:val="20"/>
        </w:rPr>
        <w:t>[1.]</w:t>
      </w:r>
      <w:r w:rsidRPr="007666F0">
        <w:rPr>
          <w:rFonts w:ascii="Arial" w:hAnsi="Arial" w:cs="Arial"/>
          <w:iCs/>
          <w:sz w:val="20"/>
        </w:rPr>
        <w:tab/>
        <w:t xml:space="preserve">On </w:t>
      </w:r>
      <w:r w:rsidRPr="00A65A63">
        <w:rPr>
          <w:rFonts w:ascii="Arial" w:hAnsi="Arial" w:cs="Arial"/>
          <w:iCs/>
          <w:color w:val="FF0000"/>
          <w:sz w:val="20"/>
        </w:rPr>
        <w:t>[indicate date on which the Notification of Complaint and Commencement of Administrative Proceeding was received]</w:t>
      </w:r>
      <w:r w:rsidRPr="007666F0">
        <w:rPr>
          <w:rFonts w:ascii="Arial" w:hAnsi="Arial" w:cs="Arial"/>
          <w:iCs/>
          <w:sz w:val="20"/>
        </w:rPr>
        <w:t xml:space="preserve">, the Respondent received a Notification of Complaint and Commencement of Administrative Proceeding from the WIPO Arbitration and Mediation Center (the </w:t>
      </w:r>
      <w:r w:rsidRPr="007666F0">
        <w:rPr>
          <w:rFonts w:ascii="Arial" w:hAnsi="Arial" w:cs="Arial"/>
          <w:b/>
          <w:iCs/>
          <w:sz w:val="20"/>
        </w:rPr>
        <w:t>Center</w:t>
      </w:r>
      <w:r w:rsidRPr="007666F0">
        <w:rPr>
          <w:rFonts w:ascii="Arial" w:hAnsi="Arial" w:cs="Arial"/>
          <w:iCs/>
          <w:sz w:val="20"/>
        </w:rPr>
        <w:t xml:space="preserve">) by </w:t>
      </w:r>
      <w:r w:rsidR="0008418F" w:rsidRPr="00A65A63">
        <w:rPr>
          <w:rFonts w:ascii="Arial" w:hAnsi="Arial" w:cs="Arial"/>
          <w:iCs/>
          <w:color w:val="FF0000"/>
          <w:sz w:val="20"/>
        </w:rPr>
        <w:t>email</w:t>
      </w:r>
      <w:r w:rsidR="003D72B1" w:rsidRPr="00A65A63">
        <w:rPr>
          <w:rFonts w:ascii="Arial" w:hAnsi="Arial" w:cs="Arial"/>
          <w:iCs/>
          <w:color w:val="FF0000"/>
          <w:sz w:val="20"/>
        </w:rPr>
        <w:t xml:space="preserve"> </w:t>
      </w:r>
      <w:r w:rsidRPr="00A65A63">
        <w:rPr>
          <w:rFonts w:ascii="Arial" w:hAnsi="Arial" w:cs="Arial"/>
          <w:iCs/>
          <w:color w:val="FF0000"/>
          <w:sz w:val="20"/>
        </w:rPr>
        <w:t>[</w:t>
      </w:r>
      <w:r w:rsidR="003D72B1" w:rsidRPr="00A65A63">
        <w:rPr>
          <w:rFonts w:ascii="Arial" w:hAnsi="Arial" w:cs="Arial"/>
          <w:iCs/>
          <w:color w:val="FF0000"/>
          <w:sz w:val="20"/>
        </w:rPr>
        <w:t>and/or the Written Notice by courier/facsimile on (date)</w:t>
      </w:r>
      <w:r w:rsidRPr="00A65A63">
        <w:rPr>
          <w:rFonts w:ascii="Arial" w:hAnsi="Arial" w:cs="Arial"/>
          <w:iCs/>
          <w:color w:val="FF0000"/>
          <w:sz w:val="20"/>
        </w:rPr>
        <w:t>]</w:t>
      </w:r>
      <w:r w:rsidRPr="007666F0">
        <w:rPr>
          <w:rFonts w:ascii="Arial" w:hAnsi="Arial" w:cs="Arial"/>
          <w:iCs/>
          <w:sz w:val="20"/>
        </w:rPr>
        <w:t xml:space="preserve"> informing the Respondent that an administrative proceeding had been commenced by the Complainant in accordance with the Uniform Domain Name Dispute Resolution Policy (the </w:t>
      </w:r>
      <w:r w:rsidRPr="007666F0">
        <w:rPr>
          <w:rFonts w:ascii="Arial" w:hAnsi="Arial" w:cs="Arial"/>
          <w:b/>
          <w:iCs/>
          <w:sz w:val="20"/>
        </w:rPr>
        <w:t>Policy</w:t>
      </w:r>
      <w:r w:rsidRPr="007666F0">
        <w:rPr>
          <w:rFonts w:ascii="Arial" w:hAnsi="Arial" w:cs="Arial"/>
          <w:iCs/>
          <w:sz w:val="20"/>
        </w:rPr>
        <w:t>), approved by the Internet Corporation for Assigned Names and Numbers (</w:t>
      </w:r>
      <w:r w:rsidRPr="007666F0">
        <w:rPr>
          <w:rFonts w:ascii="Arial" w:hAnsi="Arial" w:cs="Arial"/>
          <w:b/>
          <w:iCs/>
          <w:sz w:val="20"/>
        </w:rPr>
        <w:t>ICANN</w:t>
      </w:r>
      <w:r w:rsidRPr="007666F0">
        <w:rPr>
          <w:rFonts w:ascii="Arial" w:hAnsi="Arial" w:cs="Arial"/>
          <w:iCs/>
          <w:sz w:val="20"/>
        </w:rPr>
        <w:t xml:space="preserve">), the Rules for Uniform Domain Name Dispute Resolution Policy (the </w:t>
      </w:r>
      <w:r w:rsidRPr="007666F0">
        <w:rPr>
          <w:rFonts w:ascii="Arial" w:hAnsi="Arial" w:cs="Arial"/>
          <w:b/>
          <w:iCs/>
          <w:sz w:val="20"/>
        </w:rPr>
        <w:t>Rules</w:t>
      </w:r>
      <w:r w:rsidRPr="007666F0">
        <w:rPr>
          <w:rFonts w:ascii="Arial" w:hAnsi="Arial" w:cs="Arial"/>
          <w:iCs/>
          <w:sz w:val="20"/>
        </w:rPr>
        <w:t>)</w:t>
      </w:r>
      <w:r w:rsidR="002E0B30" w:rsidRPr="007666F0">
        <w:rPr>
          <w:rFonts w:ascii="Arial" w:hAnsi="Arial" w:cs="Arial"/>
          <w:iCs/>
          <w:sz w:val="20"/>
        </w:rPr>
        <w:t>,</w:t>
      </w:r>
      <w:r w:rsidRPr="007666F0">
        <w:rPr>
          <w:rFonts w:ascii="Arial" w:hAnsi="Arial" w:cs="Arial"/>
          <w:iCs/>
          <w:sz w:val="20"/>
        </w:rPr>
        <w:t xml:space="preserve"> and the WIPO Supplemental Rules for Uniform Domain Name Dispute Resolution Policy (the </w:t>
      </w:r>
      <w:r w:rsidRPr="007666F0">
        <w:rPr>
          <w:rFonts w:ascii="Arial" w:hAnsi="Arial" w:cs="Arial"/>
          <w:b/>
          <w:iCs/>
          <w:sz w:val="20"/>
        </w:rPr>
        <w:t>Supplemental Rules</w:t>
      </w:r>
      <w:r w:rsidRPr="007666F0">
        <w:rPr>
          <w:rFonts w:ascii="Arial" w:hAnsi="Arial" w:cs="Arial"/>
          <w:iCs/>
          <w:sz w:val="20"/>
        </w:rPr>
        <w:t xml:space="preserve">).  </w:t>
      </w:r>
      <w:r w:rsidR="0033272B">
        <w:rPr>
          <w:rFonts w:ascii="Arial" w:hAnsi="Arial" w:cs="Arial"/>
          <w:iCs/>
          <w:sz w:val="20"/>
        </w:rPr>
        <w:t>Pursuant to the Rules, the</w:t>
      </w:r>
      <w:r w:rsidRPr="007666F0">
        <w:rPr>
          <w:rFonts w:ascii="Arial" w:hAnsi="Arial" w:cs="Arial"/>
          <w:iCs/>
          <w:sz w:val="20"/>
        </w:rPr>
        <w:t xml:space="preserve"> last day for the submission of a Response by the Respondent</w:t>
      </w:r>
      <w:r w:rsidR="0033272B">
        <w:rPr>
          <w:rFonts w:ascii="Arial" w:hAnsi="Arial" w:cs="Arial"/>
          <w:iCs/>
          <w:sz w:val="20"/>
        </w:rPr>
        <w:t xml:space="preserve"> is </w:t>
      </w:r>
      <w:r w:rsidR="0033272B" w:rsidRPr="00A65A63">
        <w:rPr>
          <w:rFonts w:ascii="Arial" w:hAnsi="Arial" w:cs="Arial"/>
          <w:iCs/>
          <w:color w:val="FF0000"/>
          <w:sz w:val="20"/>
        </w:rPr>
        <w:t>[insert date]</w:t>
      </w:r>
      <w:r w:rsidRPr="007666F0">
        <w:rPr>
          <w:rFonts w:ascii="Arial" w:hAnsi="Arial" w:cs="Arial"/>
          <w:iCs/>
          <w:sz w:val="20"/>
        </w:rPr>
        <w:t>.</w:t>
      </w:r>
      <w:r w:rsidR="00F54654">
        <w:rPr>
          <w:rFonts w:ascii="Arial" w:hAnsi="Arial" w:cs="Arial"/>
          <w:iCs/>
          <w:sz w:val="20"/>
        </w:rPr>
        <w:t xml:space="preserve">  </w:t>
      </w:r>
      <w:r w:rsidR="00F54654" w:rsidRPr="00F54654">
        <w:rPr>
          <w:rFonts w:ascii="Arial" w:hAnsi="Arial" w:cs="Arial"/>
          <w:iCs/>
          <w:sz w:val="20"/>
        </w:rPr>
        <w:t xml:space="preserve">By submitting </w:t>
      </w:r>
      <w:r w:rsidR="00F54654">
        <w:rPr>
          <w:rFonts w:ascii="Arial" w:hAnsi="Arial" w:cs="Arial"/>
          <w:iCs/>
          <w:sz w:val="20"/>
        </w:rPr>
        <w:t>this</w:t>
      </w:r>
      <w:r w:rsidR="00F54654" w:rsidRPr="00F54654">
        <w:rPr>
          <w:rFonts w:ascii="Arial" w:hAnsi="Arial" w:cs="Arial"/>
          <w:iCs/>
          <w:sz w:val="20"/>
        </w:rPr>
        <w:t xml:space="preserve"> Response, the Respondent agrees to be bound to the WIPO Data Privacy Notice</w:t>
      </w:r>
      <w:r w:rsidR="008E1C6C">
        <w:rPr>
          <w:rFonts w:ascii="Arial" w:hAnsi="Arial" w:cs="Arial"/>
          <w:iCs/>
          <w:sz w:val="20"/>
        </w:rPr>
        <w:t xml:space="preserve"> (</w:t>
      </w:r>
      <w:hyperlink r:id="rId7" w:history="1">
        <w:r w:rsidR="008E1C6C" w:rsidRPr="0073284D">
          <w:rPr>
            <w:rStyle w:val="Hyperlink"/>
            <w:rFonts w:ascii="Arial" w:hAnsi="Arial" w:cs="Arial"/>
            <w:iCs/>
            <w:sz w:val="20"/>
          </w:rPr>
          <w:t>https://www.wipo.int/web/privacy-policy</w:t>
        </w:r>
      </w:hyperlink>
      <w:r w:rsidR="008E1C6C">
        <w:rPr>
          <w:rFonts w:ascii="Arial" w:hAnsi="Arial" w:cs="Arial"/>
          <w:iCs/>
          <w:sz w:val="20"/>
        </w:rPr>
        <w:t>)</w:t>
      </w:r>
      <w:r w:rsidR="00F54654" w:rsidRPr="00F54654">
        <w:rPr>
          <w:rFonts w:ascii="Arial" w:hAnsi="Arial" w:cs="Arial"/>
          <w:iCs/>
          <w:sz w:val="20"/>
        </w:rPr>
        <w:t>.</w:t>
      </w:r>
    </w:p>
    <w:p w14:paraId="54E1E27C" w14:textId="77777777" w:rsidR="000F2073" w:rsidRPr="007666F0" w:rsidRDefault="000F2073" w:rsidP="00616F61">
      <w:pPr>
        <w:rPr>
          <w:rFonts w:ascii="Arial" w:hAnsi="Arial" w:cs="Arial"/>
          <w:iCs/>
          <w:sz w:val="20"/>
        </w:rPr>
      </w:pPr>
    </w:p>
    <w:p w14:paraId="78BA9339" w14:textId="77777777" w:rsidR="000F2073" w:rsidRPr="007666F0" w:rsidRDefault="000F2073" w:rsidP="00616F61">
      <w:pPr>
        <w:rPr>
          <w:rFonts w:ascii="Arial" w:hAnsi="Arial" w:cs="Arial"/>
          <w:iCs/>
          <w:sz w:val="20"/>
        </w:rPr>
      </w:pPr>
    </w:p>
    <w:p w14:paraId="28AEEC4B" w14:textId="77777777" w:rsidR="000F2073" w:rsidRPr="007666F0" w:rsidRDefault="000F2073" w:rsidP="00616F61">
      <w:pPr>
        <w:keepNext/>
        <w:jc w:val="center"/>
        <w:rPr>
          <w:rFonts w:ascii="Arial" w:hAnsi="Arial" w:cs="Arial"/>
          <w:b/>
          <w:iCs/>
          <w:sz w:val="20"/>
        </w:rPr>
      </w:pPr>
      <w:r w:rsidRPr="007666F0">
        <w:rPr>
          <w:rFonts w:ascii="Arial" w:hAnsi="Arial" w:cs="Arial"/>
          <w:b/>
          <w:iCs/>
          <w:sz w:val="20"/>
        </w:rPr>
        <w:t xml:space="preserve">II.  </w:t>
      </w:r>
      <w:r w:rsidRPr="007666F0">
        <w:rPr>
          <w:rFonts w:ascii="Arial" w:hAnsi="Arial" w:cs="Arial"/>
          <w:b/>
          <w:iCs/>
          <w:sz w:val="20"/>
          <w:u w:val="single"/>
        </w:rPr>
        <w:t>Respondent’s Contact Details</w:t>
      </w:r>
    </w:p>
    <w:p w14:paraId="59ABB304" w14:textId="77777777" w:rsidR="000F2073" w:rsidRPr="007666F0" w:rsidRDefault="000F2073" w:rsidP="00616F61">
      <w:pPr>
        <w:keepNext/>
        <w:jc w:val="center"/>
        <w:rPr>
          <w:rFonts w:ascii="Arial" w:hAnsi="Arial" w:cs="Arial"/>
          <w:iCs/>
          <w:sz w:val="20"/>
        </w:rPr>
      </w:pPr>
      <w:r w:rsidRPr="007666F0">
        <w:rPr>
          <w:rFonts w:ascii="Arial" w:hAnsi="Arial" w:cs="Arial"/>
          <w:iCs/>
          <w:sz w:val="20"/>
        </w:rPr>
        <w:t xml:space="preserve">    (Rules, </w:t>
      </w:r>
      <w:r w:rsidR="0008418F" w:rsidRPr="007666F0">
        <w:rPr>
          <w:rFonts w:ascii="Arial" w:hAnsi="Arial" w:cs="Arial"/>
          <w:iCs/>
          <w:sz w:val="20"/>
        </w:rPr>
        <w:t>Paragraphs</w:t>
      </w:r>
      <w:r w:rsidRPr="007666F0">
        <w:rPr>
          <w:rFonts w:ascii="Arial" w:hAnsi="Arial" w:cs="Arial"/>
          <w:iCs/>
          <w:sz w:val="20"/>
        </w:rPr>
        <w:t xml:space="preserve"> 5(</w:t>
      </w:r>
      <w:r w:rsidR="002047DE" w:rsidRPr="007666F0">
        <w:rPr>
          <w:rFonts w:ascii="Arial" w:hAnsi="Arial" w:cs="Arial"/>
          <w:iCs/>
          <w:sz w:val="20"/>
        </w:rPr>
        <w:t>c</w:t>
      </w:r>
      <w:r w:rsidRPr="007666F0">
        <w:rPr>
          <w:rFonts w:ascii="Arial" w:hAnsi="Arial" w:cs="Arial"/>
          <w:iCs/>
          <w:sz w:val="20"/>
        </w:rPr>
        <w:t>)(ii) and (iii))</w:t>
      </w:r>
    </w:p>
    <w:p w14:paraId="2AFF7C04" w14:textId="77777777" w:rsidR="000F2073" w:rsidRPr="007666F0" w:rsidRDefault="000F2073" w:rsidP="00533707">
      <w:pPr>
        <w:keepNext/>
        <w:rPr>
          <w:rFonts w:ascii="Arial" w:hAnsi="Arial" w:cs="Arial"/>
          <w:iCs/>
          <w:sz w:val="20"/>
        </w:rPr>
      </w:pPr>
    </w:p>
    <w:p w14:paraId="26457DF2" w14:textId="34BA6666" w:rsidR="000F2073" w:rsidRPr="007666F0" w:rsidRDefault="000F2073" w:rsidP="00533707">
      <w:pPr>
        <w:rPr>
          <w:rFonts w:ascii="Arial" w:hAnsi="Arial" w:cs="Arial"/>
          <w:iCs/>
          <w:sz w:val="20"/>
        </w:rPr>
      </w:pPr>
      <w:r w:rsidRPr="007666F0">
        <w:rPr>
          <w:rFonts w:ascii="Arial" w:hAnsi="Arial" w:cs="Arial"/>
          <w:iCs/>
          <w:sz w:val="20"/>
        </w:rPr>
        <w:t>[2.]</w:t>
      </w:r>
      <w:r w:rsidRPr="007666F0">
        <w:rPr>
          <w:rFonts w:ascii="Arial" w:hAnsi="Arial" w:cs="Arial"/>
          <w:iCs/>
          <w:sz w:val="20"/>
        </w:rPr>
        <w:tab/>
      </w:r>
      <w:r w:rsidR="00A46692">
        <w:rPr>
          <w:rFonts w:ascii="Arial" w:hAnsi="Arial" w:cs="Arial"/>
          <w:iCs/>
          <w:sz w:val="20"/>
        </w:rPr>
        <w:t xml:space="preserve">The Respondent in this administrative proceeding is </w:t>
      </w:r>
      <w:r w:rsidR="00A46692" w:rsidRPr="00A65A63">
        <w:rPr>
          <w:rFonts w:ascii="Arial" w:hAnsi="Arial" w:cs="Arial"/>
          <w:iCs/>
          <w:color w:val="FF0000"/>
          <w:sz w:val="20"/>
        </w:rPr>
        <w:t>[provide the full name and, if relevant, corporate or legal status.]</w:t>
      </w:r>
      <w:r w:rsidR="00A46692">
        <w:rPr>
          <w:rFonts w:ascii="Arial" w:hAnsi="Arial" w:cs="Arial"/>
          <w:iCs/>
          <w:sz w:val="20"/>
        </w:rPr>
        <w:br/>
      </w:r>
      <w:r w:rsidR="00A46692">
        <w:rPr>
          <w:rFonts w:ascii="Arial" w:hAnsi="Arial" w:cs="Arial"/>
          <w:iCs/>
          <w:sz w:val="20"/>
        </w:rPr>
        <w:br/>
      </w:r>
      <w:r w:rsidR="00A46692" w:rsidRPr="00A65A63">
        <w:rPr>
          <w:rFonts w:ascii="Arial" w:hAnsi="Arial" w:cs="Arial"/>
          <w:iCs/>
          <w:color w:val="FF0000"/>
          <w:sz w:val="20"/>
        </w:rPr>
        <w:t xml:space="preserve">[The disputed domain name owner;  for cases involving a privacy/proxy service or underlying beneficial registrant, please consult the WIPO Overview of WIPO Panel Views on Selected UDRP Questions, Third Edition (“WIPO Overview 3.0”), </w:t>
      </w:r>
      <w:r w:rsidR="00BC1EF3" w:rsidRPr="00A65A63">
        <w:rPr>
          <w:rFonts w:ascii="Arial" w:hAnsi="Arial" w:cs="Arial"/>
          <w:iCs/>
          <w:color w:val="FF0000"/>
          <w:sz w:val="20"/>
        </w:rPr>
        <w:t xml:space="preserve">section 4.4, </w:t>
      </w:r>
      <w:r w:rsidR="00A46692" w:rsidRPr="00A65A63">
        <w:rPr>
          <w:rFonts w:ascii="Arial" w:hAnsi="Arial" w:cs="Arial"/>
          <w:iCs/>
          <w:color w:val="FF0000"/>
          <w:sz w:val="20"/>
        </w:rPr>
        <w:t xml:space="preserve">on how respondent identity is assessed, available </w:t>
      </w:r>
      <w:r w:rsidR="00616F61">
        <w:rPr>
          <w:rFonts w:ascii="Arial" w:hAnsi="Arial" w:cs="Arial"/>
          <w:iCs/>
          <w:color w:val="FF0000"/>
          <w:sz w:val="20"/>
        </w:rPr>
        <w:t>at</w:t>
      </w:r>
      <w:r w:rsidR="00A46692" w:rsidRPr="00A65A63">
        <w:rPr>
          <w:rFonts w:ascii="Arial" w:hAnsi="Arial" w:cs="Arial"/>
          <w:iCs/>
          <w:color w:val="FF0000"/>
          <w:sz w:val="20"/>
        </w:rPr>
        <w:t xml:space="preserve">:  </w:t>
      </w:r>
      <w:hyperlink r:id="rId8" w:anchor="item44" w:history="1">
        <w:r w:rsidR="00B24DAB" w:rsidRPr="009E78C9">
          <w:rPr>
            <w:rStyle w:val="Hyperlink"/>
            <w:rFonts w:ascii="Arial" w:hAnsi="Arial" w:cs="Arial"/>
            <w:iCs/>
            <w:sz w:val="20"/>
          </w:rPr>
          <w:t>www.wipo.int/amc/en/domains/search/overview3.0/#item44</w:t>
        </w:r>
      </w:hyperlink>
      <w:r w:rsidR="00A46692" w:rsidRPr="00A65A63">
        <w:rPr>
          <w:rFonts w:ascii="Arial" w:hAnsi="Arial" w:cs="Arial"/>
          <w:iCs/>
          <w:color w:val="FF0000"/>
          <w:sz w:val="20"/>
        </w:rPr>
        <w:t>.</w:t>
      </w:r>
      <w:r w:rsidR="00A65A63" w:rsidRPr="00A65A63">
        <w:rPr>
          <w:rFonts w:ascii="Arial" w:hAnsi="Arial" w:cs="Arial"/>
          <w:iCs/>
          <w:color w:val="FF0000"/>
          <w:sz w:val="20"/>
        </w:rPr>
        <w:t>]</w:t>
      </w:r>
      <w:r w:rsidR="00A46692">
        <w:rPr>
          <w:rFonts w:ascii="Arial" w:hAnsi="Arial" w:cs="Arial"/>
          <w:iCs/>
          <w:sz w:val="20"/>
        </w:rPr>
        <w:br/>
      </w:r>
      <w:r w:rsidR="00A46692">
        <w:rPr>
          <w:rFonts w:ascii="Arial" w:hAnsi="Arial" w:cs="Arial"/>
          <w:iCs/>
          <w:sz w:val="20"/>
        </w:rPr>
        <w:br/>
      </w:r>
      <w:r w:rsidRPr="007666F0">
        <w:rPr>
          <w:rFonts w:ascii="Arial" w:hAnsi="Arial" w:cs="Arial"/>
          <w:iCs/>
          <w:sz w:val="20"/>
        </w:rPr>
        <w:t>The Respondent’s contact details are:</w:t>
      </w:r>
    </w:p>
    <w:p w14:paraId="52FD743F" w14:textId="77777777" w:rsidR="000F2073" w:rsidRPr="007666F0" w:rsidRDefault="000F2073" w:rsidP="00533707">
      <w:pPr>
        <w:rPr>
          <w:rFonts w:ascii="Arial" w:hAnsi="Arial" w:cs="Arial"/>
          <w:iCs/>
          <w:sz w:val="20"/>
        </w:rPr>
      </w:pPr>
    </w:p>
    <w:p w14:paraId="60616BBA" w14:textId="77777777" w:rsidR="000F2073" w:rsidRPr="007666F0" w:rsidRDefault="000F2073" w:rsidP="00533707">
      <w:pPr>
        <w:ind w:left="567" w:firstLine="567"/>
        <w:rPr>
          <w:rFonts w:ascii="Arial" w:hAnsi="Arial" w:cs="Arial"/>
          <w:iCs/>
          <w:sz w:val="20"/>
        </w:rPr>
      </w:pPr>
      <w:r w:rsidRPr="007666F0">
        <w:rPr>
          <w:rFonts w:ascii="Arial" w:hAnsi="Arial" w:cs="Arial"/>
          <w:iCs/>
          <w:sz w:val="20"/>
        </w:rPr>
        <w:t>Name:</w:t>
      </w:r>
      <w:r w:rsidRPr="007666F0">
        <w:rPr>
          <w:rFonts w:ascii="Arial" w:hAnsi="Arial" w:cs="Arial"/>
          <w:iCs/>
          <w:sz w:val="20"/>
        </w:rPr>
        <w:tab/>
      </w:r>
      <w:r w:rsidRPr="00A65A63">
        <w:rPr>
          <w:rFonts w:ascii="Arial" w:hAnsi="Arial" w:cs="Arial"/>
          <w:iCs/>
          <w:color w:val="FF0000"/>
          <w:sz w:val="20"/>
        </w:rPr>
        <w:t>[Specify full name]</w:t>
      </w:r>
    </w:p>
    <w:p w14:paraId="146EAC6B" w14:textId="77777777" w:rsidR="000F2073" w:rsidRPr="007666F0" w:rsidRDefault="000F2073" w:rsidP="00533707">
      <w:pPr>
        <w:ind w:left="567" w:firstLine="567"/>
        <w:rPr>
          <w:rFonts w:ascii="Arial" w:hAnsi="Arial" w:cs="Arial"/>
          <w:iCs/>
          <w:sz w:val="20"/>
        </w:rPr>
      </w:pPr>
      <w:r w:rsidRPr="007666F0">
        <w:rPr>
          <w:rFonts w:ascii="Arial" w:hAnsi="Arial" w:cs="Arial"/>
          <w:iCs/>
          <w:sz w:val="20"/>
        </w:rPr>
        <w:t>Address:</w:t>
      </w:r>
      <w:r w:rsidRPr="007666F0">
        <w:rPr>
          <w:rFonts w:ascii="Arial" w:hAnsi="Arial" w:cs="Arial"/>
          <w:iCs/>
          <w:sz w:val="20"/>
        </w:rPr>
        <w:tab/>
      </w:r>
      <w:r w:rsidRPr="00A65A63">
        <w:rPr>
          <w:rFonts w:ascii="Arial" w:hAnsi="Arial" w:cs="Arial"/>
          <w:iCs/>
          <w:color w:val="FF0000"/>
          <w:sz w:val="20"/>
        </w:rPr>
        <w:t>[Specify mailing address]</w:t>
      </w:r>
    </w:p>
    <w:p w14:paraId="74D94349" w14:textId="77777777" w:rsidR="000F2073" w:rsidRPr="007666F0" w:rsidRDefault="000F2073" w:rsidP="00533707">
      <w:pPr>
        <w:ind w:left="567" w:firstLine="567"/>
        <w:rPr>
          <w:rFonts w:ascii="Arial" w:hAnsi="Arial" w:cs="Arial"/>
          <w:iCs/>
          <w:sz w:val="20"/>
        </w:rPr>
      </w:pPr>
      <w:r w:rsidRPr="007666F0">
        <w:rPr>
          <w:rFonts w:ascii="Arial" w:hAnsi="Arial" w:cs="Arial"/>
          <w:iCs/>
          <w:sz w:val="20"/>
        </w:rPr>
        <w:t>Telephone:</w:t>
      </w:r>
      <w:r w:rsidRPr="007666F0">
        <w:rPr>
          <w:rFonts w:ascii="Arial" w:hAnsi="Arial" w:cs="Arial"/>
          <w:iCs/>
          <w:sz w:val="20"/>
        </w:rPr>
        <w:tab/>
      </w:r>
      <w:r w:rsidRPr="00A65A63">
        <w:rPr>
          <w:rFonts w:ascii="Arial" w:hAnsi="Arial" w:cs="Arial"/>
          <w:iCs/>
          <w:color w:val="FF0000"/>
          <w:sz w:val="20"/>
        </w:rPr>
        <w:t>[Specify telephone number]</w:t>
      </w:r>
    </w:p>
    <w:p w14:paraId="4DF72D1F" w14:textId="77777777" w:rsidR="000F2073" w:rsidRPr="007666F0" w:rsidRDefault="0008418F" w:rsidP="00533707">
      <w:pPr>
        <w:ind w:left="567" w:firstLine="567"/>
        <w:rPr>
          <w:rFonts w:ascii="Arial" w:hAnsi="Arial" w:cs="Arial"/>
          <w:iCs/>
          <w:sz w:val="20"/>
        </w:rPr>
      </w:pPr>
      <w:r w:rsidRPr="007666F0">
        <w:rPr>
          <w:rFonts w:ascii="Arial" w:hAnsi="Arial" w:cs="Arial"/>
          <w:iCs/>
          <w:sz w:val="20"/>
        </w:rPr>
        <w:t>Email</w:t>
      </w:r>
      <w:r w:rsidR="000F2073" w:rsidRPr="007666F0">
        <w:rPr>
          <w:rFonts w:ascii="Arial" w:hAnsi="Arial" w:cs="Arial"/>
          <w:iCs/>
          <w:sz w:val="20"/>
        </w:rPr>
        <w:t>:</w:t>
      </w:r>
      <w:r w:rsidR="000F2073" w:rsidRPr="007666F0">
        <w:rPr>
          <w:rFonts w:ascii="Arial" w:hAnsi="Arial" w:cs="Arial"/>
          <w:iCs/>
          <w:sz w:val="20"/>
        </w:rPr>
        <w:tab/>
      </w:r>
      <w:r w:rsidR="00BC1EF3">
        <w:rPr>
          <w:rFonts w:ascii="Arial" w:hAnsi="Arial" w:cs="Arial"/>
          <w:iCs/>
          <w:sz w:val="20"/>
        </w:rPr>
        <w:tab/>
      </w:r>
      <w:r w:rsidR="000F2073" w:rsidRPr="00A65A63">
        <w:rPr>
          <w:rFonts w:ascii="Arial" w:hAnsi="Arial" w:cs="Arial"/>
          <w:iCs/>
          <w:color w:val="FF0000"/>
          <w:sz w:val="20"/>
        </w:rPr>
        <w:t xml:space="preserve">[Specify </w:t>
      </w:r>
      <w:r w:rsidRPr="00A65A63">
        <w:rPr>
          <w:rFonts w:ascii="Arial" w:hAnsi="Arial" w:cs="Arial"/>
          <w:iCs/>
          <w:color w:val="FF0000"/>
          <w:sz w:val="20"/>
        </w:rPr>
        <w:t>email</w:t>
      </w:r>
      <w:r w:rsidR="000F2073" w:rsidRPr="00A65A63">
        <w:rPr>
          <w:rFonts w:ascii="Arial" w:hAnsi="Arial" w:cs="Arial"/>
          <w:iCs/>
          <w:color w:val="FF0000"/>
          <w:sz w:val="20"/>
        </w:rPr>
        <w:t xml:space="preserve"> address]</w:t>
      </w:r>
    </w:p>
    <w:p w14:paraId="1E8AE3CB" w14:textId="77777777" w:rsidR="000F2073" w:rsidRPr="007666F0" w:rsidRDefault="000F2073" w:rsidP="00533707">
      <w:pPr>
        <w:rPr>
          <w:rFonts w:ascii="Arial" w:hAnsi="Arial" w:cs="Arial"/>
          <w:iCs/>
          <w:sz w:val="20"/>
        </w:rPr>
      </w:pPr>
    </w:p>
    <w:p w14:paraId="51519AF1" w14:textId="6BA108F4" w:rsidR="000F2073" w:rsidRPr="00A65A63" w:rsidRDefault="000F2073" w:rsidP="00533707">
      <w:pPr>
        <w:ind w:left="567" w:firstLine="3"/>
        <w:rPr>
          <w:rFonts w:ascii="Arial" w:hAnsi="Arial" w:cs="Arial"/>
          <w:iCs/>
          <w:color w:val="FF0000"/>
          <w:sz w:val="20"/>
        </w:rPr>
      </w:pPr>
      <w:r w:rsidRPr="00A65A63">
        <w:rPr>
          <w:rFonts w:ascii="Arial" w:hAnsi="Arial" w:cs="Arial"/>
          <w:iCs/>
          <w:color w:val="FF0000"/>
          <w:sz w:val="20"/>
        </w:rPr>
        <w:t>[If there is more than one Respondent, provide the above information for each.</w:t>
      </w:r>
      <w:r w:rsidR="00EE7024" w:rsidRPr="00A65A63">
        <w:rPr>
          <w:rFonts w:ascii="Arial" w:hAnsi="Arial" w:cs="Arial"/>
          <w:iCs/>
          <w:color w:val="FF0000"/>
          <w:sz w:val="20"/>
        </w:rPr>
        <w:t xml:space="preserve">  If the Respondents are not related, the Respondent should consult section 4.11.2 of the </w:t>
      </w:r>
      <w:r w:rsidR="00EE7024" w:rsidRPr="00A65A63">
        <w:rPr>
          <w:rFonts w:ascii="Arial" w:hAnsi="Arial" w:cs="Arial"/>
          <w:iCs/>
          <w:color w:val="FF0000"/>
          <w:sz w:val="20"/>
        </w:rPr>
        <w:lastRenderedPageBreak/>
        <w:t xml:space="preserve">WIPO Overview 3.0 concerning panel consideration of consolidation of multiple respondents in a single complaint, available </w:t>
      </w:r>
      <w:r w:rsidR="00616F61">
        <w:rPr>
          <w:rFonts w:ascii="Arial" w:hAnsi="Arial" w:cs="Arial"/>
          <w:iCs/>
          <w:color w:val="FF0000"/>
          <w:sz w:val="20"/>
        </w:rPr>
        <w:t>at</w:t>
      </w:r>
      <w:r w:rsidR="00EE7024" w:rsidRPr="00A65A63">
        <w:rPr>
          <w:rFonts w:ascii="Arial" w:hAnsi="Arial" w:cs="Arial"/>
          <w:iCs/>
          <w:color w:val="FF0000"/>
          <w:sz w:val="20"/>
        </w:rPr>
        <w:t xml:space="preserve">:  </w:t>
      </w:r>
      <w:hyperlink r:id="rId9" w:anchor="item411" w:history="1">
        <w:r w:rsidR="00AD0A84" w:rsidRPr="009E78C9">
          <w:rPr>
            <w:rStyle w:val="Hyperlink"/>
            <w:rFonts w:ascii="Arial" w:hAnsi="Arial" w:cs="Arial"/>
            <w:iCs/>
            <w:sz w:val="20"/>
          </w:rPr>
          <w:t>www.wipo.int/amc/en/domains/search/overview3.0/#item411</w:t>
        </w:r>
      </w:hyperlink>
      <w:r w:rsidR="00EE7024" w:rsidRPr="00A65A63">
        <w:rPr>
          <w:rFonts w:ascii="Arial" w:hAnsi="Arial" w:cs="Arial"/>
          <w:iCs/>
          <w:color w:val="FF0000"/>
          <w:sz w:val="20"/>
        </w:rPr>
        <w:t>.</w:t>
      </w:r>
      <w:r w:rsidRPr="00A65A63">
        <w:rPr>
          <w:rFonts w:ascii="Arial" w:hAnsi="Arial" w:cs="Arial"/>
          <w:iCs/>
          <w:color w:val="FF0000"/>
          <w:sz w:val="20"/>
        </w:rPr>
        <w:t>]</w:t>
      </w:r>
    </w:p>
    <w:p w14:paraId="42B1F23B" w14:textId="77777777" w:rsidR="000F2073" w:rsidRPr="007666F0" w:rsidRDefault="000F2073" w:rsidP="00533707">
      <w:pPr>
        <w:rPr>
          <w:rFonts w:ascii="Arial" w:hAnsi="Arial" w:cs="Arial"/>
          <w:iCs/>
          <w:sz w:val="20"/>
        </w:rPr>
      </w:pPr>
    </w:p>
    <w:p w14:paraId="3FA6A3BD" w14:textId="77777777" w:rsidR="000F2073" w:rsidRPr="007666F0" w:rsidRDefault="000F2073" w:rsidP="00533707">
      <w:pPr>
        <w:ind w:left="567" w:hanging="567"/>
        <w:rPr>
          <w:rFonts w:ascii="Arial" w:hAnsi="Arial" w:cs="Arial"/>
          <w:iCs/>
          <w:sz w:val="20"/>
        </w:rPr>
      </w:pPr>
      <w:r w:rsidRPr="007666F0">
        <w:rPr>
          <w:rFonts w:ascii="Arial" w:hAnsi="Arial" w:cs="Arial"/>
          <w:iCs/>
          <w:sz w:val="20"/>
        </w:rPr>
        <w:t>[3.]</w:t>
      </w:r>
      <w:r w:rsidRPr="007666F0">
        <w:rPr>
          <w:rFonts w:ascii="Arial" w:hAnsi="Arial" w:cs="Arial"/>
          <w:iCs/>
          <w:sz w:val="20"/>
        </w:rPr>
        <w:tab/>
        <w:t>The Respondent’s authorized representative in this administrative proceeding is:</w:t>
      </w:r>
    </w:p>
    <w:p w14:paraId="76E46F7C" w14:textId="77777777" w:rsidR="000F2073" w:rsidRPr="007666F0" w:rsidRDefault="000F2073" w:rsidP="00533707">
      <w:pPr>
        <w:rPr>
          <w:rFonts w:ascii="Arial" w:hAnsi="Arial" w:cs="Arial"/>
          <w:iCs/>
          <w:sz w:val="20"/>
        </w:rPr>
      </w:pPr>
    </w:p>
    <w:p w14:paraId="3495E27B" w14:textId="1A06BAD3" w:rsidR="000F2073" w:rsidRPr="00A65A63" w:rsidRDefault="000F2073" w:rsidP="00533707">
      <w:pPr>
        <w:ind w:left="567" w:firstLine="3"/>
        <w:rPr>
          <w:rFonts w:ascii="Arial" w:hAnsi="Arial" w:cs="Arial"/>
          <w:iCs/>
          <w:color w:val="FF0000"/>
          <w:sz w:val="20"/>
        </w:rPr>
      </w:pPr>
      <w:r w:rsidRPr="00A65A63">
        <w:rPr>
          <w:rFonts w:ascii="Arial" w:hAnsi="Arial" w:cs="Arial"/>
          <w:iCs/>
          <w:color w:val="FF0000"/>
          <w:sz w:val="20"/>
        </w:rPr>
        <w:t>[</w:t>
      </w:r>
      <w:r w:rsidR="00C72C9D" w:rsidRPr="00A65A63">
        <w:rPr>
          <w:rFonts w:ascii="Arial" w:hAnsi="Arial" w:cs="Arial"/>
          <w:iCs/>
          <w:color w:val="FF0000"/>
          <w:sz w:val="20"/>
        </w:rPr>
        <w:t>I</w:t>
      </w:r>
      <w:r w:rsidRPr="00A65A63">
        <w:rPr>
          <w:rFonts w:ascii="Arial" w:hAnsi="Arial" w:cs="Arial"/>
          <w:iCs/>
          <w:color w:val="FF0000"/>
          <w:sz w:val="20"/>
        </w:rPr>
        <w:t xml:space="preserve">dentify </w:t>
      </w:r>
      <w:r w:rsidR="00C72C9D" w:rsidRPr="00A65A63">
        <w:rPr>
          <w:rFonts w:ascii="Arial" w:hAnsi="Arial" w:cs="Arial"/>
          <w:iCs/>
          <w:color w:val="FF0000"/>
          <w:sz w:val="20"/>
        </w:rPr>
        <w:t xml:space="preserve">any </w:t>
      </w:r>
      <w:r w:rsidRPr="00A65A63">
        <w:rPr>
          <w:rFonts w:ascii="Arial" w:hAnsi="Arial" w:cs="Arial"/>
          <w:iCs/>
          <w:color w:val="FF0000"/>
          <w:sz w:val="20"/>
        </w:rPr>
        <w:t xml:space="preserve">authorized representative and provide all contact details, including postal address, telephone number, </w:t>
      </w:r>
      <w:r w:rsidR="0008418F" w:rsidRPr="00A65A63">
        <w:rPr>
          <w:rFonts w:ascii="Arial" w:hAnsi="Arial" w:cs="Arial"/>
          <w:iCs/>
          <w:color w:val="FF0000"/>
          <w:sz w:val="20"/>
        </w:rPr>
        <w:t>email</w:t>
      </w:r>
      <w:r w:rsidRPr="00A65A63">
        <w:rPr>
          <w:rFonts w:ascii="Arial" w:hAnsi="Arial" w:cs="Arial"/>
          <w:iCs/>
          <w:color w:val="FF0000"/>
          <w:sz w:val="20"/>
        </w:rPr>
        <w:t xml:space="preserve"> address.]</w:t>
      </w:r>
    </w:p>
    <w:p w14:paraId="751E5B07" w14:textId="77777777" w:rsidR="000F2073" w:rsidRPr="007666F0" w:rsidRDefault="000F2073" w:rsidP="00533707">
      <w:pPr>
        <w:rPr>
          <w:rFonts w:ascii="Arial" w:hAnsi="Arial" w:cs="Arial"/>
          <w:iCs/>
          <w:sz w:val="20"/>
        </w:rPr>
      </w:pPr>
    </w:p>
    <w:p w14:paraId="28970D49" w14:textId="77777777" w:rsidR="000F2073" w:rsidRPr="007666F0" w:rsidRDefault="000F2073" w:rsidP="00533707">
      <w:pPr>
        <w:widowControl w:val="0"/>
        <w:ind w:left="567" w:hanging="567"/>
        <w:rPr>
          <w:rFonts w:ascii="Arial" w:hAnsi="Arial" w:cs="Arial"/>
          <w:iCs/>
          <w:sz w:val="20"/>
        </w:rPr>
      </w:pPr>
      <w:r w:rsidRPr="007666F0">
        <w:rPr>
          <w:rFonts w:ascii="Arial" w:hAnsi="Arial" w:cs="Arial"/>
          <w:iCs/>
          <w:sz w:val="20"/>
        </w:rPr>
        <w:t>[4.]</w:t>
      </w:r>
      <w:r w:rsidRPr="007666F0">
        <w:rPr>
          <w:rFonts w:ascii="Arial" w:hAnsi="Arial" w:cs="Arial"/>
          <w:iCs/>
          <w:sz w:val="20"/>
        </w:rPr>
        <w:tab/>
        <w:t>The Respondent’s preferred method of communications in this administrative proceeding is:</w:t>
      </w:r>
    </w:p>
    <w:p w14:paraId="45E5792B" w14:textId="77777777" w:rsidR="000F2073" w:rsidRPr="007666F0" w:rsidRDefault="000F2073" w:rsidP="00533707">
      <w:pPr>
        <w:widowControl w:val="0"/>
        <w:rPr>
          <w:rFonts w:ascii="Arial" w:hAnsi="Arial" w:cs="Arial"/>
          <w:iCs/>
          <w:sz w:val="20"/>
        </w:rPr>
      </w:pPr>
    </w:p>
    <w:p w14:paraId="0F6643AF" w14:textId="77777777" w:rsidR="000F2073" w:rsidRPr="007666F0" w:rsidRDefault="000F2073" w:rsidP="00533707">
      <w:pPr>
        <w:widowControl w:val="0"/>
        <w:ind w:left="1134"/>
        <w:rPr>
          <w:rFonts w:ascii="Arial" w:hAnsi="Arial" w:cs="Arial"/>
          <w:iCs/>
          <w:sz w:val="20"/>
        </w:rPr>
      </w:pPr>
      <w:r w:rsidRPr="007666F0">
        <w:rPr>
          <w:rFonts w:ascii="Arial" w:hAnsi="Arial" w:cs="Arial"/>
          <w:iCs/>
          <w:sz w:val="20"/>
          <w:u w:val="single"/>
        </w:rPr>
        <w:t>Electronic-only material</w:t>
      </w:r>
    </w:p>
    <w:p w14:paraId="613F5AFA" w14:textId="77777777" w:rsidR="000F2073" w:rsidRPr="007666F0" w:rsidRDefault="000F2073" w:rsidP="00533707">
      <w:pPr>
        <w:widowControl w:val="0"/>
        <w:ind w:left="1134"/>
        <w:rPr>
          <w:rFonts w:ascii="Arial" w:hAnsi="Arial" w:cs="Arial"/>
          <w:iCs/>
          <w:sz w:val="20"/>
        </w:rPr>
      </w:pPr>
      <w:r w:rsidRPr="007666F0">
        <w:rPr>
          <w:rFonts w:ascii="Arial" w:hAnsi="Arial" w:cs="Arial"/>
          <w:iCs/>
          <w:sz w:val="20"/>
        </w:rPr>
        <w:t>Method:</w:t>
      </w:r>
      <w:r w:rsidRPr="007666F0">
        <w:rPr>
          <w:rFonts w:ascii="Arial" w:hAnsi="Arial" w:cs="Arial"/>
          <w:iCs/>
          <w:sz w:val="20"/>
        </w:rPr>
        <w:tab/>
      </w:r>
      <w:r w:rsidR="0008418F" w:rsidRPr="007666F0">
        <w:rPr>
          <w:rFonts w:ascii="Arial" w:hAnsi="Arial" w:cs="Arial"/>
          <w:iCs/>
          <w:sz w:val="20"/>
        </w:rPr>
        <w:t>email</w:t>
      </w:r>
    </w:p>
    <w:p w14:paraId="569210D2" w14:textId="77777777" w:rsidR="000F2073" w:rsidRPr="007666F0" w:rsidRDefault="000F2073" w:rsidP="00533707">
      <w:pPr>
        <w:widowControl w:val="0"/>
        <w:ind w:left="1134"/>
        <w:rPr>
          <w:rFonts w:ascii="Arial" w:hAnsi="Arial" w:cs="Arial"/>
          <w:iCs/>
          <w:sz w:val="20"/>
        </w:rPr>
      </w:pPr>
      <w:r w:rsidRPr="007666F0">
        <w:rPr>
          <w:rFonts w:ascii="Arial" w:hAnsi="Arial" w:cs="Arial"/>
          <w:iCs/>
          <w:sz w:val="20"/>
        </w:rPr>
        <w:t>Address:</w:t>
      </w:r>
      <w:r w:rsidRPr="007666F0">
        <w:rPr>
          <w:rFonts w:ascii="Arial" w:hAnsi="Arial" w:cs="Arial"/>
          <w:iCs/>
          <w:sz w:val="20"/>
        </w:rPr>
        <w:tab/>
      </w:r>
      <w:r w:rsidRPr="00A65A63">
        <w:rPr>
          <w:rFonts w:ascii="Arial" w:hAnsi="Arial" w:cs="Arial"/>
          <w:iCs/>
          <w:color w:val="FF0000"/>
          <w:sz w:val="20"/>
        </w:rPr>
        <w:t>[</w:t>
      </w:r>
      <w:r w:rsidR="0008418F" w:rsidRPr="00A65A63">
        <w:rPr>
          <w:rFonts w:ascii="Arial" w:hAnsi="Arial" w:cs="Arial"/>
          <w:iCs/>
          <w:color w:val="FF0000"/>
          <w:sz w:val="20"/>
        </w:rPr>
        <w:t>email</w:t>
      </w:r>
      <w:r w:rsidRPr="00A65A63">
        <w:rPr>
          <w:rFonts w:ascii="Arial" w:hAnsi="Arial" w:cs="Arial"/>
          <w:iCs/>
          <w:color w:val="FF0000"/>
          <w:sz w:val="20"/>
        </w:rPr>
        <w:t xml:space="preserve"> address]</w:t>
      </w:r>
    </w:p>
    <w:p w14:paraId="3C9C26A0" w14:textId="77777777" w:rsidR="000F2073" w:rsidRPr="007666F0" w:rsidRDefault="000F2073" w:rsidP="00533707">
      <w:pPr>
        <w:widowControl w:val="0"/>
        <w:ind w:left="1134"/>
        <w:rPr>
          <w:rFonts w:ascii="Arial" w:hAnsi="Arial" w:cs="Arial"/>
          <w:iCs/>
          <w:sz w:val="20"/>
        </w:rPr>
      </w:pPr>
      <w:r w:rsidRPr="007666F0">
        <w:rPr>
          <w:rFonts w:ascii="Arial" w:hAnsi="Arial" w:cs="Arial"/>
          <w:iCs/>
          <w:sz w:val="20"/>
        </w:rPr>
        <w:t>Contact:</w:t>
      </w:r>
      <w:r w:rsidRPr="007666F0">
        <w:rPr>
          <w:rFonts w:ascii="Arial" w:hAnsi="Arial" w:cs="Arial"/>
          <w:iCs/>
          <w:sz w:val="20"/>
        </w:rPr>
        <w:tab/>
      </w:r>
      <w:r w:rsidRPr="00A65A63">
        <w:rPr>
          <w:rFonts w:ascii="Arial" w:hAnsi="Arial" w:cs="Arial"/>
          <w:iCs/>
          <w:color w:val="FF0000"/>
          <w:sz w:val="20"/>
        </w:rPr>
        <w:t>[contact person]</w:t>
      </w:r>
    </w:p>
    <w:p w14:paraId="4D8295E6" w14:textId="77777777" w:rsidR="000F2073" w:rsidRPr="007666F0" w:rsidRDefault="000F2073" w:rsidP="00533707">
      <w:pPr>
        <w:pStyle w:val="Header"/>
        <w:tabs>
          <w:tab w:val="clear" w:pos="4536"/>
          <w:tab w:val="clear" w:pos="9072"/>
        </w:tabs>
        <w:rPr>
          <w:rFonts w:ascii="Arial" w:hAnsi="Arial" w:cs="Arial"/>
          <w:iCs/>
          <w:sz w:val="20"/>
        </w:rPr>
      </w:pPr>
    </w:p>
    <w:p w14:paraId="25BD873A" w14:textId="77777777" w:rsidR="000F2073" w:rsidRPr="007666F0" w:rsidRDefault="000F2073" w:rsidP="00533707">
      <w:pPr>
        <w:ind w:left="1134"/>
        <w:rPr>
          <w:rFonts w:ascii="Arial" w:hAnsi="Arial" w:cs="Arial"/>
          <w:iCs/>
          <w:sz w:val="20"/>
        </w:rPr>
      </w:pPr>
      <w:r w:rsidRPr="007666F0">
        <w:rPr>
          <w:rFonts w:ascii="Arial" w:hAnsi="Arial" w:cs="Arial"/>
          <w:iCs/>
          <w:sz w:val="20"/>
          <w:u w:val="single"/>
        </w:rPr>
        <w:t>Material including hardcopy</w:t>
      </w:r>
      <w:r w:rsidR="00A56835" w:rsidRPr="007666F0">
        <w:rPr>
          <w:rFonts w:ascii="Arial" w:hAnsi="Arial" w:cs="Arial"/>
          <w:iCs/>
          <w:sz w:val="20"/>
          <w:u w:val="single"/>
        </w:rPr>
        <w:t xml:space="preserve"> (where applicable)</w:t>
      </w:r>
    </w:p>
    <w:p w14:paraId="72F97A68" w14:textId="77777777" w:rsidR="000F2073" w:rsidRPr="007666F0" w:rsidRDefault="000F2073" w:rsidP="00533707">
      <w:pPr>
        <w:ind w:left="1134"/>
        <w:rPr>
          <w:rFonts w:ascii="Arial" w:hAnsi="Arial" w:cs="Arial"/>
          <w:iCs/>
          <w:sz w:val="20"/>
        </w:rPr>
      </w:pPr>
      <w:r w:rsidRPr="007666F0">
        <w:rPr>
          <w:rFonts w:ascii="Arial" w:hAnsi="Arial" w:cs="Arial"/>
          <w:iCs/>
          <w:sz w:val="20"/>
        </w:rPr>
        <w:t>Address:</w:t>
      </w:r>
      <w:r w:rsidRPr="007666F0">
        <w:rPr>
          <w:rFonts w:ascii="Arial" w:hAnsi="Arial" w:cs="Arial"/>
          <w:iCs/>
          <w:sz w:val="20"/>
        </w:rPr>
        <w:tab/>
      </w:r>
      <w:r w:rsidRPr="00A65A63">
        <w:rPr>
          <w:rFonts w:ascii="Arial" w:hAnsi="Arial" w:cs="Arial"/>
          <w:iCs/>
          <w:color w:val="FF0000"/>
          <w:sz w:val="20"/>
        </w:rPr>
        <w:t>[address]</w:t>
      </w:r>
    </w:p>
    <w:p w14:paraId="67D9ECC7" w14:textId="77777777" w:rsidR="000F2073" w:rsidRPr="007666F0" w:rsidRDefault="000F2073" w:rsidP="00533707">
      <w:pPr>
        <w:ind w:left="1134"/>
        <w:rPr>
          <w:rFonts w:ascii="Arial" w:hAnsi="Arial" w:cs="Arial"/>
          <w:iCs/>
          <w:sz w:val="20"/>
        </w:rPr>
      </w:pPr>
      <w:r w:rsidRPr="007666F0">
        <w:rPr>
          <w:rFonts w:ascii="Arial" w:hAnsi="Arial" w:cs="Arial"/>
          <w:iCs/>
          <w:sz w:val="20"/>
        </w:rPr>
        <w:t>Contact:</w:t>
      </w:r>
      <w:r w:rsidRPr="007666F0">
        <w:rPr>
          <w:rFonts w:ascii="Arial" w:hAnsi="Arial" w:cs="Arial"/>
          <w:iCs/>
          <w:sz w:val="20"/>
        </w:rPr>
        <w:tab/>
      </w:r>
      <w:r w:rsidRPr="00A65A63">
        <w:rPr>
          <w:rFonts w:ascii="Arial" w:hAnsi="Arial" w:cs="Arial"/>
          <w:iCs/>
          <w:color w:val="FF0000"/>
          <w:sz w:val="20"/>
        </w:rPr>
        <w:t>[contact person]</w:t>
      </w:r>
    </w:p>
    <w:p w14:paraId="2E5D7805" w14:textId="77777777" w:rsidR="006B6C24" w:rsidRPr="007666F0" w:rsidRDefault="006B6C24" w:rsidP="00533707">
      <w:pPr>
        <w:rPr>
          <w:rFonts w:ascii="Arial" w:hAnsi="Arial" w:cs="Arial"/>
          <w:iCs/>
          <w:sz w:val="20"/>
        </w:rPr>
      </w:pPr>
    </w:p>
    <w:p w14:paraId="52D2169B" w14:textId="77777777" w:rsidR="000F2073" w:rsidRPr="007666F0" w:rsidRDefault="000F2073" w:rsidP="00616F61">
      <w:pPr>
        <w:rPr>
          <w:rFonts w:ascii="Arial" w:hAnsi="Arial" w:cs="Arial"/>
          <w:iCs/>
          <w:sz w:val="20"/>
        </w:rPr>
      </w:pPr>
    </w:p>
    <w:p w14:paraId="0666AFA4" w14:textId="77777777" w:rsidR="00FE4A8F" w:rsidRPr="00FE4A8F" w:rsidRDefault="000F2073" w:rsidP="00FE4A8F">
      <w:pPr>
        <w:pStyle w:val="Header"/>
        <w:keepNext/>
        <w:keepLines/>
        <w:jc w:val="center"/>
        <w:rPr>
          <w:rFonts w:ascii="Arial" w:hAnsi="Arial" w:cs="Arial"/>
          <w:b/>
          <w:iCs/>
          <w:sz w:val="20"/>
        </w:rPr>
      </w:pPr>
      <w:r w:rsidRPr="007666F0">
        <w:rPr>
          <w:rFonts w:ascii="Arial" w:hAnsi="Arial" w:cs="Arial"/>
          <w:b/>
          <w:iCs/>
          <w:sz w:val="20"/>
        </w:rPr>
        <w:t>III.</w:t>
      </w:r>
      <w:r w:rsidR="00E35F6D" w:rsidRPr="007666F0">
        <w:rPr>
          <w:rFonts w:ascii="Arial" w:hAnsi="Arial" w:cs="Arial"/>
          <w:b/>
          <w:iCs/>
          <w:sz w:val="20"/>
        </w:rPr>
        <w:t xml:space="preserve">  </w:t>
      </w:r>
      <w:r w:rsidR="00FE4A8F" w:rsidRPr="00FE4A8F">
        <w:rPr>
          <w:rFonts w:ascii="Arial" w:hAnsi="Arial" w:cs="Arial"/>
          <w:b/>
          <w:iCs/>
          <w:sz w:val="20"/>
          <w:u w:val="single"/>
        </w:rPr>
        <w:t>Language of Proceedings</w:t>
      </w:r>
      <w:r w:rsidR="00FE4A8F" w:rsidRPr="00FE4A8F">
        <w:rPr>
          <w:rFonts w:ascii="Arial" w:hAnsi="Arial" w:cs="Arial"/>
          <w:b/>
          <w:iCs/>
          <w:sz w:val="20"/>
        </w:rPr>
        <w:t xml:space="preserve"> </w:t>
      </w:r>
    </w:p>
    <w:p w14:paraId="347AF84B" w14:textId="2C6CCB85" w:rsidR="00FE4A8F" w:rsidRDefault="00FE4A8F" w:rsidP="00FE4A8F">
      <w:pPr>
        <w:pStyle w:val="Header"/>
        <w:keepNext/>
        <w:keepLines/>
        <w:tabs>
          <w:tab w:val="clear" w:pos="4536"/>
          <w:tab w:val="clear" w:pos="9072"/>
        </w:tabs>
        <w:jc w:val="center"/>
        <w:rPr>
          <w:rFonts w:ascii="Arial" w:hAnsi="Arial" w:cs="Arial"/>
          <w:b/>
          <w:iCs/>
          <w:sz w:val="20"/>
        </w:rPr>
      </w:pPr>
      <w:r w:rsidRPr="00FE4A8F">
        <w:rPr>
          <w:rFonts w:ascii="Arial" w:hAnsi="Arial" w:cs="Arial"/>
          <w:b/>
          <w:iCs/>
          <w:sz w:val="20"/>
        </w:rPr>
        <w:t>(Rules, Paragraph 11)</w:t>
      </w:r>
    </w:p>
    <w:p w14:paraId="774AB3CE" w14:textId="77777777" w:rsidR="00FE4A8F" w:rsidRDefault="00FE4A8F" w:rsidP="00FE4A8F">
      <w:pPr>
        <w:pStyle w:val="Header"/>
        <w:tabs>
          <w:tab w:val="clear" w:pos="4536"/>
          <w:tab w:val="clear" w:pos="9072"/>
        </w:tabs>
        <w:ind w:left="720"/>
        <w:rPr>
          <w:rFonts w:ascii="Arial" w:hAnsi="Arial" w:cs="Arial"/>
          <w:iCs/>
          <w:color w:val="FF0000"/>
          <w:sz w:val="20"/>
        </w:rPr>
      </w:pPr>
    </w:p>
    <w:p w14:paraId="5DACFEB3" w14:textId="5BC29966" w:rsidR="00E1530B" w:rsidRDefault="00E1530B" w:rsidP="00FE4A8F">
      <w:pPr>
        <w:pStyle w:val="Header"/>
        <w:tabs>
          <w:tab w:val="clear" w:pos="4536"/>
          <w:tab w:val="clear" w:pos="9072"/>
        </w:tabs>
        <w:ind w:left="720"/>
        <w:rPr>
          <w:rFonts w:ascii="Arial" w:hAnsi="Arial" w:cs="Arial"/>
          <w:iCs/>
          <w:color w:val="FF0000"/>
          <w:sz w:val="20"/>
        </w:rPr>
      </w:pPr>
      <w:r>
        <w:rPr>
          <w:rFonts w:ascii="Arial" w:hAnsi="Arial" w:cs="Arial"/>
          <w:iCs/>
          <w:color w:val="FF0000"/>
          <w:sz w:val="20"/>
        </w:rPr>
        <w:t>[If Complainant has submitted its Complaint in a language different than the language of the Registration Agreement, the Respondent is invited</w:t>
      </w:r>
      <w:r w:rsidR="009774BB">
        <w:rPr>
          <w:rFonts w:ascii="Arial" w:hAnsi="Arial" w:cs="Arial"/>
          <w:iCs/>
          <w:color w:val="FF0000"/>
          <w:sz w:val="20"/>
        </w:rPr>
        <w:t xml:space="preserve"> to submit its request regarding the language of the proceeding.]</w:t>
      </w:r>
    </w:p>
    <w:p w14:paraId="230B99BA" w14:textId="77777777" w:rsidR="00E1530B" w:rsidRDefault="00E1530B" w:rsidP="00FE4A8F">
      <w:pPr>
        <w:pStyle w:val="Header"/>
        <w:tabs>
          <w:tab w:val="clear" w:pos="4536"/>
          <w:tab w:val="clear" w:pos="9072"/>
        </w:tabs>
        <w:ind w:left="720"/>
        <w:rPr>
          <w:rFonts w:ascii="Arial" w:hAnsi="Arial" w:cs="Arial"/>
          <w:iCs/>
          <w:color w:val="FF0000"/>
          <w:sz w:val="20"/>
        </w:rPr>
      </w:pPr>
    </w:p>
    <w:p w14:paraId="14050663" w14:textId="36A7C7E9" w:rsidR="00FE4A8F" w:rsidRDefault="00FE4A8F" w:rsidP="00FE4A8F">
      <w:pPr>
        <w:pStyle w:val="Header"/>
        <w:tabs>
          <w:tab w:val="clear" w:pos="4536"/>
          <w:tab w:val="clear" w:pos="9072"/>
        </w:tabs>
        <w:ind w:left="720"/>
        <w:rPr>
          <w:rFonts w:ascii="Arial" w:hAnsi="Arial" w:cs="Arial"/>
          <w:iCs/>
          <w:color w:val="FF0000"/>
          <w:sz w:val="20"/>
        </w:rPr>
      </w:pPr>
      <w:r w:rsidRPr="008727E5">
        <w:rPr>
          <w:rFonts w:ascii="Arial" w:hAnsi="Arial" w:cs="Arial"/>
          <w:iCs/>
          <w:color w:val="FF0000"/>
          <w:sz w:val="20"/>
        </w:rPr>
        <w:t xml:space="preserve">[Paragraph 11(a) of the Rules provides that, subject to the authority of the Panel, the language of the proceedings shall be the same as the language of the Registration Agreement unless the Parties have otherwise agreed to proceed in a different language.  In the absence of such agreement, a complainant may submit a complaint in a language different to the Registration Agreement where the complainant provides arguments and supporting evidence, including pre-complaint correspondence between the parties, the identity of the parties, the nationality and place of residence of the parties, and any other evidence of a respondent’s familiarity with the requested language (e.g., script of domain name and/or website content).]  </w:t>
      </w:r>
    </w:p>
    <w:p w14:paraId="739BBAF8" w14:textId="77777777" w:rsidR="004C2010" w:rsidRDefault="004C2010" w:rsidP="00FE4A8F">
      <w:pPr>
        <w:pStyle w:val="Header"/>
        <w:tabs>
          <w:tab w:val="clear" w:pos="4536"/>
          <w:tab w:val="clear" w:pos="9072"/>
        </w:tabs>
        <w:ind w:left="720"/>
        <w:rPr>
          <w:rFonts w:ascii="Arial" w:hAnsi="Arial" w:cs="Arial"/>
          <w:iCs/>
          <w:color w:val="FF0000"/>
          <w:sz w:val="20"/>
        </w:rPr>
      </w:pPr>
    </w:p>
    <w:p w14:paraId="795DD913" w14:textId="77777777" w:rsidR="00FE4A8F" w:rsidRDefault="00FE4A8F" w:rsidP="00FE4A8F">
      <w:pPr>
        <w:pStyle w:val="Header"/>
        <w:keepNext/>
        <w:keepLines/>
        <w:tabs>
          <w:tab w:val="clear" w:pos="4536"/>
          <w:tab w:val="clear" w:pos="9072"/>
        </w:tabs>
        <w:rPr>
          <w:rFonts w:ascii="Arial" w:hAnsi="Arial" w:cs="Arial"/>
          <w:b/>
          <w:iCs/>
          <w:sz w:val="20"/>
        </w:rPr>
      </w:pPr>
    </w:p>
    <w:p w14:paraId="60BA1A63" w14:textId="43D01280" w:rsidR="000F2073" w:rsidRPr="007666F0" w:rsidRDefault="00FE4A8F" w:rsidP="00616F61">
      <w:pPr>
        <w:pStyle w:val="Header"/>
        <w:keepNext/>
        <w:keepLines/>
        <w:tabs>
          <w:tab w:val="clear" w:pos="4536"/>
          <w:tab w:val="clear" w:pos="9072"/>
        </w:tabs>
        <w:jc w:val="center"/>
        <w:rPr>
          <w:rFonts w:ascii="Arial" w:hAnsi="Arial" w:cs="Arial"/>
          <w:iCs/>
          <w:sz w:val="20"/>
        </w:rPr>
      </w:pPr>
      <w:r>
        <w:rPr>
          <w:rFonts w:ascii="Arial" w:hAnsi="Arial" w:cs="Arial"/>
          <w:b/>
          <w:iCs/>
          <w:sz w:val="20"/>
        </w:rPr>
        <w:t>I</w:t>
      </w:r>
      <w:r w:rsidR="00D1400B">
        <w:rPr>
          <w:rFonts w:ascii="Arial" w:hAnsi="Arial" w:cs="Arial"/>
          <w:b/>
          <w:iCs/>
          <w:sz w:val="20"/>
        </w:rPr>
        <w:t>V</w:t>
      </w:r>
      <w:r>
        <w:rPr>
          <w:rFonts w:ascii="Arial" w:hAnsi="Arial" w:cs="Arial"/>
          <w:b/>
          <w:iCs/>
          <w:sz w:val="20"/>
        </w:rPr>
        <w:t xml:space="preserve">. </w:t>
      </w:r>
      <w:r w:rsidR="000F2073" w:rsidRPr="007666F0">
        <w:rPr>
          <w:rFonts w:ascii="Arial" w:hAnsi="Arial" w:cs="Arial"/>
          <w:b/>
          <w:iCs/>
          <w:sz w:val="20"/>
          <w:u w:val="single"/>
        </w:rPr>
        <w:t xml:space="preserve">Response to Statements and Allegations Made in Complaint </w:t>
      </w:r>
    </w:p>
    <w:p w14:paraId="5E933F40" w14:textId="77777777" w:rsidR="000F2073" w:rsidRPr="007666F0" w:rsidRDefault="000F2073" w:rsidP="00616F61">
      <w:pPr>
        <w:pStyle w:val="Header"/>
        <w:keepNext/>
        <w:keepLines/>
        <w:tabs>
          <w:tab w:val="clear" w:pos="4536"/>
          <w:tab w:val="clear" w:pos="9072"/>
        </w:tabs>
        <w:jc w:val="center"/>
        <w:rPr>
          <w:rFonts w:ascii="Arial" w:hAnsi="Arial" w:cs="Arial"/>
          <w:iCs/>
          <w:sz w:val="20"/>
        </w:rPr>
      </w:pPr>
      <w:r w:rsidRPr="007666F0">
        <w:rPr>
          <w:rFonts w:ascii="Arial" w:hAnsi="Arial" w:cs="Arial"/>
          <w:iCs/>
          <w:sz w:val="20"/>
        </w:rPr>
        <w:t xml:space="preserve">(Policy, </w:t>
      </w:r>
      <w:r w:rsidR="00D66846" w:rsidRPr="007666F0">
        <w:rPr>
          <w:rFonts w:ascii="Arial" w:hAnsi="Arial" w:cs="Arial"/>
          <w:iCs/>
          <w:sz w:val="20"/>
        </w:rPr>
        <w:t>P</w:t>
      </w:r>
      <w:r w:rsidRPr="007666F0">
        <w:rPr>
          <w:rFonts w:ascii="Arial" w:hAnsi="Arial" w:cs="Arial"/>
          <w:iCs/>
          <w:sz w:val="20"/>
        </w:rPr>
        <w:t>ara</w:t>
      </w:r>
      <w:r w:rsidR="00D66846" w:rsidRPr="007666F0">
        <w:rPr>
          <w:rFonts w:ascii="Arial" w:hAnsi="Arial" w:cs="Arial"/>
          <w:iCs/>
          <w:sz w:val="20"/>
        </w:rPr>
        <w:t>graphs</w:t>
      </w:r>
      <w:r w:rsidRPr="007666F0">
        <w:rPr>
          <w:rFonts w:ascii="Arial" w:hAnsi="Arial" w:cs="Arial"/>
          <w:iCs/>
          <w:sz w:val="20"/>
        </w:rPr>
        <w:t xml:space="preserve"> 4(a), (b), (c); Rules, </w:t>
      </w:r>
      <w:r w:rsidR="0008418F" w:rsidRPr="007666F0">
        <w:rPr>
          <w:rFonts w:ascii="Arial" w:hAnsi="Arial" w:cs="Arial"/>
          <w:iCs/>
          <w:sz w:val="20"/>
        </w:rPr>
        <w:t>Paragraph</w:t>
      </w:r>
      <w:r w:rsidRPr="007666F0">
        <w:rPr>
          <w:rFonts w:ascii="Arial" w:hAnsi="Arial" w:cs="Arial"/>
          <w:iCs/>
          <w:sz w:val="20"/>
        </w:rPr>
        <w:t xml:space="preserve"> 5</w:t>
      </w:r>
      <w:r w:rsidR="002047DE" w:rsidRPr="007666F0">
        <w:rPr>
          <w:rFonts w:ascii="Arial" w:hAnsi="Arial" w:cs="Arial"/>
          <w:iCs/>
          <w:sz w:val="20"/>
        </w:rPr>
        <w:t>(c)(</w:t>
      </w:r>
      <w:proofErr w:type="spellStart"/>
      <w:r w:rsidR="002047DE" w:rsidRPr="007666F0">
        <w:rPr>
          <w:rFonts w:ascii="Arial" w:hAnsi="Arial" w:cs="Arial"/>
          <w:iCs/>
          <w:sz w:val="20"/>
        </w:rPr>
        <w:t>i</w:t>
      </w:r>
      <w:proofErr w:type="spellEnd"/>
      <w:r w:rsidR="002047DE" w:rsidRPr="007666F0">
        <w:rPr>
          <w:rFonts w:ascii="Arial" w:hAnsi="Arial" w:cs="Arial"/>
          <w:iCs/>
          <w:sz w:val="20"/>
        </w:rPr>
        <w:t>)</w:t>
      </w:r>
      <w:r w:rsidRPr="007666F0">
        <w:rPr>
          <w:rFonts w:ascii="Arial" w:hAnsi="Arial" w:cs="Arial"/>
          <w:iCs/>
          <w:sz w:val="20"/>
        </w:rPr>
        <w:t>)</w:t>
      </w:r>
    </w:p>
    <w:p w14:paraId="51EE5AAF" w14:textId="77777777" w:rsidR="000F2073" w:rsidRPr="007666F0" w:rsidRDefault="000F2073" w:rsidP="00616F61">
      <w:pPr>
        <w:pStyle w:val="Header"/>
        <w:keepNext/>
        <w:keepLines/>
        <w:tabs>
          <w:tab w:val="clear" w:pos="4536"/>
          <w:tab w:val="clear" w:pos="9072"/>
        </w:tabs>
        <w:jc w:val="center"/>
        <w:rPr>
          <w:rFonts w:ascii="Arial" w:hAnsi="Arial" w:cs="Arial"/>
          <w:iCs/>
          <w:sz w:val="20"/>
        </w:rPr>
      </w:pPr>
    </w:p>
    <w:p w14:paraId="7AAE7045" w14:textId="5E184243" w:rsidR="00616F61" w:rsidRDefault="000F2073" w:rsidP="00616F61">
      <w:pPr>
        <w:pStyle w:val="Header"/>
        <w:keepLines/>
        <w:ind w:left="567"/>
        <w:rPr>
          <w:rFonts w:ascii="Arial" w:hAnsi="Arial" w:cs="Arial"/>
          <w:iCs/>
          <w:color w:val="FF0000"/>
          <w:sz w:val="20"/>
        </w:rPr>
      </w:pPr>
      <w:r w:rsidRPr="00A65A63">
        <w:rPr>
          <w:rFonts w:ascii="Arial" w:hAnsi="Arial" w:cs="Arial"/>
          <w:iCs/>
          <w:color w:val="FF0000"/>
          <w:sz w:val="20"/>
        </w:rPr>
        <w:t>[</w:t>
      </w:r>
      <w:r w:rsidR="0092392B" w:rsidRPr="00A65A63">
        <w:rPr>
          <w:rFonts w:ascii="Arial" w:hAnsi="Arial" w:cs="Arial"/>
          <w:iCs/>
          <w:color w:val="FF0000"/>
          <w:sz w:val="20"/>
        </w:rPr>
        <w:t xml:space="preserve">While the Respondent may provide arguments for each Section below, the Respondent need only rebut the Complainant’s arguments in one of the below Sections </w:t>
      </w:r>
      <w:r w:rsidR="0092392B" w:rsidRPr="00D1400B">
        <w:rPr>
          <w:rFonts w:ascii="Arial" w:hAnsi="Arial" w:cs="Arial"/>
          <w:iCs/>
          <w:color w:val="FF0000"/>
          <w:sz w:val="20"/>
        </w:rPr>
        <w:t>(</w:t>
      </w:r>
      <w:r w:rsidR="00D1400B" w:rsidRPr="00D1400B">
        <w:rPr>
          <w:rFonts w:ascii="Arial" w:hAnsi="Arial" w:cs="Arial"/>
          <w:iCs/>
          <w:color w:val="FF0000"/>
          <w:sz w:val="20"/>
        </w:rPr>
        <w:t>IV</w:t>
      </w:r>
      <w:r w:rsidR="0092392B" w:rsidRPr="00D1400B">
        <w:rPr>
          <w:rFonts w:ascii="Arial" w:hAnsi="Arial" w:cs="Arial"/>
          <w:iCs/>
          <w:color w:val="FF0000"/>
          <w:sz w:val="20"/>
        </w:rPr>
        <w:t>.A, I</w:t>
      </w:r>
      <w:r w:rsidR="00D1400B" w:rsidRPr="00D1400B">
        <w:rPr>
          <w:rFonts w:ascii="Arial" w:hAnsi="Arial" w:cs="Arial"/>
          <w:iCs/>
          <w:color w:val="FF0000"/>
          <w:sz w:val="20"/>
        </w:rPr>
        <w:t>V</w:t>
      </w:r>
      <w:r w:rsidR="0092392B" w:rsidRPr="00D1400B">
        <w:rPr>
          <w:rFonts w:ascii="Arial" w:hAnsi="Arial" w:cs="Arial"/>
          <w:iCs/>
          <w:color w:val="FF0000"/>
          <w:sz w:val="20"/>
        </w:rPr>
        <w:t>.B, and I</w:t>
      </w:r>
      <w:r w:rsidR="00D1400B" w:rsidRPr="00D1400B">
        <w:rPr>
          <w:rFonts w:ascii="Arial" w:hAnsi="Arial" w:cs="Arial"/>
          <w:iCs/>
          <w:color w:val="FF0000"/>
          <w:sz w:val="20"/>
        </w:rPr>
        <w:t>V</w:t>
      </w:r>
      <w:r w:rsidR="0092392B" w:rsidRPr="00D1400B">
        <w:rPr>
          <w:rFonts w:ascii="Arial" w:hAnsi="Arial" w:cs="Arial"/>
          <w:iCs/>
          <w:color w:val="FF0000"/>
          <w:sz w:val="20"/>
        </w:rPr>
        <w:t>.C)</w:t>
      </w:r>
      <w:r w:rsidR="0092392B" w:rsidRPr="00A65A63">
        <w:rPr>
          <w:rFonts w:ascii="Arial" w:hAnsi="Arial" w:cs="Arial"/>
          <w:iCs/>
          <w:color w:val="FF0000"/>
          <w:sz w:val="20"/>
        </w:rPr>
        <w:t xml:space="preserve"> for the Complaint to fail.  </w:t>
      </w:r>
    </w:p>
    <w:p w14:paraId="64E58F23" w14:textId="77777777" w:rsidR="00616F61" w:rsidRDefault="00616F61" w:rsidP="00616F61">
      <w:pPr>
        <w:pStyle w:val="Header"/>
        <w:keepLines/>
        <w:ind w:left="567"/>
        <w:rPr>
          <w:rFonts w:ascii="Arial" w:hAnsi="Arial" w:cs="Arial"/>
          <w:iCs/>
          <w:color w:val="FF0000"/>
          <w:sz w:val="20"/>
        </w:rPr>
      </w:pPr>
    </w:p>
    <w:p w14:paraId="2A59EED0" w14:textId="42C8491F" w:rsidR="00616F61" w:rsidRDefault="0092392B" w:rsidP="00616F61">
      <w:pPr>
        <w:pStyle w:val="Header"/>
        <w:keepLines/>
        <w:ind w:left="567"/>
        <w:rPr>
          <w:rFonts w:ascii="Arial" w:hAnsi="Arial" w:cs="Arial"/>
          <w:iCs/>
          <w:color w:val="FF0000"/>
          <w:sz w:val="20"/>
        </w:rPr>
      </w:pPr>
      <w:bookmarkStart w:id="0" w:name="_Hlk165616729"/>
      <w:r w:rsidRPr="00A65A63">
        <w:rPr>
          <w:rFonts w:ascii="Arial" w:hAnsi="Arial" w:cs="Arial"/>
          <w:iCs/>
          <w:color w:val="FF0000"/>
          <w:sz w:val="20"/>
        </w:rPr>
        <w:t xml:space="preserve">The burden of proof always remains on the Complainant.  See WIPO Overview 3.0, section 4.2, available here:  </w:t>
      </w:r>
      <w:hyperlink r:id="rId10" w:anchor="item42" w:history="1">
        <w:r w:rsidR="00AD0A84" w:rsidRPr="009E78C9">
          <w:rPr>
            <w:rStyle w:val="Hyperlink"/>
            <w:rFonts w:ascii="Arial" w:hAnsi="Arial" w:cs="Arial"/>
            <w:iCs/>
            <w:sz w:val="20"/>
          </w:rPr>
          <w:t>www.wipo.int/amc/en/domains/search/overview3.0/#item42</w:t>
        </w:r>
      </w:hyperlink>
      <w:r w:rsidR="00A65A63">
        <w:rPr>
          <w:rFonts w:ascii="Arial" w:hAnsi="Arial" w:cs="Arial"/>
          <w:iCs/>
          <w:color w:val="FF0000"/>
          <w:sz w:val="20"/>
        </w:rPr>
        <w:t>.</w:t>
      </w:r>
      <w:bookmarkEnd w:id="0"/>
      <w:r w:rsidRPr="00A65A63">
        <w:rPr>
          <w:rFonts w:ascii="Arial" w:hAnsi="Arial" w:cs="Arial"/>
          <w:iCs/>
          <w:color w:val="FF0000"/>
          <w:sz w:val="20"/>
        </w:rPr>
        <w:br/>
      </w:r>
      <w:r w:rsidRPr="00A65A63">
        <w:rPr>
          <w:rFonts w:ascii="Arial" w:hAnsi="Arial" w:cs="Arial"/>
          <w:iCs/>
          <w:color w:val="FF0000"/>
          <w:sz w:val="20"/>
        </w:rPr>
        <w:br/>
      </w:r>
      <w:r w:rsidR="000F2073" w:rsidRPr="00A65A63">
        <w:rPr>
          <w:rFonts w:ascii="Arial" w:hAnsi="Arial" w:cs="Arial"/>
          <w:iCs/>
          <w:color w:val="FF0000"/>
          <w:sz w:val="20"/>
        </w:rPr>
        <w:t>In completing this Section I</w:t>
      </w:r>
      <w:r w:rsidR="00A01BED">
        <w:rPr>
          <w:rFonts w:ascii="Arial" w:hAnsi="Arial" w:cs="Arial"/>
          <w:iCs/>
          <w:color w:val="FF0000"/>
          <w:sz w:val="20"/>
        </w:rPr>
        <w:t>V</w:t>
      </w:r>
      <w:r w:rsidR="000F2073" w:rsidRPr="00A65A63">
        <w:rPr>
          <w:rFonts w:ascii="Arial" w:hAnsi="Arial" w:cs="Arial"/>
          <w:iCs/>
          <w:color w:val="FF0000"/>
          <w:sz w:val="20"/>
        </w:rPr>
        <w:t>., do not exceed the 5</w:t>
      </w:r>
      <w:r w:rsidR="00616F61">
        <w:rPr>
          <w:rFonts w:ascii="Arial" w:hAnsi="Arial" w:cs="Arial"/>
          <w:iCs/>
          <w:color w:val="FF0000"/>
          <w:sz w:val="20"/>
        </w:rPr>
        <w:t>,</w:t>
      </w:r>
      <w:r w:rsidR="000F2073" w:rsidRPr="00A65A63">
        <w:rPr>
          <w:rFonts w:ascii="Arial" w:hAnsi="Arial" w:cs="Arial"/>
          <w:iCs/>
          <w:color w:val="FF0000"/>
          <w:sz w:val="20"/>
        </w:rPr>
        <w:t>000 word limit</w:t>
      </w:r>
      <w:r w:rsidR="003D72B1" w:rsidRPr="00A65A63">
        <w:rPr>
          <w:rFonts w:ascii="Arial" w:hAnsi="Arial" w:cs="Arial"/>
          <w:iCs/>
          <w:color w:val="FF0000"/>
          <w:sz w:val="20"/>
        </w:rPr>
        <w:t xml:space="preserve">:  </w:t>
      </w:r>
      <w:r w:rsidR="000F2073" w:rsidRPr="00A65A63">
        <w:rPr>
          <w:rFonts w:ascii="Arial" w:hAnsi="Arial" w:cs="Arial"/>
          <w:iCs/>
          <w:color w:val="FF0000"/>
          <w:sz w:val="20"/>
        </w:rPr>
        <w:t xml:space="preserve">Supplemental Rules, </w:t>
      </w:r>
      <w:r w:rsidR="0008418F" w:rsidRPr="00A65A63">
        <w:rPr>
          <w:rFonts w:ascii="Arial" w:hAnsi="Arial" w:cs="Arial"/>
          <w:iCs/>
          <w:color w:val="FF0000"/>
          <w:sz w:val="20"/>
        </w:rPr>
        <w:t>Paragraph</w:t>
      </w:r>
      <w:r w:rsidR="000F2073" w:rsidRPr="00A65A63">
        <w:rPr>
          <w:rFonts w:ascii="Arial" w:hAnsi="Arial" w:cs="Arial"/>
          <w:iCs/>
          <w:color w:val="FF0000"/>
          <w:sz w:val="20"/>
        </w:rPr>
        <w:t xml:space="preserve"> 1</w:t>
      </w:r>
      <w:r w:rsidR="006A4C86" w:rsidRPr="00A65A63">
        <w:rPr>
          <w:rFonts w:ascii="Arial" w:hAnsi="Arial" w:cs="Arial"/>
          <w:iCs/>
          <w:color w:val="FF0000"/>
          <w:sz w:val="20"/>
        </w:rPr>
        <w:t>1</w:t>
      </w:r>
      <w:r w:rsidR="000F2073" w:rsidRPr="00A65A63">
        <w:rPr>
          <w:rFonts w:ascii="Arial" w:hAnsi="Arial" w:cs="Arial"/>
          <w:iCs/>
          <w:color w:val="FF0000"/>
          <w:sz w:val="20"/>
        </w:rPr>
        <w:t xml:space="preserve">(b).  </w:t>
      </w:r>
    </w:p>
    <w:p w14:paraId="083106DD" w14:textId="77777777" w:rsidR="00616F61" w:rsidRDefault="00616F61" w:rsidP="00616F61">
      <w:pPr>
        <w:pStyle w:val="Header"/>
        <w:keepLines/>
        <w:ind w:left="567"/>
        <w:rPr>
          <w:rFonts w:ascii="Arial" w:hAnsi="Arial" w:cs="Arial"/>
          <w:iCs/>
          <w:color w:val="FF0000"/>
          <w:sz w:val="20"/>
        </w:rPr>
      </w:pPr>
    </w:p>
    <w:p w14:paraId="52CED607" w14:textId="19446F65" w:rsidR="00616F61" w:rsidRDefault="000F2073" w:rsidP="00616F61">
      <w:pPr>
        <w:pStyle w:val="Header"/>
        <w:keepLines/>
        <w:ind w:left="567"/>
        <w:rPr>
          <w:rFonts w:ascii="Arial" w:hAnsi="Arial" w:cs="Arial"/>
          <w:iCs/>
          <w:color w:val="FF0000"/>
          <w:sz w:val="20"/>
        </w:rPr>
      </w:pPr>
      <w:r w:rsidRPr="00A65A63">
        <w:rPr>
          <w:rFonts w:ascii="Arial" w:hAnsi="Arial" w:cs="Arial"/>
          <w:iCs/>
          <w:color w:val="FF0000"/>
          <w:sz w:val="20"/>
        </w:rPr>
        <w:t>Relevant documentation in support of the Response should be submitted as Annexes, with a schedule indexing such documents</w:t>
      </w:r>
      <w:r w:rsidR="00C72C9D" w:rsidRPr="00A65A63">
        <w:rPr>
          <w:rFonts w:ascii="Arial" w:hAnsi="Arial" w:cs="Arial"/>
          <w:iCs/>
          <w:color w:val="FF0000"/>
          <w:sz w:val="20"/>
        </w:rPr>
        <w:t xml:space="preserve"> (see Section X</w:t>
      </w:r>
      <w:r w:rsidR="001A5020">
        <w:rPr>
          <w:rFonts w:ascii="Arial" w:hAnsi="Arial" w:cs="Arial"/>
          <w:iCs/>
          <w:color w:val="FF0000"/>
          <w:sz w:val="20"/>
        </w:rPr>
        <w:t>I</w:t>
      </w:r>
      <w:r w:rsidR="00F40828" w:rsidRPr="00A65A63">
        <w:rPr>
          <w:rFonts w:ascii="Arial" w:hAnsi="Arial" w:cs="Arial"/>
          <w:iCs/>
          <w:color w:val="FF0000"/>
          <w:sz w:val="20"/>
        </w:rPr>
        <w:t xml:space="preserve"> below)</w:t>
      </w:r>
      <w:r w:rsidRPr="00A65A63">
        <w:rPr>
          <w:rFonts w:ascii="Arial" w:hAnsi="Arial" w:cs="Arial"/>
          <w:iCs/>
          <w:color w:val="FF0000"/>
          <w:sz w:val="20"/>
        </w:rPr>
        <w:t xml:space="preserve">.  </w:t>
      </w:r>
    </w:p>
    <w:p w14:paraId="79343DC4" w14:textId="77777777" w:rsidR="00616F61" w:rsidRDefault="00616F61" w:rsidP="00616F61">
      <w:pPr>
        <w:pStyle w:val="Header"/>
        <w:keepLines/>
        <w:ind w:left="567"/>
        <w:rPr>
          <w:rFonts w:ascii="Arial" w:hAnsi="Arial" w:cs="Arial"/>
          <w:iCs/>
          <w:color w:val="FF0000"/>
          <w:sz w:val="20"/>
        </w:rPr>
      </w:pPr>
    </w:p>
    <w:p w14:paraId="4019BCA6" w14:textId="4F1F2751" w:rsidR="00DD2D26" w:rsidRPr="00A65A63" w:rsidRDefault="00F40828" w:rsidP="00533707">
      <w:pPr>
        <w:pStyle w:val="Header"/>
        <w:keepLines/>
        <w:ind w:left="567"/>
        <w:rPr>
          <w:rFonts w:ascii="Arial" w:hAnsi="Arial" w:cs="Arial"/>
          <w:iCs/>
          <w:color w:val="FF0000"/>
          <w:sz w:val="20"/>
        </w:rPr>
      </w:pPr>
      <w:r w:rsidRPr="00A65A63">
        <w:rPr>
          <w:rFonts w:ascii="Arial" w:hAnsi="Arial" w:cs="Arial"/>
          <w:iCs/>
          <w:color w:val="FF0000"/>
          <w:sz w:val="20"/>
        </w:rPr>
        <w:t>C</w:t>
      </w:r>
      <w:r w:rsidR="00DD2D26" w:rsidRPr="00A65A63">
        <w:rPr>
          <w:rFonts w:ascii="Arial" w:hAnsi="Arial" w:cs="Arial"/>
          <w:iCs/>
          <w:color w:val="FF0000"/>
          <w:sz w:val="20"/>
        </w:rPr>
        <w:t>ase precedents or commentaries</w:t>
      </w:r>
      <w:r w:rsidR="000E66AB" w:rsidRPr="00A65A63">
        <w:rPr>
          <w:rFonts w:ascii="Arial" w:hAnsi="Arial" w:cs="Arial"/>
          <w:iCs/>
          <w:color w:val="FF0000"/>
          <w:sz w:val="20"/>
        </w:rPr>
        <w:t xml:space="preserve">, such as </w:t>
      </w:r>
      <w:r w:rsidR="000E66AB" w:rsidRPr="00A65A63">
        <w:rPr>
          <w:rFonts w:ascii="Arial" w:hAnsi="Arial" w:cs="Arial"/>
          <w:bCs/>
          <w:iCs/>
          <w:color w:val="FF0000"/>
          <w:sz w:val="20"/>
          <w:lang w:val="en"/>
        </w:rPr>
        <w:t xml:space="preserve">WIPO Overview </w:t>
      </w:r>
      <w:r w:rsidR="00DB659A" w:rsidRPr="00A65A63">
        <w:rPr>
          <w:rFonts w:ascii="Arial" w:hAnsi="Arial" w:cs="Arial"/>
          <w:bCs/>
          <w:iCs/>
          <w:color w:val="FF0000"/>
          <w:sz w:val="20"/>
          <w:lang w:val="en"/>
        </w:rPr>
        <w:t>3</w:t>
      </w:r>
      <w:r w:rsidR="000E66AB" w:rsidRPr="00A65A63">
        <w:rPr>
          <w:rFonts w:ascii="Arial" w:hAnsi="Arial" w:cs="Arial"/>
          <w:bCs/>
          <w:iCs/>
          <w:color w:val="FF0000"/>
          <w:sz w:val="20"/>
          <w:lang w:val="en"/>
        </w:rPr>
        <w:t>.0,</w:t>
      </w:r>
      <w:r w:rsidR="00DD2D26" w:rsidRPr="00A65A63">
        <w:rPr>
          <w:rFonts w:ascii="Arial" w:hAnsi="Arial" w:cs="Arial"/>
          <w:iCs/>
          <w:color w:val="FF0000"/>
          <w:sz w:val="20"/>
        </w:rPr>
        <w:t xml:space="preserve"> that are referred to for support should be referred to with complete citations (where appropriate, reference may be made by inserting the relevant URL</w:t>
      </w:r>
      <w:r w:rsidR="00A65A63">
        <w:rPr>
          <w:rFonts w:ascii="Arial" w:hAnsi="Arial" w:cs="Arial"/>
          <w:iCs/>
          <w:color w:val="FF0000"/>
          <w:sz w:val="20"/>
        </w:rPr>
        <w:t>.</w:t>
      </w:r>
      <w:r w:rsidR="00DD2D26" w:rsidRPr="00A65A63">
        <w:rPr>
          <w:rFonts w:ascii="Arial" w:hAnsi="Arial" w:cs="Arial"/>
          <w:iCs/>
          <w:color w:val="FF0000"/>
          <w:sz w:val="20"/>
        </w:rPr>
        <w:t>]</w:t>
      </w:r>
    </w:p>
    <w:p w14:paraId="3666F450" w14:textId="77777777" w:rsidR="000F2073" w:rsidRPr="007666F0" w:rsidRDefault="000F2073" w:rsidP="00533707">
      <w:pPr>
        <w:rPr>
          <w:rFonts w:ascii="Arial" w:hAnsi="Arial" w:cs="Arial"/>
          <w:iCs/>
          <w:sz w:val="20"/>
        </w:rPr>
      </w:pPr>
    </w:p>
    <w:p w14:paraId="26B769E5" w14:textId="77777777" w:rsidR="000F2073" w:rsidRPr="007666F0" w:rsidRDefault="000F2073" w:rsidP="00533707">
      <w:pPr>
        <w:rPr>
          <w:rFonts w:ascii="Arial" w:hAnsi="Arial" w:cs="Arial"/>
          <w:iCs/>
          <w:sz w:val="20"/>
        </w:rPr>
      </w:pPr>
      <w:r w:rsidRPr="007666F0">
        <w:rPr>
          <w:rFonts w:ascii="Arial" w:hAnsi="Arial" w:cs="Arial"/>
          <w:iCs/>
          <w:sz w:val="20"/>
        </w:rPr>
        <w:t>[5.]</w:t>
      </w:r>
      <w:r w:rsidRPr="007666F0">
        <w:rPr>
          <w:rFonts w:ascii="Arial" w:hAnsi="Arial" w:cs="Arial"/>
          <w:iCs/>
          <w:sz w:val="20"/>
        </w:rPr>
        <w:tab/>
        <w:t>The Respondent hereby responds to the statements and allegations in the Complaint and respectfully requests the Administrative Panel to deny the remedies requested by the Complainant.</w:t>
      </w:r>
    </w:p>
    <w:p w14:paraId="2380FC16" w14:textId="77777777" w:rsidR="000F2073" w:rsidRPr="007666F0" w:rsidRDefault="000F2073" w:rsidP="00533707">
      <w:pPr>
        <w:pStyle w:val="Header"/>
        <w:tabs>
          <w:tab w:val="clear" w:pos="4536"/>
          <w:tab w:val="clear" w:pos="9072"/>
          <w:tab w:val="num" w:pos="930"/>
        </w:tabs>
        <w:rPr>
          <w:rFonts w:ascii="Arial" w:hAnsi="Arial" w:cs="Arial"/>
          <w:iCs/>
          <w:sz w:val="20"/>
        </w:rPr>
      </w:pPr>
    </w:p>
    <w:p w14:paraId="26539D87" w14:textId="77777777" w:rsidR="000F2073" w:rsidRPr="007666F0" w:rsidRDefault="000F2073" w:rsidP="00533707">
      <w:pPr>
        <w:pStyle w:val="Header"/>
        <w:tabs>
          <w:tab w:val="clear" w:pos="4536"/>
          <w:tab w:val="clear" w:pos="9072"/>
        </w:tabs>
        <w:ind w:left="567" w:hanging="567"/>
        <w:rPr>
          <w:rFonts w:ascii="Arial" w:hAnsi="Arial" w:cs="Arial"/>
          <w:b/>
          <w:iCs/>
          <w:sz w:val="20"/>
        </w:rPr>
      </w:pPr>
      <w:r w:rsidRPr="007666F0">
        <w:rPr>
          <w:rFonts w:ascii="Arial" w:hAnsi="Arial" w:cs="Arial"/>
          <w:b/>
          <w:iCs/>
          <w:sz w:val="20"/>
        </w:rPr>
        <w:lastRenderedPageBreak/>
        <w:t>A.</w:t>
      </w:r>
      <w:r w:rsidRPr="007666F0">
        <w:rPr>
          <w:rFonts w:ascii="Arial" w:hAnsi="Arial" w:cs="Arial"/>
          <w:b/>
          <w:iCs/>
          <w:sz w:val="20"/>
        </w:rPr>
        <w:tab/>
      </w:r>
      <w:r w:rsidRPr="007666F0">
        <w:rPr>
          <w:rFonts w:ascii="Arial" w:hAnsi="Arial" w:cs="Arial"/>
          <w:b/>
          <w:iCs/>
          <w:sz w:val="20"/>
          <w:u w:val="single"/>
        </w:rPr>
        <w:t>Whether the domain name[s] [is/are] identical or confusingly similar to a trademark or service mark in which the Complainant has rights;</w:t>
      </w:r>
    </w:p>
    <w:p w14:paraId="70CF0D18" w14:textId="77777777" w:rsidR="000F2073" w:rsidRPr="007666F0" w:rsidRDefault="000F2073" w:rsidP="00533707">
      <w:pPr>
        <w:pStyle w:val="Header"/>
        <w:tabs>
          <w:tab w:val="clear" w:pos="4536"/>
          <w:tab w:val="clear" w:pos="9072"/>
        </w:tabs>
        <w:ind w:left="567"/>
        <w:rPr>
          <w:rFonts w:ascii="Arial" w:hAnsi="Arial" w:cs="Arial"/>
          <w:iCs/>
          <w:sz w:val="20"/>
        </w:rPr>
      </w:pPr>
      <w:r w:rsidRPr="007666F0">
        <w:rPr>
          <w:rFonts w:ascii="Arial" w:hAnsi="Arial" w:cs="Arial"/>
          <w:iCs/>
          <w:sz w:val="20"/>
        </w:rPr>
        <w:t xml:space="preserve">(Policy, </w:t>
      </w:r>
      <w:r w:rsidR="0008418F" w:rsidRPr="007666F0">
        <w:rPr>
          <w:rFonts w:ascii="Arial" w:hAnsi="Arial" w:cs="Arial"/>
          <w:iCs/>
          <w:sz w:val="20"/>
        </w:rPr>
        <w:t>Paragraph</w:t>
      </w:r>
      <w:r w:rsidRPr="007666F0">
        <w:rPr>
          <w:rFonts w:ascii="Arial" w:hAnsi="Arial" w:cs="Arial"/>
          <w:iCs/>
          <w:sz w:val="20"/>
        </w:rPr>
        <w:t xml:space="preserve"> 4(a)(</w:t>
      </w:r>
      <w:proofErr w:type="spellStart"/>
      <w:r w:rsidRPr="007666F0">
        <w:rPr>
          <w:rFonts w:ascii="Arial" w:hAnsi="Arial" w:cs="Arial"/>
          <w:iCs/>
          <w:sz w:val="20"/>
        </w:rPr>
        <w:t>i</w:t>
      </w:r>
      <w:proofErr w:type="spellEnd"/>
      <w:r w:rsidRPr="007666F0">
        <w:rPr>
          <w:rFonts w:ascii="Arial" w:hAnsi="Arial" w:cs="Arial"/>
          <w:iCs/>
          <w:sz w:val="20"/>
        </w:rPr>
        <w:t>))</w:t>
      </w:r>
    </w:p>
    <w:p w14:paraId="523655BE" w14:textId="77777777" w:rsidR="000F2073" w:rsidRPr="007666F0" w:rsidRDefault="000F2073" w:rsidP="00533707">
      <w:pPr>
        <w:pStyle w:val="Header"/>
        <w:tabs>
          <w:tab w:val="clear" w:pos="4536"/>
          <w:tab w:val="clear" w:pos="9072"/>
        </w:tabs>
        <w:ind w:left="567"/>
        <w:rPr>
          <w:rFonts w:ascii="Arial" w:hAnsi="Arial" w:cs="Arial"/>
          <w:iCs/>
          <w:sz w:val="20"/>
        </w:rPr>
      </w:pPr>
    </w:p>
    <w:p w14:paraId="098435F7" w14:textId="44202DEA" w:rsidR="000F2073" w:rsidRPr="00A65A63" w:rsidRDefault="000F2073" w:rsidP="00533707">
      <w:pPr>
        <w:pStyle w:val="Header"/>
        <w:tabs>
          <w:tab w:val="clear" w:pos="4536"/>
          <w:tab w:val="clear" w:pos="9072"/>
          <w:tab w:val="num" w:pos="567"/>
        </w:tabs>
        <w:ind w:left="567"/>
        <w:rPr>
          <w:rFonts w:ascii="Arial" w:hAnsi="Arial" w:cs="Arial"/>
          <w:iCs/>
          <w:color w:val="FF0000"/>
          <w:sz w:val="20"/>
        </w:rPr>
      </w:pPr>
      <w:r w:rsidRPr="00A65A63">
        <w:rPr>
          <w:rFonts w:ascii="Arial" w:hAnsi="Arial" w:cs="Arial"/>
          <w:iCs/>
          <w:color w:val="FF0000"/>
          <w:sz w:val="20"/>
        </w:rPr>
        <w:t>[</w:t>
      </w:r>
      <w:r w:rsidR="00073F51" w:rsidRPr="00A65A63">
        <w:rPr>
          <w:rFonts w:ascii="Arial" w:hAnsi="Arial" w:cs="Arial"/>
          <w:iCs/>
          <w:color w:val="FF0000"/>
          <w:sz w:val="20"/>
        </w:rPr>
        <w:t>Describe why the Complainant should not be considered as having trademark rights for purposes of the Policy or why the domain name is not confusingly similar or identical to the Complainant’s trademark.  Consideration should be paid to</w:t>
      </w:r>
      <w:r w:rsidRPr="00A65A63">
        <w:rPr>
          <w:rFonts w:ascii="Arial" w:hAnsi="Arial" w:cs="Arial"/>
          <w:iCs/>
          <w:color w:val="FF0000"/>
          <w:sz w:val="20"/>
        </w:rPr>
        <w:t>:</w:t>
      </w:r>
    </w:p>
    <w:p w14:paraId="3016F356" w14:textId="77777777" w:rsidR="000F2073" w:rsidRPr="007666F0" w:rsidRDefault="000F2073" w:rsidP="00533707">
      <w:pPr>
        <w:pStyle w:val="Header"/>
        <w:tabs>
          <w:tab w:val="clear" w:pos="4536"/>
          <w:tab w:val="clear" w:pos="9072"/>
          <w:tab w:val="num" w:pos="930"/>
        </w:tabs>
        <w:rPr>
          <w:rFonts w:ascii="Arial" w:hAnsi="Arial" w:cs="Arial"/>
          <w:iCs/>
          <w:sz w:val="20"/>
        </w:rPr>
      </w:pPr>
    </w:p>
    <w:p w14:paraId="7B820354" w14:textId="67DF43BF" w:rsidR="000F2073" w:rsidRPr="00A65A63" w:rsidRDefault="000F2073" w:rsidP="00533707">
      <w:pPr>
        <w:pStyle w:val="Header"/>
        <w:numPr>
          <w:ilvl w:val="0"/>
          <w:numId w:val="3"/>
        </w:numPr>
        <w:tabs>
          <w:tab w:val="clear" w:pos="720"/>
          <w:tab w:val="clear" w:pos="4536"/>
          <w:tab w:val="clear" w:pos="9072"/>
          <w:tab w:val="num" w:pos="930"/>
        </w:tabs>
        <w:ind w:left="930"/>
        <w:rPr>
          <w:rFonts w:ascii="Arial" w:hAnsi="Arial" w:cs="Arial"/>
          <w:iCs/>
          <w:color w:val="FF0000"/>
          <w:sz w:val="20"/>
        </w:rPr>
      </w:pPr>
      <w:r w:rsidRPr="00A65A63">
        <w:rPr>
          <w:rFonts w:ascii="Arial" w:hAnsi="Arial" w:cs="Arial"/>
          <w:iCs/>
          <w:color w:val="FF0000"/>
          <w:sz w:val="20"/>
        </w:rPr>
        <w:t>Any challenges to the trade</w:t>
      </w:r>
      <w:r w:rsidR="006F5A5F">
        <w:rPr>
          <w:rFonts w:ascii="Arial" w:hAnsi="Arial" w:cs="Arial"/>
          <w:iCs/>
          <w:color w:val="FF0000"/>
          <w:sz w:val="20"/>
        </w:rPr>
        <w:t>mark</w:t>
      </w:r>
      <w:r w:rsidRPr="00A65A63">
        <w:rPr>
          <w:rFonts w:ascii="Arial" w:hAnsi="Arial" w:cs="Arial"/>
          <w:iCs/>
          <w:color w:val="FF0000"/>
          <w:sz w:val="20"/>
        </w:rPr>
        <w:t xml:space="preserve"> or service mark rights asserted by the Complainant.</w:t>
      </w:r>
      <w:r w:rsidR="00F40828" w:rsidRPr="00A65A63">
        <w:rPr>
          <w:rFonts w:ascii="Arial" w:hAnsi="Arial" w:cs="Arial"/>
          <w:iCs/>
          <w:color w:val="FF0000"/>
          <w:sz w:val="20"/>
        </w:rPr>
        <w:t xml:space="preserve">  See WIPO Overview 3.0, sections 1.1 through 1.6.</w:t>
      </w:r>
    </w:p>
    <w:p w14:paraId="45C6AC98" w14:textId="77777777" w:rsidR="000F2073" w:rsidRPr="007666F0" w:rsidRDefault="000F2073" w:rsidP="00533707">
      <w:pPr>
        <w:pStyle w:val="Header"/>
        <w:tabs>
          <w:tab w:val="clear" w:pos="4536"/>
          <w:tab w:val="clear" w:pos="9072"/>
        </w:tabs>
        <w:rPr>
          <w:rFonts w:ascii="Arial" w:hAnsi="Arial" w:cs="Arial"/>
          <w:iCs/>
          <w:sz w:val="20"/>
        </w:rPr>
      </w:pPr>
    </w:p>
    <w:p w14:paraId="71D81F74" w14:textId="7B36E20E" w:rsidR="000F2073" w:rsidRPr="007666F0" w:rsidRDefault="000F2073" w:rsidP="00533707">
      <w:pPr>
        <w:pStyle w:val="Header"/>
        <w:numPr>
          <w:ilvl w:val="0"/>
          <w:numId w:val="3"/>
        </w:numPr>
        <w:tabs>
          <w:tab w:val="clear" w:pos="720"/>
          <w:tab w:val="clear" w:pos="4536"/>
          <w:tab w:val="clear" w:pos="9072"/>
          <w:tab w:val="num" w:pos="930"/>
        </w:tabs>
        <w:ind w:left="930"/>
        <w:rPr>
          <w:rFonts w:ascii="Arial" w:hAnsi="Arial" w:cs="Arial"/>
          <w:iCs/>
          <w:sz w:val="20"/>
        </w:rPr>
      </w:pPr>
      <w:r w:rsidRPr="00A65A63">
        <w:rPr>
          <w:rFonts w:ascii="Arial" w:hAnsi="Arial" w:cs="Arial"/>
          <w:iCs/>
          <w:color w:val="FF0000"/>
          <w:sz w:val="20"/>
        </w:rPr>
        <w:t xml:space="preserve">Arguments </w:t>
      </w:r>
      <w:r w:rsidR="00073F51" w:rsidRPr="00A65A63">
        <w:rPr>
          <w:rFonts w:ascii="Arial" w:hAnsi="Arial" w:cs="Arial"/>
          <w:iCs/>
          <w:color w:val="FF0000"/>
          <w:sz w:val="20"/>
        </w:rPr>
        <w:t>why</w:t>
      </w:r>
      <w:r w:rsidRPr="00A65A63">
        <w:rPr>
          <w:rFonts w:ascii="Arial" w:hAnsi="Arial" w:cs="Arial"/>
          <w:iCs/>
          <w:color w:val="FF0000"/>
          <w:sz w:val="20"/>
        </w:rPr>
        <w:t xml:space="preserve"> the domain name(s) (is/are) </w:t>
      </w:r>
      <w:r w:rsidR="00073F51" w:rsidRPr="00A65A63">
        <w:rPr>
          <w:rFonts w:ascii="Arial" w:hAnsi="Arial" w:cs="Arial"/>
          <w:iCs/>
          <w:color w:val="FF0000"/>
          <w:sz w:val="20"/>
        </w:rPr>
        <w:t xml:space="preserve">not </w:t>
      </w:r>
      <w:r w:rsidRPr="00A65A63">
        <w:rPr>
          <w:rFonts w:ascii="Arial" w:hAnsi="Arial" w:cs="Arial"/>
          <w:iCs/>
          <w:color w:val="FF0000"/>
          <w:sz w:val="20"/>
        </w:rPr>
        <w:t>allegedly identical or confusingly similar to a trademark or service mark in which the Complainant claims it has rights.</w:t>
      </w:r>
      <w:r w:rsidR="00F40828" w:rsidRPr="00A65A63">
        <w:rPr>
          <w:rFonts w:ascii="Arial" w:hAnsi="Arial" w:cs="Arial"/>
          <w:iCs/>
          <w:color w:val="FF0000"/>
          <w:sz w:val="20"/>
        </w:rPr>
        <w:t xml:space="preserve">  See WIPO Overview 3.0, sections 1.7 through 1.1</w:t>
      </w:r>
      <w:r w:rsidR="00D262BD" w:rsidRPr="00A65A63">
        <w:rPr>
          <w:rFonts w:ascii="Arial" w:hAnsi="Arial" w:cs="Arial"/>
          <w:iCs/>
          <w:color w:val="FF0000"/>
          <w:sz w:val="20"/>
        </w:rPr>
        <w:t>4</w:t>
      </w:r>
      <w:r w:rsidR="00F40828" w:rsidRPr="00A65A63">
        <w:rPr>
          <w:rFonts w:ascii="Arial" w:hAnsi="Arial" w:cs="Arial"/>
          <w:iCs/>
          <w:color w:val="FF0000"/>
          <w:sz w:val="20"/>
        </w:rPr>
        <w:t>.</w:t>
      </w:r>
      <w:r w:rsidRPr="00A65A63">
        <w:rPr>
          <w:rFonts w:ascii="Arial" w:hAnsi="Arial" w:cs="Arial"/>
          <w:iCs/>
          <w:color w:val="FF0000"/>
          <w:sz w:val="20"/>
        </w:rPr>
        <w:t>]</w:t>
      </w:r>
      <w:r w:rsidR="00F40828">
        <w:rPr>
          <w:rFonts w:ascii="Arial" w:hAnsi="Arial" w:cs="Arial"/>
          <w:iCs/>
          <w:sz w:val="20"/>
        </w:rPr>
        <w:br/>
      </w:r>
    </w:p>
    <w:p w14:paraId="0B3B95FC" w14:textId="77777777" w:rsidR="000F2073" w:rsidRPr="007666F0" w:rsidRDefault="000F2073" w:rsidP="00533707">
      <w:pPr>
        <w:pStyle w:val="Header"/>
        <w:keepNext/>
        <w:tabs>
          <w:tab w:val="clear" w:pos="4536"/>
          <w:tab w:val="clear" w:pos="9072"/>
        </w:tabs>
        <w:ind w:left="567" w:hanging="567"/>
        <w:rPr>
          <w:rFonts w:ascii="Arial" w:hAnsi="Arial" w:cs="Arial"/>
          <w:b/>
          <w:iCs/>
          <w:sz w:val="20"/>
        </w:rPr>
      </w:pPr>
      <w:r w:rsidRPr="007666F0">
        <w:rPr>
          <w:rFonts w:ascii="Arial" w:hAnsi="Arial" w:cs="Arial"/>
          <w:b/>
          <w:iCs/>
          <w:sz w:val="20"/>
        </w:rPr>
        <w:t>B.</w:t>
      </w:r>
      <w:r w:rsidRPr="007666F0">
        <w:rPr>
          <w:rFonts w:ascii="Arial" w:hAnsi="Arial" w:cs="Arial"/>
          <w:b/>
          <w:iCs/>
          <w:sz w:val="20"/>
        </w:rPr>
        <w:tab/>
      </w:r>
      <w:r w:rsidRPr="007666F0">
        <w:rPr>
          <w:rFonts w:ascii="Arial" w:hAnsi="Arial" w:cs="Arial"/>
          <w:b/>
          <w:iCs/>
          <w:sz w:val="20"/>
          <w:u w:val="single"/>
        </w:rPr>
        <w:t>Whether the Respondent has rights or legitimate interests in respect of the domain name[s];</w:t>
      </w:r>
    </w:p>
    <w:p w14:paraId="07F5AD4E" w14:textId="77777777" w:rsidR="000F2073" w:rsidRPr="007666F0" w:rsidRDefault="000F2073" w:rsidP="00533707">
      <w:pPr>
        <w:pStyle w:val="Header"/>
        <w:keepNext/>
        <w:tabs>
          <w:tab w:val="clear" w:pos="4536"/>
          <w:tab w:val="clear" w:pos="9072"/>
        </w:tabs>
        <w:ind w:left="567"/>
        <w:rPr>
          <w:rFonts w:ascii="Arial" w:hAnsi="Arial" w:cs="Arial"/>
          <w:iCs/>
          <w:sz w:val="20"/>
        </w:rPr>
      </w:pPr>
      <w:r w:rsidRPr="007666F0">
        <w:rPr>
          <w:rFonts w:ascii="Arial" w:hAnsi="Arial" w:cs="Arial"/>
          <w:iCs/>
          <w:sz w:val="20"/>
        </w:rPr>
        <w:t xml:space="preserve">(Policy, </w:t>
      </w:r>
      <w:r w:rsidR="0008418F" w:rsidRPr="007666F0">
        <w:rPr>
          <w:rFonts w:ascii="Arial" w:hAnsi="Arial" w:cs="Arial"/>
          <w:iCs/>
          <w:sz w:val="20"/>
        </w:rPr>
        <w:t>Paragraph</w:t>
      </w:r>
      <w:r w:rsidRPr="007666F0">
        <w:rPr>
          <w:rFonts w:ascii="Arial" w:hAnsi="Arial" w:cs="Arial"/>
          <w:iCs/>
          <w:sz w:val="20"/>
        </w:rPr>
        <w:t xml:space="preserve"> 4(a)(ii))</w:t>
      </w:r>
    </w:p>
    <w:p w14:paraId="77064B1F" w14:textId="77777777" w:rsidR="000F2073" w:rsidRPr="007666F0" w:rsidRDefault="000F2073" w:rsidP="00533707">
      <w:pPr>
        <w:pStyle w:val="Header"/>
        <w:keepNext/>
        <w:tabs>
          <w:tab w:val="clear" w:pos="4536"/>
          <w:tab w:val="clear" w:pos="9072"/>
        </w:tabs>
        <w:ind w:left="567" w:hanging="567"/>
        <w:rPr>
          <w:rFonts w:ascii="Arial" w:hAnsi="Arial" w:cs="Arial"/>
          <w:b/>
          <w:iCs/>
          <w:sz w:val="20"/>
        </w:rPr>
      </w:pPr>
    </w:p>
    <w:p w14:paraId="477CD088" w14:textId="4951732F" w:rsidR="000F2073" w:rsidRPr="007666F0" w:rsidRDefault="000F2073" w:rsidP="00533707">
      <w:pPr>
        <w:pStyle w:val="Header"/>
        <w:tabs>
          <w:tab w:val="clear" w:pos="4536"/>
          <w:tab w:val="clear" w:pos="9072"/>
          <w:tab w:val="num" w:pos="567"/>
        </w:tabs>
        <w:ind w:left="567"/>
        <w:rPr>
          <w:rFonts w:ascii="Arial" w:hAnsi="Arial" w:cs="Arial"/>
          <w:iCs/>
          <w:sz w:val="20"/>
        </w:rPr>
      </w:pPr>
      <w:r w:rsidRPr="00A65A63">
        <w:rPr>
          <w:rFonts w:ascii="Arial" w:hAnsi="Arial" w:cs="Arial"/>
          <w:iCs/>
          <w:color w:val="FF0000"/>
          <w:sz w:val="20"/>
        </w:rPr>
        <w:t>[</w:t>
      </w:r>
      <w:r w:rsidR="008969BC" w:rsidRPr="00A65A63">
        <w:rPr>
          <w:rFonts w:ascii="Arial" w:hAnsi="Arial" w:cs="Arial"/>
          <w:iCs/>
          <w:color w:val="FF0000"/>
          <w:sz w:val="20"/>
        </w:rPr>
        <w:t xml:space="preserve">See WIPO Overview 3.0, sections 2.1 through 2.15, available here: </w:t>
      </w:r>
      <w:hyperlink r:id="rId11" w:anchor="item2a" w:history="1">
        <w:r w:rsidR="00AD0A84" w:rsidRPr="009E78C9">
          <w:rPr>
            <w:rStyle w:val="Hyperlink"/>
            <w:rFonts w:ascii="Arial" w:hAnsi="Arial" w:cs="Arial"/>
            <w:iCs/>
            <w:sz w:val="20"/>
          </w:rPr>
          <w:t>www.wipo.int/amc/en/domains/search/overview3.0/#item2a</w:t>
        </w:r>
      </w:hyperlink>
      <w:r w:rsidRPr="00A65A63">
        <w:rPr>
          <w:rFonts w:ascii="Arial" w:hAnsi="Arial" w:cs="Arial"/>
          <w:iCs/>
          <w:color w:val="FF0000"/>
          <w:sz w:val="20"/>
        </w:rPr>
        <w:t>]</w:t>
      </w:r>
      <w:r w:rsidR="00073F51">
        <w:rPr>
          <w:rFonts w:ascii="Arial" w:hAnsi="Arial" w:cs="Arial"/>
          <w:iCs/>
          <w:sz w:val="20"/>
        </w:rPr>
        <w:br/>
      </w:r>
    </w:p>
    <w:p w14:paraId="5E31A243" w14:textId="0E0C748A" w:rsidR="000F2073" w:rsidRPr="00A65A63" w:rsidRDefault="000F2073" w:rsidP="00533707">
      <w:pPr>
        <w:pStyle w:val="Header"/>
        <w:numPr>
          <w:ilvl w:val="0"/>
          <w:numId w:val="3"/>
        </w:numPr>
        <w:tabs>
          <w:tab w:val="clear" w:pos="720"/>
          <w:tab w:val="clear" w:pos="4536"/>
          <w:tab w:val="clear" w:pos="9072"/>
          <w:tab w:val="num" w:pos="930"/>
        </w:tabs>
        <w:ind w:left="930"/>
        <w:rPr>
          <w:rFonts w:ascii="Arial" w:hAnsi="Arial" w:cs="Arial"/>
          <w:iCs/>
          <w:color w:val="FF0000"/>
          <w:sz w:val="20"/>
        </w:rPr>
      </w:pPr>
      <w:r w:rsidRPr="00A65A63">
        <w:rPr>
          <w:rFonts w:ascii="Arial" w:hAnsi="Arial" w:cs="Arial"/>
          <w:iCs/>
          <w:color w:val="FF0000"/>
          <w:sz w:val="20"/>
        </w:rPr>
        <w:t>[</w:t>
      </w:r>
      <w:r w:rsidR="008B2AC6" w:rsidRPr="00A65A63">
        <w:rPr>
          <w:rFonts w:ascii="Arial" w:hAnsi="Arial" w:cs="Arial"/>
          <w:iCs/>
          <w:color w:val="FF0000"/>
          <w:sz w:val="20"/>
        </w:rPr>
        <w:t>Describe</w:t>
      </w:r>
      <w:r w:rsidRPr="00A65A63">
        <w:rPr>
          <w:rFonts w:ascii="Arial" w:hAnsi="Arial" w:cs="Arial"/>
          <w:iCs/>
          <w:color w:val="FF0000"/>
          <w:sz w:val="20"/>
        </w:rPr>
        <w:t xml:space="preserve"> why the Respondent should be considered as having rights or legitimate interests in respect of the domain name(s).  Evidence should be submitted in support of any claims made by the Respondent concerning its alleged rights or legitimate interests in the domain name(s).]</w:t>
      </w:r>
    </w:p>
    <w:p w14:paraId="312ABDE1" w14:textId="77777777" w:rsidR="000F2073" w:rsidRPr="007666F0" w:rsidRDefault="000F2073" w:rsidP="00533707">
      <w:pPr>
        <w:pStyle w:val="Header"/>
        <w:tabs>
          <w:tab w:val="clear" w:pos="4536"/>
          <w:tab w:val="clear" w:pos="9072"/>
        </w:tabs>
        <w:rPr>
          <w:rFonts w:ascii="Arial" w:hAnsi="Arial" w:cs="Arial"/>
          <w:iCs/>
          <w:sz w:val="20"/>
        </w:rPr>
      </w:pPr>
    </w:p>
    <w:p w14:paraId="4FC33CE6" w14:textId="0C99B168" w:rsidR="000F2073" w:rsidRPr="00A65A63" w:rsidRDefault="000F2073" w:rsidP="00533707">
      <w:pPr>
        <w:pStyle w:val="Header"/>
        <w:numPr>
          <w:ilvl w:val="0"/>
          <w:numId w:val="3"/>
        </w:numPr>
        <w:tabs>
          <w:tab w:val="clear" w:pos="720"/>
          <w:tab w:val="clear" w:pos="4536"/>
          <w:tab w:val="clear" w:pos="9072"/>
          <w:tab w:val="num" w:pos="930"/>
        </w:tabs>
        <w:ind w:left="930"/>
        <w:rPr>
          <w:rFonts w:ascii="Arial" w:hAnsi="Arial" w:cs="Arial"/>
          <w:iCs/>
          <w:color w:val="FF0000"/>
          <w:sz w:val="20"/>
        </w:rPr>
      </w:pPr>
      <w:r w:rsidRPr="00A65A63">
        <w:rPr>
          <w:rFonts w:ascii="Arial" w:hAnsi="Arial" w:cs="Arial"/>
          <w:iCs/>
          <w:color w:val="FF0000"/>
          <w:sz w:val="20"/>
        </w:rPr>
        <w:t>[</w:t>
      </w:r>
      <w:r w:rsidR="00F40828" w:rsidRPr="00A65A63">
        <w:rPr>
          <w:rFonts w:ascii="Arial" w:hAnsi="Arial" w:cs="Arial"/>
          <w:iCs/>
          <w:color w:val="FF0000"/>
          <w:sz w:val="20"/>
        </w:rPr>
        <w:t>Depending on your case circumstances, you may wish to address the following (non-exclusive) examples set out at Policy, Paragraph 4(c),</w:t>
      </w:r>
      <w:r w:rsidR="008B2AC6" w:rsidRPr="00A65A63">
        <w:rPr>
          <w:rFonts w:ascii="Arial" w:hAnsi="Arial" w:cs="Arial"/>
          <w:iCs/>
          <w:color w:val="FF0000"/>
          <w:sz w:val="20"/>
        </w:rPr>
        <w:t xml:space="preserve"> demonstrating the Respondent’s rights or legitimate interests in the domain name(s),</w:t>
      </w:r>
      <w:r w:rsidR="00F40828" w:rsidRPr="00A65A63">
        <w:rPr>
          <w:rFonts w:ascii="Arial" w:hAnsi="Arial" w:cs="Arial"/>
          <w:iCs/>
          <w:color w:val="FF0000"/>
          <w:sz w:val="20"/>
        </w:rPr>
        <w:t xml:space="preserve"> including</w:t>
      </w:r>
      <w:r w:rsidRPr="00A65A63">
        <w:rPr>
          <w:rFonts w:ascii="Arial" w:hAnsi="Arial" w:cs="Arial"/>
          <w:iCs/>
          <w:color w:val="FF0000"/>
          <w:sz w:val="20"/>
        </w:rPr>
        <w:t>:</w:t>
      </w:r>
    </w:p>
    <w:p w14:paraId="10042D6E" w14:textId="77777777" w:rsidR="000F2073" w:rsidRPr="00A65A63" w:rsidRDefault="000F2073" w:rsidP="00533707">
      <w:pPr>
        <w:pStyle w:val="Header"/>
        <w:tabs>
          <w:tab w:val="clear" w:pos="4536"/>
          <w:tab w:val="clear" w:pos="9072"/>
          <w:tab w:val="num" w:pos="930"/>
        </w:tabs>
        <w:rPr>
          <w:rFonts w:ascii="Arial" w:hAnsi="Arial" w:cs="Arial"/>
          <w:iCs/>
          <w:color w:val="FF0000"/>
          <w:sz w:val="20"/>
        </w:rPr>
      </w:pPr>
    </w:p>
    <w:p w14:paraId="0B4FA1B1" w14:textId="77777777" w:rsidR="000F2073" w:rsidRPr="00A65A63" w:rsidRDefault="000F2073" w:rsidP="00616F61">
      <w:pPr>
        <w:ind w:left="1134" w:hanging="207"/>
        <w:rPr>
          <w:rFonts w:ascii="Arial" w:hAnsi="Arial" w:cs="Arial"/>
          <w:iCs/>
          <w:color w:val="FF0000"/>
          <w:sz w:val="20"/>
        </w:rPr>
      </w:pPr>
      <w:r w:rsidRPr="00A65A63">
        <w:rPr>
          <w:rFonts w:ascii="Arial" w:hAnsi="Arial" w:cs="Arial"/>
          <w:iCs/>
          <w:color w:val="FF0000"/>
          <w:sz w:val="20"/>
        </w:rPr>
        <w:t>-</w:t>
      </w:r>
      <w:r w:rsidRPr="00A65A63">
        <w:rPr>
          <w:rFonts w:ascii="Arial" w:hAnsi="Arial" w:cs="Arial"/>
          <w:iCs/>
          <w:color w:val="FF0000"/>
          <w:sz w:val="20"/>
        </w:rPr>
        <w:tab/>
        <w:t>before the Respondent received any notice of the dispute, there is evidence of the Respondent’s use of, or demonstrable preparations to use, the domain name(s) or a name corresponding to the domain name(s) in connection with a bona fide offering of goods or services;</w:t>
      </w:r>
    </w:p>
    <w:p w14:paraId="08FAB6C8" w14:textId="77777777" w:rsidR="000F2073" w:rsidRPr="00A65A63" w:rsidRDefault="000F2073" w:rsidP="00616F61">
      <w:pPr>
        <w:ind w:left="1134" w:hanging="207"/>
        <w:rPr>
          <w:rFonts w:ascii="Arial" w:hAnsi="Arial" w:cs="Arial"/>
          <w:iCs/>
          <w:color w:val="FF0000"/>
          <w:sz w:val="20"/>
        </w:rPr>
      </w:pPr>
    </w:p>
    <w:p w14:paraId="1542C1F8" w14:textId="77777777" w:rsidR="000F2073" w:rsidRPr="00A65A63" w:rsidRDefault="000F2073" w:rsidP="00616F61">
      <w:pPr>
        <w:ind w:left="1134" w:hanging="207"/>
        <w:rPr>
          <w:rFonts w:ascii="Arial" w:hAnsi="Arial" w:cs="Arial"/>
          <w:iCs/>
          <w:color w:val="FF0000"/>
          <w:sz w:val="20"/>
        </w:rPr>
      </w:pPr>
      <w:r w:rsidRPr="00A65A63">
        <w:rPr>
          <w:rFonts w:ascii="Arial" w:hAnsi="Arial" w:cs="Arial"/>
          <w:iCs/>
          <w:color w:val="FF0000"/>
          <w:sz w:val="20"/>
        </w:rPr>
        <w:t>-</w:t>
      </w:r>
      <w:r w:rsidRPr="00A65A63">
        <w:rPr>
          <w:rFonts w:ascii="Arial" w:hAnsi="Arial" w:cs="Arial"/>
          <w:iCs/>
          <w:color w:val="FF0000"/>
          <w:sz w:val="20"/>
        </w:rPr>
        <w:tab/>
        <w:t>the Respondent (as an individual, business, or other organization) has been or is commonly known by the domain name(s) in issue, even if the Respondent has acquired no trademark or service mark rights;</w:t>
      </w:r>
    </w:p>
    <w:p w14:paraId="3D17FA1F" w14:textId="77777777" w:rsidR="000F2073" w:rsidRPr="00A65A63" w:rsidRDefault="000F2073" w:rsidP="00616F61">
      <w:pPr>
        <w:ind w:left="1134" w:hanging="207"/>
        <w:rPr>
          <w:rFonts w:ascii="Arial" w:hAnsi="Arial" w:cs="Arial"/>
          <w:iCs/>
          <w:color w:val="FF0000"/>
          <w:sz w:val="20"/>
        </w:rPr>
      </w:pPr>
    </w:p>
    <w:p w14:paraId="5BE3457C" w14:textId="77777777" w:rsidR="000F2073" w:rsidRPr="00A65A63" w:rsidRDefault="000F2073" w:rsidP="00616F61">
      <w:pPr>
        <w:pStyle w:val="BodyTextIndent3"/>
        <w:rPr>
          <w:rFonts w:ascii="Arial" w:hAnsi="Arial" w:cs="Arial"/>
          <w:i w:val="0"/>
          <w:iCs/>
          <w:color w:val="FF0000"/>
          <w:sz w:val="20"/>
        </w:rPr>
      </w:pPr>
      <w:r w:rsidRPr="00A65A63">
        <w:rPr>
          <w:rFonts w:ascii="Arial" w:hAnsi="Arial" w:cs="Arial"/>
          <w:i w:val="0"/>
          <w:iCs/>
          <w:color w:val="FF0000"/>
          <w:sz w:val="20"/>
        </w:rPr>
        <w:t>-</w:t>
      </w:r>
      <w:r w:rsidRPr="00A65A63">
        <w:rPr>
          <w:rFonts w:ascii="Arial" w:hAnsi="Arial" w:cs="Arial"/>
          <w:i w:val="0"/>
          <w:iCs/>
          <w:color w:val="FF0000"/>
          <w:sz w:val="20"/>
        </w:rPr>
        <w:tab/>
        <w:t>the Respondent is making a legitimate non-commercial or fair use of the domain name(s), without intent for commercial gain misleadingly to divert consumers or to tarnish the trademark(s) or service mark(s) at issue.]</w:t>
      </w:r>
    </w:p>
    <w:p w14:paraId="38ED982A" w14:textId="77777777" w:rsidR="000F2073" w:rsidRPr="007666F0" w:rsidRDefault="000F2073" w:rsidP="00533707">
      <w:pPr>
        <w:pStyle w:val="Header"/>
        <w:tabs>
          <w:tab w:val="clear" w:pos="4536"/>
          <w:tab w:val="clear" w:pos="9072"/>
          <w:tab w:val="num" w:pos="930"/>
        </w:tabs>
        <w:rPr>
          <w:rFonts w:ascii="Arial" w:hAnsi="Arial" w:cs="Arial"/>
          <w:iCs/>
          <w:sz w:val="20"/>
        </w:rPr>
      </w:pPr>
    </w:p>
    <w:p w14:paraId="0DF34F3D" w14:textId="77777777" w:rsidR="000F2073" w:rsidRPr="007666F0" w:rsidRDefault="000F2073" w:rsidP="00533707">
      <w:pPr>
        <w:pStyle w:val="Header"/>
        <w:tabs>
          <w:tab w:val="clear" w:pos="4536"/>
          <w:tab w:val="clear" w:pos="9072"/>
        </w:tabs>
        <w:ind w:left="567" w:hanging="567"/>
        <w:rPr>
          <w:rFonts w:ascii="Arial" w:hAnsi="Arial" w:cs="Arial"/>
          <w:b/>
          <w:iCs/>
          <w:sz w:val="20"/>
          <w:u w:val="single"/>
        </w:rPr>
      </w:pPr>
      <w:r w:rsidRPr="007666F0">
        <w:rPr>
          <w:rFonts w:ascii="Arial" w:hAnsi="Arial" w:cs="Arial"/>
          <w:b/>
          <w:iCs/>
          <w:sz w:val="20"/>
        </w:rPr>
        <w:t>C.</w:t>
      </w:r>
      <w:r w:rsidRPr="007666F0">
        <w:rPr>
          <w:rFonts w:ascii="Arial" w:hAnsi="Arial" w:cs="Arial"/>
          <w:b/>
          <w:iCs/>
          <w:sz w:val="20"/>
        </w:rPr>
        <w:tab/>
      </w:r>
      <w:r w:rsidRPr="007666F0">
        <w:rPr>
          <w:rFonts w:ascii="Arial" w:hAnsi="Arial" w:cs="Arial"/>
          <w:b/>
          <w:iCs/>
          <w:sz w:val="20"/>
          <w:u w:val="single"/>
        </w:rPr>
        <w:t>Whether the domain name[s] [has/have] been registered and [is/are] being used in bad faith.</w:t>
      </w:r>
    </w:p>
    <w:p w14:paraId="4A3391AE" w14:textId="77777777" w:rsidR="000F2073" w:rsidRPr="007666F0" w:rsidRDefault="000F2073" w:rsidP="00533707">
      <w:pPr>
        <w:pStyle w:val="Header"/>
        <w:tabs>
          <w:tab w:val="clear" w:pos="4536"/>
          <w:tab w:val="clear" w:pos="9072"/>
        </w:tabs>
        <w:ind w:left="567"/>
        <w:rPr>
          <w:rFonts w:ascii="Arial" w:hAnsi="Arial" w:cs="Arial"/>
          <w:iCs/>
          <w:sz w:val="20"/>
        </w:rPr>
      </w:pPr>
      <w:r w:rsidRPr="007666F0">
        <w:rPr>
          <w:rFonts w:ascii="Arial" w:hAnsi="Arial" w:cs="Arial"/>
          <w:iCs/>
          <w:sz w:val="20"/>
        </w:rPr>
        <w:t xml:space="preserve">(Policy, </w:t>
      </w:r>
      <w:r w:rsidR="0008418F" w:rsidRPr="007666F0">
        <w:rPr>
          <w:rFonts w:ascii="Arial" w:hAnsi="Arial" w:cs="Arial"/>
          <w:iCs/>
          <w:sz w:val="20"/>
        </w:rPr>
        <w:t>Paragraph</w:t>
      </w:r>
      <w:r w:rsidRPr="007666F0">
        <w:rPr>
          <w:rFonts w:ascii="Arial" w:hAnsi="Arial" w:cs="Arial"/>
          <w:iCs/>
          <w:sz w:val="20"/>
        </w:rPr>
        <w:t xml:space="preserve"> 4(a)(iii))</w:t>
      </w:r>
    </w:p>
    <w:p w14:paraId="376894BB" w14:textId="77777777" w:rsidR="000F2073" w:rsidRPr="007666F0" w:rsidRDefault="000F2073" w:rsidP="00533707">
      <w:pPr>
        <w:pStyle w:val="Header"/>
        <w:tabs>
          <w:tab w:val="clear" w:pos="4536"/>
          <w:tab w:val="clear" w:pos="9072"/>
        </w:tabs>
        <w:ind w:left="567" w:hanging="567"/>
        <w:rPr>
          <w:rFonts w:ascii="Arial" w:hAnsi="Arial" w:cs="Arial"/>
          <w:b/>
          <w:iCs/>
          <w:sz w:val="20"/>
        </w:rPr>
      </w:pPr>
    </w:p>
    <w:p w14:paraId="421E9F94" w14:textId="68AED25D" w:rsidR="000F2073" w:rsidRPr="00A65A63" w:rsidRDefault="000F2073" w:rsidP="00533707">
      <w:pPr>
        <w:pStyle w:val="Header"/>
        <w:tabs>
          <w:tab w:val="clear" w:pos="4536"/>
          <w:tab w:val="clear" w:pos="9072"/>
          <w:tab w:val="num" w:pos="567"/>
        </w:tabs>
        <w:ind w:left="567"/>
        <w:rPr>
          <w:rFonts w:ascii="Arial" w:hAnsi="Arial" w:cs="Arial"/>
          <w:iCs/>
          <w:color w:val="FF0000"/>
          <w:sz w:val="20"/>
        </w:rPr>
      </w:pPr>
      <w:r w:rsidRPr="00A65A63">
        <w:rPr>
          <w:rFonts w:ascii="Arial" w:hAnsi="Arial" w:cs="Arial"/>
          <w:iCs/>
          <w:color w:val="FF0000"/>
          <w:sz w:val="20"/>
        </w:rPr>
        <w:t>[</w:t>
      </w:r>
      <w:r w:rsidR="008B2AC6" w:rsidRPr="00A65A63">
        <w:rPr>
          <w:rFonts w:ascii="Arial" w:hAnsi="Arial" w:cs="Arial"/>
          <w:iCs/>
          <w:color w:val="FF0000"/>
          <w:sz w:val="20"/>
        </w:rPr>
        <w:t xml:space="preserve">See WIPO Overview 3.0, sections 3.1 through 3.12, available here:  </w:t>
      </w:r>
      <w:bookmarkStart w:id="1" w:name="_Hlk167195010"/>
      <w:r w:rsidR="00DA3434">
        <w:fldChar w:fldCharType="begin"/>
      </w:r>
      <w:r w:rsidR="00DA3434">
        <w:instrText>HYPERLINK "http://www.wipo.int/amc/en/domains/search/overview3.0/" \l "item3"</w:instrText>
      </w:r>
      <w:r w:rsidR="00DA3434">
        <w:fldChar w:fldCharType="separate"/>
      </w:r>
      <w:r w:rsidR="00AD0A84" w:rsidRPr="009E78C9">
        <w:rPr>
          <w:rStyle w:val="Hyperlink"/>
          <w:rFonts w:ascii="Arial" w:hAnsi="Arial" w:cs="Arial"/>
          <w:iCs/>
          <w:sz w:val="20"/>
        </w:rPr>
        <w:t>www.wipo.int/amc/en/domains/search/overview3.0/#item3</w:t>
      </w:r>
      <w:r w:rsidR="00DA3434">
        <w:rPr>
          <w:rStyle w:val="Hyperlink"/>
          <w:rFonts w:ascii="Arial" w:hAnsi="Arial" w:cs="Arial"/>
          <w:iCs/>
          <w:sz w:val="20"/>
        </w:rPr>
        <w:fldChar w:fldCharType="end"/>
      </w:r>
      <w:bookmarkEnd w:id="1"/>
      <w:r w:rsidR="00A65A63" w:rsidRPr="00A65A63">
        <w:rPr>
          <w:rFonts w:ascii="Arial" w:hAnsi="Arial" w:cs="Arial"/>
          <w:iCs/>
          <w:color w:val="FF0000"/>
          <w:sz w:val="20"/>
        </w:rPr>
        <w:t>]</w:t>
      </w:r>
    </w:p>
    <w:p w14:paraId="2BDCBBD8" w14:textId="77777777" w:rsidR="000F2073" w:rsidRPr="007666F0" w:rsidRDefault="000F2073" w:rsidP="00533707">
      <w:pPr>
        <w:rPr>
          <w:rFonts w:ascii="Arial" w:hAnsi="Arial" w:cs="Arial"/>
          <w:iCs/>
          <w:sz w:val="20"/>
        </w:rPr>
      </w:pPr>
    </w:p>
    <w:p w14:paraId="4E1F2775" w14:textId="03200F98" w:rsidR="000F2073" w:rsidRDefault="000F2073" w:rsidP="00533707">
      <w:pPr>
        <w:pStyle w:val="Header"/>
        <w:numPr>
          <w:ilvl w:val="0"/>
          <w:numId w:val="3"/>
        </w:numPr>
        <w:tabs>
          <w:tab w:val="clear" w:pos="720"/>
          <w:tab w:val="clear" w:pos="4536"/>
          <w:tab w:val="clear" w:pos="9072"/>
          <w:tab w:val="num" w:pos="930"/>
        </w:tabs>
        <w:ind w:left="930"/>
        <w:rPr>
          <w:rFonts w:ascii="Arial" w:hAnsi="Arial" w:cs="Arial"/>
          <w:iCs/>
          <w:color w:val="FF0000"/>
          <w:sz w:val="20"/>
        </w:rPr>
      </w:pPr>
      <w:r w:rsidRPr="00A65A63">
        <w:rPr>
          <w:rFonts w:ascii="Arial" w:hAnsi="Arial" w:cs="Arial"/>
          <w:iCs/>
          <w:color w:val="FF0000"/>
          <w:sz w:val="20"/>
        </w:rPr>
        <w:t>[</w:t>
      </w:r>
      <w:r w:rsidR="00073F51" w:rsidRPr="00A65A63">
        <w:rPr>
          <w:rFonts w:ascii="Arial" w:hAnsi="Arial" w:cs="Arial"/>
          <w:iCs/>
          <w:color w:val="FF0000"/>
          <w:sz w:val="20"/>
        </w:rPr>
        <w:t>Describe</w:t>
      </w:r>
      <w:r w:rsidRPr="00A65A63">
        <w:rPr>
          <w:rFonts w:ascii="Arial" w:hAnsi="Arial" w:cs="Arial"/>
          <w:iCs/>
          <w:color w:val="FF0000"/>
          <w:sz w:val="20"/>
        </w:rPr>
        <w:t xml:space="preserve"> why the domain name(s) should </w:t>
      </w:r>
      <w:r w:rsidR="008B2AC6" w:rsidRPr="00A65A63">
        <w:rPr>
          <w:rFonts w:ascii="Arial" w:hAnsi="Arial" w:cs="Arial"/>
          <w:iCs/>
          <w:color w:val="FF0000"/>
          <w:sz w:val="20"/>
        </w:rPr>
        <w:t xml:space="preserve">not </w:t>
      </w:r>
      <w:r w:rsidRPr="00A65A63">
        <w:rPr>
          <w:rFonts w:ascii="Arial" w:hAnsi="Arial" w:cs="Arial"/>
          <w:iCs/>
          <w:color w:val="FF0000"/>
          <w:sz w:val="20"/>
        </w:rPr>
        <w:t xml:space="preserve">be considered as registered </w:t>
      </w:r>
      <w:r w:rsidRPr="00A65A63">
        <w:rPr>
          <w:rFonts w:ascii="Arial" w:hAnsi="Arial" w:cs="Arial"/>
          <w:b/>
          <w:bCs/>
          <w:iCs/>
          <w:color w:val="FF0000"/>
          <w:sz w:val="20"/>
          <w:u w:val="single"/>
        </w:rPr>
        <w:t>and</w:t>
      </w:r>
      <w:r w:rsidRPr="00A65A63">
        <w:rPr>
          <w:rFonts w:ascii="Arial" w:hAnsi="Arial" w:cs="Arial"/>
          <w:iCs/>
          <w:color w:val="FF0000"/>
          <w:sz w:val="20"/>
        </w:rPr>
        <w:t xml:space="preserve"> used in bad faith.]</w:t>
      </w:r>
    </w:p>
    <w:p w14:paraId="0B566700" w14:textId="77777777" w:rsidR="00616F61" w:rsidRPr="00A65A63" w:rsidRDefault="00616F61" w:rsidP="00533707">
      <w:pPr>
        <w:pStyle w:val="Header"/>
        <w:tabs>
          <w:tab w:val="clear" w:pos="4536"/>
          <w:tab w:val="clear" w:pos="9072"/>
        </w:tabs>
        <w:ind w:left="930"/>
        <w:rPr>
          <w:rFonts w:ascii="Arial" w:hAnsi="Arial" w:cs="Arial"/>
          <w:iCs/>
          <w:color w:val="FF0000"/>
          <w:sz w:val="20"/>
        </w:rPr>
      </w:pPr>
    </w:p>
    <w:p w14:paraId="1C39931D" w14:textId="38B746F3" w:rsidR="000F2073" w:rsidRPr="00A65A63" w:rsidRDefault="000F2073" w:rsidP="00533707">
      <w:pPr>
        <w:pStyle w:val="Header"/>
        <w:numPr>
          <w:ilvl w:val="0"/>
          <w:numId w:val="3"/>
        </w:numPr>
        <w:tabs>
          <w:tab w:val="clear" w:pos="720"/>
          <w:tab w:val="clear" w:pos="4536"/>
          <w:tab w:val="clear" w:pos="9072"/>
          <w:tab w:val="num" w:pos="930"/>
        </w:tabs>
        <w:ind w:left="930"/>
        <w:rPr>
          <w:rFonts w:ascii="Arial" w:hAnsi="Arial" w:cs="Arial"/>
          <w:iCs/>
          <w:color w:val="FF0000"/>
          <w:sz w:val="20"/>
        </w:rPr>
      </w:pPr>
      <w:r w:rsidRPr="00A65A63">
        <w:rPr>
          <w:rFonts w:ascii="Arial" w:hAnsi="Arial" w:cs="Arial"/>
          <w:iCs/>
          <w:color w:val="FF0000"/>
          <w:sz w:val="20"/>
        </w:rPr>
        <w:t>[</w:t>
      </w:r>
      <w:r w:rsidR="00073F51" w:rsidRPr="00A65A63">
        <w:rPr>
          <w:rFonts w:ascii="Arial" w:hAnsi="Arial" w:cs="Arial"/>
          <w:iCs/>
          <w:color w:val="FF0000"/>
          <w:sz w:val="20"/>
        </w:rPr>
        <w:t>Depending on your case circumstances, you may wish to address the following (non-exclusive) examples set out at Policy, Paragraph 4(b), including</w:t>
      </w:r>
      <w:r w:rsidRPr="00A65A63">
        <w:rPr>
          <w:rFonts w:ascii="Arial" w:hAnsi="Arial" w:cs="Arial"/>
          <w:iCs/>
          <w:color w:val="FF0000"/>
          <w:sz w:val="20"/>
        </w:rPr>
        <w:t>:</w:t>
      </w:r>
    </w:p>
    <w:p w14:paraId="67CD90AE" w14:textId="77777777" w:rsidR="000F2073" w:rsidRPr="007666F0" w:rsidRDefault="000F2073" w:rsidP="00533707">
      <w:pPr>
        <w:pStyle w:val="Header"/>
        <w:tabs>
          <w:tab w:val="clear" w:pos="4536"/>
          <w:tab w:val="clear" w:pos="9072"/>
          <w:tab w:val="num" w:pos="930"/>
        </w:tabs>
        <w:rPr>
          <w:rFonts w:ascii="Arial" w:hAnsi="Arial" w:cs="Arial"/>
          <w:iCs/>
          <w:sz w:val="20"/>
        </w:rPr>
      </w:pPr>
    </w:p>
    <w:p w14:paraId="5434588C" w14:textId="77777777" w:rsidR="000F2073" w:rsidRPr="00A65A63" w:rsidRDefault="000F2073" w:rsidP="00616F61">
      <w:pPr>
        <w:ind w:left="1134" w:hanging="207"/>
        <w:rPr>
          <w:rFonts w:ascii="Arial" w:hAnsi="Arial" w:cs="Arial"/>
          <w:iCs/>
          <w:color w:val="FF0000"/>
          <w:sz w:val="20"/>
        </w:rPr>
      </w:pPr>
      <w:r w:rsidRPr="007666F0">
        <w:rPr>
          <w:rFonts w:ascii="Arial" w:hAnsi="Arial" w:cs="Arial"/>
          <w:iCs/>
          <w:sz w:val="20"/>
        </w:rPr>
        <w:t>-</w:t>
      </w:r>
      <w:r w:rsidRPr="007666F0">
        <w:rPr>
          <w:rFonts w:ascii="Arial" w:hAnsi="Arial" w:cs="Arial"/>
          <w:iCs/>
          <w:sz w:val="20"/>
        </w:rPr>
        <w:tab/>
      </w:r>
      <w:r w:rsidRPr="00A65A63">
        <w:rPr>
          <w:rFonts w:ascii="Arial" w:hAnsi="Arial" w:cs="Arial"/>
          <w:iCs/>
          <w:color w:val="FF0000"/>
          <w:sz w:val="20"/>
        </w:rPr>
        <w:t>the domain name(s) (was/were) not registered or acquired primarily for the purpose of selling, renting, or otherwise transferring the domain name registration(s) to the Complainant, as the alleged owner of the trademark or service mark, or to a competitor of the Complainant, for valuable consideration in excess of the Respondent’s out-of-pocket costs directly related to the domain name(s);</w:t>
      </w:r>
    </w:p>
    <w:p w14:paraId="7735DDEE" w14:textId="77777777" w:rsidR="000F2073" w:rsidRPr="00A65A63" w:rsidRDefault="000F2073" w:rsidP="00616F61">
      <w:pPr>
        <w:ind w:left="1134" w:hanging="207"/>
        <w:rPr>
          <w:rFonts w:ascii="Arial" w:hAnsi="Arial" w:cs="Arial"/>
          <w:iCs/>
          <w:color w:val="FF0000"/>
          <w:sz w:val="20"/>
        </w:rPr>
      </w:pPr>
    </w:p>
    <w:p w14:paraId="688FE2F4" w14:textId="77777777" w:rsidR="000F2073" w:rsidRPr="00A65A63" w:rsidRDefault="000F2073" w:rsidP="00616F61">
      <w:pPr>
        <w:ind w:left="1134" w:hanging="207"/>
        <w:rPr>
          <w:rFonts w:ascii="Arial" w:hAnsi="Arial" w:cs="Arial"/>
          <w:iCs/>
          <w:color w:val="FF0000"/>
          <w:sz w:val="20"/>
        </w:rPr>
      </w:pPr>
      <w:r w:rsidRPr="00A65A63">
        <w:rPr>
          <w:rFonts w:ascii="Arial" w:hAnsi="Arial" w:cs="Arial"/>
          <w:iCs/>
          <w:color w:val="FF0000"/>
          <w:sz w:val="20"/>
        </w:rPr>
        <w:lastRenderedPageBreak/>
        <w:t>-</w:t>
      </w:r>
      <w:r w:rsidRPr="00A65A63">
        <w:rPr>
          <w:rFonts w:ascii="Arial" w:hAnsi="Arial" w:cs="Arial"/>
          <w:iCs/>
          <w:color w:val="FF0000"/>
          <w:sz w:val="20"/>
        </w:rPr>
        <w:tab/>
        <w:t>the domain name(s) (was/were) not registered in order to prevent the Complainant from reflecting the mark in a corresponding domain name and, in connection therewith, the Respondent has not engaged in a pattern of such conduct;</w:t>
      </w:r>
    </w:p>
    <w:p w14:paraId="73028F44" w14:textId="77777777" w:rsidR="000F2073" w:rsidRPr="00A65A63" w:rsidRDefault="000F2073" w:rsidP="00616F61">
      <w:pPr>
        <w:ind w:left="1134" w:hanging="207"/>
        <w:rPr>
          <w:rFonts w:ascii="Arial" w:hAnsi="Arial" w:cs="Arial"/>
          <w:iCs/>
          <w:color w:val="FF0000"/>
          <w:sz w:val="20"/>
        </w:rPr>
      </w:pPr>
    </w:p>
    <w:p w14:paraId="443F21BC" w14:textId="77777777" w:rsidR="000F2073" w:rsidRPr="00A65A63" w:rsidRDefault="000F2073" w:rsidP="00616F61">
      <w:pPr>
        <w:ind w:left="1134" w:hanging="207"/>
        <w:rPr>
          <w:rFonts w:ascii="Arial" w:hAnsi="Arial" w:cs="Arial"/>
          <w:iCs/>
          <w:color w:val="FF0000"/>
          <w:sz w:val="20"/>
        </w:rPr>
      </w:pPr>
      <w:r w:rsidRPr="00A65A63">
        <w:rPr>
          <w:rFonts w:ascii="Arial" w:hAnsi="Arial" w:cs="Arial"/>
          <w:iCs/>
          <w:color w:val="FF0000"/>
          <w:sz w:val="20"/>
        </w:rPr>
        <w:t>-</w:t>
      </w:r>
      <w:r w:rsidRPr="00A65A63">
        <w:rPr>
          <w:rFonts w:ascii="Arial" w:hAnsi="Arial" w:cs="Arial"/>
          <w:iCs/>
          <w:color w:val="FF0000"/>
          <w:sz w:val="20"/>
        </w:rPr>
        <w:tab/>
        <w:t>the Complainant and the Respondent are not competitors and/or the domain name(s) (was/were) not registered by the Respondent primarily to disrupt the Complainant’s business;</w:t>
      </w:r>
    </w:p>
    <w:p w14:paraId="44FDF0DA" w14:textId="77777777" w:rsidR="000F2073" w:rsidRPr="00A65A63" w:rsidRDefault="000F2073" w:rsidP="00616F61">
      <w:pPr>
        <w:ind w:left="1134" w:hanging="207"/>
        <w:rPr>
          <w:rFonts w:ascii="Arial" w:hAnsi="Arial" w:cs="Arial"/>
          <w:iCs/>
          <w:color w:val="FF0000"/>
          <w:sz w:val="20"/>
        </w:rPr>
      </w:pPr>
    </w:p>
    <w:p w14:paraId="5D0DC6F1" w14:textId="77777777" w:rsidR="000F2073" w:rsidRPr="00A65A63" w:rsidRDefault="000F2073" w:rsidP="00616F61">
      <w:pPr>
        <w:ind w:left="1134" w:hanging="207"/>
        <w:rPr>
          <w:rFonts w:ascii="Arial" w:hAnsi="Arial" w:cs="Arial"/>
          <w:iCs/>
          <w:color w:val="FF0000"/>
          <w:sz w:val="20"/>
        </w:rPr>
      </w:pPr>
      <w:r w:rsidRPr="00A65A63">
        <w:rPr>
          <w:rFonts w:ascii="Arial" w:hAnsi="Arial" w:cs="Arial"/>
          <w:iCs/>
          <w:color w:val="FF0000"/>
          <w:sz w:val="20"/>
        </w:rPr>
        <w:t>-</w:t>
      </w:r>
      <w:r w:rsidRPr="00A65A63">
        <w:rPr>
          <w:rFonts w:ascii="Arial" w:hAnsi="Arial" w:cs="Arial"/>
          <w:iCs/>
          <w:color w:val="FF0000"/>
          <w:sz w:val="20"/>
        </w:rPr>
        <w:tab/>
        <w:t>the domain name(s) (was/were) not registered by the Respondent in an intentional attempt to attract for commercial gain, Internet users to the Respondent’s web site or other on-line location, by creating a likelihood of confusion with the Complainant’s mark as to the source, sponsorship, affiliation, or endorsement of the Respondent’s web site or location or of a product or service on the Respondent’s web site or location.]</w:t>
      </w:r>
    </w:p>
    <w:p w14:paraId="7495ED08" w14:textId="77777777" w:rsidR="000F2073" w:rsidRPr="007666F0" w:rsidRDefault="000F2073" w:rsidP="00533707">
      <w:pPr>
        <w:pStyle w:val="Header"/>
        <w:tabs>
          <w:tab w:val="clear" w:pos="4536"/>
          <w:tab w:val="clear" w:pos="9072"/>
          <w:tab w:val="num" w:pos="930"/>
        </w:tabs>
        <w:rPr>
          <w:rFonts w:ascii="Arial" w:hAnsi="Arial" w:cs="Arial"/>
          <w:iCs/>
          <w:sz w:val="20"/>
        </w:rPr>
      </w:pPr>
    </w:p>
    <w:p w14:paraId="36B331CF" w14:textId="3B161282" w:rsidR="000F2073" w:rsidRPr="007666F0" w:rsidRDefault="000F2073" w:rsidP="00533707">
      <w:pPr>
        <w:pStyle w:val="BodyTextIndent2"/>
        <w:spacing w:line="240" w:lineRule="auto"/>
        <w:ind w:left="567" w:hanging="567"/>
        <w:rPr>
          <w:rFonts w:ascii="Arial" w:hAnsi="Arial" w:cs="Arial"/>
          <w:i w:val="0"/>
          <w:iCs/>
          <w:sz w:val="20"/>
        </w:rPr>
      </w:pPr>
      <w:r w:rsidRPr="007666F0">
        <w:rPr>
          <w:rFonts w:ascii="Arial" w:hAnsi="Arial" w:cs="Arial"/>
          <w:i w:val="0"/>
          <w:iCs/>
          <w:sz w:val="20"/>
        </w:rPr>
        <w:tab/>
      </w:r>
      <w:r w:rsidR="00522FD9" w:rsidRPr="00522FD9">
        <w:rPr>
          <w:rFonts w:ascii="Arial" w:hAnsi="Arial" w:cs="Arial"/>
          <w:i w:val="0"/>
          <w:iCs/>
          <w:color w:val="FF0000"/>
          <w:sz w:val="20"/>
        </w:rPr>
        <w:t>[</w:t>
      </w:r>
      <w:r w:rsidRPr="00A65A63">
        <w:rPr>
          <w:rFonts w:ascii="Arial" w:hAnsi="Arial" w:cs="Arial"/>
          <w:i w:val="0"/>
          <w:iCs/>
          <w:color w:val="FF0000"/>
          <w:sz w:val="20"/>
        </w:rPr>
        <w:t xml:space="preserve">If appropriate and the allegation can be substantiated with evidence, the Rules provide that a Respondent may ask the Panel to make a finding of reverse domain name hijacking. </w:t>
      </w:r>
      <w:r w:rsidR="0008487A">
        <w:rPr>
          <w:rFonts w:ascii="Arial" w:hAnsi="Arial" w:cs="Arial"/>
          <w:i w:val="0"/>
          <w:iCs/>
          <w:color w:val="FF0000"/>
          <w:sz w:val="20"/>
        </w:rPr>
        <w:t xml:space="preserve"> </w:t>
      </w:r>
      <w:r w:rsidR="00EE7024" w:rsidRPr="00A65A63">
        <w:rPr>
          <w:rFonts w:ascii="Arial" w:hAnsi="Arial" w:cs="Arial"/>
          <w:i w:val="0"/>
          <w:iCs/>
          <w:color w:val="FF0000"/>
          <w:sz w:val="20"/>
        </w:rPr>
        <w:t xml:space="preserve">See WIPO Overview 3.0, section 4.16. </w:t>
      </w:r>
      <w:r w:rsidRPr="00A65A63">
        <w:rPr>
          <w:rFonts w:ascii="Arial" w:hAnsi="Arial" w:cs="Arial"/>
          <w:i w:val="0"/>
          <w:iCs/>
          <w:color w:val="FF0000"/>
          <w:sz w:val="20"/>
        </w:rPr>
        <w:t xml:space="preserve">(Rules, </w:t>
      </w:r>
      <w:r w:rsidR="0008418F" w:rsidRPr="00A65A63">
        <w:rPr>
          <w:rFonts w:ascii="Arial" w:hAnsi="Arial" w:cs="Arial"/>
          <w:i w:val="0"/>
          <w:iCs/>
          <w:color w:val="FF0000"/>
          <w:sz w:val="20"/>
        </w:rPr>
        <w:t>Paragraph</w:t>
      </w:r>
      <w:r w:rsidRPr="00A65A63">
        <w:rPr>
          <w:rFonts w:ascii="Arial" w:hAnsi="Arial" w:cs="Arial"/>
          <w:i w:val="0"/>
          <w:iCs/>
          <w:color w:val="FF0000"/>
          <w:sz w:val="20"/>
        </w:rPr>
        <w:t xml:space="preserve"> 15(e))]</w:t>
      </w:r>
      <w:r w:rsidR="001A5199" w:rsidRPr="00A65A63">
        <w:rPr>
          <w:rFonts w:ascii="Arial" w:hAnsi="Arial" w:cs="Arial"/>
          <w:i w:val="0"/>
          <w:iCs/>
          <w:color w:val="FF0000"/>
          <w:sz w:val="20"/>
        </w:rPr>
        <w:t xml:space="preserve">.  </w:t>
      </w:r>
    </w:p>
    <w:p w14:paraId="138AAD3D" w14:textId="77777777" w:rsidR="006B6C24" w:rsidRPr="007666F0" w:rsidRDefault="006B6C24" w:rsidP="00616F61">
      <w:pPr>
        <w:pStyle w:val="BodyTextIndent2"/>
        <w:spacing w:line="240" w:lineRule="auto"/>
        <w:ind w:left="567" w:hanging="567"/>
        <w:rPr>
          <w:rFonts w:ascii="Arial" w:hAnsi="Arial" w:cs="Arial"/>
          <w:i w:val="0"/>
          <w:iCs/>
          <w:sz w:val="20"/>
        </w:rPr>
      </w:pPr>
    </w:p>
    <w:p w14:paraId="4A24CB3C" w14:textId="77777777" w:rsidR="00B80AD7" w:rsidRPr="007666F0" w:rsidRDefault="00B80AD7" w:rsidP="00616F61">
      <w:pPr>
        <w:pStyle w:val="BodyTextIndent2"/>
        <w:spacing w:line="240" w:lineRule="auto"/>
        <w:ind w:left="567" w:hanging="567"/>
        <w:rPr>
          <w:rFonts w:ascii="Arial" w:hAnsi="Arial" w:cs="Arial"/>
          <w:i w:val="0"/>
          <w:iCs/>
          <w:sz w:val="20"/>
        </w:rPr>
      </w:pPr>
    </w:p>
    <w:p w14:paraId="0095A0FB" w14:textId="71722C63" w:rsidR="006B6C24" w:rsidRPr="007666F0" w:rsidRDefault="006B6C24" w:rsidP="00616F61">
      <w:pPr>
        <w:pStyle w:val="Heading4"/>
        <w:rPr>
          <w:rFonts w:ascii="Arial" w:hAnsi="Arial" w:cs="Arial"/>
          <w:iCs/>
          <w:sz w:val="20"/>
        </w:rPr>
      </w:pPr>
      <w:r w:rsidRPr="007666F0">
        <w:rPr>
          <w:rFonts w:ascii="Arial" w:hAnsi="Arial" w:cs="Arial"/>
          <w:iCs/>
          <w:sz w:val="20"/>
          <w:u w:val="none"/>
        </w:rPr>
        <w:t xml:space="preserve">V. </w:t>
      </w:r>
      <w:r w:rsidR="00E35F6D" w:rsidRPr="007666F0">
        <w:rPr>
          <w:rFonts w:ascii="Arial" w:hAnsi="Arial" w:cs="Arial"/>
          <w:iCs/>
          <w:sz w:val="20"/>
          <w:u w:val="none"/>
        </w:rPr>
        <w:t xml:space="preserve"> </w:t>
      </w:r>
      <w:r w:rsidRPr="007666F0">
        <w:rPr>
          <w:rFonts w:ascii="Arial" w:hAnsi="Arial" w:cs="Arial"/>
          <w:iCs/>
          <w:sz w:val="20"/>
        </w:rPr>
        <w:t>Consent to Remedy (Optional)</w:t>
      </w:r>
    </w:p>
    <w:p w14:paraId="074D6B0B" w14:textId="77777777" w:rsidR="003D72B1" w:rsidRPr="007666F0" w:rsidRDefault="003D72B1" w:rsidP="00616F61">
      <w:pPr>
        <w:rPr>
          <w:rFonts w:ascii="Arial" w:hAnsi="Arial" w:cs="Arial"/>
          <w:iCs/>
          <w:sz w:val="20"/>
        </w:rPr>
      </w:pPr>
    </w:p>
    <w:p w14:paraId="6A2913A8" w14:textId="516238A2" w:rsidR="00616F61" w:rsidRDefault="00CF4366" w:rsidP="00616F61">
      <w:pPr>
        <w:rPr>
          <w:rFonts w:ascii="Arial" w:hAnsi="Arial" w:cs="Arial"/>
          <w:iCs/>
          <w:color w:val="FF0000"/>
          <w:sz w:val="20"/>
        </w:rPr>
      </w:pPr>
      <w:r w:rsidRPr="00A65A63">
        <w:rPr>
          <w:rFonts w:ascii="Arial" w:hAnsi="Arial" w:cs="Arial"/>
          <w:iCs/>
          <w:color w:val="FF0000"/>
          <w:sz w:val="20"/>
        </w:rPr>
        <w:t>[The Respondent may – in connection with an agreement between the Parties, or in its own discretion – include the below paragraph (</w:t>
      </w:r>
      <w:r w:rsidR="00616F61">
        <w:rPr>
          <w:rFonts w:ascii="Arial" w:hAnsi="Arial" w:cs="Arial"/>
          <w:iCs/>
          <w:color w:val="FF0000"/>
          <w:sz w:val="20"/>
        </w:rPr>
        <w:t>N</w:t>
      </w:r>
      <w:r w:rsidRPr="00A65A63">
        <w:rPr>
          <w:rFonts w:ascii="Arial" w:hAnsi="Arial" w:cs="Arial"/>
          <w:iCs/>
          <w:color w:val="FF0000"/>
          <w:sz w:val="20"/>
        </w:rPr>
        <w:t xml:space="preserve">o. 6). </w:t>
      </w:r>
      <w:r w:rsidR="00B67190">
        <w:rPr>
          <w:rFonts w:ascii="Arial" w:hAnsi="Arial" w:cs="Arial"/>
          <w:iCs/>
          <w:color w:val="FF0000"/>
          <w:sz w:val="20"/>
        </w:rPr>
        <w:t xml:space="preserve"> </w:t>
      </w:r>
    </w:p>
    <w:p w14:paraId="08DF0ED2" w14:textId="77777777" w:rsidR="00616F61" w:rsidRDefault="00616F61" w:rsidP="00616F61">
      <w:pPr>
        <w:rPr>
          <w:rFonts w:ascii="Arial" w:hAnsi="Arial" w:cs="Arial"/>
          <w:iCs/>
          <w:color w:val="FF0000"/>
          <w:sz w:val="20"/>
        </w:rPr>
      </w:pPr>
    </w:p>
    <w:p w14:paraId="08CC0286" w14:textId="40236CED" w:rsidR="00616F61" w:rsidRDefault="00CF4366" w:rsidP="00616F61">
      <w:pPr>
        <w:rPr>
          <w:rFonts w:ascii="Arial" w:hAnsi="Arial" w:cs="Arial"/>
          <w:iCs/>
          <w:color w:val="FF0000"/>
          <w:sz w:val="20"/>
        </w:rPr>
      </w:pPr>
      <w:r w:rsidRPr="00A65A63">
        <w:rPr>
          <w:rFonts w:ascii="Arial" w:hAnsi="Arial" w:cs="Arial"/>
          <w:iCs/>
          <w:color w:val="FF0000"/>
          <w:sz w:val="20"/>
        </w:rPr>
        <w:t>If included, this informs the Complainant, the WIPO Center, the Registrar(s), and the Administrative Panel (if appointed) that the Respondent consents to the remedy requested by the Complainant.</w:t>
      </w:r>
      <w:r w:rsidR="002E0DCC">
        <w:rPr>
          <w:rFonts w:ascii="Arial" w:hAnsi="Arial" w:cs="Arial"/>
          <w:iCs/>
          <w:color w:val="FF0000"/>
          <w:sz w:val="20"/>
        </w:rPr>
        <w:t xml:space="preserve"> </w:t>
      </w:r>
      <w:r w:rsidRPr="00A65A63">
        <w:rPr>
          <w:rFonts w:ascii="Arial" w:hAnsi="Arial" w:cs="Arial"/>
          <w:iCs/>
          <w:color w:val="FF0000"/>
          <w:sz w:val="20"/>
        </w:rPr>
        <w:t xml:space="preserve"> </w:t>
      </w:r>
      <w:r w:rsidR="001A5199" w:rsidRPr="00A65A63">
        <w:rPr>
          <w:rFonts w:ascii="Arial" w:hAnsi="Arial" w:cs="Arial"/>
          <w:iCs/>
          <w:color w:val="FF0000"/>
          <w:sz w:val="20"/>
        </w:rPr>
        <w:t xml:space="preserve">Please consult section 4.10 of the WIPO Overview 3.0.  </w:t>
      </w:r>
    </w:p>
    <w:p w14:paraId="109E99BE" w14:textId="77777777" w:rsidR="00616F61" w:rsidRDefault="00616F61" w:rsidP="00616F61">
      <w:pPr>
        <w:rPr>
          <w:rFonts w:ascii="Arial" w:hAnsi="Arial" w:cs="Arial"/>
          <w:iCs/>
          <w:color w:val="FF0000"/>
          <w:sz w:val="20"/>
        </w:rPr>
      </w:pPr>
    </w:p>
    <w:p w14:paraId="40103EC4" w14:textId="55EB36D7" w:rsidR="00CF4366" w:rsidRPr="00A65A63" w:rsidRDefault="00CF4366" w:rsidP="00533707">
      <w:pPr>
        <w:rPr>
          <w:rFonts w:ascii="Arial" w:hAnsi="Arial" w:cs="Arial"/>
          <w:iCs/>
          <w:color w:val="FF0000"/>
          <w:sz w:val="20"/>
        </w:rPr>
      </w:pPr>
      <w:r w:rsidRPr="00A65A63">
        <w:rPr>
          <w:rFonts w:ascii="Arial" w:hAnsi="Arial" w:cs="Arial"/>
          <w:iCs/>
          <w:color w:val="FF0000"/>
          <w:sz w:val="20"/>
        </w:rPr>
        <w:t xml:space="preserve">Please note that any agreement between the Parties to transfer or cancel the disputed domain name </w:t>
      </w:r>
      <w:r w:rsidRPr="00A65A63">
        <w:rPr>
          <w:rFonts w:ascii="Arial" w:hAnsi="Arial" w:cs="Arial"/>
          <w:iCs/>
          <w:color w:val="FF0000"/>
          <w:sz w:val="20"/>
          <w:u w:val="single"/>
        </w:rPr>
        <w:t>prior to</w:t>
      </w:r>
      <w:r w:rsidRPr="00A65A63">
        <w:rPr>
          <w:rFonts w:ascii="Arial" w:hAnsi="Arial" w:cs="Arial"/>
          <w:iCs/>
          <w:color w:val="FF0000"/>
          <w:sz w:val="20"/>
        </w:rPr>
        <w:t xml:space="preserve"> appointment of an Administrative Panel would require the Parties to complete and submit a Standard Settlement Form (this Form can be </w:t>
      </w:r>
      <w:r w:rsidR="00B24DAB">
        <w:rPr>
          <w:rFonts w:ascii="Arial" w:hAnsi="Arial" w:cs="Arial"/>
          <w:iCs/>
          <w:color w:val="FF0000"/>
          <w:sz w:val="20"/>
        </w:rPr>
        <w:t>downloaded</w:t>
      </w:r>
      <w:r w:rsidRPr="00A65A63">
        <w:rPr>
          <w:rFonts w:ascii="Arial" w:hAnsi="Arial" w:cs="Arial"/>
          <w:iCs/>
          <w:color w:val="FF0000"/>
          <w:sz w:val="20"/>
        </w:rPr>
        <w:t xml:space="preserve"> </w:t>
      </w:r>
      <w:r w:rsidR="00B24DAB">
        <w:rPr>
          <w:rFonts w:ascii="Arial" w:hAnsi="Arial" w:cs="Arial"/>
          <w:iCs/>
          <w:color w:val="FF0000"/>
          <w:sz w:val="20"/>
        </w:rPr>
        <w:t>from</w:t>
      </w:r>
      <w:r w:rsidRPr="00A65A63">
        <w:rPr>
          <w:rFonts w:ascii="Arial" w:hAnsi="Arial" w:cs="Arial"/>
          <w:iCs/>
          <w:color w:val="FF0000"/>
          <w:sz w:val="20"/>
        </w:rPr>
        <w:t xml:space="preserve"> the WIPO Center’s website at</w:t>
      </w:r>
      <w:r w:rsidR="00B24DAB">
        <w:rPr>
          <w:rFonts w:ascii="Arial" w:hAnsi="Arial" w:cs="Arial"/>
          <w:iCs/>
          <w:color w:val="FF0000"/>
          <w:sz w:val="20"/>
        </w:rPr>
        <w:t xml:space="preserve"> </w:t>
      </w:r>
      <w:hyperlink r:id="rId12" w:history="1">
        <w:r w:rsidR="00B24DAB" w:rsidRPr="009E78C9">
          <w:rPr>
            <w:rStyle w:val="Hyperlink"/>
            <w:rFonts w:ascii="Arial" w:hAnsi="Arial" w:cs="Arial"/>
            <w:iCs/>
            <w:sz w:val="20"/>
          </w:rPr>
          <w:t>https://www.wipo.int/export/sites/www/amc/en/docs/settlement-lock-eudrp.doc</w:t>
        </w:r>
      </w:hyperlink>
      <w:r w:rsidRPr="00A65A63">
        <w:rPr>
          <w:rFonts w:ascii="Arial" w:hAnsi="Arial" w:cs="Arial"/>
          <w:iCs/>
          <w:color w:val="FF0000"/>
          <w:sz w:val="20"/>
        </w:rPr>
        <w:t>.</w:t>
      </w:r>
      <w:r w:rsidR="001A5199" w:rsidRPr="00A65A63">
        <w:rPr>
          <w:rFonts w:ascii="Arial" w:hAnsi="Arial" w:cs="Arial"/>
          <w:iCs/>
          <w:color w:val="FF0000"/>
          <w:sz w:val="20"/>
        </w:rPr>
        <w:t xml:space="preserve">  Please consult section 4.9 of the WIPO Overview 3.0.</w:t>
      </w:r>
      <w:r w:rsidR="00A65A63" w:rsidRPr="00A65A63">
        <w:rPr>
          <w:rFonts w:ascii="Arial" w:hAnsi="Arial" w:cs="Arial"/>
          <w:iCs/>
          <w:color w:val="FF0000"/>
          <w:sz w:val="20"/>
        </w:rPr>
        <w:t>]</w:t>
      </w:r>
      <w:r w:rsidR="001A5199" w:rsidRPr="00A65A63">
        <w:rPr>
          <w:rFonts w:ascii="Arial" w:hAnsi="Arial" w:cs="Arial"/>
          <w:iCs/>
          <w:color w:val="FF0000"/>
          <w:sz w:val="20"/>
        </w:rPr>
        <w:t xml:space="preserve"> </w:t>
      </w:r>
    </w:p>
    <w:p w14:paraId="4A44CC44" w14:textId="77777777" w:rsidR="00CF4366" w:rsidRPr="007666F0" w:rsidRDefault="00CF4366" w:rsidP="00533707">
      <w:pPr>
        <w:rPr>
          <w:rFonts w:ascii="Arial" w:hAnsi="Arial" w:cs="Arial"/>
          <w:iCs/>
          <w:sz w:val="20"/>
        </w:rPr>
      </w:pPr>
    </w:p>
    <w:p w14:paraId="4C5D33CE" w14:textId="77777777" w:rsidR="00CF4366" w:rsidRPr="00A65A63" w:rsidRDefault="00CF4366" w:rsidP="00533707">
      <w:pPr>
        <w:rPr>
          <w:rFonts w:ascii="Arial" w:hAnsi="Arial" w:cs="Arial"/>
          <w:iCs/>
          <w:color w:val="FF0000"/>
          <w:sz w:val="20"/>
        </w:rPr>
      </w:pPr>
      <w:r w:rsidRPr="007666F0">
        <w:rPr>
          <w:rFonts w:ascii="Arial" w:hAnsi="Arial" w:cs="Arial"/>
          <w:iCs/>
          <w:sz w:val="20"/>
        </w:rPr>
        <w:t xml:space="preserve">[6.] </w:t>
      </w:r>
      <w:r w:rsidRPr="00A65A63">
        <w:rPr>
          <w:rFonts w:ascii="Arial" w:hAnsi="Arial" w:cs="Arial"/>
          <w:iCs/>
          <w:color w:val="FF0000"/>
          <w:sz w:val="20"/>
        </w:rPr>
        <w:t>[The Respondent consents to the remedy requested by the Complainant and agrees to [transfer the disputed domain name(s) to the Complainant] / [cancel the disputed domain name(s).]</w:t>
      </w:r>
    </w:p>
    <w:p w14:paraId="2E993D47" w14:textId="77777777" w:rsidR="006B6C24" w:rsidRPr="007666F0" w:rsidRDefault="006B6C24" w:rsidP="00533707">
      <w:pPr>
        <w:rPr>
          <w:rFonts w:ascii="Arial" w:hAnsi="Arial" w:cs="Arial"/>
          <w:iCs/>
          <w:sz w:val="20"/>
        </w:rPr>
      </w:pPr>
    </w:p>
    <w:p w14:paraId="47D0A5A8" w14:textId="77777777" w:rsidR="00E05550" w:rsidRPr="007666F0" w:rsidRDefault="00E05550" w:rsidP="00533707">
      <w:pPr>
        <w:rPr>
          <w:rFonts w:ascii="Arial" w:hAnsi="Arial" w:cs="Arial"/>
          <w:iCs/>
          <w:sz w:val="20"/>
        </w:rPr>
      </w:pPr>
    </w:p>
    <w:p w14:paraId="2A700835" w14:textId="441DC2BB" w:rsidR="000F2073" w:rsidRPr="007666F0" w:rsidRDefault="000F2073" w:rsidP="00616F61">
      <w:pPr>
        <w:pStyle w:val="Header"/>
        <w:keepNext/>
        <w:keepLines/>
        <w:tabs>
          <w:tab w:val="clear" w:pos="4536"/>
          <w:tab w:val="clear" w:pos="9072"/>
        </w:tabs>
        <w:jc w:val="center"/>
        <w:rPr>
          <w:rFonts w:ascii="Arial" w:hAnsi="Arial" w:cs="Arial"/>
          <w:b/>
          <w:iCs/>
          <w:sz w:val="20"/>
          <w:u w:val="single"/>
        </w:rPr>
      </w:pPr>
      <w:r w:rsidRPr="007666F0">
        <w:rPr>
          <w:rFonts w:ascii="Arial" w:hAnsi="Arial" w:cs="Arial"/>
          <w:b/>
          <w:iCs/>
          <w:sz w:val="20"/>
        </w:rPr>
        <w:t>V</w:t>
      </w:r>
      <w:r w:rsidR="001A5020">
        <w:rPr>
          <w:rFonts w:ascii="Arial" w:hAnsi="Arial" w:cs="Arial"/>
          <w:b/>
          <w:iCs/>
          <w:sz w:val="20"/>
        </w:rPr>
        <w:t>I</w:t>
      </w:r>
      <w:r w:rsidRPr="007666F0">
        <w:rPr>
          <w:rFonts w:ascii="Arial" w:hAnsi="Arial" w:cs="Arial"/>
          <w:b/>
          <w:iCs/>
          <w:sz w:val="20"/>
        </w:rPr>
        <w:t xml:space="preserve">.  </w:t>
      </w:r>
      <w:r w:rsidRPr="007666F0">
        <w:rPr>
          <w:rFonts w:ascii="Arial" w:hAnsi="Arial" w:cs="Arial"/>
          <w:b/>
          <w:iCs/>
          <w:sz w:val="20"/>
          <w:u w:val="single"/>
        </w:rPr>
        <w:t>Administrative Panel</w:t>
      </w:r>
    </w:p>
    <w:p w14:paraId="26F79B7E" w14:textId="77777777" w:rsidR="000F2073" w:rsidRPr="007666F0" w:rsidRDefault="000F2073" w:rsidP="00616F61">
      <w:pPr>
        <w:pStyle w:val="Header"/>
        <w:keepNext/>
        <w:keepLines/>
        <w:tabs>
          <w:tab w:val="clear" w:pos="4536"/>
          <w:tab w:val="clear" w:pos="9072"/>
        </w:tabs>
        <w:jc w:val="center"/>
        <w:rPr>
          <w:rFonts w:ascii="Arial" w:hAnsi="Arial" w:cs="Arial"/>
          <w:iCs/>
          <w:sz w:val="20"/>
        </w:rPr>
      </w:pPr>
      <w:r w:rsidRPr="007666F0">
        <w:rPr>
          <w:rFonts w:ascii="Arial" w:hAnsi="Arial" w:cs="Arial"/>
          <w:iCs/>
          <w:sz w:val="20"/>
        </w:rPr>
        <w:t xml:space="preserve">(Rules, </w:t>
      </w:r>
      <w:r w:rsidR="0008418F" w:rsidRPr="007666F0">
        <w:rPr>
          <w:rFonts w:ascii="Arial" w:hAnsi="Arial" w:cs="Arial"/>
          <w:iCs/>
          <w:sz w:val="20"/>
        </w:rPr>
        <w:t>P</w:t>
      </w:r>
      <w:r w:rsidRPr="007666F0">
        <w:rPr>
          <w:rFonts w:ascii="Arial" w:hAnsi="Arial" w:cs="Arial"/>
          <w:iCs/>
          <w:sz w:val="20"/>
        </w:rPr>
        <w:t>ara</w:t>
      </w:r>
      <w:r w:rsidR="0008418F" w:rsidRPr="007666F0">
        <w:rPr>
          <w:rFonts w:ascii="Arial" w:hAnsi="Arial" w:cs="Arial"/>
          <w:iCs/>
          <w:sz w:val="20"/>
        </w:rPr>
        <w:t>graph</w:t>
      </w:r>
      <w:r w:rsidRPr="007666F0">
        <w:rPr>
          <w:rFonts w:ascii="Arial" w:hAnsi="Arial" w:cs="Arial"/>
          <w:iCs/>
          <w:sz w:val="20"/>
        </w:rPr>
        <w:t>s 5(</w:t>
      </w:r>
      <w:r w:rsidR="002047DE" w:rsidRPr="007666F0">
        <w:rPr>
          <w:rFonts w:ascii="Arial" w:hAnsi="Arial" w:cs="Arial"/>
          <w:iCs/>
          <w:sz w:val="20"/>
        </w:rPr>
        <w:t>c</w:t>
      </w:r>
      <w:r w:rsidRPr="007666F0">
        <w:rPr>
          <w:rFonts w:ascii="Arial" w:hAnsi="Arial" w:cs="Arial"/>
          <w:iCs/>
          <w:sz w:val="20"/>
        </w:rPr>
        <w:t>)(iv) and (</w:t>
      </w:r>
      <w:r w:rsidR="002047DE" w:rsidRPr="007666F0">
        <w:rPr>
          <w:rFonts w:ascii="Arial" w:hAnsi="Arial" w:cs="Arial"/>
          <w:iCs/>
          <w:sz w:val="20"/>
        </w:rPr>
        <w:t>c</w:t>
      </w:r>
      <w:r w:rsidRPr="007666F0">
        <w:rPr>
          <w:rFonts w:ascii="Arial" w:hAnsi="Arial" w:cs="Arial"/>
          <w:iCs/>
          <w:sz w:val="20"/>
        </w:rPr>
        <w:t xml:space="preserve">)(v) and </w:t>
      </w:r>
      <w:r w:rsidR="0008418F" w:rsidRPr="007666F0">
        <w:rPr>
          <w:rFonts w:ascii="Arial" w:hAnsi="Arial" w:cs="Arial"/>
          <w:iCs/>
          <w:sz w:val="20"/>
        </w:rPr>
        <w:t>Paragraph</w:t>
      </w:r>
      <w:r w:rsidRPr="007666F0">
        <w:rPr>
          <w:rFonts w:ascii="Arial" w:hAnsi="Arial" w:cs="Arial"/>
          <w:iCs/>
          <w:sz w:val="20"/>
        </w:rPr>
        <w:t xml:space="preserve"> 6; </w:t>
      </w:r>
      <w:r w:rsidR="003D72B1" w:rsidRPr="007666F0">
        <w:rPr>
          <w:rFonts w:ascii="Arial" w:hAnsi="Arial" w:cs="Arial"/>
          <w:iCs/>
          <w:sz w:val="20"/>
        </w:rPr>
        <w:t xml:space="preserve"> </w:t>
      </w:r>
      <w:r w:rsidRPr="007666F0">
        <w:rPr>
          <w:rFonts w:ascii="Arial" w:hAnsi="Arial" w:cs="Arial"/>
          <w:iCs/>
          <w:sz w:val="20"/>
        </w:rPr>
        <w:t xml:space="preserve">Supplemental Rules, </w:t>
      </w:r>
      <w:r w:rsidR="0008418F" w:rsidRPr="007666F0">
        <w:rPr>
          <w:rFonts w:ascii="Arial" w:hAnsi="Arial" w:cs="Arial"/>
          <w:iCs/>
          <w:sz w:val="20"/>
        </w:rPr>
        <w:t>Paragraph</w:t>
      </w:r>
      <w:r w:rsidRPr="007666F0">
        <w:rPr>
          <w:rFonts w:ascii="Arial" w:hAnsi="Arial" w:cs="Arial"/>
          <w:iCs/>
          <w:sz w:val="20"/>
        </w:rPr>
        <w:t xml:space="preserve"> 7)</w:t>
      </w:r>
    </w:p>
    <w:p w14:paraId="0414FA22" w14:textId="77777777" w:rsidR="000F2073" w:rsidRPr="007666F0" w:rsidRDefault="000F2073" w:rsidP="00533707">
      <w:pPr>
        <w:pStyle w:val="Header"/>
        <w:keepNext/>
        <w:keepLines/>
        <w:tabs>
          <w:tab w:val="clear" w:pos="4536"/>
          <w:tab w:val="clear" w:pos="9072"/>
        </w:tabs>
        <w:rPr>
          <w:rFonts w:ascii="Arial" w:hAnsi="Arial" w:cs="Arial"/>
          <w:iCs/>
          <w:sz w:val="20"/>
        </w:rPr>
      </w:pPr>
    </w:p>
    <w:p w14:paraId="33CC9729" w14:textId="12689793" w:rsidR="000F2073" w:rsidRPr="00A65A63" w:rsidRDefault="000F2073" w:rsidP="00533707">
      <w:pPr>
        <w:ind w:left="567" w:hanging="567"/>
        <w:rPr>
          <w:rFonts w:ascii="Arial" w:hAnsi="Arial" w:cs="Arial"/>
          <w:iCs/>
          <w:color w:val="FF0000"/>
          <w:sz w:val="20"/>
        </w:rPr>
      </w:pPr>
      <w:r w:rsidRPr="007666F0">
        <w:rPr>
          <w:rFonts w:ascii="Arial" w:hAnsi="Arial" w:cs="Arial"/>
          <w:iCs/>
          <w:sz w:val="20"/>
        </w:rPr>
        <w:t>[</w:t>
      </w:r>
      <w:r w:rsidR="006B6C24" w:rsidRPr="007666F0">
        <w:rPr>
          <w:rFonts w:ascii="Arial" w:hAnsi="Arial" w:cs="Arial"/>
          <w:iCs/>
          <w:sz w:val="20"/>
        </w:rPr>
        <w:t>7</w:t>
      </w:r>
      <w:r w:rsidRPr="007666F0">
        <w:rPr>
          <w:rFonts w:ascii="Arial" w:hAnsi="Arial" w:cs="Arial"/>
          <w:iCs/>
          <w:sz w:val="20"/>
        </w:rPr>
        <w:t>.]</w:t>
      </w:r>
      <w:r w:rsidRPr="007666F0">
        <w:rPr>
          <w:rFonts w:ascii="Arial" w:hAnsi="Arial" w:cs="Arial"/>
          <w:iCs/>
          <w:sz w:val="20"/>
        </w:rPr>
        <w:tab/>
        <w:t xml:space="preserve">The Respondent elects to have the dispute decided by a </w:t>
      </w:r>
      <w:r w:rsidRPr="00A65A63">
        <w:rPr>
          <w:rFonts w:ascii="Arial" w:hAnsi="Arial" w:cs="Arial"/>
          <w:iCs/>
          <w:color w:val="FF0000"/>
          <w:sz w:val="20"/>
        </w:rPr>
        <w:t>[single-member Administrative Panel</w:t>
      </w:r>
      <w:r w:rsidRPr="00C33990">
        <w:rPr>
          <w:rFonts w:ascii="Arial" w:hAnsi="Arial" w:cs="Arial"/>
          <w:iCs/>
          <w:color w:val="FF0000"/>
          <w:sz w:val="20"/>
        </w:rPr>
        <w:t xml:space="preserve"> </w:t>
      </w:r>
      <w:r w:rsidR="00F40828" w:rsidRPr="00C33990">
        <w:rPr>
          <w:rFonts w:ascii="Arial" w:hAnsi="Arial" w:cs="Arial"/>
          <w:iCs/>
          <w:color w:val="FF0000"/>
          <w:sz w:val="20"/>
        </w:rPr>
        <w:t>-or-</w:t>
      </w:r>
      <w:r w:rsidR="00F40828" w:rsidRPr="00A65A63">
        <w:rPr>
          <w:rFonts w:ascii="Arial" w:hAnsi="Arial" w:cs="Arial"/>
          <w:iCs/>
          <w:color w:val="FF0000"/>
          <w:sz w:val="20"/>
        </w:rPr>
        <w:t xml:space="preserve"> three-member Administrative Panel].</w:t>
      </w:r>
      <w:r w:rsidR="00F40828">
        <w:rPr>
          <w:rFonts w:ascii="Arial" w:hAnsi="Arial" w:cs="Arial"/>
          <w:iCs/>
          <w:sz w:val="20"/>
        </w:rPr>
        <w:br/>
      </w:r>
      <w:r w:rsidR="00F40828">
        <w:rPr>
          <w:rFonts w:ascii="Arial" w:hAnsi="Arial" w:cs="Arial"/>
          <w:iCs/>
          <w:sz w:val="20"/>
        </w:rPr>
        <w:br/>
      </w:r>
      <w:r w:rsidR="00F40828" w:rsidRPr="00A65A63">
        <w:rPr>
          <w:rFonts w:ascii="Arial" w:hAnsi="Arial" w:cs="Arial"/>
          <w:iCs/>
          <w:color w:val="FF0000"/>
          <w:sz w:val="20"/>
        </w:rPr>
        <w:t>[I</w:t>
      </w:r>
      <w:r w:rsidRPr="00A65A63">
        <w:rPr>
          <w:rFonts w:ascii="Arial" w:hAnsi="Arial" w:cs="Arial"/>
          <w:iCs/>
          <w:color w:val="FF0000"/>
          <w:sz w:val="20"/>
        </w:rPr>
        <w:t>f the Complainant has asked for a single-member Administrative Panel and the Respondent agrees with that election</w:t>
      </w:r>
      <w:r w:rsidR="00F40828" w:rsidRPr="00A65A63">
        <w:rPr>
          <w:rFonts w:ascii="Arial" w:hAnsi="Arial" w:cs="Arial"/>
          <w:iCs/>
          <w:color w:val="FF0000"/>
          <w:sz w:val="20"/>
        </w:rPr>
        <w:t>, the Respondent is not required to pay any fee</w:t>
      </w:r>
      <w:r w:rsidRPr="00A65A63">
        <w:rPr>
          <w:rFonts w:ascii="Arial" w:hAnsi="Arial" w:cs="Arial"/>
          <w:iCs/>
          <w:color w:val="FF0000"/>
          <w:sz w:val="20"/>
        </w:rPr>
        <w:t xml:space="preserve">.  If the Respondent does not agree and wants a three-member Administrative Panel instead, </w:t>
      </w:r>
      <w:r w:rsidR="00F40828" w:rsidRPr="00A65A63">
        <w:rPr>
          <w:rFonts w:ascii="Arial" w:hAnsi="Arial" w:cs="Arial"/>
          <w:iCs/>
          <w:color w:val="FF0000"/>
          <w:sz w:val="20"/>
        </w:rPr>
        <w:t>then</w:t>
      </w:r>
      <w:r w:rsidRPr="00A65A63">
        <w:rPr>
          <w:rFonts w:ascii="Arial" w:hAnsi="Arial" w:cs="Arial"/>
          <w:iCs/>
          <w:color w:val="FF0000"/>
          <w:sz w:val="20"/>
        </w:rPr>
        <w:t xml:space="preserve"> the Respondent must pay half of the Center’s fee for a three-member Administrative Panel, as set out in Supplemental Rules, Annex D.  If the Complainant has indicated it wants a three-member Administrative Panel, then the Respondent does not have the option of choosing a single-member Administrative Panel].</w:t>
      </w:r>
    </w:p>
    <w:p w14:paraId="4ACFCB32" w14:textId="77777777" w:rsidR="000F2073" w:rsidRPr="00A65A63" w:rsidRDefault="000F2073" w:rsidP="00533707">
      <w:pPr>
        <w:ind w:left="567" w:hanging="567"/>
        <w:rPr>
          <w:rFonts w:ascii="Arial" w:hAnsi="Arial" w:cs="Arial"/>
          <w:iCs/>
          <w:color w:val="FF0000"/>
          <w:sz w:val="20"/>
        </w:rPr>
      </w:pPr>
    </w:p>
    <w:p w14:paraId="20B32C0F" w14:textId="2975CA9A" w:rsidR="000F2073" w:rsidRPr="00A65A63" w:rsidRDefault="000F2073" w:rsidP="00533707">
      <w:pPr>
        <w:ind w:left="567" w:hanging="567"/>
        <w:rPr>
          <w:rFonts w:ascii="Arial" w:hAnsi="Arial" w:cs="Arial"/>
          <w:iCs/>
          <w:color w:val="FF0000"/>
          <w:sz w:val="20"/>
        </w:rPr>
      </w:pPr>
      <w:r w:rsidRPr="00A65A63">
        <w:rPr>
          <w:rFonts w:ascii="Arial" w:hAnsi="Arial" w:cs="Arial"/>
          <w:iCs/>
          <w:color w:val="FF0000"/>
          <w:sz w:val="20"/>
        </w:rPr>
        <w:tab/>
        <w:t xml:space="preserve">[If the Respondent designates a three-member Administrative Panel, or if the Complainant has designated a three-member Panel, </w:t>
      </w:r>
      <w:r w:rsidR="00F40828" w:rsidRPr="00A65A63">
        <w:rPr>
          <w:rFonts w:ascii="Arial" w:hAnsi="Arial" w:cs="Arial"/>
          <w:iCs/>
          <w:color w:val="FF0000"/>
          <w:sz w:val="20"/>
        </w:rPr>
        <w:t>please</w:t>
      </w:r>
      <w:r w:rsidRPr="00A65A63">
        <w:rPr>
          <w:rFonts w:ascii="Arial" w:hAnsi="Arial" w:cs="Arial"/>
          <w:iCs/>
          <w:color w:val="FF0000"/>
          <w:sz w:val="20"/>
        </w:rPr>
        <w:t xml:space="preserve"> provide the names of three </w:t>
      </w:r>
      <w:r w:rsidR="00F40828" w:rsidRPr="00A65A63">
        <w:rPr>
          <w:rFonts w:ascii="Arial" w:hAnsi="Arial" w:cs="Arial"/>
          <w:iCs/>
          <w:color w:val="FF0000"/>
          <w:sz w:val="20"/>
        </w:rPr>
        <w:t xml:space="preserve">individuals </w:t>
      </w:r>
      <w:r w:rsidR="00F40828" w:rsidRPr="00533707">
        <w:rPr>
          <w:rFonts w:ascii="Arial" w:hAnsi="Arial" w:cs="Arial"/>
          <w:b/>
          <w:bCs/>
          <w:iCs/>
          <w:color w:val="FF0000"/>
          <w:sz w:val="20"/>
          <w:u w:val="single"/>
        </w:rPr>
        <w:t>in order of preference</w:t>
      </w:r>
      <w:r w:rsidR="00F40828" w:rsidRPr="00A65A63">
        <w:rPr>
          <w:rFonts w:ascii="Arial" w:hAnsi="Arial" w:cs="Arial"/>
          <w:iCs/>
          <w:color w:val="FF0000"/>
          <w:sz w:val="20"/>
        </w:rPr>
        <w:t>;</w:t>
      </w:r>
      <w:r w:rsidRPr="00A65A63">
        <w:rPr>
          <w:rFonts w:ascii="Arial" w:hAnsi="Arial" w:cs="Arial"/>
          <w:iCs/>
          <w:color w:val="FF0000"/>
          <w:sz w:val="20"/>
        </w:rPr>
        <w:t xml:space="preserve"> the Center will </w:t>
      </w:r>
      <w:r w:rsidR="00F40828" w:rsidRPr="00A65A63">
        <w:rPr>
          <w:rFonts w:ascii="Arial" w:hAnsi="Arial" w:cs="Arial"/>
          <w:iCs/>
          <w:color w:val="FF0000"/>
          <w:sz w:val="20"/>
        </w:rPr>
        <w:t xml:space="preserve">invite those individuals to serve as co-panelist </w:t>
      </w:r>
      <w:r w:rsidRPr="00A65A63">
        <w:rPr>
          <w:rFonts w:ascii="Arial" w:hAnsi="Arial" w:cs="Arial"/>
          <w:iCs/>
          <w:color w:val="FF0000"/>
          <w:sz w:val="20"/>
        </w:rPr>
        <w:t xml:space="preserve">in accordance with </w:t>
      </w:r>
      <w:r w:rsidR="0008418F" w:rsidRPr="00A65A63">
        <w:rPr>
          <w:rFonts w:ascii="Arial" w:hAnsi="Arial" w:cs="Arial"/>
          <w:iCs/>
          <w:color w:val="FF0000"/>
          <w:sz w:val="20"/>
        </w:rPr>
        <w:t>Paragraph</w:t>
      </w:r>
      <w:r w:rsidRPr="00A65A63">
        <w:rPr>
          <w:rFonts w:ascii="Arial" w:hAnsi="Arial" w:cs="Arial"/>
          <w:iCs/>
          <w:color w:val="FF0000"/>
          <w:sz w:val="20"/>
        </w:rPr>
        <w:t xml:space="preserve"> 6 of the Rules and </w:t>
      </w:r>
      <w:r w:rsidR="0008418F" w:rsidRPr="00A65A63">
        <w:rPr>
          <w:rFonts w:ascii="Arial" w:hAnsi="Arial" w:cs="Arial"/>
          <w:iCs/>
          <w:color w:val="FF0000"/>
          <w:sz w:val="20"/>
        </w:rPr>
        <w:t>Paragraph</w:t>
      </w:r>
      <w:r w:rsidRPr="00A65A63">
        <w:rPr>
          <w:rFonts w:ascii="Arial" w:hAnsi="Arial" w:cs="Arial"/>
          <w:iCs/>
          <w:color w:val="FF0000"/>
          <w:sz w:val="20"/>
        </w:rPr>
        <w:t xml:space="preserve"> </w:t>
      </w:r>
      <w:r w:rsidR="00A56835" w:rsidRPr="00A65A63">
        <w:rPr>
          <w:rFonts w:ascii="Arial" w:hAnsi="Arial" w:cs="Arial"/>
          <w:iCs/>
          <w:color w:val="FF0000"/>
          <w:sz w:val="20"/>
        </w:rPr>
        <w:t xml:space="preserve">8 </w:t>
      </w:r>
      <w:r w:rsidRPr="00A65A63">
        <w:rPr>
          <w:rFonts w:ascii="Arial" w:hAnsi="Arial" w:cs="Arial"/>
          <w:iCs/>
          <w:color w:val="FF0000"/>
          <w:sz w:val="20"/>
        </w:rPr>
        <w:t xml:space="preserve">of the Supplemental Rules.  The </w:t>
      </w:r>
      <w:r w:rsidR="00A841EC" w:rsidRPr="00A65A63">
        <w:rPr>
          <w:rFonts w:ascii="Arial" w:hAnsi="Arial" w:cs="Arial"/>
          <w:iCs/>
          <w:color w:val="FF0000"/>
          <w:sz w:val="20"/>
        </w:rPr>
        <w:t xml:space="preserve">individuals’ </w:t>
      </w:r>
      <w:r w:rsidRPr="00A65A63">
        <w:rPr>
          <w:rFonts w:ascii="Arial" w:hAnsi="Arial" w:cs="Arial"/>
          <w:iCs/>
          <w:color w:val="FF0000"/>
          <w:sz w:val="20"/>
        </w:rPr>
        <w:t xml:space="preserve">names may be </w:t>
      </w:r>
      <w:r w:rsidR="00A841EC" w:rsidRPr="00A65A63">
        <w:rPr>
          <w:rFonts w:ascii="Arial" w:hAnsi="Arial" w:cs="Arial"/>
          <w:iCs/>
          <w:color w:val="FF0000"/>
          <w:sz w:val="20"/>
        </w:rPr>
        <w:t xml:space="preserve">drawn </w:t>
      </w:r>
      <w:r w:rsidRPr="00A65A63">
        <w:rPr>
          <w:rFonts w:ascii="Arial" w:hAnsi="Arial" w:cs="Arial"/>
          <w:iCs/>
          <w:color w:val="FF0000"/>
          <w:sz w:val="20"/>
        </w:rPr>
        <w:t xml:space="preserve">from the Center’s list of panelists at </w:t>
      </w:r>
      <w:r w:rsidR="00A841EC" w:rsidRPr="00A65A63">
        <w:rPr>
          <w:rFonts w:ascii="Arial" w:hAnsi="Arial" w:cs="Arial"/>
          <w:iCs/>
          <w:color w:val="FF0000"/>
          <w:sz w:val="20"/>
        </w:rPr>
        <w:t>www.wipo.int/amc/en/domains/panel/panelists.jsp</w:t>
      </w:r>
      <w:r w:rsidR="00A65A63">
        <w:rPr>
          <w:rFonts w:ascii="Arial" w:hAnsi="Arial" w:cs="Arial"/>
          <w:iCs/>
          <w:color w:val="FF0000"/>
          <w:sz w:val="20"/>
        </w:rPr>
        <w:t>]</w:t>
      </w:r>
    </w:p>
    <w:p w14:paraId="14AE0EB3" w14:textId="77777777" w:rsidR="000F2073" w:rsidRPr="007666F0" w:rsidRDefault="000F2073" w:rsidP="00616F61">
      <w:pPr>
        <w:rPr>
          <w:rFonts w:ascii="Arial" w:hAnsi="Arial" w:cs="Arial"/>
          <w:iCs/>
          <w:sz w:val="20"/>
        </w:rPr>
      </w:pPr>
    </w:p>
    <w:p w14:paraId="747694EF" w14:textId="77777777" w:rsidR="000F2073" w:rsidRPr="007666F0" w:rsidRDefault="000F2073" w:rsidP="00616F61">
      <w:pPr>
        <w:rPr>
          <w:rFonts w:ascii="Arial" w:hAnsi="Arial" w:cs="Arial"/>
          <w:iCs/>
          <w:sz w:val="20"/>
        </w:rPr>
      </w:pPr>
    </w:p>
    <w:p w14:paraId="043C7F9A" w14:textId="44C46802" w:rsidR="000F2073" w:rsidRPr="007666F0" w:rsidRDefault="000F2073" w:rsidP="00616F61">
      <w:pPr>
        <w:pStyle w:val="Header"/>
        <w:tabs>
          <w:tab w:val="clear" w:pos="4536"/>
          <w:tab w:val="clear" w:pos="9072"/>
        </w:tabs>
        <w:jc w:val="center"/>
        <w:rPr>
          <w:rFonts w:ascii="Arial" w:hAnsi="Arial" w:cs="Arial"/>
          <w:iCs/>
          <w:sz w:val="20"/>
        </w:rPr>
      </w:pPr>
      <w:r w:rsidRPr="007666F0">
        <w:rPr>
          <w:rFonts w:ascii="Arial" w:hAnsi="Arial" w:cs="Arial"/>
          <w:b/>
          <w:iCs/>
          <w:sz w:val="20"/>
        </w:rPr>
        <w:t>V</w:t>
      </w:r>
      <w:r w:rsidR="001A5020">
        <w:rPr>
          <w:rFonts w:ascii="Arial" w:hAnsi="Arial" w:cs="Arial"/>
          <w:b/>
          <w:iCs/>
          <w:sz w:val="20"/>
        </w:rPr>
        <w:t>I</w:t>
      </w:r>
      <w:r w:rsidR="006B6C24" w:rsidRPr="007666F0">
        <w:rPr>
          <w:rFonts w:ascii="Arial" w:hAnsi="Arial" w:cs="Arial"/>
          <w:b/>
          <w:iCs/>
          <w:sz w:val="20"/>
        </w:rPr>
        <w:t>I</w:t>
      </w:r>
      <w:r w:rsidRPr="007666F0">
        <w:rPr>
          <w:rFonts w:ascii="Arial" w:hAnsi="Arial" w:cs="Arial"/>
          <w:b/>
          <w:iCs/>
          <w:sz w:val="20"/>
        </w:rPr>
        <w:t xml:space="preserve">.  </w:t>
      </w:r>
      <w:r w:rsidRPr="007666F0">
        <w:rPr>
          <w:rFonts w:ascii="Arial" w:hAnsi="Arial" w:cs="Arial"/>
          <w:b/>
          <w:iCs/>
          <w:sz w:val="20"/>
          <w:u w:val="single"/>
        </w:rPr>
        <w:t>Other Legal Proceedings</w:t>
      </w:r>
    </w:p>
    <w:p w14:paraId="1FF7E447" w14:textId="77777777" w:rsidR="000F2073" w:rsidRPr="007666F0" w:rsidRDefault="000F2073" w:rsidP="00616F61">
      <w:pPr>
        <w:pStyle w:val="Header"/>
        <w:tabs>
          <w:tab w:val="clear" w:pos="4536"/>
          <w:tab w:val="clear" w:pos="9072"/>
        </w:tabs>
        <w:jc w:val="center"/>
        <w:rPr>
          <w:rFonts w:ascii="Arial" w:hAnsi="Arial" w:cs="Arial"/>
          <w:iCs/>
          <w:sz w:val="20"/>
        </w:rPr>
      </w:pPr>
      <w:r w:rsidRPr="007666F0">
        <w:rPr>
          <w:rFonts w:ascii="Arial" w:hAnsi="Arial" w:cs="Arial"/>
          <w:iCs/>
          <w:sz w:val="20"/>
        </w:rPr>
        <w:t xml:space="preserve">(Rules, </w:t>
      </w:r>
      <w:r w:rsidR="0008418F" w:rsidRPr="007666F0">
        <w:rPr>
          <w:rFonts w:ascii="Arial" w:hAnsi="Arial" w:cs="Arial"/>
          <w:iCs/>
          <w:sz w:val="20"/>
        </w:rPr>
        <w:t>Paragraph</w:t>
      </w:r>
      <w:r w:rsidRPr="007666F0">
        <w:rPr>
          <w:rFonts w:ascii="Arial" w:hAnsi="Arial" w:cs="Arial"/>
          <w:iCs/>
          <w:sz w:val="20"/>
        </w:rPr>
        <w:t xml:space="preserve"> 5(</w:t>
      </w:r>
      <w:r w:rsidR="002047DE" w:rsidRPr="007666F0">
        <w:rPr>
          <w:rFonts w:ascii="Arial" w:hAnsi="Arial" w:cs="Arial"/>
          <w:iCs/>
          <w:sz w:val="20"/>
        </w:rPr>
        <w:t>c</w:t>
      </w:r>
      <w:r w:rsidRPr="007666F0">
        <w:rPr>
          <w:rFonts w:ascii="Arial" w:hAnsi="Arial" w:cs="Arial"/>
          <w:iCs/>
          <w:sz w:val="20"/>
        </w:rPr>
        <w:t>)(vi))</w:t>
      </w:r>
    </w:p>
    <w:p w14:paraId="03FD4D84" w14:textId="77777777" w:rsidR="000F2073" w:rsidRPr="007666F0" w:rsidRDefault="000F2073" w:rsidP="00533707">
      <w:pPr>
        <w:pStyle w:val="Header"/>
        <w:tabs>
          <w:tab w:val="clear" w:pos="4536"/>
          <w:tab w:val="clear" w:pos="9072"/>
        </w:tabs>
        <w:rPr>
          <w:rFonts w:ascii="Arial" w:hAnsi="Arial" w:cs="Arial"/>
          <w:iCs/>
          <w:sz w:val="20"/>
        </w:rPr>
      </w:pPr>
    </w:p>
    <w:p w14:paraId="27936CA3" w14:textId="2F40160C" w:rsidR="000F2073" w:rsidRPr="00A65A63" w:rsidRDefault="000F2073" w:rsidP="00533707">
      <w:pPr>
        <w:pStyle w:val="Header"/>
        <w:tabs>
          <w:tab w:val="clear" w:pos="4536"/>
          <w:tab w:val="clear" w:pos="9072"/>
        </w:tabs>
        <w:ind w:left="567" w:hanging="567"/>
        <w:rPr>
          <w:rFonts w:ascii="Arial" w:hAnsi="Arial" w:cs="Arial"/>
          <w:iCs/>
          <w:color w:val="FF0000"/>
          <w:sz w:val="20"/>
        </w:rPr>
      </w:pPr>
      <w:r w:rsidRPr="007666F0">
        <w:rPr>
          <w:rFonts w:ascii="Arial" w:hAnsi="Arial" w:cs="Arial"/>
          <w:iCs/>
          <w:sz w:val="20"/>
        </w:rPr>
        <w:t>[</w:t>
      </w:r>
      <w:r w:rsidR="006B6C24" w:rsidRPr="007666F0">
        <w:rPr>
          <w:rFonts w:ascii="Arial" w:hAnsi="Arial" w:cs="Arial"/>
          <w:iCs/>
          <w:sz w:val="20"/>
        </w:rPr>
        <w:t>8.</w:t>
      </w:r>
      <w:r w:rsidRPr="007666F0">
        <w:rPr>
          <w:rFonts w:ascii="Arial" w:hAnsi="Arial" w:cs="Arial"/>
          <w:iCs/>
          <w:sz w:val="20"/>
        </w:rPr>
        <w:t xml:space="preserve"> ]</w:t>
      </w:r>
      <w:r w:rsidRPr="007666F0">
        <w:rPr>
          <w:rFonts w:ascii="Arial" w:hAnsi="Arial" w:cs="Arial"/>
          <w:iCs/>
          <w:sz w:val="20"/>
        </w:rPr>
        <w:tab/>
      </w:r>
      <w:r w:rsidRPr="00A65A63">
        <w:rPr>
          <w:rFonts w:ascii="Arial" w:hAnsi="Arial" w:cs="Arial"/>
          <w:iCs/>
          <w:color w:val="FF0000"/>
          <w:sz w:val="20"/>
        </w:rPr>
        <w:t xml:space="preserve">[If any, identify other legal proceedings </w:t>
      </w:r>
      <w:r w:rsidR="0008487A" w:rsidRPr="008727E5">
        <w:rPr>
          <w:rFonts w:ascii="Arial" w:hAnsi="Arial" w:cs="Arial"/>
          <w:iCs/>
          <w:color w:val="FF0000"/>
          <w:sz w:val="20"/>
        </w:rPr>
        <w:t xml:space="preserve">(including prior UDRP proceedings) </w:t>
      </w:r>
      <w:r w:rsidRPr="00A65A63">
        <w:rPr>
          <w:rFonts w:ascii="Arial" w:hAnsi="Arial" w:cs="Arial"/>
          <w:iCs/>
          <w:color w:val="FF0000"/>
          <w:sz w:val="20"/>
        </w:rPr>
        <w:t>that have been commenced or terminated in connection with or relating to the domain name(s) that (is/are) the subject of the Complaint and summarize the issues that are the subject of (that/those) proceeding(s).</w:t>
      </w:r>
      <w:r w:rsidR="001A5199" w:rsidRPr="00A65A63">
        <w:rPr>
          <w:rFonts w:ascii="Arial" w:hAnsi="Arial" w:cs="Arial"/>
          <w:iCs/>
          <w:color w:val="FF0000"/>
          <w:sz w:val="20"/>
        </w:rPr>
        <w:t xml:space="preserve">  </w:t>
      </w:r>
      <w:r w:rsidR="001A5199" w:rsidRPr="00A65A63">
        <w:rPr>
          <w:rFonts w:ascii="Arial" w:hAnsi="Arial" w:cs="Arial"/>
          <w:b/>
          <w:bCs/>
          <w:iCs/>
          <w:color w:val="FF0000"/>
          <w:sz w:val="20"/>
        </w:rPr>
        <w:t>Failure to mention such proceedings may be taken into account by the appointed panel</w:t>
      </w:r>
      <w:r w:rsidR="001A5199" w:rsidRPr="00A65A63">
        <w:rPr>
          <w:rFonts w:ascii="Arial" w:hAnsi="Arial" w:cs="Arial"/>
          <w:iCs/>
          <w:color w:val="FF0000"/>
          <w:sz w:val="20"/>
        </w:rPr>
        <w:t>.</w:t>
      </w:r>
      <w:r w:rsidRPr="00A65A63">
        <w:rPr>
          <w:rFonts w:ascii="Arial" w:hAnsi="Arial" w:cs="Arial"/>
          <w:iCs/>
          <w:color w:val="FF0000"/>
          <w:sz w:val="20"/>
        </w:rPr>
        <w:t>]</w:t>
      </w:r>
    </w:p>
    <w:p w14:paraId="5DBB7F15" w14:textId="77777777" w:rsidR="000F2073" w:rsidRPr="007666F0" w:rsidRDefault="000F2073" w:rsidP="00616F61">
      <w:pPr>
        <w:rPr>
          <w:rFonts w:ascii="Arial" w:hAnsi="Arial" w:cs="Arial"/>
          <w:iCs/>
          <w:sz w:val="20"/>
        </w:rPr>
      </w:pPr>
    </w:p>
    <w:p w14:paraId="7D07289C" w14:textId="77777777" w:rsidR="000F2073" w:rsidRPr="007666F0" w:rsidRDefault="000F2073" w:rsidP="00616F61">
      <w:pPr>
        <w:rPr>
          <w:rFonts w:ascii="Arial" w:hAnsi="Arial" w:cs="Arial"/>
          <w:iCs/>
          <w:sz w:val="20"/>
        </w:rPr>
      </w:pPr>
    </w:p>
    <w:p w14:paraId="16ADDCAA" w14:textId="3DD6FA08" w:rsidR="000F2073" w:rsidRPr="007666F0" w:rsidRDefault="000F2073" w:rsidP="00616F61">
      <w:pPr>
        <w:pStyle w:val="Heading4"/>
        <w:rPr>
          <w:rFonts w:ascii="Arial" w:hAnsi="Arial" w:cs="Arial"/>
          <w:iCs/>
          <w:sz w:val="20"/>
          <w:u w:val="none"/>
        </w:rPr>
      </w:pPr>
      <w:r w:rsidRPr="007666F0">
        <w:rPr>
          <w:rFonts w:ascii="Arial" w:hAnsi="Arial" w:cs="Arial"/>
          <w:iCs/>
          <w:sz w:val="20"/>
          <w:u w:val="none"/>
        </w:rPr>
        <w:t>VI</w:t>
      </w:r>
      <w:r w:rsidR="004D684B" w:rsidRPr="007666F0">
        <w:rPr>
          <w:rFonts w:ascii="Arial" w:hAnsi="Arial" w:cs="Arial"/>
          <w:iCs/>
          <w:sz w:val="20"/>
          <w:u w:val="none"/>
        </w:rPr>
        <w:t>I</w:t>
      </w:r>
      <w:r w:rsidR="001A5020">
        <w:rPr>
          <w:rFonts w:ascii="Arial" w:hAnsi="Arial" w:cs="Arial"/>
          <w:iCs/>
          <w:sz w:val="20"/>
          <w:u w:val="none"/>
        </w:rPr>
        <w:t>I</w:t>
      </w:r>
      <w:r w:rsidRPr="007666F0">
        <w:rPr>
          <w:rFonts w:ascii="Arial" w:hAnsi="Arial" w:cs="Arial"/>
          <w:iCs/>
          <w:sz w:val="20"/>
          <w:u w:val="none"/>
        </w:rPr>
        <w:t>.</w:t>
      </w:r>
      <w:r w:rsidRPr="007666F0">
        <w:rPr>
          <w:rFonts w:ascii="Arial" w:hAnsi="Arial" w:cs="Arial"/>
          <w:b w:val="0"/>
          <w:iCs/>
          <w:sz w:val="20"/>
          <w:u w:val="none"/>
        </w:rPr>
        <w:t xml:space="preserve">  </w:t>
      </w:r>
      <w:r w:rsidRPr="007666F0">
        <w:rPr>
          <w:rFonts w:ascii="Arial" w:hAnsi="Arial" w:cs="Arial"/>
          <w:iCs/>
          <w:sz w:val="20"/>
        </w:rPr>
        <w:t>Communications</w:t>
      </w:r>
    </w:p>
    <w:p w14:paraId="26F72021" w14:textId="77777777" w:rsidR="000F2073" w:rsidRPr="007666F0" w:rsidRDefault="000F2073" w:rsidP="00616F61">
      <w:pPr>
        <w:pStyle w:val="Heading4"/>
        <w:rPr>
          <w:rFonts w:ascii="Arial" w:hAnsi="Arial" w:cs="Arial"/>
          <w:b w:val="0"/>
          <w:iCs/>
          <w:sz w:val="20"/>
          <w:u w:val="none"/>
        </w:rPr>
      </w:pPr>
      <w:r w:rsidRPr="007666F0">
        <w:rPr>
          <w:rFonts w:ascii="Arial" w:hAnsi="Arial" w:cs="Arial"/>
          <w:b w:val="0"/>
          <w:iCs/>
          <w:sz w:val="20"/>
          <w:u w:val="none"/>
        </w:rPr>
        <w:t>(Rules, paras. 2(b), 5(</w:t>
      </w:r>
      <w:r w:rsidR="002047DE" w:rsidRPr="007666F0">
        <w:rPr>
          <w:rFonts w:ascii="Arial" w:hAnsi="Arial" w:cs="Arial"/>
          <w:b w:val="0"/>
          <w:iCs/>
          <w:sz w:val="20"/>
          <w:u w:val="none"/>
        </w:rPr>
        <w:t>c</w:t>
      </w:r>
      <w:r w:rsidRPr="007666F0">
        <w:rPr>
          <w:rFonts w:ascii="Arial" w:hAnsi="Arial" w:cs="Arial"/>
          <w:b w:val="0"/>
          <w:iCs/>
          <w:sz w:val="20"/>
          <w:u w:val="none"/>
        </w:rPr>
        <w:t>)(vii);</w:t>
      </w:r>
      <w:r w:rsidR="003D72B1" w:rsidRPr="007666F0">
        <w:rPr>
          <w:rFonts w:ascii="Arial" w:hAnsi="Arial" w:cs="Arial"/>
          <w:b w:val="0"/>
          <w:iCs/>
          <w:sz w:val="20"/>
          <w:u w:val="none"/>
        </w:rPr>
        <w:t xml:space="preserve"> </w:t>
      </w:r>
      <w:r w:rsidRPr="007666F0">
        <w:rPr>
          <w:rFonts w:ascii="Arial" w:hAnsi="Arial" w:cs="Arial"/>
          <w:b w:val="0"/>
          <w:iCs/>
          <w:sz w:val="20"/>
          <w:u w:val="none"/>
        </w:rPr>
        <w:t xml:space="preserve"> Supplemental Rules, </w:t>
      </w:r>
      <w:r w:rsidR="0008418F" w:rsidRPr="007666F0">
        <w:rPr>
          <w:rFonts w:ascii="Arial" w:hAnsi="Arial" w:cs="Arial"/>
          <w:b w:val="0"/>
          <w:iCs/>
          <w:sz w:val="20"/>
          <w:u w:val="none"/>
        </w:rPr>
        <w:t>Paragraphs</w:t>
      </w:r>
      <w:r w:rsidRPr="007666F0">
        <w:rPr>
          <w:rFonts w:ascii="Arial" w:hAnsi="Arial" w:cs="Arial"/>
          <w:b w:val="0"/>
          <w:iCs/>
          <w:sz w:val="20"/>
          <w:u w:val="none"/>
        </w:rPr>
        <w:t xml:space="preserve"> 3</w:t>
      </w:r>
      <w:r w:rsidR="003D72B1" w:rsidRPr="007666F0">
        <w:rPr>
          <w:rFonts w:ascii="Arial" w:hAnsi="Arial" w:cs="Arial"/>
          <w:b w:val="0"/>
          <w:iCs/>
          <w:sz w:val="20"/>
          <w:u w:val="none"/>
        </w:rPr>
        <w:t>, 7, 12</w:t>
      </w:r>
      <w:r w:rsidRPr="007666F0">
        <w:rPr>
          <w:rFonts w:ascii="Arial" w:hAnsi="Arial" w:cs="Arial"/>
          <w:b w:val="0"/>
          <w:iCs/>
          <w:sz w:val="20"/>
          <w:u w:val="none"/>
        </w:rPr>
        <w:t>)</w:t>
      </w:r>
    </w:p>
    <w:p w14:paraId="71985891" w14:textId="77777777" w:rsidR="000F2073" w:rsidRPr="007666F0" w:rsidRDefault="000F2073" w:rsidP="00533707">
      <w:pPr>
        <w:ind w:left="360"/>
        <w:rPr>
          <w:rFonts w:ascii="Arial" w:hAnsi="Arial" w:cs="Arial"/>
          <w:iCs/>
          <w:sz w:val="20"/>
        </w:rPr>
      </w:pPr>
    </w:p>
    <w:p w14:paraId="7C8AB6EC" w14:textId="77777777" w:rsidR="000F2073" w:rsidRPr="007666F0" w:rsidRDefault="000F2073" w:rsidP="00533707">
      <w:pPr>
        <w:ind w:left="567" w:hanging="567"/>
        <w:rPr>
          <w:rFonts w:ascii="Arial" w:hAnsi="Arial" w:cs="Arial"/>
          <w:iCs/>
          <w:sz w:val="20"/>
        </w:rPr>
      </w:pPr>
      <w:r w:rsidRPr="007666F0">
        <w:rPr>
          <w:rFonts w:ascii="Arial" w:hAnsi="Arial" w:cs="Arial"/>
          <w:iCs/>
          <w:sz w:val="20"/>
        </w:rPr>
        <w:t>[</w:t>
      </w:r>
      <w:r w:rsidR="006B6C24" w:rsidRPr="007666F0">
        <w:rPr>
          <w:rFonts w:ascii="Arial" w:hAnsi="Arial" w:cs="Arial"/>
          <w:iCs/>
          <w:sz w:val="20"/>
        </w:rPr>
        <w:t>9</w:t>
      </w:r>
      <w:r w:rsidRPr="007666F0">
        <w:rPr>
          <w:rFonts w:ascii="Arial" w:hAnsi="Arial" w:cs="Arial"/>
          <w:iCs/>
          <w:sz w:val="20"/>
        </w:rPr>
        <w:t>.]</w:t>
      </w:r>
      <w:r w:rsidRPr="007666F0">
        <w:rPr>
          <w:rFonts w:ascii="Arial" w:hAnsi="Arial" w:cs="Arial"/>
          <w:iCs/>
          <w:sz w:val="20"/>
        </w:rPr>
        <w:tab/>
        <w:t xml:space="preserve">A copy of this Response has been transmitted to the Complainant on [date] </w:t>
      </w:r>
      <w:r w:rsidR="002047DE" w:rsidRPr="007666F0">
        <w:rPr>
          <w:rFonts w:ascii="Arial" w:hAnsi="Arial" w:cs="Arial"/>
          <w:iCs/>
          <w:sz w:val="20"/>
        </w:rPr>
        <w:t>in electronic form.</w:t>
      </w:r>
    </w:p>
    <w:p w14:paraId="70986C80" w14:textId="77777777" w:rsidR="000F2073" w:rsidRPr="007666F0" w:rsidRDefault="000F2073" w:rsidP="00533707">
      <w:pPr>
        <w:ind w:left="567" w:hanging="567"/>
        <w:rPr>
          <w:rFonts w:ascii="Arial" w:hAnsi="Arial" w:cs="Arial"/>
          <w:iCs/>
          <w:sz w:val="20"/>
        </w:rPr>
      </w:pPr>
    </w:p>
    <w:p w14:paraId="22875294" w14:textId="77777777" w:rsidR="00854E52" w:rsidRPr="007666F0" w:rsidRDefault="000F2073" w:rsidP="00533707">
      <w:pPr>
        <w:ind w:left="567" w:hanging="567"/>
        <w:rPr>
          <w:rFonts w:ascii="Arial" w:hAnsi="Arial" w:cs="Arial"/>
          <w:iCs/>
          <w:sz w:val="20"/>
        </w:rPr>
      </w:pPr>
      <w:r w:rsidRPr="007666F0">
        <w:rPr>
          <w:rFonts w:ascii="Arial" w:hAnsi="Arial" w:cs="Arial"/>
          <w:iCs/>
          <w:sz w:val="20"/>
        </w:rPr>
        <w:t>[</w:t>
      </w:r>
      <w:r w:rsidR="006B6C24" w:rsidRPr="007666F0">
        <w:rPr>
          <w:rFonts w:ascii="Arial" w:hAnsi="Arial" w:cs="Arial"/>
          <w:iCs/>
          <w:sz w:val="20"/>
        </w:rPr>
        <w:t>10</w:t>
      </w:r>
      <w:r w:rsidRPr="007666F0">
        <w:rPr>
          <w:rFonts w:ascii="Arial" w:hAnsi="Arial" w:cs="Arial"/>
          <w:iCs/>
          <w:sz w:val="20"/>
        </w:rPr>
        <w:t>.]</w:t>
      </w:r>
      <w:r w:rsidRPr="007666F0">
        <w:rPr>
          <w:rFonts w:ascii="Arial" w:hAnsi="Arial" w:cs="Arial"/>
          <w:iCs/>
          <w:sz w:val="20"/>
        </w:rPr>
        <w:tab/>
        <w:t>This Response is submitted to the Center in electronic form</w:t>
      </w:r>
      <w:r w:rsidR="00854E52" w:rsidRPr="007666F0">
        <w:rPr>
          <w:rFonts w:ascii="Arial" w:hAnsi="Arial" w:cs="Arial"/>
          <w:iCs/>
          <w:sz w:val="20"/>
        </w:rPr>
        <w:t xml:space="preserve">, including </w:t>
      </w:r>
      <w:r w:rsidR="003D72B1" w:rsidRPr="007666F0">
        <w:rPr>
          <w:rFonts w:ascii="Arial" w:hAnsi="Arial" w:cs="Arial"/>
          <w:iCs/>
          <w:sz w:val="20"/>
        </w:rPr>
        <w:t xml:space="preserve">any </w:t>
      </w:r>
      <w:r w:rsidR="00854E52" w:rsidRPr="007666F0">
        <w:rPr>
          <w:rFonts w:ascii="Arial" w:hAnsi="Arial" w:cs="Arial"/>
          <w:iCs/>
          <w:sz w:val="20"/>
        </w:rPr>
        <w:t>annexes, in the appropriate format.</w:t>
      </w:r>
    </w:p>
    <w:p w14:paraId="3C77B6C8" w14:textId="77777777" w:rsidR="000F2073" w:rsidRPr="007666F0" w:rsidRDefault="000F2073" w:rsidP="00616F61">
      <w:pPr>
        <w:rPr>
          <w:rFonts w:ascii="Arial" w:hAnsi="Arial" w:cs="Arial"/>
          <w:iCs/>
          <w:sz w:val="20"/>
        </w:rPr>
      </w:pPr>
    </w:p>
    <w:p w14:paraId="57ABE747" w14:textId="77777777" w:rsidR="000F2073" w:rsidRPr="007666F0" w:rsidRDefault="000F2073" w:rsidP="00616F61">
      <w:pPr>
        <w:rPr>
          <w:rFonts w:ascii="Arial" w:hAnsi="Arial" w:cs="Arial"/>
          <w:iCs/>
          <w:sz w:val="20"/>
        </w:rPr>
      </w:pPr>
    </w:p>
    <w:p w14:paraId="78D479B6" w14:textId="6AFA9C71" w:rsidR="000F2073" w:rsidRPr="007666F0" w:rsidRDefault="001A5020" w:rsidP="00616F61">
      <w:pPr>
        <w:pStyle w:val="Heading4"/>
        <w:rPr>
          <w:rFonts w:ascii="Arial" w:hAnsi="Arial" w:cs="Arial"/>
          <w:b w:val="0"/>
          <w:iCs/>
          <w:sz w:val="20"/>
        </w:rPr>
      </w:pPr>
      <w:r>
        <w:rPr>
          <w:rFonts w:ascii="Arial" w:hAnsi="Arial" w:cs="Arial"/>
          <w:iCs/>
          <w:sz w:val="20"/>
          <w:u w:val="none"/>
        </w:rPr>
        <w:t>IX</w:t>
      </w:r>
      <w:r w:rsidR="000F2073" w:rsidRPr="007666F0">
        <w:rPr>
          <w:rFonts w:ascii="Arial" w:hAnsi="Arial" w:cs="Arial"/>
          <w:iCs/>
          <w:sz w:val="20"/>
          <w:u w:val="none"/>
        </w:rPr>
        <w:t xml:space="preserve">.  </w:t>
      </w:r>
      <w:r w:rsidR="000F2073" w:rsidRPr="007666F0">
        <w:rPr>
          <w:rFonts w:ascii="Arial" w:hAnsi="Arial" w:cs="Arial"/>
          <w:iCs/>
          <w:sz w:val="20"/>
        </w:rPr>
        <w:t>Payment</w:t>
      </w:r>
    </w:p>
    <w:p w14:paraId="0A4E430A" w14:textId="77777777" w:rsidR="000F2073" w:rsidRPr="007666F0" w:rsidRDefault="000F2073" w:rsidP="00616F61">
      <w:pPr>
        <w:jc w:val="center"/>
        <w:rPr>
          <w:rFonts w:ascii="Arial" w:hAnsi="Arial" w:cs="Arial"/>
          <w:iCs/>
          <w:sz w:val="20"/>
        </w:rPr>
      </w:pPr>
      <w:r w:rsidRPr="007666F0">
        <w:rPr>
          <w:rFonts w:ascii="Arial" w:hAnsi="Arial" w:cs="Arial"/>
          <w:iCs/>
          <w:sz w:val="20"/>
        </w:rPr>
        <w:t xml:space="preserve">(Rules, </w:t>
      </w:r>
      <w:r w:rsidR="0008418F" w:rsidRPr="007666F0">
        <w:rPr>
          <w:rFonts w:ascii="Arial" w:hAnsi="Arial" w:cs="Arial"/>
          <w:iCs/>
          <w:sz w:val="20"/>
        </w:rPr>
        <w:t>Paragraph</w:t>
      </w:r>
      <w:r w:rsidRPr="007666F0">
        <w:rPr>
          <w:rFonts w:ascii="Arial" w:hAnsi="Arial" w:cs="Arial"/>
          <w:iCs/>
          <w:sz w:val="20"/>
        </w:rPr>
        <w:t xml:space="preserve"> 5(</w:t>
      </w:r>
      <w:r w:rsidR="002047DE" w:rsidRPr="007666F0">
        <w:rPr>
          <w:rFonts w:ascii="Arial" w:hAnsi="Arial" w:cs="Arial"/>
          <w:iCs/>
          <w:sz w:val="20"/>
        </w:rPr>
        <w:t>d</w:t>
      </w:r>
      <w:r w:rsidRPr="007666F0">
        <w:rPr>
          <w:rFonts w:ascii="Arial" w:hAnsi="Arial" w:cs="Arial"/>
          <w:iCs/>
          <w:sz w:val="20"/>
        </w:rPr>
        <w:t>); Supplemental Rules, Annex D)</w:t>
      </w:r>
    </w:p>
    <w:p w14:paraId="776E9D4A" w14:textId="77777777" w:rsidR="000F2073" w:rsidRPr="007666F0" w:rsidRDefault="000F2073" w:rsidP="00616F61">
      <w:pPr>
        <w:rPr>
          <w:rFonts w:ascii="Arial" w:hAnsi="Arial" w:cs="Arial"/>
          <w:iCs/>
          <w:sz w:val="20"/>
        </w:rPr>
      </w:pPr>
    </w:p>
    <w:p w14:paraId="699504BC" w14:textId="499E4381" w:rsidR="000F2073" w:rsidRPr="007666F0" w:rsidRDefault="000F2073" w:rsidP="00533707">
      <w:pPr>
        <w:ind w:left="567" w:hanging="567"/>
        <w:rPr>
          <w:rFonts w:ascii="Arial" w:hAnsi="Arial" w:cs="Arial"/>
          <w:iCs/>
          <w:sz w:val="20"/>
        </w:rPr>
      </w:pPr>
      <w:r w:rsidRPr="007666F0">
        <w:rPr>
          <w:rFonts w:ascii="Arial" w:hAnsi="Arial" w:cs="Arial"/>
          <w:iCs/>
          <w:sz w:val="20"/>
        </w:rPr>
        <w:t>[</w:t>
      </w:r>
      <w:r w:rsidR="006B6C24" w:rsidRPr="007666F0">
        <w:rPr>
          <w:rFonts w:ascii="Arial" w:hAnsi="Arial" w:cs="Arial"/>
          <w:iCs/>
          <w:sz w:val="20"/>
        </w:rPr>
        <w:t>11.</w:t>
      </w:r>
      <w:r w:rsidRPr="007666F0">
        <w:rPr>
          <w:rFonts w:ascii="Arial" w:hAnsi="Arial" w:cs="Arial"/>
          <w:iCs/>
          <w:sz w:val="20"/>
        </w:rPr>
        <w:t>]</w:t>
      </w:r>
      <w:r w:rsidRPr="007666F0">
        <w:rPr>
          <w:rFonts w:ascii="Arial" w:hAnsi="Arial" w:cs="Arial"/>
          <w:iCs/>
          <w:sz w:val="20"/>
        </w:rPr>
        <w:tab/>
      </w:r>
      <w:r w:rsidRPr="00A65A63">
        <w:rPr>
          <w:rFonts w:ascii="Arial" w:hAnsi="Arial" w:cs="Arial"/>
          <w:iCs/>
          <w:color w:val="FF0000"/>
          <w:sz w:val="20"/>
        </w:rPr>
        <w:t xml:space="preserve">[If relevant, state:  “In view of the Complainant’s designation of a single-member Panel and the Respondent’s designation of a three-member Panel, the Respondent hereby submits payment in the amount of USD </w:t>
      </w:r>
      <w:r w:rsidR="00616F61">
        <w:rPr>
          <w:rFonts w:ascii="Arial" w:hAnsi="Arial" w:cs="Arial"/>
          <w:iCs/>
          <w:color w:val="FF0000"/>
          <w:sz w:val="20"/>
        </w:rPr>
        <w:t>[</w:t>
      </w:r>
      <w:r w:rsidRPr="00A65A63">
        <w:rPr>
          <w:rFonts w:ascii="Arial" w:hAnsi="Arial" w:cs="Arial"/>
          <w:iCs/>
          <w:color w:val="FF0000"/>
          <w:sz w:val="20"/>
        </w:rPr>
        <w:t>amount</w:t>
      </w:r>
      <w:r w:rsidR="00616F61">
        <w:rPr>
          <w:rFonts w:ascii="Arial" w:hAnsi="Arial" w:cs="Arial"/>
          <w:iCs/>
          <w:color w:val="FF0000"/>
          <w:sz w:val="20"/>
        </w:rPr>
        <w:t>]</w:t>
      </w:r>
      <w:r w:rsidRPr="00A65A63">
        <w:rPr>
          <w:rFonts w:ascii="Arial" w:hAnsi="Arial" w:cs="Arial"/>
          <w:iCs/>
          <w:color w:val="FF0000"/>
          <w:sz w:val="20"/>
        </w:rPr>
        <w:t xml:space="preserve"> by </w:t>
      </w:r>
      <w:r w:rsidR="00616F61">
        <w:rPr>
          <w:rFonts w:ascii="Arial" w:hAnsi="Arial" w:cs="Arial"/>
          <w:iCs/>
          <w:color w:val="FF0000"/>
          <w:sz w:val="20"/>
        </w:rPr>
        <w:t>[</w:t>
      </w:r>
      <w:r w:rsidRPr="00A65A63">
        <w:rPr>
          <w:rFonts w:ascii="Arial" w:hAnsi="Arial" w:cs="Arial"/>
          <w:iCs/>
          <w:color w:val="FF0000"/>
          <w:sz w:val="20"/>
        </w:rPr>
        <w:t>method</w:t>
      </w:r>
      <w:r w:rsidR="00616F61">
        <w:rPr>
          <w:rFonts w:ascii="Arial" w:hAnsi="Arial" w:cs="Arial"/>
          <w:iCs/>
          <w:color w:val="FF0000"/>
          <w:sz w:val="20"/>
        </w:rPr>
        <w:t>]</w:t>
      </w:r>
      <w:r w:rsidRPr="00A65A63">
        <w:rPr>
          <w:rFonts w:ascii="Arial" w:hAnsi="Arial" w:cs="Arial"/>
          <w:iCs/>
          <w:color w:val="FF0000"/>
          <w:sz w:val="20"/>
        </w:rPr>
        <w:t>”.]</w:t>
      </w:r>
      <w:r w:rsidR="00D80F5D" w:rsidRPr="00A65A63">
        <w:rPr>
          <w:rFonts w:ascii="Arial" w:hAnsi="Arial" w:cs="Arial"/>
          <w:iCs/>
          <w:color w:val="FF0000"/>
          <w:sz w:val="20"/>
        </w:rPr>
        <w:t xml:space="preserve">  </w:t>
      </w:r>
      <w:r w:rsidR="00A841EC">
        <w:rPr>
          <w:rFonts w:ascii="Arial" w:hAnsi="Arial" w:cs="Arial"/>
          <w:iCs/>
          <w:sz w:val="20"/>
        </w:rPr>
        <w:br/>
      </w:r>
      <w:r w:rsidR="00A841EC">
        <w:rPr>
          <w:rFonts w:ascii="Arial" w:hAnsi="Arial" w:cs="Arial"/>
          <w:iCs/>
          <w:sz w:val="20"/>
        </w:rPr>
        <w:br/>
      </w:r>
      <w:r w:rsidR="00A841EC" w:rsidRPr="0071208C">
        <w:rPr>
          <w:rFonts w:ascii="Arial" w:hAnsi="Arial" w:cs="Arial"/>
          <w:i/>
          <w:sz w:val="20"/>
        </w:rPr>
        <w:t>(</w:t>
      </w:r>
      <w:r w:rsidR="00A841EC" w:rsidRPr="0071208C">
        <w:rPr>
          <w:rStyle w:val="Emphasis"/>
          <w:rFonts w:ascii="Arial" w:hAnsi="Arial" w:cs="Arial"/>
          <w:i w:val="0"/>
          <w:iCs w:val="0"/>
          <w:sz w:val="20"/>
          <w:lang w:val="en"/>
        </w:rPr>
        <w:t xml:space="preserve">Payment </w:t>
      </w:r>
      <w:r w:rsidR="002B75D3" w:rsidRPr="0071208C">
        <w:rPr>
          <w:rStyle w:val="Emphasis"/>
          <w:rFonts w:ascii="Arial" w:hAnsi="Arial" w:cs="Arial"/>
          <w:i w:val="0"/>
          <w:iCs w:val="0"/>
          <w:sz w:val="20"/>
          <w:lang w:val="en"/>
        </w:rPr>
        <w:t xml:space="preserve">must </w:t>
      </w:r>
      <w:r w:rsidR="00A841EC" w:rsidRPr="0071208C">
        <w:rPr>
          <w:rStyle w:val="Emphasis"/>
          <w:rFonts w:ascii="Arial" w:hAnsi="Arial" w:cs="Arial"/>
          <w:i w:val="0"/>
          <w:iCs w:val="0"/>
          <w:sz w:val="20"/>
          <w:lang w:val="en"/>
        </w:rPr>
        <w:t xml:space="preserve">be made via the following link:  </w:t>
      </w:r>
      <w:hyperlink r:id="rId13" w:history="1">
        <w:r w:rsidR="00781F9A" w:rsidRPr="00246BFC">
          <w:rPr>
            <w:rStyle w:val="Hyperlink"/>
            <w:rFonts w:ascii="Arial" w:hAnsi="Arial" w:cs="Arial"/>
            <w:sz w:val="20"/>
            <w:lang w:val="en"/>
          </w:rPr>
          <w:t>https://www3.wipo.int/amc-payment/</w:t>
        </w:r>
      </w:hyperlink>
      <w:r w:rsidR="00A841EC" w:rsidRPr="0071208C">
        <w:rPr>
          <w:rStyle w:val="Emphasis"/>
          <w:rFonts w:ascii="Arial" w:hAnsi="Arial" w:cs="Arial"/>
          <w:i w:val="0"/>
          <w:iCs w:val="0"/>
          <w:sz w:val="20"/>
          <w:lang w:val="en"/>
        </w:rPr>
        <w:t>.  You may find the Center’s “Schedule of Fees” at:</w:t>
      </w:r>
      <w:r w:rsidR="00781F9A">
        <w:rPr>
          <w:rStyle w:val="Emphasis"/>
          <w:rFonts w:ascii="Arial" w:hAnsi="Arial" w:cs="Arial"/>
          <w:i w:val="0"/>
          <w:iCs w:val="0"/>
          <w:sz w:val="20"/>
          <w:lang w:val="en"/>
        </w:rPr>
        <w:t xml:space="preserve">  </w:t>
      </w:r>
      <w:hyperlink r:id="rId14" w:history="1">
        <w:r w:rsidR="00781F9A" w:rsidRPr="0071208C">
          <w:rPr>
            <w:rStyle w:val="Hyperlink"/>
            <w:rFonts w:ascii="Arial" w:hAnsi="Arial" w:cs="Arial"/>
            <w:color w:val="auto"/>
            <w:sz w:val="20"/>
            <w:u w:val="none"/>
            <w:lang w:val="en"/>
          </w:rPr>
          <w:t>https://www.wipo.int/amc/en/domains/fees/</w:t>
        </w:r>
      </w:hyperlink>
      <w:r w:rsidR="00A841EC" w:rsidRPr="0071208C">
        <w:rPr>
          <w:rStyle w:val="Emphasis"/>
          <w:rFonts w:ascii="Arial" w:hAnsi="Arial" w:cs="Arial"/>
          <w:i w:val="0"/>
          <w:iCs w:val="0"/>
          <w:sz w:val="20"/>
          <w:lang w:val="en"/>
        </w:rPr>
        <w:t>)</w:t>
      </w:r>
      <w:r w:rsidR="00A841EC" w:rsidRPr="0071208C">
        <w:rPr>
          <w:rStyle w:val="Emphasis"/>
          <w:rFonts w:ascii="Arial" w:hAnsi="Arial" w:cs="Arial"/>
          <w:sz w:val="20"/>
          <w:lang w:val="en"/>
        </w:rPr>
        <w:t xml:space="preserve"> </w:t>
      </w:r>
      <w:r w:rsidR="00A841EC" w:rsidRPr="0071208C">
        <w:rPr>
          <w:rStyle w:val="Emphasis"/>
          <w:rFonts w:ascii="Arial" w:hAnsi="Arial" w:cs="Arial"/>
          <w:i w:val="0"/>
          <w:sz w:val="20"/>
          <w:lang w:val="en"/>
        </w:rPr>
        <w:br/>
      </w:r>
      <w:r w:rsidR="00A841EC" w:rsidRPr="0071208C">
        <w:rPr>
          <w:rStyle w:val="Emphasis"/>
          <w:rFonts w:ascii="Arial" w:hAnsi="Arial" w:cs="Arial"/>
          <w:i w:val="0"/>
          <w:sz w:val="20"/>
          <w:lang w:val="en"/>
        </w:rPr>
        <w:br/>
        <w:t>(</w:t>
      </w:r>
      <w:r w:rsidR="00EF7656" w:rsidRPr="0071208C">
        <w:rPr>
          <w:rStyle w:val="Emphasis"/>
          <w:rFonts w:ascii="Arial" w:hAnsi="Arial" w:cs="Arial"/>
          <w:i w:val="0"/>
          <w:sz w:val="20"/>
          <w:lang w:val="en"/>
        </w:rPr>
        <w:t xml:space="preserve">For any payment-related queries or difficulties, please contact the Center Secretariat on (+41 22) 338 8247, or email the Center at </w:t>
      </w:r>
      <w:hyperlink r:id="rId15" w:tooltip="mailto:arbiter.mail@wipo.int" w:history="1">
        <w:r w:rsidR="00EF7656" w:rsidRPr="0071208C">
          <w:rPr>
            <w:rStyle w:val="Hyperlink"/>
            <w:rFonts w:ascii="Arial" w:hAnsi="Arial" w:cs="Arial"/>
            <w:iCs/>
            <w:color w:val="auto"/>
            <w:sz w:val="20"/>
            <w:lang w:val="en"/>
          </w:rPr>
          <w:t>arbiter.mail@wipo.int</w:t>
        </w:r>
      </w:hyperlink>
      <w:r w:rsidR="00EF7656" w:rsidRPr="0071208C">
        <w:rPr>
          <w:rStyle w:val="Emphasis"/>
          <w:rFonts w:ascii="Arial" w:hAnsi="Arial" w:cs="Arial"/>
          <w:i w:val="0"/>
          <w:sz w:val="20"/>
          <w:lang w:val="en"/>
        </w:rPr>
        <w:t>.)</w:t>
      </w:r>
    </w:p>
    <w:p w14:paraId="14E38D05" w14:textId="77777777" w:rsidR="000F2073" w:rsidRPr="007666F0" w:rsidRDefault="000F2073" w:rsidP="00616F61">
      <w:pPr>
        <w:rPr>
          <w:rFonts w:ascii="Arial" w:hAnsi="Arial" w:cs="Arial"/>
          <w:iCs/>
          <w:sz w:val="20"/>
        </w:rPr>
      </w:pPr>
    </w:p>
    <w:p w14:paraId="78A5C1CB" w14:textId="77777777" w:rsidR="000F2073" w:rsidRPr="007666F0" w:rsidRDefault="000F2073" w:rsidP="00616F61">
      <w:pPr>
        <w:rPr>
          <w:rFonts w:ascii="Arial" w:hAnsi="Arial" w:cs="Arial"/>
          <w:iCs/>
          <w:sz w:val="20"/>
        </w:rPr>
      </w:pPr>
    </w:p>
    <w:p w14:paraId="0A0885CE" w14:textId="2B508646" w:rsidR="000F2073" w:rsidRPr="007666F0" w:rsidRDefault="004D684B" w:rsidP="00616F61">
      <w:pPr>
        <w:pStyle w:val="Heading4"/>
        <w:rPr>
          <w:rFonts w:ascii="Arial" w:hAnsi="Arial" w:cs="Arial"/>
          <w:b w:val="0"/>
          <w:iCs/>
          <w:sz w:val="20"/>
          <w:u w:val="none"/>
        </w:rPr>
      </w:pPr>
      <w:r w:rsidRPr="007666F0">
        <w:rPr>
          <w:rFonts w:ascii="Arial" w:hAnsi="Arial" w:cs="Arial"/>
          <w:iCs/>
          <w:sz w:val="20"/>
          <w:u w:val="none"/>
        </w:rPr>
        <w:t>X</w:t>
      </w:r>
      <w:r w:rsidR="000F2073" w:rsidRPr="007666F0">
        <w:rPr>
          <w:rFonts w:ascii="Arial" w:hAnsi="Arial" w:cs="Arial"/>
          <w:iCs/>
          <w:sz w:val="20"/>
          <w:u w:val="none"/>
        </w:rPr>
        <w:t xml:space="preserve">.  </w:t>
      </w:r>
      <w:r w:rsidR="000F2073" w:rsidRPr="007666F0">
        <w:rPr>
          <w:rFonts w:ascii="Arial" w:hAnsi="Arial" w:cs="Arial"/>
          <w:iCs/>
          <w:sz w:val="20"/>
        </w:rPr>
        <w:t>Certification</w:t>
      </w:r>
    </w:p>
    <w:p w14:paraId="0401E976" w14:textId="77777777" w:rsidR="000F2073" w:rsidRPr="007666F0" w:rsidRDefault="000F2073" w:rsidP="00616F61">
      <w:pPr>
        <w:pStyle w:val="Heading4"/>
        <w:rPr>
          <w:rFonts w:ascii="Arial" w:hAnsi="Arial" w:cs="Arial"/>
          <w:b w:val="0"/>
          <w:iCs/>
          <w:sz w:val="20"/>
          <w:u w:val="none"/>
        </w:rPr>
      </w:pPr>
      <w:r w:rsidRPr="007666F0">
        <w:rPr>
          <w:rFonts w:ascii="Arial" w:hAnsi="Arial" w:cs="Arial"/>
          <w:b w:val="0"/>
          <w:iCs/>
          <w:sz w:val="20"/>
          <w:u w:val="none"/>
        </w:rPr>
        <w:t xml:space="preserve">(Rules, </w:t>
      </w:r>
      <w:r w:rsidR="0008418F" w:rsidRPr="007666F0">
        <w:rPr>
          <w:rFonts w:ascii="Arial" w:hAnsi="Arial" w:cs="Arial"/>
          <w:b w:val="0"/>
          <w:iCs/>
          <w:sz w:val="20"/>
          <w:u w:val="none"/>
        </w:rPr>
        <w:t>Paragraph</w:t>
      </w:r>
      <w:r w:rsidRPr="007666F0">
        <w:rPr>
          <w:rFonts w:ascii="Arial" w:hAnsi="Arial" w:cs="Arial"/>
          <w:b w:val="0"/>
          <w:iCs/>
          <w:sz w:val="20"/>
          <w:u w:val="none"/>
        </w:rPr>
        <w:t xml:space="preserve"> 5(</w:t>
      </w:r>
      <w:r w:rsidR="002047DE" w:rsidRPr="007666F0">
        <w:rPr>
          <w:rFonts w:ascii="Arial" w:hAnsi="Arial" w:cs="Arial"/>
          <w:b w:val="0"/>
          <w:iCs/>
          <w:sz w:val="20"/>
          <w:u w:val="none"/>
        </w:rPr>
        <w:t>c</w:t>
      </w:r>
      <w:r w:rsidRPr="007666F0">
        <w:rPr>
          <w:rFonts w:ascii="Arial" w:hAnsi="Arial" w:cs="Arial"/>
          <w:b w:val="0"/>
          <w:iCs/>
          <w:sz w:val="20"/>
          <w:u w:val="none"/>
        </w:rPr>
        <w:t xml:space="preserve">)(viii), Supplemental Rules, </w:t>
      </w:r>
      <w:r w:rsidR="0008418F" w:rsidRPr="007666F0">
        <w:rPr>
          <w:rFonts w:ascii="Arial" w:hAnsi="Arial" w:cs="Arial"/>
          <w:b w:val="0"/>
          <w:iCs/>
          <w:sz w:val="20"/>
          <w:u w:val="none"/>
        </w:rPr>
        <w:t>Paragraph</w:t>
      </w:r>
      <w:r w:rsidRPr="007666F0">
        <w:rPr>
          <w:rFonts w:ascii="Arial" w:hAnsi="Arial" w:cs="Arial"/>
          <w:b w:val="0"/>
          <w:iCs/>
          <w:sz w:val="20"/>
          <w:u w:val="none"/>
        </w:rPr>
        <w:t xml:space="preserve"> 1</w:t>
      </w:r>
      <w:r w:rsidR="0008418F" w:rsidRPr="007666F0">
        <w:rPr>
          <w:rFonts w:ascii="Arial" w:hAnsi="Arial" w:cs="Arial"/>
          <w:b w:val="0"/>
          <w:iCs/>
          <w:sz w:val="20"/>
          <w:u w:val="none"/>
        </w:rPr>
        <w:t>5</w:t>
      </w:r>
      <w:r w:rsidRPr="007666F0">
        <w:rPr>
          <w:rFonts w:ascii="Arial" w:hAnsi="Arial" w:cs="Arial"/>
          <w:b w:val="0"/>
          <w:iCs/>
          <w:sz w:val="20"/>
          <w:u w:val="none"/>
        </w:rPr>
        <w:t>)</w:t>
      </w:r>
    </w:p>
    <w:p w14:paraId="5865FB21" w14:textId="77777777" w:rsidR="000F2073" w:rsidRPr="007666F0" w:rsidRDefault="000F2073" w:rsidP="00533707">
      <w:pPr>
        <w:jc w:val="center"/>
        <w:rPr>
          <w:rFonts w:ascii="Arial" w:hAnsi="Arial" w:cs="Arial"/>
          <w:iCs/>
          <w:sz w:val="20"/>
        </w:rPr>
      </w:pPr>
    </w:p>
    <w:p w14:paraId="5B6001B8" w14:textId="77777777" w:rsidR="000F2073" w:rsidRPr="007666F0" w:rsidRDefault="000F2073" w:rsidP="00533707">
      <w:pPr>
        <w:ind w:left="567" w:hanging="567"/>
        <w:rPr>
          <w:rFonts w:ascii="Arial" w:hAnsi="Arial" w:cs="Arial"/>
          <w:iCs/>
          <w:sz w:val="20"/>
        </w:rPr>
      </w:pPr>
      <w:r w:rsidRPr="007666F0">
        <w:rPr>
          <w:rFonts w:ascii="Arial" w:hAnsi="Arial" w:cs="Arial"/>
          <w:iCs/>
          <w:sz w:val="20"/>
        </w:rPr>
        <w:t>[</w:t>
      </w:r>
      <w:r w:rsidR="006B6C24" w:rsidRPr="007666F0">
        <w:rPr>
          <w:rFonts w:ascii="Arial" w:hAnsi="Arial" w:cs="Arial"/>
          <w:iCs/>
          <w:sz w:val="20"/>
        </w:rPr>
        <w:t>12</w:t>
      </w:r>
      <w:r w:rsidRPr="007666F0">
        <w:rPr>
          <w:rFonts w:ascii="Arial" w:hAnsi="Arial" w:cs="Arial"/>
          <w:iCs/>
          <w:sz w:val="20"/>
        </w:rPr>
        <w:t>.]</w:t>
      </w:r>
      <w:r w:rsidRPr="007666F0">
        <w:rPr>
          <w:rFonts w:ascii="Arial" w:hAnsi="Arial" w:cs="Arial"/>
          <w:iCs/>
          <w:sz w:val="20"/>
        </w:rPr>
        <w:tab/>
        <w:t>The Respondent agrees that, except in respect of deliberate wrongdoing, an Administrative Panel, the World Intellectual Property Organization and the Center shall not be liable</w:t>
      </w:r>
      <w:r w:rsidR="000E66AB" w:rsidRPr="007666F0">
        <w:rPr>
          <w:rFonts w:ascii="Arial" w:hAnsi="Arial" w:cs="Arial"/>
          <w:iCs/>
          <w:sz w:val="20"/>
        </w:rPr>
        <w:t xml:space="preserve"> to a party, a concerned registrar or ICANN</w:t>
      </w:r>
      <w:r w:rsidRPr="007666F0">
        <w:rPr>
          <w:rFonts w:ascii="Arial" w:hAnsi="Arial" w:cs="Arial"/>
          <w:iCs/>
          <w:sz w:val="20"/>
        </w:rPr>
        <w:t xml:space="preserve"> for any act or omission in connection with the administrative proceeding.</w:t>
      </w:r>
    </w:p>
    <w:p w14:paraId="0D2EDCCB" w14:textId="77777777" w:rsidR="000F2073" w:rsidRPr="007666F0" w:rsidRDefault="000F2073" w:rsidP="00533707">
      <w:pPr>
        <w:rPr>
          <w:rFonts w:ascii="Arial" w:hAnsi="Arial" w:cs="Arial"/>
          <w:iCs/>
          <w:sz w:val="20"/>
        </w:rPr>
      </w:pPr>
    </w:p>
    <w:p w14:paraId="59D90F44" w14:textId="77777777" w:rsidR="000F2073" w:rsidRPr="007666F0" w:rsidRDefault="000F2073" w:rsidP="00533707">
      <w:pPr>
        <w:ind w:left="567" w:hanging="567"/>
        <w:rPr>
          <w:rFonts w:ascii="Arial" w:hAnsi="Arial" w:cs="Arial"/>
          <w:iCs/>
          <w:sz w:val="20"/>
        </w:rPr>
      </w:pPr>
      <w:r w:rsidRPr="007666F0">
        <w:rPr>
          <w:rFonts w:ascii="Arial" w:hAnsi="Arial" w:cs="Arial"/>
          <w:iCs/>
          <w:sz w:val="20"/>
        </w:rPr>
        <w:t>[1</w:t>
      </w:r>
      <w:r w:rsidR="006B6C24" w:rsidRPr="007666F0">
        <w:rPr>
          <w:rFonts w:ascii="Arial" w:hAnsi="Arial" w:cs="Arial"/>
          <w:iCs/>
          <w:sz w:val="20"/>
        </w:rPr>
        <w:t>3</w:t>
      </w:r>
      <w:r w:rsidRPr="007666F0">
        <w:rPr>
          <w:rFonts w:ascii="Arial" w:hAnsi="Arial" w:cs="Arial"/>
          <w:iCs/>
          <w:sz w:val="20"/>
        </w:rPr>
        <w:t>.]</w:t>
      </w:r>
      <w:r w:rsidRPr="007666F0">
        <w:rPr>
          <w:rFonts w:ascii="Arial" w:hAnsi="Arial" w:cs="Arial"/>
          <w:iCs/>
          <w:sz w:val="20"/>
        </w:rPr>
        <w:tab/>
        <w:t xml:space="preserve">The Respondent certifies that the information contained in this Response is to the best of the Respondent’s knowledge complete and accurate, that this Response is not being presented for any improper purpose, such as to harass, and that the assertions in this Response are warranted under the Rules and under applicable law, as it now exists or as it may be extended by a good-faith and reasonable argument. </w:t>
      </w:r>
    </w:p>
    <w:p w14:paraId="772B9464" w14:textId="77777777" w:rsidR="000F2073" w:rsidRPr="007666F0" w:rsidRDefault="000F2073">
      <w:pPr>
        <w:spacing w:line="360" w:lineRule="auto"/>
        <w:jc w:val="right"/>
        <w:rPr>
          <w:rFonts w:ascii="Arial" w:hAnsi="Arial" w:cs="Arial"/>
          <w:iCs/>
          <w:sz w:val="20"/>
        </w:rPr>
      </w:pPr>
    </w:p>
    <w:p w14:paraId="5DE8C7B9" w14:textId="77777777" w:rsidR="000F2073" w:rsidRPr="007666F0" w:rsidRDefault="000F2073">
      <w:pPr>
        <w:spacing w:line="360" w:lineRule="auto"/>
        <w:jc w:val="right"/>
        <w:rPr>
          <w:rFonts w:ascii="Arial" w:hAnsi="Arial" w:cs="Arial"/>
          <w:iCs/>
          <w:sz w:val="20"/>
        </w:rPr>
      </w:pPr>
    </w:p>
    <w:p w14:paraId="4642E6BD" w14:textId="77777777" w:rsidR="000F2073" w:rsidRPr="007666F0" w:rsidRDefault="000F2073">
      <w:pPr>
        <w:spacing w:line="360" w:lineRule="auto"/>
        <w:jc w:val="right"/>
        <w:rPr>
          <w:rFonts w:ascii="Arial" w:hAnsi="Arial" w:cs="Arial"/>
          <w:iCs/>
          <w:sz w:val="20"/>
        </w:rPr>
      </w:pPr>
      <w:r w:rsidRPr="007666F0">
        <w:rPr>
          <w:rFonts w:ascii="Arial" w:hAnsi="Arial" w:cs="Arial"/>
          <w:iCs/>
          <w:sz w:val="20"/>
        </w:rPr>
        <w:t>Respectfully submitted,</w:t>
      </w:r>
    </w:p>
    <w:p w14:paraId="0F9AB508" w14:textId="77777777" w:rsidR="000F2073" w:rsidRPr="007666F0" w:rsidRDefault="000F2073">
      <w:pPr>
        <w:spacing w:line="360" w:lineRule="auto"/>
        <w:rPr>
          <w:rFonts w:ascii="Arial" w:hAnsi="Arial" w:cs="Arial"/>
          <w:iCs/>
          <w:sz w:val="20"/>
        </w:rPr>
      </w:pPr>
    </w:p>
    <w:p w14:paraId="3D1FBB9D" w14:textId="77777777" w:rsidR="000F2073" w:rsidRPr="007666F0" w:rsidRDefault="000F2073">
      <w:pPr>
        <w:spacing w:line="360" w:lineRule="auto"/>
        <w:jc w:val="right"/>
        <w:rPr>
          <w:rFonts w:ascii="Arial" w:hAnsi="Arial" w:cs="Arial"/>
          <w:iCs/>
          <w:sz w:val="20"/>
        </w:rPr>
      </w:pPr>
    </w:p>
    <w:p w14:paraId="056D495C" w14:textId="77777777" w:rsidR="000F2073" w:rsidRPr="007666F0" w:rsidRDefault="000F2073">
      <w:pPr>
        <w:spacing w:line="360" w:lineRule="auto"/>
        <w:jc w:val="right"/>
        <w:rPr>
          <w:rFonts w:ascii="Arial" w:hAnsi="Arial" w:cs="Arial"/>
          <w:iCs/>
          <w:sz w:val="20"/>
        </w:rPr>
      </w:pPr>
      <w:r w:rsidRPr="007666F0">
        <w:rPr>
          <w:rFonts w:ascii="Arial" w:hAnsi="Arial" w:cs="Arial"/>
          <w:iCs/>
          <w:sz w:val="20"/>
        </w:rPr>
        <w:t>___________________</w:t>
      </w:r>
    </w:p>
    <w:p w14:paraId="4CA4014C" w14:textId="77777777" w:rsidR="000F2073" w:rsidRPr="007666F0" w:rsidRDefault="000F2073">
      <w:pPr>
        <w:spacing w:line="360" w:lineRule="auto"/>
        <w:jc w:val="right"/>
        <w:rPr>
          <w:rFonts w:ascii="Arial" w:hAnsi="Arial" w:cs="Arial"/>
          <w:iCs/>
          <w:sz w:val="20"/>
        </w:rPr>
      </w:pPr>
      <w:r w:rsidRPr="007666F0">
        <w:rPr>
          <w:rFonts w:ascii="Arial" w:hAnsi="Arial" w:cs="Arial"/>
          <w:iCs/>
          <w:sz w:val="20"/>
        </w:rPr>
        <w:t>[Name/Signature]</w:t>
      </w:r>
    </w:p>
    <w:p w14:paraId="4AD2A743" w14:textId="77777777" w:rsidR="000F2073" w:rsidRPr="007666F0" w:rsidRDefault="000F2073">
      <w:pPr>
        <w:spacing w:line="360" w:lineRule="auto"/>
        <w:jc w:val="right"/>
        <w:rPr>
          <w:rFonts w:ascii="Arial" w:hAnsi="Arial" w:cs="Arial"/>
          <w:iCs/>
          <w:sz w:val="20"/>
        </w:rPr>
      </w:pPr>
    </w:p>
    <w:p w14:paraId="0E678956" w14:textId="77777777" w:rsidR="000F2073" w:rsidRPr="007666F0" w:rsidRDefault="000F2073">
      <w:pPr>
        <w:pStyle w:val="Header"/>
        <w:tabs>
          <w:tab w:val="clear" w:pos="4536"/>
          <w:tab w:val="clear" w:pos="9072"/>
        </w:tabs>
        <w:spacing w:line="360" w:lineRule="auto"/>
        <w:rPr>
          <w:rFonts w:ascii="Arial" w:hAnsi="Arial" w:cs="Arial"/>
          <w:iCs/>
          <w:sz w:val="20"/>
        </w:rPr>
      </w:pPr>
      <w:r w:rsidRPr="007666F0">
        <w:rPr>
          <w:rFonts w:ascii="Arial" w:hAnsi="Arial" w:cs="Arial"/>
          <w:iCs/>
          <w:sz w:val="20"/>
        </w:rPr>
        <w:t>Date: ______________</w:t>
      </w:r>
    </w:p>
    <w:p w14:paraId="350C7379" w14:textId="77777777" w:rsidR="002255A3" w:rsidRPr="007666F0" w:rsidRDefault="002255A3">
      <w:pPr>
        <w:pStyle w:val="Header"/>
        <w:tabs>
          <w:tab w:val="clear" w:pos="4536"/>
          <w:tab w:val="clear" w:pos="9072"/>
        </w:tabs>
        <w:spacing w:line="360" w:lineRule="auto"/>
        <w:rPr>
          <w:rFonts w:ascii="Arial" w:hAnsi="Arial" w:cs="Arial"/>
          <w:iCs/>
          <w:sz w:val="20"/>
        </w:rPr>
      </w:pPr>
    </w:p>
    <w:p w14:paraId="39B6AA85" w14:textId="225836A3" w:rsidR="00091FF4" w:rsidRDefault="00091FF4">
      <w:pPr>
        <w:rPr>
          <w:rFonts w:ascii="Arial" w:hAnsi="Arial" w:cs="Arial"/>
          <w:iCs/>
          <w:sz w:val="20"/>
        </w:rPr>
      </w:pPr>
      <w:r>
        <w:rPr>
          <w:rFonts w:ascii="Arial" w:hAnsi="Arial" w:cs="Arial"/>
          <w:iCs/>
          <w:sz w:val="20"/>
        </w:rPr>
        <w:br w:type="page"/>
      </w:r>
    </w:p>
    <w:p w14:paraId="553A1678" w14:textId="4B3C0292" w:rsidR="002255A3" w:rsidRPr="007666F0" w:rsidRDefault="002255A3" w:rsidP="00616F61">
      <w:pPr>
        <w:pStyle w:val="Heading4"/>
        <w:rPr>
          <w:rFonts w:ascii="Arial" w:hAnsi="Arial" w:cs="Arial"/>
          <w:iCs/>
          <w:sz w:val="20"/>
        </w:rPr>
      </w:pPr>
      <w:r w:rsidRPr="007666F0">
        <w:rPr>
          <w:rFonts w:ascii="Arial" w:hAnsi="Arial" w:cs="Arial"/>
          <w:iCs/>
          <w:sz w:val="20"/>
          <w:u w:val="none"/>
        </w:rPr>
        <w:lastRenderedPageBreak/>
        <w:t>X</w:t>
      </w:r>
      <w:r w:rsidR="001A5020">
        <w:rPr>
          <w:rFonts w:ascii="Arial" w:hAnsi="Arial" w:cs="Arial"/>
          <w:iCs/>
          <w:sz w:val="20"/>
          <w:u w:val="none"/>
        </w:rPr>
        <w:t>I</w:t>
      </w:r>
      <w:r w:rsidRPr="007666F0">
        <w:rPr>
          <w:rFonts w:ascii="Arial" w:hAnsi="Arial" w:cs="Arial"/>
          <w:iCs/>
          <w:sz w:val="20"/>
          <w:u w:val="none"/>
        </w:rPr>
        <w:t xml:space="preserve">.  </w:t>
      </w:r>
      <w:r w:rsidRPr="007666F0">
        <w:rPr>
          <w:rFonts w:ascii="Arial" w:hAnsi="Arial" w:cs="Arial"/>
          <w:iCs/>
          <w:sz w:val="20"/>
        </w:rPr>
        <w:t>List of Annexes</w:t>
      </w:r>
    </w:p>
    <w:p w14:paraId="307CE7E4" w14:textId="77777777" w:rsidR="0008418F" w:rsidRPr="007666F0" w:rsidRDefault="002255A3" w:rsidP="00533707">
      <w:pPr>
        <w:jc w:val="center"/>
        <w:textAlignment w:val="baseline"/>
        <w:rPr>
          <w:rFonts w:ascii="Arial" w:hAnsi="Arial" w:cs="Arial"/>
          <w:iCs/>
          <w:color w:val="3B3B3B"/>
          <w:sz w:val="20"/>
        </w:rPr>
      </w:pPr>
      <w:r w:rsidRPr="007666F0">
        <w:rPr>
          <w:rFonts w:ascii="Arial" w:hAnsi="Arial" w:cs="Arial"/>
          <w:iCs/>
          <w:sz w:val="20"/>
        </w:rPr>
        <w:t>[</w:t>
      </w:r>
      <w:r w:rsidR="0008418F" w:rsidRPr="007666F0">
        <w:rPr>
          <w:rFonts w:ascii="Arial" w:hAnsi="Arial" w:cs="Arial"/>
          <w:iCs/>
          <w:color w:val="3B3B3B"/>
          <w:sz w:val="20"/>
        </w:rPr>
        <w:t>(Rules, Paragraph 5(c), Supplemental Rules, Paragraph 12, Annex E)</w:t>
      </w:r>
    </w:p>
    <w:p w14:paraId="42D8D7B1" w14:textId="77777777" w:rsidR="0008418F" w:rsidRDefault="0008418F" w:rsidP="00533707">
      <w:pPr>
        <w:textAlignment w:val="baseline"/>
        <w:rPr>
          <w:rFonts w:ascii="Arial" w:hAnsi="Arial" w:cs="Arial"/>
          <w:iCs/>
          <w:color w:val="3B3B3B"/>
          <w:sz w:val="20"/>
        </w:rPr>
      </w:pPr>
      <w:r w:rsidRPr="007666F0">
        <w:rPr>
          <w:rFonts w:ascii="Arial" w:hAnsi="Arial" w:cs="Arial"/>
          <w:iCs/>
          <w:color w:val="3B3B3B"/>
          <w:sz w:val="20"/>
        </w:rPr>
        <w:t xml:space="preserve">[14.] The Rules provide that a Complaint or Response, including any annexes, shall be submitted electronically. </w:t>
      </w:r>
      <w:r w:rsidR="000E66AB" w:rsidRPr="007666F0">
        <w:rPr>
          <w:rFonts w:ascii="Arial" w:hAnsi="Arial" w:cs="Arial"/>
          <w:iCs/>
          <w:color w:val="3B3B3B"/>
          <w:sz w:val="20"/>
        </w:rPr>
        <w:t xml:space="preserve"> U</w:t>
      </w:r>
      <w:r w:rsidRPr="007666F0">
        <w:rPr>
          <w:rFonts w:ascii="Arial" w:hAnsi="Arial" w:cs="Arial"/>
          <w:iCs/>
          <w:color w:val="3B3B3B"/>
          <w:sz w:val="20"/>
        </w:rPr>
        <w:t>nder the Supplemental Rules, there is a file size limit of 10MB (ten megabytes) for any one attachment, with an overall limit for all submitted materials of no more than 50MB (fifty megabytes).</w:t>
      </w:r>
    </w:p>
    <w:p w14:paraId="4B71366D" w14:textId="77777777" w:rsidR="00616F61" w:rsidRPr="007666F0" w:rsidRDefault="00616F61" w:rsidP="00533707">
      <w:pPr>
        <w:textAlignment w:val="baseline"/>
        <w:rPr>
          <w:rFonts w:ascii="Arial" w:hAnsi="Arial" w:cs="Arial"/>
          <w:iCs/>
          <w:color w:val="3B3B3B"/>
          <w:sz w:val="20"/>
        </w:rPr>
      </w:pPr>
    </w:p>
    <w:p w14:paraId="13D76E2E" w14:textId="77777777" w:rsidR="0008418F" w:rsidRDefault="0008418F" w:rsidP="00616F61">
      <w:pPr>
        <w:textAlignment w:val="baseline"/>
        <w:rPr>
          <w:rFonts w:ascii="Arial" w:hAnsi="Arial" w:cs="Arial"/>
          <w:iCs/>
          <w:color w:val="3B3B3B"/>
          <w:sz w:val="20"/>
        </w:rPr>
      </w:pPr>
      <w:r w:rsidRPr="007666F0">
        <w:rPr>
          <w:rFonts w:ascii="Arial" w:hAnsi="Arial" w:cs="Arial"/>
          <w:iCs/>
          <w:color w:val="3B3B3B"/>
          <w:sz w:val="20"/>
        </w:rPr>
        <w:t xml:space="preserve">[15.] In particular, Paragraph 12 and Annex E of the Supplemental Rules provides that, other than by prior arrangement with the Center, the size of any individual file (such as a document in Word, PDF or Excel format) transmitted to the Center in connection with any UDRP proceeding shall itself be no larger than 10MB. </w:t>
      </w:r>
      <w:r w:rsidR="000E66AB" w:rsidRPr="007666F0">
        <w:rPr>
          <w:rFonts w:ascii="Arial" w:hAnsi="Arial" w:cs="Arial"/>
          <w:iCs/>
          <w:color w:val="3B3B3B"/>
          <w:sz w:val="20"/>
        </w:rPr>
        <w:t xml:space="preserve"> </w:t>
      </w:r>
      <w:r w:rsidRPr="007666F0">
        <w:rPr>
          <w:rFonts w:ascii="Arial" w:hAnsi="Arial" w:cs="Arial"/>
          <w:iCs/>
          <w:color w:val="3B3B3B"/>
          <w:sz w:val="20"/>
        </w:rPr>
        <w:t xml:space="preserve">When larger amounts of data need to be transmitted, larger files can be </w:t>
      </w:r>
      <w:r w:rsidR="000E66AB" w:rsidRPr="007666F0">
        <w:rPr>
          <w:rFonts w:ascii="Arial" w:hAnsi="Arial" w:cs="Arial"/>
          <w:iCs/>
          <w:color w:val="3B3B3B"/>
          <w:sz w:val="20"/>
        </w:rPr>
        <w:t>“</w:t>
      </w:r>
      <w:r w:rsidRPr="007666F0">
        <w:rPr>
          <w:rFonts w:ascii="Arial" w:hAnsi="Arial" w:cs="Arial"/>
          <w:iCs/>
          <w:color w:val="3B3B3B"/>
          <w:sz w:val="20"/>
        </w:rPr>
        <w:t>split</w:t>
      </w:r>
      <w:r w:rsidR="000E66AB" w:rsidRPr="007666F0">
        <w:rPr>
          <w:rFonts w:ascii="Arial" w:hAnsi="Arial" w:cs="Arial"/>
          <w:iCs/>
          <w:color w:val="3B3B3B"/>
          <w:sz w:val="20"/>
        </w:rPr>
        <w:t>”</w:t>
      </w:r>
      <w:r w:rsidRPr="007666F0">
        <w:rPr>
          <w:rFonts w:ascii="Arial" w:hAnsi="Arial" w:cs="Arial"/>
          <w:iCs/>
          <w:color w:val="3B3B3B"/>
          <w:sz w:val="20"/>
        </w:rPr>
        <w:t xml:space="preserve"> into a number of separate files or documents each no larger than 10MB. </w:t>
      </w:r>
      <w:r w:rsidR="000E66AB" w:rsidRPr="007666F0">
        <w:rPr>
          <w:rFonts w:ascii="Arial" w:hAnsi="Arial" w:cs="Arial"/>
          <w:iCs/>
          <w:color w:val="3B3B3B"/>
          <w:sz w:val="20"/>
        </w:rPr>
        <w:t xml:space="preserve"> </w:t>
      </w:r>
      <w:r w:rsidRPr="007666F0">
        <w:rPr>
          <w:rFonts w:ascii="Arial" w:hAnsi="Arial" w:cs="Arial"/>
          <w:iCs/>
          <w:color w:val="3B3B3B"/>
          <w:sz w:val="20"/>
        </w:rPr>
        <w:t>The total size of a Complaint or Response (including any annexes) filed in relation to a UDRP dispute shall not exceed 50MB, other than in exceptional circumstances (including in the case of pleadings concerning a large number of disputed domain names) where previously arranged with the Center.</w:t>
      </w:r>
    </w:p>
    <w:p w14:paraId="3DBC8997" w14:textId="77777777" w:rsidR="00616F61" w:rsidRPr="007666F0" w:rsidRDefault="00616F61" w:rsidP="00533707">
      <w:pPr>
        <w:textAlignment w:val="baseline"/>
        <w:rPr>
          <w:rFonts w:ascii="Arial" w:hAnsi="Arial" w:cs="Arial"/>
          <w:iCs/>
          <w:color w:val="3B3B3B"/>
          <w:sz w:val="20"/>
        </w:rPr>
      </w:pPr>
    </w:p>
    <w:p w14:paraId="4AAA9C1F" w14:textId="77777777" w:rsidR="0008418F" w:rsidRDefault="0008418F" w:rsidP="00616F61">
      <w:pPr>
        <w:textAlignment w:val="baseline"/>
        <w:rPr>
          <w:rFonts w:ascii="Arial" w:hAnsi="Arial" w:cs="Arial"/>
          <w:iCs/>
          <w:color w:val="FF0000"/>
          <w:sz w:val="20"/>
        </w:rPr>
      </w:pPr>
      <w:r w:rsidRPr="007666F0">
        <w:rPr>
          <w:rFonts w:ascii="Arial" w:hAnsi="Arial" w:cs="Arial"/>
          <w:iCs/>
          <w:color w:val="3B3B3B"/>
          <w:sz w:val="20"/>
        </w:rPr>
        <w:t>Annex 1: </w:t>
      </w:r>
      <w:r w:rsidR="008969BC" w:rsidRPr="00A65A63">
        <w:rPr>
          <w:rFonts w:ascii="Arial" w:hAnsi="Arial" w:cs="Arial"/>
          <w:iCs/>
          <w:color w:val="FF0000"/>
          <w:sz w:val="20"/>
        </w:rPr>
        <w:t>[e.g., Respondent’s trademark or business registration]</w:t>
      </w:r>
    </w:p>
    <w:p w14:paraId="45FB3BF2" w14:textId="77777777" w:rsidR="00616F61" w:rsidRPr="007666F0" w:rsidRDefault="00616F61" w:rsidP="00533707">
      <w:pPr>
        <w:textAlignment w:val="baseline"/>
        <w:rPr>
          <w:rFonts w:ascii="Arial" w:hAnsi="Arial" w:cs="Arial"/>
          <w:iCs/>
          <w:color w:val="3B3B3B"/>
          <w:sz w:val="20"/>
        </w:rPr>
      </w:pPr>
    </w:p>
    <w:p w14:paraId="0E34410F" w14:textId="0FB0FBAE" w:rsidR="0008418F" w:rsidRDefault="0008418F" w:rsidP="00616F61">
      <w:pPr>
        <w:textAlignment w:val="baseline"/>
        <w:rPr>
          <w:rFonts w:ascii="Arial" w:hAnsi="Arial" w:cs="Arial"/>
          <w:iCs/>
          <w:color w:val="FF0000"/>
          <w:sz w:val="20"/>
        </w:rPr>
      </w:pPr>
      <w:r w:rsidRPr="007666F0">
        <w:rPr>
          <w:rFonts w:ascii="Arial" w:hAnsi="Arial" w:cs="Arial"/>
          <w:iCs/>
          <w:color w:val="3B3B3B"/>
          <w:sz w:val="20"/>
        </w:rPr>
        <w:t>Annex 2: </w:t>
      </w:r>
      <w:r w:rsidR="008969BC" w:rsidRPr="00A65A63">
        <w:rPr>
          <w:rFonts w:ascii="Arial" w:hAnsi="Arial" w:cs="Arial"/>
          <w:iCs/>
          <w:color w:val="FF0000"/>
          <w:sz w:val="20"/>
        </w:rPr>
        <w:t>[e.g., Respondent’ use or demonstrable preparations to use the domain name (e.g. website screenshots)</w:t>
      </w:r>
      <w:r w:rsidR="00A65A63" w:rsidRPr="00A65A63">
        <w:rPr>
          <w:rFonts w:ascii="Arial" w:hAnsi="Arial" w:cs="Arial"/>
          <w:iCs/>
          <w:color w:val="FF0000"/>
          <w:sz w:val="20"/>
        </w:rPr>
        <w:t>]</w:t>
      </w:r>
    </w:p>
    <w:p w14:paraId="38AEBAAB" w14:textId="77777777" w:rsidR="00616F61" w:rsidRPr="007666F0" w:rsidRDefault="00616F61" w:rsidP="00533707">
      <w:pPr>
        <w:textAlignment w:val="baseline"/>
        <w:rPr>
          <w:rFonts w:ascii="Arial" w:hAnsi="Arial" w:cs="Arial"/>
          <w:iCs/>
          <w:color w:val="3B3B3B"/>
          <w:sz w:val="20"/>
        </w:rPr>
      </w:pPr>
    </w:p>
    <w:p w14:paraId="05B0903B" w14:textId="77777777" w:rsidR="0008418F" w:rsidRDefault="0008418F" w:rsidP="00616F61">
      <w:pPr>
        <w:textAlignment w:val="baseline"/>
        <w:rPr>
          <w:rFonts w:ascii="Arial" w:hAnsi="Arial" w:cs="Arial"/>
          <w:iCs/>
          <w:color w:val="FF0000"/>
          <w:sz w:val="20"/>
        </w:rPr>
      </w:pPr>
      <w:r w:rsidRPr="007666F0">
        <w:rPr>
          <w:rFonts w:ascii="Arial" w:hAnsi="Arial" w:cs="Arial"/>
          <w:iCs/>
          <w:color w:val="3B3B3B"/>
          <w:sz w:val="20"/>
        </w:rPr>
        <w:t>Annex 3: </w:t>
      </w:r>
      <w:bookmarkStart w:id="2" w:name="_Hlk167208101"/>
      <w:r w:rsidR="008969BC" w:rsidRPr="00A65A63">
        <w:rPr>
          <w:rFonts w:ascii="Arial" w:hAnsi="Arial" w:cs="Arial"/>
          <w:iCs/>
          <w:color w:val="FF0000"/>
          <w:sz w:val="20"/>
        </w:rPr>
        <w:t>[e.g., Parties’ prior correspondence]</w:t>
      </w:r>
      <w:bookmarkEnd w:id="2"/>
    </w:p>
    <w:p w14:paraId="4E1C48DA" w14:textId="77777777" w:rsidR="00616F61" w:rsidRPr="007666F0" w:rsidRDefault="00616F61" w:rsidP="00533707">
      <w:pPr>
        <w:textAlignment w:val="baseline"/>
        <w:rPr>
          <w:rFonts w:ascii="Arial" w:hAnsi="Arial" w:cs="Arial"/>
          <w:iCs/>
          <w:color w:val="3B3B3B"/>
          <w:sz w:val="20"/>
        </w:rPr>
      </w:pPr>
    </w:p>
    <w:p w14:paraId="6199C840" w14:textId="7C83D9C7" w:rsidR="0008418F" w:rsidRDefault="0008418F" w:rsidP="00616F61">
      <w:pPr>
        <w:textAlignment w:val="baseline"/>
        <w:rPr>
          <w:rFonts w:ascii="Arial" w:hAnsi="Arial" w:cs="Arial"/>
          <w:color w:val="FF0000"/>
          <w:sz w:val="20"/>
        </w:rPr>
      </w:pPr>
      <w:r w:rsidRPr="007666F0">
        <w:rPr>
          <w:rFonts w:ascii="Arial" w:hAnsi="Arial" w:cs="Arial"/>
          <w:iCs/>
          <w:color w:val="3B3B3B"/>
          <w:sz w:val="20"/>
        </w:rPr>
        <w:t>Annex 4: </w:t>
      </w:r>
      <w:r w:rsidR="00616F61" w:rsidRPr="008727E5">
        <w:rPr>
          <w:rFonts w:ascii="Arial" w:hAnsi="Arial" w:cs="Arial"/>
          <w:color w:val="FF0000"/>
          <w:sz w:val="20"/>
        </w:rPr>
        <w:t>[e.g., Evidence of domain name(s) use]</w:t>
      </w:r>
    </w:p>
    <w:p w14:paraId="499A21C4" w14:textId="77777777" w:rsidR="00616F61" w:rsidRPr="007666F0" w:rsidRDefault="00616F61" w:rsidP="00533707">
      <w:pPr>
        <w:textAlignment w:val="baseline"/>
        <w:rPr>
          <w:rFonts w:ascii="Arial" w:hAnsi="Arial" w:cs="Arial"/>
          <w:iCs/>
          <w:color w:val="3B3B3B"/>
          <w:sz w:val="20"/>
        </w:rPr>
      </w:pPr>
    </w:p>
    <w:p w14:paraId="47CA7F9B" w14:textId="77777777" w:rsidR="00616F61" w:rsidRDefault="0008418F" w:rsidP="00533707">
      <w:pPr>
        <w:textAlignment w:val="baseline"/>
        <w:rPr>
          <w:rFonts w:ascii="Arial" w:hAnsi="Arial" w:cs="Arial"/>
          <w:color w:val="3B3B3B"/>
          <w:sz w:val="20"/>
        </w:rPr>
      </w:pPr>
      <w:r w:rsidRPr="007666F0">
        <w:rPr>
          <w:rFonts w:ascii="Arial" w:hAnsi="Arial" w:cs="Arial"/>
          <w:iCs/>
          <w:color w:val="3B3B3B"/>
          <w:sz w:val="20"/>
        </w:rPr>
        <w:t>Annex 5: </w:t>
      </w:r>
      <w:r w:rsidR="00616F61" w:rsidRPr="008727E5">
        <w:rPr>
          <w:rFonts w:ascii="Arial" w:hAnsi="Arial" w:cs="Arial"/>
          <w:color w:val="FF0000"/>
          <w:sz w:val="20"/>
        </w:rPr>
        <w:t>[e.g., Screenshot of domain name(s) website]</w:t>
      </w:r>
    </w:p>
    <w:p w14:paraId="63A42E84" w14:textId="3E8E3AE5" w:rsidR="0008418F" w:rsidRPr="007666F0" w:rsidRDefault="0008418F" w:rsidP="0008418F">
      <w:pPr>
        <w:spacing w:after="168" w:line="336" w:lineRule="atLeast"/>
        <w:textAlignment w:val="baseline"/>
        <w:rPr>
          <w:rFonts w:ascii="Arial" w:hAnsi="Arial" w:cs="Arial"/>
          <w:iCs/>
          <w:color w:val="3B3B3B"/>
          <w:sz w:val="20"/>
        </w:rPr>
      </w:pPr>
    </w:p>
    <w:p w14:paraId="1C89AB35" w14:textId="081DF33E" w:rsidR="00616F61" w:rsidRPr="008727E5" w:rsidRDefault="00616F61" w:rsidP="00616F61">
      <w:pPr>
        <w:textAlignment w:val="baseline"/>
        <w:rPr>
          <w:rFonts w:ascii="Arial" w:hAnsi="Arial" w:cs="Arial"/>
          <w:b/>
          <w:bCs/>
          <w:color w:val="FF0000"/>
          <w:sz w:val="20"/>
        </w:rPr>
      </w:pPr>
      <w:r w:rsidRPr="008727E5">
        <w:rPr>
          <w:rFonts w:ascii="Arial" w:hAnsi="Arial" w:cs="Arial"/>
          <w:b/>
          <w:bCs/>
          <w:color w:val="FF0000"/>
          <w:sz w:val="20"/>
          <w:bdr w:val="none" w:sz="0" w:space="0" w:color="auto" w:frame="1"/>
        </w:rPr>
        <w:t>[To avoid any uncertainty, Annexes (and their corresponding filenames) should be clearly labeled and sequentially numbered (i.e. Annex 1, 2, 3 etc</w:t>
      </w:r>
      <w:r w:rsidR="00D77920">
        <w:rPr>
          <w:rFonts w:ascii="Arial" w:hAnsi="Arial" w:cs="Arial"/>
          <w:b/>
          <w:bCs/>
          <w:color w:val="FF0000"/>
          <w:sz w:val="20"/>
          <w:bdr w:val="none" w:sz="0" w:space="0" w:color="auto" w:frame="1"/>
        </w:rPr>
        <w:t>.</w:t>
      </w:r>
      <w:r w:rsidRPr="008727E5">
        <w:rPr>
          <w:rFonts w:ascii="Arial" w:hAnsi="Arial" w:cs="Arial"/>
          <w:b/>
          <w:bCs/>
          <w:color w:val="FF0000"/>
          <w:sz w:val="20"/>
          <w:bdr w:val="none" w:sz="0" w:space="0" w:color="auto" w:frame="1"/>
        </w:rPr>
        <w:t>), and a complete list of Annexes supplied].</w:t>
      </w:r>
    </w:p>
    <w:p w14:paraId="160587AA" w14:textId="77777777" w:rsidR="002255A3" w:rsidRPr="007666F0" w:rsidRDefault="002255A3" w:rsidP="002255A3">
      <w:pPr>
        <w:rPr>
          <w:rFonts w:ascii="Arial" w:hAnsi="Arial" w:cs="Arial"/>
          <w:iCs/>
          <w:sz w:val="20"/>
        </w:rPr>
      </w:pPr>
    </w:p>
    <w:p w14:paraId="6D324B0A" w14:textId="77777777" w:rsidR="002255A3" w:rsidRPr="007666F0" w:rsidRDefault="002255A3" w:rsidP="002255A3">
      <w:pPr>
        <w:rPr>
          <w:rFonts w:ascii="Arial" w:hAnsi="Arial" w:cs="Arial"/>
          <w:iCs/>
          <w:sz w:val="20"/>
        </w:rPr>
      </w:pPr>
    </w:p>
    <w:p w14:paraId="3D75A702" w14:textId="77777777" w:rsidR="002255A3" w:rsidRPr="007666F0" w:rsidRDefault="002255A3" w:rsidP="002255A3">
      <w:pPr>
        <w:pStyle w:val="Header"/>
        <w:tabs>
          <w:tab w:val="clear" w:pos="4536"/>
          <w:tab w:val="clear" w:pos="9072"/>
        </w:tabs>
        <w:spacing w:line="360" w:lineRule="auto"/>
        <w:rPr>
          <w:rFonts w:ascii="Arial" w:hAnsi="Arial" w:cs="Arial"/>
          <w:iCs/>
          <w:sz w:val="20"/>
        </w:rPr>
      </w:pPr>
    </w:p>
    <w:p w14:paraId="6594D29D" w14:textId="77777777" w:rsidR="002255A3" w:rsidRPr="007666F0" w:rsidRDefault="002255A3">
      <w:pPr>
        <w:pStyle w:val="Header"/>
        <w:tabs>
          <w:tab w:val="clear" w:pos="4536"/>
          <w:tab w:val="clear" w:pos="9072"/>
        </w:tabs>
        <w:spacing w:line="360" w:lineRule="auto"/>
        <w:rPr>
          <w:rFonts w:ascii="Arial" w:hAnsi="Arial" w:cs="Arial"/>
          <w:iCs/>
          <w:sz w:val="20"/>
        </w:rPr>
      </w:pPr>
    </w:p>
    <w:sectPr w:rsidR="002255A3" w:rsidRPr="007666F0" w:rsidSect="009449D5">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992" w:right="1559" w:bottom="709" w:left="1985" w:header="510" w:footer="26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D9C059" w14:textId="77777777" w:rsidR="001C7A90" w:rsidRDefault="001C7A90">
      <w:r>
        <w:separator/>
      </w:r>
    </w:p>
  </w:endnote>
  <w:endnote w:type="continuationSeparator" w:id="0">
    <w:p w14:paraId="11D40EAF" w14:textId="77777777" w:rsidR="001C7A90" w:rsidRDefault="001C7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793C3" w14:textId="77777777" w:rsidR="007669BA" w:rsidRDefault="00766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1E976" w14:textId="77777777" w:rsidR="00805025" w:rsidRDefault="00805025">
    <w:pPr>
      <w:pStyle w:val="Footer"/>
      <w:jc w:val="center"/>
    </w:pPr>
    <w:r>
      <w:rPr>
        <w:rStyle w:val="PageNumber"/>
      </w:rPr>
      <w:fldChar w:fldCharType="begin"/>
    </w:r>
    <w:r>
      <w:rPr>
        <w:rStyle w:val="PageNumber"/>
      </w:rPr>
      <w:instrText xml:space="preserve"> PAGE </w:instrText>
    </w:r>
    <w:r>
      <w:rPr>
        <w:rStyle w:val="PageNumber"/>
      </w:rPr>
      <w:fldChar w:fldCharType="separate"/>
    </w:r>
    <w:r w:rsidR="00DB659A">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FE469" w14:textId="77777777" w:rsidR="007669BA" w:rsidRDefault="00766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805198" w14:textId="77777777" w:rsidR="001C7A90" w:rsidRDefault="001C7A90">
      <w:r>
        <w:separator/>
      </w:r>
    </w:p>
  </w:footnote>
  <w:footnote w:type="continuationSeparator" w:id="0">
    <w:p w14:paraId="1108F76B" w14:textId="77777777" w:rsidR="001C7A90" w:rsidRDefault="001C7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311BB" w14:textId="77777777" w:rsidR="007669BA" w:rsidRDefault="00766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5689A" w14:textId="77777777" w:rsidR="007669BA" w:rsidRDefault="007669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435A0" w14:textId="77777777" w:rsidR="007669BA" w:rsidRDefault="00766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E5B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014FC4"/>
    <w:multiLevelType w:val="hybridMultilevel"/>
    <w:tmpl w:val="6044967A"/>
    <w:lvl w:ilvl="0" w:tplc="330A552A">
      <w:start w:val="1"/>
      <w:numFmt w:val="decimal"/>
      <w:lvlText w:val="(%1)"/>
      <w:lvlJc w:val="left"/>
      <w:pPr>
        <w:tabs>
          <w:tab w:val="num" w:pos="927"/>
        </w:tabs>
        <w:ind w:left="927" w:hanging="360"/>
      </w:pPr>
      <w:rPr>
        <w:rFonts w:hint="default"/>
      </w:rPr>
    </w:lvl>
    <w:lvl w:ilvl="1" w:tplc="AD644404" w:tentative="1">
      <w:start w:val="1"/>
      <w:numFmt w:val="lowerLetter"/>
      <w:lvlText w:val="%2."/>
      <w:lvlJc w:val="left"/>
      <w:pPr>
        <w:tabs>
          <w:tab w:val="num" w:pos="1647"/>
        </w:tabs>
        <w:ind w:left="1647" w:hanging="360"/>
      </w:pPr>
    </w:lvl>
    <w:lvl w:ilvl="2" w:tplc="AA5C165A" w:tentative="1">
      <w:start w:val="1"/>
      <w:numFmt w:val="lowerRoman"/>
      <w:lvlText w:val="%3."/>
      <w:lvlJc w:val="right"/>
      <w:pPr>
        <w:tabs>
          <w:tab w:val="num" w:pos="2367"/>
        </w:tabs>
        <w:ind w:left="2367" w:hanging="180"/>
      </w:pPr>
    </w:lvl>
    <w:lvl w:ilvl="3" w:tplc="022EF568" w:tentative="1">
      <w:start w:val="1"/>
      <w:numFmt w:val="decimal"/>
      <w:lvlText w:val="%4."/>
      <w:lvlJc w:val="left"/>
      <w:pPr>
        <w:tabs>
          <w:tab w:val="num" w:pos="3087"/>
        </w:tabs>
        <w:ind w:left="3087" w:hanging="360"/>
      </w:pPr>
    </w:lvl>
    <w:lvl w:ilvl="4" w:tplc="317CD178" w:tentative="1">
      <w:start w:val="1"/>
      <w:numFmt w:val="lowerLetter"/>
      <w:lvlText w:val="%5."/>
      <w:lvlJc w:val="left"/>
      <w:pPr>
        <w:tabs>
          <w:tab w:val="num" w:pos="3807"/>
        </w:tabs>
        <w:ind w:left="3807" w:hanging="360"/>
      </w:pPr>
    </w:lvl>
    <w:lvl w:ilvl="5" w:tplc="9992F6A0" w:tentative="1">
      <w:start w:val="1"/>
      <w:numFmt w:val="lowerRoman"/>
      <w:lvlText w:val="%6."/>
      <w:lvlJc w:val="right"/>
      <w:pPr>
        <w:tabs>
          <w:tab w:val="num" w:pos="4527"/>
        </w:tabs>
        <w:ind w:left="4527" w:hanging="180"/>
      </w:pPr>
    </w:lvl>
    <w:lvl w:ilvl="6" w:tplc="1CC28912" w:tentative="1">
      <w:start w:val="1"/>
      <w:numFmt w:val="decimal"/>
      <w:lvlText w:val="%7."/>
      <w:lvlJc w:val="left"/>
      <w:pPr>
        <w:tabs>
          <w:tab w:val="num" w:pos="5247"/>
        </w:tabs>
        <w:ind w:left="5247" w:hanging="360"/>
      </w:pPr>
    </w:lvl>
    <w:lvl w:ilvl="7" w:tplc="0B26F80E" w:tentative="1">
      <w:start w:val="1"/>
      <w:numFmt w:val="lowerLetter"/>
      <w:lvlText w:val="%8."/>
      <w:lvlJc w:val="left"/>
      <w:pPr>
        <w:tabs>
          <w:tab w:val="num" w:pos="5967"/>
        </w:tabs>
        <w:ind w:left="5967" w:hanging="360"/>
      </w:pPr>
    </w:lvl>
    <w:lvl w:ilvl="8" w:tplc="D3AABF68" w:tentative="1">
      <w:start w:val="1"/>
      <w:numFmt w:val="lowerRoman"/>
      <w:lvlText w:val="%9."/>
      <w:lvlJc w:val="right"/>
      <w:pPr>
        <w:tabs>
          <w:tab w:val="num" w:pos="6687"/>
        </w:tabs>
        <w:ind w:left="6687" w:hanging="180"/>
      </w:pPr>
    </w:lvl>
  </w:abstractNum>
  <w:abstractNum w:abstractNumId="2" w15:restartNumberingAfterBreak="0">
    <w:nsid w:val="122951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CB0BC4"/>
    <w:multiLevelType w:val="hybridMultilevel"/>
    <w:tmpl w:val="3D0A332E"/>
    <w:lvl w:ilvl="0" w:tplc="A678C3C2">
      <w:start w:val="1"/>
      <w:numFmt w:val="bullet"/>
      <w:lvlText w:val=""/>
      <w:lvlJc w:val="left"/>
      <w:pPr>
        <w:tabs>
          <w:tab w:val="num" w:pos="720"/>
        </w:tabs>
        <w:ind w:left="720" w:hanging="360"/>
      </w:pPr>
      <w:rPr>
        <w:rFonts w:ascii="Symbol" w:hAnsi="Symbol" w:hint="default"/>
      </w:rPr>
    </w:lvl>
    <w:lvl w:ilvl="1" w:tplc="663C60C0">
      <w:start w:val="1"/>
      <w:numFmt w:val="bullet"/>
      <w:lvlText w:val="-"/>
      <w:lvlJc w:val="left"/>
      <w:pPr>
        <w:tabs>
          <w:tab w:val="num" w:pos="1440"/>
        </w:tabs>
        <w:ind w:left="1440" w:hanging="360"/>
      </w:pPr>
      <w:rPr>
        <w:rFonts w:ascii="Times New Roman" w:eastAsia="Times New Roman" w:hAnsi="Times New Roman" w:cs="Times New Roman" w:hint="default"/>
      </w:rPr>
    </w:lvl>
    <w:lvl w:ilvl="2" w:tplc="204A42BC">
      <w:start w:val="1"/>
      <w:numFmt w:val="bullet"/>
      <w:lvlText w:val=""/>
      <w:lvlJc w:val="left"/>
      <w:pPr>
        <w:tabs>
          <w:tab w:val="num" w:pos="2160"/>
        </w:tabs>
        <w:ind w:left="2160" w:hanging="360"/>
      </w:pPr>
      <w:rPr>
        <w:rFonts w:ascii="Symbol" w:hAnsi="Symbol" w:hint="default"/>
      </w:rPr>
    </w:lvl>
    <w:lvl w:ilvl="3" w:tplc="89A61A56" w:tentative="1">
      <w:start w:val="1"/>
      <w:numFmt w:val="bullet"/>
      <w:lvlText w:val=""/>
      <w:lvlJc w:val="left"/>
      <w:pPr>
        <w:tabs>
          <w:tab w:val="num" w:pos="2880"/>
        </w:tabs>
        <w:ind w:left="2880" w:hanging="360"/>
      </w:pPr>
      <w:rPr>
        <w:rFonts w:ascii="Symbol" w:hAnsi="Symbol" w:hint="default"/>
      </w:rPr>
    </w:lvl>
    <w:lvl w:ilvl="4" w:tplc="B9EE6F84" w:tentative="1">
      <w:start w:val="1"/>
      <w:numFmt w:val="bullet"/>
      <w:lvlText w:val="o"/>
      <w:lvlJc w:val="left"/>
      <w:pPr>
        <w:tabs>
          <w:tab w:val="num" w:pos="3600"/>
        </w:tabs>
        <w:ind w:left="3600" w:hanging="360"/>
      </w:pPr>
      <w:rPr>
        <w:rFonts w:ascii="Courier New" w:hAnsi="Courier New" w:hint="default"/>
      </w:rPr>
    </w:lvl>
    <w:lvl w:ilvl="5" w:tplc="7F68255A" w:tentative="1">
      <w:start w:val="1"/>
      <w:numFmt w:val="bullet"/>
      <w:lvlText w:val=""/>
      <w:lvlJc w:val="left"/>
      <w:pPr>
        <w:tabs>
          <w:tab w:val="num" w:pos="4320"/>
        </w:tabs>
        <w:ind w:left="4320" w:hanging="360"/>
      </w:pPr>
      <w:rPr>
        <w:rFonts w:ascii="Wingdings" w:hAnsi="Wingdings" w:hint="default"/>
      </w:rPr>
    </w:lvl>
    <w:lvl w:ilvl="6" w:tplc="6B507ADA" w:tentative="1">
      <w:start w:val="1"/>
      <w:numFmt w:val="bullet"/>
      <w:lvlText w:val=""/>
      <w:lvlJc w:val="left"/>
      <w:pPr>
        <w:tabs>
          <w:tab w:val="num" w:pos="5040"/>
        </w:tabs>
        <w:ind w:left="5040" w:hanging="360"/>
      </w:pPr>
      <w:rPr>
        <w:rFonts w:ascii="Symbol" w:hAnsi="Symbol" w:hint="default"/>
      </w:rPr>
    </w:lvl>
    <w:lvl w:ilvl="7" w:tplc="89587EAE" w:tentative="1">
      <w:start w:val="1"/>
      <w:numFmt w:val="bullet"/>
      <w:lvlText w:val="o"/>
      <w:lvlJc w:val="left"/>
      <w:pPr>
        <w:tabs>
          <w:tab w:val="num" w:pos="5760"/>
        </w:tabs>
        <w:ind w:left="5760" w:hanging="360"/>
      </w:pPr>
      <w:rPr>
        <w:rFonts w:ascii="Courier New" w:hAnsi="Courier New" w:hint="default"/>
      </w:rPr>
    </w:lvl>
    <w:lvl w:ilvl="8" w:tplc="5B9CE2B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83848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7B7B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4E50E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0323D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29537B4"/>
    <w:multiLevelType w:val="hybridMultilevel"/>
    <w:tmpl w:val="4868508A"/>
    <w:lvl w:ilvl="0" w:tplc="6DE09830">
      <w:start w:val="1"/>
      <w:numFmt w:val="decimal"/>
      <w:lvlText w:val="(%1)"/>
      <w:lvlJc w:val="left"/>
      <w:pPr>
        <w:tabs>
          <w:tab w:val="num" w:pos="927"/>
        </w:tabs>
        <w:ind w:left="927" w:hanging="360"/>
      </w:pPr>
      <w:rPr>
        <w:rFonts w:hint="default"/>
      </w:rPr>
    </w:lvl>
    <w:lvl w:ilvl="1" w:tplc="F508F93A" w:tentative="1">
      <w:start w:val="1"/>
      <w:numFmt w:val="lowerLetter"/>
      <w:lvlText w:val="%2."/>
      <w:lvlJc w:val="left"/>
      <w:pPr>
        <w:tabs>
          <w:tab w:val="num" w:pos="1647"/>
        </w:tabs>
        <w:ind w:left="1647" w:hanging="360"/>
      </w:pPr>
    </w:lvl>
    <w:lvl w:ilvl="2" w:tplc="DE8675DA" w:tentative="1">
      <w:start w:val="1"/>
      <w:numFmt w:val="lowerRoman"/>
      <w:lvlText w:val="%3."/>
      <w:lvlJc w:val="right"/>
      <w:pPr>
        <w:tabs>
          <w:tab w:val="num" w:pos="2367"/>
        </w:tabs>
        <w:ind w:left="2367" w:hanging="180"/>
      </w:pPr>
    </w:lvl>
    <w:lvl w:ilvl="3" w:tplc="A6662970" w:tentative="1">
      <w:start w:val="1"/>
      <w:numFmt w:val="decimal"/>
      <w:lvlText w:val="%4."/>
      <w:lvlJc w:val="left"/>
      <w:pPr>
        <w:tabs>
          <w:tab w:val="num" w:pos="3087"/>
        </w:tabs>
        <w:ind w:left="3087" w:hanging="360"/>
      </w:pPr>
    </w:lvl>
    <w:lvl w:ilvl="4" w:tplc="0CE4D846" w:tentative="1">
      <w:start w:val="1"/>
      <w:numFmt w:val="lowerLetter"/>
      <w:lvlText w:val="%5."/>
      <w:lvlJc w:val="left"/>
      <w:pPr>
        <w:tabs>
          <w:tab w:val="num" w:pos="3807"/>
        </w:tabs>
        <w:ind w:left="3807" w:hanging="360"/>
      </w:pPr>
    </w:lvl>
    <w:lvl w:ilvl="5" w:tplc="B4909B78" w:tentative="1">
      <w:start w:val="1"/>
      <w:numFmt w:val="lowerRoman"/>
      <w:lvlText w:val="%6."/>
      <w:lvlJc w:val="right"/>
      <w:pPr>
        <w:tabs>
          <w:tab w:val="num" w:pos="4527"/>
        </w:tabs>
        <w:ind w:left="4527" w:hanging="180"/>
      </w:pPr>
    </w:lvl>
    <w:lvl w:ilvl="6" w:tplc="DCE8291E" w:tentative="1">
      <w:start w:val="1"/>
      <w:numFmt w:val="decimal"/>
      <w:lvlText w:val="%7."/>
      <w:lvlJc w:val="left"/>
      <w:pPr>
        <w:tabs>
          <w:tab w:val="num" w:pos="5247"/>
        </w:tabs>
        <w:ind w:left="5247" w:hanging="360"/>
      </w:pPr>
    </w:lvl>
    <w:lvl w:ilvl="7" w:tplc="B2142212" w:tentative="1">
      <w:start w:val="1"/>
      <w:numFmt w:val="lowerLetter"/>
      <w:lvlText w:val="%8."/>
      <w:lvlJc w:val="left"/>
      <w:pPr>
        <w:tabs>
          <w:tab w:val="num" w:pos="5967"/>
        </w:tabs>
        <w:ind w:left="5967" w:hanging="360"/>
      </w:pPr>
    </w:lvl>
    <w:lvl w:ilvl="8" w:tplc="5D168BE8" w:tentative="1">
      <w:start w:val="1"/>
      <w:numFmt w:val="lowerRoman"/>
      <w:lvlText w:val="%9."/>
      <w:lvlJc w:val="right"/>
      <w:pPr>
        <w:tabs>
          <w:tab w:val="num" w:pos="6687"/>
        </w:tabs>
        <w:ind w:left="6687" w:hanging="180"/>
      </w:pPr>
    </w:lvl>
  </w:abstractNum>
  <w:abstractNum w:abstractNumId="10" w15:restartNumberingAfterBreak="0">
    <w:nsid w:val="342827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5CA4EB3"/>
    <w:multiLevelType w:val="hybridMultilevel"/>
    <w:tmpl w:val="9E74344E"/>
    <w:lvl w:ilvl="0" w:tplc="57D63C02">
      <w:start w:val="1"/>
      <w:numFmt w:val="decimal"/>
      <w:lvlText w:val="(%1)"/>
      <w:lvlJc w:val="left"/>
      <w:pPr>
        <w:tabs>
          <w:tab w:val="num" w:pos="930"/>
        </w:tabs>
        <w:ind w:left="930" w:hanging="360"/>
      </w:pPr>
      <w:rPr>
        <w:rFonts w:hint="default"/>
      </w:rPr>
    </w:lvl>
    <w:lvl w:ilvl="1" w:tplc="A2E0E966" w:tentative="1">
      <w:start w:val="1"/>
      <w:numFmt w:val="lowerLetter"/>
      <w:lvlText w:val="%2."/>
      <w:lvlJc w:val="left"/>
      <w:pPr>
        <w:tabs>
          <w:tab w:val="num" w:pos="1650"/>
        </w:tabs>
        <w:ind w:left="1650" w:hanging="360"/>
      </w:pPr>
    </w:lvl>
    <w:lvl w:ilvl="2" w:tplc="8CA8B222" w:tentative="1">
      <w:start w:val="1"/>
      <w:numFmt w:val="lowerRoman"/>
      <w:lvlText w:val="%3."/>
      <w:lvlJc w:val="right"/>
      <w:pPr>
        <w:tabs>
          <w:tab w:val="num" w:pos="2370"/>
        </w:tabs>
        <w:ind w:left="2370" w:hanging="180"/>
      </w:pPr>
    </w:lvl>
    <w:lvl w:ilvl="3" w:tplc="6A90910E" w:tentative="1">
      <w:start w:val="1"/>
      <w:numFmt w:val="decimal"/>
      <w:lvlText w:val="%4."/>
      <w:lvlJc w:val="left"/>
      <w:pPr>
        <w:tabs>
          <w:tab w:val="num" w:pos="3090"/>
        </w:tabs>
        <w:ind w:left="3090" w:hanging="360"/>
      </w:pPr>
    </w:lvl>
    <w:lvl w:ilvl="4" w:tplc="6062137E" w:tentative="1">
      <w:start w:val="1"/>
      <w:numFmt w:val="lowerLetter"/>
      <w:lvlText w:val="%5."/>
      <w:lvlJc w:val="left"/>
      <w:pPr>
        <w:tabs>
          <w:tab w:val="num" w:pos="3810"/>
        </w:tabs>
        <w:ind w:left="3810" w:hanging="360"/>
      </w:pPr>
    </w:lvl>
    <w:lvl w:ilvl="5" w:tplc="3FEEE352" w:tentative="1">
      <w:start w:val="1"/>
      <w:numFmt w:val="lowerRoman"/>
      <w:lvlText w:val="%6."/>
      <w:lvlJc w:val="right"/>
      <w:pPr>
        <w:tabs>
          <w:tab w:val="num" w:pos="4530"/>
        </w:tabs>
        <w:ind w:left="4530" w:hanging="180"/>
      </w:pPr>
    </w:lvl>
    <w:lvl w:ilvl="6" w:tplc="4FE808A0" w:tentative="1">
      <w:start w:val="1"/>
      <w:numFmt w:val="decimal"/>
      <w:lvlText w:val="%7."/>
      <w:lvlJc w:val="left"/>
      <w:pPr>
        <w:tabs>
          <w:tab w:val="num" w:pos="5250"/>
        </w:tabs>
        <w:ind w:left="5250" w:hanging="360"/>
      </w:pPr>
    </w:lvl>
    <w:lvl w:ilvl="7" w:tplc="60B2EF82" w:tentative="1">
      <w:start w:val="1"/>
      <w:numFmt w:val="lowerLetter"/>
      <w:lvlText w:val="%8."/>
      <w:lvlJc w:val="left"/>
      <w:pPr>
        <w:tabs>
          <w:tab w:val="num" w:pos="5970"/>
        </w:tabs>
        <w:ind w:left="5970" w:hanging="360"/>
      </w:pPr>
    </w:lvl>
    <w:lvl w:ilvl="8" w:tplc="EFA083A4" w:tentative="1">
      <w:start w:val="1"/>
      <w:numFmt w:val="lowerRoman"/>
      <w:lvlText w:val="%9."/>
      <w:lvlJc w:val="right"/>
      <w:pPr>
        <w:tabs>
          <w:tab w:val="num" w:pos="6690"/>
        </w:tabs>
        <w:ind w:left="6690" w:hanging="180"/>
      </w:pPr>
    </w:lvl>
  </w:abstractNum>
  <w:abstractNum w:abstractNumId="12" w15:restartNumberingAfterBreak="0">
    <w:nsid w:val="3AB439AE"/>
    <w:multiLevelType w:val="hybridMultilevel"/>
    <w:tmpl w:val="8D6E1CE4"/>
    <w:lvl w:ilvl="0" w:tplc="0AFA7CAC">
      <w:start w:val="2"/>
      <w:numFmt w:val="decimal"/>
      <w:lvlText w:val="(%1)"/>
      <w:lvlJc w:val="left"/>
      <w:pPr>
        <w:tabs>
          <w:tab w:val="num" w:pos="360"/>
        </w:tabs>
        <w:ind w:left="360" w:hanging="360"/>
      </w:pPr>
      <w:rPr>
        <w:rFonts w:hint="default"/>
      </w:rPr>
    </w:lvl>
    <w:lvl w:ilvl="1" w:tplc="72CC9F24" w:tentative="1">
      <w:start w:val="1"/>
      <w:numFmt w:val="lowerLetter"/>
      <w:lvlText w:val="%2."/>
      <w:lvlJc w:val="left"/>
      <w:pPr>
        <w:tabs>
          <w:tab w:val="num" w:pos="1080"/>
        </w:tabs>
        <w:ind w:left="1080" w:hanging="360"/>
      </w:pPr>
    </w:lvl>
    <w:lvl w:ilvl="2" w:tplc="AB5C5424" w:tentative="1">
      <w:start w:val="1"/>
      <w:numFmt w:val="lowerRoman"/>
      <w:lvlText w:val="%3."/>
      <w:lvlJc w:val="right"/>
      <w:pPr>
        <w:tabs>
          <w:tab w:val="num" w:pos="1800"/>
        </w:tabs>
        <w:ind w:left="1800" w:hanging="180"/>
      </w:pPr>
    </w:lvl>
    <w:lvl w:ilvl="3" w:tplc="5C78DF26" w:tentative="1">
      <w:start w:val="1"/>
      <w:numFmt w:val="decimal"/>
      <w:lvlText w:val="%4."/>
      <w:lvlJc w:val="left"/>
      <w:pPr>
        <w:tabs>
          <w:tab w:val="num" w:pos="2520"/>
        </w:tabs>
        <w:ind w:left="2520" w:hanging="360"/>
      </w:pPr>
    </w:lvl>
    <w:lvl w:ilvl="4" w:tplc="34561FA8" w:tentative="1">
      <w:start w:val="1"/>
      <w:numFmt w:val="lowerLetter"/>
      <w:lvlText w:val="%5."/>
      <w:lvlJc w:val="left"/>
      <w:pPr>
        <w:tabs>
          <w:tab w:val="num" w:pos="3240"/>
        </w:tabs>
        <w:ind w:left="3240" w:hanging="360"/>
      </w:pPr>
    </w:lvl>
    <w:lvl w:ilvl="5" w:tplc="B65691A0" w:tentative="1">
      <w:start w:val="1"/>
      <w:numFmt w:val="lowerRoman"/>
      <w:lvlText w:val="%6."/>
      <w:lvlJc w:val="right"/>
      <w:pPr>
        <w:tabs>
          <w:tab w:val="num" w:pos="3960"/>
        </w:tabs>
        <w:ind w:left="3960" w:hanging="180"/>
      </w:pPr>
    </w:lvl>
    <w:lvl w:ilvl="6" w:tplc="2960A802" w:tentative="1">
      <w:start w:val="1"/>
      <w:numFmt w:val="decimal"/>
      <w:lvlText w:val="%7."/>
      <w:lvlJc w:val="left"/>
      <w:pPr>
        <w:tabs>
          <w:tab w:val="num" w:pos="4680"/>
        </w:tabs>
        <w:ind w:left="4680" w:hanging="360"/>
      </w:pPr>
    </w:lvl>
    <w:lvl w:ilvl="7" w:tplc="EBF00500" w:tentative="1">
      <w:start w:val="1"/>
      <w:numFmt w:val="lowerLetter"/>
      <w:lvlText w:val="%8."/>
      <w:lvlJc w:val="left"/>
      <w:pPr>
        <w:tabs>
          <w:tab w:val="num" w:pos="5400"/>
        </w:tabs>
        <w:ind w:left="5400" w:hanging="360"/>
      </w:pPr>
    </w:lvl>
    <w:lvl w:ilvl="8" w:tplc="25D6D13E" w:tentative="1">
      <w:start w:val="1"/>
      <w:numFmt w:val="lowerRoman"/>
      <w:lvlText w:val="%9."/>
      <w:lvlJc w:val="right"/>
      <w:pPr>
        <w:tabs>
          <w:tab w:val="num" w:pos="6120"/>
        </w:tabs>
        <w:ind w:left="6120" w:hanging="180"/>
      </w:pPr>
    </w:lvl>
  </w:abstractNum>
  <w:abstractNum w:abstractNumId="13" w15:restartNumberingAfterBreak="0">
    <w:nsid w:val="3C5835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D7321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1F521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F733E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FB924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00759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2874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45D2D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BAE5F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CAD30E6"/>
    <w:multiLevelType w:val="hybridMultilevel"/>
    <w:tmpl w:val="597657C4"/>
    <w:lvl w:ilvl="0" w:tplc="153C0C62">
      <w:start w:val="1"/>
      <w:numFmt w:val="decimal"/>
      <w:lvlText w:val="(%1)"/>
      <w:lvlJc w:val="left"/>
      <w:pPr>
        <w:tabs>
          <w:tab w:val="num" w:pos="927"/>
        </w:tabs>
        <w:ind w:left="927" w:hanging="360"/>
      </w:pPr>
      <w:rPr>
        <w:rFonts w:hint="default"/>
      </w:rPr>
    </w:lvl>
    <w:lvl w:ilvl="1" w:tplc="653AB862">
      <w:start w:val="1"/>
      <w:numFmt w:val="bullet"/>
      <w:lvlText w:val="-"/>
      <w:lvlJc w:val="left"/>
      <w:pPr>
        <w:tabs>
          <w:tab w:val="num" w:pos="1647"/>
        </w:tabs>
        <w:ind w:left="1647" w:hanging="360"/>
      </w:pPr>
      <w:rPr>
        <w:rFonts w:ascii="Times New Roman" w:eastAsia="Times New Roman" w:hAnsi="Times New Roman" w:cs="Times New Roman" w:hint="default"/>
      </w:rPr>
    </w:lvl>
    <w:lvl w:ilvl="2" w:tplc="33A6EE68" w:tentative="1">
      <w:start w:val="1"/>
      <w:numFmt w:val="lowerRoman"/>
      <w:lvlText w:val="%3."/>
      <w:lvlJc w:val="right"/>
      <w:pPr>
        <w:tabs>
          <w:tab w:val="num" w:pos="2367"/>
        </w:tabs>
        <w:ind w:left="2367" w:hanging="180"/>
      </w:pPr>
    </w:lvl>
    <w:lvl w:ilvl="3" w:tplc="89F28B86" w:tentative="1">
      <w:start w:val="1"/>
      <w:numFmt w:val="decimal"/>
      <w:lvlText w:val="%4."/>
      <w:lvlJc w:val="left"/>
      <w:pPr>
        <w:tabs>
          <w:tab w:val="num" w:pos="3087"/>
        </w:tabs>
        <w:ind w:left="3087" w:hanging="360"/>
      </w:pPr>
    </w:lvl>
    <w:lvl w:ilvl="4" w:tplc="F4D4233E" w:tentative="1">
      <w:start w:val="1"/>
      <w:numFmt w:val="lowerLetter"/>
      <w:lvlText w:val="%5."/>
      <w:lvlJc w:val="left"/>
      <w:pPr>
        <w:tabs>
          <w:tab w:val="num" w:pos="3807"/>
        </w:tabs>
        <w:ind w:left="3807" w:hanging="360"/>
      </w:pPr>
    </w:lvl>
    <w:lvl w:ilvl="5" w:tplc="73921648" w:tentative="1">
      <w:start w:val="1"/>
      <w:numFmt w:val="lowerRoman"/>
      <w:lvlText w:val="%6."/>
      <w:lvlJc w:val="right"/>
      <w:pPr>
        <w:tabs>
          <w:tab w:val="num" w:pos="4527"/>
        </w:tabs>
        <w:ind w:left="4527" w:hanging="180"/>
      </w:pPr>
    </w:lvl>
    <w:lvl w:ilvl="6" w:tplc="3AB237F6" w:tentative="1">
      <w:start w:val="1"/>
      <w:numFmt w:val="decimal"/>
      <w:lvlText w:val="%7."/>
      <w:lvlJc w:val="left"/>
      <w:pPr>
        <w:tabs>
          <w:tab w:val="num" w:pos="5247"/>
        </w:tabs>
        <w:ind w:left="5247" w:hanging="360"/>
      </w:pPr>
    </w:lvl>
    <w:lvl w:ilvl="7" w:tplc="38C6739A" w:tentative="1">
      <w:start w:val="1"/>
      <w:numFmt w:val="lowerLetter"/>
      <w:lvlText w:val="%8."/>
      <w:lvlJc w:val="left"/>
      <w:pPr>
        <w:tabs>
          <w:tab w:val="num" w:pos="5967"/>
        </w:tabs>
        <w:ind w:left="5967" w:hanging="360"/>
      </w:pPr>
    </w:lvl>
    <w:lvl w:ilvl="8" w:tplc="3B7A344C" w:tentative="1">
      <w:start w:val="1"/>
      <w:numFmt w:val="lowerRoman"/>
      <w:lvlText w:val="%9."/>
      <w:lvlJc w:val="right"/>
      <w:pPr>
        <w:tabs>
          <w:tab w:val="num" w:pos="6687"/>
        </w:tabs>
        <w:ind w:left="6687" w:hanging="180"/>
      </w:pPr>
    </w:lvl>
  </w:abstractNum>
  <w:abstractNum w:abstractNumId="24" w15:restartNumberingAfterBreak="0">
    <w:nsid w:val="655702A3"/>
    <w:multiLevelType w:val="singleLevel"/>
    <w:tmpl w:val="DD326A4A"/>
    <w:lvl w:ilvl="0">
      <w:start w:val="1"/>
      <w:numFmt w:val="bullet"/>
      <w:lvlText w:val=""/>
      <w:lvlJc w:val="left"/>
      <w:pPr>
        <w:tabs>
          <w:tab w:val="num" w:pos="720"/>
        </w:tabs>
        <w:ind w:left="720" w:hanging="360"/>
      </w:pPr>
      <w:rPr>
        <w:rFonts w:ascii="Symbol" w:hAnsi="Symbol" w:hint="default"/>
        <w:color w:val="FF0000"/>
      </w:rPr>
    </w:lvl>
  </w:abstractNum>
  <w:abstractNum w:abstractNumId="25" w15:restartNumberingAfterBreak="0">
    <w:nsid w:val="71BF6B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8EE08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96F63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B6A66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E542E7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39288063">
    <w:abstractNumId w:val="4"/>
  </w:num>
  <w:num w:numId="2" w16cid:durableId="2085715876">
    <w:abstractNumId w:val="16"/>
  </w:num>
  <w:num w:numId="3" w16cid:durableId="2125734877">
    <w:abstractNumId w:val="24"/>
  </w:num>
  <w:num w:numId="4" w16cid:durableId="412819529">
    <w:abstractNumId w:val="22"/>
  </w:num>
  <w:num w:numId="5" w16cid:durableId="1037046992">
    <w:abstractNumId w:val="15"/>
  </w:num>
  <w:num w:numId="6" w16cid:durableId="365375043">
    <w:abstractNumId w:val="26"/>
  </w:num>
  <w:num w:numId="7" w16cid:durableId="2036612477">
    <w:abstractNumId w:val="6"/>
  </w:num>
  <w:num w:numId="8" w16cid:durableId="640498646">
    <w:abstractNumId w:val="19"/>
  </w:num>
  <w:num w:numId="9" w16cid:durableId="1337422808">
    <w:abstractNumId w:val="27"/>
  </w:num>
  <w:num w:numId="10" w16cid:durableId="128406136">
    <w:abstractNumId w:val="20"/>
  </w:num>
  <w:num w:numId="11" w16cid:durableId="143206779">
    <w:abstractNumId w:val="13"/>
  </w:num>
  <w:num w:numId="12" w16cid:durableId="350180849">
    <w:abstractNumId w:val="8"/>
  </w:num>
  <w:num w:numId="13" w16cid:durableId="1434059858">
    <w:abstractNumId w:val="14"/>
  </w:num>
  <w:num w:numId="14" w16cid:durableId="2008166642">
    <w:abstractNumId w:val="12"/>
  </w:num>
  <w:num w:numId="15" w16cid:durableId="1820877756">
    <w:abstractNumId w:val="23"/>
  </w:num>
  <w:num w:numId="16" w16cid:durableId="1758480675">
    <w:abstractNumId w:val="9"/>
  </w:num>
  <w:num w:numId="17" w16cid:durableId="2030520936">
    <w:abstractNumId w:val="25"/>
  </w:num>
  <w:num w:numId="18" w16cid:durableId="1239515035">
    <w:abstractNumId w:val="11"/>
  </w:num>
  <w:num w:numId="19" w16cid:durableId="898516661">
    <w:abstractNumId w:val="1"/>
  </w:num>
  <w:num w:numId="20" w16cid:durableId="1226837778">
    <w:abstractNumId w:val="3"/>
  </w:num>
  <w:num w:numId="21" w16cid:durableId="1411924867">
    <w:abstractNumId w:val="18"/>
  </w:num>
  <w:num w:numId="22" w16cid:durableId="1308165148">
    <w:abstractNumId w:val="21"/>
  </w:num>
  <w:num w:numId="23" w16cid:durableId="1594894592">
    <w:abstractNumId w:val="0"/>
  </w:num>
  <w:num w:numId="24" w16cid:durableId="444085311">
    <w:abstractNumId w:val="29"/>
  </w:num>
  <w:num w:numId="25" w16cid:durableId="451170222">
    <w:abstractNumId w:val="28"/>
  </w:num>
  <w:num w:numId="26" w16cid:durableId="528448557">
    <w:abstractNumId w:val="17"/>
  </w:num>
  <w:num w:numId="27" w16cid:durableId="802887674">
    <w:abstractNumId w:val="10"/>
  </w:num>
  <w:num w:numId="28" w16cid:durableId="287472670">
    <w:abstractNumId w:val="7"/>
  </w:num>
  <w:num w:numId="29" w16cid:durableId="1329362133">
    <w:abstractNumId w:val="5"/>
  </w:num>
  <w:num w:numId="30" w16cid:durableId="1741058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578"/>
    <w:rsid w:val="00030ED9"/>
    <w:rsid w:val="000400D0"/>
    <w:rsid w:val="00041AA2"/>
    <w:rsid w:val="00073F51"/>
    <w:rsid w:val="0008418F"/>
    <w:rsid w:val="0008487A"/>
    <w:rsid w:val="00091FF4"/>
    <w:rsid w:val="000C4BDC"/>
    <w:rsid w:val="000E4B21"/>
    <w:rsid w:val="000E66AB"/>
    <w:rsid w:val="000F2073"/>
    <w:rsid w:val="00112796"/>
    <w:rsid w:val="00131892"/>
    <w:rsid w:val="001970B7"/>
    <w:rsid w:val="0019746B"/>
    <w:rsid w:val="001A5020"/>
    <w:rsid w:val="001A5199"/>
    <w:rsid w:val="001C7A90"/>
    <w:rsid w:val="001D0B84"/>
    <w:rsid w:val="001D1578"/>
    <w:rsid w:val="00203428"/>
    <w:rsid w:val="002047DE"/>
    <w:rsid w:val="002255A3"/>
    <w:rsid w:val="00225879"/>
    <w:rsid w:val="00233320"/>
    <w:rsid w:val="00246CE3"/>
    <w:rsid w:val="00251830"/>
    <w:rsid w:val="002B1635"/>
    <w:rsid w:val="002B75D3"/>
    <w:rsid w:val="002E0B30"/>
    <w:rsid w:val="002E0DCC"/>
    <w:rsid w:val="0030032A"/>
    <w:rsid w:val="0031625F"/>
    <w:rsid w:val="0033272B"/>
    <w:rsid w:val="00362FC0"/>
    <w:rsid w:val="003727C7"/>
    <w:rsid w:val="003819CC"/>
    <w:rsid w:val="003D72B1"/>
    <w:rsid w:val="003E3399"/>
    <w:rsid w:val="0041379D"/>
    <w:rsid w:val="00440592"/>
    <w:rsid w:val="004526D9"/>
    <w:rsid w:val="00472D3E"/>
    <w:rsid w:val="004A1B18"/>
    <w:rsid w:val="004A6430"/>
    <w:rsid w:val="004C2010"/>
    <w:rsid w:val="004C6413"/>
    <w:rsid w:val="004D684B"/>
    <w:rsid w:val="00522FD9"/>
    <w:rsid w:val="00533707"/>
    <w:rsid w:val="0054558A"/>
    <w:rsid w:val="005862E4"/>
    <w:rsid w:val="005C0F7D"/>
    <w:rsid w:val="005E0926"/>
    <w:rsid w:val="005E17DE"/>
    <w:rsid w:val="005F741D"/>
    <w:rsid w:val="00616F61"/>
    <w:rsid w:val="00622112"/>
    <w:rsid w:val="00643B90"/>
    <w:rsid w:val="006645CE"/>
    <w:rsid w:val="00697D86"/>
    <w:rsid w:val="006A4C86"/>
    <w:rsid w:val="006A5F0E"/>
    <w:rsid w:val="006B6C24"/>
    <w:rsid w:val="006D2877"/>
    <w:rsid w:val="006F5A5F"/>
    <w:rsid w:val="007112C6"/>
    <w:rsid w:val="0071208C"/>
    <w:rsid w:val="00724804"/>
    <w:rsid w:val="00725C80"/>
    <w:rsid w:val="007666F0"/>
    <w:rsid w:val="007669BA"/>
    <w:rsid w:val="00781F9A"/>
    <w:rsid w:val="007B5F74"/>
    <w:rsid w:val="007F5789"/>
    <w:rsid w:val="00805025"/>
    <w:rsid w:val="00844347"/>
    <w:rsid w:val="0085490D"/>
    <w:rsid w:val="00854E52"/>
    <w:rsid w:val="008969BC"/>
    <w:rsid w:val="00897EB5"/>
    <w:rsid w:val="008B2AC6"/>
    <w:rsid w:val="008D7B75"/>
    <w:rsid w:val="008E17B2"/>
    <w:rsid w:val="008E1C6C"/>
    <w:rsid w:val="0092392B"/>
    <w:rsid w:val="009449D5"/>
    <w:rsid w:val="009774BB"/>
    <w:rsid w:val="009B6573"/>
    <w:rsid w:val="00A01BED"/>
    <w:rsid w:val="00A21D44"/>
    <w:rsid w:val="00A27DF3"/>
    <w:rsid w:val="00A31ED3"/>
    <w:rsid w:val="00A46692"/>
    <w:rsid w:val="00A56835"/>
    <w:rsid w:val="00A613A7"/>
    <w:rsid w:val="00A6330B"/>
    <w:rsid w:val="00A65A63"/>
    <w:rsid w:val="00A841EC"/>
    <w:rsid w:val="00A84A88"/>
    <w:rsid w:val="00A93577"/>
    <w:rsid w:val="00AD0A84"/>
    <w:rsid w:val="00B24DAB"/>
    <w:rsid w:val="00B2773D"/>
    <w:rsid w:val="00B67190"/>
    <w:rsid w:val="00B80AD7"/>
    <w:rsid w:val="00B869E6"/>
    <w:rsid w:val="00B942FD"/>
    <w:rsid w:val="00BC1EF3"/>
    <w:rsid w:val="00C33990"/>
    <w:rsid w:val="00C43EDE"/>
    <w:rsid w:val="00C72C9D"/>
    <w:rsid w:val="00C866BB"/>
    <w:rsid w:val="00CA2A41"/>
    <w:rsid w:val="00CA7EC3"/>
    <w:rsid w:val="00CB0617"/>
    <w:rsid w:val="00CC4C70"/>
    <w:rsid w:val="00CD1621"/>
    <w:rsid w:val="00CF4366"/>
    <w:rsid w:val="00D1400B"/>
    <w:rsid w:val="00D262BD"/>
    <w:rsid w:val="00D64230"/>
    <w:rsid w:val="00D66846"/>
    <w:rsid w:val="00D66CDE"/>
    <w:rsid w:val="00D77920"/>
    <w:rsid w:val="00D803A3"/>
    <w:rsid w:val="00D80F5D"/>
    <w:rsid w:val="00D90654"/>
    <w:rsid w:val="00D933EB"/>
    <w:rsid w:val="00D95952"/>
    <w:rsid w:val="00DA3434"/>
    <w:rsid w:val="00DB659A"/>
    <w:rsid w:val="00DD2D26"/>
    <w:rsid w:val="00DE584E"/>
    <w:rsid w:val="00DF6C1C"/>
    <w:rsid w:val="00E006AB"/>
    <w:rsid w:val="00E05550"/>
    <w:rsid w:val="00E1530B"/>
    <w:rsid w:val="00E23C81"/>
    <w:rsid w:val="00E35F6D"/>
    <w:rsid w:val="00E36D90"/>
    <w:rsid w:val="00E46159"/>
    <w:rsid w:val="00E51FE8"/>
    <w:rsid w:val="00E85124"/>
    <w:rsid w:val="00EB0799"/>
    <w:rsid w:val="00EE26A1"/>
    <w:rsid w:val="00EE7024"/>
    <w:rsid w:val="00EF7656"/>
    <w:rsid w:val="00F0077F"/>
    <w:rsid w:val="00F32739"/>
    <w:rsid w:val="00F376F1"/>
    <w:rsid w:val="00F40828"/>
    <w:rsid w:val="00F54654"/>
    <w:rsid w:val="00FE170D"/>
    <w:rsid w:val="00FE4A8F"/>
    <w:rsid w:val="00FF13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292BF1"/>
  <w15:chartTrackingRefBased/>
  <w15:docId w15:val="{882B4B51-AD80-4ED3-835D-ACF380BB1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b/>
      <w:sz w:val="22"/>
    </w:rPr>
  </w:style>
  <w:style w:type="paragraph" w:styleId="Heading3">
    <w:name w:val="heading 3"/>
    <w:basedOn w:val="Normal"/>
    <w:next w:val="Normal"/>
    <w:qFormat/>
    <w:pPr>
      <w:keepNext/>
      <w:jc w:val="center"/>
      <w:outlineLvl w:val="2"/>
    </w:pPr>
    <w:rPr>
      <w:b/>
      <w:color w:val="FF0000"/>
      <w:sz w:val="22"/>
    </w:rPr>
  </w:style>
  <w:style w:type="paragraph" w:styleId="Heading4">
    <w:name w:val="heading 4"/>
    <w:basedOn w:val="Normal"/>
    <w:next w:val="Normal"/>
    <w:qFormat/>
    <w:pPr>
      <w:keepNext/>
      <w:jc w:val="center"/>
      <w:outlineLvl w:val="3"/>
    </w:pPr>
    <w:rPr>
      <w:b/>
      <w:u w:val="single"/>
    </w:rPr>
  </w:style>
  <w:style w:type="paragraph" w:styleId="Heading5">
    <w:name w:val="heading 5"/>
    <w:basedOn w:val="Normal"/>
    <w:next w:val="Normal"/>
    <w:qFormat/>
    <w:pPr>
      <w:keepNext/>
      <w:jc w:val="center"/>
      <w:outlineLvl w:val="4"/>
    </w:pPr>
    <w:rPr>
      <w:b/>
      <w:snapToGrid w:val="0"/>
    </w:rPr>
  </w:style>
  <w:style w:type="paragraph" w:styleId="Heading6">
    <w:name w:val="heading 6"/>
    <w:basedOn w:val="Normal"/>
    <w:next w:val="Normal"/>
    <w:qFormat/>
    <w:pPr>
      <w:keepNext/>
      <w:ind w:left="360"/>
      <w:jc w:val="center"/>
      <w:outlineLvl w:val="5"/>
    </w:pPr>
    <w:rPr>
      <w:b/>
      <w:sz w:val="36"/>
    </w:rPr>
  </w:style>
  <w:style w:type="paragraph" w:styleId="Heading7">
    <w:name w:val="heading 7"/>
    <w:basedOn w:val="Normal"/>
    <w:next w:val="Normal"/>
    <w:qFormat/>
    <w:pPr>
      <w:keepNext/>
      <w:ind w:left="360"/>
      <w:jc w:val="center"/>
      <w:outlineLvl w:val="6"/>
    </w:pPr>
    <w:rPr>
      <w:b/>
    </w:rPr>
  </w:style>
  <w:style w:type="paragraph" w:styleId="Heading8">
    <w:name w:val="heading 8"/>
    <w:basedOn w:val="Normal"/>
    <w:next w:val="Normal"/>
    <w:qFormat/>
    <w:pPr>
      <w:keepNext/>
      <w:jc w:val="center"/>
      <w:outlineLvl w:val="7"/>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320"/>
        <w:tab w:val="right" w:pos="8640"/>
      </w:tabs>
    </w:pPr>
  </w:style>
  <w:style w:type="paragraph" w:styleId="BodyText2">
    <w:name w:val="Body Text 2"/>
    <w:basedOn w:val="Normal"/>
    <w:rPr>
      <w:i/>
    </w:rPr>
  </w:style>
  <w:style w:type="character" w:styleId="PageNumber">
    <w:name w:val="page number"/>
    <w:basedOn w:val="DefaultParagraphFont"/>
  </w:style>
  <w:style w:type="paragraph" w:styleId="BodyTextIndent">
    <w:name w:val="Body Text Indent"/>
    <w:basedOn w:val="Normal"/>
    <w:pPr>
      <w:spacing w:line="360" w:lineRule="auto"/>
      <w:ind w:left="567"/>
    </w:pPr>
    <w:rPr>
      <w:i/>
    </w:rPr>
  </w:style>
  <w:style w:type="character" w:styleId="Hyperlink">
    <w:name w:val="Hyperlink"/>
    <w:rPr>
      <w:color w:val="0000FF"/>
      <w:u w:val="single"/>
    </w:rPr>
  </w:style>
  <w:style w:type="paragraph" w:styleId="NormalWeb">
    <w:name w:val="Normal (Web)"/>
    <w:basedOn w:val="Normal"/>
    <w:pPr>
      <w:spacing w:before="100" w:beforeAutospacing="1" w:after="100" w:afterAutospacing="1"/>
    </w:pPr>
    <w:rPr>
      <w:szCs w:val="24"/>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spacing w:line="360" w:lineRule="auto"/>
    </w:pPr>
    <w:rPr>
      <w:sz w:val="22"/>
    </w:rPr>
  </w:style>
  <w:style w:type="paragraph" w:styleId="BodyTextIndent2">
    <w:name w:val="Body Text Indent 2"/>
    <w:basedOn w:val="Normal"/>
    <w:pPr>
      <w:spacing w:line="360" w:lineRule="auto"/>
      <w:ind w:left="360"/>
    </w:pPr>
    <w:rPr>
      <w:i/>
    </w:rPr>
  </w:style>
  <w:style w:type="paragraph" w:styleId="BodyTextIndent3">
    <w:name w:val="Body Text Indent 3"/>
    <w:basedOn w:val="Normal"/>
    <w:pPr>
      <w:ind w:left="1134" w:hanging="207"/>
    </w:pPr>
    <w:rPr>
      <w:i/>
    </w:rPr>
  </w:style>
  <w:style w:type="paragraph" w:styleId="BalloonText">
    <w:name w:val="Balloon Text"/>
    <w:basedOn w:val="Normal"/>
    <w:semiHidden/>
    <w:rsid w:val="00A56835"/>
    <w:rPr>
      <w:rFonts w:ascii="Tahoma" w:hAnsi="Tahoma" w:cs="Tahoma"/>
      <w:sz w:val="16"/>
      <w:szCs w:val="16"/>
    </w:rPr>
  </w:style>
  <w:style w:type="character" w:styleId="Emphasis">
    <w:name w:val="Emphasis"/>
    <w:qFormat/>
    <w:rsid w:val="00EF7656"/>
    <w:rPr>
      <w:i/>
      <w:iCs/>
    </w:rPr>
  </w:style>
  <w:style w:type="character" w:styleId="CommentReference">
    <w:name w:val="annotation reference"/>
    <w:rsid w:val="002047DE"/>
    <w:rPr>
      <w:sz w:val="16"/>
      <w:szCs w:val="16"/>
    </w:rPr>
  </w:style>
  <w:style w:type="paragraph" w:styleId="CommentText">
    <w:name w:val="annotation text"/>
    <w:basedOn w:val="Normal"/>
    <w:link w:val="CommentTextChar"/>
    <w:rsid w:val="002047DE"/>
    <w:rPr>
      <w:sz w:val="20"/>
    </w:rPr>
  </w:style>
  <w:style w:type="character" w:customStyle="1" w:styleId="CommentTextChar">
    <w:name w:val="Comment Text Char"/>
    <w:basedOn w:val="DefaultParagraphFont"/>
    <w:link w:val="CommentText"/>
    <w:rsid w:val="002047DE"/>
  </w:style>
  <w:style w:type="paragraph" w:styleId="CommentSubject">
    <w:name w:val="annotation subject"/>
    <w:basedOn w:val="CommentText"/>
    <w:next w:val="CommentText"/>
    <w:link w:val="CommentSubjectChar"/>
    <w:rsid w:val="002047DE"/>
    <w:rPr>
      <w:b/>
      <w:bCs/>
    </w:rPr>
  </w:style>
  <w:style w:type="character" w:customStyle="1" w:styleId="CommentSubjectChar">
    <w:name w:val="Comment Subject Char"/>
    <w:link w:val="CommentSubject"/>
    <w:rsid w:val="002047DE"/>
    <w:rPr>
      <w:b/>
      <w:bCs/>
    </w:rPr>
  </w:style>
  <w:style w:type="paragraph" w:styleId="Revision">
    <w:name w:val="Revision"/>
    <w:hidden/>
    <w:uiPriority w:val="99"/>
    <w:semiHidden/>
    <w:rsid w:val="007666F0"/>
    <w:rPr>
      <w:sz w:val="24"/>
    </w:rPr>
  </w:style>
  <w:style w:type="character" w:styleId="UnresolvedMention">
    <w:name w:val="Unresolved Mention"/>
    <w:basedOn w:val="DefaultParagraphFont"/>
    <w:uiPriority w:val="99"/>
    <w:semiHidden/>
    <w:unhideWhenUsed/>
    <w:rsid w:val="00B24DAB"/>
    <w:rPr>
      <w:color w:val="605E5C"/>
      <w:shd w:val="clear" w:color="auto" w:fill="E1DFDD"/>
    </w:rPr>
  </w:style>
  <w:style w:type="character" w:styleId="FollowedHyperlink">
    <w:name w:val="FollowedHyperlink"/>
    <w:basedOn w:val="DefaultParagraphFont"/>
    <w:rsid w:val="00AD0A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760298">
      <w:bodyDiv w:val="1"/>
      <w:marLeft w:val="0"/>
      <w:marRight w:val="0"/>
      <w:marTop w:val="0"/>
      <w:marBottom w:val="0"/>
      <w:divBdr>
        <w:top w:val="none" w:sz="0" w:space="0" w:color="auto"/>
        <w:left w:val="none" w:sz="0" w:space="0" w:color="auto"/>
        <w:bottom w:val="none" w:sz="0" w:space="0" w:color="auto"/>
        <w:right w:val="none" w:sz="0" w:space="0" w:color="auto"/>
      </w:divBdr>
      <w:divsChild>
        <w:div w:id="1337419857">
          <w:marLeft w:val="0"/>
          <w:marRight w:val="0"/>
          <w:marTop w:val="0"/>
          <w:marBottom w:val="0"/>
          <w:divBdr>
            <w:top w:val="none" w:sz="0" w:space="0" w:color="auto"/>
            <w:left w:val="none" w:sz="0" w:space="0" w:color="auto"/>
            <w:bottom w:val="none" w:sz="0" w:space="0" w:color="auto"/>
            <w:right w:val="none" w:sz="0" w:space="0" w:color="auto"/>
          </w:divBdr>
          <w:divsChild>
            <w:div w:id="625045897">
              <w:marLeft w:val="0"/>
              <w:marRight w:val="0"/>
              <w:marTop w:val="0"/>
              <w:marBottom w:val="0"/>
              <w:divBdr>
                <w:top w:val="none" w:sz="0" w:space="0" w:color="auto"/>
                <w:left w:val="none" w:sz="0" w:space="0" w:color="auto"/>
                <w:bottom w:val="none" w:sz="0" w:space="0" w:color="auto"/>
                <w:right w:val="none" w:sz="0" w:space="0" w:color="auto"/>
              </w:divBdr>
              <w:divsChild>
                <w:div w:id="604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43956">
      <w:bodyDiv w:val="1"/>
      <w:marLeft w:val="0"/>
      <w:marRight w:val="0"/>
      <w:marTop w:val="0"/>
      <w:marBottom w:val="0"/>
      <w:divBdr>
        <w:top w:val="none" w:sz="0" w:space="0" w:color="auto"/>
        <w:left w:val="none" w:sz="0" w:space="0" w:color="auto"/>
        <w:bottom w:val="none" w:sz="0" w:space="0" w:color="auto"/>
        <w:right w:val="none" w:sz="0" w:space="0" w:color="auto"/>
      </w:divBdr>
    </w:div>
    <w:div w:id="1187794974">
      <w:bodyDiv w:val="1"/>
      <w:marLeft w:val="0"/>
      <w:marRight w:val="0"/>
      <w:marTop w:val="0"/>
      <w:marBottom w:val="0"/>
      <w:divBdr>
        <w:top w:val="none" w:sz="0" w:space="0" w:color="auto"/>
        <w:left w:val="none" w:sz="0" w:space="0" w:color="auto"/>
        <w:bottom w:val="none" w:sz="0" w:space="0" w:color="auto"/>
        <w:right w:val="none" w:sz="0" w:space="0" w:color="auto"/>
      </w:divBdr>
      <w:divsChild>
        <w:div w:id="699745717">
          <w:marLeft w:val="0"/>
          <w:marRight w:val="0"/>
          <w:marTop w:val="0"/>
          <w:marBottom w:val="0"/>
          <w:divBdr>
            <w:top w:val="none" w:sz="0" w:space="0" w:color="auto"/>
            <w:left w:val="none" w:sz="0" w:space="0" w:color="auto"/>
            <w:bottom w:val="none" w:sz="0" w:space="0" w:color="auto"/>
            <w:right w:val="none" w:sz="0" w:space="0" w:color="auto"/>
          </w:divBdr>
          <w:divsChild>
            <w:div w:id="1454980765">
              <w:marLeft w:val="0"/>
              <w:marRight w:val="0"/>
              <w:marTop w:val="0"/>
              <w:marBottom w:val="0"/>
              <w:divBdr>
                <w:top w:val="none" w:sz="0" w:space="0" w:color="auto"/>
                <w:left w:val="none" w:sz="0" w:space="0" w:color="auto"/>
                <w:bottom w:val="none" w:sz="0" w:space="0" w:color="auto"/>
                <w:right w:val="none" w:sz="0" w:space="0" w:color="auto"/>
              </w:divBdr>
              <w:divsChild>
                <w:div w:id="1636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061493">
      <w:bodyDiv w:val="1"/>
      <w:marLeft w:val="0"/>
      <w:marRight w:val="0"/>
      <w:marTop w:val="0"/>
      <w:marBottom w:val="0"/>
      <w:divBdr>
        <w:top w:val="none" w:sz="0" w:space="0" w:color="auto"/>
        <w:left w:val="none" w:sz="0" w:space="0" w:color="auto"/>
        <w:bottom w:val="none" w:sz="0" w:space="0" w:color="auto"/>
        <w:right w:val="none" w:sz="0" w:space="0" w:color="auto"/>
      </w:divBdr>
      <w:divsChild>
        <w:div w:id="1351031236">
          <w:marLeft w:val="0"/>
          <w:marRight w:val="0"/>
          <w:marTop w:val="0"/>
          <w:marBottom w:val="0"/>
          <w:divBdr>
            <w:top w:val="none" w:sz="0" w:space="0" w:color="auto"/>
            <w:left w:val="none" w:sz="0" w:space="0" w:color="auto"/>
            <w:bottom w:val="none" w:sz="0" w:space="0" w:color="auto"/>
            <w:right w:val="none" w:sz="0" w:space="0" w:color="auto"/>
          </w:divBdr>
          <w:divsChild>
            <w:div w:id="1028793322">
              <w:marLeft w:val="0"/>
              <w:marRight w:val="0"/>
              <w:marTop w:val="0"/>
              <w:marBottom w:val="0"/>
              <w:divBdr>
                <w:top w:val="none" w:sz="0" w:space="0" w:color="auto"/>
                <w:left w:val="none" w:sz="0" w:space="0" w:color="auto"/>
                <w:bottom w:val="none" w:sz="0" w:space="0" w:color="auto"/>
                <w:right w:val="none" w:sz="0" w:space="0" w:color="auto"/>
              </w:divBdr>
              <w:divsChild>
                <w:div w:id="82694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po.int/amc/en/domains/search/overview3.0/" TargetMode="External"/><Relationship Id="rId13" Type="http://schemas.openxmlformats.org/officeDocument/2006/relationships/hyperlink" Target="https://www3.wipo.int/amc-paymen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wipo.int/web/privacy-policy" TargetMode="External"/><Relationship Id="rId12" Type="http://schemas.openxmlformats.org/officeDocument/2006/relationships/hyperlink" Target="https://www.wipo.int/export/sites/www/amc/en/docs/settlement-lock-eudrp.doc"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po.int/amc/en/domains/search/overview3.0/" TargetMode="External"/><Relationship Id="rId5" Type="http://schemas.openxmlformats.org/officeDocument/2006/relationships/footnotes" Target="footnotes.xml"/><Relationship Id="rId15" Type="http://schemas.openxmlformats.org/officeDocument/2006/relationships/hyperlink" Target="mailto:arbiter.mail@wipo.int" TargetMode="External"/><Relationship Id="rId23" Type="http://schemas.openxmlformats.org/officeDocument/2006/relationships/theme" Target="theme/theme1.xml"/><Relationship Id="rId10" Type="http://schemas.openxmlformats.org/officeDocument/2006/relationships/hyperlink" Target="http://www.wipo.int/amc/en/domains/search/overview3.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wipo.int/amc/en/domains/search/overview3.0/" TargetMode="External"/><Relationship Id="rId14" Type="http://schemas.openxmlformats.org/officeDocument/2006/relationships/hyperlink" Target="https://www.wipo.int/amc/en/domains/fe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2461</Words>
  <Characters>14033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16462</CharactersWithSpaces>
  <SharedDoc>false</SharedDoc>
  <HLinks>
    <vt:vector size="12" baseType="variant">
      <vt:variant>
        <vt:i4>3670096</vt:i4>
      </vt:variant>
      <vt:variant>
        <vt:i4>3</vt:i4>
      </vt:variant>
      <vt:variant>
        <vt:i4>0</vt:i4>
      </vt:variant>
      <vt:variant>
        <vt:i4>5</vt:i4>
      </vt:variant>
      <vt:variant>
        <vt:lpwstr>mailto:arbiter.mail@wipo.int</vt:lpwstr>
      </vt:variant>
      <vt:variant>
        <vt:lpwstr/>
      </vt:variant>
      <vt:variant>
        <vt:i4>4325396</vt:i4>
      </vt:variant>
      <vt:variant>
        <vt:i4>0</vt:i4>
      </vt:variant>
      <vt:variant>
        <vt:i4>0</vt:i4>
      </vt:variant>
      <vt:variant>
        <vt:i4>5</vt:i4>
      </vt:variant>
      <vt:variant>
        <vt:lpwstr>https://www.wipo.int/amc/en/domains/fees/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WIPO Center</dc:creator>
  <cp:keywords/>
  <cp:lastModifiedBy>WIPO Center</cp:lastModifiedBy>
  <cp:revision>2</cp:revision>
  <dcterms:created xsi:type="dcterms:W3CDTF">2025-01-27T05:29:00Z</dcterms:created>
  <dcterms:modified xsi:type="dcterms:W3CDTF">2025-01-27T05:29:00Z</dcterms:modified>
</cp:coreProperties>
</file>