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231A3" w:rsidTr="00FB0D37">
        <w:trPr>
          <w:trHeight w:val="1760"/>
        </w:trPr>
        <w:tc>
          <w:tcPr>
            <w:tcW w:w="4243" w:type="dxa"/>
          </w:tcPr>
          <w:p w:rsidR="000D7780" w:rsidRPr="009231A3" w:rsidRDefault="000D7780" w:rsidP="007D0B9D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9231A3" w:rsidRDefault="007B6894" w:rsidP="00576BE4">
            <w:pPr>
              <w:pStyle w:val="LogoUPOV"/>
              <w:rPr>
                <w:lang w:val="fr-FR"/>
              </w:rPr>
            </w:pPr>
            <w:r w:rsidRPr="009231A3">
              <w:rPr>
                <w:noProof/>
              </w:rPr>
              <w:drawing>
                <wp:inline distT="0" distB="0" distL="0" distR="0" wp14:anchorId="12096110" wp14:editId="0CDD576A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231A3" w:rsidRDefault="009231A3" w:rsidP="00576BE4">
            <w:pPr>
              <w:pStyle w:val="Lettrine"/>
              <w:rPr>
                <w:lang w:val="fr-FR"/>
              </w:rPr>
            </w:pPr>
            <w:r w:rsidRPr="009231A3">
              <w:rPr>
                <w:lang w:val="fr-FR"/>
              </w:rPr>
              <w:t>F</w:t>
            </w:r>
          </w:p>
          <w:p w:rsidR="000D7780" w:rsidRPr="009231A3" w:rsidRDefault="00F37961" w:rsidP="00474DA4">
            <w:pPr>
              <w:pStyle w:val="Docoriginal"/>
              <w:jc w:val="left"/>
              <w:rPr>
                <w:lang w:val="fr-FR"/>
              </w:rPr>
            </w:pPr>
            <w:r w:rsidRPr="009231A3">
              <w:rPr>
                <w:lang w:val="fr-FR"/>
              </w:rPr>
              <w:t>CAJ/68</w:t>
            </w:r>
            <w:r w:rsidR="00EB3EFA" w:rsidRPr="009231A3">
              <w:rPr>
                <w:lang w:val="fr-FR"/>
              </w:rPr>
              <w:t>/</w:t>
            </w:r>
            <w:bookmarkStart w:id="0" w:name="Code"/>
            <w:bookmarkEnd w:id="0"/>
            <w:r w:rsidR="000975A9" w:rsidRPr="009231A3">
              <w:rPr>
                <w:lang w:val="fr-FR"/>
              </w:rPr>
              <w:t>1</w:t>
            </w:r>
          </w:p>
          <w:p w:rsidR="000D7780" w:rsidRPr="009231A3" w:rsidRDefault="0061555F" w:rsidP="00474DA4">
            <w:pPr>
              <w:pStyle w:val="Docoriginal"/>
              <w:jc w:val="left"/>
              <w:rPr>
                <w:lang w:val="fr-FR"/>
              </w:rPr>
            </w:pPr>
            <w:r w:rsidRPr="009231A3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9231A3" w:rsidRPr="009231A3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9231A3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9231A3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9231A3">
              <w:rPr>
                <w:rStyle w:val="StyleDocoriginalNotBold1"/>
                <w:spacing w:val="0"/>
                <w:lang w:val="fr-FR"/>
              </w:rPr>
              <w:t>a</w:t>
            </w:r>
            <w:r w:rsidR="009231A3" w:rsidRPr="009231A3">
              <w:rPr>
                <w:rStyle w:val="StyleDocoriginalNotBold1"/>
                <w:spacing w:val="0"/>
                <w:lang w:val="fr-FR"/>
              </w:rPr>
              <w:t>nglais</w:t>
            </w:r>
          </w:p>
          <w:p w:rsidR="000D7780" w:rsidRPr="009231A3" w:rsidRDefault="000D7780" w:rsidP="009231A3">
            <w:pPr>
              <w:pStyle w:val="Docoriginal"/>
              <w:jc w:val="left"/>
              <w:rPr>
                <w:b w:val="0"/>
                <w:spacing w:val="0"/>
                <w:highlight w:val="cyan"/>
                <w:lang w:val="fr-FR"/>
              </w:rPr>
            </w:pPr>
            <w:r w:rsidRPr="009231A3">
              <w:rPr>
                <w:spacing w:val="0"/>
                <w:lang w:val="fr-FR"/>
              </w:rPr>
              <w:t>DATE</w:t>
            </w:r>
            <w:r w:rsidR="009231A3" w:rsidRPr="009231A3">
              <w:rPr>
                <w:spacing w:val="0"/>
                <w:lang w:val="fr-FR"/>
              </w:rPr>
              <w:t xml:space="preserve"> </w:t>
            </w:r>
            <w:r w:rsidRPr="009231A3">
              <w:rPr>
                <w:spacing w:val="0"/>
                <w:lang w:val="fr-FR"/>
              </w:rPr>
              <w:t>:</w:t>
            </w:r>
            <w:r w:rsidR="0061555F" w:rsidRPr="009231A3">
              <w:rPr>
                <w:b w:val="0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0975A9" w:rsidRPr="009231A3">
              <w:rPr>
                <w:b w:val="0"/>
                <w:spacing w:val="0"/>
                <w:lang w:val="fr-FR"/>
              </w:rPr>
              <w:t>12</w:t>
            </w:r>
            <w:r w:rsidR="009231A3" w:rsidRPr="009231A3">
              <w:rPr>
                <w:b w:val="0"/>
                <w:spacing w:val="0"/>
                <w:lang w:val="fr-FR"/>
              </w:rPr>
              <w:t xml:space="preserve"> juillet</w:t>
            </w:r>
            <w:r w:rsidR="000975A9" w:rsidRPr="009231A3">
              <w:rPr>
                <w:b w:val="0"/>
                <w:spacing w:val="0"/>
                <w:lang w:val="fr-FR"/>
              </w:rPr>
              <w:t xml:space="preserve"> 2013</w:t>
            </w:r>
          </w:p>
        </w:tc>
      </w:tr>
      <w:tr w:rsidR="009231A3" w:rsidTr="00182704">
        <w:tc>
          <w:tcPr>
            <w:tcW w:w="10131" w:type="dxa"/>
            <w:gridSpan w:val="3"/>
          </w:tcPr>
          <w:p w:rsidR="009231A3" w:rsidRDefault="009231A3" w:rsidP="00182704">
            <w:pPr>
              <w:pStyle w:val="upove"/>
              <w:rPr>
                <w:sz w:val="28"/>
                <w:lang w:val="fr-FR"/>
              </w:rPr>
            </w:pPr>
            <w:r>
              <w:rPr>
                <w:snapToGrid w:val="0"/>
                <w:lang w:val="fr-FR"/>
              </w:rPr>
              <w:t>UNION INTERNATIONALE POUR LA PROTECTION DES OBTENTIONS V</w:t>
            </w:r>
            <w:r>
              <w:rPr>
                <w:rFonts w:cs="Arial"/>
                <w:snapToGrid w:val="0"/>
                <w:lang w:val="fr-FR"/>
              </w:rPr>
              <w:t>É</w:t>
            </w:r>
            <w:r>
              <w:rPr>
                <w:snapToGrid w:val="0"/>
                <w:lang w:val="fr-FR"/>
              </w:rPr>
              <w:t>G</w:t>
            </w:r>
            <w:r>
              <w:rPr>
                <w:rFonts w:cs="Arial"/>
                <w:snapToGrid w:val="0"/>
                <w:lang w:val="fr-FR"/>
              </w:rPr>
              <w:t>É</w:t>
            </w:r>
            <w:r>
              <w:rPr>
                <w:snapToGrid w:val="0"/>
                <w:lang w:val="fr-FR"/>
              </w:rPr>
              <w:t xml:space="preserve">TALES </w:t>
            </w:r>
          </w:p>
        </w:tc>
      </w:tr>
      <w:tr w:rsidR="009231A3" w:rsidTr="00182704">
        <w:tc>
          <w:tcPr>
            <w:tcW w:w="10131" w:type="dxa"/>
            <w:gridSpan w:val="3"/>
          </w:tcPr>
          <w:p w:rsidR="009231A3" w:rsidRDefault="009231A3" w:rsidP="00182704">
            <w:pPr>
              <w:pStyle w:val="Country"/>
              <w:rPr>
                <w:lang w:val="fr-FR"/>
              </w:rPr>
            </w:pPr>
            <w:r>
              <w:rPr>
                <w:lang w:val="fr-FR"/>
              </w:rPr>
              <w:t>Genève</w:t>
            </w:r>
          </w:p>
        </w:tc>
      </w:tr>
    </w:tbl>
    <w:p w:rsidR="009231A3" w:rsidRDefault="009231A3" w:rsidP="009231A3">
      <w:pPr>
        <w:pStyle w:val="Sessiontc"/>
        <w:rPr>
          <w:lang w:val="fr-FR"/>
        </w:rPr>
      </w:pPr>
      <w:r>
        <w:rPr>
          <w:lang w:val="fr-FR"/>
        </w:rPr>
        <w:t>comit</w:t>
      </w:r>
      <w:r>
        <w:rPr>
          <w:rFonts w:cs="Arial"/>
          <w:lang w:val="fr-FR"/>
        </w:rPr>
        <w:t>É</w:t>
      </w:r>
      <w:r>
        <w:rPr>
          <w:lang w:val="fr-FR"/>
        </w:rPr>
        <w:t xml:space="preserve"> administratif et juridique</w:t>
      </w:r>
    </w:p>
    <w:p w:rsidR="00361821" w:rsidRPr="009231A3" w:rsidRDefault="009231A3" w:rsidP="009231A3">
      <w:pPr>
        <w:pStyle w:val="Sessiontcplacedate"/>
        <w:rPr>
          <w:lang w:val="fr-FR"/>
        </w:rPr>
      </w:pPr>
      <w:r>
        <w:rPr>
          <w:lang w:val="fr-FR"/>
        </w:rPr>
        <w:t>Soixante</w:t>
      </w:r>
      <w:r>
        <w:rPr>
          <w:lang w:val="fr-FR"/>
        </w:rPr>
        <w:noBreakHyphen/>
        <w:t>huitième session</w:t>
      </w:r>
      <w:r>
        <w:rPr>
          <w:lang w:val="fr-FR"/>
        </w:rPr>
        <w:br/>
        <w:t>Genève, 21 octobre 2013</w:t>
      </w:r>
    </w:p>
    <w:p w:rsidR="000975A9" w:rsidRPr="009231A3" w:rsidRDefault="008115DD" w:rsidP="000975A9">
      <w:pPr>
        <w:pStyle w:val="Titleofdoc0"/>
        <w:rPr>
          <w:lang w:val="fr-FR"/>
        </w:rPr>
      </w:pPr>
      <w:bookmarkStart w:id="3" w:name="TitleOfDoc"/>
      <w:bookmarkEnd w:id="3"/>
      <w:r w:rsidRPr="009231A3">
        <w:rPr>
          <w:lang w:val="fr-FR"/>
        </w:rPr>
        <w:t>projet d’ordre du jour</w:t>
      </w:r>
    </w:p>
    <w:p w:rsidR="000D7780" w:rsidRPr="009231A3" w:rsidRDefault="008115DD" w:rsidP="0080679D">
      <w:pPr>
        <w:pStyle w:val="preparedby1"/>
        <w:rPr>
          <w:lang w:val="fr-FR"/>
        </w:rPr>
      </w:pPr>
      <w:bookmarkStart w:id="4" w:name="Prepared"/>
      <w:bookmarkEnd w:id="4"/>
      <w:r w:rsidRPr="009231A3">
        <w:rPr>
          <w:lang w:val="fr-FR"/>
        </w:rPr>
        <w:t>établi par le Bureau de l’Union</w:t>
      </w:r>
      <w:r w:rsidR="000975A9" w:rsidRPr="009231A3">
        <w:rPr>
          <w:lang w:val="fr-FR"/>
        </w:rPr>
        <w:br/>
      </w:r>
      <w:r w:rsidR="00836E88" w:rsidRPr="009231A3">
        <w:rPr>
          <w:lang w:val="fr-FR"/>
        </w:rPr>
        <w:br/>
      </w:r>
      <w:r w:rsidRPr="009231A3">
        <w:rPr>
          <w:color w:val="A6A6A6" w:themeColor="background1" w:themeShade="A6"/>
          <w:lang w:val="fr-FR"/>
        </w:rPr>
        <w:t>Avertissement :</w:t>
      </w:r>
      <w:r w:rsidR="00836E88" w:rsidRPr="009231A3">
        <w:rPr>
          <w:color w:val="A6A6A6" w:themeColor="background1" w:themeShade="A6"/>
          <w:lang w:val="fr-FR"/>
        </w:rPr>
        <w:t xml:space="preserve"> </w:t>
      </w:r>
      <w:r w:rsidRPr="009231A3">
        <w:rPr>
          <w:color w:val="A6A6A6" w:themeColor="background1" w:themeShade="A6"/>
          <w:lang w:val="fr-FR"/>
        </w:rPr>
        <w:t>le présent document ne représente pas les principes ou les orientations de l’UPOV</w:t>
      </w:r>
    </w:p>
    <w:p w:rsidR="000975A9" w:rsidRPr="009231A3" w:rsidRDefault="000975A9" w:rsidP="000975A9">
      <w:pPr>
        <w:tabs>
          <w:tab w:val="left" w:pos="567"/>
        </w:tabs>
        <w:ind w:left="567" w:hanging="567"/>
        <w:rPr>
          <w:kern w:val="28"/>
          <w:lang w:val="fr-FR"/>
        </w:rPr>
      </w:pPr>
      <w:r w:rsidRPr="009231A3">
        <w:rPr>
          <w:kern w:val="28"/>
          <w:lang w:val="fr-FR"/>
        </w:rPr>
        <w:fldChar w:fldCharType="begin"/>
      </w:r>
      <w:r w:rsidRPr="009231A3">
        <w:rPr>
          <w:kern w:val="28"/>
          <w:lang w:val="fr-FR"/>
        </w:rPr>
        <w:instrText xml:space="preserve"> AUTONUM  </w:instrText>
      </w:r>
      <w:r w:rsidRPr="009231A3">
        <w:rPr>
          <w:kern w:val="28"/>
          <w:lang w:val="fr-FR"/>
        </w:rPr>
        <w:fldChar w:fldCharType="end"/>
      </w:r>
      <w:r w:rsidRPr="009231A3">
        <w:rPr>
          <w:kern w:val="28"/>
          <w:lang w:val="fr-FR"/>
        </w:rPr>
        <w:tab/>
        <w:t>O</w:t>
      </w:r>
      <w:r w:rsidR="008115DD" w:rsidRPr="009231A3">
        <w:rPr>
          <w:kern w:val="28"/>
          <w:lang w:val="fr-FR"/>
        </w:rPr>
        <w:t xml:space="preserve">uverture de la </w:t>
      </w:r>
      <w:r w:rsidRPr="009231A3">
        <w:rPr>
          <w:kern w:val="28"/>
          <w:lang w:val="fr-FR"/>
        </w:rPr>
        <w:t>session</w:t>
      </w:r>
    </w:p>
    <w:p w:rsidR="000975A9" w:rsidRPr="009231A3" w:rsidRDefault="000975A9" w:rsidP="000975A9">
      <w:pPr>
        <w:tabs>
          <w:tab w:val="left" w:pos="567"/>
        </w:tabs>
        <w:rPr>
          <w:kern w:val="28"/>
          <w:lang w:val="fr-FR"/>
        </w:rPr>
      </w:pPr>
    </w:p>
    <w:p w:rsidR="000975A9" w:rsidRPr="009231A3" w:rsidRDefault="000975A9" w:rsidP="000975A9">
      <w:pPr>
        <w:tabs>
          <w:tab w:val="left" w:pos="567"/>
        </w:tabs>
        <w:ind w:left="567" w:hanging="567"/>
        <w:rPr>
          <w:kern w:val="28"/>
          <w:lang w:val="fr-FR"/>
        </w:rPr>
      </w:pPr>
      <w:r w:rsidRPr="009231A3">
        <w:rPr>
          <w:kern w:val="28"/>
          <w:lang w:val="fr-FR"/>
        </w:rPr>
        <w:fldChar w:fldCharType="begin"/>
      </w:r>
      <w:r w:rsidRPr="009231A3">
        <w:rPr>
          <w:kern w:val="28"/>
          <w:lang w:val="fr-FR"/>
        </w:rPr>
        <w:instrText xml:space="preserve"> AUTONUM  </w:instrText>
      </w:r>
      <w:r w:rsidRPr="009231A3">
        <w:rPr>
          <w:kern w:val="28"/>
          <w:lang w:val="fr-FR"/>
        </w:rPr>
        <w:fldChar w:fldCharType="end"/>
      </w:r>
      <w:r w:rsidRPr="009231A3">
        <w:rPr>
          <w:kern w:val="28"/>
          <w:lang w:val="fr-FR"/>
        </w:rPr>
        <w:tab/>
        <w:t xml:space="preserve">Adoption </w:t>
      </w:r>
      <w:r w:rsidR="008115DD" w:rsidRPr="009231A3">
        <w:rPr>
          <w:kern w:val="28"/>
          <w:lang w:val="fr-FR"/>
        </w:rPr>
        <w:t>de l’ordre du jour</w:t>
      </w:r>
    </w:p>
    <w:p w:rsidR="000975A9" w:rsidRPr="009231A3" w:rsidRDefault="000975A9" w:rsidP="000975A9">
      <w:pPr>
        <w:tabs>
          <w:tab w:val="left" w:pos="567"/>
        </w:tabs>
        <w:rPr>
          <w:kern w:val="28"/>
          <w:lang w:val="fr-FR"/>
        </w:rPr>
      </w:pPr>
    </w:p>
    <w:p w:rsidR="000975A9" w:rsidRPr="009231A3" w:rsidRDefault="000975A9" w:rsidP="000975A9">
      <w:pPr>
        <w:tabs>
          <w:tab w:val="left" w:pos="567"/>
        </w:tabs>
        <w:ind w:left="567" w:hanging="567"/>
        <w:rPr>
          <w:rFonts w:cs="Arial"/>
          <w:lang w:val="fr-FR"/>
        </w:rPr>
      </w:pPr>
      <w:r w:rsidRPr="009231A3">
        <w:rPr>
          <w:kern w:val="28"/>
          <w:lang w:val="fr-FR"/>
        </w:rPr>
        <w:fldChar w:fldCharType="begin"/>
      </w:r>
      <w:r w:rsidRPr="009231A3">
        <w:rPr>
          <w:kern w:val="28"/>
          <w:lang w:val="fr-FR"/>
        </w:rPr>
        <w:instrText xml:space="preserve"> AUTONUM  </w:instrText>
      </w:r>
      <w:r w:rsidRPr="009231A3">
        <w:rPr>
          <w:kern w:val="28"/>
          <w:lang w:val="fr-FR"/>
        </w:rPr>
        <w:fldChar w:fldCharType="end"/>
      </w:r>
      <w:r w:rsidRPr="009231A3">
        <w:rPr>
          <w:kern w:val="28"/>
          <w:lang w:val="fr-FR"/>
        </w:rPr>
        <w:tab/>
      </w:r>
      <w:r w:rsidR="008115DD" w:rsidRPr="009231A3">
        <w:rPr>
          <w:kern w:val="28"/>
          <w:lang w:val="fr-FR"/>
        </w:rPr>
        <w:t xml:space="preserve">Élaboration de matériel d’information </w:t>
      </w:r>
      <w:r w:rsidR="00B864E5">
        <w:rPr>
          <w:kern w:val="28"/>
          <w:lang w:val="fr-FR"/>
        </w:rPr>
        <w:t>concernant</w:t>
      </w:r>
      <w:r w:rsidRPr="009231A3">
        <w:rPr>
          <w:kern w:val="28"/>
          <w:lang w:val="fr-FR"/>
        </w:rPr>
        <w:t xml:space="preserve"> </w:t>
      </w:r>
      <w:r w:rsidR="008115DD" w:rsidRPr="009231A3">
        <w:rPr>
          <w:kern w:val="28"/>
          <w:lang w:val="fr-FR"/>
        </w:rPr>
        <w:t>la</w:t>
      </w:r>
      <w:r w:rsidRPr="009231A3">
        <w:rPr>
          <w:kern w:val="28"/>
          <w:lang w:val="fr-FR"/>
        </w:rPr>
        <w:t xml:space="preserve"> </w:t>
      </w:r>
      <w:r w:rsidR="008115DD" w:rsidRPr="009231A3">
        <w:rPr>
          <w:kern w:val="28"/>
          <w:lang w:val="fr-FR"/>
        </w:rPr>
        <w:t xml:space="preserve">Convention </w:t>
      </w:r>
      <w:r w:rsidRPr="009231A3">
        <w:rPr>
          <w:kern w:val="28"/>
          <w:lang w:val="fr-FR"/>
        </w:rPr>
        <w:t>UPOV (document CAJ/68/2)</w:t>
      </w:r>
    </w:p>
    <w:p w:rsidR="000975A9" w:rsidRPr="009231A3" w:rsidRDefault="000975A9" w:rsidP="000975A9">
      <w:pPr>
        <w:tabs>
          <w:tab w:val="left" w:pos="567"/>
        </w:tabs>
        <w:ind w:left="567" w:hanging="567"/>
        <w:rPr>
          <w:rFonts w:cs="Arial"/>
          <w:lang w:val="fr-FR"/>
        </w:rPr>
      </w:pPr>
    </w:p>
    <w:p w:rsidR="000975A9" w:rsidRPr="009231A3" w:rsidRDefault="000975A9" w:rsidP="000975A9">
      <w:pPr>
        <w:ind w:left="2552" w:hanging="1985"/>
        <w:jc w:val="left"/>
        <w:rPr>
          <w:lang w:val="fr-FR"/>
        </w:rPr>
      </w:pPr>
      <w:r w:rsidRPr="009231A3">
        <w:rPr>
          <w:lang w:val="fr-FR"/>
        </w:rPr>
        <w:t>UPOV/EXN/HRV</w:t>
      </w:r>
      <w:r w:rsidR="006602B2" w:rsidRPr="009231A3">
        <w:rPr>
          <w:lang w:val="fr-FR"/>
        </w:rPr>
        <w:t>/1</w:t>
      </w:r>
      <w:r w:rsidRPr="009231A3">
        <w:rPr>
          <w:lang w:val="fr-FR"/>
        </w:rPr>
        <w:tab/>
      </w:r>
      <w:r w:rsidR="008115DD" w:rsidRPr="009231A3">
        <w:rPr>
          <w:lang w:val="fr-FR"/>
        </w:rPr>
        <w:t>Notes explicatives sur les actes à l’égard du pro</w:t>
      </w:r>
      <w:r w:rsidR="00182704">
        <w:rPr>
          <w:lang w:val="fr-FR"/>
        </w:rPr>
        <w:t>duit de la récolte selon l’Acte </w:t>
      </w:r>
      <w:r w:rsidR="008115DD" w:rsidRPr="009231A3">
        <w:rPr>
          <w:lang w:val="fr-FR"/>
        </w:rPr>
        <w:t xml:space="preserve">de 1991 de la Convention UPOV </w:t>
      </w:r>
      <w:r w:rsidRPr="009231A3">
        <w:rPr>
          <w:lang w:val="fr-FR"/>
        </w:rPr>
        <w:t>(document UP</w:t>
      </w:r>
      <w:r w:rsidR="000207A2">
        <w:rPr>
          <w:lang w:val="fr-FR"/>
        </w:rPr>
        <w:t>OV/EXN/HRV </w:t>
      </w:r>
      <w:r w:rsidRPr="009231A3">
        <w:rPr>
          <w:lang w:val="fr-FR"/>
        </w:rPr>
        <w:t>Draft</w:t>
      </w:r>
      <w:r w:rsidR="000207A2">
        <w:rPr>
          <w:lang w:val="fr-FR"/>
        </w:rPr>
        <w:t> </w:t>
      </w:r>
      <w:r w:rsidRPr="009231A3">
        <w:rPr>
          <w:lang w:val="fr-FR"/>
        </w:rPr>
        <w:t>10)</w:t>
      </w:r>
    </w:p>
    <w:p w:rsidR="000975A9" w:rsidRPr="009231A3" w:rsidRDefault="000975A9" w:rsidP="000975A9">
      <w:pPr>
        <w:tabs>
          <w:tab w:val="left" w:pos="567"/>
        </w:tabs>
        <w:ind w:left="567" w:hanging="567"/>
        <w:rPr>
          <w:kern w:val="28"/>
          <w:lang w:val="fr-FR"/>
        </w:rPr>
      </w:pPr>
    </w:p>
    <w:p w:rsidR="000975A9" w:rsidRPr="009231A3" w:rsidRDefault="000975A9" w:rsidP="000975A9">
      <w:pPr>
        <w:tabs>
          <w:tab w:val="left" w:pos="567"/>
        </w:tabs>
        <w:ind w:left="567" w:hanging="567"/>
        <w:rPr>
          <w:kern w:val="28"/>
          <w:lang w:val="fr-FR"/>
        </w:rPr>
      </w:pPr>
      <w:r w:rsidRPr="009231A3">
        <w:rPr>
          <w:kern w:val="28"/>
          <w:lang w:val="fr-FR"/>
        </w:rPr>
        <w:fldChar w:fldCharType="begin"/>
      </w:r>
      <w:r w:rsidRPr="009231A3">
        <w:rPr>
          <w:kern w:val="28"/>
          <w:lang w:val="fr-FR"/>
        </w:rPr>
        <w:instrText xml:space="preserve"> AUTONUM  </w:instrText>
      </w:r>
      <w:r w:rsidRPr="009231A3">
        <w:rPr>
          <w:kern w:val="28"/>
          <w:lang w:val="fr-FR"/>
        </w:rPr>
        <w:fldChar w:fldCharType="end"/>
      </w:r>
      <w:r w:rsidRPr="009231A3">
        <w:rPr>
          <w:kern w:val="28"/>
          <w:lang w:val="fr-FR"/>
        </w:rPr>
        <w:tab/>
      </w:r>
      <w:r w:rsidR="008115DD" w:rsidRPr="009231A3">
        <w:rPr>
          <w:kern w:val="28"/>
          <w:lang w:val="fr-FR"/>
        </w:rPr>
        <w:t xml:space="preserve">Programme de mise à jour du </w:t>
      </w:r>
      <w:r w:rsidRPr="009231A3">
        <w:rPr>
          <w:kern w:val="28"/>
          <w:lang w:val="fr-FR"/>
        </w:rPr>
        <w:t>document UPOV/INF/5 “</w:t>
      </w:r>
      <w:r w:rsidR="002A0A9E" w:rsidRPr="009231A3">
        <w:rPr>
          <w:kern w:val="28"/>
          <w:lang w:val="fr-FR"/>
        </w:rPr>
        <w:t>Bulletin type de l’UPOV de la protection des</w:t>
      </w:r>
      <w:r w:rsidR="000207A2">
        <w:rPr>
          <w:kern w:val="28"/>
          <w:lang w:val="fr-FR"/>
        </w:rPr>
        <w:t> </w:t>
      </w:r>
      <w:r w:rsidR="002A0A9E" w:rsidRPr="009231A3">
        <w:rPr>
          <w:kern w:val="28"/>
          <w:lang w:val="fr-FR"/>
        </w:rPr>
        <w:t>obtentions végétales</w:t>
      </w:r>
      <w:r w:rsidRPr="009231A3">
        <w:rPr>
          <w:kern w:val="28"/>
          <w:lang w:val="fr-FR"/>
        </w:rPr>
        <w:t>” (document CAJ/68/3)</w:t>
      </w:r>
    </w:p>
    <w:p w:rsidR="000975A9" w:rsidRPr="009231A3" w:rsidRDefault="000975A9" w:rsidP="000975A9">
      <w:pPr>
        <w:tabs>
          <w:tab w:val="left" w:pos="567"/>
        </w:tabs>
        <w:ind w:left="567" w:hanging="567"/>
        <w:rPr>
          <w:kern w:val="28"/>
          <w:lang w:val="fr-FR"/>
        </w:rPr>
      </w:pPr>
    </w:p>
    <w:p w:rsidR="000975A9" w:rsidRPr="009231A3" w:rsidRDefault="000975A9" w:rsidP="000975A9">
      <w:pPr>
        <w:tabs>
          <w:tab w:val="left" w:pos="567"/>
        </w:tabs>
        <w:ind w:left="567" w:hanging="567"/>
        <w:rPr>
          <w:kern w:val="28"/>
          <w:lang w:val="fr-FR"/>
        </w:rPr>
      </w:pPr>
      <w:r w:rsidRPr="009231A3">
        <w:rPr>
          <w:kern w:val="28"/>
          <w:lang w:val="fr-FR"/>
        </w:rPr>
        <w:fldChar w:fldCharType="begin"/>
      </w:r>
      <w:r w:rsidRPr="009231A3">
        <w:rPr>
          <w:kern w:val="28"/>
          <w:lang w:val="fr-FR"/>
        </w:rPr>
        <w:instrText xml:space="preserve"> AUTONUM  </w:instrText>
      </w:r>
      <w:r w:rsidRPr="009231A3">
        <w:rPr>
          <w:kern w:val="28"/>
          <w:lang w:val="fr-FR"/>
        </w:rPr>
        <w:fldChar w:fldCharType="end"/>
      </w:r>
      <w:r w:rsidRPr="009231A3">
        <w:rPr>
          <w:kern w:val="28"/>
          <w:lang w:val="fr-FR"/>
        </w:rPr>
        <w:tab/>
      </w:r>
      <w:r w:rsidR="007D5A38" w:rsidRPr="009231A3">
        <w:rPr>
          <w:kern w:val="28"/>
          <w:lang w:val="fr-FR"/>
        </w:rPr>
        <w:t xml:space="preserve">Techniques moléculaires </w:t>
      </w:r>
      <w:r w:rsidRPr="009231A3">
        <w:rPr>
          <w:kern w:val="28"/>
          <w:lang w:val="fr-FR"/>
        </w:rPr>
        <w:t>(document CAJ/68/4)</w:t>
      </w:r>
    </w:p>
    <w:p w:rsidR="000975A9" w:rsidRPr="009231A3" w:rsidRDefault="000975A9" w:rsidP="000975A9">
      <w:pPr>
        <w:tabs>
          <w:tab w:val="left" w:pos="567"/>
        </w:tabs>
        <w:rPr>
          <w:kern w:val="28"/>
          <w:lang w:val="fr-FR"/>
        </w:rPr>
      </w:pPr>
    </w:p>
    <w:p w:rsidR="000975A9" w:rsidRPr="009231A3" w:rsidRDefault="000975A9" w:rsidP="000975A9">
      <w:pPr>
        <w:tabs>
          <w:tab w:val="left" w:pos="567"/>
        </w:tabs>
        <w:ind w:left="567" w:hanging="567"/>
        <w:rPr>
          <w:kern w:val="28"/>
          <w:lang w:val="fr-FR"/>
        </w:rPr>
      </w:pPr>
      <w:r w:rsidRPr="009231A3">
        <w:rPr>
          <w:kern w:val="28"/>
          <w:lang w:val="fr-FR"/>
        </w:rPr>
        <w:fldChar w:fldCharType="begin"/>
      </w:r>
      <w:r w:rsidRPr="009231A3">
        <w:rPr>
          <w:kern w:val="28"/>
          <w:lang w:val="fr-FR"/>
        </w:rPr>
        <w:instrText xml:space="preserve"> AUTONUM  </w:instrText>
      </w:r>
      <w:r w:rsidRPr="009231A3">
        <w:rPr>
          <w:kern w:val="28"/>
          <w:lang w:val="fr-FR"/>
        </w:rPr>
        <w:fldChar w:fldCharType="end"/>
      </w:r>
      <w:r w:rsidRPr="009231A3">
        <w:rPr>
          <w:kern w:val="28"/>
          <w:lang w:val="fr-FR"/>
        </w:rPr>
        <w:tab/>
      </w:r>
      <w:r w:rsidR="007D5A38" w:rsidRPr="009231A3">
        <w:rPr>
          <w:kern w:val="28"/>
          <w:lang w:val="fr-FR"/>
        </w:rPr>
        <w:t>Dénominations</w:t>
      </w:r>
      <w:r w:rsidR="007D5A38" w:rsidRPr="009231A3">
        <w:rPr>
          <w:lang w:val="fr-FR"/>
        </w:rPr>
        <w:t xml:space="preserve"> </w:t>
      </w:r>
      <w:r w:rsidR="007D5A38" w:rsidRPr="009231A3">
        <w:rPr>
          <w:kern w:val="28"/>
          <w:lang w:val="fr-FR"/>
        </w:rPr>
        <w:t xml:space="preserve">variétales </w:t>
      </w:r>
      <w:r w:rsidRPr="009231A3">
        <w:rPr>
          <w:kern w:val="28"/>
          <w:lang w:val="fr-FR"/>
        </w:rPr>
        <w:t>(document CAJ/68/5)</w:t>
      </w:r>
    </w:p>
    <w:p w:rsidR="000975A9" w:rsidRPr="009231A3" w:rsidRDefault="000975A9" w:rsidP="000975A9">
      <w:pPr>
        <w:tabs>
          <w:tab w:val="left" w:pos="567"/>
        </w:tabs>
        <w:rPr>
          <w:kern w:val="28"/>
          <w:lang w:val="fr-FR"/>
        </w:rPr>
      </w:pPr>
    </w:p>
    <w:p w:rsidR="000975A9" w:rsidRPr="009231A3" w:rsidRDefault="000975A9" w:rsidP="000975A9">
      <w:pPr>
        <w:tabs>
          <w:tab w:val="left" w:pos="567"/>
        </w:tabs>
        <w:ind w:left="567" w:hanging="567"/>
        <w:rPr>
          <w:kern w:val="28"/>
          <w:lang w:val="fr-FR"/>
        </w:rPr>
      </w:pPr>
      <w:r w:rsidRPr="009231A3">
        <w:rPr>
          <w:kern w:val="28"/>
          <w:lang w:val="fr-FR"/>
        </w:rPr>
        <w:fldChar w:fldCharType="begin"/>
      </w:r>
      <w:r w:rsidRPr="009231A3">
        <w:rPr>
          <w:kern w:val="28"/>
          <w:lang w:val="fr-FR"/>
        </w:rPr>
        <w:instrText xml:space="preserve"> AUTONUM  </w:instrText>
      </w:r>
      <w:r w:rsidRPr="009231A3">
        <w:rPr>
          <w:kern w:val="28"/>
          <w:lang w:val="fr-FR"/>
        </w:rPr>
        <w:fldChar w:fldCharType="end"/>
      </w:r>
      <w:r w:rsidRPr="009231A3">
        <w:rPr>
          <w:kern w:val="28"/>
          <w:lang w:val="fr-FR"/>
        </w:rPr>
        <w:tab/>
        <w:t xml:space="preserve">Information </w:t>
      </w:r>
      <w:r w:rsidR="007D5A38" w:rsidRPr="009231A3">
        <w:rPr>
          <w:kern w:val="28"/>
          <w:lang w:val="fr-FR"/>
        </w:rPr>
        <w:t>et bases de données</w:t>
      </w:r>
    </w:p>
    <w:p w:rsidR="000975A9" w:rsidRPr="009231A3" w:rsidRDefault="000975A9" w:rsidP="000975A9">
      <w:pPr>
        <w:tabs>
          <w:tab w:val="left" w:pos="567"/>
        </w:tabs>
        <w:rPr>
          <w:kern w:val="28"/>
          <w:lang w:val="fr-FR"/>
        </w:rPr>
      </w:pPr>
    </w:p>
    <w:p w:rsidR="000975A9" w:rsidRPr="009231A3" w:rsidRDefault="000975A9" w:rsidP="000975A9">
      <w:pPr>
        <w:tabs>
          <w:tab w:val="left" w:pos="567"/>
        </w:tabs>
        <w:ind w:left="1134" w:hanging="567"/>
        <w:rPr>
          <w:kern w:val="28"/>
          <w:lang w:val="fr-FR"/>
        </w:rPr>
      </w:pPr>
      <w:r w:rsidRPr="009231A3">
        <w:rPr>
          <w:kern w:val="28"/>
          <w:lang w:val="fr-FR"/>
        </w:rPr>
        <w:t>a)</w:t>
      </w:r>
      <w:r w:rsidRPr="009231A3">
        <w:rPr>
          <w:kern w:val="28"/>
          <w:lang w:val="fr-FR"/>
        </w:rPr>
        <w:tab/>
      </w:r>
      <w:r w:rsidR="007D5A38" w:rsidRPr="009231A3">
        <w:rPr>
          <w:kern w:val="28"/>
          <w:lang w:val="fr-FR"/>
        </w:rPr>
        <w:t xml:space="preserve">Bases de données d’information de l’UPOV </w:t>
      </w:r>
      <w:r w:rsidRPr="009231A3">
        <w:rPr>
          <w:kern w:val="28"/>
          <w:lang w:val="fr-FR"/>
        </w:rPr>
        <w:t>(document CAJ/68/6)</w:t>
      </w:r>
    </w:p>
    <w:p w:rsidR="000975A9" w:rsidRPr="009231A3" w:rsidRDefault="000975A9" w:rsidP="000975A9">
      <w:pPr>
        <w:tabs>
          <w:tab w:val="left" w:pos="567"/>
        </w:tabs>
        <w:ind w:left="567"/>
        <w:rPr>
          <w:kern w:val="28"/>
          <w:lang w:val="fr-FR"/>
        </w:rPr>
      </w:pPr>
    </w:p>
    <w:p w:rsidR="000975A9" w:rsidRPr="009231A3" w:rsidRDefault="000975A9" w:rsidP="000975A9">
      <w:pPr>
        <w:tabs>
          <w:tab w:val="left" w:pos="567"/>
        </w:tabs>
        <w:ind w:left="1134" w:hanging="567"/>
        <w:rPr>
          <w:kern w:val="28"/>
          <w:lang w:val="fr-FR"/>
        </w:rPr>
      </w:pPr>
      <w:r w:rsidRPr="009231A3">
        <w:rPr>
          <w:kern w:val="28"/>
          <w:lang w:val="fr-FR"/>
        </w:rPr>
        <w:t>b)</w:t>
      </w:r>
      <w:r w:rsidRPr="009231A3">
        <w:rPr>
          <w:kern w:val="28"/>
          <w:lang w:val="fr-FR"/>
        </w:rPr>
        <w:tab/>
      </w:r>
      <w:r w:rsidR="007D5A38" w:rsidRPr="009231A3">
        <w:rPr>
          <w:kern w:val="28"/>
          <w:lang w:val="fr-FR"/>
        </w:rPr>
        <w:t xml:space="preserve">Logiciels échangeables </w:t>
      </w:r>
      <w:r w:rsidRPr="009231A3">
        <w:rPr>
          <w:kern w:val="28"/>
          <w:lang w:val="fr-FR"/>
        </w:rPr>
        <w:t>(document CAJ/68/7)</w:t>
      </w:r>
    </w:p>
    <w:p w:rsidR="000975A9" w:rsidRPr="009231A3" w:rsidRDefault="000975A9" w:rsidP="000975A9">
      <w:pPr>
        <w:tabs>
          <w:tab w:val="left" w:pos="567"/>
        </w:tabs>
        <w:ind w:left="1134" w:hanging="567"/>
        <w:rPr>
          <w:kern w:val="28"/>
          <w:lang w:val="fr-FR"/>
        </w:rPr>
      </w:pPr>
    </w:p>
    <w:p w:rsidR="000975A9" w:rsidRPr="009231A3" w:rsidRDefault="000975A9" w:rsidP="000975A9">
      <w:pPr>
        <w:ind w:left="2835" w:hanging="1701"/>
        <w:rPr>
          <w:kern w:val="28"/>
          <w:lang w:val="fr-FR"/>
        </w:rPr>
      </w:pPr>
      <w:r w:rsidRPr="009231A3">
        <w:rPr>
          <w:bCs/>
          <w:snapToGrid w:val="0"/>
          <w:szCs w:val="24"/>
          <w:lang w:val="fr-FR"/>
        </w:rPr>
        <w:t>UPOV/INF/16/3</w:t>
      </w:r>
      <w:r w:rsidRPr="009231A3">
        <w:rPr>
          <w:bCs/>
          <w:snapToGrid w:val="0"/>
          <w:szCs w:val="24"/>
          <w:lang w:val="fr-FR"/>
        </w:rPr>
        <w:tab/>
      </w:r>
      <w:r w:rsidR="007D5A38" w:rsidRPr="009231A3">
        <w:rPr>
          <w:bCs/>
          <w:snapToGrid w:val="0"/>
          <w:spacing w:val="-4"/>
          <w:szCs w:val="24"/>
          <w:lang w:val="fr-FR"/>
        </w:rPr>
        <w:t xml:space="preserve">Logiciels échangeables </w:t>
      </w:r>
      <w:r w:rsidRPr="009231A3">
        <w:rPr>
          <w:bCs/>
          <w:snapToGrid w:val="0"/>
          <w:spacing w:val="-4"/>
          <w:szCs w:val="24"/>
          <w:lang w:val="fr-FR"/>
        </w:rPr>
        <w:t>(</w:t>
      </w:r>
      <w:r w:rsidR="00A14B8A" w:rsidRPr="009231A3">
        <w:rPr>
          <w:bCs/>
          <w:snapToGrid w:val="0"/>
          <w:spacing w:val="-4"/>
          <w:szCs w:val="24"/>
          <w:lang w:val="fr-FR"/>
        </w:rPr>
        <w:t>révision</w:t>
      </w:r>
      <w:r w:rsidRPr="009231A3">
        <w:rPr>
          <w:bCs/>
          <w:snapToGrid w:val="0"/>
          <w:spacing w:val="-4"/>
          <w:szCs w:val="24"/>
          <w:lang w:val="fr-FR"/>
        </w:rPr>
        <w:t>) (document UPOV/IN</w:t>
      </w:r>
      <w:r w:rsidR="000207A2">
        <w:rPr>
          <w:bCs/>
          <w:snapToGrid w:val="0"/>
          <w:spacing w:val="-4"/>
          <w:szCs w:val="24"/>
          <w:lang w:val="fr-FR"/>
        </w:rPr>
        <w:t>F/16/3 </w:t>
      </w:r>
      <w:r w:rsidRPr="009231A3">
        <w:rPr>
          <w:bCs/>
          <w:snapToGrid w:val="0"/>
          <w:spacing w:val="-4"/>
          <w:szCs w:val="24"/>
          <w:lang w:val="fr-FR"/>
        </w:rPr>
        <w:t>Draft</w:t>
      </w:r>
      <w:r w:rsidR="000207A2">
        <w:rPr>
          <w:bCs/>
          <w:snapToGrid w:val="0"/>
          <w:spacing w:val="-4"/>
          <w:szCs w:val="24"/>
          <w:lang w:val="fr-FR"/>
        </w:rPr>
        <w:t> </w:t>
      </w:r>
      <w:r w:rsidRPr="009231A3">
        <w:rPr>
          <w:bCs/>
          <w:snapToGrid w:val="0"/>
          <w:spacing w:val="-4"/>
          <w:szCs w:val="24"/>
          <w:lang w:val="fr-FR"/>
        </w:rPr>
        <w:t>1)</w:t>
      </w:r>
    </w:p>
    <w:p w:rsidR="000975A9" w:rsidRPr="009231A3" w:rsidRDefault="000975A9" w:rsidP="000975A9">
      <w:pPr>
        <w:tabs>
          <w:tab w:val="left" w:pos="567"/>
        </w:tabs>
        <w:ind w:left="567"/>
        <w:rPr>
          <w:kern w:val="28"/>
          <w:lang w:val="fr-FR"/>
        </w:rPr>
      </w:pPr>
    </w:p>
    <w:p w:rsidR="000975A9" w:rsidRPr="009231A3" w:rsidRDefault="000975A9" w:rsidP="000975A9">
      <w:pPr>
        <w:tabs>
          <w:tab w:val="left" w:pos="567"/>
        </w:tabs>
        <w:ind w:left="1134" w:hanging="567"/>
        <w:rPr>
          <w:kern w:val="28"/>
          <w:lang w:val="fr-FR"/>
        </w:rPr>
      </w:pPr>
      <w:r w:rsidRPr="009231A3">
        <w:rPr>
          <w:kern w:val="28"/>
          <w:lang w:val="fr-FR"/>
        </w:rPr>
        <w:t>c)</w:t>
      </w:r>
      <w:r w:rsidRPr="009231A3">
        <w:rPr>
          <w:kern w:val="28"/>
          <w:lang w:val="fr-FR"/>
        </w:rPr>
        <w:tab/>
      </w:r>
      <w:r w:rsidR="007D5A38" w:rsidRPr="009231A3">
        <w:rPr>
          <w:kern w:val="28"/>
          <w:lang w:val="fr-FR"/>
        </w:rPr>
        <w:t xml:space="preserve">Systèmes de dépôt électronique des demandes </w:t>
      </w:r>
      <w:r w:rsidRPr="009231A3">
        <w:rPr>
          <w:kern w:val="28"/>
          <w:lang w:val="fr-FR"/>
        </w:rPr>
        <w:t>(document CAJ/68/8)</w:t>
      </w:r>
    </w:p>
    <w:p w:rsidR="000975A9" w:rsidRPr="009231A3" w:rsidRDefault="000975A9" w:rsidP="000975A9">
      <w:pPr>
        <w:ind w:left="567" w:hanging="567"/>
        <w:rPr>
          <w:kern w:val="28"/>
          <w:lang w:val="fr-FR"/>
        </w:rPr>
      </w:pPr>
    </w:p>
    <w:p w:rsidR="000975A9" w:rsidRPr="009231A3" w:rsidRDefault="000975A9" w:rsidP="000975A9">
      <w:pPr>
        <w:tabs>
          <w:tab w:val="left" w:pos="567"/>
        </w:tabs>
        <w:ind w:left="567" w:hanging="567"/>
        <w:rPr>
          <w:kern w:val="28"/>
          <w:lang w:val="fr-FR"/>
        </w:rPr>
      </w:pPr>
      <w:r w:rsidRPr="009231A3">
        <w:rPr>
          <w:kern w:val="28"/>
          <w:lang w:val="fr-FR"/>
        </w:rPr>
        <w:fldChar w:fldCharType="begin"/>
      </w:r>
      <w:r w:rsidRPr="009231A3">
        <w:rPr>
          <w:kern w:val="28"/>
          <w:lang w:val="fr-FR"/>
        </w:rPr>
        <w:instrText xml:space="preserve"> AUTONUM  </w:instrText>
      </w:r>
      <w:r w:rsidRPr="009231A3">
        <w:rPr>
          <w:kern w:val="28"/>
          <w:lang w:val="fr-FR"/>
        </w:rPr>
        <w:fldChar w:fldCharType="end"/>
      </w:r>
      <w:r w:rsidRPr="009231A3">
        <w:rPr>
          <w:kern w:val="28"/>
          <w:lang w:val="fr-FR"/>
        </w:rPr>
        <w:tab/>
      </w:r>
      <w:r w:rsidR="007D5A38" w:rsidRPr="009231A3">
        <w:rPr>
          <w:kern w:val="28"/>
          <w:lang w:val="fr-FR"/>
        </w:rPr>
        <w:t xml:space="preserve">Possibilité d’élaboration d’un </w:t>
      </w:r>
      <w:r w:rsidR="00182704">
        <w:rPr>
          <w:kern w:val="28"/>
          <w:lang w:val="fr-FR"/>
        </w:rPr>
        <w:t xml:space="preserve">outil </w:t>
      </w:r>
      <w:r w:rsidR="007D5A38" w:rsidRPr="009231A3">
        <w:rPr>
          <w:kern w:val="28"/>
          <w:lang w:val="fr-FR"/>
        </w:rPr>
        <w:t xml:space="preserve">de recherche </w:t>
      </w:r>
      <w:r w:rsidR="00182704">
        <w:rPr>
          <w:kern w:val="28"/>
          <w:lang w:val="fr-FR"/>
        </w:rPr>
        <w:t xml:space="preserve">de </w:t>
      </w:r>
      <w:r w:rsidR="00182704" w:rsidRPr="009231A3">
        <w:rPr>
          <w:kern w:val="28"/>
          <w:lang w:val="fr-FR"/>
        </w:rPr>
        <w:t xml:space="preserve">l’UPOV </w:t>
      </w:r>
      <w:r w:rsidR="007D5A38" w:rsidRPr="009231A3">
        <w:rPr>
          <w:kern w:val="28"/>
          <w:lang w:val="fr-FR"/>
        </w:rPr>
        <w:t xml:space="preserve">de </w:t>
      </w:r>
      <w:r w:rsidR="00182704">
        <w:rPr>
          <w:kern w:val="28"/>
          <w:lang w:val="fr-FR"/>
        </w:rPr>
        <w:t xml:space="preserve">similarité </w:t>
      </w:r>
      <w:r w:rsidR="007D5A38" w:rsidRPr="009231A3">
        <w:rPr>
          <w:kern w:val="28"/>
          <w:lang w:val="fr-FR"/>
        </w:rPr>
        <w:t>aux fins de</w:t>
      </w:r>
      <w:r w:rsidR="00182704">
        <w:rPr>
          <w:kern w:val="28"/>
          <w:lang w:val="fr-FR"/>
        </w:rPr>
        <w:t xml:space="preserve"> la</w:t>
      </w:r>
      <w:r w:rsidR="000207A2">
        <w:rPr>
          <w:kern w:val="28"/>
          <w:lang w:val="fr-FR"/>
        </w:rPr>
        <w:t> </w:t>
      </w:r>
      <w:r w:rsidR="00182704">
        <w:rPr>
          <w:kern w:val="28"/>
          <w:lang w:val="fr-FR"/>
        </w:rPr>
        <w:t>dénomination</w:t>
      </w:r>
      <w:r w:rsidR="00310C27">
        <w:rPr>
          <w:kern w:val="28"/>
          <w:lang w:val="fr-FR"/>
        </w:rPr>
        <w:t xml:space="preserve"> variétale</w:t>
      </w:r>
      <w:r w:rsidR="007D5A38" w:rsidRPr="009231A3">
        <w:rPr>
          <w:kern w:val="28"/>
          <w:lang w:val="fr-FR"/>
        </w:rPr>
        <w:t xml:space="preserve"> </w:t>
      </w:r>
      <w:r w:rsidRPr="009231A3">
        <w:rPr>
          <w:kern w:val="28"/>
          <w:lang w:val="fr-FR"/>
        </w:rPr>
        <w:t>(document CAJ/68/9)</w:t>
      </w:r>
    </w:p>
    <w:p w:rsidR="000975A9" w:rsidRPr="009231A3" w:rsidRDefault="000975A9" w:rsidP="000975A9">
      <w:pPr>
        <w:tabs>
          <w:tab w:val="left" w:pos="567"/>
        </w:tabs>
        <w:rPr>
          <w:kern w:val="28"/>
          <w:lang w:val="fr-FR"/>
        </w:rPr>
      </w:pPr>
    </w:p>
    <w:p w:rsidR="000975A9" w:rsidRPr="009231A3" w:rsidRDefault="000975A9" w:rsidP="000975A9">
      <w:pPr>
        <w:tabs>
          <w:tab w:val="left" w:pos="567"/>
        </w:tabs>
        <w:ind w:left="567" w:hanging="567"/>
        <w:rPr>
          <w:kern w:val="28"/>
          <w:lang w:val="fr-FR"/>
        </w:rPr>
      </w:pPr>
      <w:r w:rsidRPr="009231A3">
        <w:rPr>
          <w:kern w:val="28"/>
          <w:lang w:val="fr-FR"/>
        </w:rPr>
        <w:fldChar w:fldCharType="begin"/>
      </w:r>
      <w:r w:rsidRPr="009231A3">
        <w:rPr>
          <w:kern w:val="28"/>
          <w:lang w:val="fr-FR"/>
        </w:rPr>
        <w:instrText xml:space="preserve"> AUTONUM  </w:instrText>
      </w:r>
      <w:r w:rsidRPr="009231A3">
        <w:rPr>
          <w:kern w:val="28"/>
          <w:lang w:val="fr-FR"/>
        </w:rPr>
        <w:fldChar w:fldCharType="end"/>
      </w:r>
      <w:r w:rsidRPr="009231A3">
        <w:rPr>
          <w:kern w:val="28"/>
          <w:lang w:val="fr-FR"/>
        </w:rPr>
        <w:tab/>
      </w:r>
      <w:r w:rsidR="007D5A38" w:rsidRPr="009231A3">
        <w:rPr>
          <w:kern w:val="28"/>
          <w:lang w:val="fr-FR"/>
        </w:rPr>
        <w:t>Programme de la soixante</w:t>
      </w:r>
      <w:r w:rsidR="007D5A38" w:rsidRPr="009231A3">
        <w:rPr>
          <w:kern w:val="28"/>
          <w:lang w:val="fr-FR"/>
        </w:rPr>
        <w:noBreakHyphen/>
        <w:t xml:space="preserve">neuvième </w:t>
      </w:r>
      <w:r w:rsidRPr="009231A3">
        <w:rPr>
          <w:kern w:val="28"/>
          <w:lang w:val="fr-FR"/>
        </w:rPr>
        <w:t>session</w:t>
      </w:r>
    </w:p>
    <w:p w:rsidR="000975A9" w:rsidRPr="009231A3" w:rsidRDefault="000975A9" w:rsidP="000975A9">
      <w:pPr>
        <w:tabs>
          <w:tab w:val="left" w:pos="567"/>
        </w:tabs>
        <w:rPr>
          <w:kern w:val="28"/>
          <w:lang w:val="fr-FR"/>
        </w:rPr>
      </w:pPr>
    </w:p>
    <w:p w:rsidR="000975A9" w:rsidRPr="009231A3" w:rsidRDefault="000975A9" w:rsidP="000975A9">
      <w:pPr>
        <w:tabs>
          <w:tab w:val="left" w:pos="567"/>
        </w:tabs>
        <w:ind w:left="567" w:hanging="567"/>
        <w:rPr>
          <w:kern w:val="28"/>
          <w:lang w:val="fr-FR"/>
        </w:rPr>
      </w:pPr>
      <w:r w:rsidRPr="009231A3">
        <w:rPr>
          <w:kern w:val="28"/>
          <w:lang w:val="fr-FR"/>
        </w:rPr>
        <w:fldChar w:fldCharType="begin"/>
      </w:r>
      <w:r w:rsidRPr="009231A3">
        <w:rPr>
          <w:kern w:val="28"/>
          <w:lang w:val="fr-FR"/>
        </w:rPr>
        <w:instrText xml:space="preserve"> AUTONUM  </w:instrText>
      </w:r>
      <w:r w:rsidRPr="009231A3">
        <w:rPr>
          <w:kern w:val="28"/>
          <w:lang w:val="fr-FR"/>
        </w:rPr>
        <w:fldChar w:fldCharType="end"/>
      </w:r>
      <w:r w:rsidRPr="009231A3">
        <w:rPr>
          <w:kern w:val="28"/>
          <w:lang w:val="fr-FR"/>
        </w:rPr>
        <w:tab/>
        <w:t xml:space="preserve">Adoption </w:t>
      </w:r>
      <w:r w:rsidR="007D5A38" w:rsidRPr="009231A3">
        <w:rPr>
          <w:kern w:val="28"/>
          <w:lang w:val="fr-FR"/>
        </w:rPr>
        <w:t xml:space="preserve">du compte rendu des </w:t>
      </w:r>
      <w:r w:rsidRPr="009231A3">
        <w:rPr>
          <w:kern w:val="28"/>
          <w:lang w:val="fr-FR"/>
        </w:rPr>
        <w:t>conclusions (</w:t>
      </w:r>
      <w:r w:rsidR="007D5A38" w:rsidRPr="009231A3">
        <w:rPr>
          <w:kern w:val="28"/>
          <w:lang w:val="fr-FR"/>
        </w:rPr>
        <w:t>selon le temps disponible</w:t>
      </w:r>
      <w:r w:rsidRPr="009231A3">
        <w:rPr>
          <w:kern w:val="28"/>
          <w:lang w:val="fr-FR"/>
        </w:rPr>
        <w:t>)</w:t>
      </w:r>
    </w:p>
    <w:p w:rsidR="000975A9" w:rsidRPr="009231A3" w:rsidRDefault="000975A9" w:rsidP="000975A9">
      <w:pPr>
        <w:tabs>
          <w:tab w:val="left" w:pos="567"/>
        </w:tabs>
        <w:rPr>
          <w:kern w:val="28"/>
          <w:lang w:val="fr-FR"/>
        </w:rPr>
      </w:pPr>
    </w:p>
    <w:p w:rsidR="000975A9" w:rsidRPr="009231A3" w:rsidRDefault="000975A9" w:rsidP="000975A9">
      <w:pPr>
        <w:tabs>
          <w:tab w:val="left" w:pos="567"/>
        </w:tabs>
        <w:ind w:left="567" w:hanging="567"/>
        <w:rPr>
          <w:lang w:val="fr-FR"/>
        </w:rPr>
      </w:pPr>
      <w:r w:rsidRPr="009231A3">
        <w:rPr>
          <w:kern w:val="28"/>
          <w:lang w:val="fr-FR"/>
        </w:rPr>
        <w:fldChar w:fldCharType="begin"/>
      </w:r>
      <w:r w:rsidRPr="009231A3">
        <w:rPr>
          <w:kern w:val="28"/>
          <w:lang w:val="fr-FR"/>
        </w:rPr>
        <w:instrText xml:space="preserve"> AUTONUM  </w:instrText>
      </w:r>
      <w:r w:rsidRPr="009231A3">
        <w:rPr>
          <w:kern w:val="28"/>
          <w:lang w:val="fr-FR"/>
        </w:rPr>
        <w:fldChar w:fldCharType="end"/>
      </w:r>
      <w:r w:rsidRPr="009231A3">
        <w:rPr>
          <w:kern w:val="28"/>
          <w:lang w:val="fr-FR"/>
        </w:rPr>
        <w:tab/>
      </w:r>
      <w:r w:rsidR="007D5A38" w:rsidRPr="009231A3">
        <w:rPr>
          <w:kern w:val="28"/>
          <w:lang w:val="fr-FR"/>
        </w:rPr>
        <w:t xml:space="preserve">Clôture de la </w:t>
      </w:r>
      <w:r w:rsidRPr="009231A3">
        <w:rPr>
          <w:kern w:val="28"/>
          <w:lang w:val="fr-FR"/>
        </w:rPr>
        <w:t>session</w:t>
      </w:r>
      <w:bookmarkStart w:id="5" w:name="_GoBack"/>
      <w:bookmarkEnd w:id="5"/>
    </w:p>
    <w:p w:rsidR="000975A9" w:rsidRPr="009231A3" w:rsidRDefault="000975A9" w:rsidP="006602B2">
      <w:pPr>
        <w:pStyle w:val="endofdoc"/>
        <w:rPr>
          <w:snapToGrid w:val="0"/>
          <w:lang w:val="fr-FR"/>
        </w:rPr>
      </w:pPr>
      <w:r w:rsidRPr="009231A3">
        <w:rPr>
          <w:snapToGrid w:val="0"/>
          <w:lang w:val="fr-FR"/>
        </w:rPr>
        <w:t>[</w:t>
      </w:r>
      <w:r w:rsidR="005872B8" w:rsidRPr="009231A3">
        <w:rPr>
          <w:snapToGrid w:val="0"/>
          <w:lang w:val="fr-FR"/>
        </w:rPr>
        <w:t>Fin du</w:t>
      </w:r>
      <w:r w:rsidRPr="009231A3">
        <w:rPr>
          <w:snapToGrid w:val="0"/>
          <w:lang w:val="fr-FR"/>
        </w:rPr>
        <w:t xml:space="preserve"> document]</w:t>
      </w:r>
    </w:p>
    <w:sectPr w:rsidR="000975A9" w:rsidRPr="009231A3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04" w:rsidRDefault="00182704">
      <w:r>
        <w:separator/>
      </w:r>
    </w:p>
    <w:p w:rsidR="00182704" w:rsidRDefault="00182704"/>
    <w:p w:rsidR="00182704" w:rsidRDefault="00182704"/>
  </w:endnote>
  <w:endnote w:type="continuationSeparator" w:id="0">
    <w:p w:rsidR="00182704" w:rsidRDefault="00182704">
      <w:r>
        <w:separator/>
      </w:r>
    </w:p>
    <w:p w:rsidR="00182704" w:rsidRPr="00664515" w:rsidRDefault="00182704" w:rsidP="00036597">
      <w:pPr>
        <w:pStyle w:val="Footer"/>
      </w:pPr>
      <w:r w:rsidRPr="00664515">
        <w:t>[Suite de la note de la page précédente]</w:t>
      </w:r>
    </w:p>
    <w:p w:rsidR="00182704" w:rsidRPr="00664515" w:rsidRDefault="00182704">
      <w:pPr>
        <w:rPr>
          <w:lang w:val="fr-CH"/>
        </w:rPr>
      </w:pPr>
    </w:p>
    <w:p w:rsidR="00182704" w:rsidRPr="00664515" w:rsidRDefault="00182704">
      <w:pPr>
        <w:rPr>
          <w:lang w:val="fr-CH"/>
        </w:rPr>
      </w:pPr>
    </w:p>
  </w:endnote>
  <w:endnote w:type="continuationNotice" w:id="1">
    <w:p w:rsidR="00182704" w:rsidRPr="00664515" w:rsidRDefault="00182704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182704" w:rsidRPr="00664515" w:rsidRDefault="00182704">
      <w:pPr>
        <w:rPr>
          <w:lang w:val="fr-CH"/>
        </w:rPr>
      </w:pPr>
    </w:p>
    <w:p w:rsidR="00182704" w:rsidRPr="00664515" w:rsidRDefault="00182704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04" w:rsidRPr="00310C27" w:rsidRDefault="00182704" w:rsidP="00036597">
    <w:pPr>
      <w:pStyle w:val="Footer"/>
      <w:rPr>
        <w:sz w:val="14"/>
        <w:szCs w:val="14"/>
      </w:rPr>
    </w:pPr>
    <w:r w:rsidRPr="00310C27">
      <w:rPr>
        <w:sz w:val="14"/>
        <w:szCs w:val="14"/>
      </w:rPr>
      <w:tab/>
    </w:r>
  </w:p>
  <w:p w:rsidR="00182704" w:rsidRPr="00310C27" w:rsidRDefault="00182704" w:rsidP="00036597">
    <w:pPr>
      <w:pStyle w:val="Footer"/>
      <w:rPr>
        <w:sz w:val="14"/>
        <w:szCs w:val="14"/>
      </w:rPr>
    </w:pPr>
    <w:r w:rsidRPr="00310C27">
      <w:rPr>
        <w:sz w:val="14"/>
        <w:szCs w:val="14"/>
      </w:rPr>
      <w:t xml:space="preserve">La session se tiendra au siège de l’UPOV (34, chemin des </w:t>
    </w:r>
    <w:proofErr w:type="spellStart"/>
    <w:r w:rsidRPr="00310C27">
      <w:rPr>
        <w:sz w:val="14"/>
        <w:szCs w:val="14"/>
      </w:rPr>
      <w:t>Colombettes</w:t>
    </w:r>
    <w:proofErr w:type="spellEnd"/>
    <w:r w:rsidRPr="00310C27">
      <w:rPr>
        <w:sz w:val="14"/>
        <w:szCs w:val="14"/>
      </w:rPr>
      <w:t>, Genève (Suisse)</w:t>
    </w:r>
    <w:r w:rsidR="00310C27">
      <w:rPr>
        <w:sz w:val="14"/>
        <w:szCs w:val="14"/>
      </w:rPr>
      <w:t>) et débutera</w:t>
    </w:r>
    <w:r w:rsidRPr="00310C27">
      <w:rPr>
        <w:sz w:val="14"/>
        <w:szCs w:val="14"/>
      </w:rPr>
      <w:t xml:space="preserve"> le lundi 21 octobre 2013 à 9 h 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04" w:rsidRDefault="00182704" w:rsidP="009D690D">
      <w:pPr>
        <w:spacing w:before="120"/>
      </w:pPr>
      <w:r>
        <w:separator/>
      </w:r>
    </w:p>
  </w:footnote>
  <w:footnote w:type="continuationSeparator" w:id="0">
    <w:p w:rsidR="00182704" w:rsidRDefault="00182704" w:rsidP="00520297">
      <w:pPr>
        <w:spacing w:before="120"/>
        <w:jc w:val="left"/>
      </w:pPr>
      <w:r>
        <w:separator/>
      </w:r>
    </w:p>
  </w:footnote>
  <w:footnote w:type="continuationNotice" w:id="1">
    <w:p w:rsidR="00182704" w:rsidRDefault="001827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04" w:rsidRPr="00997029" w:rsidRDefault="00182704" w:rsidP="00F41A8C">
    <w:pPr>
      <w:pStyle w:val="Header"/>
      <w:rPr>
        <w:rStyle w:val="PageNumber"/>
      </w:rPr>
    </w:pPr>
    <w:r>
      <w:rPr>
        <w:rStyle w:val="PageNumber"/>
      </w:rPr>
      <w:t>CAJ/68/1</w:t>
    </w:r>
  </w:p>
  <w:p w:rsidR="00182704" w:rsidRPr="00997029" w:rsidRDefault="00182704" w:rsidP="00F41A8C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310C27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182704" w:rsidRPr="00997029" w:rsidRDefault="00182704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A9"/>
    <w:rsid w:val="00001D48"/>
    <w:rsid w:val="00010CF3"/>
    <w:rsid w:val="00011E27"/>
    <w:rsid w:val="000148BC"/>
    <w:rsid w:val="000207A2"/>
    <w:rsid w:val="00024AB8"/>
    <w:rsid w:val="00036028"/>
    <w:rsid w:val="00036597"/>
    <w:rsid w:val="000446B9"/>
    <w:rsid w:val="00047E21"/>
    <w:rsid w:val="00085505"/>
    <w:rsid w:val="000975A9"/>
    <w:rsid w:val="000A3A00"/>
    <w:rsid w:val="000C7021"/>
    <w:rsid w:val="000D6BBC"/>
    <w:rsid w:val="000D7780"/>
    <w:rsid w:val="00105929"/>
    <w:rsid w:val="001131D5"/>
    <w:rsid w:val="00141DB8"/>
    <w:rsid w:val="0017474A"/>
    <w:rsid w:val="001758C6"/>
    <w:rsid w:val="00182704"/>
    <w:rsid w:val="001C3DF3"/>
    <w:rsid w:val="001F1F2A"/>
    <w:rsid w:val="0021332C"/>
    <w:rsid w:val="00213982"/>
    <w:rsid w:val="0024416D"/>
    <w:rsid w:val="0027309C"/>
    <w:rsid w:val="002800A0"/>
    <w:rsid w:val="00281060"/>
    <w:rsid w:val="0029439F"/>
    <w:rsid w:val="002A0A9E"/>
    <w:rsid w:val="002A6E50"/>
    <w:rsid w:val="002C256A"/>
    <w:rsid w:val="002E7BA1"/>
    <w:rsid w:val="002F78FA"/>
    <w:rsid w:val="00305A7F"/>
    <w:rsid w:val="00310C27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27139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2E44"/>
    <w:rsid w:val="00576BE4"/>
    <w:rsid w:val="005872B8"/>
    <w:rsid w:val="005A400A"/>
    <w:rsid w:val="00612379"/>
    <w:rsid w:val="0061555F"/>
    <w:rsid w:val="00641200"/>
    <w:rsid w:val="006602B2"/>
    <w:rsid w:val="00663ED8"/>
    <w:rsid w:val="00664515"/>
    <w:rsid w:val="00687EB4"/>
    <w:rsid w:val="006B17D2"/>
    <w:rsid w:val="006B45FA"/>
    <w:rsid w:val="006C224E"/>
    <w:rsid w:val="00732DEC"/>
    <w:rsid w:val="00735BD5"/>
    <w:rsid w:val="0075117E"/>
    <w:rsid w:val="007556F6"/>
    <w:rsid w:val="00760EEF"/>
    <w:rsid w:val="00777EE5"/>
    <w:rsid w:val="00784836"/>
    <w:rsid w:val="0079023E"/>
    <w:rsid w:val="007B6894"/>
    <w:rsid w:val="007D0B9D"/>
    <w:rsid w:val="007D19B0"/>
    <w:rsid w:val="007D5A38"/>
    <w:rsid w:val="007F498F"/>
    <w:rsid w:val="0080679D"/>
    <w:rsid w:val="008108B0"/>
    <w:rsid w:val="008115DD"/>
    <w:rsid w:val="00811B20"/>
    <w:rsid w:val="0082296E"/>
    <w:rsid w:val="00824099"/>
    <w:rsid w:val="00836E88"/>
    <w:rsid w:val="00855DB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231A3"/>
    <w:rsid w:val="00934E09"/>
    <w:rsid w:val="00936253"/>
    <w:rsid w:val="00970FED"/>
    <w:rsid w:val="00997029"/>
    <w:rsid w:val="009B3444"/>
    <w:rsid w:val="009D0DE5"/>
    <w:rsid w:val="009D690D"/>
    <w:rsid w:val="009E65B6"/>
    <w:rsid w:val="00A14B8A"/>
    <w:rsid w:val="00A42AC3"/>
    <w:rsid w:val="00A430CF"/>
    <w:rsid w:val="00A54309"/>
    <w:rsid w:val="00AB2B93"/>
    <w:rsid w:val="00AE0EF1"/>
    <w:rsid w:val="00B07301"/>
    <w:rsid w:val="00B224DE"/>
    <w:rsid w:val="00B84BBD"/>
    <w:rsid w:val="00B864E5"/>
    <w:rsid w:val="00BA43FB"/>
    <w:rsid w:val="00BC127D"/>
    <w:rsid w:val="00BC1FE6"/>
    <w:rsid w:val="00BD4C24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F6F9F"/>
    <w:rsid w:val="00CF7E36"/>
    <w:rsid w:val="00D24210"/>
    <w:rsid w:val="00D3708D"/>
    <w:rsid w:val="00D40426"/>
    <w:rsid w:val="00D57C96"/>
    <w:rsid w:val="00D91203"/>
    <w:rsid w:val="00D95174"/>
    <w:rsid w:val="00DA6F36"/>
    <w:rsid w:val="00DC00EA"/>
    <w:rsid w:val="00E42AB2"/>
    <w:rsid w:val="00E72D49"/>
    <w:rsid w:val="00E7593C"/>
    <w:rsid w:val="00E7678A"/>
    <w:rsid w:val="00E76C5A"/>
    <w:rsid w:val="00E935F1"/>
    <w:rsid w:val="00E94A81"/>
    <w:rsid w:val="00EA1FFB"/>
    <w:rsid w:val="00EB048E"/>
    <w:rsid w:val="00EB3EFA"/>
    <w:rsid w:val="00EE0AD6"/>
    <w:rsid w:val="00EE722F"/>
    <w:rsid w:val="00EF2F89"/>
    <w:rsid w:val="00F04DEB"/>
    <w:rsid w:val="00F1237A"/>
    <w:rsid w:val="00F22CBD"/>
    <w:rsid w:val="00F37961"/>
    <w:rsid w:val="00F41A8C"/>
    <w:rsid w:val="00F6334D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41A8C"/>
    <w:pPr>
      <w:tabs>
        <w:tab w:val="center" w:pos="4536"/>
        <w:tab w:val="right" w:pos="9072"/>
      </w:tabs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036597"/>
    <w:pPr>
      <w:tabs>
        <w:tab w:val="left" w:leader="underscore" w:pos="1985"/>
      </w:tabs>
      <w:spacing w:before="120"/>
      <w:jc w:val="both"/>
    </w:pPr>
    <w:rPr>
      <w:rFonts w:ascii="Arial" w:hAnsi="Arial" w:cs="Arial"/>
      <w:sz w:val="16"/>
      <w:szCs w:val="16"/>
      <w:u w:val="single"/>
      <w:lang w:val="fr-FR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6602B2"/>
    <w:pPr>
      <w:spacing w:before="240"/>
      <w:ind w:left="562" w:hanging="562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41A8C"/>
    <w:pPr>
      <w:tabs>
        <w:tab w:val="center" w:pos="4536"/>
        <w:tab w:val="right" w:pos="9072"/>
      </w:tabs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036597"/>
    <w:pPr>
      <w:tabs>
        <w:tab w:val="left" w:leader="underscore" w:pos="1985"/>
      </w:tabs>
      <w:spacing w:before="120"/>
      <w:jc w:val="both"/>
    </w:pPr>
    <w:rPr>
      <w:rFonts w:ascii="Arial" w:hAnsi="Arial" w:cs="Arial"/>
      <w:sz w:val="16"/>
      <w:szCs w:val="16"/>
      <w:u w:val="single"/>
      <w:lang w:val="fr-FR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6602B2"/>
    <w:pPr>
      <w:spacing w:before="240"/>
      <w:ind w:left="562" w:hanging="562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213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CAJ/68/1</vt:lpstr>
      <vt:lpstr>CAJ/68/1</vt:lpstr>
    </vt:vector>
  </TitlesOfParts>
  <Company>UPOV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CAJ/68/1</dc:title>
  <dc:subject>Draft Agenda</dc:subject>
  <dc:creator>SANCHEZ-VIZCAINO GOMEZ Rosa Maria</dc:creator>
  <cp:lastModifiedBy>SANCHEZ-VIZCAINO GOMEZ Rosa Maria</cp:lastModifiedBy>
  <cp:revision>3</cp:revision>
  <cp:lastPrinted>2013-05-16T13:54:00Z</cp:lastPrinted>
  <dcterms:created xsi:type="dcterms:W3CDTF">2013-05-21T07:33:00Z</dcterms:created>
  <dcterms:modified xsi:type="dcterms:W3CDTF">2013-05-21T11:50:00Z</dcterms:modified>
</cp:coreProperties>
</file>