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6687" w:rsidRPr="00456687" w:rsidTr="000C23B2">
        <w:tc>
          <w:tcPr>
            <w:tcW w:w="6522" w:type="dxa"/>
          </w:tcPr>
          <w:p w:rsidR="00456687" w:rsidRPr="00456687" w:rsidRDefault="00456687" w:rsidP="000C23B2">
            <w:pPr>
              <w:rPr>
                <w:lang w:val="fr-FR"/>
              </w:rPr>
            </w:pPr>
            <w:bookmarkStart w:id="0" w:name="TitleOfDoc"/>
            <w:bookmarkEnd w:id="0"/>
            <w:r w:rsidRPr="00456687">
              <w:rPr>
                <w:noProof/>
              </w:rPr>
              <w:drawing>
                <wp:inline distT="0" distB="0" distL="0" distR="0" wp14:anchorId="507B92D7" wp14:editId="2FBD1F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56687" w:rsidRPr="00456687" w:rsidRDefault="00456687" w:rsidP="000C23B2">
            <w:pPr>
              <w:pStyle w:val="Lettrine"/>
              <w:rPr>
                <w:lang w:val="fr-FR"/>
              </w:rPr>
            </w:pPr>
            <w:r w:rsidRPr="00456687">
              <w:rPr>
                <w:lang w:val="fr-FR"/>
              </w:rPr>
              <w:t>F</w:t>
            </w:r>
          </w:p>
        </w:tc>
      </w:tr>
      <w:tr w:rsidR="00456687" w:rsidRPr="00D07AC2" w:rsidTr="000C23B2">
        <w:trPr>
          <w:trHeight w:val="219"/>
        </w:trPr>
        <w:tc>
          <w:tcPr>
            <w:tcW w:w="6522" w:type="dxa"/>
          </w:tcPr>
          <w:p w:rsidR="00456687" w:rsidRPr="00456687" w:rsidRDefault="00456687" w:rsidP="000C23B2">
            <w:pPr>
              <w:pStyle w:val="upove"/>
              <w:rPr>
                <w:lang w:val="fr-FR"/>
              </w:rPr>
            </w:pPr>
            <w:r w:rsidRPr="00456687">
              <w:rPr>
                <w:lang w:val="fr-FR"/>
              </w:rPr>
              <w:t>Union internationale pour la protection des obtentions végétales</w:t>
            </w:r>
          </w:p>
        </w:tc>
        <w:tc>
          <w:tcPr>
            <w:tcW w:w="3117" w:type="dxa"/>
          </w:tcPr>
          <w:p w:rsidR="00456687" w:rsidRPr="00456687" w:rsidRDefault="00456687" w:rsidP="000C23B2">
            <w:pPr>
              <w:rPr>
                <w:lang w:val="fr-FR"/>
              </w:rPr>
            </w:pPr>
          </w:p>
        </w:tc>
      </w:tr>
    </w:tbl>
    <w:p w:rsidR="00456687" w:rsidRPr="00456687" w:rsidRDefault="00456687" w:rsidP="00456687">
      <w:pPr>
        <w:rPr>
          <w:lang w:val="fr-FR"/>
        </w:rPr>
      </w:pPr>
    </w:p>
    <w:p w:rsidR="00456687" w:rsidRPr="00456687" w:rsidRDefault="00456687" w:rsidP="00456687">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5131D" w:rsidRPr="00D07AC2" w:rsidTr="000C23B2">
        <w:tc>
          <w:tcPr>
            <w:tcW w:w="6512" w:type="dxa"/>
          </w:tcPr>
          <w:p w:rsidR="00456687" w:rsidRPr="00EA0752" w:rsidRDefault="00456687" w:rsidP="000C23B2">
            <w:pPr>
              <w:pStyle w:val="Sessiontc"/>
              <w:spacing w:line="240" w:lineRule="auto"/>
              <w:rPr>
                <w:lang w:val="fr-FR"/>
              </w:rPr>
            </w:pPr>
            <w:r w:rsidRPr="00EA0752">
              <w:rPr>
                <w:lang w:val="fr-FR"/>
              </w:rPr>
              <w:t>Conseil</w:t>
            </w:r>
          </w:p>
          <w:p w:rsidR="00456687" w:rsidRPr="00EA0752" w:rsidRDefault="00456687" w:rsidP="000C23B2">
            <w:pPr>
              <w:pStyle w:val="Sessiontcplacedate"/>
              <w:rPr>
                <w:sz w:val="22"/>
                <w:lang w:val="fr-FR"/>
              </w:rPr>
            </w:pPr>
            <w:r w:rsidRPr="00EA0752">
              <w:rPr>
                <w:lang w:val="fr-FR"/>
              </w:rPr>
              <w:t>Trente</w:t>
            </w:r>
            <w:r w:rsidR="00712069" w:rsidRPr="00EA0752">
              <w:rPr>
                <w:lang w:val="fr-FR"/>
              </w:rPr>
              <w:noBreakHyphen/>
            </w:r>
            <w:r w:rsidRPr="00EA0752">
              <w:rPr>
                <w:lang w:val="fr-FR"/>
              </w:rPr>
              <w:t>quatrième session extraordinaire</w:t>
            </w:r>
            <w:r w:rsidRPr="00EA0752">
              <w:rPr>
                <w:lang w:val="fr-FR"/>
              </w:rPr>
              <w:br/>
              <w:t>Genève, 6 avril 2017</w:t>
            </w:r>
          </w:p>
        </w:tc>
        <w:tc>
          <w:tcPr>
            <w:tcW w:w="3127" w:type="dxa"/>
          </w:tcPr>
          <w:p w:rsidR="00456687" w:rsidRPr="00EA0752" w:rsidRDefault="00456687" w:rsidP="000C23B2">
            <w:pPr>
              <w:pStyle w:val="Doccode"/>
              <w:rPr>
                <w:lang w:val="fr-FR"/>
              </w:rPr>
            </w:pPr>
            <w:proofErr w:type="gramStart"/>
            <w:r w:rsidRPr="00EA0752">
              <w:rPr>
                <w:lang w:val="fr-FR"/>
              </w:rPr>
              <w:t>C(</w:t>
            </w:r>
            <w:proofErr w:type="gramEnd"/>
            <w:r w:rsidRPr="00EA0752">
              <w:rPr>
                <w:lang w:val="fr-FR"/>
              </w:rPr>
              <w:t>Extr.)</w:t>
            </w:r>
            <w:r w:rsidR="00BE3482" w:rsidRPr="00EA0752">
              <w:rPr>
                <w:lang w:val="fr-FR"/>
              </w:rPr>
              <w:t>/34/7</w:t>
            </w:r>
          </w:p>
          <w:p w:rsidR="00456687" w:rsidRPr="00EA0752" w:rsidRDefault="00456687" w:rsidP="000C23B2">
            <w:pPr>
              <w:pStyle w:val="Docoriginal"/>
              <w:rPr>
                <w:lang w:val="fr-FR"/>
              </w:rPr>
            </w:pPr>
            <w:r w:rsidRPr="00EA0752">
              <w:rPr>
                <w:lang w:val="fr-FR"/>
              </w:rPr>
              <w:t>Original :</w:t>
            </w:r>
            <w:r w:rsidRPr="00EA0752">
              <w:rPr>
                <w:b w:val="0"/>
                <w:spacing w:val="0"/>
                <w:lang w:val="fr-FR"/>
              </w:rPr>
              <w:t xml:space="preserve"> anglais</w:t>
            </w:r>
          </w:p>
          <w:p w:rsidR="00456687" w:rsidRPr="00EA0752" w:rsidRDefault="00456687" w:rsidP="00F82F03">
            <w:pPr>
              <w:pStyle w:val="Docoriginal"/>
              <w:rPr>
                <w:lang w:val="fr-FR"/>
              </w:rPr>
            </w:pPr>
            <w:r w:rsidRPr="00EA0752">
              <w:rPr>
                <w:lang w:val="fr-FR"/>
              </w:rPr>
              <w:t>Date :</w:t>
            </w:r>
            <w:r w:rsidRPr="00EA0752">
              <w:rPr>
                <w:b w:val="0"/>
                <w:spacing w:val="0"/>
                <w:lang w:val="fr-FR"/>
              </w:rPr>
              <w:t xml:space="preserve"> </w:t>
            </w:r>
            <w:r w:rsidR="00BE3482" w:rsidRPr="00EA0752">
              <w:rPr>
                <w:b w:val="0"/>
                <w:spacing w:val="0"/>
                <w:lang w:val="fr-FR"/>
              </w:rPr>
              <w:t xml:space="preserve">18 </w:t>
            </w:r>
            <w:r w:rsidR="00F82F03">
              <w:rPr>
                <w:b w:val="0"/>
                <w:spacing w:val="0"/>
                <w:lang w:val="fr-FR"/>
              </w:rPr>
              <w:t>octobre</w:t>
            </w:r>
            <w:r w:rsidR="00BE3482" w:rsidRPr="00EA0752">
              <w:rPr>
                <w:b w:val="0"/>
                <w:spacing w:val="0"/>
                <w:lang w:val="fr-FR"/>
              </w:rPr>
              <w:t xml:space="preserve"> </w:t>
            </w:r>
            <w:r w:rsidRPr="00EA0752">
              <w:rPr>
                <w:b w:val="0"/>
                <w:spacing w:val="0"/>
                <w:lang w:val="fr-FR"/>
              </w:rPr>
              <w:t>2017</w:t>
            </w:r>
          </w:p>
        </w:tc>
      </w:tr>
    </w:tbl>
    <w:p w:rsidR="00D07AC2" w:rsidRPr="00841EDA" w:rsidRDefault="00D07AC2" w:rsidP="00D07AC2">
      <w:pPr>
        <w:pStyle w:val="Titleofdoc0"/>
        <w:rPr>
          <w:lang w:val="fr-FR"/>
        </w:rPr>
      </w:pPr>
      <w:r>
        <w:rPr>
          <w:lang w:val="fr-FR"/>
        </w:rPr>
        <w:t>Compte rendu</w:t>
      </w:r>
    </w:p>
    <w:p w:rsidR="00D07AC2" w:rsidRPr="00841EDA" w:rsidRDefault="00F82F03" w:rsidP="009906CB">
      <w:pPr>
        <w:pStyle w:val="preparedby1"/>
        <w:spacing w:after="600"/>
        <w:jc w:val="left"/>
        <w:rPr>
          <w:lang w:val="fr-FR"/>
        </w:rPr>
      </w:pPr>
      <w:bookmarkStart w:id="1" w:name="Prepared"/>
      <w:bookmarkEnd w:id="1"/>
      <w:proofErr w:type="gramStart"/>
      <w:r>
        <w:rPr>
          <w:lang w:val="fr-FR"/>
        </w:rPr>
        <w:t>adopté</w:t>
      </w:r>
      <w:proofErr w:type="gramEnd"/>
      <w:r>
        <w:rPr>
          <w:lang w:val="fr-FR"/>
        </w:rPr>
        <w:t xml:space="preserve"> par le Conseil</w:t>
      </w:r>
    </w:p>
    <w:p w:rsidR="00722DC4" w:rsidRPr="0025131D" w:rsidRDefault="00722DC4" w:rsidP="0025131D">
      <w:pPr>
        <w:keepNext/>
        <w:rPr>
          <w:u w:val="single"/>
          <w:lang w:val="fr-FR" w:eastAsia="fr-FR"/>
        </w:rPr>
      </w:pPr>
      <w:r w:rsidRPr="0025131D">
        <w:rPr>
          <w:u w:val="single"/>
          <w:lang w:val="fr-FR" w:eastAsia="fr-FR"/>
        </w:rPr>
        <w:t>Ouverture de la session</w:t>
      </w:r>
    </w:p>
    <w:p w:rsidR="00722DC4" w:rsidRPr="0025131D" w:rsidRDefault="00722DC4" w:rsidP="0025131D">
      <w:pPr>
        <w:keepNext/>
        <w:rPr>
          <w:lang w:val="fr-FR" w:eastAsia="fr-FR"/>
        </w:rPr>
      </w:pPr>
    </w:p>
    <w:p w:rsidR="00722DC4" w:rsidRPr="0025131D" w:rsidRDefault="00152ADB" w:rsidP="0025131D">
      <w:pPr>
        <w:shd w:val="clear" w:color="auto" w:fill="FFFFFF"/>
        <w:rPr>
          <w:lang w:val="fr-FR" w:eastAsia="fr-FR"/>
        </w:rPr>
      </w:pPr>
      <w:r w:rsidRPr="00366BDA">
        <w:rPr>
          <w:rStyle w:val="FootnoteReference"/>
          <w:vertAlign w:val="baseline"/>
          <w:lang w:val="fr-FR"/>
        </w:rPr>
        <w:footnoteReference w:customMarkFollows="1" w:id="2"/>
        <w:t>*</w:t>
      </w:r>
      <w:r w:rsidR="00416B21" w:rsidRPr="0025131D">
        <w:rPr>
          <w:lang w:val="fr-FR"/>
        </w:rPr>
        <w:fldChar w:fldCharType="begin"/>
      </w:r>
      <w:r w:rsidR="00416B21" w:rsidRPr="0025131D">
        <w:rPr>
          <w:lang w:val="fr-FR"/>
        </w:rPr>
        <w:instrText xml:space="preserve"> AUTONUM  </w:instrText>
      </w:r>
      <w:r w:rsidR="00416B21" w:rsidRPr="0025131D">
        <w:rPr>
          <w:lang w:val="fr-FR"/>
        </w:rPr>
        <w:fldChar w:fldCharType="end"/>
      </w:r>
      <w:r w:rsidR="00416B21" w:rsidRPr="0025131D">
        <w:rPr>
          <w:lang w:val="fr-FR"/>
        </w:rPr>
        <w:tab/>
      </w:r>
      <w:r w:rsidR="00722DC4" w:rsidRPr="0025131D">
        <w:rPr>
          <w:lang w:val="fr-FR"/>
        </w:rPr>
        <w:t>Le Conseil de l</w:t>
      </w:r>
      <w:r w:rsidR="00A71EC8" w:rsidRPr="0025131D">
        <w:rPr>
          <w:lang w:val="fr-FR"/>
        </w:rPr>
        <w:t>’</w:t>
      </w:r>
      <w:r w:rsidR="00722DC4" w:rsidRPr="0025131D">
        <w:rPr>
          <w:lang w:val="fr-FR"/>
        </w:rPr>
        <w:t>Union internationale pour la protection des obtentions végétales (UPOV) tient sa trente</w:t>
      </w:r>
      <w:r w:rsidR="00712069" w:rsidRPr="0025131D">
        <w:rPr>
          <w:lang w:val="fr-FR"/>
        </w:rPr>
        <w:noBreakHyphen/>
      </w:r>
      <w:r w:rsidR="00722DC4" w:rsidRPr="0025131D">
        <w:rPr>
          <w:lang w:val="fr-FR"/>
        </w:rPr>
        <w:t>quatr</w:t>
      </w:r>
      <w:r w:rsidR="00A71EC8" w:rsidRPr="0025131D">
        <w:rPr>
          <w:lang w:val="fr-FR"/>
        </w:rPr>
        <w:t>ième session</w:t>
      </w:r>
      <w:r w:rsidR="00722DC4" w:rsidRPr="0025131D">
        <w:rPr>
          <w:lang w:val="fr-FR"/>
        </w:rPr>
        <w:t xml:space="preserve"> extraordinaire à Genève l</w:t>
      </w:r>
      <w:r w:rsidR="00A71EC8" w:rsidRPr="0025131D">
        <w:rPr>
          <w:lang w:val="fr-FR"/>
        </w:rPr>
        <w:t>’</w:t>
      </w:r>
      <w:r w:rsidR="00722DC4" w:rsidRPr="0025131D">
        <w:rPr>
          <w:lang w:val="fr-FR"/>
        </w:rPr>
        <w:t>après</w:t>
      </w:r>
      <w:r w:rsidR="00712069" w:rsidRPr="0025131D">
        <w:rPr>
          <w:lang w:val="fr-FR"/>
        </w:rPr>
        <w:noBreakHyphen/>
      </w:r>
      <w:r w:rsidR="00722DC4" w:rsidRPr="0025131D">
        <w:rPr>
          <w:lang w:val="fr-FR"/>
        </w:rPr>
        <w:t xml:space="preserve">midi du </w:t>
      </w:r>
      <w:r w:rsidR="00A71EC8" w:rsidRPr="0025131D">
        <w:rPr>
          <w:lang w:val="fr-FR"/>
        </w:rPr>
        <w:t>6 avril 20</w:t>
      </w:r>
      <w:r w:rsidR="00722DC4" w:rsidRPr="0025131D">
        <w:rPr>
          <w:lang w:val="fr-FR"/>
        </w:rPr>
        <w:t>17.</w:t>
      </w:r>
    </w:p>
    <w:p w:rsidR="00722DC4" w:rsidRPr="0025131D" w:rsidRDefault="00722DC4" w:rsidP="0025131D">
      <w:pPr>
        <w:shd w:val="clear" w:color="auto" w:fill="FFFFFF"/>
        <w:rPr>
          <w:lang w:val="fr-FR" w:eastAsia="fr-FR"/>
        </w:rPr>
      </w:pPr>
    </w:p>
    <w:p w:rsidR="00722DC4" w:rsidRPr="0025131D" w:rsidRDefault="00366BDA" w:rsidP="0025131D">
      <w:pPr>
        <w:shd w:val="clear" w:color="auto" w:fill="FFFFFF"/>
        <w:rPr>
          <w:lang w:val="fr-FR"/>
        </w:rPr>
      </w:pPr>
      <w:r>
        <w:rPr>
          <w:lang w:val="fr-FR"/>
        </w:rPr>
        <w:t>*</w:t>
      </w:r>
      <w:r w:rsidR="008C5F5C" w:rsidRPr="0025131D">
        <w:rPr>
          <w:lang w:val="fr-FR"/>
        </w:rPr>
        <w:fldChar w:fldCharType="begin"/>
      </w:r>
      <w:r w:rsidR="008C5F5C" w:rsidRPr="0025131D">
        <w:rPr>
          <w:lang w:val="fr-FR"/>
        </w:rPr>
        <w:instrText xml:space="preserve"> AUTONUM  </w:instrText>
      </w:r>
      <w:r w:rsidR="008C5F5C" w:rsidRPr="0025131D">
        <w:rPr>
          <w:lang w:val="fr-FR"/>
        </w:rPr>
        <w:fldChar w:fldCharType="end"/>
      </w:r>
      <w:r w:rsidR="008C5F5C" w:rsidRPr="0025131D">
        <w:rPr>
          <w:lang w:val="fr-FR"/>
        </w:rPr>
        <w:tab/>
      </w:r>
      <w:r w:rsidR="00722DC4" w:rsidRPr="0025131D">
        <w:rPr>
          <w:lang w:val="fr-FR"/>
        </w:rPr>
        <w:t>La session est ouverte et présidée par M.</w:t>
      </w:r>
      <w:r w:rsidR="00F0699B" w:rsidRPr="0025131D">
        <w:rPr>
          <w:lang w:val="fr-FR"/>
        </w:rPr>
        <w:t> </w:t>
      </w:r>
      <w:r w:rsidR="00712069" w:rsidRPr="0025131D">
        <w:rPr>
          <w:lang w:val="fr-FR"/>
        </w:rPr>
        <w:t>Raimundo </w:t>
      </w:r>
      <w:r w:rsidR="00722DC4" w:rsidRPr="0025131D">
        <w:rPr>
          <w:lang w:val="fr-FR"/>
        </w:rPr>
        <w:t>Lavignolle (Argentine), vice</w:t>
      </w:r>
      <w:r w:rsidR="00712069" w:rsidRPr="0025131D">
        <w:rPr>
          <w:lang w:val="fr-FR"/>
        </w:rPr>
        <w:noBreakHyphen/>
      </w:r>
      <w:r w:rsidR="00722DC4" w:rsidRPr="0025131D">
        <w:rPr>
          <w:lang w:val="fr-FR"/>
        </w:rPr>
        <w:t>président du Conseil, qui souhaite la bienvenue aux participants.</w:t>
      </w:r>
    </w:p>
    <w:p w:rsidR="00722DC4" w:rsidRPr="0025131D" w:rsidRDefault="00722DC4" w:rsidP="0025131D">
      <w:pPr>
        <w:rPr>
          <w:lang w:val="fr-FR" w:eastAsia="fr-FR"/>
        </w:rPr>
      </w:pPr>
    </w:p>
    <w:p w:rsidR="00A71EC8" w:rsidRPr="0025131D" w:rsidRDefault="00366BDA" w:rsidP="0025131D">
      <w:pPr>
        <w:rPr>
          <w:lang w:val="fr-FR" w:eastAsia="fr-FR"/>
        </w:rPr>
      </w:pPr>
      <w:r>
        <w:rPr>
          <w:lang w:val="fr-FR"/>
        </w:rPr>
        <w:t>*</w:t>
      </w:r>
      <w:r w:rsidR="00416B21" w:rsidRPr="0025131D">
        <w:rPr>
          <w:lang w:val="fr-FR"/>
        </w:rPr>
        <w:fldChar w:fldCharType="begin"/>
      </w:r>
      <w:r w:rsidR="00416B21" w:rsidRPr="0025131D">
        <w:rPr>
          <w:lang w:val="fr-FR"/>
        </w:rPr>
        <w:instrText xml:space="preserve"> AUTONUM  </w:instrText>
      </w:r>
      <w:r w:rsidR="00416B21" w:rsidRPr="0025131D">
        <w:rPr>
          <w:lang w:val="fr-FR"/>
        </w:rPr>
        <w:fldChar w:fldCharType="end"/>
      </w:r>
      <w:r w:rsidR="00416B21" w:rsidRPr="0025131D">
        <w:rPr>
          <w:lang w:val="fr-FR"/>
        </w:rPr>
        <w:tab/>
      </w:r>
      <w:r w:rsidR="00722DC4" w:rsidRPr="0025131D">
        <w:rPr>
          <w:lang w:val="fr-FR"/>
        </w:rPr>
        <w:t>La liste des participants fait l</w:t>
      </w:r>
      <w:r w:rsidR="00A71EC8" w:rsidRPr="0025131D">
        <w:rPr>
          <w:lang w:val="fr-FR"/>
        </w:rPr>
        <w:t>’</w:t>
      </w:r>
      <w:r w:rsidR="00722DC4" w:rsidRPr="0025131D">
        <w:rPr>
          <w:lang w:val="fr-FR"/>
        </w:rPr>
        <w:t>objet de l</w:t>
      </w:r>
      <w:r w:rsidR="00A71EC8" w:rsidRPr="0025131D">
        <w:rPr>
          <w:lang w:val="fr-FR"/>
        </w:rPr>
        <w:t>’annexe I</w:t>
      </w:r>
      <w:r w:rsidR="00722DC4" w:rsidRPr="0025131D">
        <w:rPr>
          <w:lang w:val="fr-FR"/>
        </w:rPr>
        <w:t xml:space="preserve"> du présent compte rendu.</w:t>
      </w:r>
    </w:p>
    <w:p w:rsidR="00722DC4" w:rsidRPr="0025131D" w:rsidRDefault="00722DC4" w:rsidP="0025131D">
      <w:pPr>
        <w:rPr>
          <w:lang w:val="fr-FR" w:eastAsia="fr-FR"/>
        </w:rPr>
      </w:pPr>
    </w:p>
    <w:p w:rsidR="00A71EC8" w:rsidRPr="0025131D" w:rsidRDefault="00366BDA" w:rsidP="0025131D">
      <w:pPr>
        <w:rPr>
          <w:lang w:val="fr-FR"/>
        </w:rPr>
      </w:pPr>
      <w:r>
        <w:rPr>
          <w:lang w:val="fr-FR"/>
        </w:rPr>
        <w:t>*</w:t>
      </w:r>
      <w:r w:rsidR="00F84F0B" w:rsidRPr="0025131D">
        <w:rPr>
          <w:lang w:val="fr-FR"/>
        </w:rPr>
        <w:fldChar w:fldCharType="begin"/>
      </w:r>
      <w:r w:rsidR="00F84F0B" w:rsidRPr="0025131D">
        <w:rPr>
          <w:lang w:val="fr-FR"/>
        </w:rPr>
        <w:instrText xml:space="preserve"> AUTONUM  </w:instrText>
      </w:r>
      <w:r w:rsidR="00F84F0B" w:rsidRPr="0025131D">
        <w:rPr>
          <w:lang w:val="fr-FR"/>
        </w:rPr>
        <w:fldChar w:fldCharType="end"/>
      </w:r>
      <w:r w:rsidR="00F84F0B" w:rsidRPr="0025131D">
        <w:rPr>
          <w:lang w:val="fr-FR"/>
        </w:rPr>
        <w:tab/>
      </w:r>
      <w:r w:rsidR="002F7AB5" w:rsidRPr="0025131D">
        <w:rPr>
          <w:lang w:val="fr-FR"/>
        </w:rPr>
        <w:t>Le secrétaire général présente M.</w:t>
      </w:r>
      <w:r w:rsidR="00F0699B" w:rsidRPr="0025131D">
        <w:rPr>
          <w:lang w:val="fr-FR"/>
        </w:rPr>
        <w:t> </w:t>
      </w:r>
      <w:r w:rsidR="002F7AB5" w:rsidRPr="0025131D">
        <w:rPr>
          <w:lang w:val="fr-FR"/>
        </w:rPr>
        <w:t xml:space="preserve">Tomochika </w:t>
      </w:r>
      <w:proofErr w:type="spellStart"/>
      <w:r w:rsidR="002F7AB5" w:rsidRPr="0025131D">
        <w:rPr>
          <w:lang w:val="fr-FR"/>
        </w:rPr>
        <w:t>Motomura</w:t>
      </w:r>
      <w:proofErr w:type="spellEnd"/>
      <w:r w:rsidR="002F7AB5" w:rsidRPr="0025131D">
        <w:rPr>
          <w:lang w:val="fr-FR"/>
        </w:rPr>
        <w:t>, ressortissant du Japon, nommé en qualité d</w:t>
      </w:r>
      <w:r w:rsidR="00A71EC8" w:rsidRPr="0025131D">
        <w:rPr>
          <w:lang w:val="fr-FR"/>
        </w:rPr>
        <w:t>’</w:t>
      </w:r>
      <w:r w:rsidR="002F7AB5" w:rsidRPr="0025131D">
        <w:rPr>
          <w:lang w:val="fr-FR"/>
        </w:rPr>
        <w:t xml:space="preserve">administrateur technique/régional (Asie) le </w:t>
      </w:r>
      <w:r w:rsidR="00A71EC8" w:rsidRPr="0025131D">
        <w:rPr>
          <w:lang w:val="fr-FR"/>
        </w:rPr>
        <w:t>3 avril 20</w:t>
      </w:r>
      <w:r w:rsidR="002F7AB5" w:rsidRPr="0025131D">
        <w:rPr>
          <w:lang w:val="fr-FR"/>
        </w:rPr>
        <w:t>17, à la suite d</w:t>
      </w:r>
      <w:r w:rsidR="00A71EC8" w:rsidRPr="0025131D">
        <w:rPr>
          <w:lang w:val="fr-FR"/>
        </w:rPr>
        <w:t>’</w:t>
      </w:r>
      <w:r w:rsidR="002F7AB5" w:rsidRPr="0025131D">
        <w:rPr>
          <w:lang w:val="fr-FR"/>
        </w:rPr>
        <w:t>une mise au concours en vue de remplacer M.</w:t>
      </w:r>
      <w:r w:rsidR="00F0699B" w:rsidRPr="0025131D">
        <w:rPr>
          <w:lang w:val="fr-FR"/>
        </w:rPr>
        <w:t> </w:t>
      </w:r>
      <w:r w:rsidR="002F7AB5" w:rsidRPr="0025131D">
        <w:rPr>
          <w:lang w:val="fr-FR"/>
        </w:rPr>
        <w:t>Jun Koide, qui a quitté le Bureau de l</w:t>
      </w:r>
      <w:r w:rsidR="00A71EC8" w:rsidRPr="0025131D">
        <w:rPr>
          <w:lang w:val="fr-FR"/>
        </w:rPr>
        <w:t>’</w:t>
      </w:r>
      <w:r w:rsidR="002F7AB5" w:rsidRPr="0025131D">
        <w:rPr>
          <w:lang w:val="fr-FR"/>
        </w:rPr>
        <w:t>UPOV le 3</w:t>
      </w:r>
      <w:r w:rsidR="00A71EC8" w:rsidRPr="0025131D">
        <w:rPr>
          <w:lang w:val="fr-FR"/>
        </w:rPr>
        <w:t>1 mars 20</w:t>
      </w:r>
      <w:r w:rsidR="002F7AB5" w:rsidRPr="0025131D">
        <w:rPr>
          <w:lang w:val="fr-FR"/>
        </w:rPr>
        <w:t>17 après trois</w:t>
      </w:r>
      <w:r w:rsidR="00F0699B" w:rsidRPr="0025131D">
        <w:rPr>
          <w:lang w:val="fr-FR"/>
        </w:rPr>
        <w:t> </w:t>
      </w:r>
      <w:r w:rsidR="002F7AB5" w:rsidRPr="0025131D">
        <w:rPr>
          <w:lang w:val="fr-FR"/>
        </w:rPr>
        <w:t>ans de service.</w:t>
      </w:r>
    </w:p>
    <w:p w:rsidR="00722DC4" w:rsidRPr="0025131D" w:rsidRDefault="00722DC4" w:rsidP="0025131D">
      <w:pPr>
        <w:rPr>
          <w:lang w:val="fr-FR" w:eastAsia="fr-FR"/>
        </w:rPr>
      </w:pPr>
    </w:p>
    <w:p w:rsidR="00722DC4" w:rsidRPr="00EA0752" w:rsidRDefault="00366BDA" w:rsidP="0025131D">
      <w:r w:rsidRPr="00EA0752">
        <w:t>*</w:t>
      </w:r>
      <w:r w:rsidR="00F84F0B" w:rsidRPr="0025131D">
        <w:rPr>
          <w:lang w:val="fr-FR"/>
        </w:rPr>
        <w:fldChar w:fldCharType="begin"/>
      </w:r>
      <w:r w:rsidR="00F84F0B" w:rsidRPr="00EA0752">
        <w:instrText xml:space="preserve"> AUTONUM  </w:instrText>
      </w:r>
      <w:r w:rsidR="00F84F0B" w:rsidRPr="0025131D">
        <w:rPr>
          <w:lang w:val="fr-FR"/>
        </w:rPr>
        <w:fldChar w:fldCharType="end"/>
      </w:r>
      <w:r w:rsidR="00F84F0B" w:rsidRPr="00EA0752">
        <w:tab/>
      </w:r>
      <w:r w:rsidR="002F7AB5" w:rsidRPr="00EA0752">
        <w:t>Le Conseil se félicite de la publication par HFFA Research GmbH de l</w:t>
      </w:r>
      <w:r w:rsidR="00A71EC8" w:rsidRPr="00EA0752">
        <w:t>’</w:t>
      </w:r>
      <w:r w:rsidR="002F7AB5" w:rsidRPr="00EA0752">
        <w:t>étude intitulée “The socio</w:t>
      </w:r>
      <w:r w:rsidR="00712069" w:rsidRPr="00EA0752">
        <w:noBreakHyphen/>
      </w:r>
      <w:r w:rsidR="002F7AB5" w:rsidRPr="00EA0752">
        <w:t>economic benefits of UPOV membership in Viet Nam</w:t>
      </w:r>
      <w:r w:rsidR="00A71EC8" w:rsidRPr="00EA0752">
        <w:t>:</w:t>
      </w:r>
      <w:r w:rsidR="002F7AB5" w:rsidRPr="00EA0752">
        <w:t xml:space="preserve"> An ex post assessment on plant breeding and agricultural productivity after 10 years” (auteur principal</w:t>
      </w:r>
      <w:r w:rsidR="00A71EC8" w:rsidRPr="00EA0752">
        <w:t> :</w:t>
      </w:r>
      <w:r w:rsidR="002F7AB5" w:rsidRPr="00EA0752">
        <w:t xml:space="preserve"> Steffen Noleppa).</w:t>
      </w:r>
    </w:p>
    <w:p w:rsidR="00722DC4" w:rsidRPr="00EA0752" w:rsidRDefault="00722DC4" w:rsidP="0025131D"/>
    <w:p w:rsidR="00722DC4" w:rsidRPr="00EA0752" w:rsidRDefault="002F7AB5" w:rsidP="0025131D">
      <w:pPr>
        <w:ind w:left="567"/>
      </w:pPr>
      <w:r w:rsidRPr="00EA0752">
        <w:rPr>
          <w:color w:val="000000"/>
        </w:rPr>
        <w:t>Résumé</w:t>
      </w:r>
    </w:p>
    <w:p w:rsidR="00722DC4" w:rsidRPr="00EA0752" w:rsidRDefault="00722DC4" w:rsidP="0025131D">
      <w:pPr>
        <w:ind w:left="567"/>
      </w:pPr>
    </w:p>
    <w:p w:rsidR="00A71EC8" w:rsidRPr="00EA0752" w:rsidRDefault="004E48C9" w:rsidP="0025131D">
      <w:pPr>
        <w:ind w:left="567"/>
      </w:pPr>
      <w:hyperlink r:id="rId10" w:history="1">
        <w:r w:rsidR="002F7AB5" w:rsidRPr="00EA0752">
          <w:rPr>
            <w:rStyle w:val="Hyperlink"/>
            <w:rFonts w:cs="Arial"/>
          </w:rPr>
          <w:t>http://hffa</w:t>
        </w:r>
        <w:r w:rsidR="00712069" w:rsidRPr="00EA0752">
          <w:rPr>
            <w:rStyle w:val="Hyperlink"/>
            <w:rFonts w:cs="Arial"/>
          </w:rPr>
          <w:noBreakHyphen/>
        </w:r>
        <w:r w:rsidR="002F7AB5" w:rsidRPr="00EA0752">
          <w:rPr>
            <w:rStyle w:val="Hyperlink"/>
            <w:rFonts w:cs="Arial"/>
          </w:rPr>
          <w:t>research.com/wp</w:t>
        </w:r>
        <w:r w:rsidR="00712069" w:rsidRPr="00EA0752">
          <w:rPr>
            <w:rStyle w:val="Hyperlink"/>
            <w:rFonts w:cs="Arial"/>
          </w:rPr>
          <w:noBreakHyphen/>
        </w:r>
        <w:r w:rsidR="002F7AB5" w:rsidRPr="00EA0752">
          <w:rPr>
            <w:rStyle w:val="Hyperlink"/>
            <w:rFonts w:cs="Arial"/>
          </w:rPr>
          <w:t>content/uploads/2017/04/Executive</w:t>
        </w:r>
        <w:r w:rsidR="00712069" w:rsidRPr="00EA0752">
          <w:rPr>
            <w:rStyle w:val="Hyperlink"/>
            <w:rFonts w:cs="Arial"/>
          </w:rPr>
          <w:noBreakHyphen/>
        </w:r>
        <w:r w:rsidR="002F7AB5" w:rsidRPr="00EA0752">
          <w:rPr>
            <w:rStyle w:val="Hyperlink"/>
            <w:rFonts w:cs="Arial"/>
          </w:rPr>
          <w:t>Summary</w:t>
        </w:r>
        <w:r w:rsidR="00712069" w:rsidRPr="00EA0752">
          <w:rPr>
            <w:rStyle w:val="Hyperlink"/>
            <w:rFonts w:cs="Arial"/>
          </w:rPr>
          <w:noBreakHyphen/>
        </w:r>
        <w:r w:rsidR="002F7AB5" w:rsidRPr="00EA0752">
          <w:rPr>
            <w:rStyle w:val="Hyperlink"/>
            <w:rFonts w:cs="Arial"/>
          </w:rPr>
          <w:t>2017</w:t>
        </w:r>
        <w:r w:rsidR="00712069" w:rsidRPr="00EA0752">
          <w:rPr>
            <w:rStyle w:val="Hyperlink"/>
            <w:rFonts w:cs="Arial"/>
          </w:rPr>
          <w:noBreakHyphen/>
        </w:r>
        <w:r w:rsidR="002F7AB5" w:rsidRPr="00EA0752">
          <w:rPr>
            <w:rStyle w:val="Hyperlink"/>
            <w:rFonts w:cs="Arial"/>
          </w:rPr>
          <w:t>03</w:t>
        </w:r>
        <w:r w:rsidR="00712069" w:rsidRPr="00EA0752">
          <w:rPr>
            <w:rStyle w:val="Hyperlink"/>
            <w:rFonts w:cs="Arial"/>
          </w:rPr>
          <w:noBreakHyphen/>
        </w:r>
        <w:r w:rsidR="002F7AB5" w:rsidRPr="00EA0752">
          <w:rPr>
            <w:rStyle w:val="Hyperlink"/>
            <w:rFonts w:cs="Arial"/>
          </w:rPr>
          <w:t>HFFA</w:t>
        </w:r>
        <w:r w:rsidR="00712069" w:rsidRPr="00EA0752">
          <w:rPr>
            <w:rStyle w:val="Hyperlink"/>
            <w:rFonts w:cs="Arial"/>
          </w:rPr>
          <w:noBreakHyphen/>
        </w:r>
        <w:r w:rsidR="002F7AB5" w:rsidRPr="00EA0752">
          <w:rPr>
            <w:rStyle w:val="Hyperlink"/>
            <w:rFonts w:cs="Arial"/>
          </w:rPr>
          <w:t>Research</w:t>
        </w:r>
        <w:r w:rsidR="00712069" w:rsidRPr="00EA0752">
          <w:rPr>
            <w:rStyle w:val="Hyperlink"/>
            <w:rFonts w:cs="Arial"/>
          </w:rPr>
          <w:noBreakHyphen/>
        </w:r>
        <w:r w:rsidR="002F7AB5" w:rsidRPr="00EA0752">
          <w:rPr>
            <w:rStyle w:val="Hyperlink"/>
            <w:rFonts w:cs="Arial"/>
          </w:rPr>
          <w:t>Paper</w:t>
        </w:r>
        <w:r w:rsidR="00712069" w:rsidRPr="00EA0752">
          <w:rPr>
            <w:rStyle w:val="Hyperlink"/>
            <w:rFonts w:cs="Arial"/>
          </w:rPr>
          <w:noBreakHyphen/>
        </w:r>
        <w:r w:rsidR="002F7AB5" w:rsidRPr="00EA0752">
          <w:rPr>
            <w:rStyle w:val="Hyperlink"/>
            <w:rFonts w:cs="Arial"/>
          </w:rPr>
          <w:t>socio</w:t>
        </w:r>
        <w:r w:rsidR="00712069" w:rsidRPr="00EA0752">
          <w:rPr>
            <w:rStyle w:val="Hyperlink"/>
            <w:rFonts w:cs="Arial"/>
          </w:rPr>
          <w:noBreakHyphen/>
        </w:r>
        <w:r w:rsidR="002F7AB5" w:rsidRPr="00EA0752">
          <w:rPr>
            <w:rStyle w:val="Hyperlink"/>
            <w:rFonts w:cs="Arial"/>
          </w:rPr>
          <w:t>economic</w:t>
        </w:r>
        <w:r w:rsidR="00712069" w:rsidRPr="00EA0752">
          <w:rPr>
            <w:rStyle w:val="Hyperlink"/>
            <w:rFonts w:cs="Arial"/>
          </w:rPr>
          <w:noBreakHyphen/>
        </w:r>
        <w:r w:rsidR="002F7AB5" w:rsidRPr="00EA0752">
          <w:rPr>
            <w:rStyle w:val="Hyperlink"/>
            <w:rFonts w:cs="Arial"/>
          </w:rPr>
          <w:t>benefits</w:t>
        </w:r>
        <w:r w:rsidR="00712069" w:rsidRPr="00EA0752">
          <w:rPr>
            <w:rStyle w:val="Hyperlink"/>
            <w:rFonts w:cs="Arial"/>
          </w:rPr>
          <w:noBreakHyphen/>
        </w:r>
        <w:r w:rsidR="002F7AB5" w:rsidRPr="00EA0752">
          <w:rPr>
            <w:rStyle w:val="Hyperlink"/>
            <w:rFonts w:cs="Arial"/>
          </w:rPr>
          <w:t>UPOV</w:t>
        </w:r>
        <w:r w:rsidR="00712069" w:rsidRPr="00EA0752">
          <w:rPr>
            <w:rStyle w:val="Hyperlink"/>
            <w:rFonts w:cs="Arial"/>
          </w:rPr>
          <w:noBreakHyphen/>
        </w:r>
        <w:r w:rsidR="002F7AB5" w:rsidRPr="00EA0752">
          <w:rPr>
            <w:rStyle w:val="Hyperlink"/>
            <w:rFonts w:cs="Arial"/>
          </w:rPr>
          <w:t>Vietnam</w:t>
        </w:r>
        <w:r w:rsidR="00712069" w:rsidRPr="00EA0752">
          <w:rPr>
            <w:rStyle w:val="Hyperlink"/>
            <w:rFonts w:cs="Arial"/>
          </w:rPr>
          <w:noBreakHyphen/>
        </w:r>
        <w:r w:rsidR="002F7AB5" w:rsidRPr="00EA0752">
          <w:rPr>
            <w:rStyle w:val="Hyperlink"/>
            <w:rFonts w:cs="Arial"/>
          </w:rPr>
          <w:t>ex</w:t>
        </w:r>
        <w:r w:rsidR="00712069" w:rsidRPr="00EA0752">
          <w:rPr>
            <w:rStyle w:val="Hyperlink"/>
            <w:rFonts w:cs="Arial"/>
          </w:rPr>
          <w:noBreakHyphen/>
        </w:r>
        <w:r w:rsidR="002F7AB5" w:rsidRPr="00EA0752">
          <w:rPr>
            <w:rStyle w:val="Hyperlink"/>
            <w:rFonts w:cs="Arial"/>
          </w:rPr>
          <w:t>post</w:t>
        </w:r>
        <w:r w:rsidR="00712069" w:rsidRPr="00EA0752">
          <w:rPr>
            <w:rStyle w:val="Hyperlink"/>
            <w:rFonts w:cs="Arial"/>
          </w:rPr>
          <w:noBreakHyphen/>
        </w:r>
        <w:r w:rsidR="002F7AB5" w:rsidRPr="00EA0752">
          <w:rPr>
            <w:rStyle w:val="Hyperlink"/>
            <w:rFonts w:cs="Arial"/>
          </w:rPr>
          <w:t>assessment</w:t>
        </w:r>
        <w:r w:rsidR="00712069" w:rsidRPr="00EA0752">
          <w:rPr>
            <w:rStyle w:val="Hyperlink"/>
            <w:rFonts w:cs="Arial"/>
          </w:rPr>
          <w:noBreakHyphen/>
        </w:r>
        <w:r w:rsidR="002F7AB5" w:rsidRPr="00EA0752">
          <w:rPr>
            <w:rStyle w:val="Hyperlink"/>
            <w:rFonts w:cs="Arial"/>
          </w:rPr>
          <w:t>plant</w:t>
        </w:r>
        <w:r w:rsidR="00712069" w:rsidRPr="00EA0752">
          <w:rPr>
            <w:rStyle w:val="Hyperlink"/>
            <w:rFonts w:cs="Arial"/>
          </w:rPr>
          <w:noBreakHyphen/>
        </w:r>
        <w:r w:rsidR="002F7AB5" w:rsidRPr="00EA0752">
          <w:rPr>
            <w:rStyle w:val="Hyperlink"/>
            <w:rFonts w:cs="Arial"/>
          </w:rPr>
          <w:t>breeding</w:t>
        </w:r>
        <w:r w:rsidR="00712069" w:rsidRPr="00EA0752">
          <w:rPr>
            <w:rStyle w:val="Hyperlink"/>
            <w:rFonts w:cs="Arial"/>
          </w:rPr>
          <w:noBreakHyphen/>
        </w:r>
        <w:r w:rsidR="002F7AB5" w:rsidRPr="00EA0752">
          <w:rPr>
            <w:rStyle w:val="Hyperlink"/>
            <w:rFonts w:cs="Arial"/>
          </w:rPr>
          <w:t>agricultural</w:t>
        </w:r>
        <w:r w:rsidR="00712069" w:rsidRPr="00EA0752">
          <w:rPr>
            <w:rStyle w:val="Hyperlink"/>
            <w:rFonts w:cs="Arial"/>
          </w:rPr>
          <w:noBreakHyphen/>
        </w:r>
        <w:r w:rsidR="002F7AB5" w:rsidRPr="00EA0752">
          <w:rPr>
            <w:rStyle w:val="Hyperlink"/>
            <w:rFonts w:cs="Arial"/>
          </w:rPr>
          <w:t>productivity.pdf</w:t>
        </w:r>
      </w:hyperlink>
    </w:p>
    <w:p w:rsidR="00722DC4" w:rsidRPr="00EA0752" w:rsidRDefault="00722DC4" w:rsidP="0025131D">
      <w:pPr>
        <w:ind w:left="567"/>
      </w:pPr>
    </w:p>
    <w:p w:rsidR="00722DC4" w:rsidRPr="0025131D" w:rsidRDefault="002F7AB5" w:rsidP="0025131D">
      <w:pPr>
        <w:ind w:left="567"/>
        <w:rPr>
          <w:lang w:val="fr-FR"/>
        </w:rPr>
      </w:pPr>
      <w:r w:rsidRPr="0025131D">
        <w:rPr>
          <w:lang w:val="fr-FR"/>
        </w:rPr>
        <w:t>Étude complète</w:t>
      </w:r>
    </w:p>
    <w:p w:rsidR="00722DC4" w:rsidRPr="0025131D" w:rsidRDefault="00722DC4" w:rsidP="0025131D">
      <w:pPr>
        <w:ind w:left="567"/>
        <w:rPr>
          <w:lang w:val="fr-FR"/>
        </w:rPr>
      </w:pPr>
    </w:p>
    <w:p w:rsidR="00A71EC8" w:rsidRPr="00456687" w:rsidRDefault="004E48C9" w:rsidP="0025131D">
      <w:pPr>
        <w:ind w:left="567"/>
        <w:rPr>
          <w:lang w:val="fr-FR"/>
        </w:rPr>
      </w:pPr>
      <w:r>
        <w:fldChar w:fldCharType="begin"/>
      </w:r>
      <w:r>
        <w:instrText xml:space="preserve"> HYPERLINK "http://hffa-research.com/wp-content/uploads/2017/04/2017-03-HFFA-Research-Paper-socio-economic-benefits-UPOV-Vietnam-ex-post-assessment-plant-breeding-agricultural-productivity.pdf" </w:instrText>
      </w:r>
      <w:r>
        <w:fldChar w:fldCharType="separate"/>
      </w:r>
      <w:r w:rsidR="002F7AB5" w:rsidRPr="00456687">
        <w:rPr>
          <w:rStyle w:val="Hyperlink"/>
          <w:rFonts w:cs="Arial"/>
          <w:lang w:val="fr-FR"/>
        </w:rPr>
        <w:t>http://hffa</w:t>
      </w:r>
      <w:r w:rsidR="00712069">
        <w:rPr>
          <w:rStyle w:val="Hyperlink"/>
          <w:rFonts w:cs="Arial"/>
          <w:lang w:val="fr-FR"/>
        </w:rPr>
        <w:noBreakHyphen/>
      </w:r>
      <w:r w:rsidR="002F7AB5" w:rsidRPr="00456687">
        <w:rPr>
          <w:rStyle w:val="Hyperlink"/>
          <w:rFonts w:cs="Arial"/>
          <w:lang w:val="fr-FR"/>
        </w:rPr>
        <w:t>research.com/wp</w:t>
      </w:r>
      <w:r w:rsidR="00712069">
        <w:rPr>
          <w:rStyle w:val="Hyperlink"/>
          <w:rFonts w:cs="Arial"/>
          <w:lang w:val="fr-FR"/>
        </w:rPr>
        <w:noBreakHyphen/>
      </w:r>
      <w:r w:rsidR="002F7AB5" w:rsidRPr="00456687">
        <w:rPr>
          <w:rStyle w:val="Hyperlink"/>
          <w:rFonts w:cs="Arial"/>
          <w:lang w:val="fr-FR"/>
        </w:rPr>
        <w:t>content/uploads/2017/04/2017</w:t>
      </w:r>
      <w:r w:rsidR="00712069">
        <w:rPr>
          <w:rStyle w:val="Hyperlink"/>
          <w:rFonts w:cs="Arial"/>
          <w:lang w:val="fr-FR"/>
        </w:rPr>
        <w:noBreakHyphen/>
      </w:r>
      <w:r w:rsidR="002F7AB5" w:rsidRPr="00456687">
        <w:rPr>
          <w:rStyle w:val="Hyperlink"/>
          <w:rFonts w:cs="Arial"/>
          <w:lang w:val="fr-FR"/>
        </w:rPr>
        <w:t>03</w:t>
      </w:r>
      <w:r w:rsidR="00712069">
        <w:rPr>
          <w:rStyle w:val="Hyperlink"/>
          <w:rFonts w:cs="Arial"/>
          <w:lang w:val="fr-FR"/>
        </w:rPr>
        <w:noBreakHyphen/>
      </w:r>
      <w:r w:rsidR="002F7AB5" w:rsidRPr="00456687">
        <w:rPr>
          <w:rStyle w:val="Hyperlink"/>
          <w:rFonts w:cs="Arial"/>
          <w:lang w:val="fr-FR"/>
        </w:rPr>
        <w:t>HFFA</w:t>
      </w:r>
      <w:r w:rsidR="00712069">
        <w:rPr>
          <w:rStyle w:val="Hyperlink"/>
          <w:rFonts w:cs="Arial"/>
          <w:lang w:val="fr-FR"/>
        </w:rPr>
        <w:noBreakHyphen/>
      </w:r>
      <w:r w:rsidR="002F7AB5" w:rsidRPr="00456687">
        <w:rPr>
          <w:rStyle w:val="Hyperlink"/>
          <w:rFonts w:cs="Arial"/>
          <w:lang w:val="fr-FR"/>
        </w:rPr>
        <w:t>Research</w:t>
      </w:r>
      <w:r w:rsidR="00712069">
        <w:rPr>
          <w:rStyle w:val="Hyperlink"/>
          <w:rFonts w:cs="Arial"/>
          <w:lang w:val="fr-FR"/>
        </w:rPr>
        <w:noBreakHyphen/>
      </w:r>
      <w:r w:rsidR="002F7AB5" w:rsidRPr="00456687">
        <w:rPr>
          <w:rStyle w:val="Hyperlink"/>
          <w:rFonts w:cs="Arial"/>
          <w:lang w:val="fr-FR"/>
        </w:rPr>
        <w:t>Paper</w:t>
      </w:r>
      <w:r w:rsidR="00712069">
        <w:rPr>
          <w:rStyle w:val="Hyperlink"/>
          <w:rFonts w:cs="Arial"/>
          <w:lang w:val="fr-FR"/>
        </w:rPr>
        <w:noBreakHyphen/>
      </w:r>
      <w:r w:rsidR="002F7AB5" w:rsidRPr="00456687">
        <w:rPr>
          <w:rStyle w:val="Hyperlink"/>
          <w:rFonts w:cs="Arial"/>
          <w:lang w:val="fr-FR"/>
        </w:rPr>
        <w:t>socio</w:t>
      </w:r>
      <w:r w:rsidR="00712069">
        <w:rPr>
          <w:rStyle w:val="Hyperlink"/>
          <w:rFonts w:cs="Arial"/>
          <w:lang w:val="fr-FR"/>
        </w:rPr>
        <w:noBreakHyphen/>
      </w:r>
      <w:r w:rsidR="002F7AB5" w:rsidRPr="00456687">
        <w:rPr>
          <w:rStyle w:val="Hyperlink"/>
          <w:rFonts w:cs="Arial"/>
          <w:lang w:val="fr-FR"/>
        </w:rPr>
        <w:t>economic</w:t>
      </w:r>
      <w:r w:rsidR="00712069">
        <w:rPr>
          <w:rStyle w:val="Hyperlink"/>
          <w:rFonts w:cs="Arial"/>
          <w:lang w:val="fr-FR"/>
        </w:rPr>
        <w:noBreakHyphen/>
      </w:r>
      <w:r w:rsidR="002F7AB5" w:rsidRPr="00456687">
        <w:rPr>
          <w:rStyle w:val="Hyperlink"/>
          <w:rFonts w:cs="Arial"/>
          <w:lang w:val="fr-FR"/>
        </w:rPr>
        <w:t>benefits</w:t>
      </w:r>
      <w:r w:rsidR="00712069">
        <w:rPr>
          <w:rStyle w:val="Hyperlink"/>
          <w:rFonts w:cs="Arial"/>
          <w:lang w:val="fr-FR"/>
        </w:rPr>
        <w:noBreakHyphen/>
      </w:r>
      <w:r w:rsidR="002F7AB5" w:rsidRPr="00456687">
        <w:rPr>
          <w:rStyle w:val="Hyperlink"/>
          <w:rFonts w:cs="Arial"/>
          <w:lang w:val="fr-FR"/>
        </w:rPr>
        <w:t>UPOV</w:t>
      </w:r>
      <w:r w:rsidR="00712069">
        <w:rPr>
          <w:rStyle w:val="Hyperlink"/>
          <w:rFonts w:cs="Arial"/>
          <w:lang w:val="fr-FR"/>
        </w:rPr>
        <w:noBreakHyphen/>
      </w:r>
      <w:r w:rsidR="002F7AB5" w:rsidRPr="00456687">
        <w:rPr>
          <w:rStyle w:val="Hyperlink"/>
          <w:rFonts w:cs="Arial"/>
          <w:lang w:val="fr-FR"/>
        </w:rPr>
        <w:t>Vietnam</w:t>
      </w:r>
      <w:r w:rsidR="00712069">
        <w:rPr>
          <w:rStyle w:val="Hyperlink"/>
          <w:rFonts w:cs="Arial"/>
          <w:lang w:val="fr-FR"/>
        </w:rPr>
        <w:noBreakHyphen/>
      </w:r>
      <w:r w:rsidR="002F7AB5" w:rsidRPr="00456687">
        <w:rPr>
          <w:rStyle w:val="Hyperlink"/>
          <w:rFonts w:cs="Arial"/>
          <w:lang w:val="fr-FR"/>
        </w:rPr>
        <w:t>ex</w:t>
      </w:r>
      <w:r w:rsidR="00712069">
        <w:rPr>
          <w:rStyle w:val="Hyperlink"/>
          <w:rFonts w:cs="Arial"/>
          <w:lang w:val="fr-FR"/>
        </w:rPr>
        <w:noBreakHyphen/>
      </w:r>
      <w:r w:rsidR="002F7AB5" w:rsidRPr="00456687">
        <w:rPr>
          <w:rStyle w:val="Hyperlink"/>
          <w:rFonts w:cs="Arial"/>
          <w:lang w:val="fr-FR"/>
        </w:rPr>
        <w:t>post</w:t>
      </w:r>
      <w:r w:rsidR="00712069">
        <w:rPr>
          <w:rStyle w:val="Hyperlink"/>
          <w:rFonts w:cs="Arial"/>
          <w:lang w:val="fr-FR"/>
        </w:rPr>
        <w:noBreakHyphen/>
      </w:r>
      <w:r w:rsidR="002F7AB5" w:rsidRPr="00456687">
        <w:rPr>
          <w:rStyle w:val="Hyperlink"/>
          <w:rFonts w:cs="Arial"/>
          <w:lang w:val="fr-FR"/>
        </w:rPr>
        <w:t>assessment</w:t>
      </w:r>
      <w:r w:rsidR="00712069">
        <w:rPr>
          <w:rStyle w:val="Hyperlink"/>
          <w:rFonts w:cs="Arial"/>
          <w:lang w:val="fr-FR"/>
        </w:rPr>
        <w:noBreakHyphen/>
      </w:r>
      <w:r w:rsidR="002F7AB5" w:rsidRPr="00456687">
        <w:rPr>
          <w:rStyle w:val="Hyperlink"/>
          <w:rFonts w:cs="Arial"/>
          <w:lang w:val="fr-FR"/>
        </w:rPr>
        <w:t>plant</w:t>
      </w:r>
      <w:r w:rsidR="00712069">
        <w:rPr>
          <w:rStyle w:val="Hyperlink"/>
          <w:rFonts w:cs="Arial"/>
          <w:lang w:val="fr-FR"/>
        </w:rPr>
        <w:noBreakHyphen/>
      </w:r>
      <w:r w:rsidR="002F7AB5" w:rsidRPr="00456687">
        <w:rPr>
          <w:rStyle w:val="Hyperlink"/>
          <w:rFonts w:cs="Arial"/>
          <w:lang w:val="fr-FR"/>
        </w:rPr>
        <w:t>breeding</w:t>
      </w:r>
      <w:r w:rsidR="00712069">
        <w:rPr>
          <w:rStyle w:val="Hyperlink"/>
          <w:rFonts w:cs="Arial"/>
          <w:lang w:val="fr-FR"/>
        </w:rPr>
        <w:noBreakHyphen/>
      </w:r>
      <w:r w:rsidR="002F7AB5" w:rsidRPr="00456687">
        <w:rPr>
          <w:rStyle w:val="Hyperlink"/>
          <w:rFonts w:cs="Arial"/>
          <w:lang w:val="fr-FR"/>
        </w:rPr>
        <w:t>agricultural</w:t>
      </w:r>
      <w:r w:rsidR="00712069">
        <w:rPr>
          <w:rStyle w:val="Hyperlink"/>
          <w:rFonts w:cs="Arial"/>
          <w:lang w:val="fr-FR"/>
        </w:rPr>
        <w:noBreakHyphen/>
      </w:r>
      <w:r w:rsidR="002F7AB5" w:rsidRPr="00456687">
        <w:rPr>
          <w:rStyle w:val="Hyperlink"/>
          <w:rFonts w:cs="Arial"/>
          <w:lang w:val="fr-FR"/>
        </w:rPr>
        <w:t>productivity.pdf</w:t>
      </w:r>
      <w:r>
        <w:rPr>
          <w:rStyle w:val="Hyperlink"/>
          <w:rFonts w:cs="Arial"/>
          <w:lang w:val="fr-FR"/>
        </w:rPr>
        <w:fldChar w:fldCharType="end"/>
      </w:r>
    </w:p>
    <w:p w:rsidR="00722DC4" w:rsidRPr="0025131D" w:rsidRDefault="00722DC4" w:rsidP="0025131D">
      <w:pPr>
        <w:shd w:val="clear" w:color="auto" w:fill="FFFFFF"/>
        <w:rPr>
          <w:lang w:val="fr-FR"/>
        </w:rPr>
      </w:pPr>
    </w:p>
    <w:p w:rsidR="00722DC4" w:rsidRPr="0025131D" w:rsidRDefault="00722DC4" w:rsidP="0025131D">
      <w:pPr>
        <w:jc w:val="left"/>
        <w:rPr>
          <w:lang w:val="fr-FR"/>
        </w:rPr>
      </w:pPr>
    </w:p>
    <w:p w:rsidR="00722DC4" w:rsidRPr="0025131D" w:rsidRDefault="002F7AB5" w:rsidP="0025131D">
      <w:pPr>
        <w:keepNext/>
        <w:rPr>
          <w:u w:val="single"/>
          <w:lang w:val="fr-FR" w:eastAsia="fr-FR"/>
        </w:rPr>
      </w:pPr>
      <w:r w:rsidRPr="0025131D">
        <w:rPr>
          <w:u w:val="single"/>
          <w:lang w:val="fr-FR" w:eastAsia="fr-FR"/>
        </w:rPr>
        <w:t>Adoption de l</w:t>
      </w:r>
      <w:r w:rsidR="00A71EC8" w:rsidRPr="0025131D">
        <w:rPr>
          <w:u w:val="single"/>
          <w:lang w:val="fr-FR" w:eastAsia="fr-FR"/>
        </w:rPr>
        <w:t>’</w:t>
      </w:r>
      <w:r w:rsidRPr="0025131D">
        <w:rPr>
          <w:u w:val="single"/>
          <w:lang w:val="fr-FR" w:eastAsia="fr-FR"/>
        </w:rPr>
        <w:t>ordre du jour</w:t>
      </w:r>
    </w:p>
    <w:p w:rsidR="00722DC4" w:rsidRPr="0025131D" w:rsidRDefault="00722DC4" w:rsidP="0025131D">
      <w:pPr>
        <w:keepNext/>
        <w:rPr>
          <w:lang w:val="fr-FR"/>
        </w:rPr>
      </w:pPr>
    </w:p>
    <w:p w:rsidR="00722DC4" w:rsidRPr="0025131D" w:rsidRDefault="00366BDA" w:rsidP="0025131D">
      <w:pPr>
        <w:rPr>
          <w:lang w:val="fr-FR" w:eastAsia="fr-FR"/>
        </w:rPr>
      </w:pPr>
      <w:r>
        <w:rPr>
          <w:lang w:val="fr-FR"/>
        </w:rPr>
        <w:t>*</w:t>
      </w:r>
      <w:r w:rsidR="00416B21" w:rsidRPr="0025131D">
        <w:rPr>
          <w:lang w:val="fr-FR"/>
        </w:rPr>
        <w:fldChar w:fldCharType="begin"/>
      </w:r>
      <w:r w:rsidR="00416B21" w:rsidRPr="0025131D">
        <w:rPr>
          <w:lang w:val="fr-FR"/>
        </w:rPr>
        <w:instrText xml:space="preserve"> AUTONUM  </w:instrText>
      </w:r>
      <w:r w:rsidR="00416B21" w:rsidRPr="0025131D">
        <w:rPr>
          <w:lang w:val="fr-FR"/>
        </w:rPr>
        <w:fldChar w:fldCharType="end"/>
      </w:r>
      <w:r w:rsidR="00416B21" w:rsidRPr="0025131D">
        <w:rPr>
          <w:lang w:val="fr-FR"/>
        </w:rPr>
        <w:tab/>
      </w:r>
      <w:r w:rsidR="002F7AB5" w:rsidRPr="0025131D">
        <w:rPr>
          <w:lang w:val="fr-FR"/>
        </w:rPr>
        <w:t>Le Conseil adopte le projet d</w:t>
      </w:r>
      <w:r w:rsidR="00A71EC8" w:rsidRPr="0025131D">
        <w:rPr>
          <w:lang w:val="fr-FR"/>
        </w:rPr>
        <w:t>’</w:t>
      </w:r>
      <w:r w:rsidR="002F7AB5" w:rsidRPr="0025131D">
        <w:rPr>
          <w:lang w:val="fr-FR"/>
        </w:rPr>
        <w:t xml:space="preserve">ordre du jour révisé proposé dans le document </w:t>
      </w:r>
      <w:proofErr w:type="gramStart"/>
      <w:r w:rsidR="002F7AB5" w:rsidRPr="0025131D">
        <w:rPr>
          <w:lang w:val="fr-FR"/>
        </w:rPr>
        <w:t>C(</w:t>
      </w:r>
      <w:proofErr w:type="gramEnd"/>
      <w:r w:rsidR="002F7AB5" w:rsidRPr="0025131D">
        <w:rPr>
          <w:lang w:val="fr-FR"/>
        </w:rPr>
        <w:t>Extr.)/34/1</w:t>
      </w:r>
      <w:r w:rsidR="00F0699B" w:rsidRPr="0025131D">
        <w:rPr>
          <w:lang w:val="fr-FR"/>
        </w:rPr>
        <w:t> </w:t>
      </w:r>
      <w:proofErr w:type="spellStart"/>
      <w:r w:rsidR="002F7AB5" w:rsidRPr="0025131D">
        <w:rPr>
          <w:lang w:val="fr-FR"/>
        </w:rPr>
        <w:t>Rev</w:t>
      </w:r>
      <w:proofErr w:type="spellEnd"/>
      <w:r w:rsidR="002F7AB5" w:rsidRPr="0025131D">
        <w:rPr>
          <w:lang w:val="fr-FR"/>
        </w:rPr>
        <w:t>.</w:t>
      </w:r>
    </w:p>
    <w:p w:rsidR="00722DC4" w:rsidRPr="0025131D" w:rsidRDefault="00722DC4" w:rsidP="0025131D">
      <w:pPr>
        <w:rPr>
          <w:lang w:val="fr-FR" w:eastAsia="fr-FR"/>
        </w:rPr>
      </w:pPr>
    </w:p>
    <w:p w:rsidR="00722DC4" w:rsidRPr="0025131D" w:rsidRDefault="00722DC4" w:rsidP="0025131D">
      <w:pPr>
        <w:rPr>
          <w:lang w:val="fr-FR"/>
        </w:rPr>
      </w:pPr>
    </w:p>
    <w:p w:rsidR="00722DC4" w:rsidRPr="0025131D" w:rsidRDefault="002F7AB5" w:rsidP="0025131D">
      <w:pPr>
        <w:pStyle w:val="Heading2"/>
        <w:rPr>
          <w:lang w:val="fr-FR"/>
        </w:rPr>
      </w:pPr>
      <w:r w:rsidRPr="0025131D">
        <w:rPr>
          <w:lang w:val="fr-FR"/>
        </w:rPr>
        <w:t>Adoption de documents</w:t>
      </w:r>
    </w:p>
    <w:p w:rsidR="00722DC4" w:rsidRPr="0025131D" w:rsidRDefault="00722DC4" w:rsidP="0025131D">
      <w:pPr>
        <w:keepNext/>
        <w:ind w:left="567" w:hanging="567"/>
        <w:rPr>
          <w:lang w:val="fr-FR"/>
        </w:rPr>
      </w:pPr>
    </w:p>
    <w:p w:rsidR="00722DC4" w:rsidRPr="0025131D" w:rsidRDefault="00366BDA" w:rsidP="0025131D">
      <w:pPr>
        <w:rPr>
          <w:spacing w:val="-2"/>
          <w:lang w:val="fr-FR"/>
        </w:rPr>
      </w:pPr>
      <w:r>
        <w:rPr>
          <w:spacing w:val="-2"/>
          <w:szCs w:val="24"/>
          <w:lang w:val="fr-FR"/>
        </w:rPr>
        <w:t>*</w:t>
      </w:r>
      <w:r w:rsidR="006308CB" w:rsidRPr="0025131D">
        <w:rPr>
          <w:spacing w:val="-2"/>
          <w:szCs w:val="24"/>
          <w:lang w:val="fr-FR"/>
        </w:rPr>
        <w:fldChar w:fldCharType="begin"/>
      </w:r>
      <w:r w:rsidR="006308CB" w:rsidRPr="0025131D">
        <w:rPr>
          <w:spacing w:val="-2"/>
          <w:szCs w:val="24"/>
          <w:lang w:val="fr-FR"/>
        </w:rPr>
        <w:instrText xml:space="preserve"> AUTONUM  </w:instrText>
      </w:r>
      <w:r w:rsidR="006308CB" w:rsidRPr="0025131D">
        <w:rPr>
          <w:spacing w:val="-2"/>
          <w:szCs w:val="24"/>
          <w:lang w:val="fr-FR"/>
        </w:rPr>
        <w:fldChar w:fldCharType="end"/>
      </w:r>
      <w:r w:rsidR="006308CB" w:rsidRPr="0025131D">
        <w:rPr>
          <w:spacing w:val="-2"/>
          <w:szCs w:val="24"/>
          <w:lang w:val="fr-FR"/>
        </w:rPr>
        <w:tab/>
      </w:r>
      <w:r w:rsidR="002F7AB5" w:rsidRPr="0025131D">
        <w:rPr>
          <w:spacing w:val="-2"/>
          <w:szCs w:val="24"/>
          <w:lang w:val="fr-FR"/>
        </w:rPr>
        <w:t>Le Conseil examine les document</w:t>
      </w:r>
      <w:r w:rsidR="00712069" w:rsidRPr="0025131D">
        <w:rPr>
          <w:spacing w:val="-2"/>
          <w:szCs w:val="24"/>
          <w:lang w:val="fr-FR"/>
        </w:rPr>
        <w:t xml:space="preserve">s </w:t>
      </w:r>
      <w:proofErr w:type="gramStart"/>
      <w:r w:rsidR="00712069" w:rsidRPr="0025131D">
        <w:rPr>
          <w:spacing w:val="-2"/>
          <w:szCs w:val="24"/>
          <w:lang w:val="fr-FR"/>
        </w:rPr>
        <w:t>C(</w:t>
      </w:r>
      <w:proofErr w:type="gramEnd"/>
      <w:r w:rsidR="00712069" w:rsidRPr="0025131D">
        <w:rPr>
          <w:spacing w:val="-2"/>
          <w:szCs w:val="24"/>
          <w:lang w:val="fr-FR"/>
        </w:rPr>
        <w:t>Extr.)/34/2, UPOV/EXN/EDV/2 </w:t>
      </w:r>
      <w:proofErr w:type="spellStart"/>
      <w:r w:rsidR="002F7AB5" w:rsidRPr="0025131D">
        <w:rPr>
          <w:spacing w:val="-2"/>
          <w:szCs w:val="24"/>
          <w:lang w:val="fr-FR"/>
        </w:rPr>
        <w:t>Draft</w:t>
      </w:r>
      <w:proofErr w:type="spellEnd"/>
      <w:r w:rsidR="00712069" w:rsidRPr="0025131D">
        <w:rPr>
          <w:spacing w:val="-2"/>
          <w:szCs w:val="24"/>
          <w:lang w:val="fr-FR"/>
        </w:rPr>
        <w:t> 8, UPOV/EXN/PPM/1 </w:t>
      </w:r>
      <w:proofErr w:type="spellStart"/>
      <w:r w:rsidR="002F7AB5" w:rsidRPr="0025131D">
        <w:rPr>
          <w:spacing w:val="-2"/>
          <w:szCs w:val="24"/>
          <w:lang w:val="fr-FR"/>
        </w:rPr>
        <w:t>Draft</w:t>
      </w:r>
      <w:proofErr w:type="spellEnd"/>
      <w:r w:rsidR="00712069" w:rsidRPr="0025131D">
        <w:rPr>
          <w:spacing w:val="-2"/>
          <w:szCs w:val="24"/>
          <w:lang w:val="fr-FR"/>
        </w:rPr>
        <w:t> </w:t>
      </w:r>
      <w:r w:rsidR="002F7AB5" w:rsidRPr="0025131D">
        <w:rPr>
          <w:spacing w:val="-2"/>
          <w:szCs w:val="24"/>
          <w:lang w:val="fr-FR"/>
        </w:rPr>
        <w:t>7 et UPOV/INF</w:t>
      </w:r>
      <w:r w:rsidR="00712069" w:rsidRPr="0025131D">
        <w:rPr>
          <w:spacing w:val="-2"/>
          <w:szCs w:val="24"/>
          <w:lang w:val="fr-FR"/>
        </w:rPr>
        <w:noBreakHyphen/>
        <w:t>EXN/10 </w:t>
      </w:r>
      <w:proofErr w:type="spellStart"/>
      <w:r w:rsidR="002F7AB5" w:rsidRPr="0025131D">
        <w:rPr>
          <w:spacing w:val="-2"/>
          <w:szCs w:val="24"/>
          <w:lang w:val="fr-FR"/>
        </w:rPr>
        <w:t>Draft</w:t>
      </w:r>
      <w:proofErr w:type="spellEnd"/>
      <w:r w:rsidR="00712069" w:rsidRPr="0025131D">
        <w:rPr>
          <w:spacing w:val="-2"/>
          <w:szCs w:val="24"/>
          <w:lang w:val="fr-FR"/>
        </w:rPr>
        <w:t> </w:t>
      </w:r>
      <w:r w:rsidR="002F7AB5" w:rsidRPr="0025131D">
        <w:rPr>
          <w:spacing w:val="-2"/>
          <w:szCs w:val="24"/>
          <w:lang w:val="fr-FR"/>
        </w:rPr>
        <w:t>1.</w:t>
      </w:r>
    </w:p>
    <w:p w:rsidR="00722DC4" w:rsidRPr="0025131D" w:rsidRDefault="00722DC4" w:rsidP="0025131D">
      <w:pPr>
        <w:rPr>
          <w:lang w:val="fr-FR"/>
        </w:rPr>
      </w:pPr>
    </w:p>
    <w:p w:rsidR="00C7434C" w:rsidRPr="0025131D" w:rsidRDefault="00C7434C" w:rsidP="0025131D">
      <w:pPr>
        <w:jc w:val="left"/>
        <w:rPr>
          <w:i/>
          <w:lang w:val="fr-FR"/>
        </w:rPr>
      </w:pPr>
      <w:r w:rsidRPr="0025131D">
        <w:rPr>
          <w:i/>
          <w:lang w:val="fr-FR"/>
        </w:rPr>
        <w:br w:type="page"/>
      </w:r>
    </w:p>
    <w:p w:rsidR="00722DC4" w:rsidRPr="0025131D" w:rsidRDefault="002F7AB5" w:rsidP="0025131D">
      <w:pPr>
        <w:keepNext/>
        <w:rPr>
          <w:i/>
          <w:lang w:val="fr-FR"/>
        </w:rPr>
      </w:pPr>
      <w:r w:rsidRPr="0025131D">
        <w:rPr>
          <w:i/>
          <w:lang w:val="fr-FR"/>
        </w:rPr>
        <w:lastRenderedPageBreak/>
        <w:t>UPOV/EXN/EDV</w:t>
      </w:r>
      <w:r w:rsidR="00712069" w:rsidRPr="0025131D">
        <w:rPr>
          <w:i/>
          <w:lang w:val="fr-FR"/>
        </w:rPr>
        <w:t xml:space="preserve"> : </w:t>
      </w:r>
      <w:r w:rsidRPr="0025131D">
        <w:rPr>
          <w:i/>
          <w:lang w:val="fr-FR"/>
        </w:rPr>
        <w:t>Notes explicatives sur les variétés essentiellement dérivées en vertu de l</w:t>
      </w:r>
      <w:r w:rsidR="00A71EC8" w:rsidRPr="0025131D">
        <w:rPr>
          <w:i/>
          <w:lang w:val="fr-FR"/>
        </w:rPr>
        <w:t>’</w:t>
      </w:r>
      <w:r w:rsidRPr="0025131D">
        <w:rPr>
          <w:i/>
          <w:lang w:val="fr-FR"/>
        </w:rPr>
        <w:t xml:space="preserve">Acte </w:t>
      </w:r>
      <w:r w:rsidR="00A71EC8" w:rsidRPr="0025131D">
        <w:rPr>
          <w:i/>
          <w:lang w:val="fr-FR"/>
        </w:rPr>
        <w:t>de 1991</w:t>
      </w:r>
      <w:r w:rsidRPr="0025131D">
        <w:rPr>
          <w:i/>
          <w:lang w:val="fr-FR"/>
        </w:rPr>
        <w:t xml:space="preserve"> de la </w:t>
      </w:r>
      <w:r w:rsidR="00A71EC8" w:rsidRPr="0025131D">
        <w:rPr>
          <w:i/>
          <w:lang w:val="fr-FR"/>
        </w:rPr>
        <w:t>Convention UPOV</w:t>
      </w:r>
      <w:r w:rsidRPr="0025131D">
        <w:rPr>
          <w:i/>
          <w:lang w:val="fr-FR"/>
        </w:rPr>
        <w:t xml:space="preserve"> (révision)</w:t>
      </w:r>
    </w:p>
    <w:p w:rsidR="00722DC4" w:rsidRPr="0025131D" w:rsidRDefault="00722DC4" w:rsidP="0025131D">
      <w:pPr>
        <w:keepNext/>
        <w:ind w:left="567" w:hanging="567"/>
        <w:rPr>
          <w:rFonts w:cs="Arial"/>
          <w:snapToGrid w:val="0"/>
          <w:lang w:val="fr-FR"/>
        </w:rPr>
      </w:pPr>
    </w:p>
    <w:p w:rsidR="00722DC4" w:rsidRPr="0025131D" w:rsidRDefault="00366BDA" w:rsidP="0025131D">
      <w:pPr>
        <w:rPr>
          <w:lang w:val="fr-FR"/>
        </w:rPr>
      </w:pPr>
      <w:r>
        <w:rPr>
          <w:rFonts w:cs="Arial"/>
          <w:snapToGrid w:val="0"/>
          <w:lang w:val="fr-FR"/>
        </w:rPr>
        <w:t>*</w:t>
      </w:r>
      <w:r w:rsidR="006308CB" w:rsidRPr="0025131D">
        <w:rPr>
          <w:rFonts w:cs="Arial"/>
          <w:snapToGrid w:val="0"/>
          <w:lang w:val="fr-FR"/>
        </w:rPr>
        <w:fldChar w:fldCharType="begin"/>
      </w:r>
      <w:r w:rsidR="006308CB" w:rsidRPr="0025131D">
        <w:rPr>
          <w:rFonts w:cs="Arial"/>
          <w:snapToGrid w:val="0"/>
          <w:lang w:val="fr-FR"/>
        </w:rPr>
        <w:instrText xml:space="preserve"> AUTONUM  </w:instrText>
      </w:r>
      <w:r w:rsidR="006308CB" w:rsidRPr="0025131D">
        <w:rPr>
          <w:rFonts w:cs="Arial"/>
          <w:snapToGrid w:val="0"/>
          <w:lang w:val="fr-FR"/>
        </w:rPr>
        <w:fldChar w:fldCharType="end"/>
      </w:r>
      <w:r w:rsidR="006308CB" w:rsidRPr="0025131D">
        <w:rPr>
          <w:rFonts w:cs="Arial"/>
          <w:snapToGrid w:val="0"/>
          <w:lang w:val="fr-FR"/>
        </w:rPr>
        <w:tab/>
      </w:r>
      <w:r w:rsidR="00C06E3D" w:rsidRPr="0025131D">
        <w:rPr>
          <w:rFonts w:cs="Arial"/>
          <w:snapToGrid w:val="0"/>
          <w:lang w:val="fr-FR"/>
        </w:rPr>
        <w:t xml:space="preserve">Le Conseil </w:t>
      </w:r>
      <w:r w:rsidR="00F27C78" w:rsidRPr="0025131D">
        <w:rPr>
          <w:rFonts w:cs="Arial"/>
          <w:snapToGrid w:val="0"/>
          <w:lang w:val="fr-FR"/>
        </w:rPr>
        <w:t>adopte</w:t>
      </w:r>
      <w:r w:rsidR="00C06E3D" w:rsidRPr="0025131D">
        <w:rPr>
          <w:rFonts w:cs="Arial"/>
          <w:snapToGrid w:val="0"/>
          <w:lang w:val="fr-FR"/>
        </w:rPr>
        <w:t xml:space="preserve"> la version révisée du document UPOV/EXN/EDV/1 “Notes explicatives sur les variétés essentiellement dérivées selon l</w:t>
      </w:r>
      <w:r w:rsidR="00A71EC8" w:rsidRPr="0025131D">
        <w:rPr>
          <w:rFonts w:cs="Arial"/>
          <w:snapToGrid w:val="0"/>
          <w:lang w:val="fr-FR"/>
        </w:rPr>
        <w:t>’</w:t>
      </w:r>
      <w:r w:rsidR="00C06E3D" w:rsidRPr="0025131D">
        <w:rPr>
          <w:rFonts w:cs="Arial"/>
          <w:snapToGrid w:val="0"/>
          <w:lang w:val="fr-FR"/>
        </w:rPr>
        <w:t xml:space="preserve">Acte </w:t>
      </w:r>
      <w:r w:rsidR="00A71EC8" w:rsidRPr="0025131D">
        <w:rPr>
          <w:rFonts w:cs="Arial"/>
          <w:snapToGrid w:val="0"/>
          <w:lang w:val="fr-FR"/>
        </w:rPr>
        <w:t>de 1991</w:t>
      </w:r>
      <w:r w:rsidR="00C06E3D" w:rsidRPr="0025131D">
        <w:rPr>
          <w:rFonts w:cs="Arial"/>
          <w:snapToGrid w:val="0"/>
          <w:lang w:val="fr-FR"/>
        </w:rPr>
        <w:t xml:space="preserve"> de la </w:t>
      </w:r>
      <w:r w:rsidR="00A71EC8" w:rsidRPr="0025131D">
        <w:rPr>
          <w:rFonts w:cs="Arial"/>
          <w:snapToGrid w:val="0"/>
          <w:lang w:val="fr-FR"/>
        </w:rPr>
        <w:t>Convention UPOV</w:t>
      </w:r>
      <w:r w:rsidR="00C06E3D" w:rsidRPr="0025131D">
        <w:rPr>
          <w:rFonts w:cs="Arial"/>
          <w:snapToGrid w:val="0"/>
          <w:lang w:val="fr-FR"/>
        </w:rPr>
        <w:t xml:space="preserve">” (document UPOV/EXN/EDV/2) sur la </w:t>
      </w:r>
      <w:r w:rsidR="00712069" w:rsidRPr="0025131D">
        <w:rPr>
          <w:rFonts w:cs="Arial"/>
          <w:snapToGrid w:val="0"/>
          <w:lang w:val="fr-FR"/>
        </w:rPr>
        <w:t>base du document UPOV/EXN/EDV/2 </w:t>
      </w:r>
      <w:proofErr w:type="spellStart"/>
      <w:r w:rsidR="00C06E3D" w:rsidRPr="0025131D">
        <w:rPr>
          <w:rFonts w:cs="Arial"/>
          <w:snapToGrid w:val="0"/>
          <w:lang w:val="fr-FR"/>
        </w:rPr>
        <w:t>Draft</w:t>
      </w:r>
      <w:proofErr w:type="spellEnd"/>
      <w:r w:rsidR="00712069" w:rsidRPr="0025131D">
        <w:rPr>
          <w:rFonts w:cs="Arial"/>
          <w:snapToGrid w:val="0"/>
          <w:lang w:val="fr-FR"/>
        </w:rPr>
        <w:t> </w:t>
      </w:r>
      <w:r w:rsidR="00C06E3D" w:rsidRPr="0025131D">
        <w:rPr>
          <w:rFonts w:cs="Arial"/>
          <w:snapToGrid w:val="0"/>
          <w:lang w:val="fr-FR"/>
        </w:rPr>
        <w:t>8.</w:t>
      </w:r>
    </w:p>
    <w:p w:rsidR="00722DC4" w:rsidRPr="0025131D" w:rsidRDefault="00722DC4" w:rsidP="0025131D">
      <w:pPr>
        <w:rPr>
          <w:lang w:val="fr-FR"/>
        </w:rPr>
      </w:pPr>
    </w:p>
    <w:p w:rsidR="00A71EC8" w:rsidRPr="0025131D" w:rsidRDefault="00712069" w:rsidP="0025131D">
      <w:pPr>
        <w:keepNext/>
        <w:rPr>
          <w:i/>
          <w:lang w:val="fr-FR"/>
        </w:rPr>
      </w:pPr>
      <w:r w:rsidRPr="0025131D">
        <w:rPr>
          <w:i/>
          <w:lang w:val="fr-FR"/>
        </w:rPr>
        <w:t xml:space="preserve">UPOV/EXN/PPM : </w:t>
      </w:r>
      <w:r w:rsidR="00C06E3D" w:rsidRPr="0025131D">
        <w:rPr>
          <w:i/>
          <w:lang w:val="fr-FR"/>
        </w:rPr>
        <w:t xml:space="preserve">Notes explicatives sur le matériel de reproduction ou de multiplication selon la </w:t>
      </w:r>
      <w:r w:rsidR="00A71EC8" w:rsidRPr="0025131D">
        <w:rPr>
          <w:i/>
          <w:lang w:val="fr-FR"/>
        </w:rPr>
        <w:t>Convention UPOV</w:t>
      </w:r>
    </w:p>
    <w:p w:rsidR="00722DC4" w:rsidRPr="0025131D" w:rsidRDefault="00722DC4" w:rsidP="0025131D">
      <w:pPr>
        <w:keepNext/>
        <w:ind w:left="567" w:hanging="567"/>
        <w:rPr>
          <w:rFonts w:cs="Arial"/>
          <w:snapToGrid w:val="0"/>
          <w:lang w:val="fr-FR"/>
        </w:rPr>
      </w:pPr>
    </w:p>
    <w:p w:rsidR="00722DC4" w:rsidRPr="0025131D" w:rsidRDefault="00366BDA" w:rsidP="0025131D">
      <w:pPr>
        <w:rPr>
          <w:lang w:val="fr-FR"/>
        </w:rPr>
      </w:pPr>
      <w:r>
        <w:rPr>
          <w:rFonts w:cs="Arial"/>
          <w:snapToGrid w:val="0"/>
          <w:lang w:val="fr-FR"/>
        </w:rPr>
        <w:t>*</w:t>
      </w:r>
      <w:r w:rsidR="006308CB" w:rsidRPr="0025131D">
        <w:rPr>
          <w:rFonts w:cs="Arial"/>
          <w:snapToGrid w:val="0"/>
          <w:lang w:val="fr-FR"/>
        </w:rPr>
        <w:fldChar w:fldCharType="begin"/>
      </w:r>
      <w:r w:rsidR="006308CB" w:rsidRPr="0025131D">
        <w:rPr>
          <w:rFonts w:cs="Arial"/>
          <w:snapToGrid w:val="0"/>
          <w:lang w:val="fr-FR"/>
        </w:rPr>
        <w:instrText xml:space="preserve"> AUTONUM  </w:instrText>
      </w:r>
      <w:r w:rsidR="006308CB" w:rsidRPr="0025131D">
        <w:rPr>
          <w:rFonts w:cs="Arial"/>
          <w:snapToGrid w:val="0"/>
          <w:lang w:val="fr-FR"/>
        </w:rPr>
        <w:fldChar w:fldCharType="end"/>
      </w:r>
      <w:r w:rsidR="006308CB" w:rsidRPr="0025131D">
        <w:rPr>
          <w:rFonts w:cs="Arial"/>
          <w:snapToGrid w:val="0"/>
          <w:lang w:val="fr-FR"/>
        </w:rPr>
        <w:tab/>
      </w:r>
      <w:r w:rsidR="00C06E3D" w:rsidRPr="0025131D">
        <w:rPr>
          <w:rFonts w:cs="Arial"/>
          <w:snapToGrid w:val="0"/>
          <w:lang w:val="fr-FR"/>
        </w:rPr>
        <w:t xml:space="preserve">Le Conseil adopte le document UPOV/EXN/PPM/1 “Notes explicatives sur le matériel de reproduction ou de multiplication selon la </w:t>
      </w:r>
      <w:r w:rsidR="00A71EC8" w:rsidRPr="0025131D">
        <w:rPr>
          <w:rFonts w:cs="Arial"/>
          <w:snapToGrid w:val="0"/>
          <w:lang w:val="fr-FR"/>
        </w:rPr>
        <w:t>Convention UPOV</w:t>
      </w:r>
      <w:r w:rsidR="00C06E3D" w:rsidRPr="0025131D">
        <w:rPr>
          <w:rFonts w:cs="Arial"/>
          <w:snapToGrid w:val="0"/>
          <w:lang w:val="fr-FR"/>
        </w:rPr>
        <w:t xml:space="preserve">” sur la base du document UPOV/EXN/PPM/1 </w:t>
      </w:r>
      <w:proofErr w:type="spellStart"/>
      <w:r w:rsidR="00C06E3D" w:rsidRPr="0025131D">
        <w:rPr>
          <w:rFonts w:cs="Arial"/>
          <w:snapToGrid w:val="0"/>
          <w:lang w:val="fr-FR"/>
        </w:rPr>
        <w:t>Draft</w:t>
      </w:r>
      <w:proofErr w:type="spellEnd"/>
      <w:r w:rsidR="00712069" w:rsidRPr="0025131D">
        <w:rPr>
          <w:rFonts w:cs="Arial"/>
          <w:snapToGrid w:val="0"/>
          <w:lang w:val="fr-FR"/>
        </w:rPr>
        <w:t> </w:t>
      </w:r>
      <w:r w:rsidR="00C06E3D" w:rsidRPr="0025131D">
        <w:rPr>
          <w:rFonts w:cs="Arial"/>
          <w:snapToGrid w:val="0"/>
          <w:lang w:val="fr-FR"/>
        </w:rPr>
        <w:t xml:space="preserve">7, </w:t>
      </w:r>
      <w:r w:rsidR="00856F56" w:rsidRPr="0025131D">
        <w:rPr>
          <w:rFonts w:cs="Arial"/>
          <w:snapToGrid w:val="0"/>
          <w:lang w:val="fr-FR"/>
        </w:rPr>
        <w:t>avec l</w:t>
      </w:r>
      <w:r w:rsidR="00C06E3D" w:rsidRPr="0025131D">
        <w:rPr>
          <w:rFonts w:cs="Arial"/>
          <w:snapToGrid w:val="0"/>
          <w:lang w:val="fr-FR"/>
        </w:rPr>
        <w:t>es modifications ci</w:t>
      </w:r>
      <w:r w:rsidR="00712069" w:rsidRPr="0025131D">
        <w:rPr>
          <w:rFonts w:cs="Arial"/>
          <w:snapToGrid w:val="0"/>
          <w:lang w:val="fr-FR"/>
        </w:rPr>
        <w:noBreakHyphen/>
      </w:r>
      <w:r w:rsidR="00C06E3D" w:rsidRPr="0025131D">
        <w:rPr>
          <w:rFonts w:cs="Arial"/>
          <w:snapToGrid w:val="0"/>
          <w:lang w:val="fr-FR"/>
        </w:rPr>
        <w:t>après.</w:t>
      </w:r>
    </w:p>
    <w:p w:rsidR="00722DC4" w:rsidRPr="0025131D" w:rsidRDefault="00722DC4" w:rsidP="0025131D">
      <w:pPr>
        <w:rPr>
          <w:lang w:val="fr-FR"/>
        </w:rPr>
      </w:pPr>
    </w:p>
    <w:p w:rsidR="00722DC4" w:rsidRPr="00662A74" w:rsidRDefault="00C06E3D" w:rsidP="00662A74">
      <w:pPr>
        <w:ind w:left="567" w:right="567"/>
        <w:rPr>
          <w:sz w:val="18"/>
          <w:lang w:val="fr-FR"/>
        </w:rPr>
      </w:pPr>
      <w:r w:rsidRPr="00662A74">
        <w:rPr>
          <w:sz w:val="18"/>
          <w:lang w:val="fr-FR"/>
        </w:rPr>
        <w:t>“FACTEURS QUI ONT ÉTÉ PRIS EN COMPTE S</w:t>
      </w:r>
      <w:r w:rsidR="00A71EC8" w:rsidRPr="00662A74">
        <w:rPr>
          <w:sz w:val="18"/>
          <w:lang w:val="fr-FR"/>
        </w:rPr>
        <w:t>’</w:t>
      </w:r>
      <w:r w:rsidRPr="00662A74">
        <w:rPr>
          <w:sz w:val="18"/>
          <w:lang w:val="fr-FR"/>
        </w:rPr>
        <w:t>AGISSANT DU MATÉRIEL DE REPRODUCTION OU DE MULTIPLICATION</w:t>
      </w:r>
    </w:p>
    <w:p w:rsidR="00722DC4" w:rsidRPr="0025131D" w:rsidRDefault="00722DC4" w:rsidP="0025131D">
      <w:pPr>
        <w:ind w:left="567"/>
        <w:rPr>
          <w:sz w:val="18"/>
          <w:szCs w:val="18"/>
          <w:lang w:val="fr-FR"/>
        </w:rPr>
      </w:pPr>
    </w:p>
    <w:p w:rsidR="00722DC4" w:rsidRPr="0025131D" w:rsidRDefault="00712069" w:rsidP="0025131D">
      <w:pPr>
        <w:ind w:left="567" w:right="567"/>
        <w:rPr>
          <w:sz w:val="18"/>
          <w:szCs w:val="18"/>
          <w:lang w:val="fr-FR"/>
        </w:rPr>
      </w:pPr>
      <w:r w:rsidRPr="0025131D">
        <w:rPr>
          <w:sz w:val="18"/>
          <w:szCs w:val="18"/>
          <w:lang w:val="fr-FR"/>
        </w:rPr>
        <w:t>“</w:t>
      </w:r>
      <w:r w:rsidR="00020463" w:rsidRPr="0025131D">
        <w:rPr>
          <w:sz w:val="18"/>
          <w:szCs w:val="18"/>
          <w:lang w:val="fr-FR"/>
        </w:rPr>
        <w:t xml:space="preserve">La </w:t>
      </w:r>
      <w:r w:rsidR="00A71EC8" w:rsidRPr="0025131D">
        <w:rPr>
          <w:sz w:val="18"/>
          <w:szCs w:val="18"/>
          <w:lang w:val="fr-FR"/>
        </w:rPr>
        <w:t>Convention UPOV</w:t>
      </w:r>
      <w:r w:rsidR="00020463" w:rsidRPr="0025131D">
        <w:rPr>
          <w:sz w:val="18"/>
          <w:szCs w:val="18"/>
          <w:lang w:val="fr-FR"/>
        </w:rPr>
        <w:t xml:space="preserve"> ne donne pas de définition du “matériel de reproduction ou de multiplication”.  Le matériel de reproduction ou de multiplication couvre le matériel de reproduction ou de multiplication végétati</w:t>
      </w:r>
      <w:r w:rsidR="00456687" w:rsidRPr="0025131D">
        <w:rPr>
          <w:sz w:val="18"/>
          <w:szCs w:val="18"/>
          <w:lang w:val="fr-FR"/>
        </w:rPr>
        <w:t>ve.  On</w:t>
      </w:r>
      <w:r w:rsidR="00020463" w:rsidRPr="0025131D">
        <w:rPr>
          <w:sz w:val="18"/>
          <w:szCs w:val="18"/>
          <w:lang w:val="fr-FR"/>
        </w:rPr>
        <w:t xml:space="preserve"> trouvera ci</w:t>
      </w:r>
      <w:r w:rsidRPr="0025131D">
        <w:rPr>
          <w:sz w:val="18"/>
          <w:szCs w:val="18"/>
          <w:lang w:val="fr-FR"/>
        </w:rPr>
        <w:noBreakHyphen/>
      </w:r>
      <w:r w:rsidR="00020463" w:rsidRPr="0025131D">
        <w:rPr>
          <w:sz w:val="18"/>
          <w:szCs w:val="18"/>
          <w:lang w:val="fr-FR"/>
        </w:rPr>
        <w:t>après des exemples non exhaustifs de facteurs qui ont été examinés par les membres de l</w:t>
      </w:r>
      <w:r w:rsidR="00A71EC8" w:rsidRPr="0025131D">
        <w:rPr>
          <w:sz w:val="18"/>
          <w:szCs w:val="18"/>
          <w:lang w:val="fr-FR"/>
        </w:rPr>
        <w:t>’</w:t>
      </w:r>
      <w:r w:rsidR="00020463" w:rsidRPr="0025131D">
        <w:rPr>
          <w:sz w:val="18"/>
          <w:szCs w:val="18"/>
          <w:lang w:val="fr-FR"/>
        </w:rPr>
        <w:t>Union quant à la question de savoir si le matériel est du matériel de reproduction ou de multiplicati</w:t>
      </w:r>
      <w:r w:rsidR="00456687" w:rsidRPr="0025131D">
        <w:rPr>
          <w:sz w:val="18"/>
          <w:szCs w:val="18"/>
          <w:lang w:val="fr-FR"/>
        </w:rPr>
        <w:t>on.  Ce</w:t>
      </w:r>
      <w:r w:rsidR="00020463" w:rsidRPr="0025131D">
        <w:rPr>
          <w:sz w:val="18"/>
          <w:szCs w:val="18"/>
          <w:lang w:val="fr-FR"/>
        </w:rPr>
        <w:t>s facteurs doivent être examinés dans le contexte de chaque membre de l</w:t>
      </w:r>
      <w:r w:rsidR="00A71EC8" w:rsidRPr="0025131D">
        <w:rPr>
          <w:sz w:val="18"/>
          <w:szCs w:val="18"/>
          <w:lang w:val="fr-FR"/>
        </w:rPr>
        <w:t>’</w:t>
      </w:r>
      <w:r w:rsidR="00020463" w:rsidRPr="0025131D">
        <w:rPr>
          <w:sz w:val="18"/>
          <w:szCs w:val="18"/>
          <w:lang w:val="fr-FR"/>
        </w:rPr>
        <w:t>Union et des circonstances particulières.</w:t>
      </w:r>
    </w:p>
    <w:p w:rsidR="00722DC4" w:rsidRPr="0025131D" w:rsidRDefault="00722DC4" w:rsidP="0025131D">
      <w:pPr>
        <w:ind w:left="567" w:right="567"/>
        <w:rPr>
          <w:sz w:val="18"/>
          <w:szCs w:val="18"/>
          <w:lang w:val="fr-FR"/>
        </w:rPr>
      </w:pP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w:t>
      </w:r>
      <w:r w:rsidR="00020463" w:rsidRPr="0025131D">
        <w:rPr>
          <w:sz w:val="18"/>
          <w:szCs w:val="18"/>
          <w:lang w:val="fr-FR"/>
        </w:rPr>
        <w:tab/>
        <w:t>plantes ou parties de plantes utilisées pour la reproduction de la variété;</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ii)</w:t>
      </w:r>
      <w:r w:rsidR="00020463" w:rsidRPr="0025131D">
        <w:rPr>
          <w:sz w:val="18"/>
          <w:szCs w:val="18"/>
          <w:lang w:val="fr-FR"/>
        </w:rPr>
        <w:tab/>
        <w:t>indiquer si le matériel a été ou peut être utilisé pour reproduire ou multiplier la variété;</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iii)</w:t>
      </w:r>
      <w:r w:rsidR="00020463" w:rsidRPr="0025131D">
        <w:rPr>
          <w:sz w:val="18"/>
          <w:szCs w:val="18"/>
          <w:lang w:val="fr-FR"/>
        </w:rPr>
        <w:tab/>
        <w:t>indiquer si le matériel peut produire des plantes entières de la variété;</w:t>
      </w:r>
    </w:p>
    <w:p w:rsidR="00722DC4" w:rsidRPr="0025131D" w:rsidRDefault="00712069" w:rsidP="0025131D">
      <w:pPr>
        <w:autoSpaceDE w:val="0"/>
        <w:autoSpaceDN w:val="0"/>
        <w:adjustRightInd w:val="0"/>
        <w:spacing w:after="120"/>
        <w:ind w:left="567" w:right="567"/>
        <w:rPr>
          <w:sz w:val="18"/>
          <w:szCs w:val="18"/>
          <w:lang w:val="fr-FR"/>
        </w:rPr>
      </w:pPr>
      <w:r w:rsidRPr="0025131D">
        <w:rPr>
          <w:sz w:val="18"/>
          <w:szCs w:val="18"/>
          <w:lang w:val="fr-FR"/>
        </w:rPr>
        <w:t>“</w:t>
      </w:r>
      <w:r w:rsidR="00020463" w:rsidRPr="0025131D">
        <w:rPr>
          <w:sz w:val="18"/>
          <w:szCs w:val="18"/>
          <w:lang w:val="fr-FR"/>
        </w:rPr>
        <w:t>iv)</w:t>
      </w:r>
      <w:r w:rsidR="00020463" w:rsidRPr="0025131D">
        <w:rPr>
          <w:sz w:val="18"/>
          <w:szCs w:val="18"/>
          <w:lang w:val="fr-FR"/>
        </w:rPr>
        <w:tab/>
        <w:t>indiquer s</w:t>
      </w:r>
      <w:r w:rsidR="00A71EC8" w:rsidRPr="0025131D">
        <w:rPr>
          <w:sz w:val="18"/>
          <w:szCs w:val="18"/>
          <w:lang w:val="fr-FR"/>
        </w:rPr>
        <w:t>’</w:t>
      </w:r>
      <w:r w:rsidR="00020463" w:rsidRPr="0025131D">
        <w:rPr>
          <w:sz w:val="18"/>
          <w:szCs w:val="18"/>
          <w:lang w:val="fr-FR"/>
        </w:rPr>
        <w:t>il y a eu une coutume ou pratique consistant à utiliser le matériel à cette fin ou si, suite à des faits nouveaux, il y a une nouvelle coutume ou pratique consistant à utiliser le matériel à cette fin;</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v)</w:t>
      </w:r>
      <w:r w:rsidR="00020463" w:rsidRPr="0025131D">
        <w:rPr>
          <w:sz w:val="18"/>
          <w:szCs w:val="18"/>
          <w:lang w:val="fr-FR"/>
        </w:rPr>
        <w:tab/>
        <w:t>indiquer l</w:t>
      </w:r>
      <w:r w:rsidR="00A71EC8" w:rsidRPr="0025131D">
        <w:rPr>
          <w:sz w:val="18"/>
          <w:szCs w:val="18"/>
          <w:lang w:val="fr-FR"/>
        </w:rPr>
        <w:t>’</w:t>
      </w:r>
      <w:r w:rsidR="00020463" w:rsidRPr="0025131D">
        <w:rPr>
          <w:sz w:val="18"/>
          <w:szCs w:val="18"/>
          <w:lang w:val="fr-FR"/>
        </w:rPr>
        <w:t>intention de la part des personnes concernées (producteur, vendeur, fournisseur, acheteur, destinataire, utilisateur);</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vi)</w:t>
      </w:r>
      <w:r w:rsidR="00020463" w:rsidRPr="0025131D">
        <w:rPr>
          <w:sz w:val="18"/>
          <w:szCs w:val="18"/>
          <w:lang w:val="fr-FR"/>
        </w:rPr>
        <w:tab/>
        <w:t xml:space="preserve">indiquer si, sur la base de la nature et de la condition du matériel et/ou de la forme de son utilisation, il peut être établi que le matériel est du </w:t>
      </w:r>
      <w:r w:rsidR="00A71EC8" w:rsidRPr="0025131D">
        <w:rPr>
          <w:sz w:val="18"/>
          <w:szCs w:val="18"/>
          <w:lang w:val="fr-FR"/>
        </w:rPr>
        <w:t>‘</w:t>
      </w:r>
      <w:r w:rsidR="00020463" w:rsidRPr="0025131D">
        <w:rPr>
          <w:sz w:val="18"/>
          <w:szCs w:val="18"/>
          <w:lang w:val="fr-FR"/>
        </w:rPr>
        <w:t>matériel de reproduction ou de multiplication</w:t>
      </w:r>
      <w:r w:rsidR="00A71EC8" w:rsidRPr="0025131D">
        <w:rPr>
          <w:sz w:val="18"/>
          <w:szCs w:val="18"/>
          <w:lang w:val="fr-FR"/>
        </w:rPr>
        <w:t>’</w:t>
      </w:r>
      <w:r w:rsidR="00020463" w:rsidRPr="0025131D">
        <w:rPr>
          <w:sz w:val="18"/>
          <w:szCs w:val="18"/>
          <w:lang w:val="fr-FR"/>
        </w:rPr>
        <w:t>;  ou</w:t>
      </w:r>
    </w:p>
    <w:p w:rsidR="00722DC4" w:rsidRPr="0025131D" w:rsidRDefault="00712069" w:rsidP="0025131D">
      <w:pPr>
        <w:ind w:left="567" w:right="567"/>
        <w:rPr>
          <w:sz w:val="18"/>
          <w:szCs w:val="18"/>
          <w:lang w:val="fr-FR"/>
        </w:rPr>
      </w:pPr>
      <w:r w:rsidRPr="0025131D">
        <w:rPr>
          <w:sz w:val="18"/>
          <w:szCs w:val="18"/>
          <w:lang w:val="fr-FR"/>
        </w:rPr>
        <w:t>“</w:t>
      </w:r>
      <w:r w:rsidR="00020463" w:rsidRPr="0025131D">
        <w:rPr>
          <w:sz w:val="18"/>
          <w:szCs w:val="18"/>
          <w:lang w:val="fr-FR"/>
        </w:rPr>
        <w:t>vii)</w:t>
      </w:r>
      <w:r w:rsidR="00020463" w:rsidRPr="0025131D">
        <w:rPr>
          <w:sz w:val="18"/>
          <w:szCs w:val="18"/>
          <w:lang w:val="fr-FR"/>
        </w:rPr>
        <w:tab/>
        <w:t>le matériel de la variété dont les conditions et le mode de production répondent à l</w:t>
      </w:r>
      <w:r w:rsidR="00A71EC8" w:rsidRPr="0025131D">
        <w:rPr>
          <w:sz w:val="18"/>
          <w:szCs w:val="18"/>
          <w:lang w:val="fr-FR"/>
        </w:rPr>
        <w:t>’</w:t>
      </w:r>
      <w:r w:rsidR="00020463" w:rsidRPr="0025131D">
        <w:rPr>
          <w:sz w:val="18"/>
          <w:szCs w:val="18"/>
          <w:lang w:val="fr-FR"/>
        </w:rPr>
        <w:t xml:space="preserve">objectif de reproduction des nouvelles plantes de la variété mais ne sont pas destinés </w:t>
      </w:r>
      <w:r w:rsidR="00020463" w:rsidRPr="0025131D">
        <w:rPr>
          <w:i/>
          <w:sz w:val="18"/>
          <w:szCs w:val="18"/>
          <w:lang w:val="fr-FR"/>
        </w:rPr>
        <w:t>in fine</w:t>
      </w:r>
      <w:r w:rsidR="00020463" w:rsidRPr="0025131D">
        <w:rPr>
          <w:sz w:val="18"/>
          <w:szCs w:val="18"/>
          <w:lang w:val="fr-FR"/>
        </w:rPr>
        <w:t xml:space="preserve"> à la consommation.</w:t>
      </w:r>
      <w:r w:rsidR="00C7434C" w:rsidRPr="0025131D">
        <w:rPr>
          <w:sz w:val="18"/>
          <w:szCs w:val="18"/>
          <w:lang w:val="fr-FR"/>
        </w:rPr>
        <w:t>”</w:t>
      </w:r>
    </w:p>
    <w:p w:rsidR="00722DC4" w:rsidRPr="0025131D" w:rsidRDefault="00722DC4" w:rsidP="0025131D">
      <w:pPr>
        <w:ind w:left="567" w:right="567" w:hanging="709"/>
        <w:rPr>
          <w:sz w:val="18"/>
          <w:szCs w:val="18"/>
          <w:lang w:val="fr-FR"/>
        </w:rPr>
      </w:pPr>
    </w:p>
    <w:p w:rsidR="00722DC4" w:rsidRPr="0025131D" w:rsidRDefault="00020463" w:rsidP="0025131D">
      <w:pPr>
        <w:ind w:left="567" w:right="567"/>
        <w:rPr>
          <w:sz w:val="18"/>
          <w:szCs w:val="18"/>
          <w:highlight w:val="lightGray"/>
          <w:u w:val="single"/>
          <w:lang w:val="fr-FR"/>
        </w:rPr>
      </w:pPr>
      <w:r w:rsidRPr="0025131D">
        <w:rPr>
          <w:sz w:val="18"/>
          <w:szCs w:val="18"/>
          <w:highlight w:val="lightGray"/>
          <w:u w:val="single"/>
          <w:lang w:val="fr-FR"/>
        </w:rPr>
        <w:t>Le texte qui précède n</w:t>
      </w:r>
      <w:r w:rsidR="00A71EC8" w:rsidRPr="0025131D">
        <w:rPr>
          <w:sz w:val="18"/>
          <w:szCs w:val="18"/>
          <w:highlight w:val="lightGray"/>
          <w:u w:val="single"/>
          <w:lang w:val="fr-FR"/>
        </w:rPr>
        <w:t>’</w:t>
      </w:r>
      <w:r w:rsidRPr="0025131D">
        <w:rPr>
          <w:sz w:val="18"/>
          <w:szCs w:val="18"/>
          <w:highlight w:val="lightGray"/>
          <w:u w:val="single"/>
          <w:lang w:val="fr-FR"/>
        </w:rPr>
        <w:t xml:space="preserve">entend pas donner une définition de </w:t>
      </w:r>
      <w:r w:rsidR="00C7434C" w:rsidRPr="0025131D">
        <w:rPr>
          <w:sz w:val="18"/>
          <w:szCs w:val="18"/>
          <w:highlight w:val="lightGray"/>
          <w:u w:val="single"/>
          <w:lang w:val="fr-FR"/>
        </w:rPr>
        <w:t>“</w:t>
      </w:r>
      <w:r w:rsidRPr="0025131D">
        <w:rPr>
          <w:sz w:val="18"/>
          <w:szCs w:val="18"/>
          <w:highlight w:val="lightGray"/>
          <w:u w:val="single"/>
          <w:lang w:val="fr-FR"/>
        </w:rPr>
        <w:t>matériel de reproduction ou de multiplication</w:t>
      </w:r>
      <w:r w:rsidR="00C7434C" w:rsidRPr="0025131D">
        <w:rPr>
          <w:sz w:val="18"/>
          <w:szCs w:val="18"/>
          <w:highlight w:val="lightGray"/>
          <w:u w:val="single"/>
          <w:lang w:val="fr-FR"/>
        </w:rPr>
        <w:t>”</w:t>
      </w:r>
      <w:r w:rsidRPr="0025131D">
        <w:rPr>
          <w:sz w:val="18"/>
          <w:szCs w:val="18"/>
          <w:highlight w:val="lightGray"/>
          <w:u w:val="single"/>
          <w:lang w:val="fr-FR"/>
        </w:rPr>
        <w:t>.</w:t>
      </w:r>
    </w:p>
    <w:p w:rsidR="00722DC4" w:rsidRPr="0025131D" w:rsidRDefault="00722DC4" w:rsidP="0025131D">
      <w:pPr>
        <w:rPr>
          <w:sz w:val="18"/>
          <w:szCs w:val="18"/>
          <w:lang w:val="fr-FR"/>
        </w:rPr>
      </w:pPr>
    </w:p>
    <w:p w:rsidR="00722DC4" w:rsidRPr="00456687" w:rsidRDefault="00020463" w:rsidP="0025131D">
      <w:pPr>
        <w:ind w:left="567" w:right="567"/>
        <w:rPr>
          <w:sz w:val="18"/>
          <w:szCs w:val="18"/>
          <w:lang w:val="fr-FR"/>
        </w:rPr>
      </w:pPr>
      <w:r w:rsidRPr="0025131D">
        <w:rPr>
          <w:sz w:val="18"/>
          <w:szCs w:val="18"/>
          <w:lang w:val="fr-FR"/>
        </w:rPr>
        <w:t>L</w:t>
      </w:r>
      <w:r w:rsidR="00A71EC8" w:rsidRPr="0025131D">
        <w:rPr>
          <w:sz w:val="18"/>
          <w:szCs w:val="18"/>
          <w:lang w:val="fr-FR"/>
        </w:rPr>
        <w:t>’</w:t>
      </w:r>
      <w:r w:rsidRPr="0025131D">
        <w:rPr>
          <w:sz w:val="18"/>
          <w:szCs w:val="18"/>
          <w:lang w:val="fr-FR"/>
        </w:rPr>
        <w:t>UPOV a organisé un “Séminaire sur le matériel de reproduction ou de multiplication végétative et le produit de la récolte dans le contexte de la Convention” à Genève le 2</w:t>
      </w:r>
      <w:r w:rsidR="00A71EC8" w:rsidRPr="0025131D">
        <w:rPr>
          <w:sz w:val="18"/>
          <w:szCs w:val="18"/>
          <w:lang w:val="fr-FR"/>
        </w:rPr>
        <w:t>4 octobre 20</w:t>
      </w:r>
      <w:r w:rsidRPr="0025131D">
        <w:rPr>
          <w:sz w:val="18"/>
          <w:szCs w:val="18"/>
          <w:lang w:val="fr-FR"/>
        </w:rPr>
        <w:t>16.  Le compte rendu du séminaire est disponible à l</w:t>
      </w:r>
      <w:r w:rsidR="00A71EC8" w:rsidRPr="0025131D">
        <w:rPr>
          <w:sz w:val="18"/>
          <w:szCs w:val="18"/>
          <w:lang w:val="fr-FR"/>
        </w:rPr>
        <w:t>’</w:t>
      </w:r>
      <w:r w:rsidRPr="0025131D">
        <w:rPr>
          <w:sz w:val="18"/>
          <w:szCs w:val="18"/>
          <w:lang w:val="fr-FR"/>
        </w:rPr>
        <w:t xml:space="preserve">adresse </w:t>
      </w:r>
      <w:r w:rsidR="004E48C9">
        <w:fldChar w:fldCharType="begin"/>
      </w:r>
      <w:r w:rsidR="004E48C9">
        <w:instrText xml:space="preserve"> HYPERLINK "http://www.upov.int/meetings/en/topic.jsp?group_id=73" </w:instrText>
      </w:r>
      <w:r w:rsidR="004E48C9">
        <w:fldChar w:fldCharType="separate"/>
      </w:r>
      <w:r w:rsidRPr="00456687">
        <w:rPr>
          <w:rStyle w:val="Hyperlink"/>
          <w:rFonts w:cs="Arial"/>
          <w:sz w:val="18"/>
          <w:lang w:val="fr-FR"/>
        </w:rPr>
        <w:t>http://www.upov.int/meetings/fr/topic.jsp?group_id=73</w:t>
      </w:r>
      <w:r w:rsidR="004E48C9">
        <w:rPr>
          <w:rStyle w:val="Hyperlink"/>
          <w:rFonts w:cs="Arial"/>
          <w:sz w:val="18"/>
          <w:lang w:val="fr-FR"/>
        </w:rPr>
        <w:fldChar w:fldCharType="end"/>
      </w:r>
      <w:r w:rsidRPr="00456687">
        <w:rPr>
          <w:color w:val="800080"/>
          <w:sz w:val="18"/>
          <w:szCs w:val="18"/>
          <w:lang w:val="fr-FR"/>
        </w:rPr>
        <w:t>.</w:t>
      </w:r>
    </w:p>
    <w:p w:rsidR="00722DC4" w:rsidRPr="00456687" w:rsidRDefault="00722DC4" w:rsidP="0025131D">
      <w:pPr>
        <w:rPr>
          <w:lang w:val="fr-FR"/>
        </w:rPr>
      </w:pPr>
    </w:p>
    <w:p w:rsidR="00722DC4" w:rsidRPr="0025131D" w:rsidRDefault="00C7434C" w:rsidP="0025131D">
      <w:pPr>
        <w:pStyle w:val="Heading3"/>
        <w:rPr>
          <w:lang w:val="fr-FR"/>
        </w:rPr>
      </w:pPr>
      <w:r w:rsidRPr="0025131D">
        <w:rPr>
          <w:lang w:val="fr-FR"/>
        </w:rPr>
        <w:t xml:space="preserve">UPOV/INF/6 : </w:t>
      </w:r>
      <w:r w:rsidR="00020463" w:rsidRPr="0025131D">
        <w:rPr>
          <w:lang w:val="fr-FR"/>
        </w:rPr>
        <w:t>Orientations en vue de la rédaction de lois fondées sur l</w:t>
      </w:r>
      <w:r w:rsidR="00A71EC8" w:rsidRPr="0025131D">
        <w:rPr>
          <w:lang w:val="fr-FR"/>
        </w:rPr>
        <w:t>’</w:t>
      </w:r>
      <w:r w:rsidR="00020463" w:rsidRPr="0025131D">
        <w:rPr>
          <w:lang w:val="fr-FR"/>
        </w:rPr>
        <w:t xml:space="preserve">Acte </w:t>
      </w:r>
      <w:r w:rsidR="00A71EC8" w:rsidRPr="0025131D">
        <w:rPr>
          <w:lang w:val="fr-FR"/>
        </w:rPr>
        <w:t>de 1991</w:t>
      </w:r>
      <w:r w:rsidR="00020463" w:rsidRPr="0025131D">
        <w:rPr>
          <w:lang w:val="fr-FR"/>
        </w:rPr>
        <w:t xml:space="preserve"> de la </w:t>
      </w:r>
      <w:r w:rsidR="00A71EC8" w:rsidRPr="0025131D">
        <w:rPr>
          <w:lang w:val="fr-FR"/>
        </w:rPr>
        <w:t>Convention UPOV</w:t>
      </w:r>
      <w:r w:rsidR="00020463" w:rsidRPr="0025131D">
        <w:rPr>
          <w:lang w:val="fr-FR"/>
        </w:rPr>
        <w:t xml:space="preserve"> (révision)</w:t>
      </w:r>
    </w:p>
    <w:p w:rsidR="00722DC4" w:rsidRPr="0025131D" w:rsidRDefault="00722DC4" w:rsidP="0025131D">
      <w:pPr>
        <w:keepNext/>
        <w:rPr>
          <w:rFonts w:cs="Arial"/>
          <w:snapToGrid w:val="0"/>
          <w:lang w:val="fr-FR"/>
        </w:rPr>
      </w:pPr>
    </w:p>
    <w:p w:rsidR="00722DC4" w:rsidRPr="0025131D" w:rsidRDefault="00366BDA" w:rsidP="0025131D">
      <w:pPr>
        <w:rPr>
          <w:lang w:val="fr-FR"/>
        </w:rPr>
      </w:pPr>
      <w:r>
        <w:rPr>
          <w:rFonts w:cs="Arial"/>
          <w:snapToGrid w:val="0"/>
          <w:lang w:val="fr-FR"/>
        </w:rPr>
        <w:t>*</w:t>
      </w:r>
      <w:r w:rsidR="006308CB" w:rsidRPr="0025131D">
        <w:rPr>
          <w:rFonts w:cs="Arial"/>
          <w:snapToGrid w:val="0"/>
          <w:lang w:val="fr-FR"/>
        </w:rPr>
        <w:fldChar w:fldCharType="begin"/>
      </w:r>
      <w:r w:rsidR="006308CB" w:rsidRPr="0025131D">
        <w:rPr>
          <w:rFonts w:cs="Arial"/>
          <w:snapToGrid w:val="0"/>
          <w:lang w:val="fr-FR"/>
        </w:rPr>
        <w:instrText xml:space="preserve"> AUTONUM  </w:instrText>
      </w:r>
      <w:r w:rsidR="006308CB" w:rsidRPr="0025131D">
        <w:rPr>
          <w:rFonts w:cs="Arial"/>
          <w:snapToGrid w:val="0"/>
          <w:lang w:val="fr-FR"/>
        </w:rPr>
        <w:fldChar w:fldCharType="end"/>
      </w:r>
      <w:r w:rsidR="006308CB" w:rsidRPr="0025131D">
        <w:rPr>
          <w:rFonts w:cs="Arial"/>
          <w:snapToGrid w:val="0"/>
          <w:lang w:val="fr-FR"/>
        </w:rPr>
        <w:tab/>
      </w:r>
      <w:r w:rsidR="00020463" w:rsidRPr="0025131D">
        <w:rPr>
          <w:rFonts w:cs="Arial"/>
          <w:snapToGrid w:val="0"/>
          <w:lang w:val="fr-FR"/>
        </w:rPr>
        <w:t>Le Conseil adopte la version révisée du document UPOV/INF/6 “Orientations en vue de la rédaction de lois fondées sur l</w:t>
      </w:r>
      <w:r w:rsidR="00A71EC8" w:rsidRPr="0025131D">
        <w:rPr>
          <w:rFonts w:cs="Arial"/>
          <w:snapToGrid w:val="0"/>
          <w:lang w:val="fr-FR"/>
        </w:rPr>
        <w:t>’</w:t>
      </w:r>
      <w:r w:rsidR="00020463" w:rsidRPr="0025131D">
        <w:rPr>
          <w:rFonts w:cs="Arial"/>
          <w:snapToGrid w:val="0"/>
          <w:lang w:val="fr-FR"/>
        </w:rPr>
        <w:t xml:space="preserve">Acte </w:t>
      </w:r>
      <w:r w:rsidR="00A71EC8" w:rsidRPr="0025131D">
        <w:rPr>
          <w:rFonts w:cs="Arial"/>
          <w:snapToGrid w:val="0"/>
          <w:lang w:val="fr-FR"/>
        </w:rPr>
        <w:t>de 1991</w:t>
      </w:r>
      <w:r w:rsidR="00020463" w:rsidRPr="0025131D">
        <w:rPr>
          <w:rFonts w:cs="Arial"/>
          <w:snapToGrid w:val="0"/>
          <w:lang w:val="fr-FR"/>
        </w:rPr>
        <w:t xml:space="preserve"> de la </w:t>
      </w:r>
      <w:r w:rsidR="00A71EC8" w:rsidRPr="0025131D">
        <w:rPr>
          <w:rFonts w:cs="Arial"/>
          <w:snapToGrid w:val="0"/>
          <w:lang w:val="fr-FR"/>
        </w:rPr>
        <w:t>Convention UPOV</w:t>
      </w:r>
      <w:r w:rsidR="00020463" w:rsidRPr="0025131D">
        <w:rPr>
          <w:rFonts w:cs="Arial"/>
          <w:snapToGrid w:val="0"/>
          <w:lang w:val="fr-FR"/>
        </w:rPr>
        <w:t>” (document UPOV/INF/6/5), sur la base des modifications proposées à la deuxième partie du document UPOV/INF/6/4 qui figurent à l</w:t>
      </w:r>
      <w:r w:rsidR="00A71EC8" w:rsidRPr="0025131D">
        <w:rPr>
          <w:rFonts w:cs="Arial"/>
          <w:snapToGrid w:val="0"/>
          <w:lang w:val="fr-FR"/>
        </w:rPr>
        <w:t>’</w:t>
      </w:r>
      <w:r w:rsidR="00020463" w:rsidRPr="0025131D">
        <w:rPr>
          <w:rFonts w:cs="Arial"/>
          <w:snapToGrid w:val="0"/>
          <w:lang w:val="fr-FR"/>
        </w:rPr>
        <w:t xml:space="preserve">annexe du document </w:t>
      </w:r>
      <w:proofErr w:type="gramStart"/>
      <w:r w:rsidR="00020463" w:rsidRPr="0025131D">
        <w:rPr>
          <w:rFonts w:cs="Arial"/>
          <w:snapToGrid w:val="0"/>
          <w:lang w:val="fr-FR"/>
        </w:rPr>
        <w:t>C(</w:t>
      </w:r>
      <w:proofErr w:type="gramEnd"/>
      <w:r w:rsidR="00020463" w:rsidRPr="0025131D">
        <w:rPr>
          <w:rFonts w:cs="Arial"/>
          <w:snapToGrid w:val="0"/>
          <w:lang w:val="fr-FR"/>
        </w:rPr>
        <w:t>Extr.)/34/2.</w:t>
      </w:r>
    </w:p>
    <w:p w:rsidR="00722DC4" w:rsidRPr="0025131D" w:rsidRDefault="00722DC4" w:rsidP="0025131D">
      <w:pPr>
        <w:rPr>
          <w:lang w:val="fr-FR"/>
        </w:rPr>
      </w:pPr>
    </w:p>
    <w:p w:rsidR="00722DC4" w:rsidRPr="0025131D" w:rsidRDefault="00020463" w:rsidP="0025131D">
      <w:pPr>
        <w:keepNext/>
        <w:rPr>
          <w:rFonts w:cs="Arial"/>
          <w:i/>
          <w:snapToGrid w:val="0"/>
          <w:lang w:val="fr-FR"/>
        </w:rPr>
      </w:pPr>
      <w:r w:rsidRPr="0025131D">
        <w:rPr>
          <w:rFonts w:cs="Arial"/>
          <w:i/>
          <w:snapToGrid w:val="0"/>
          <w:lang w:val="fr-FR"/>
        </w:rPr>
        <w:t>UPOV/INF</w:t>
      </w:r>
      <w:r w:rsidR="00712069" w:rsidRPr="0025131D">
        <w:rPr>
          <w:rFonts w:cs="Arial"/>
          <w:i/>
          <w:snapToGrid w:val="0"/>
          <w:lang w:val="fr-FR"/>
        </w:rPr>
        <w:noBreakHyphen/>
      </w:r>
      <w:r w:rsidRPr="0025131D">
        <w:rPr>
          <w:rFonts w:cs="Arial"/>
          <w:i/>
          <w:snapToGrid w:val="0"/>
          <w:lang w:val="fr-FR"/>
        </w:rPr>
        <w:t>EXN</w:t>
      </w:r>
      <w:r w:rsidR="00A71EC8" w:rsidRPr="0025131D">
        <w:rPr>
          <w:rFonts w:cs="Arial"/>
          <w:i/>
          <w:snapToGrid w:val="0"/>
          <w:lang w:val="fr-FR"/>
        </w:rPr>
        <w:t> :</w:t>
      </w:r>
      <w:r w:rsidRPr="0025131D">
        <w:rPr>
          <w:rFonts w:cs="Arial"/>
          <w:i/>
          <w:snapToGrid w:val="0"/>
          <w:lang w:val="fr-FR"/>
        </w:rPr>
        <w:t xml:space="preserve"> Liste des documents UPOV/INF</w:t>
      </w:r>
      <w:r w:rsidR="00712069" w:rsidRPr="0025131D">
        <w:rPr>
          <w:rFonts w:cs="Arial"/>
          <w:i/>
          <w:snapToGrid w:val="0"/>
          <w:lang w:val="fr-FR"/>
        </w:rPr>
        <w:noBreakHyphen/>
      </w:r>
      <w:r w:rsidRPr="0025131D">
        <w:rPr>
          <w:rFonts w:cs="Arial"/>
          <w:i/>
          <w:snapToGrid w:val="0"/>
          <w:lang w:val="fr-FR"/>
        </w:rPr>
        <w:t>EXN et date de la version la plus récente de ces documents (révision)</w:t>
      </w:r>
    </w:p>
    <w:p w:rsidR="00722DC4" w:rsidRPr="0025131D" w:rsidRDefault="00722DC4" w:rsidP="0025131D">
      <w:pPr>
        <w:keepNext/>
        <w:rPr>
          <w:rFonts w:cs="Arial"/>
          <w:snapToGrid w:val="0"/>
          <w:lang w:val="fr-FR"/>
        </w:rPr>
      </w:pPr>
    </w:p>
    <w:p w:rsidR="00722DC4" w:rsidRPr="0025131D" w:rsidRDefault="00366BDA" w:rsidP="0025131D">
      <w:pPr>
        <w:rPr>
          <w:rFonts w:cs="Arial"/>
          <w:snapToGrid w:val="0"/>
          <w:lang w:val="fr-FR"/>
        </w:rPr>
      </w:pPr>
      <w:r>
        <w:rPr>
          <w:rFonts w:cs="Arial"/>
          <w:snapToGrid w:val="0"/>
          <w:lang w:val="fr-FR"/>
        </w:rPr>
        <w:t>*</w:t>
      </w:r>
      <w:r w:rsidR="006308CB" w:rsidRPr="0025131D">
        <w:rPr>
          <w:rFonts w:cs="Arial"/>
          <w:snapToGrid w:val="0"/>
          <w:lang w:val="fr-FR"/>
        </w:rPr>
        <w:fldChar w:fldCharType="begin"/>
      </w:r>
      <w:r w:rsidR="006308CB" w:rsidRPr="0025131D">
        <w:rPr>
          <w:rFonts w:cs="Arial"/>
          <w:snapToGrid w:val="0"/>
          <w:lang w:val="fr-FR"/>
        </w:rPr>
        <w:instrText xml:space="preserve"> AUTONUM  </w:instrText>
      </w:r>
      <w:r w:rsidR="006308CB" w:rsidRPr="0025131D">
        <w:rPr>
          <w:rFonts w:cs="Arial"/>
          <w:snapToGrid w:val="0"/>
          <w:lang w:val="fr-FR"/>
        </w:rPr>
        <w:fldChar w:fldCharType="end"/>
      </w:r>
      <w:r w:rsidR="006308CB" w:rsidRPr="0025131D">
        <w:rPr>
          <w:rFonts w:cs="Arial"/>
          <w:snapToGrid w:val="0"/>
          <w:lang w:val="fr-FR"/>
        </w:rPr>
        <w:tab/>
      </w:r>
      <w:r w:rsidR="00020463" w:rsidRPr="0025131D">
        <w:rPr>
          <w:rFonts w:cs="Arial"/>
          <w:snapToGrid w:val="0"/>
          <w:lang w:val="fr-FR"/>
        </w:rPr>
        <w:t>Le Conseil adopte la version révisée du document UPOV/INF</w:t>
      </w:r>
      <w:r w:rsidR="00712069" w:rsidRPr="0025131D">
        <w:rPr>
          <w:rFonts w:cs="Arial"/>
          <w:snapToGrid w:val="0"/>
          <w:lang w:val="fr-FR"/>
        </w:rPr>
        <w:noBreakHyphen/>
      </w:r>
      <w:r w:rsidR="00020463" w:rsidRPr="0025131D">
        <w:rPr>
          <w:rFonts w:cs="Arial"/>
          <w:snapToGrid w:val="0"/>
          <w:lang w:val="fr-FR"/>
        </w:rPr>
        <w:t>EXN/9 “Liste des documents UPOV/INF</w:t>
      </w:r>
      <w:r w:rsidR="00712069" w:rsidRPr="0025131D">
        <w:rPr>
          <w:rFonts w:cs="Arial"/>
          <w:snapToGrid w:val="0"/>
          <w:lang w:val="fr-FR"/>
        </w:rPr>
        <w:noBreakHyphen/>
      </w:r>
      <w:r w:rsidR="00020463" w:rsidRPr="0025131D">
        <w:rPr>
          <w:rFonts w:cs="Arial"/>
          <w:snapToGrid w:val="0"/>
          <w:lang w:val="fr-FR"/>
        </w:rPr>
        <w:t>EXN et date de la version la plus récente de ces documents” (document UPOV/INF</w:t>
      </w:r>
      <w:r w:rsidR="00712069" w:rsidRPr="0025131D">
        <w:rPr>
          <w:rFonts w:cs="Arial"/>
          <w:snapToGrid w:val="0"/>
          <w:lang w:val="fr-FR"/>
        </w:rPr>
        <w:noBreakHyphen/>
      </w:r>
      <w:r w:rsidR="00020463" w:rsidRPr="0025131D">
        <w:rPr>
          <w:rFonts w:cs="Arial"/>
          <w:snapToGrid w:val="0"/>
          <w:lang w:val="fr-FR"/>
        </w:rPr>
        <w:t>EXN/10) sur la base du document UPOV/INF</w:t>
      </w:r>
      <w:r w:rsidR="00712069" w:rsidRPr="0025131D">
        <w:rPr>
          <w:rFonts w:cs="Arial"/>
          <w:snapToGrid w:val="0"/>
          <w:lang w:val="fr-FR"/>
        </w:rPr>
        <w:noBreakHyphen/>
      </w:r>
      <w:r w:rsidR="00020463" w:rsidRPr="0025131D">
        <w:rPr>
          <w:rFonts w:cs="Arial"/>
          <w:snapToGrid w:val="0"/>
          <w:lang w:val="fr-FR"/>
        </w:rPr>
        <w:t xml:space="preserve">EXN/10 </w:t>
      </w:r>
      <w:proofErr w:type="spellStart"/>
      <w:r w:rsidR="00020463" w:rsidRPr="0025131D">
        <w:rPr>
          <w:rFonts w:cs="Arial"/>
          <w:snapToGrid w:val="0"/>
          <w:lang w:val="fr-FR"/>
        </w:rPr>
        <w:t>Draft</w:t>
      </w:r>
      <w:proofErr w:type="spellEnd"/>
      <w:r w:rsidR="00712069" w:rsidRPr="0025131D">
        <w:rPr>
          <w:rFonts w:cs="Arial"/>
          <w:snapToGrid w:val="0"/>
          <w:lang w:val="fr-FR"/>
        </w:rPr>
        <w:t> </w:t>
      </w:r>
      <w:r w:rsidR="00020463" w:rsidRPr="0025131D">
        <w:rPr>
          <w:rFonts w:cs="Arial"/>
          <w:snapToGrid w:val="0"/>
          <w:lang w:val="fr-FR"/>
        </w:rPr>
        <w:t>1.</w:t>
      </w:r>
    </w:p>
    <w:p w:rsidR="00722DC4" w:rsidRPr="0025131D" w:rsidRDefault="00722DC4" w:rsidP="0025131D">
      <w:pPr>
        <w:rPr>
          <w:lang w:val="fr-FR"/>
        </w:rPr>
      </w:pPr>
    </w:p>
    <w:p w:rsidR="00722DC4" w:rsidRPr="0025131D" w:rsidRDefault="00722DC4" w:rsidP="0025131D">
      <w:pPr>
        <w:rPr>
          <w:lang w:val="fr-FR"/>
        </w:rPr>
      </w:pPr>
    </w:p>
    <w:p w:rsidR="00A71EC8" w:rsidRPr="0025131D" w:rsidRDefault="00A07000" w:rsidP="0025131D">
      <w:pPr>
        <w:pStyle w:val="Heading2"/>
        <w:rPr>
          <w:lang w:val="fr-FR"/>
        </w:rPr>
      </w:pPr>
      <w:r w:rsidRPr="0025131D">
        <w:rPr>
          <w:lang w:val="fr-FR"/>
        </w:rPr>
        <w:lastRenderedPageBreak/>
        <w:t>Rapport du président sur les travaux de la quatre</w:t>
      </w:r>
      <w:r w:rsidR="00712069" w:rsidRPr="0025131D">
        <w:rPr>
          <w:lang w:val="fr-FR"/>
        </w:rPr>
        <w:noBreakHyphen/>
      </w:r>
      <w:r w:rsidRPr="0025131D">
        <w:rPr>
          <w:lang w:val="fr-FR"/>
        </w:rPr>
        <w:t>vingt</w:t>
      </w:r>
      <w:r w:rsidR="00712069" w:rsidRPr="0025131D">
        <w:rPr>
          <w:lang w:val="fr-FR"/>
        </w:rPr>
        <w:noBreakHyphen/>
      </w:r>
      <w:r w:rsidRPr="0025131D">
        <w:rPr>
          <w:lang w:val="fr-FR"/>
        </w:rPr>
        <w:t>treiz</w:t>
      </w:r>
      <w:r w:rsidR="00A71EC8" w:rsidRPr="0025131D">
        <w:rPr>
          <w:lang w:val="fr-FR"/>
        </w:rPr>
        <w:t>ième session</w:t>
      </w:r>
      <w:r w:rsidRPr="0025131D">
        <w:rPr>
          <w:lang w:val="fr-FR"/>
        </w:rPr>
        <w:t xml:space="preserve"> du Comité consultatif; </w:t>
      </w:r>
      <w:r w:rsidR="00F0699B" w:rsidRPr="0025131D">
        <w:rPr>
          <w:lang w:val="fr-FR"/>
        </w:rPr>
        <w:t xml:space="preserve"> </w:t>
      </w:r>
      <w:r w:rsidRPr="0025131D">
        <w:rPr>
          <w:lang w:val="fr-FR"/>
        </w:rPr>
        <w:t>adoption, le cas échéant, des recommandations élaborées par ce comité</w:t>
      </w:r>
    </w:p>
    <w:p w:rsidR="00722DC4" w:rsidRPr="0025131D" w:rsidRDefault="00722DC4" w:rsidP="0025131D">
      <w:pPr>
        <w:keepNext/>
        <w:ind w:left="567" w:hanging="567"/>
        <w:rPr>
          <w:lang w:val="fr-FR"/>
        </w:rPr>
      </w:pPr>
    </w:p>
    <w:p w:rsidR="00A71EC8" w:rsidRPr="0025131D" w:rsidRDefault="00366BDA" w:rsidP="00662A74">
      <w:pPr>
        <w:keepNext/>
        <w:ind w:left="567" w:hanging="567"/>
        <w:rPr>
          <w:lang w:val="fr-FR"/>
        </w:rPr>
      </w:pPr>
      <w:r>
        <w:rPr>
          <w:lang w:val="fr-FR"/>
        </w:rPr>
        <w:t>*</w:t>
      </w:r>
      <w:r w:rsidR="00416B21" w:rsidRPr="0025131D">
        <w:rPr>
          <w:lang w:val="fr-FR"/>
        </w:rPr>
        <w:fldChar w:fldCharType="begin"/>
      </w:r>
      <w:r w:rsidR="00416B21" w:rsidRPr="0025131D">
        <w:rPr>
          <w:lang w:val="fr-FR"/>
        </w:rPr>
        <w:instrText xml:space="preserve"> AUTONUM  </w:instrText>
      </w:r>
      <w:r w:rsidR="00416B21" w:rsidRPr="0025131D">
        <w:rPr>
          <w:lang w:val="fr-FR"/>
        </w:rPr>
        <w:fldChar w:fldCharType="end"/>
      </w:r>
      <w:r w:rsidR="00416B21" w:rsidRPr="0025131D">
        <w:rPr>
          <w:lang w:val="fr-FR"/>
        </w:rPr>
        <w:tab/>
      </w:r>
      <w:r w:rsidR="00A07000" w:rsidRPr="0025131D">
        <w:rPr>
          <w:lang w:val="fr-FR"/>
        </w:rPr>
        <w:t xml:space="preserve">Le Conseil examine le document </w:t>
      </w:r>
      <w:proofErr w:type="gramStart"/>
      <w:r w:rsidR="00A07000" w:rsidRPr="0025131D">
        <w:rPr>
          <w:lang w:val="fr-FR"/>
        </w:rPr>
        <w:t>C(</w:t>
      </w:r>
      <w:proofErr w:type="gramEnd"/>
      <w:r w:rsidR="00A07000" w:rsidRPr="0025131D">
        <w:rPr>
          <w:lang w:val="fr-FR"/>
        </w:rPr>
        <w:t>Extr.)/34/3.</w:t>
      </w:r>
    </w:p>
    <w:p w:rsidR="00722DC4" w:rsidRPr="0025131D" w:rsidRDefault="00722DC4" w:rsidP="0025131D">
      <w:pPr>
        <w:ind w:left="567" w:hanging="567"/>
        <w:rPr>
          <w:lang w:val="fr-FR"/>
        </w:rPr>
      </w:pPr>
    </w:p>
    <w:p w:rsidR="00722DC4" w:rsidRPr="0025131D" w:rsidRDefault="00366BDA" w:rsidP="0025131D">
      <w:pPr>
        <w:keepNext/>
        <w:rPr>
          <w:lang w:val="fr-FR"/>
        </w:rPr>
      </w:pPr>
      <w:r>
        <w:rPr>
          <w:lang w:val="fr-FR"/>
        </w:rPr>
        <w:t>*</w:t>
      </w:r>
      <w:r w:rsidR="008C5F5C" w:rsidRPr="0025131D">
        <w:rPr>
          <w:lang w:val="fr-FR"/>
        </w:rPr>
        <w:fldChar w:fldCharType="begin"/>
      </w:r>
      <w:r w:rsidR="008C5F5C" w:rsidRPr="0025131D">
        <w:rPr>
          <w:lang w:val="fr-FR"/>
        </w:rPr>
        <w:instrText xml:space="preserve"> AUTONUM  </w:instrText>
      </w:r>
      <w:r w:rsidR="008C5F5C" w:rsidRPr="0025131D">
        <w:rPr>
          <w:lang w:val="fr-FR"/>
        </w:rPr>
        <w:fldChar w:fldCharType="end"/>
      </w:r>
      <w:r w:rsidR="008C5F5C" w:rsidRPr="0025131D">
        <w:rPr>
          <w:lang w:val="fr-FR"/>
        </w:rPr>
        <w:tab/>
      </w:r>
      <w:r w:rsidR="00A07000" w:rsidRPr="0025131D">
        <w:rPr>
          <w:lang w:val="fr-FR"/>
        </w:rPr>
        <w:t>Le Conseil décide, sur recommandation du Comité consultatif, d</w:t>
      </w:r>
      <w:r w:rsidR="00A71EC8" w:rsidRPr="0025131D">
        <w:rPr>
          <w:lang w:val="fr-FR"/>
        </w:rPr>
        <w:t>’</w:t>
      </w:r>
      <w:r w:rsidR="00A07000" w:rsidRPr="0025131D">
        <w:rPr>
          <w:lang w:val="fr-FR"/>
        </w:rPr>
        <w:t xml:space="preserve">organiser une seule série de sessions à partir </w:t>
      </w:r>
      <w:r w:rsidR="00A71EC8" w:rsidRPr="0025131D">
        <w:rPr>
          <w:lang w:val="fr-FR"/>
        </w:rPr>
        <w:t>de 2018</w:t>
      </w:r>
      <w:r w:rsidR="00856F56" w:rsidRPr="0025131D">
        <w:rPr>
          <w:lang w:val="fr-FR"/>
        </w:rPr>
        <w:t>, de la manière suivante :</w:t>
      </w:r>
    </w:p>
    <w:p w:rsidR="00722DC4" w:rsidRPr="0025131D" w:rsidRDefault="00722DC4" w:rsidP="0025131D">
      <w:pPr>
        <w:keepNext/>
        <w:rPr>
          <w:lang w:val="fr-FR"/>
        </w:rPr>
      </w:pPr>
    </w:p>
    <w:p w:rsidR="00722DC4" w:rsidRPr="0025131D" w:rsidRDefault="00A07000" w:rsidP="0025131D">
      <w:pPr>
        <w:keepNext/>
        <w:ind w:firstLine="567"/>
        <w:rPr>
          <w:lang w:val="fr-FR"/>
        </w:rPr>
      </w:pPr>
      <w:r w:rsidRPr="0025131D">
        <w:rPr>
          <w:lang w:val="fr-FR"/>
        </w:rPr>
        <w:t>a)</w:t>
      </w:r>
      <w:r w:rsidRPr="0025131D">
        <w:rPr>
          <w:lang w:val="fr-FR"/>
        </w:rPr>
        <w:tab/>
        <w:t>un accord pour le programme des organes de l</w:t>
      </w:r>
      <w:r w:rsidR="00A71EC8" w:rsidRPr="0025131D">
        <w:rPr>
          <w:lang w:val="fr-FR"/>
        </w:rPr>
        <w:t>’</w:t>
      </w:r>
      <w:r w:rsidRPr="0025131D">
        <w:rPr>
          <w:lang w:val="fr-FR"/>
        </w:rPr>
        <w:t>UPOV, sur la base suivante</w:t>
      </w:r>
      <w:r w:rsidR="00A71EC8" w:rsidRPr="0025131D">
        <w:rPr>
          <w:lang w:val="fr-FR"/>
        </w:rPr>
        <w:t> :</w:t>
      </w:r>
    </w:p>
    <w:p w:rsidR="00FA0FF9" w:rsidRPr="0025131D" w:rsidRDefault="00FA0FF9" w:rsidP="0025131D">
      <w:pPr>
        <w:keepNext/>
        <w:rPr>
          <w:lang w:val="fr-FR"/>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25131D" w:rsidRPr="0025131D" w:rsidTr="00163B8F">
        <w:tc>
          <w:tcPr>
            <w:tcW w:w="2721" w:type="dxa"/>
          </w:tcPr>
          <w:p w:rsidR="00FA0FF9" w:rsidRPr="0025131D" w:rsidRDefault="00A07000" w:rsidP="0025131D">
            <w:pPr>
              <w:ind w:left="486"/>
              <w:rPr>
                <w:lang w:val="fr-FR"/>
              </w:rPr>
            </w:pPr>
            <w:r w:rsidRPr="0025131D">
              <w:rPr>
                <w:lang w:val="fr-FR"/>
              </w:rPr>
              <w:t>Lundi</w:t>
            </w:r>
          </w:p>
        </w:tc>
        <w:tc>
          <w:tcPr>
            <w:tcW w:w="6486" w:type="dxa"/>
          </w:tcPr>
          <w:p w:rsidR="00FA0FF9" w:rsidRPr="0025131D" w:rsidRDefault="00A07000" w:rsidP="0025131D">
            <w:pPr>
              <w:rPr>
                <w:lang w:val="fr-FR"/>
              </w:rPr>
            </w:pPr>
            <w:r w:rsidRPr="0025131D">
              <w:rPr>
                <w:lang w:val="fr-FR"/>
              </w:rPr>
              <w:t>Comité technique</w:t>
            </w:r>
          </w:p>
        </w:tc>
      </w:tr>
      <w:tr w:rsidR="0025131D" w:rsidRPr="0025131D" w:rsidTr="00163B8F">
        <w:tc>
          <w:tcPr>
            <w:tcW w:w="2721" w:type="dxa"/>
          </w:tcPr>
          <w:p w:rsidR="00FA0FF9" w:rsidRPr="0025131D" w:rsidRDefault="00A07000" w:rsidP="0025131D">
            <w:pPr>
              <w:ind w:left="486"/>
              <w:rPr>
                <w:lang w:val="fr-FR"/>
              </w:rPr>
            </w:pPr>
            <w:r w:rsidRPr="0025131D">
              <w:rPr>
                <w:lang w:val="fr-FR"/>
              </w:rPr>
              <w:t>Mardi</w:t>
            </w:r>
          </w:p>
        </w:tc>
        <w:tc>
          <w:tcPr>
            <w:tcW w:w="6486" w:type="dxa"/>
          </w:tcPr>
          <w:p w:rsidR="00FA0FF9" w:rsidRPr="0025131D" w:rsidRDefault="00A07000" w:rsidP="0025131D">
            <w:pPr>
              <w:rPr>
                <w:lang w:val="fr-FR"/>
              </w:rPr>
            </w:pPr>
            <w:r w:rsidRPr="0025131D">
              <w:rPr>
                <w:lang w:val="fr-FR"/>
              </w:rPr>
              <w:t>Comité technique</w:t>
            </w:r>
            <w:r w:rsidR="00FA0FF9" w:rsidRPr="0025131D">
              <w:rPr>
                <w:lang w:val="fr-FR"/>
              </w:rPr>
              <w:t xml:space="preserve"> </w:t>
            </w:r>
          </w:p>
        </w:tc>
      </w:tr>
      <w:tr w:rsidR="0025131D" w:rsidRPr="0025131D" w:rsidTr="00163B8F">
        <w:tc>
          <w:tcPr>
            <w:tcW w:w="2721" w:type="dxa"/>
          </w:tcPr>
          <w:p w:rsidR="00FA0FF9" w:rsidRPr="0025131D" w:rsidRDefault="00A07000" w:rsidP="0025131D">
            <w:pPr>
              <w:ind w:left="486"/>
              <w:rPr>
                <w:lang w:val="fr-FR"/>
              </w:rPr>
            </w:pPr>
            <w:r w:rsidRPr="0025131D">
              <w:rPr>
                <w:lang w:val="fr-FR"/>
              </w:rPr>
              <w:t>Mercredi</w:t>
            </w:r>
          </w:p>
        </w:tc>
        <w:tc>
          <w:tcPr>
            <w:tcW w:w="6486" w:type="dxa"/>
          </w:tcPr>
          <w:p w:rsidR="00FA0FF9" w:rsidRPr="0025131D" w:rsidRDefault="00A07000" w:rsidP="0025131D">
            <w:pPr>
              <w:rPr>
                <w:lang w:val="fr-FR"/>
              </w:rPr>
            </w:pPr>
            <w:r w:rsidRPr="0025131D">
              <w:rPr>
                <w:lang w:val="fr-FR"/>
              </w:rPr>
              <w:t>Comité administratif et juridique</w:t>
            </w:r>
            <w:r w:rsidR="00FA0FF9" w:rsidRPr="0025131D">
              <w:rPr>
                <w:lang w:val="fr-FR"/>
              </w:rPr>
              <w:t xml:space="preserve"> </w:t>
            </w:r>
          </w:p>
        </w:tc>
      </w:tr>
      <w:tr w:rsidR="0025131D" w:rsidRPr="0025131D" w:rsidTr="00163B8F">
        <w:tc>
          <w:tcPr>
            <w:tcW w:w="2721" w:type="dxa"/>
          </w:tcPr>
          <w:p w:rsidR="00FA0FF9" w:rsidRPr="0025131D" w:rsidRDefault="00A07000" w:rsidP="0025131D">
            <w:pPr>
              <w:ind w:left="486"/>
              <w:rPr>
                <w:lang w:val="fr-FR"/>
              </w:rPr>
            </w:pPr>
            <w:r w:rsidRPr="0025131D">
              <w:rPr>
                <w:lang w:val="fr-FR"/>
              </w:rPr>
              <w:t>Jeudi</w:t>
            </w:r>
          </w:p>
        </w:tc>
        <w:tc>
          <w:tcPr>
            <w:tcW w:w="6486" w:type="dxa"/>
          </w:tcPr>
          <w:p w:rsidR="00FA0FF9" w:rsidRPr="0025131D" w:rsidRDefault="00A07000" w:rsidP="0025131D">
            <w:pPr>
              <w:rPr>
                <w:lang w:val="fr-FR"/>
              </w:rPr>
            </w:pPr>
            <w:r w:rsidRPr="0025131D">
              <w:rPr>
                <w:lang w:val="fr-FR"/>
              </w:rPr>
              <w:t>Comité consultatif</w:t>
            </w:r>
          </w:p>
        </w:tc>
      </w:tr>
      <w:tr w:rsidR="00FA0FF9" w:rsidRPr="00D07AC2" w:rsidTr="00163B8F">
        <w:tc>
          <w:tcPr>
            <w:tcW w:w="2721" w:type="dxa"/>
          </w:tcPr>
          <w:p w:rsidR="00FA0FF9" w:rsidRPr="0025131D" w:rsidRDefault="00A07000" w:rsidP="0025131D">
            <w:pPr>
              <w:ind w:left="486"/>
              <w:rPr>
                <w:lang w:val="fr-FR"/>
              </w:rPr>
            </w:pPr>
            <w:r w:rsidRPr="0025131D">
              <w:rPr>
                <w:lang w:val="fr-FR"/>
              </w:rPr>
              <w:t>Vendredi</w:t>
            </w:r>
          </w:p>
        </w:tc>
        <w:tc>
          <w:tcPr>
            <w:tcW w:w="6486" w:type="dxa"/>
          </w:tcPr>
          <w:p w:rsidR="00FA0FF9" w:rsidRPr="0025131D" w:rsidRDefault="00A07000" w:rsidP="0025131D">
            <w:pPr>
              <w:rPr>
                <w:lang w:val="fr-FR"/>
              </w:rPr>
            </w:pPr>
            <w:r w:rsidRPr="0025131D">
              <w:rPr>
                <w:lang w:val="fr-FR"/>
              </w:rPr>
              <w:t>Conseil (Colloque/Séminaire dans l</w:t>
            </w:r>
            <w:r w:rsidR="00A71EC8" w:rsidRPr="0025131D">
              <w:rPr>
                <w:lang w:val="fr-FR"/>
              </w:rPr>
              <w:t>’</w:t>
            </w:r>
            <w:r w:rsidRPr="0025131D">
              <w:rPr>
                <w:lang w:val="fr-FR"/>
              </w:rPr>
              <w:t>après</w:t>
            </w:r>
            <w:r w:rsidR="00712069" w:rsidRPr="0025131D">
              <w:rPr>
                <w:lang w:val="fr-FR"/>
              </w:rPr>
              <w:noBreakHyphen/>
            </w:r>
            <w:r w:rsidRPr="0025131D">
              <w:rPr>
                <w:lang w:val="fr-FR"/>
              </w:rPr>
              <w:t>midi (le cas échéant))</w:t>
            </w:r>
          </w:p>
        </w:tc>
      </w:tr>
    </w:tbl>
    <w:p w:rsidR="00722DC4" w:rsidRPr="0025131D" w:rsidRDefault="00722DC4" w:rsidP="0025131D">
      <w:pPr>
        <w:rPr>
          <w:lang w:val="fr-FR"/>
        </w:rPr>
      </w:pPr>
    </w:p>
    <w:p w:rsidR="00722DC4" w:rsidRPr="0025131D" w:rsidRDefault="00A07000" w:rsidP="0025131D">
      <w:pPr>
        <w:ind w:firstLine="567"/>
        <w:rPr>
          <w:lang w:val="fr-FR"/>
        </w:rPr>
      </w:pPr>
      <w:r w:rsidRPr="0025131D">
        <w:rPr>
          <w:lang w:val="fr-FR"/>
        </w:rPr>
        <w:t>b)</w:t>
      </w:r>
      <w:r w:rsidR="00C7434C" w:rsidRPr="0025131D">
        <w:rPr>
          <w:lang w:val="fr-FR"/>
        </w:rPr>
        <w:tab/>
      </w:r>
      <w:r w:rsidRPr="0025131D">
        <w:rPr>
          <w:lang w:val="fr-FR"/>
        </w:rPr>
        <w:t>le</w:t>
      </w:r>
      <w:r w:rsidR="00A71EC8" w:rsidRPr="0025131D">
        <w:rPr>
          <w:lang w:val="fr-FR"/>
        </w:rPr>
        <w:t> TC</w:t>
      </w:r>
      <w:r w:rsidR="00712069" w:rsidRPr="0025131D">
        <w:rPr>
          <w:lang w:val="fr-FR"/>
        </w:rPr>
        <w:noBreakHyphen/>
      </w:r>
      <w:r w:rsidR="00A71EC8" w:rsidRPr="0025131D">
        <w:rPr>
          <w:lang w:val="fr-FR"/>
        </w:rPr>
        <w:t>EDC</w:t>
      </w:r>
      <w:r w:rsidRPr="0025131D">
        <w:rPr>
          <w:lang w:val="fr-FR"/>
        </w:rPr>
        <w:t xml:space="preserve"> se réunira deux</w:t>
      </w:r>
      <w:r w:rsidR="00F0699B" w:rsidRPr="0025131D">
        <w:rPr>
          <w:lang w:val="fr-FR"/>
        </w:rPr>
        <w:t> </w:t>
      </w:r>
      <w:r w:rsidRPr="0025131D">
        <w:rPr>
          <w:lang w:val="fr-FR"/>
        </w:rPr>
        <w:t>fois par année;  une fois en mars</w:t>
      </w:r>
      <w:r w:rsidR="00856F56" w:rsidRPr="0025131D">
        <w:rPr>
          <w:lang w:val="fr-FR"/>
        </w:rPr>
        <w:noBreakHyphen/>
      </w:r>
      <w:r w:rsidRPr="0025131D">
        <w:rPr>
          <w:lang w:val="fr-FR"/>
        </w:rPr>
        <w:t>avril et une fois dans le cadre de</w:t>
      </w:r>
      <w:r w:rsidR="00856F56" w:rsidRPr="0025131D">
        <w:rPr>
          <w:lang w:val="fr-FR"/>
        </w:rPr>
        <w:t>s</w:t>
      </w:r>
      <w:r w:rsidRPr="0025131D">
        <w:rPr>
          <w:lang w:val="fr-FR"/>
        </w:rPr>
        <w:t xml:space="preserve"> session</w:t>
      </w:r>
      <w:r w:rsidR="00856F56" w:rsidRPr="0025131D">
        <w:rPr>
          <w:lang w:val="fr-FR"/>
        </w:rPr>
        <w:t>s</w:t>
      </w:r>
      <w:r w:rsidRPr="0025131D">
        <w:rPr>
          <w:lang w:val="fr-FR"/>
        </w:rPr>
        <w:t xml:space="preserve"> du</w:t>
      </w:r>
      <w:r w:rsidR="00A71EC8" w:rsidRPr="0025131D">
        <w:rPr>
          <w:lang w:val="fr-FR"/>
        </w:rPr>
        <w:t> TC</w:t>
      </w:r>
      <w:r w:rsidRPr="0025131D">
        <w:rPr>
          <w:lang w:val="fr-FR"/>
        </w:rPr>
        <w:t xml:space="preserve"> plus tard dans l</w:t>
      </w:r>
      <w:r w:rsidR="00A71EC8" w:rsidRPr="0025131D">
        <w:rPr>
          <w:lang w:val="fr-FR"/>
        </w:rPr>
        <w:t>’</w:t>
      </w:r>
      <w:r w:rsidRPr="0025131D">
        <w:rPr>
          <w:lang w:val="fr-FR"/>
        </w:rPr>
        <w:t>année;</w:t>
      </w:r>
    </w:p>
    <w:p w:rsidR="00722DC4" w:rsidRPr="0025131D" w:rsidRDefault="00722DC4" w:rsidP="0025131D">
      <w:pPr>
        <w:rPr>
          <w:lang w:val="fr-FR"/>
        </w:rPr>
      </w:pPr>
    </w:p>
    <w:p w:rsidR="00722DC4" w:rsidRPr="0025131D" w:rsidRDefault="0035583E" w:rsidP="0025131D">
      <w:pPr>
        <w:ind w:firstLine="567"/>
        <w:rPr>
          <w:lang w:val="fr-FR"/>
        </w:rPr>
      </w:pPr>
      <w:r w:rsidRPr="0025131D">
        <w:rPr>
          <w:lang w:val="fr-FR"/>
        </w:rPr>
        <w:t>c)</w:t>
      </w:r>
      <w:r w:rsidRPr="0025131D">
        <w:rPr>
          <w:lang w:val="fr-FR"/>
        </w:rPr>
        <w:tab/>
        <w:t>les groupes de travail ad</w:t>
      </w:r>
      <w:r w:rsidR="00F0699B" w:rsidRPr="0025131D">
        <w:rPr>
          <w:lang w:val="fr-FR"/>
        </w:rPr>
        <w:t> </w:t>
      </w:r>
      <w:r w:rsidRPr="0025131D">
        <w:rPr>
          <w:lang w:val="fr-FR"/>
        </w:rPr>
        <w:t>hoc se réuniront du lundi au vendredi dans le cadre des sessions annuelles à moins qu</w:t>
      </w:r>
      <w:r w:rsidR="00A71EC8" w:rsidRPr="0025131D">
        <w:rPr>
          <w:lang w:val="fr-FR"/>
        </w:rPr>
        <w:t>’</w:t>
      </w:r>
      <w:r w:rsidRPr="0025131D">
        <w:rPr>
          <w:lang w:val="fr-FR"/>
        </w:rPr>
        <w:t>une participation par Internet soit possible, comme lors des réunions consacrées à l</w:t>
      </w:r>
      <w:r w:rsidR="00A71EC8" w:rsidRPr="0025131D">
        <w:rPr>
          <w:lang w:val="fr-FR"/>
        </w:rPr>
        <w:t>’</w:t>
      </w:r>
      <w:r w:rsidRPr="0025131D">
        <w:rPr>
          <w:lang w:val="fr-FR"/>
        </w:rPr>
        <w:t>élaboration d</w:t>
      </w:r>
      <w:r w:rsidR="00A71EC8" w:rsidRPr="0025131D">
        <w:rPr>
          <w:lang w:val="fr-FR"/>
        </w:rPr>
        <w:t>’</w:t>
      </w:r>
      <w:r w:rsidRPr="0025131D">
        <w:rPr>
          <w:lang w:val="fr-FR"/>
        </w:rPr>
        <w:t>un formulaire de demande électronique, et, si tel est le cas, les réunions pourront se dérouler en mars</w:t>
      </w:r>
      <w:r w:rsidR="00856F56" w:rsidRPr="0025131D">
        <w:rPr>
          <w:lang w:val="fr-FR"/>
        </w:rPr>
        <w:noBreakHyphen/>
      </w:r>
      <w:r w:rsidRPr="0025131D">
        <w:rPr>
          <w:lang w:val="fr-FR"/>
        </w:rPr>
        <w:t>avril.</w:t>
      </w:r>
    </w:p>
    <w:p w:rsidR="00722DC4" w:rsidRPr="0025131D" w:rsidRDefault="00722DC4" w:rsidP="0025131D">
      <w:pPr>
        <w:rPr>
          <w:lang w:val="fr-FR"/>
        </w:rPr>
      </w:pPr>
    </w:p>
    <w:p w:rsidR="00722DC4" w:rsidRPr="0025131D" w:rsidRDefault="00AC05E7" w:rsidP="0025131D">
      <w:pPr>
        <w:rPr>
          <w:lang w:val="fr-FR"/>
        </w:rPr>
      </w:pPr>
      <w:r w:rsidRPr="0025131D">
        <w:rPr>
          <w:lang w:val="fr-FR"/>
        </w:rPr>
        <w:tab/>
      </w:r>
      <w:r w:rsidR="0035583E" w:rsidRPr="0025131D">
        <w:rPr>
          <w:lang w:val="fr-FR"/>
        </w:rPr>
        <w:t>d)</w:t>
      </w:r>
      <w:r w:rsidR="0035583E" w:rsidRPr="0025131D">
        <w:rPr>
          <w:lang w:val="fr-FR"/>
        </w:rPr>
        <w:tab/>
        <w:t>s</w:t>
      </w:r>
      <w:r w:rsidR="00A71EC8" w:rsidRPr="0025131D">
        <w:rPr>
          <w:lang w:val="fr-FR"/>
        </w:rPr>
        <w:t>’</w:t>
      </w:r>
      <w:r w:rsidR="0035583E" w:rsidRPr="0025131D">
        <w:rPr>
          <w:lang w:val="fr-FR"/>
        </w:rPr>
        <w:t>agissant du calendrier des sessions de l</w:t>
      </w:r>
      <w:r w:rsidR="00A71EC8" w:rsidRPr="0025131D">
        <w:rPr>
          <w:lang w:val="fr-FR"/>
        </w:rPr>
        <w:t>’</w:t>
      </w:r>
      <w:r w:rsidR="0035583E" w:rsidRPr="0025131D">
        <w:rPr>
          <w:lang w:val="fr-FR"/>
        </w:rPr>
        <w:t>UPOV, il est recommandé de conserver le calendrier actuel des sessions en octobre</w:t>
      </w:r>
      <w:r w:rsidR="00856F56" w:rsidRPr="0025131D">
        <w:rPr>
          <w:lang w:val="fr-FR"/>
        </w:rPr>
        <w:noBreakHyphen/>
      </w:r>
      <w:r w:rsidR="0035583E" w:rsidRPr="0025131D">
        <w:rPr>
          <w:lang w:val="fr-FR"/>
        </w:rPr>
        <w:t>novembre.</w:t>
      </w:r>
    </w:p>
    <w:p w:rsidR="00722DC4" w:rsidRPr="0025131D" w:rsidRDefault="00722DC4" w:rsidP="0025131D">
      <w:pPr>
        <w:rPr>
          <w:lang w:val="fr-FR"/>
        </w:rPr>
      </w:pPr>
    </w:p>
    <w:p w:rsidR="00722DC4" w:rsidRPr="0025131D" w:rsidRDefault="00366BDA" w:rsidP="0025131D">
      <w:pPr>
        <w:rPr>
          <w:lang w:val="fr-FR"/>
        </w:rPr>
      </w:pPr>
      <w:r>
        <w:rPr>
          <w:lang w:val="fr-FR"/>
        </w:rPr>
        <w:t>*</w:t>
      </w:r>
      <w:r w:rsidR="00AC05E7" w:rsidRPr="0025131D">
        <w:rPr>
          <w:lang w:val="fr-FR"/>
        </w:rPr>
        <w:fldChar w:fldCharType="begin"/>
      </w:r>
      <w:r w:rsidR="00AC05E7" w:rsidRPr="0025131D">
        <w:rPr>
          <w:lang w:val="fr-FR"/>
        </w:rPr>
        <w:instrText xml:space="preserve"> AUTONUM  </w:instrText>
      </w:r>
      <w:r w:rsidR="00AC05E7" w:rsidRPr="0025131D">
        <w:rPr>
          <w:lang w:val="fr-FR"/>
        </w:rPr>
        <w:fldChar w:fldCharType="end"/>
      </w:r>
      <w:r w:rsidR="00AC05E7" w:rsidRPr="0025131D">
        <w:rPr>
          <w:lang w:val="fr-FR"/>
        </w:rPr>
        <w:tab/>
      </w:r>
      <w:r w:rsidR="0035583E" w:rsidRPr="0025131D">
        <w:rPr>
          <w:lang w:val="fr-FR"/>
        </w:rPr>
        <w:t>Le Conseil décide, sur recommandation du Comité consultatif, d</w:t>
      </w:r>
      <w:r w:rsidR="00A71EC8" w:rsidRPr="0025131D">
        <w:rPr>
          <w:lang w:val="fr-FR"/>
        </w:rPr>
        <w:t>’</w:t>
      </w:r>
      <w:r w:rsidR="0035583E" w:rsidRPr="0025131D">
        <w:rPr>
          <w:lang w:val="fr-FR"/>
        </w:rPr>
        <w:t>adopter les propositions formulées par le</w:t>
      </w:r>
      <w:r w:rsidR="00A71EC8" w:rsidRPr="0025131D">
        <w:rPr>
          <w:lang w:val="fr-FR"/>
        </w:rPr>
        <w:t> TC</w:t>
      </w:r>
      <w:r w:rsidR="0035583E" w:rsidRPr="0025131D">
        <w:rPr>
          <w:lang w:val="fr-FR"/>
        </w:rPr>
        <w:t xml:space="preserve"> à sa cinquante</w:t>
      </w:r>
      <w:r w:rsidR="00712069" w:rsidRPr="0025131D">
        <w:rPr>
          <w:lang w:val="fr-FR"/>
        </w:rPr>
        <w:noBreakHyphen/>
      </w:r>
      <w:r w:rsidR="0035583E" w:rsidRPr="0025131D">
        <w:rPr>
          <w:lang w:val="fr-FR"/>
        </w:rPr>
        <w:t>trois</w:t>
      </w:r>
      <w:r w:rsidR="00A71EC8" w:rsidRPr="0025131D">
        <w:rPr>
          <w:lang w:val="fr-FR"/>
        </w:rPr>
        <w:t>ième session</w:t>
      </w:r>
      <w:r w:rsidR="0035583E" w:rsidRPr="0025131D">
        <w:rPr>
          <w:lang w:val="fr-FR"/>
        </w:rPr>
        <w:t xml:space="preserve"> concernant les mesures suivantes</w:t>
      </w:r>
      <w:r w:rsidR="00A71EC8" w:rsidRPr="0025131D">
        <w:rPr>
          <w:lang w:val="fr-FR"/>
        </w:rPr>
        <w:t> :</w:t>
      </w:r>
    </w:p>
    <w:p w:rsidR="00722DC4" w:rsidRPr="0025131D" w:rsidRDefault="00722DC4" w:rsidP="0025131D">
      <w:pPr>
        <w:ind w:right="567"/>
        <w:rPr>
          <w:rFonts w:cs="Arial"/>
          <w:snapToGrid w:val="0"/>
          <w:sz w:val="18"/>
          <w:szCs w:val="18"/>
          <w:lang w:val="fr-FR"/>
        </w:rPr>
      </w:pPr>
    </w:p>
    <w:p w:rsidR="00A71EC8" w:rsidRPr="0025131D" w:rsidRDefault="00FA0FF9" w:rsidP="0025131D">
      <w:pPr>
        <w:rPr>
          <w:rFonts w:cs="Arial"/>
          <w:snapToGrid w:val="0"/>
          <w:lang w:val="fr-FR"/>
        </w:rPr>
      </w:pPr>
      <w:r w:rsidRPr="0025131D">
        <w:rPr>
          <w:rFonts w:cs="Arial"/>
          <w:snapToGrid w:val="0"/>
          <w:lang w:val="fr-FR"/>
        </w:rPr>
        <w:tab/>
      </w:r>
      <w:r w:rsidR="00856F56" w:rsidRPr="0025131D">
        <w:rPr>
          <w:rFonts w:cs="Arial"/>
          <w:snapToGrid w:val="0"/>
          <w:lang w:val="fr-FR"/>
        </w:rPr>
        <w:t>a)</w:t>
      </w:r>
      <w:r w:rsidR="00856F56" w:rsidRPr="0025131D">
        <w:rPr>
          <w:rFonts w:cs="Arial"/>
          <w:snapToGrid w:val="0"/>
          <w:lang w:val="fr-FR"/>
        </w:rPr>
        <w:tab/>
      </w:r>
      <w:r w:rsidR="00504723" w:rsidRPr="0025131D">
        <w:rPr>
          <w:rFonts w:cs="Arial"/>
          <w:snapToGrid w:val="0"/>
          <w:lang w:val="fr-FR"/>
        </w:rPr>
        <w:t>sur la base des recommandations formulées par le Comité de rédaction élargi (TC</w:t>
      </w:r>
      <w:r w:rsidR="00712069" w:rsidRPr="0025131D">
        <w:rPr>
          <w:rFonts w:cs="Arial"/>
          <w:snapToGrid w:val="0"/>
          <w:lang w:val="fr-FR"/>
        </w:rPr>
        <w:noBreakHyphen/>
      </w:r>
      <w:r w:rsidR="00504723" w:rsidRPr="0025131D">
        <w:rPr>
          <w:rFonts w:cs="Arial"/>
          <w:snapToGrid w:val="0"/>
          <w:lang w:val="fr-FR"/>
        </w:rPr>
        <w:t>EDC), les principes directeurs d</w:t>
      </w:r>
      <w:r w:rsidR="00A71EC8" w:rsidRPr="0025131D">
        <w:rPr>
          <w:rFonts w:cs="Arial"/>
          <w:snapToGrid w:val="0"/>
          <w:lang w:val="fr-FR"/>
        </w:rPr>
        <w:t>’</w:t>
      </w:r>
      <w:r w:rsidR="00504723" w:rsidRPr="0025131D">
        <w:rPr>
          <w:rFonts w:cs="Arial"/>
          <w:snapToGrid w:val="0"/>
          <w:lang w:val="fr-FR"/>
        </w:rPr>
        <w:t>examen n</w:t>
      </w:r>
      <w:r w:rsidR="00A71EC8" w:rsidRPr="0025131D">
        <w:rPr>
          <w:rFonts w:cs="Arial"/>
          <w:snapToGrid w:val="0"/>
          <w:lang w:val="fr-FR"/>
        </w:rPr>
        <w:t>’</w:t>
      </w:r>
      <w:r w:rsidR="00504723" w:rsidRPr="0025131D">
        <w:rPr>
          <w:rFonts w:cs="Arial"/>
          <w:snapToGrid w:val="0"/>
          <w:lang w:val="fr-FR"/>
        </w:rPr>
        <w:t>ayant pas pu être élaborés dans les délais impartis pour a</w:t>
      </w:r>
      <w:r w:rsidR="00856F56" w:rsidRPr="0025131D">
        <w:rPr>
          <w:rFonts w:cs="Arial"/>
          <w:snapToGrid w:val="0"/>
          <w:lang w:val="fr-FR"/>
        </w:rPr>
        <w:t>pprobation</w:t>
      </w:r>
      <w:r w:rsidR="00504723" w:rsidRPr="0025131D">
        <w:rPr>
          <w:rFonts w:cs="Arial"/>
          <w:snapToGrid w:val="0"/>
          <w:lang w:val="fr-FR"/>
        </w:rPr>
        <w:t xml:space="preserve"> par le Comité technique lors de sa session pourraient être a</w:t>
      </w:r>
      <w:r w:rsidR="00856F56" w:rsidRPr="0025131D">
        <w:rPr>
          <w:rFonts w:cs="Arial"/>
          <w:snapToGrid w:val="0"/>
          <w:lang w:val="fr-FR"/>
        </w:rPr>
        <w:t>pprouvés</w:t>
      </w:r>
      <w:r w:rsidR="00504723" w:rsidRPr="0025131D">
        <w:rPr>
          <w:rFonts w:cs="Arial"/>
          <w:snapToGrid w:val="0"/>
          <w:lang w:val="fr-FR"/>
        </w:rPr>
        <w:t xml:space="preserve"> par correspondan</w:t>
      </w:r>
      <w:r w:rsidR="00456687" w:rsidRPr="0025131D">
        <w:rPr>
          <w:rFonts w:cs="Arial"/>
          <w:snapToGrid w:val="0"/>
          <w:lang w:val="fr-FR"/>
        </w:rPr>
        <w:t>ce.  Le</w:t>
      </w:r>
      <w:r w:rsidR="00A71EC8" w:rsidRPr="0025131D">
        <w:rPr>
          <w:rFonts w:cs="Arial"/>
          <w:snapToGrid w:val="0"/>
          <w:lang w:val="fr-FR"/>
        </w:rPr>
        <w:t> TC</w:t>
      </w:r>
      <w:r w:rsidR="00504723" w:rsidRPr="0025131D">
        <w:rPr>
          <w:rFonts w:cs="Arial"/>
          <w:snapToGrid w:val="0"/>
          <w:lang w:val="fr-FR"/>
        </w:rPr>
        <w:t xml:space="preserve"> est convenu que le</w:t>
      </w:r>
      <w:r w:rsidR="00A71EC8" w:rsidRPr="0025131D">
        <w:rPr>
          <w:rFonts w:cs="Arial"/>
          <w:snapToGrid w:val="0"/>
          <w:lang w:val="fr-FR"/>
        </w:rPr>
        <w:t> TC</w:t>
      </w:r>
      <w:r w:rsidR="00712069" w:rsidRPr="0025131D">
        <w:rPr>
          <w:rFonts w:cs="Arial"/>
          <w:snapToGrid w:val="0"/>
          <w:lang w:val="fr-FR"/>
        </w:rPr>
        <w:noBreakHyphen/>
      </w:r>
      <w:r w:rsidR="00A71EC8" w:rsidRPr="0025131D">
        <w:rPr>
          <w:rFonts w:cs="Arial"/>
          <w:snapToGrid w:val="0"/>
          <w:lang w:val="fr-FR"/>
        </w:rPr>
        <w:t>EDC</w:t>
      </w:r>
      <w:r w:rsidR="00504723" w:rsidRPr="0025131D">
        <w:rPr>
          <w:rFonts w:cs="Arial"/>
          <w:snapToGrid w:val="0"/>
          <w:lang w:val="fr-FR"/>
        </w:rPr>
        <w:t xml:space="preserve"> devrait se réunir deux</w:t>
      </w:r>
      <w:r w:rsidR="00F0699B" w:rsidRPr="0025131D">
        <w:rPr>
          <w:rFonts w:cs="Arial"/>
          <w:snapToGrid w:val="0"/>
          <w:lang w:val="fr-FR"/>
        </w:rPr>
        <w:t> </w:t>
      </w:r>
      <w:r w:rsidR="00504723" w:rsidRPr="0025131D">
        <w:rPr>
          <w:rFonts w:cs="Arial"/>
          <w:snapToGrid w:val="0"/>
          <w:lang w:val="fr-FR"/>
        </w:rPr>
        <w:t>fois par an, une fois en mars</w:t>
      </w:r>
      <w:r w:rsidR="00712069" w:rsidRPr="0025131D">
        <w:rPr>
          <w:rFonts w:cs="Arial"/>
          <w:snapToGrid w:val="0"/>
          <w:lang w:val="fr-FR"/>
        </w:rPr>
        <w:noBreakHyphen/>
      </w:r>
      <w:r w:rsidR="00504723" w:rsidRPr="0025131D">
        <w:rPr>
          <w:rFonts w:cs="Arial"/>
          <w:snapToGrid w:val="0"/>
          <w:lang w:val="fr-FR"/>
        </w:rPr>
        <w:t>avril et une fois dans le cadre des sessions du</w:t>
      </w:r>
      <w:r w:rsidR="00A71EC8" w:rsidRPr="0025131D">
        <w:rPr>
          <w:rFonts w:cs="Arial"/>
          <w:snapToGrid w:val="0"/>
          <w:lang w:val="fr-FR"/>
        </w:rPr>
        <w:t> TC</w:t>
      </w:r>
      <w:r w:rsidR="00504723" w:rsidRPr="0025131D">
        <w:rPr>
          <w:rFonts w:cs="Arial"/>
          <w:snapToGrid w:val="0"/>
          <w:lang w:val="fr-FR"/>
        </w:rPr>
        <w:t xml:space="preserve"> plus tard dans l</w:t>
      </w:r>
      <w:r w:rsidR="00A71EC8" w:rsidRPr="0025131D">
        <w:rPr>
          <w:rFonts w:cs="Arial"/>
          <w:snapToGrid w:val="0"/>
          <w:lang w:val="fr-FR"/>
        </w:rPr>
        <w:t>’</w:t>
      </w:r>
      <w:r w:rsidR="00504723" w:rsidRPr="0025131D">
        <w:rPr>
          <w:rFonts w:cs="Arial"/>
          <w:snapToGrid w:val="0"/>
          <w:lang w:val="fr-FR"/>
        </w:rPr>
        <w:t>année.</w:t>
      </w:r>
    </w:p>
    <w:p w:rsidR="00722DC4" w:rsidRPr="0025131D" w:rsidRDefault="00722DC4" w:rsidP="0025131D">
      <w:pPr>
        <w:ind w:firstLine="567"/>
        <w:rPr>
          <w:rFonts w:cs="Arial"/>
          <w:snapToGrid w:val="0"/>
          <w:lang w:val="fr-FR"/>
        </w:rPr>
      </w:pPr>
    </w:p>
    <w:p w:rsidR="00A71EC8" w:rsidRPr="0025131D" w:rsidRDefault="00C7434C" w:rsidP="0025131D">
      <w:pPr>
        <w:ind w:firstLine="567"/>
        <w:rPr>
          <w:rFonts w:cs="Arial"/>
          <w:snapToGrid w:val="0"/>
          <w:lang w:val="fr-FR"/>
        </w:rPr>
      </w:pPr>
      <w:r w:rsidRPr="0025131D">
        <w:rPr>
          <w:rFonts w:cs="Arial"/>
          <w:snapToGrid w:val="0"/>
          <w:lang w:val="fr-FR"/>
        </w:rPr>
        <w:t>b)</w:t>
      </w:r>
      <w:r w:rsidRPr="0025131D">
        <w:rPr>
          <w:rFonts w:cs="Arial"/>
          <w:snapToGrid w:val="0"/>
          <w:lang w:val="fr-FR"/>
        </w:rPr>
        <w:tab/>
      </w:r>
      <w:r w:rsidR="00504723" w:rsidRPr="0025131D">
        <w:rPr>
          <w:rFonts w:cs="Arial"/>
          <w:snapToGrid w:val="0"/>
          <w:lang w:val="fr-FR"/>
        </w:rPr>
        <w:t>sous réserve de la décision du Conseil stipulant que le</w:t>
      </w:r>
      <w:r w:rsidR="00A71EC8" w:rsidRPr="0025131D">
        <w:rPr>
          <w:rFonts w:cs="Arial"/>
          <w:snapToGrid w:val="0"/>
          <w:lang w:val="fr-FR"/>
        </w:rPr>
        <w:t> TC</w:t>
      </w:r>
      <w:r w:rsidR="00504723" w:rsidRPr="0025131D">
        <w:rPr>
          <w:rFonts w:cs="Arial"/>
          <w:snapToGrid w:val="0"/>
          <w:lang w:val="fr-FR"/>
        </w:rPr>
        <w:t xml:space="preserve"> devrait tenir sa cinquante</w:t>
      </w:r>
      <w:r w:rsidR="00712069" w:rsidRPr="0025131D">
        <w:rPr>
          <w:rFonts w:cs="Arial"/>
          <w:snapToGrid w:val="0"/>
          <w:lang w:val="fr-FR"/>
        </w:rPr>
        <w:noBreakHyphen/>
      </w:r>
      <w:r w:rsidR="00504723" w:rsidRPr="0025131D">
        <w:rPr>
          <w:rFonts w:cs="Arial"/>
          <w:snapToGrid w:val="0"/>
          <w:lang w:val="fr-FR"/>
        </w:rPr>
        <w:t>quatr</w:t>
      </w:r>
      <w:r w:rsidR="00A71EC8" w:rsidRPr="0025131D">
        <w:rPr>
          <w:rFonts w:cs="Arial"/>
          <w:snapToGrid w:val="0"/>
          <w:lang w:val="fr-FR"/>
        </w:rPr>
        <w:t>ième session</w:t>
      </w:r>
      <w:r w:rsidR="00504723" w:rsidRPr="0025131D">
        <w:rPr>
          <w:rFonts w:cs="Arial"/>
          <w:snapToGrid w:val="0"/>
          <w:lang w:val="fr-FR"/>
        </w:rPr>
        <w:t xml:space="preserve"> vers la fin </w:t>
      </w:r>
      <w:r w:rsidR="00A71EC8" w:rsidRPr="0025131D">
        <w:rPr>
          <w:rFonts w:cs="Arial"/>
          <w:snapToGrid w:val="0"/>
          <w:lang w:val="fr-FR"/>
        </w:rPr>
        <w:t>de 2018</w:t>
      </w:r>
      <w:r w:rsidR="00504723" w:rsidRPr="0025131D">
        <w:rPr>
          <w:rFonts w:cs="Arial"/>
          <w:snapToGrid w:val="0"/>
          <w:lang w:val="fr-FR"/>
        </w:rPr>
        <w:t>, prendre les mesures ci</w:t>
      </w:r>
      <w:r w:rsidR="00712069" w:rsidRPr="0025131D">
        <w:rPr>
          <w:rFonts w:cs="Arial"/>
          <w:snapToGrid w:val="0"/>
          <w:lang w:val="fr-FR"/>
        </w:rPr>
        <w:noBreakHyphen/>
      </w:r>
      <w:r w:rsidR="00504723" w:rsidRPr="0025131D">
        <w:rPr>
          <w:rFonts w:cs="Arial"/>
          <w:snapToGrid w:val="0"/>
          <w:lang w:val="fr-FR"/>
        </w:rPr>
        <w:t xml:space="preserve">après </w:t>
      </w:r>
      <w:r w:rsidR="00A71EC8" w:rsidRPr="0025131D">
        <w:rPr>
          <w:rFonts w:cs="Arial"/>
          <w:snapToGrid w:val="0"/>
          <w:lang w:val="fr-FR"/>
        </w:rPr>
        <w:t>pour 2018 :</w:t>
      </w:r>
    </w:p>
    <w:p w:rsidR="00722DC4" w:rsidRPr="0025131D" w:rsidRDefault="00722DC4" w:rsidP="0025131D">
      <w:pPr>
        <w:ind w:left="567"/>
        <w:rPr>
          <w:rFonts w:cs="Arial"/>
          <w:iCs/>
          <w:snapToGrid w:val="0"/>
          <w:lang w:val="fr-FR"/>
        </w:rPr>
      </w:pPr>
    </w:p>
    <w:p w:rsidR="00722DC4" w:rsidRPr="0025131D" w:rsidRDefault="00C7434C" w:rsidP="0025131D">
      <w:pPr>
        <w:ind w:left="1701" w:hanging="567"/>
        <w:rPr>
          <w:rFonts w:cs="Arial"/>
          <w:iCs/>
          <w:snapToGrid w:val="0"/>
          <w:lang w:val="fr-FR"/>
        </w:rPr>
      </w:pPr>
      <w:r w:rsidRPr="0025131D">
        <w:rPr>
          <w:rFonts w:cs="Arial"/>
          <w:iCs/>
          <w:snapToGrid w:val="0"/>
          <w:lang w:val="fr-FR"/>
        </w:rPr>
        <w:t>i)</w:t>
      </w:r>
      <w:r w:rsidRPr="0025131D">
        <w:rPr>
          <w:rFonts w:cs="Arial"/>
          <w:iCs/>
          <w:snapToGrid w:val="0"/>
          <w:lang w:val="fr-FR"/>
        </w:rPr>
        <w:tab/>
      </w:r>
      <w:r w:rsidR="00504723" w:rsidRPr="0025131D">
        <w:rPr>
          <w:rFonts w:cs="Arial"/>
          <w:iCs/>
          <w:snapToGrid w:val="0"/>
          <w:lang w:val="fr-FR"/>
        </w:rPr>
        <w:t>pour des principes directeurs d</w:t>
      </w:r>
      <w:r w:rsidR="00A71EC8" w:rsidRPr="0025131D">
        <w:rPr>
          <w:rFonts w:cs="Arial"/>
          <w:iCs/>
          <w:snapToGrid w:val="0"/>
          <w:lang w:val="fr-FR"/>
        </w:rPr>
        <w:t>’</w:t>
      </w:r>
      <w:r w:rsidR="00504723" w:rsidRPr="0025131D">
        <w:rPr>
          <w:rFonts w:cs="Arial"/>
          <w:iCs/>
          <w:snapToGrid w:val="0"/>
          <w:lang w:val="fr-FR"/>
        </w:rPr>
        <w:t>examen soumis pour a</w:t>
      </w:r>
      <w:r w:rsidR="00856F56" w:rsidRPr="0025131D">
        <w:rPr>
          <w:rFonts w:cs="Arial"/>
          <w:iCs/>
          <w:snapToGrid w:val="0"/>
          <w:lang w:val="fr-FR"/>
        </w:rPr>
        <w:t>pproba</w:t>
      </w:r>
      <w:r w:rsidR="00504723" w:rsidRPr="0025131D">
        <w:rPr>
          <w:rFonts w:cs="Arial"/>
          <w:iCs/>
          <w:snapToGrid w:val="0"/>
          <w:lang w:val="fr-FR"/>
        </w:rPr>
        <w:t xml:space="preserve">tion </w:t>
      </w:r>
      <w:r w:rsidR="00A71EC8" w:rsidRPr="0025131D">
        <w:rPr>
          <w:rFonts w:cs="Arial"/>
          <w:iCs/>
          <w:snapToGrid w:val="0"/>
          <w:lang w:val="fr-FR"/>
        </w:rPr>
        <w:t>en 2018</w:t>
      </w:r>
      <w:r w:rsidR="00504723" w:rsidRPr="0025131D">
        <w:rPr>
          <w:rFonts w:cs="Arial"/>
          <w:iCs/>
          <w:snapToGrid w:val="0"/>
          <w:lang w:val="fr-FR"/>
        </w:rPr>
        <w:t>, convenir d</w:t>
      </w:r>
      <w:r w:rsidR="00A71EC8" w:rsidRPr="0025131D">
        <w:rPr>
          <w:rFonts w:cs="Arial"/>
          <w:iCs/>
          <w:snapToGrid w:val="0"/>
          <w:lang w:val="fr-FR"/>
        </w:rPr>
        <w:t>’</w:t>
      </w:r>
      <w:r w:rsidR="00504723" w:rsidRPr="0025131D">
        <w:rPr>
          <w:rFonts w:cs="Arial"/>
          <w:iCs/>
          <w:snapToGrid w:val="0"/>
          <w:lang w:val="fr-FR"/>
        </w:rPr>
        <w:t xml:space="preserve">une procédure pour </w:t>
      </w:r>
      <w:r w:rsidR="00856F56" w:rsidRPr="0025131D">
        <w:rPr>
          <w:rFonts w:cs="Arial"/>
          <w:iCs/>
          <w:snapToGrid w:val="0"/>
          <w:lang w:val="fr-FR"/>
        </w:rPr>
        <w:t>approbation</w:t>
      </w:r>
      <w:r w:rsidR="00504723" w:rsidRPr="0025131D">
        <w:rPr>
          <w:rFonts w:cs="Arial"/>
          <w:iCs/>
          <w:snapToGrid w:val="0"/>
          <w:lang w:val="fr-FR"/>
        </w:rPr>
        <w:t xml:space="preserve"> par correspondance comme suit</w:t>
      </w:r>
      <w:r w:rsidR="00A71EC8" w:rsidRPr="0025131D">
        <w:rPr>
          <w:rFonts w:cs="Arial"/>
          <w:iCs/>
          <w:snapToGrid w:val="0"/>
          <w:lang w:val="fr-FR"/>
        </w:rPr>
        <w:t> :</w:t>
      </w:r>
    </w:p>
    <w:p w:rsidR="00722DC4" w:rsidRPr="0025131D" w:rsidRDefault="00722DC4" w:rsidP="0025131D">
      <w:pPr>
        <w:tabs>
          <w:tab w:val="left" w:pos="1701"/>
        </w:tabs>
        <w:ind w:left="567" w:firstLine="567"/>
        <w:rPr>
          <w:rFonts w:cs="Arial"/>
          <w:iCs/>
          <w:snapToGrid w:val="0"/>
          <w:lang w:val="fr-FR"/>
        </w:rPr>
      </w:pP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un projet de principes directeurs d</w:t>
      </w:r>
      <w:r w:rsidR="00A71EC8" w:rsidRPr="0025131D">
        <w:rPr>
          <w:rFonts w:cs="Arial"/>
          <w:iCs/>
          <w:snapToGrid w:val="0"/>
          <w:lang w:val="fr-FR"/>
        </w:rPr>
        <w:t>’</w:t>
      </w:r>
      <w:r w:rsidRPr="0025131D">
        <w:rPr>
          <w:rFonts w:cs="Arial"/>
          <w:iCs/>
          <w:snapToGrid w:val="0"/>
          <w:lang w:val="fr-FR"/>
        </w:rPr>
        <w:t>examen serait élaboré tel que convenu par</w:t>
      </w:r>
      <w:r w:rsidR="00A71EC8" w:rsidRPr="0025131D">
        <w:rPr>
          <w:rFonts w:cs="Arial"/>
          <w:iCs/>
          <w:snapToGrid w:val="0"/>
          <w:lang w:val="fr-FR"/>
        </w:rPr>
        <w:t xml:space="preserve"> les TWP</w:t>
      </w:r>
      <w:r w:rsidRPr="0025131D">
        <w:rPr>
          <w:rFonts w:cs="Arial"/>
          <w:iCs/>
          <w:snapToGrid w:val="0"/>
          <w:lang w:val="fr-FR"/>
        </w:rPr>
        <w:t xml:space="preserve"> et diffusé avec les recommandations du</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Pr="0025131D">
        <w:rPr>
          <w:rFonts w:cs="Arial"/>
          <w:iCs/>
          <w:snapToGrid w:val="0"/>
          <w:lang w:val="fr-FR"/>
        </w:rPr>
        <w:t>;</w:t>
      </w:r>
    </w:p>
    <w:p w:rsidR="00A71EC8" w:rsidRPr="0025131D" w:rsidRDefault="00856F56" w:rsidP="0025131D">
      <w:pPr>
        <w:pStyle w:val="ListParagraph"/>
        <w:numPr>
          <w:ilvl w:val="0"/>
          <w:numId w:val="1"/>
        </w:numPr>
        <w:tabs>
          <w:tab w:val="left" w:pos="567"/>
        </w:tabs>
        <w:ind w:left="1985" w:hanging="284"/>
        <w:rPr>
          <w:rFonts w:cs="Arial"/>
          <w:iCs/>
          <w:snapToGrid w:val="0"/>
          <w:lang w:val="fr-FR"/>
        </w:rPr>
      </w:pPr>
      <w:r w:rsidRPr="0025131D">
        <w:rPr>
          <w:rFonts w:cs="Arial"/>
          <w:iCs/>
          <w:snapToGrid w:val="0"/>
          <w:lang w:val="fr-FR"/>
        </w:rPr>
        <w:t>e</w:t>
      </w:r>
      <w:r w:rsidR="00504723" w:rsidRPr="0025131D">
        <w:rPr>
          <w:rFonts w:cs="Arial"/>
          <w:iCs/>
          <w:snapToGrid w:val="0"/>
          <w:lang w:val="fr-FR"/>
        </w:rPr>
        <w:t>n l</w:t>
      </w:r>
      <w:r w:rsidR="00A71EC8" w:rsidRPr="0025131D">
        <w:rPr>
          <w:rFonts w:cs="Arial"/>
          <w:iCs/>
          <w:snapToGrid w:val="0"/>
          <w:lang w:val="fr-FR"/>
        </w:rPr>
        <w:t>’</w:t>
      </w:r>
      <w:r w:rsidR="00504723" w:rsidRPr="0025131D">
        <w:rPr>
          <w:rFonts w:cs="Arial"/>
          <w:iCs/>
          <w:snapToGrid w:val="0"/>
          <w:lang w:val="fr-FR"/>
        </w:rPr>
        <w:t>absence d</w:t>
      </w:r>
      <w:r w:rsidR="00A71EC8" w:rsidRPr="0025131D">
        <w:rPr>
          <w:rFonts w:cs="Arial"/>
          <w:iCs/>
          <w:snapToGrid w:val="0"/>
          <w:lang w:val="fr-FR"/>
        </w:rPr>
        <w:t>’</w:t>
      </w:r>
      <w:r w:rsidR="00504723" w:rsidRPr="0025131D">
        <w:rPr>
          <w:rFonts w:cs="Arial"/>
          <w:iCs/>
          <w:snapToGrid w:val="0"/>
          <w:lang w:val="fr-FR"/>
        </w:rPr>
        <w:t>objection, les principes directeurs d</w:t>
      </w:r>
      <w:r w:rsidR="00A71EC8" w:rsidRPr="0025131D">
        <w:rPr>
          <w:rFonts w:cs="Arial"/>
          <w:iCs/>
          <w:snapToGrid w:val="0"/>
          <w:lang w:val="fr-FR"/>
        </w:rPr>
        <w:t>’</w:t>
      </w:r>
      <w:r w:rsidR="00504723" w:rsidRPr="0025131D">
        <w:rPr>
          <w:rFonts w:cs="Arial"/>
          <w:iCs/>
          <w:snapToGrid w:val="0"/>
          <w:lang w:val="fr-FR"/>
        </w:rPr>
        <w:t>examen seraient a</w:t>
      </w:r>
      <w:r w:rsidRPr="0025131D">
        <w:rPr>
          <w:rFonts w:cs="Arial"/>
          <w:iCs/>
          <w:snapToGrid w:val="0"/>
          <w:lang w:val="fr-FR"/>
        </w:rPr>
        <w:t>pprouvé</w:t>
      </w:r>
      <w:r w:rsidR="00504723" w:rsidRPr="0025131D">
        <w:rPr>
          <w:rFonts w:cs="Arial"/>
          <w:iCs/>
          <w:snapToGrid w:val="0"/>
          <w:lang w:val="fr-FR"/>
        </w:rPr>
        <w:t>s;</w:t>
      </w: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en présence d</w:t>
      </w:r>
      <w:r w:rsidR="00A71EC8" w:rsidRPr="0025131D">
        <w:rPr>
          <w:rFonts w:cs="Arial"/>
          <w:iCs/>
          <w:snapToGrid w:val="0"/>
          <w:lang w:val="fr-FR"/>
        </w:rPr>
        <w:t>’</w:t>
      </w:r>
      <w:r w:rsidRPr="0025131D">
        <w:rPr>
          <w:rFonts w:cs="Arial"/>
          <w:iCs/>
          <w:snapToGrid w:val="0"/>
          <w:lang w:val="fr-FR"/>
        </w:rPr>
        <w:t>objections, les objections seraient communiquées</w:t>
      </w:r>
      <w:r w:rsidR="00A71EC8" w:rsidRPr="0025131D">
        <w:rPr>
          <w:rFonts w:cs="Arial"/>
          <w:iCs/>
          <w:snapToGrid w:val="0"/>
          <w:lang w:val="fr-FR"/>
        </w:rPr>
        <w:t xml:space="preserve"> au TWP</w:t>
      </w:r>
      <w:r w:rsidRPr="0025131D">
        <w:rPr>
          <w:rFonts w:cs="Arial"/>
          <w:iCs/>
          <w:snapToGrid w:val="0"/>
          <w:lang w:val="fr-FR"/>
        </w:rPr>
        <w:t xml:space="preserve"> concerné pour examen à sa session </w:t>
      </w:r>
      <w:r w:rsidR="00A71EC8" w:rsidRPr="0025131D">
        <w:rPr>
          <w:rFonts w:cs="Arial"/>
          <w:iCs/>
          <w:snapToGrid w:val="0"/>
          <w:lang w:val="fr-FR"/>
        </w:rPr>
        <w:t>de 2018</w:t>
      </w:r>
      <w:r w:rsidRPr="0025131D">
        <w:rPr>
          <w:rFonts w:cs="Arial"/>
          <w:iCs/>
          <w:snapToGrid w:val="0"/>
          <w:lang w:val="fr-FR"/>
        </w:rPr>
        <w:t>, et les principes directeurs d</w:t>
      </w:r>
      <w:r w:rsidR="00A71EC8" w:rsidRPr="0025131D">
        <w:rPr>
          <w:rFonts w:cs="Arial"/>
          <w:iCs/>
          <w:snapToGrid w:val="0"/>
          <w:lang w:val="fr-FR"/>
        </w:rPr>
        <w:t>’</w:t>
      </w:r>
      <w:r w:rsidRPr="0025131D">
        <w:rPr>
          <w:rFonts w:cs="Arial"/>
          <w:iCs/>
          <w:snapToGrid w:val="0"/>
          <w:lang w:val="fr-FR"/>
        </w:rPr>
        <w:t>examen seraient examinés pour a</w:t>
      </w:r>
      <w:r w:rsidR="00856F56" w:rsidRPr="0025131D">
        <w:rPr>
          <w:rFonts w:cs="Arial"/>
          <w:iCs/>
          <w:snapToGrid w:val="0"/>
          <w:lang w:val="fr-FR"/>
        </w:rPr>
        <w:t>pproba</w:t>
      </w:r>
      <w:r w:rsidRPr="0025131D">
        <w:rPr>
          <w:rFonts w:cs="Arial"/>
          <w:iCs/>
          <w:snapToGrid w:val="0"/>
          <w:lang w:val="fr-FR"/>
        </w:rPr>
        <w:t>tion par le</w:t>
      </w:r>
      <w:r w:rsidR="00A71EC8" w:rsidRPr="0025131D">
        <w:rPr>
          <w:rFonts w:cs="Arial"/>
          <w:iCs/>
          <w:snapToGrid w:val="0"/>
          <w:lang w:val="fr-FR"/>
        </w:rPr>
        <w:t> TC</w:t>
      </w:r>
      <w:r w:rsidRPr="0025131D">
        <w:rPr>
          <w:rFonts w:cs="Arial"/>
          <w:iCs/>
          <w:snapToGrid w:val="0"/>
          <w:lang w:val="fr-FR"/>
        </w:rPr>
        <w:t xml:space="preserve"> à sa cinquante</w:t>
      </w:r>
      <w:r w:rsidR="00712069" w:rsidRPr="0025131D">
        <w:rPr>
          <w:rFonts w:cs="Arial"/>
          <w:iCs/>
          <w:snapToGrid w:val="0"/>
          <w:lang w:val="fr-FR"/>
        </w:rPr>
        <w:noBreakHyphen/>
      </w:r>
      <w:r w:rsidRPr="0025131D">
        <w:rPr>
          <w:rFonts w:cs="Arial"/>
          <w:iCs/>
          <w:snapToGrid w:val="0"/>
          <w:lang w:val="fr-FR"/>
        </w:rPr>
        <w:t>quatr</w:t>
      </w:r>
      <w:r w:rsidR="00A71EC8" w:rsidRPr="0025131D">
        <w:rPr>
          <w:rFonts w:cs="Arial"/>
          <w:iCs/>
          <w:snapToGrid w:val="0"/>
          <w:lang w:val="fr-FR"/>
        </w:rPr>
        <w:t>ième session</w:t>
      </w:r>
      <w:r w:rsidR="00856F56" w:rsidRPr="0025131D">
        <w:rPr>
          <w:rFonts w:cs="Arial"/>
          <w:iCs/>
          <w:snapToGrid w:val="0"/>
          <w:lang w:val="fr-FR"/>
        </w:rPr>
        <w:t>, en</w:t>
      </w:r>
      <w:r w:rsidR="00A71EC8" w:rsidRPr="0025131D">
        <w:rPr>
          <w:rFonts w:cs="Arial"/>
          <w:iCs/>
          <w:snapToGrid w:val="0"/>
          <w:lang w:val="fr-FR"/>
        </w:rPr>
        <w:t> 20</w:t>
      </w:r>
      <w:r w:rsidRPr="0025131D">
        <w:rPr>
          <w:rFonts w:cs="Arial"/>
          <w:iCs/>
          <w:snapToGrid w:val="0"/>
          <w:lang w:val="fr-FR"/>
        </w:rPr>
        <w:t>18;</w:t>
      </w: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le</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Pr="0025131D">
        <w:rPr>
          <w:rFonts w:cs="Arial"/>
          <w:iCs/>
          <w:snapToGrid w:val="0"/>
          <w:lang w:val="fr-FR"/>
        </w:rPr>
        <w:t xml:space="preserve"> se réunira les 26 et 2</w:t>
      </w:r>
      <w:r w:rsidR="00A71EC8" w:rsidRPr="0025131D">
        <w:rPr>
          <w:rFonts w:cs="Arial"/>
          <w:iCs/>
          <w:snapToGrid w:val="0"/>
          <w:lang w:val="fr-FR"/>
        </w:rPr>
        <w:t>7 mars 20</w:t>
      </w:r>
      <w:r w:rsidRPr="0025131D">
        <w:rPr>
          <w:rFonts w:cs="Arial"/>
          <w:iCs/>
          <w:snapToGrid w:val="0"/>
          <w:lang w:val="fr-FR"/>
        </w:rPr>
        <w:t>18, et conjointement au</w:t>
      </w:r>
      <w:r w:rsidR="00A71EC8" w:rsidRPr="0025131D">
        <w:rPr>
          <w:rFonts w:cs="Arial"/>
          <w:iCs/>
          <w:snapToGrid w:val="0"/>
          <w:lang w:val="fr-FR"/>
        </w:rPr>
        <w:t> TC</w:t>
      </w:r>
      <w:r w:rsidRPr="0025131D">
        <w:rPr>
          <w:rFonts w:cs="Arial"/>
          <w:iCs/>
          <w:snapToGrid w:val="0"/>
          <w:lang w:val="fr-FR"/>
        </w:rPr>
        <w:t xml:space="preserve"> à sa cinquante</w:t>
      </w:r>
      <w:r w:rsidR="00712069" w:rsidRPr="0025131D">
        <w:rPr>
          <w:rFonts w:cs="Arial"/>
          <w:iCs/>
          <w:snapToGrid w:val="0"/>
          <w:lang w:val="fr-FR"/>
        </w:rPr>
        <w:noBreakHyphen/>
      </w:r>
      <w:r w:rsidRPr="0025131D">
        <w:rPr>
          <w:rFonts w:cs="Arial"/>
          <w:iCs/>
          <w:snapToGrid w:val="0"/>
          <w:lang w:val="fr-FR"/>
        </w:rPr>
        <w:t>quatr</w:t>
      </w:r>
      <w:r w:rsidR="00A71EC8" w:rsidRPr="0025131D">
        <w:rPr>
          <w:rFonts w:cs="Arial"/>
          <w:iCs/>
          <w:snapToGrid w:val="0"/>
          <w:lang w:val="fr-FR"/>
        </w:rPr>
        <w:t>ième session</w:t>
      </w:r>
      <w:r w:rsidRPr="0025131D">
        <w:rPr>
          <w:rFonts w:cs="Arial"/>
          <w:iCs/>
          <w:snapToGrid w:val="0"/>
          <w:lang w:val="fr-FR"/>
        </w:rPr>
        <w:t xml:space="preserve">, en </w:t>
      </w:r>
      <w:r w:rsidR="00A71EC8" w:rsidRPr="0025131D">
        <w:rPr>
          <w:rFonts w:cs="Arial"/>
          <w:iCs/>
          <w:snapToGrid w:val="0"/>
          <w:lang w:val="fr-FR"/>
        </w:rPr>
        <w:t>novembre 20</w:t>
      </w:r>
      <w:r w:rsidRPr="0025131D">
        <w:rPr>
          <w:rFonts w:cs="Arial"/>
          <w:iCs/>
          <w:snapToGrid w:val="0"/>
          <w:lang w:val="fr-FR"/>
        </w:rPr>
        <w:t>18, si nécessaire.</w:t>
      </w:r>
    </w:p>
    <w:p w:rsidR="00722DC4" w:rsidRPr="0025131D" w:rsidRDefault="00722DC4" w:rsidP="0025131D">
      <w:pPr>
        <w:tabs>
          <w:tab w:val="left" w:pos="1701"/>
        </w:tabs>
        <w:ind w:left="567" w:firstLine="567"/>
        <w:rPr>
          <w:rFonts w:cs="Arial"/>
          <w:iCs/>
          <w:snapToGrid w:val="0"/>
          <w:lang w:val="fr-FR"/>
        </w:rPr>
      </w:pPr>
    </w:p>
    <w:p w:rsidR="00A71EC8" w:rsidRPr="0025131D" w:rsidRDefault="00C7434C" w:rsidP="0025131D">
      <w:pPr>
        <w:ind w:left="1701" w:hanging="567"/>
        <w:rPr>
          <w:rFonts w:cs="Arial"/>
          <w:iCs/>
          <w:snapToGrid w:val="0"/>
          <w:lang w:val="fr-FR"/>
        </w:rPr>
      </w:pPr>
      <w:r w:rsidRPr="0025131D">
        <w:rPr>
          <w:rFonts w:cs="Arial"/>
          <w:iCs/>
          <w:snapToGrid w:val="0"/>
          <w:lang w:val="fr-FR"/>
        </w:rPr>
        <w:t>ii)</w:t>
      </w:r>
      <w:r w:rsidRPr="0025131D">
        <w:rPr>
          <w:rFonts w:cs="Arial"/>
          <w:iCs/>
          <w:snapToGrid w:val="0"/>
          <w:lang w:val="fr-FR"/>
        </w:rPr>
        <w:tab/>
      </w:r>
      <w:r w:rsidR="00504723" w:rsidRPr="0025131D">
        <w:rPr>
          <w:rFonts w:cs="Arial"/>
          <w:iCs/>
          <w:snapToGrid w:val="0"/>
          <w:lang w:val="fr-FR"/>
        </w:rPr>
        <w:t>pour les documents TGP, inviter le</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00504723" w:rsidRPr="0025131D">
        <w:rPr>
          <w:rFonts w:cs="Arial"/>
          <w:iCs/>
          <w:snapToGrid w:val="0"/>
          <w:lang w:val="fr-FR"/>
        </w:rPr>
        <w:t xml:space="preserve"> à synthétiser les observations faites par</w:t>
      </w:r>
      <w:r w:rsidR="00A71EC8" w:rsidRPr="0025131D">
        <w:rPr>
          <w:rFonts w:cs="Arial"/>
          <w:iCs/>
          <w:snapToGrid w:val="0"/>
          <w:lang w:val="fr-FR"/>
        </w:rPr>
        <w:t xml:space="preserve"> les TWP</w:t>
      </w:r>
      <w:r w:rsidR="00504723" w:rsidRPr="0025131D">
        <w:rPr>
          <w:rFonts w:cs="Arial"/>
          <w:iCs/>
          <w:snapToGrid w:val="0"/>
          <w:lang w:val="fr-FR"/>
        </w:rPr>
        <w:t xml:space="preserve"> à leurs sessions </w:t>
      </w:r>
      <w:r w:rsidR="00A71EC8" w:rsidRPr="0025131D">
        <w:rPr>
          <w:rFonts w:cs="Arial"/>
          <w:iCs/>
          <w:snapToGrid w:val="0"/>
          <w:lang w:val="fr-FR"/>
        </w:rPr>
        <w:t>de 2017</w:t>
      </w:r>
      <w:r w:rsidR="00504723" w:rsidRPr="0025131D">
        <w:rPr>
          <w:rFonts w:cs="Arial"/>
          <w:iCs/>
          <w:snapToGrid w:val="0"/>
          <w:lang w:val="fr-FR"/>
        </w:rPr>
        <w:t xml:space="preserve"> et, en l</w:t>
      </w:r>
      <w:r w:rsidR="00A71EC8" w:rsidRPr="0025131D">
        <w:rPr>
          <w:rFonts w:cs="Arial"/>
          <w:iCs/>
          <w:snapToGrid w:val="0"/>
          <w:lang w:val="fr-FR"/>
        </w:rPr>
        <w:t>’</w:t>
      </w:r>
      <w:r w:rsidR="00504723" w:rsidRPr="0025131D">
        <w:rPr>
          <w:rFonts w:cs="Arial"/>
          <w:iCs/>
          <w:snapToGrid w:val="0"/>
          <w:lang w:val="fr-FR"/>
        </w:rPr>
        <w:t>absence de consensus entre</w:t>
      </w:r>
      <w:r w:rsidR="00A71EC8" w:rsidRPr="0025131D">
        <w:rPr>
          <w:rFonts w:cs="Arial"/>
          <w:iCs/>
          <w:snapToGrid w:val="0"/>
          <w:lang w:val="fr-FR"/>
        </w:rPr>
        <w:t xml:space="preserve"> les TWP</w:t>
      </w:r>
      <w:r w:rsidR="00504723" w:rsidRPr="0025131D">
        <w:rPr>
          <w:rFonts w:cs="Arial"/>
          <w:iCs/>
          <w:snapToGrid w:val="0"/>
          <w:lang w:val="fr-FR"/>
        </w:rPr>
        <w:t>, élaborer des propositions pour un examen ultérieur par</w:t>
      </w:r>
      <w:r w:rsidR="00A71EC8" w:rsidRPr="0025131D">
        <w:rPr>
          <w:rFonts w:cs="Arial"/>
          <w:iCs/>
          <w:snapToGrid w:val="0"/>
          <w:lang w:val="fr-FR"/>
        </w:rPr>
        <w:t xml:space="preserve"> les TWP</w:t>
      </w:r>
      <w:r w:rsidR="00504723" w:rsidRPr="0025131D">
        <w:rPr>
          <w:rFonts w:cs="Arial"/>
          <w:iCs/>
          <w:snapToGrid w:val="0"/>
          <w:lang w:val="fr-FR"/>
        </w:rPr>
        <w:t xml:space="preserve"> à leurs sessions </w:t>
      </w:r>
      <w:r w:rsidR="00A71EC8" w:rsidRPr="0025131D">
        <w:rPr>
          <w:rFonts w:cs="Arial"/>
          <w:iCs/>
          <w:snapToGrid w:val="0"/>
          <w:lang w:val="fr-FR"/>
        </w:rPr>
        <w:t>de 2018</w:t>
      </w:r>
      <w:r w:rsidR="00504723" w:rsidRPr="0025131D">
        <w:rPr>
          <w:rFonts w:cs="Arial"/>
          <w:iCs/>
          <w:snapToGrid w:val="0"/>
          <w:lang w:val="fr-FR"/>
        </w:rPr>
        <w:t>;</w:t>
      </w:r>
    </w:p>
    <w:p w:rsidR="00722DC4" w:rsidRPr="0025131D" w:rsidRDefault="00722DC4" w:rsidP="0025131D">
      <w:pPr>
        <w:tabs>
          <w:tab w:val="left" w:pos="1701"/>
        </w:tabs>
        <w:ind w:left="567" w:firstLine="567"/>
        <w:rPr>
          <w:rFonts w:cs="Arial"/>
          <w:iCs/>
          <w:snapToGrid w:val="0"/>
          <w:lang w:val="fr-FR"/>
        </w:rPr>
      </w:pPr>
    </w:p>
    <w:p w:rsidR="00722DC4" w:rsidRPr="0025131D" w:rsidRDefault="00C7434C" w:rsidP="0025131D">
      <w:pPr>
        <w:ind w:left="1701" w:hanging="567"/>
        <w:rPr>
          <w:rFonts w:cs="Arial"/>
          <w:iCs/>
          <w:snapToGrid w:val="0"/>
          <w:lang w:val="fr-FR"/>
        </w:rPr>
      </w:pPr>
      <w:r w:rsidRPr="0025131D">
        <w:rPr>
          <w:rFonts w:cs="Arial"/>
          <w:iCs/>
          <w:snapToGrid w:val="0"/>
          <w:lang w:val="fr-FR"/>
        </w:rPr>
        <w:t>iii)</w:t>
      </w:r>
      <w:r w:rsidRPr="0025131D">
        <w:rPr>
          <w:rFonts w:cs="Arial"/>
          <w:iCs/>
          <w:snapToGrid w:val="0"/>
          <w:lang w:val="fr-FR"/>
        </w:rPr>
        <w:tab/>
      </w:r>
      <w:r w:rsidR="00504723" w:rsidRPr="0025131D">
        <w:rPr>
          <w:rFonts w:cs="Arial"/>
          <w:iCs/>
          <w:snapToGrid w:val="0"/>
          <w:lang w:val="fr-FR"/>
        </w:rPr>
        <w:t>les autres questions seront examinées à la cinquante</w:t>
      </w:r>
      <w:r w:rsidR="00712069" w:rsidRPr="0025131D">
        <w:rPr>
          <w:rFonts w:cs="Arial"/>
          <w:iCs/>
          <w:snapToGrid w:val="0"/>
          <w:lang w:val="fr-FR"/>
        </w:rPr>
        <w:noBreakHyphen/>
      </w:r>
      <w:r w:rsidR="00504723" w:rsidRPr="0025131D">
        <w:rPr>
          <w:rFonts w:cs="Arial"/>
          <w:iCs/>
          <w:snapToGrid w:val="0"/>
          <w:lang w:val="fr-FR"/>
        </w:rPr>
        <w:t>quatr</w:t>
      </w:r>
      <w:r w:rsidR="00A71EC8" w:rsidRPr="0025131D">
        <w:rPr>
          <w:rFonts w:cs="Arial"/>
          <w:iCs/>
          <w:snapToGrid w:val="0"/>
          <w:lang w:val="fr-FR"/>
        </w:rPr>
        <w:t>ième session</w:t>
      </w:r>
      <w:r w:rsidR="00504723" w:rsidRPr="0025131D">
        <w:rPr>
          <w:rFonts w:cs="Arial"/>
          <w:iCs/>
          <w:snapToGrid w:val="0"/>
          <w:lang w:val="fr-FR"/>
        </w:rPr>
        <w:t xml:space="preserve"> du</w:t>
      </w:r>
      <w:r w:rsidR="00A71EC8" w:rsidRPr="0025131D">
        <w:rPr>
          <w:rFonts w:cs="Arial"/>
          <w:iCs/>
          <w:snapToGrid w:val="0"/>
          <w:lang w:val="fr-FR"/>
        </w:rPr>
        <w:t> TC</w:t>
      </w:r>
      <w:r w:rsidR="00504723" w:rsidRPr="0025131D">
        <w:rPr>
          <w:rFonts w:cs="Arial"/>
          <w:iCs/>
          <w:snapToGrid w:val="0"/>
          <w:lang w:val="fr-FR"/>
        </w:rPr>
        <w:t xml:space="preserve"> </w:t>
      </w:r>
      <w:r w:rsidR="00A71EC8" w:rsidRPr="0025131D">
        <w:rPr>
          <w:rFonts w:cs="Arial"/>
          <w:iCs/>
          <w:snapToGrid w:val="0"/>
          <w:lang w:val="fr-FR"/>
        </w:rPr>
        <w:t>en 2018</w:t>
      </w:r>
      <w:r w:rsidR="00504723" w:rsidRPr="0025131D">
        <w:rPr>
          <w:rFonts w:cs="Arial"/>
          <w:iCs/>
          <w:snapToGrid w:val="0"/>
          <w:lang w:val="fr-FR"/>
        </w:rPr>
        <w:t>, selon la procédure normale.</w:t>
      </w:r>
    </w:p>
    <w:p w:rsidR="00722DC4" w:rsidRPr="0025131D" w:rsidRDefault="00722DC4" w:rsidP="0025131D">
      <w:pPr>
        <w:rPr>
          <w:snapToGrid w:val="0"/>
          <w:lang w:val="fr-FR"/>
        </w:rPr>
      </w:pPr>
    </w:p>
    <w:p w:rsidR="00722DC4" w:rsidRPr="0025131D" w:rsidRDefault="00366BDA" w:rsidP="0025131D">
      <w:pPr>
        <w:rPr>
          <w:lang w:val="fr-FR"/>
        </w:rPr>
      </w:pPr>
      <w:r>
        <w:rPr>
          <w:lang w:val="fr-FR"/>
        </w:rPr>
        <w:t>*</w:t>
      </w:r>
      <w:r w:rsidR="00AC05E7" w:rsidRPr="0025131D">
        <w:rPr>
          <w:lang w:val="fr-FR"/>
        </w:rPr>
        <w:fldChar w:fldCharType="begin"/>
      </w:r>
      <w:r w:rsidR="00AC05E7" w:rsidRPr="0025131D">
        <w:rPr>
          <w:lang w:val="fr-FR"/>
        </w:rPr>
        <w:instrText xml:space="preserve"> AUTONUM  </w:instrText>
      </w:r>
      <w:r w:rsidR="00AC05E7" w:rsidRPr="0025131D">
        <w:rPr>
          <w:lang w:val="fr-FR"/>
        </w:rPr>
        <w:fldChar w:fldCharType="end"/>
      </w:r>
      <w:r w:rsidR="00AC05E7" w:rsidRPr="0025131D">
        <w:rPr>
          <w:lang w:val="fr-FR"/>
        </w:rPr>
        <w:tab/>
      </w:r>
      <w:r w:rsidR="00340C05" w:rsidRPr="0025131D">
        <w:rPr>
          <w:lang w:val="fr-FR"/>
        </w:rPr>
        <w:t>Le Conseil décide, sur recommandation du Comité consultatif, de donner la possibilité au Bureau de l</w:t>
      </w:r>
      <w:r w:rsidR="00A71EC8" w:rsidRPr="0025131D">
        <w:rPr>
          <w:lang w:val="fr-FR"/>
        </w:rPr>
        <w:t>’</w:t>
      </w:r>
      <w:r w:rsidR="00340C05" w:rsidRPr="0025131D">
        <w:rPr>
          <w:lang w:val="fr-FR"/>
        </w:rPr>
        <w:t>Union de fixer le montant de la taxe à appliquer pour l</w:t>
      </w:r>
      <w:r w:rsidR="00A71EC8" w:rsidRPr="0025131D">
        <w:rPr>
          <w:lang w:val="fr-FR"/>
        </w:rPr>
        <w:t>’</w:t>
      </w:r>
      <w:r w:rsidR="00340C05" w:rsidRPr="0025131D">
        <w:rPr>
          <w:lang w:val="fr-FR"/>
        </w:rPr>
        <w:t xml:space="preserve">utilisation du formulaire de demande électronique </w:t>
      </w:r>
      <w:r w:rsidR="00A71EC8" w:rsidRPr="0025131D">
        <w:rPr>
          <w:lang w:val="fr-FR"/>
        </w:rPr>
        <w:t>en 2017</w:t>
      </w:r>
      <w:r w:rsidR="00340C05" w:rsidRPr="0025131D">
        <w:rPr>
          <w:lang w:val="fr-FR"/>
        </w:rPr>
        <w:t>, mais de ne pas rendre son utilisation gratuite.</w:t>
      </w:r>
    </w:p>
    <w:p w:rsidR="00722DC4" w:rsidRPr="0025131D" w:rsidRDefault="00722DC4" w:rsidP="0025131D">
      <w:pPr>
        <w:ind w:left="567" w:hanging="567"/>
        <w:rPr>
          <w:lang w:val="fr-FR"/>
        </w:rPr>
      </w:pPr>
    </w:p>
    <w:p w:rsidR="00722DC4" w:rsidRPr="0025131D" w:rsidRDefault="00366BDA" w:rsidP="0025131D">
      <w:pPr>
        <w:rPr>
          <w:lang w:val="fr-FR"/>
        </w:rPr>
      </w:pPr>
      <w:r>
        <w:rPr>
          <w:lang w:val="fr-FR"/>
        </w:rPr>
        <w:t>*</w:t>
      </w:r>
      <w:r w:rsidR="008C5F5C" w:rsidRPr="0025131D">
        <w:rPr>
          <w:lang w:val="fr-FR"/>
        </w:rPr>
        <w:fldChar w:fldCharType="begin"/>
      </w:r>
      <w:r w:rsidR="008C5F5C" w:rsidRPr="0025131D">
        <w:rPr>
          <w:lang w:val="fr-FR"/>
        </w:rPr>
        <w:instrText xml:space="preserve"> AUTONUM  </w:instrText>
      </w:r>
      <w:r w:rsidR="008C5F5C" w:rsidRPr="0025131D">
        <w:rPr>
          <w:lang w:val="fr-FR"/>
        </w:rPr>
        <w:fldChar w:fldCharType="end"/>
      </w:r>
      <w:r w:rsidR="008C5F5C" w:rsidRPr="0025131D">
        <w:rPr>
          <w:lang w:val="fr-FR"/>
        </w:rPr>
        <w:tab/>
      </w:r>
      <w:r w:rsidR="00340C05" w:rsidRPr="0025131D">
        <w:rPr>
          <w:lang w:val="fr-FR"/>
        </w:rPr>
        <w:t>Le Conseil prend acte des travaux du Comité consultatif à sa quatre</w:t>
      </w:r>
      <w:r w:rsidR="00712069" w:rsidRPr="0025131D">
        <w:rPr>
          <w:lang w:val="fr-FR"/>
        </w:rPr>
        <w:noBreakHyphen/>
      </w:r>
      <w:r w:rsidR="00340C05" w:rsidRPr="0025131D">
        <w:rPr>
          <w:lang w:val="fr-FR"/>
        </w:rPr>
        <w:t>vingt</w:t>
      </w:r>
      <w:r w:rsidR="00712069" w:rsidRPr="0025131D">
        <w:rPr>
          <w:lang w:val="fr-FR"/>
        </w:rPr>
        <w:noBreakHyphen/>
      </w:r>
      <w:r w:rsidR="00340C05" w:rsidRPr="0025131D">
        <w:rPr>
          <w:lang w:val="fr-FR"/>
        </w:rPr>
        <w:t>treiz</w:t>
      </w:r>
      <w:r w:rsidR="00A71EC8" w:rsidRPr="0025131D">
        <w:rPr>
          <w:lang w:val="fr-FR"/>
        </w:rPr>
        <w:t>ième session</w:t>
      </w:r>
      <w:r w:rsidR="00340C05" w:rsidRPr="0025131D">
        <w:rPr>
          <w:lang w:val="fr-FR"/>
        </w:rPr>
        <w:t xml:space="preserve">, dont il est rendu compte dans le document </w:t>
      </w:r>
      <w:proofErr w:type="gramStart"/>
      <w:r w:rsidR="00340C05" w:rsidRPr="0025131D">
        <w:rPr>
          <w:lang w:val="fr-FR"/>
        </w:rPr>
        <w:t>C(</w:t>
      </w:r>
      <w:proofErr w:type="gramEnd"/>
      <w:r w:rsidR="00340C05" w:rsidRPr="0025131D">
        <w:rPr>
          <w:lang w:val="fr-FR"/>
        </w:rPr>
        <w:t>Extr.)/34/3.</w:t>
      </w:r>
    </w:p>
    <w:p w:rsidR="00722DC4" w:rsidRPr="0025131D" w:rsidRDefault="00722DC4" w:rsidP="0025131D">
      <w:pPr>
        <w:rPr>
          <w:lang w:val="fr-FR"/>
        </w:rPr>
      </w:pPr>
    </w:p>
    <w:p w:rsidR="00722DC4" w:rsidRPr="0025131D" w:rsidRDefault="00722DC4" w:rsidP="0025131D">
      <w:pPr>
        <w:rPr>
          <w:lang w:val="fr-FR"/>
        </w:rPr>
      </w:pPr>
    </w:p>
    <w:p w:rsidR="00722DC4" w:rsidRPr="0025131D" w:rsidRDefault="00340C05" w:rsidP="0025131D">
      <w:pPr>
        <w:pStyle w:val="Heading2"/>
        <w:rPr>
          <w:lang w:val="fr-FR"/>
        </w:rPr>
      </w:pPr>
      <w:r w:rsidRPr="0025131D">
        <w:rPr>
          <w:lang w:val="fr-FR"/>
        </w:rPr>
        <w:t xml:space="preserve">Calendrier des réunions </w:t>
      </w:r>
      <w:r w:rsidR="00A71EC8" w:rsidRPr="0025131D">
        <w:rPr>
          <w:lang w:val="fr-FR"/>
        </w:rPr>
        <w:t>pour 2017</w:t>
      </w:r>
    </w:p>
    <w:p w:rsidR="00722DC4" w:rsidRPr="0025131D" w:rsidRDefault="00722DC4" w:rsidP="0025131D">
      <w:pPr>
        <w:keepNext/>
        <w:rPr>
          <w:lang w:val="fr-FR"/>
        </w:rPr>
      </w:pPr>
    </w:p>
    <w:p w:rsidR="00722DC4" w:rsidRPr="0025131D" w:rsidRDefault="00366BDA" w:rsidP="0025131D">
      <w:pPr>
        <w:rPr>
          <w:lang w:val="fr-FR"/>
        </w:rPr>
      </w:pPr>
      <w:r>
        <w:rPr>
          <w:lang w:val="fr-FR"/>
        </w:rPr>
        <w:t>*</w:t>
      </w:r>
      <w:r w:rsidR="006308CB" w:rsidRPr="0025131D">
        <w:rPr>
          <w:lang w:val="fr-FR"/>
        </w:rPr>
        <w:fldChar w:fldCharType="begin"/>
      </w:r>
      <w:r w:rsidR="006308CB" w:rsidRPr="0025131D">
        <w:rPr>
          <w:lang w:val="fr-FR"/>
        </w:rPr>
        <w:instrText xml:space="preserve"> AUTONUM  </w:instrText>
      </w:r>
      <w:r w:rsidR="006308CB" w:rsidRPr="0025131D">
        <w:rPr>
          <w:lang w:val="fr-FR"/>
        </w:rPr>
        <w:fldChar w:fldCharType="end"/>
      </w:r>
      <w:r w:rsidR="006308CB" w:rsidRPr="0025131D">
        <w:rPr>
          <w:lang w:val="fr-FR"/>
        </w:rPr>
        <w:tab/>
      </w:r>
      <w:r w:rsidR="00340C05" w:rsidRPr="0025131D">
        <w:rPr>
          <w:lang w:val="fr-FR"/>
        </w:rPr>
        <w:t xml:space="preserve">Le Conseil examine le document </w:t>
      </w:r>
      <w:proofErr w:type="gramStart"/>
      <w:r w:rsidR="00340C05" w:rsidRPr="0025131D">
        <w:rPr>
          <w:lang w:val="fr-FR"/>
        </w:rPr>
        <w:t>C(</w:t>
      </w:r>
      <w:proofErr w:type="gramEnd"/>
      <w:r w:rsidR="00340C05" w:rsidRPr="0025131D">
        <w:rPr>
          <w:lang w:val="fr-FR"/>
        </w:rPr>
        <w:t>Extr.)/34/4 ainsi que les recommandations formulées par le Comité consultatif à sa quatre</w:t>
      </w:r>
      <w:r w:rsidR="00712069" w:rsidRPr="0025131D">
        <w:rPr>
          <w:lang w:val="fr-FR"/>
        </w:rPr>
        <w:noBreakHyphen/>
      </w:r>
      <w:r w:rsidR="00340C05" w:rsidRPr="0025131D">
        <w:rPr>
          <w:lang w:val="fr-FR"/>
        </w:rPr>
        <w:t>vingt</w:t>
      </w:r>
      <w:r w:rsidR="00712069" w:rsidRPr="0025131D">
        <w:rPr>
          <w:lang w:val="fr-FR"/>
        </w:rPr>
        <w:noBreakHyphen/>
      </w:r>
      <w:r w:rsidR="00340C05" w:rsidRPr="0025131D">
        <w:rPr>
          <w:lang w:val="fr-FR"/>
        </w:rPr>
        <w:t>treiz</w:t>
      </w:r>
      <w:r w:rsidR="00A71EC8" w:rsidRPr="0025131D">
        <w:rPr>
          <w:lang w:val="fr-FR"/>
        </w:rPr>
        <w:t>ième session</w:t>
      </w:r>
      <w:r w:rsidR="00340C05" w:rsidRPr="0025131D">
        <w:rPr>
          <w:lang w:val="fr-FR"/>
        </w:rPr>
        <w:t xml:space="preserve">, dont il est rendu compte dans le document </w:t>
      </w:r>
      <w:proofErr w:type="gramStart"/>
      <w:r w:rsidR="00340C05" w:rsidRPr="0025131D">
        <w:rPr>
          <w:lang w:val="fr-FR"/>
        </w:rPr>
        <w:t>C(</w:t>
      </w:r>
      <w:proofErr w:type="gramEnd"/>
      <w:r w:rsidR="00340C05" w:rsidRPr="0025131D">
        <w:rPr>
          <w:lang w:val="fr-FR"/>
        </w:rPr>
        <w:t>Extr.)/34/3.</w:t>
      </w:r>
    </w:p>
    <w:p w:rsidR="00722DC4" w:rsidRPr="0025131D" w:rsidRDefault="00722DC4" w:rsidP="0025131D">
      <w:pPr>
        <w:rPr>
          <w:lang w:val="fr-FR"/>
        </w:rPr>
      </w:pPr>
    </w:p>
    <w:p w:rsidR="00722DC4" w:rsidRPr="0025131D" w:rsidRDefault="00366BDA" w:rsidP="0025131D">
      <w:pPr>
        <w:rPr>
          <w:lang w:val="fr-FR"/>
        </w:rPr>
      </w:pPr>
      <w:r>
        <w:rPr>
          <w:lang w:val="fr-FR"/>
        </w:rPr>
        <w:t>*</w:t>
      </w:r>
      <w:r w:rsidR="006F0519" w:rsidRPr="0025131D">
        <w:rPr>
          <w:lang w:val="fr-FR"/>
        </w:rPr>
        <w:fldChar w:fldCharType="begin"/>
      </w:r>
      <w:r w:rsidR="006F0519" w:rsidRPr="0025131D">
        <w:rPr>
          <w:lang w:val="fr-FR"/>
        </w:rPr>
        <w:instrText xml:space="preserve"> AUTONUM  </w:instrText>
      </w:r>
      <w:r w:rsidR="006F0519" w:rsidRPr="0025131D">
        <w:rPr>
          <w:lang w:val="fr-FR"/>
        </w:rPr>
        <w:fldChar w:fldCharType="end"/>
      </w:r>
      <w:r w:rsidR="006F0519" w:rsidRPr="0025131D">
        <w:rPr>
          <w:lang w:val="fr-FR"/>
        </w:rPr>
        <w:tab/>
      </w:r>
      <w:r w:rsidR="00340C05" w:rsidRPr="0025131D">
        <w:rPr>
          <w:lang w:val="fr-FR"/>
        </w:rPr>
        <w:t>Le Conseil est convenu d</w:t>
      </w:r>
      <w:r w:rsidR="00A71EC8" w:rsidRPr="0025131D">
        <w:rPr>
          <w:lang w:val="fr-FR"/>
        </w:rPr>
        <w:t>’</w:t>
      </w:r>
      <w:r w:rsidR="00340C05" w:rsidRPr="0025131D">
        <w:rPr>
          <w:lang w:val="fr-FR"/>
        </w:rPr>
        <w:t>apporter les modification</w:t>
      </w:r>
      <w:r w:rsidR="00F27C78" w:rsidRPr="0025131D">
        <w:rPr>
          <w:lang w:val="fr-FR"/>
        </w:rPr>
        <w:t>s</w:t>
      </w:r>
      <w:r w:rsidR="00340C05" w:rsidRPr="0025131D">
        <w:rPr>
          <w:lang w:val="fr-FR"/>
        </w:rPr>
        <w:t xml:space="preserve"> suivantes au calendrier des réunions </w:t>
      </w:r>
      <w:r w:rsidR="00856F56" w:rsidRPr="0025131D">
        <w:rPr>
          <w:lang w:val="fr-FR"/>
        </w:rPr>
        <w:t>pour</w:t>
      </w:r>
      <w:r w:rsidR="00A71EC8" w:rsidRPr="0025131D">
        <w:rPr>
          <w:lang w:val="fr-FR"/>
        </w:rPr>
        <w:t> 2017 :</w:t>
      </w:r>
    </w:p>
    <w:p w:rsidR="00722DC4" w:rsidRPr="0025131D" w:rsidRDefault="00722DC4" w:rsidP="0025131D">
      <w:pPr>
        <w:keepNext/>
        <w:rPr>
          <w:rFonts w:cs="Arial"/>
          <w:u w:val="single"/>
          <w:lang w:val="fr-FR"/>
        </w:rPr>
      </w:pPr>
    </w:p>
    <w:p w:rsidR="00722DC4" w:rsidRPr="0025131D" w:rsidRDefault="00340C05" w:rsidP="0025131D">
      <w:pPr>
        <w:keepNext/>
        <w:ind w:left="284"/>
        <w:rPr>
          <w:rFonts w:cs="Arial"/>
          <w:u w:val="single"/>
          <w:lang w:val="fr-FR"/>
        </w:rPr>
      </w:pPr>
      <w:r w:rsidRPr="0025131D">
        <w:rPr>
          <w:rFonts w:cs="Arial"/>
          <w:u w:val="single"/>
          <w:lang w:val="fr-FR"/>
        </w:rPr>
        <w:t>Comité consultatif</w:t>
      </w:r>
    </w:p>
    <w:p w:rsidR="00722DC4" w:rsidRPr="0025131D" w:rsidRDefault="00722DC4" w:rsidP="0025131D">
      <w:pPr>
        <w:keepNext/>
        <w:tabs>
          <w:tab w:val="left" w:pos="567"/>
        </w:tabs>
        <w:rPr>
          <w:szCs w:val="24"/>
          <w:lang w:val="fr-FR"/>
        </w:rPr>
      </w:pPr>
    </w:p>
    <w:p w:rsidR="00722DC4" w:rsidRPr="0025131D" w:rsidRDefault="00941547" w:rsidP="0025131D">
      <w:pPr>
        <w:tabs>
          <w:tab w:val="left" w:pos="567"/>
        </w:tabs>
        <w:ind w:left="1843" w:hanging="1843"/>
        <w:rPr>
          <w:szCs w:val="24"/>
          <w:lang w:val="fr-FR"/>
        </w:rPr>
      </w:pPr>
      <w:r w:rsidRPr="0025131D">
        <w:rPr>
          <w:szCs w:val="24"/>
          <w:lang w:val="fr-FR"/>
        </w:rPr>
        <w:tab/>
      </w:r>
      <w:r w:rsidR="00340C05" w:rsidRPr="0025131D">
        <w:rPr>
          <w:szCs w:val="24"/>
          <w:lang w:val="fr-FR"/>
        </w:rPr>
        <w:t>CC/94</w:t>
      </w:r>
      <w:r w:rsidR="00340C05" w:rsidRPr="0025131D">
        <w:rPr>
          <w:szCs w:val="24"/>
          <w:lang w:val="fr-FR"/>
        </w:rPr>
        <w:tab/>
        <w:t>2</w:t>
      </w:r>
      <w:r w:rsidR="00A71EC8" w:rsidRPr="0025131D">
        <w:rPr>
          <w:szCs w:val="24"/>
          <w:lang w:val="fr-FR"/>
        </w:rPr>
        <w:t>5 octobre</w:t>
      </w:r>
    </w:p>
    <w:p w:rsidR="00722DC4" w:rsidRPr="0025131D" w:rsidRDefault="00340C05" w:rsidP="0025131D">
      <w:pPr>
        <w:keepNext/>
        <w:ind w:left="1843"/>
        <w:jc w:val="left"/>
        <w:rPr>
          <w:highlight w:val="lightGray"/>
          <w:u w:val="single"/>
          <w:lang w:val="fr-FR"/>
        </w:rPr>
      </w:pPr>
      <w:r w:rsidRPr="0025131D">
        <w:rPr>
          <w:highlight w:val="lightGray"/>
          <w:u w:val="single"/>
          <w:lang w:val="fr-FR"/>
        </w:rPr>
        <w:t>(Groupe de travail sur un éventuel système international de coopération (WG</w:t>
      </w:r>
      <w:r w:rsidR="00712069" w:rsidRPr="0025131D">
        <w:rPr>
          <w:highlight w:val="lightGray"/>
          <w:u w:val="single"/>
          <w:lang w:val="fr-FR"/>
        </w:rPr>
        <w:noBreakHyphen/>
      </w:r>
      <w:r w:rsidRPr="0025131D">
        <w:rPr>
          <w:highlight w:val="lightGray"/>
          <w:u w:val="single"/>
          <w:lang w:val="fr-FR"/>
        </w:rPr>
        <w:t>ISC/3)</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4 octobre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ind w:left="284"/>
        <w:rPr>
          <w:rFonts w:cs="Arial"/>
          <w:u w:val="single"/>
          <w:lang w:val="fr-FR"/>
        </w:rPr>
      </w:pPr>
    </w:p>
    <w:p w:rsidR="00722DC4" w:rsidRPr="0025131D" w:rsidRDefault="00340C05" w:rsidP="0025131D">
      <w:pPr>
        <w:keepNext/>
        <w:ind w:left="284"/>
        <w:rPr>
          <w:rFonts w:cs="Arial"/>
          <w:u w:val="single"/>
          <w:lang w:val="fr-FR"/>
        </w:rPr>
      </w:pPr>
      <w:r w:rsidRPr="0025131D">
        <w:rPr>
          <w:rFonts w:cs="Arial"/>
          <w:u w:val="single"/>
          <w:lang w:val="fr-FR"/>
        </w:rPr>
        <w:t>Comité administratif et juridique</w:t>
      </w:r>
    </w:p>
    <w:p w:rsidR="00722DC4" w:rsidRPr="0025131D" w:rsidRDefault="00722DC4" w:rsidP="0025131D">
      <w:pPr>
        <w:keepNext/>
        <w:ind w:left="284"/>
        <w:rPr>
          <w:rFonts w:cs="Arial"/>
          <w:u w:val="single"/>
          <w:lang w:val="fr-FR"/>
        </w:rPr>
      </w:pPr>
    </w:p>
    <w:p w:rsidR="00722DC4" w:rsidRPr="0025131D" w:rsidRDefault="00941547" w:rsidP="0025131D">
      <w:pPr>
        <w:keepNext/>
        <w:tabs>
          <w:tab w:val="left" w:pos="567"/>
        </w:tabs>
        <w:ind w:left="1843" w:hanging="1843"/>
        <w:rPr>
          <w:szCs w:val="24"/>
          <w:lang w:val="fr-FR"/>
        </w:rPr>
      </w:pPr>
      <w:r w:rsidRPr="0025131D">
        <w:rPr>
          <w:szCs w:val="24"/>
          <w:lang w:val="fr-FR"/>
        </w:rPr>
        <w:tab/>
      </w:r>
      <w:r w:rsidR="00340C05" w:rsidRPr="0025131D">
        <w:rPr>
          <w:szCs w:val="24"/>
          <w:lang w:val="fr-FR"/>
        </w:rPr>
        <w:t>CAJ/74</w:t>
      </w:r>
      <w:r w:rsidR="00340C05" w:rsidRPr="0025131D">
        <w:rPr>
          <w:szCs w:val="24"/>
          <w:lang w:val="fr-FR"/>
        </w:rPr>
        <w:tab/>
        <w:t>23 et 2</w:t>
      </w:r>
      <w:r w:rsidR="00A71EC8" w:rsidRPr="0025131D">
        <w:rPr>
          <w:szCs w:val="24"/>
          <w:lang w:val="fr-FR"/>
        </w:rPr>
        <w:t>4 octobre</w:t>
      </w:r>
      <w:r w:rsidR="00340C05" w:rsidRPr="0025131D">
        <w:rPr>
          <w:szCs w:val="24"/>
          <w:lang w:val="fr-FR"/>
        </w:rPr>
        <w:t xml:space="preserve"> </w:t>
      </w:r>
      <w:r w:rsidR="00340C05" w:rsidRPr="0025131D">
        <w:rPr>
          <w:highlight w:val="lightGray"/>
          <w:u w:val="single"/>
          <w:lang w:val="fr-FR"/>
        </w:rPr>
        <w:t>(matin)</w:t>
      </w:r>
    </w:p>
    <w:p w:rsidR="00722DC4" w:rsidRPr="0025131D" w:rsidRDefault="00340C05" w:rsidP="0025131D">
      <w:pPr>
        <w:keepNext/>
        <w:ind w:left="1843"/>
        <w:jc w:val="left"/>
        <w:rPr>
          <w:rFonts w:cs="Arial"/>
          <w:highlight w:val="lightGray"/>
          <w:u w:val="single"/>
          <w:lang w:val="fr-FR"/>
        </w:rPr>
      </w:pPr>
      <w:r w:rsidRPr="0025131D">
        <w:rPr>
          <w:rFonts w:cs="Arial"/>
          <w:highlight w:val="lightGray"/>
          <w:u w:val="single"/>
          <w:lang w:val="fr-FR"/>
        </w:rPr>
        <w:t>(Groupe de travail sur les dénominations variétales (WG</w:t>
      </w:r>
      <w:r w:rsidR="00712069" w:rsidRPr="0025131D">
        <w:rPr>
          <w:rFonts w:cs="Arial"/>
          <w:highlight w:val="lightGray"/>
          <w:lang w:val="fr-FR"/>
        </w:rPr>
        <w:noBreakHyphen/>
      </w:r>
      <w:r w:rsidRPr="0025131D">
        <w:rPr>
          <w:rFonts w:cs="Arial"/>
          <w:highlight w:val="lightGray"/>
          <w:u w:val="single"/>
          <w:lang w:val="fr-FR"/>
        </w:rPr>
        <w:t>DEN/4)</w:t>
      </w:r>
      <w:r w:rsidR="00A71EC8" w:rsidRPr="0025131D">
        <w:rPr>
          <w:rFonts w:cs="Arial"/>
          <w:highlight w:val="lightGray"/>
          <w:u w:val="single"/>
          <w:lang w:val="fr-FR"/>
        </w:rPr>
        <w:t> :</w:t>
      </w:r>
      <w:r w:rsidRPr="0025131D">
        <w:rPr>
          <w:highlight w:val="lightGray"/>
          <w:u w:val="single"/>
          <w:lang w:val="fr-FR"/>
        </w:rPr>
        <w:t xml:space="preserve"> </w:t>
      </w:r>
      <w:r w:rsidRPr="0025131D">
        <w:rPr>
          <w:rFonts w:cs="Arial"/>
          <w:highlight w:val="lightGray"/>
          <w:lang w:val="fr-FR"/>
        </w:rPr>
        <w:t>27 octobre (matin))</w:t>
      </w:r>
    </w:p>
    <w:p w:rsidR="00722DC4" w:rsidRPr="0025131D" w:rsidRDefault="00340C05"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(EAF/10)</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7 octobre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tabs>
          <w:tab w:val="left" w:pos="1128"/>
        </w:tabs>
        <w:rPr>
          <w:lang w:val="fr-FR"/>
        </w:rPr>
      </w:pPr>
    </w:p>
    <w:p w:rsidR="00722DC4" w:rsidRPr="0025131D" w:rsidRDefault="00366BDA" w:rsidP="0025131D">
      <w:pPr>
        <w:rPr>
          <w:lang w:val="fr-FR"/>
        </w:rPr>
      </w:pPr>
      <w:r>
        <w:rPr>
          <w:snapToGrid w:val="0"/>
          <w:lang w:val="fr-FR"/>
        </w:rPr>
        <w:t>*</w:t>
      </w:r>
      <w:r w:rsidR="008A3B99" w:rsidRPr="0025131D">
        <w:rPr>
          <w:snapToGrid w:val="0"/>
          <w:lang w:val="fr-FR"/>
        </w:rPr>
        <w:fldChar w:fldCharType="begin"/>
      </w:r>
      <w:r w:rsidR="008A3B99" w:rsidRPr="0025131D">
        <w:rPr>
          <w:snapToGrid w:val="0"/>
          <w:lang w:val="fr-FR"/>
        </w:rPr>
        <w:instrText xml:space="preserve"> AUTONUM  </w:instrText>
      </w:r>
      <w:r w:rsidR="008A3B99" w:rsidRPr="0025131D">
        <w:rPr>
          <w:snapToGrid w:val="0"/>
          <w:lang w:val="fr-FR"/>
        </w:rPr>
        <w:fldChar w:fldCharType="end"/>
      </w:r>
      <w:r w:rsidR="008A3B99" w:rsidRPr="0025131D">
        <w:rPr>
          <w:snapToGrid w:val="0"/>
          <w:lang w:val="fr-FR"/>
        </w:rPr>
        <w:tab/>
      </w:r>
      <w:r w:rsidR="00340C05" w:rsidRPr="0025131D">
        <w:rPr>
          <w:snapToGrid w:val="0"/>
          <w:lang w:val="fr-FR"/>
        </w:rPr>
        <w:t>Le Conseil est convenu d</w:t>
      </w:r>
      <w:r w:rsidR="00A71EC8" w:rsidRPr="0025131D">
        <w:rPr>
          <w:snapToGrid w:val="0"/>
          <w:lang w:val="fr-FR"/>
        </w:rPr>
        <w:t>’</w:t>
      </w:r>
      <w:r w:rsidR="00340C05" w:rsidRPr="0025131D">
        <w:rPr>
          <w:snapToGrid w:val="0"/>
          <w:lang w:val="fr-FR"/>
        </w:rPr>
        <w:t>apporter les modification</w:t>
      </w:r>
      <w:r w:rsidR="00FD1650" w:rsidRPr="0025131D">
        <w:rPr>
          <w:snapToGrid w:val="0"/>
          <w:lang w:val="fr-FR"/>
        </w:rPr>
        <w:t>s</w:t>
      </w:r>
      <w:r w:rsidR="00340C05" w:rsidRPr="0025131D">
        <w:rPr>
          <w:snapToGrid w:val="0"/>
          <w:lang w:val="fr-FR"/>
        </w:rPr>
        <w:t xml:space="preserve"> suivantes au calendrier des réunions </w:t>
      </w:r>
      <w:r w:rsidR="00856F56" w:rsidRPr="0025131D">
        <w:rPr>
          <w:snapToGrid w:val="0"/>
          <w:lang w:val="fr-FR"/>
        </w:rPr>
        <w:t>pour</w:t>
      </w:r>
      <w:r w:rsidR="00A71EC8" w:rsidRPr="0025131D">
        <w:rPr>
          <w:snapToGrid w:val="0"/>
          <w:lang w:val="fr-FR"/>
        </w:rPr>
        <w:t> 2018 :</w:t>
      </w:r>
    </w:p>
    <w:p w:rsidR="00722DC4" w:rsidRPr="0025131D" w:rsidRDefault="00722DC4" w:rsidP="0025131D">
      <w:pPr>
        <w:rPr>
          <w:lang w:val="fr-FR"/>
        </w:rPr>
      </w:pPr>
    </w:p>
    <w:p w:rsidR="00722DC4" w:rsidRPr="0025131D" w:rsidRDefault="00340C05" w:rsidP="0025131D">
      <w:pPr>
        <w:rPr>
          <w:szCs w:val="24"/>
          <w:u w:val="single"/>
          <w:lang w:val="fr-FR"/>
        </w:rPr>
      </w:pPr>
      <w:r w:rsidRPr="0025131D">
        <w:rPr>
          <w:szCs w:val="24"/>
          <w:u w:val="single"/>
          <w:lang w:val="fr-FR"/>
        </w:rPr>
        <w:t>Conseil</w:t>
      </w:r>
    </w:p>
    <w:p w:rsidR="00722DC4" w:rsidRPr="0025131D" w:rsidRDefault="00722DC4" w:rsidP="0025131D">
      <w:pPr>
        <w:rPr>
          <w:szCs w:val="24"/>
          <w:u w:val="single"/>
          <w:lang w:val="fr-FR"/>
        </w:rPr>
      </w:pPr>
    </w:p>
    <w:p w:rsidR="00722DC4" w:rsidRPr="0025131D" w:rsidRDefault="00941547" w:rsidP="0025131D">
      <w:pPr>
        <w:tabs>
          <w:tab w:val="left" w:pos="567"/>
        </w:tabs>
        <w:ind w:left="1843" w:hanging="1843"/>
        <w:rPr>
          <w:strike/>
          <w:szCs w:val="24"/>
          <w:lang w:val="fr-FR"/>
        </w:rPr>
      </w:pPr>
      <w:r w:rsidRPr="0025131D">
        <w:rPr>
          <w:szCs w:val="24"/>
          <w:lang w:val="fr-FR"/>
        </w:rPr>
        <w:tab/>
      </w:r>
      <w:proofErr w:type="gramStart"/>
      <w:r w:rsidR="00340C05" w:rsidRPr="0025131D">
        <w:rPr>
          <w:strike/>
          <w:szCs w:val="24"/>
          <w:highlight w:val="lightGray"/>
          <w:lang w:val="fr-FR"/>
        </w:rPr>
        <w:t>C(</w:t>
      </w:r>
      <w:proofErr w:type="gramEnd"/>
      <w:r w:rsidR="00340C05" w:rsidRPr="0025131D">
        <w:rPr>
          <w:strike/>
          <w:szCs w:val="24"/>
          <w:highlight w:val="lightGray"/>
          <w:lang w:val="fr-FR"/>
        </w:rPr>
        <w:t>Extr.)/35</w:t>
      </w:r>
      <w:r w:rsidR="00340C05" w:rsidRPr="0025131D">
        <w:rPr>
          <w:strike/>
          <w:szCs w:val="24"/>
          <w:highlight w:val="lightGray"/>
          <w:lang w:val="fr-FR"/>
        </w:rPr>
        <w:tab/>
        <w:t>3</w:t>
      </w:r>
      <w:r w:rsidR="00A71EC8" w:rsidRPr="0025131D">
        <w:rPr>
          <w:strike/>
          <w:szCs w:val="24"/>
          <w:highlight w:val="lightGray"/>
          <w:lang w:val="fr-FR"/>
        </w:rPr>
        <w:t>0 mars</w:t>
      </w:r>
      <w:r w:rsidR="00340C05" w:rsidRPr="0025131D">
        <w:rPr>
          <w:strike/>
          <w:szCs w:val="24"/>
          <w:highlight w:val="lightGray"/>
          <w:lang w:val="fr-FR"/>
        </w:rPr>
        <w:t xml:space="preserve"> (après</w:t>
      </w:r>
      <w:r w:rsidR="00712069" w:rsidRPr="0025131D">
        <w:rPr>
          <w:strike/>
          <w:szCs w:val="24"/>
          <w:highlight w:val="lightGray"/>
          <w:lang w:val="fr-FR"/>
        </w:rPr>
        <w:noBreakHyphen/>
      </w:r>
      <w:r w:rsidR="00340C05" w:rsidRPr="0025131D">
        <w:rPr>
          <w:strike/>
          <w:szCs w:val="24"/>
          <w:highlight w:val="lightGray"/>
          <w:lang w:val="fr-FR"/>
        </w:rPr>
        <w:t>midi) (session extraordinaire)</w:t>
      </w:r>
    </w:p>
    <w:p w:rsidR="00722DC4" w:rsidRPr="0025131D" w:rsidRDefault="00941547" w:rsidP="0025131D">
      <w:pPr>
        <w:tabs>
          <w:tab w:val="left" w:pos="567"/>
        </w:tabs>
        <w:ind w:left="1843" w:hanging="1843"/>
        <w:rPr>
          <w:szCs w:val="24"/>
          <w:lang w:val="fr-FR"/>
        </w:rPr>
      </w:pPr>
      <w:r w:rsidRPr="0025131D">
        <w:rPr>
          <w:szCs w:val="24"/>
          <w:lang w:val="fr-FR"/>
        </w:rPr>
        <w:tab/>
      </w:r>
      <w:r w:rsidR="00340C05" w:rsidRPr="0025131D">
        <w:rPr>
          <w:szCs w:val="24"/>
          <w:lang w:val="fr-FR"/>
        </w:rPr>
        <w:t xml:space="preserve">C/52 </w:t>
      </w:r>
      <w:r w:rsidR="00FD1650" w:rsidRPr="0025131D">
        <w:rPr>
          <w:szCs w:val="24"/>
          <w:lang w:val="fr-FR"/>
        </w:rPr>
        <w:tab/>
      </w:r>
      <w:r w:rsidR="00340C05" w:rsidRPr="0025131D">
        <w:rPr>
          <w:strike/>
          <w:szCs w:val="24"/>
          <w:highlight w:val="lightGray"/>
          <w:lang w:val="fr-FR"/>
        </w:rPr>
        <w:t>1</w:t>
      </w:r>
      <w:r w:rsidR="00BD77A7" w:rsidRPr="0025131D">
        <w:rPr>
          <w:strike/>
          <w:szCs w:val="24"/>
          <w:highlight w:val="lightGray"/>
          <w:vertAlign w:val="superscript"/>
          <w:lang w:val="fr-FR"/>
        </w:rPr>
        <w:t>er</w:t>
      </w:r>
      <w:r w:rsidR="00BD77A7" w:rsidRPr="0025131D">
        <w:rPr>
          <w:szCs w:val="24"/>
          <w:lang w:val="fr-FR"/>
        </w:rPr>
        <w:t xml:space="preserve"> </w:t>
      </w:r>
      <w:r w:rsidR="00A71EC8" w:rsidRPr="0025131D">
        <w:rPr>
          <w:szCs w:val="24"/>
          <w:highlight w:val="lightGray"/>
          <w:u w:val="single"/>
          <w:lang w:val="fr-FR"/>
        </w:rPr>
        <w:t>2</w:t>
      </w:r>
      <w:r w:rsidR="00A71EC8" w:rsidRPr="0025131D">
        <w:rPr>
          <w:szCs w:val="24"/>
          <w:lang w:val="fr-FR"/>
        </w:rPr>
        <w:t> novembre</w:t>
      </w:r>
    </w:p>
    <w:p w:rsidR="00722DC4" w:rsidRPr="0025131D" w:rsidRDefault="00722DC4" w:rsidP="0025131D">
      <w:pPr>
        <w:rPr>
          <w:szCs w:val="24"/>
          <w:lang w:val="fr-FR"/>
        </w:rPr>
      </w:pPr>
    </w:p>
    <w:p w:rsidR="00722DC4" w:rsidRPr="0025131D" w:rsidRDefault="00340C05" w:rsidP="0025131D">
      <w:pPr>
        <w:rPr>
          <w:szCs w:val="24"/>
          <w:u w:val="single"/>
          <w:lang w:val="fr-FR"/>
        </w:rPr>
      </w:pPr>
      <w:r w:rsidRPr="0025131D">
        <w:rPr>
          <w:szCs w:val="24"/>
          <w:u w:val="single"/>
          <w:lang w:val="fr-FR"/>
        </w:rPr>
        <w:t>Comité consultatif</w:t>
      </w:r>
    </w:p>
    <w:p w:rsidR="00722DC4" w:rsidRPr="0025131D" w:rsidRDefault="00722DC4" w:rsidP="0025131D">
      <w:pPr>
        <w:rPr>
          <w:szCs w:val="24"/>
          <w:u w:val="single"/>
          <w:lang w:val="fr-FR"/>
        </w:rPr>
      </w:pPr>
    </w:p>
    <w:p w:rsidR="00722DC4" w:rsidRPr="0025131D" w:rsidRDefault="00941547" w:rsidP="0025131D">
      <w:pPr>
        <w:tabs>
          <w:tab w:val="left" w:pos="567"/>
        </w:tabs>
        <w:ind w:left="1843" w:hanging="1843"/>
        <w:rPr>
          <w:szCs w:val="24"/>
          <w:highlight w:val="lightGray"/>
          <w:lang w:val="fr-FR"/>
        </w:rPr>
      </w:pPr>
      <w:r w:rsidRPr="0025131D">
        <w:rPr>
          <w:szCs w:val="24"/>
          <w:lang w:val="fr-FR"/>
        </w:rPr>
        <w:tab/>
      </w:r>
      <w:r w:rsidR="00340C05" w:rsidRPr="0025131D">
        <w:rPr>
          <w:szCs w:val="24"/>
          <w:lang w:val="fr-FR"/>
        </w:rPr>
        <w:t xml:space="preserve">CC/95 </w:t>
      </w:r>
      <w:r w:rsidR="00FD1650" w:rsidRPr="0025131D">
        <w:rPr>
          <w:szCs w:val="24"/>
          <w:lang w:val="fr-FR"/>
        </w:rPr>
        <w:tab/>
      </w:r>
      <w:r w:rsidR="00340C05" w:rsidRPr="0025131D">
        <w:rPr>
          <w:strike/>
          <w:szCs w:val="24"/>
          <w:highlight w:val="lightGray"/>
          <w:lang w:val="fr-FR"/>
        </w:rPr>
        <w:t>3</w:t>
      </w:r>
      <w:r w:rsidR="00A71EC8" w:rsidRPr="0025131D">
        <w:rPr>
          <w:strike/>
          <w:szCs w:val="24"/>
          <w:highlight w:val="lightGray"/>
          <w:lang w:val="fr-FR"/>
        </w:rPr>
        <w:t>0 mars</w:t>
      </w:r>
      <w:r w:rsidR="00340C05" w:rsidRPr="0025131D">
        <w:rPr>
          <w:strike/>
          <w:szCs w:val="24"/>
          <w:highlight w:val="lightGray"/>
          <w:lang w:val="fr-FR"/>
        </w:rPr>
        <w:t xml:space="preserve"> (matin)</w:t>
      </w:r>
      <w:r w:rsidR="00A71EC8" w:rsidRPr="0025131D">
        <w:rPr>
          <w:szCs w:val="24"/>
          <w:highlight w:val="lightGray"/>
          <w:lang w:val="fr-FR"/>
        </w:rPr>
        <w:t xml:space="preserve"> </w:t>
      </w:r>
      <w:r w:rsidR="00A71EC8" w:rsidRPr="0025131D">
        <w:rPr>
          <w:szCs w:val="24"/>
          <w:highlight w:val="lightGray"/>
          <w:u w:val="single"/>
          <w:lang w:val="fr-FR"/>
        </w:rPr>
        <w:t>1</w:t>
      </w:r>
      <w:r w:rsidR="00A71EC8" w:rsidRPr="0025131D">
        <w:rPr>
          <w:szCs w:val="24"/>
          <w:highlight w:val="lightGray"/>
          <w:u w:val="single"/>
          <w:vertAlign w:val="superscript"/>
          <w:lang w:val="fr-FR"/>
        </w:rPr>
        <w:t>er</w:t>
      </w:r>
      <w:r w:rsidR="00A71EC8" w:rsidRPr="0025131D">
        <w:rPr>
          <w:szCs w:val="24"/>
          <w:highlight w:val="lightGray"/>
          <w:u w:val="single"/>
          <w:lang w:val="fr-FR"/>
        </w:rPr>
        <w:t> </w:t>
      </w:r>
      <w:r w:rsidR="00340C05" w:rsidRPr="0025131D">
        <w:rPr>
          <w:szCs w:val="24"/>
          <w:highlight w:val="lightGray"/>
          <w:u w:val="single"/>
          <w:lang w:val="fr-FR"/>
        </w:rPr>
        <w:t>novembre</w:t>
      </w:r>
    </w:p>
    <w:p w:rsidR="00722DC4" w:rsidRPr="0025131D" w:rsidRDefault="00340C05" w:rsidP="0025131D">
      <w:pPr>
        <w:ind w:left="1843"/>
        <w:jc w:val="left"/>
        <w:rPr>
          <w:rFonts w:cs="Arial"/>
          <w:u w:val="single"/>
          <w:lang w:val="fr-FR"/>
        </w:rPr>
      </w:pPr>
      <w:r w:rsidRPr="0025131D">
        <w:rPr>
          <w:rFonts w:cs="Arial"/>
          <w:highlight w:val="lightGray"/>
          <w:u w:val="single"/>
          <w:lang w:val="fr-FR"/>
        </w:rPr>
        <w:t>(Groupe de travail sur un éventuel système international de coopération (WG</w:t>
      </w:r>
      <w:r w:rsidR="00712069" w:rsidRPr="0025131D">
        <w:rPr>
          <w:rFonts w:cs="Arial"/>
          <w:highlight w:val="lightGray"/>
          <w:lang w:val="fr-FR"/>
        </w:rPr>
        <w:noBreakHyphen/>
      </w:r>
      <w:r w:rsidRPr="0025131D">
        <w:rPr>
          <w:rFonts w:cs="Arial"/>
          <w:highlight w:val="lightGray"/>
          <w:u w:val="single"/>
          <w:lang w:val="fr-FR"/>
        </w:rPr>
        <w:t>ISC/4)</w:t>
      </w:r>
      <w:r w:rsidR="00A71EC8" w:rsidRPr="0025131D">
        <w:rPr>
          <w:rFonts w:cs="Arial"/>
          <w:highlight w:val="lightGray"/>
          <w:u w:val="single"/>
          <w:lang w:val="fr-FR"/>
        </w:rPr>
        <w:t> :</w:t>
      </w:r>
      <w:r w:rsidRPr="0025131D">
        <w:rPr>
          <w:rFonts w:cs="Arial"/>
          <w:highlight w:val="lightGray"/>
          <w:u w:val="single"/>
          <w:lang w:val="fr-FR"/>
        </w:rPr>
        <w:t xml:space="preserve"> 31 octobre (soir))</w:t>
      </w:r>
    </w:p>
    <w:p w:rsidR="00722DC4" w:rsidRPr="0025131D" w:rsidRDefault="00941547" w:rsidP="0025131D">
      <w:pPr>
        <w:tabs>
          <w:tab w:val="left" w:pos="567"/>
        </w:tabs>
        <w:ind w:left="1843" w:hanging="1843"/>
        <w:rPr>
          <w:strike/>
          <w:szCs w:val="24"/>
          <w:lang w:val="fr-FR"/>
        </w:rPr>
      </w:pPr>
      <w:r w:rsidRPr="0025131D">
        <w:rPr>
          <w:szCs w:val="24"/>
          <w:lang w:val="fr-FR"/>
        </w:rPr>
        <w:tab/>
      </w:r>
      <w:r w:rsidRPr="0025131D">
        <w:rPr>
          <w:strike/>
          <w:szCs w:val="24"/>
          <w:highlight w:val="lightGray"/>
          <w:lang w:val="fr-FR"/>
        </w:rPr>
        <w:t>CC/96</w:t>
      </w:r>
      <w:r w:rsidRPr="0025131D">
        <w:rPr>
          <w:strike/>
          <w:szCs w:val="24"/>
          <w:highlight w:val="lightGray"/>
          <w:lang w:val="fr-FR"/>
        </w:rPr>
        <w:tab/>
      </w:r>
      <w:r w:rsidR="00BD77A7" w:rsidRPr="0025131D">
        <w:rPr>
          <w:strike/>
          <w:szCs w:val="24"/>
          <w:highlight w:val="lightGray"/>
          <w:lang w:val="fr-FR"/>
        </w:rPr>
        <w:t>3</w:t>
      </w:r>
      <w:r w:rsidR="00A71EC8" w:rsidRPr="0025131D">
        <w:rPr>
          <w:strike/>
          <w:szCs w:val="24"/>
          <w:highlight w:val="lightGray"/>
          <w:lang w:val="fr-FR"/>
        </w:rPr>
        <w:t>1 octobre</w:t>
      </w:r>
    </w:p>
    <w:p w:rsidR="00722DC4" w:rsidRPr="0025131D" w:rsidRDefault="00722DC4" w:rsidP="0025131D">
      <w:pPr>
        <w:rPr>
          <w:szCs w:val="24"/>
          <w:lang w:val="fr-FR"/>
        </w:rPr>
      </w:pPr>
    </w:p>
    <w:p w:rsidR="00722DC4" w:rsidRPr="0025131D" w:rsidRDefault="00340C05" w:rsidP="0025131D">
      <w:pPr>
        <w:keepNext/>
        <w:rPr>
          <w:szCs w:val="24"/>
          <w:u w:val="single"/>
          <w:lang w:val="fr-FR"/>
        </w:rPr>
      </w:pPr>
      <w:r w:rsidRPr="0025131D">
        <w:rPr>
          <w:szCs w:val="24"/>
          <w:u w:val="single"/>
          <w:lang w:val="fr-FR"/>
        </w:rPr>
        <w:t>Comité administratif et juridique</w:t>
      </w:r>
    </w:p>
    <w:p w:rsidR="00722DC4" w:rsidRPr="0025131D" w:rsidRDefault="00722DC4" w:rsidP="0025131D">
      <w:pPr>
        <w:keepNext/>
        <w:rPr>
          <w:szCs w:val="24"/>
          <w:u w:val="single"/>
          <w:lang w:val="fr-FR"/>
        </w:rPr>
      </w:pPr>
    </w:p>
    <w:p w:rsidR="00722DC4" w:rsidRPr="0025131D" w:rsidRDefault="00941547" w:rsidP="0025131D">
      <w:pPr>
        <w:keepNext/>
        <w:tabs>
          <w:tab w:val="left" w:pos="567"/>
        </w:tabs>
        <w:ind w:left="1843" w:hanging="1843"/>
        <w:rPr>
          <w:szCs w:val="24"/>
          <w:lang w:val="fr-FR"/>
        </w:rPr>
      </w:pPr>
      <w:r w:rsidRPr="0025131D">
        <w:rPr>
          <w:szCs w:val="24"/>
          <w:lang w:val="fr-FR"/>
        </w:rPr>
        <w:tab/>
        <w:t>CAJ/75</w:t>
      </w:r>
      <w:r w:rsidRPr="0025131D">
        <w:rPr>
          <w:szCs w:val="24"/>
          <w:lang w:val="fr-FR"/>
        </w:rPr>
        <w:tab/>
      </w:r>
      <w:r w:rsidRPr="0025131D">
        <w:rPr>
          <w:strike/>
          <w:szCs w:val="24"/>
          <w:highlight w:val="lightGray"/>
          <w:lang w:val="fr-FR"/>
        </w:rPr>
        <w:t>2</w:t>
      </w:r>
      <w:r w:rsidR="00A71EC8" w:rsidRPr="0025131D">
        <w:rPr>
          <w:strike/>
          <w:szCs w:val="24"/>
          <w:highlight w:val="lightGray"/>
          <w:lang w:val="fr-FR"/>
        </w:rPr>
        <w:t>9 mars</w:t>
      </w:r>
      <w:r w:rsidR="00C7434C" w:rsidRPr="0025131D">
        <w:rPr>
          <w:szCs w:val="24"/>
          <w:lang w:val="fr-FR"/>
        </w:rPr>
        <w:t xml:space="preserve"> </w:t>
      </w:r>
      <w:r w:rsidR="00A71EC8" w:rsidRPr="0025131D">
        <w:rPr>
          <w:szCs w:val="24"/>
          <w:highlight w:val="lightGray"/>
          <w:u w:val="single"/>
          <w:lang w:val="fr-FR"/>
        </w:rPr>
        <w:t>31 octobre</w:t>
      </w:r>
    </w:p>
    <w:p w:rsidR="00722DC4" w:rsidRPr="0025131D" w:rsidRDefault="008F029C"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(EAF/11)</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8 mars</w:t>
      </w:r>
      <w:r w:rsidRPr="0025131D">
        <w:rPr>
          <w:highlight w:val="lightGray"/>
          <w:u w:val="single"/>
          <w:lang w:val="fr-FR"/>
        </w:rPr>
        <w:t xml:space="preserve"> (matin))</w:t>
      </w:r>
    </w:p>
    <w:p w:rsidR="00722DC4" w:rsidRPr="0025131D" w:rsidRDefault="008F029C" w:rsidP="0025131D">
      <w:pPr>
        <w:keepNext/>
        <w:ind w:left="1843"/>
        <w:jc w:val="left"/>
        <w:rPr>
          <w:rFonts w:cs="Arial"/>
          <w:highlight w:val="lightGray"/>
          <w:u w:val="single"/>
          <w:lang w:val="fr-FR"/>
        </w:rPr>
      </w:pPr>
      <w:r w:rsidRPr="0025131D">
        <w:rPr>
          <w:rFonts w:cs="Arial"/>
          <w:highlight w:val="lightGray"/>
          <w:u w:val="single"/>
          <w:lang w:val="fr-FR"/>
        </w:rPr>
        <w:t>(Groupe de travail sur les dénominations variétales (WG</w:t>
      </w:r>
      <w:r w:rsidR="00712069" w:rsidRPr="0025131D">
        <w:rPr>
          <w:rFonts w:cs="Arial"/>
          <w:highlight w:val="lightGray"/>
          <w:lang w:val="fr-FR"/>
        </w:rPr>
        <w:noBreakHyphen/>
      </w:r>
      <w:r w:rsidRPr="0025131D">
        <w:rPr>
          <w:rFonts w:cs="Arial"/>
          <w:highlight w:val="lightGray"/>
          <w:u w:val="single"/>
          <w:lang w:val="fr-FR"/>
        </w:rPr>
        <w:t>DEN/5)</w:t>
      </w:r>
      <w:r w:rsidR="00A71EC8" w:rsidRPr="0025131D">
        <w:rPr>
          <w:rFonts w:cs="Arial"/>
          <w:highlight w:val="lightGray"/>
          <w:u w:val="single"/>
          <w:lang w:val="fr-FR"/>
        </w:rPr>
        <w:t> :</w:t>
      </w:r>
      <w:r w:rsidRPr="0025131D">
        <w:rPr>
          <w:rFonts w:cs="Arial"/>
          <w:highlight w:val="lightGray"/>
          <w:u w:val="single"/>
          <w:lang w:val="fr-FR"/>
        </w:rPr>
        <w:t xml:space="preserve"> </w:t>
      </w:r>
      <w:r w:rsidRPr="0025131D">
        <w:rPr>
          <w:rFonts w:cs="Arial"/>
          <w:highlight w:val="lightGray"/>
          <w:lang w:val="fr-FR"/>
        </w:rPr>
        <w:t>30 octobre (soirée))</w:t>
      </w:r>
    </w:p>
    <w:p w:rsidR="00722DC4" w:rsidRPr="0025131D" w:rsidRDefault="008F029C"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(EAF/12)</w:t>
      </w:r>
      <w:r w:rsidR="00A71EC8" w:rsidRPr="0025131D">
        <w:rPr>
          <w:highlight w:val="lightGray"/>
          <w:u w:val="single"/>
          <w:lang w:val="fr-FR"/>
        </w:rPr>
        <w:t> :</w:t>
      </w:r>
      <w:r w:rsidRPr="0025131D">
        <w:rPr>
          <w:highlight w:val="lightGray"/>
          <w:u w:val="single"/>
          <w:lang w:val="fr-FR"/>
        </w:rPr>
        <w:t xml:space="preserve"> </w:t>
      </w:r>
      <w:r w:rsidR="00A71EC8" w:rsidRPr="0025131D">
        <w:rPr>
          <w:highlight w:val="lightGray"/>
          <w:u w:val="single"/>
          <w:lang w:val="fr-FR"/>
        </w:rPr>
        <w:t>2 novembre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keepNext/>
        <w:ind w:left="1843"/>
        <w:jc w:val="left"/>
        <w:rPr>
          <w:rFonts w:cs="Arial"/>
          <w:highlight w:val="yellow"/>
          <w:u w:val="single"/>
          <w:lang w:val="fr-FR"/>
        </w:rPr>
      </w:pPr>
    </w:p>
    <w:p w:rsidR="00722DC4" w:rsidRPr="0025131D" w:rsidRDefault="00941547" w:rsidP="0025131D">
      <w:pPr>
        <w:tabs>
          <w:tab w:val="left" w:pos="567"/>
        </w:tabs>
        <w:ind w:left="1843" w:hanging="1843"/>
        <w:rPr>
          <w:strike/>
          <w:szCs w:val="24"/>
          <w:lang w:val="fr-FR"/>
        </w:rPr>
      </w:pPr>
      <w:r w:rsidRPr="0025131D">
        <w:rPr>
          <w:szCs w:val="24"/>
          <w:lang w:val="fr-FR"/>
        </w:rPr>
        <w:tab/>
      </w:r>
      <w:r w:rsidR="00FD1650" w:rsidRPr="0025131D">
        <w:rPr>
          <w:strike/>
          <w:szCs w:val="24"/>
          <w:highlight w:val="lightGray"/>
          <w:lang w:val="fr-FR"/>
        </w:rPr>
        <w:t>CAJ/76</w:t>
      </w:r>
      <w:r w:rsidR="00FD1650" w:rsidRPr="0025131D">
        <w:rPr>
          <w:strike/>
          <w:szCs w:val="24"/>
          <w:highlight w:val="lightGray"/>
          <w:lang w:val="fr-FR"/>
        </w:rPr>
        <w:tab/>
        <w:t>29 et</w:t>
      </w:r>
      <w:r w:rsidRPr="0025131D">
        <w:rPr>
          <w:strike/>
          <w:szCs w:val="24"/>
          <w:highlight w:val="lightGray"/>
          <w:lang w:val="fr-FR"/>
        </w:rPr>
        <w:t xml:space="preserve"> 3</w:t>
      </w:r>
      <w:r w:rsidR="00A71EC8" w:rsidRPr="0025131D">
        <w:rPr>
          <w:strike/>
          <w:szCs w:val="24"/>
          <w:highlight w:val="lightGray"/>
          <w:lang w:val="fr-FR"/>
        </w:rPr>
        <w:t>0 octobre</w:t>
      </w:r>
    </w:p>
    <w:p w:rsidR="00722DC4" w:rsidRPr="0025131D" w:rsidRDefault="00722DC4" w:rsidP="0025131D">
      <w:pPr>
        <w:rPr>
          <w:szCs w:val="24"/>
          <w:lang w:val="fr-FR"/>
        </w:rPr>
      </w:pPr>
    </w:p>
    <w:p w:rsidR="00722DC4" w:rsidRPr="0025131D" w:rsidRDefault="008F029C" w:rsidP="0025131D">
      <w:pPr>
        <w:keepNext/>
        <w:rPr>
          <w:szCs w:val="24"/>
          <w:u w:val="single"/>
          <w:lang w:val="fr-FR"/>
        </w:rPr>
      </w:pPr>
      <w:r w:rsidRPr="0025131D">
        <w:rPr>
          <w:szCs w:val="24"/>
          <w:u w:val="single"/>
          <w:lang w:val="fr-FR"/>
        </w:rPr>
        <w:t>Comité technique</w:t>
      </w:r>
    </w:p>
    <w:p w:rsidR="00722DC4" w:rsidRPr="0025131D" w:rsidRDefault="00722DC4" w:rsidP="0025131D">
      <w:pPr>
        <w:keepNext/>
        <w:rPr>
          <w:szCs w:val="24"/>
          <w:u w:val="single"/>
          <w:lang w:val="fr-FR"/>
        </w:rPr>
      </w:pPr>
    </w:p>
    <w:p w:rsidR="00722DC4" w:rsidRPr="0025131D" w:rsidRDefault="00941547" w:rsidP="0025131D">
      <w:pPr>
        <w:tabs>
          <w:tab w:val="left" w:pos="567"/>
        </w:tabs>
        <w:ind w:left="1843" w:hanging="1843"/>
        <w:rPr>
          <w:szCs w:val="24"/>
          <w:lang w:val="fr-FR"/>
        </w:rPr>
      </w:pPr>
      <w:r w:rsidRPr="0025131D">
        <w:rPr>
          <w:szCs w:val="24"/>
          <w:lang w:val="fr-FR"/>
        </w:rPr>
        <w:tab/>
        <w:t>TC/54</w:t>
      </w:r>
      <w:r w:rsidRPr="0025131D">
        <w:rPr>
          <w:szCs w:val="24"/>
          <w:lang w:val="fr-FR"/>
        </w:rPr>
        <w:tab/>
      </w:r>
      <w:r w:rsidRPr="0025131D">
        <w:rPr>
          <w:strike/>
          <w:szCs w:val="24"/>
          <w:highlight w:val="lightGray"/>
          <w:lang w:val="fr-FR"/>
        </w:rPr>
        <w:t>26</w:t>
      </w:r>
      <w:r w:rsidR="008654F2" w:rsidRPr="0025131D">
        <w:rPr>
          <w:strike/>
          <w:szCs w:val="24"/>
          <w:highlight w:val="lightGray"/>
          <w:lang w:val="fr-FR"/>
        </w:rPr>
        <w:t xml:space="preserve"> au</w:t>
      </w:r>
      <w:r w:rsidRPr="0025131D">
        <w:rPr>
          <w:strike/>
          <w:szCs w:val="24"/>
          <w:highlight w:val="lightGray"/>
          <w:lang w:val="fr-FR"/>
        </w:rPr>
        <w:t xml:space="preserve"> 2</w:t>
      </w:r>
      <w:r w:rsidR="00A71EC8" w:rsidRPr="0025131D">
        <w:rPr>
          <w:strike/>
          <w:szCs w:val="24"/>
          <w:highlight w:val="lightGray"/>
          <w:lang w:val="fr-FR"/>
        </w:rPr>
        <w:t>8 mars</w:t>
      </w:r>
      <w:r w:rsidR="00C7434C" w:rsidRPr="0025131D">
        <w:rPr>
          <w:szCs w:val="24"/>
          <w:lang w:val="fr-FR"/>
        </w:rPr>
        <w:t xml:space="preserve"> </w:t>
      </w:r>
      <w:r w:rsidR="00A71EC8" w:rsidRPr="0025131D">
        <w:rPr>
          <w:szCs w:val="24"/>
          <w:highlight w:val="lightGray"/>
          <w:u w:val="single"/>
          <w:lang w:val="fr-FR"/>
        </w:rPr>
        <w:t>29</w:t>
      </w:r>
      <w:r w:rsidR="008654F2" w:rsidRPr="0025131D">
        <w:rPr>
          <w:szCs w:val="24"/>
          <w:highlight w:val="lightGray"/>
          <w:u w:val="single"/>
          <w:lang w:val="fr-FR"/>
        </w:rPr>
        <w:t xml:space="preserve"> et 3</w:t>
      </w:r>
      <w:r w:rsidR="00A71EC8" w:rsidRPr="0025131D">
        <w:rPr>
          <w:szCs w:val="24"/>
          <w:highlight w:val="lightGray"/>
          <w:u w:val="single"/>
          <w:lang w:val="fr-FR"/>
        </w:rPr>
        <w:t>0 octobre</w:t>
      </w:r>
    </w:p>
    <w:p w:rsidR="00722DC4" w:rsidRPr="0025131D" w:rsidRDefault="00941547" w:rsidP="0025131D">
      <w:pPr>
        <w:tabs>
          <w:tab w:val="left" w:pos="567"/>
        </w:tabs>
        <w:ind w:left="1843" w:hanging="1843"/>
        <w:jc w:val="left"/>
        <w:rPr>
          <w:szCs w:val="24"/>
          <w:lang w:val="fr-FR"/>
        </w:rPr>
      </w:pPr>
      <w:r w:rsidRPr="0025131D">
        <w:rPr>
          <w:b/>
          <w:szCs w:val="24"/>
          <w:lang w:val="fr-FR"/>
        </w:rPr>
        <w:tab/>
      </w:r>
      <w:r w:rsidRPr="0025131D">
        <w:rPr>
          <w:b/>
          <w:szCs w:val="24"/>
          <w:lang w:val="fr-FR"/>
        </w:rPr>
        <w:tab/>
      </w:r>
      <w:r w:rsidRPr="0025131D">
        <w:rPr>
          <w:szCs w:val="24"/>
          <w:lang w:val="fr-FR"/>
        </w:rPr>
        <w:t>(</w:t>
      </w:r>
      <w:r w:rsidR="008654F2" w:rsidRPr="0025131D">
        <w:rPr>
          <w:szCs w:val="24"/>
          <w:lang w:val="fr-FR"/>
        </w:rPr>
        <w:t>Comité de rédaction</w:t>
      </w:r>
      <w:r w:rsidR="00F0699B" w:rsidRPr="0025131D">
        <w:rPr>
          <w:szCs w:val="24"/>
          <w:lang w:val="fr-FR"/>
        </w:rPr>
        <w:t> </w:t>
      </w:r>
      <w:r w:rsidRPr="0025131D">
        <w:rPr>
          <w:szCs w:val="24"/>
          <w:lang w:val="fr-FR"/>
        </w:rPr>
        <w:t xml:space="preserve">: </w:t>
      </w:r>
      <w:r w:rsidR="008654F2" w:rsidRPr="0025131D">
        <w:rPr>
          <w:strike/>
          <w:szCs w:val="24"/>
          <w:highlight w:val="lightGray"/>
          <w:lang w:val="fr-FR"/>
        </w:rPr>
        <w:t>(</w:t>
      </w:r>
      <w:r w:rsidRPr="0025131D">
        <w:rPr>
          <w:strike/>
          <w:szCs w:val="24"/>
          <w:highlight w:val="lightGray"/>
          <w:lang w:val="fr-FR"/>
        </w:rPr>
        <w:t>10</w:t>
      </w:r>
      <w:r w:rsidR="008654F2" w:rsidRPr="0025131D">
        <w:rPr>
          <w:strike/>
          <w:szCs w:val="24"/>
          <w:highlight w:val="lightGray"/>
          <w:lang w:val="fr-FR"/>
        </w:rPr>
        <w:t xml:space="preserve"> et</w:t>
      </w:r>
      <w:r w:rsidRPr="0025131D">
        <w:rPr>
          <w:strike/>
          <w:szCs w:val="24"/>
          <w:highlight w:val="lightGray"/>
          <w:lang w:val="fr-FR"/>
        </w:rPr>
        <w:t xml:space="preserve"> 1</w:t>
      </w:r>
      <w:r w:rsidR="00A71EC8" w:rsidRPr="0025131D">
        <w:rPr>
          <w:strike/>
          <w:szCs w:val="24"/>
          <w:highlight w:val="lightGray"/>
          <w:lang w:val="fr-FR"/>
        </w:rPr>
        <w:t>1 janvier</w:t>
      </w:r>
      <w:r w:rsidRPr="0025131D">
        <w:rPr>
          <w:strike/>
          <w:szCs w:val="24"/>
          <w:highlight w:val="lightGray"/>
          <w:lang w:val="fr-FR"/>
        </w:rPr>
        <w:t xml:space="preserve">), </w:t>
      </w:r>
      <w:r w:rsidR="008654F2" w:rsidRPr="0025131D">
        <w:rPr>
          <w:strike/>
          <w:szCs w:val="24"/>
          <w:highlight w:val="lightGray"/>
          <w:lang w:val="fr-FR"/>
        </w:rPr>
        <w:t>2</w:t>
      </w:r>
      <w:r w:rsidR="00A71EC8" w:rsidRPr="0025131D">
        <w:rPr>
          <w:strike/>
          <w:szCs w:val="24"/>
          <w:highlight w:val="lightGray"/>
          <w:lang w:val="fr-FR"/>
        </w:rPr>
        <w:t>6 mars</w:t>
      </w:r>
      <w:r w:rsidR="008654F2" w:rsidRPr="0025131D">
        <w:rPr>
          <w:strike/>
          <w:szCs w:val="24"/>
          <w:highlight w:val="lightGray"/>
          <w:lang w:val="fr-FR"/>
        </w:rPr>
        <w:t xml:space="preserve"> </w:t>
      </w:r>
      <w:r w:rsidRPr="0025131D">
        <w:rPr>
          <w:strike/>
          <w:szCs w:val="24"/>
          <w:highlight w:val="lightGray"/>
          <w:lang w:val="fr-FR"/>
        </w:rPr>
        <w:t>(</w:t>
      </w:r>
      <w:r w:rsidR="008654F2" w:rsidRPr="0025131D">
        <w:rPr>
          <w:strike/>
          <w:szCs w:val="24"/>
          <w:highlight w:val="lightGray"/>
          <w:lang w:val="fr-FR"/>
        </w:rPr>
        <w:t>soirée</w:t>
      </w:r>
      <w:r w:rsidRPr="0025131D">
        <w:rPr>
          <w:strike/>
          <w:szCs w:val="24"/>
          <w:highlight w:val="lightGray"/>
          <w:lang w:val="fr-FR"/>
        </w:rPr>
        <w:t xml:space="preserve">), </w:t>
      </w:r>
      <w:r w:rsidR="008654F2" w:rsidRPr="0025131D">
        <w:rPr>
          <w:strike/>
          <w:szCs w:val="24"/>
          <w:highlight w:val="lightGray"/>
          <w:lang w:val="fr-FR"/>
        </w:rPr>
        <w:t>2</w:t>
      </w:r>
      <w:r w:rsidR="00A71EC8" w:rsidRPr="0025131D">
        <w:rPr>
          <w:strike/>
          <w:szCs w:val="24"/>
          <w:highlight w:val="lightGray"/>
          <w:lang w:val="fr-FR"/>
        </w:rPr>
        <w:t>7 mars</w:t>
      </w:r>
      <w:r w:rsidR="008654F2" w:rsidRPr="0025131D">
        <w:rPr>
          <w:strike/>
          <w:szCs w:val="24"/>
          <w:highlight w:val="lightGray"/>
          <w:lang w:val="fr-FR"/>
        </w:rPr>
        <w:t xml:space="preserve"> </w:t>
      </w:r>
      <w:r w:rsidRPr="0025131D">
        <w:rPr>
          <w:strike/>
          <w:szCs w:val="24"/>
          <w:highlight w:val="lightGray"/>
          <w:lang w:val="fr-FR"/>
        </w:rPr>
        <w:t>(</w:t>
      </w:r>
      <w:r w:rsidR="008654F2" w:rsidRPr="0025131D">
        <w:rPr>
          <w:strike/>
          <w:szCs w:val="24"/>
          <w:highlight w:val="lightGray"/>
          <w:lang w:val="fr-FR"/>
        </w:rPr>
        <w:t>soirée</w:t>
      </w:r>
      <w:proofErr w:type="gramStart"/>
      <w:r w:rsidRPr="0025131D">
        <w:rPr>
          <w:strike/>
          <w:szCs w:val="24"/>
          <w:highlight w:val="lightGray"/>
          <w:lang w:val="fr-FR"/>
        </w:rPr>
        <w:t>)</w:t>
      </w:r>
      <w:proofErr w:type="gramEnd"/>
      <w:r w:rsidRPr="0025131D">
        <w:rPr>
          <w:szCs w:val="24"/>
          <w:lang w:val="fr-FR"/>
        </w:rPr>
        <w:br/>
      </w:r>
      <w:r w:rsidRPr="0025131D">
        <w:rPr>
          <w:szCs w:val="24"/>
          <w:highlight w:val="lightGray"/>
          <w:u w:val="single"/>
          <w:lang w:val="fr-FR"/>
        </w:rPr>
        <w:t xml:space="preserve">26 </w:t>
      </w:r>
      <w:r w:rsidR="008654F2" w:rsidRPr="0025131D">
        <w:rPr>
          <w:szCs w:val="24"/>
          <w:highlight w:val="lightGray"/>
          <w:u w:val="single"/>
          <w:lang w:val="fr-FR"/>
        </w:rPr>
        <w:t>et</w:t>
      </w:r>
      <w:r w:rsidRPr="0025131D">
        <w:rPr>
          <w:szCs w:val="24"/>
          <w:highlight w:val="lightGray"/>
          <w:u w:val="single"/>
          <w:lang w:val="fr-FR"/>
        </w:rPr>
        <w:t xml:space="preserve"> 2</w:t>
      </w:r>
      <w:r w:rsidR="00A71EC8" w:rsidRPr="0025131D">
        <w:rPr>
          <w:szCs w:val="24"/>
          <w:highlight w:val="lightGray"/>
          <w:u w:val="single"/>
          <w:lang w:val="fr-FR"/>
        </w:rPr>
        <w:t>7 mars</w:t>
      </w:r>
      <w:r w:rsidRPr="0025131D">
        <w:rPr>
          <w:szCs w:val="24"/>
          <w:highlight w:val="lightGray"/>
          <w:u w:val="single"/>
          <w:lang w:val="fr-FR"/>
        </w:rPr>
        <w:t xml:space="preserve">, </w:t>
      </w:r>
      <w:r w:rsidR="008654F2" w:rsidRPr="0025131D">
        <w:rPr>
          <w:szCs w:val="24"/>
          <w:highlight w:val="lightGray"/>
          <w:u w:val="single"/>
          <w:lang w:val="fr-FR"/>
        </w:rPr>
        <w:t>28 et 2</w:t>
      </w:r>
      <w:r w:rsidR="00A71EC8" w:rsidRPr="0025131D">
        <w:rPr>
          <w:szCs w:val="24"/>
          <w:highlight w:val="lightGray"/>
          <w:u w:val="single"/>
          <w:lang w:val="fr-FR"/>
        </w:rPr>
        <w:t>9 octobre</w:t>
      </w:r>
      <w:r w:rsidRPr="0025131D">
        <w:rPr>
          <w:szCs w:val="24"/>
          <w:highlight w:val="lightGray"/>
          <w:u w:val="single"/>
          <w:lang w:val="fr-FR"/>
        </w:rPr>
        <w:t xml:space="preserve"> (</w:t>
      </w:r>
      <w:r w:rsidR="008654F2" w:rsidRPr="0025131D">
        <w:rPr>
          <w:szCs w:val="24"/>
          <w:highlight w:val="lightGray"/>
          <w:u w:val="single"/>
          <w:lang w:val="fr-FR"/>
        </w:rPr>
        <w:t>soirée</w:t>
      </w:r>
      <w:r w:rsidRPr="0025131D">
        <w:rPr>
          <w:szCs w:val="24"/>
          <w:highlight w:val="lightGray"/>
          <w:u w:val="single"/>
          <w:lang w:val="fr-FR"/>
        </w:rPr>
        <w:t>)</w:t>
      </w:r>
      <w:r w:rsidRPr="0025131D">
        <w:rPr>
          <w:szCs w:val="24"/>
          <w:lang w:val="fr-FR"/>
        </w:rPr>
        <w:t>)</w:t>
      </w:r>
    </w:p>
    <w:p w:rsidR="00722DC4" w:rsidRPr="0025131D" w:rsidRDefault="00722DC4" w:rsidP="0025131D">
      <w:pPr>
        <w:rPr>
          <w:lang w:val="fr-FR"/>
        </w:rPr>
      </w:pPr>
    </w:p>
    <w:p w:rsidR="00722DC4" w:rsidRPr="0025131D" w:rsidRDefault="00366BDA" w:rsidP="0025131D">
      <w:pPr>
        <w:rPr>
          <w:lang w:val="fr-FR"/>
        </w:rPr>
      </w:pPr>
      <w:r>
        <w:rPr>
          <w:snapToGrid w:val="0"/>
          <w:lang w:val="fr-FR"/>
        </w:rPr>
        <w:t>*</w:t>
      </w:r>
      <w:r w:rsidR="008A3B99" w:rsidRPr="0025131D">
        <w:rPr>
          <w:snapToGrid w:val="0"/>
          <w:lang w:val="fr-FR"/>
        </w:rPr>
        <w:fldChar w:fldCharType="begin"/>
      </w:r>
      <w:r w:rsidR="008A3B99" w:rsidRPr="0025131D">
        <w:rPr>
          <w:snapToGrid w:val="0"/>
          <w:lang w:val="fr-FR"/>
        </w:rPr>
        <w:instrText xml:space="preserve"> AUTONUM  </w:instrText>
      </w:r>
      <w:r w:rsidR="008A3B99" w:rsidRPr="0025131D">
        <w:rPr>
          <w:snapToGrid w:val="0"/>
          <w:lang w:val="fr-FR"/>
        </w:rPr>
        <w:fldChar w:fldCharType="end"/>
      </w:r>
      <w:r w:rsidR="008A3B99" w:rsidRPr="0025131D">
        <w:rPr>
          <w:snapToGrid w:val="0"/>
          <w:lang w:val="fr-FR"/>
        </w:rPr>
        <w:tab/>
      </w:r>
      <w:r w:rsidR="008F029C" w:rsidRPr="0025131D">
        <w:rPr>
          <w:snapToGrid w:val="0"/>
          <w:lang w:val="fr-FR"/>
        </w:rPr>
        <w:t>Le Conseil approuve la révision du document C/50/8</w:t>
      </w:r>
      <w:r w:rsidR="00F0699B" w:rsidRPr="0025131D">
        <w:rPr>
          <w:snapToGrid w:val="0"/>
          <w:lang w:val="fr-FR"/>
        </w:rPr>
        <w:t> </w:t>
      </w:r>
      <w:r w:rsidR="008F029C" w:rsidRPr="0025131D">
        <w:rPr>
          <w:snapToGrid w:val="0"/>
          <w:lang w:val="fr-FR"/>
        </w:rPr>
        <w:t xml:space="preserve">Rev.2 </w:t>
      </w:r>
      <w:r w:rsidR="00F0699B" w:rsidRPr="0025131D">
        <w:rPr>
          <w:snapToGrid w:val="0"/>
          <w:lang w:val="fr-FR"/>
        </w:rPr>
        <w:t>“</w:t>
      </w:r>
      <w:r w:rsidR="008F029C" w:rsidRPr="0025131D">
        <w:rPr>
          <w:snapToGrid w:val="0"/>
          <w:lang w:val="fr-FR"/>
        </w:rPr>
        <w:t xml:space="preserve">Calendrier révisé des réunions </w:t>
      </w:r>
      <w:r w:rsidR="00856F56" w:rsidRPr="0025131D">
        <w:rPr>
          <w:snapToGrid w:val="0"/>
          <w:lang w:val="fr-FR"/>
        </w:rPr>
        <w:t>pour</w:t>
      </w:r>
      <w:r w:rsidR="00A71EC8" w:rsidRPr="0025131D">
        <w:rPr>
          <w:snapToGrid w:val="0"/>
          <w:lang w:val="fr-FR"/>
        </w:rPr>
        <w:t> 2017</w:t>
      </w:r>
      <w:r w:rsidR="00F0699B" w:rsidRPr="0025131D">
        <w:rPr>
          <w:snapToGrid w:val="0"/>
          <w:lang w:val="fr-FR"/>
        </w:rPr>
        <w:t>”</w:t>
      </w:r>
      <w:r w:rsidR="008F029C" w:rsidRPr="0025131D">
        <w:rPr>
          <w:snapToGrid w:val="0"/>
          <w:lang w:val="fr-FR"/>
        </w:rPr>
        <w:t>.</w:t>
      </w:r>
    </w:p>
    <w:p w:rsidR="00722DC4" w:rsidRPr="0025131D" w:rsidRDefault="00722DC4" w:rsidP="0025131D">
      <w:pPr>
        <w:rPr>
          <w:lang w:val="fr-FR"/>
        </w:rPr>
      </w:pPr>
    </w:p>
    <w:p w:rsidR="00722DC4" w:rsidRPr="0025131D" w:rsidRDefault="00722DC4" w:rsidP="0025131D">
      <w:pPr>
        <w:rPr>
          <w:lang w:val="fr-FR"/>
        </w:rPr>
      </w:pPr>
    </w:p>
    <w:p w:rsidR="00C7434C" w:rsidRPr="0025131D" w:rsidRDefault="00C7434C" w:rsidP="0025131D">
      <w:pPr>
        <w:jc w:val="left"/>
        <w:rPr>
          <w:u w:val="single"/>
          <w:lang w:val="fr-FR"/>
        </w:rPr>
      </w:pPr>
      <w:r w:rsidRPr="0025131D">
        <w:rPr>
          <w:lang w:val="fr-FR"/>
        </w:rPr>
        <w:br w:type="page"/>
      </w:r>
    </w:p>
    <w:p w:rsidR="00A71EC8" w:rsidRPr="0025131D" w:rsidRDefault="008F029C" w:rsidP="0025131D">
      <w:pPr>
        <w:pStyle w:val="Heading2"/>
        <w:rPr>
          <w:lang w:val="fr-FR"/>
        </w:rPr>
      </w:pPr>
      <w:r w:rsidRPr="0025131D">
        <w:rPr>
          <w:lang w:val="fr-FR"/>
        </w:rPr>
        <w:t>Communiqué de presse</w:t>
      </w:r>
    </w:p>
    <w:p w:rsidR="00722DC4" w:rsidRPr="0025131D" w:rsidRDefault="00722DC4" w:rsidP="0025131D">
      <w:pPr>
        <w:pStyle w:val="Heading2"/>
        <w:rPr>
          <w:lang w:val="fr-FR"/>
        </w:rPr>
      </w:pPr>
    </w:p>
    <w:p w:rsidR="00722DC4" w:rsidRPr="0025131D" w:rsidRDefault="00366BDA" w:rsidP="0025131D">
      <w:pPr>
        <w:rPr>
          <w:lang w:val="fr-FR"/>
        </w:rPr>
      </w:pPr>
      <w:r>
        <w:rPr>
          <w:lang w:val="fr-FR"/>
        </w:rPr>
        <w:t>*</w:t>
      </w:r>
      <w:r w:rsidR="008C5F5C" w:rsidRPr="0025131D">
        <w:rPr>
          <w:lang w:val="fr-FR"/>
        </w:rPr>
        <w:fldChar w:fldCharType="begin"/>
      </w:r>
      <w:r w:rsidR="008C5F5C" w:rsidRPr="0025131D">
        <w:rPr>
          <w:lang w:val="fr-FR"/>
        </w:rPr>
        <w:instrText xml:space="preserve"> AUTONUM  </w:instrText>
      </w:r>
      <w:r w:rsidR="008C5F5C" w:rsidRPr="0025131D">
        <w:rPr>
          <w:lang w:val="fr-FR"/>
        </w:rPr>
        <w:fldChar w:fldCharType="end"/>
      </w:r>
      <w:r w:rsidR="008C5F5C" w:rsidRPr="0025131D">
        <w:rPr>
          <w:lang w:val="fr-FR"/>
        </w:rPr>
        <w:tab/>
      </w:r>
      <w:r w:rsidR="008F029C" w:rsidRPr="0025131D">
        <w:rPr>
          <w:lang w:val="fr-FR"/>
        </w:rPr>
        <w:t>Le Conseil examine le projet de communiqué de presse qui figure dans le document (Extr.)/34/5.</w:t>
      </w:r>
    </w:p>
    <w:p w:rsidR="00722DC4" w:rsidRPr="0025131D" w:rsidRDefault="00722DC4" w:rsidP="0025131D">
      <w:pPr>
        <w:rPr>
          <w:lang w:val="fr-FR"/>
        </w:rPr>
      </w:pPr>
    </w:p>
    <w:p w:rsidR="00722DC4" w:rsidRPr="0025131D" w:rsidRDefault="00366BDA" w:rsidP="0025131D">
      <w:pPr>
        <w:rPr>
          <w:szCs w:val="24"/>
          <w:lang w:val="fr-FR"/>
        </w:rPr>
      </w:pPr>
      <w:r>
        <w:rPr>
          <w:szCs w:val="24"/>
          <w:lang w:val="fr-FR"/>
        </w:rPr>
        <w:t>*</w:t>
      </w:r>
      <w:r w:rsidR="008C5F5C" w:rsidRPr="0025131D">
        <w:rPr>
          <w:szCs w:val="24"/>
          <w:lang w:val="fr-FR"/>
        </w:rPr>
        <w:fldChar w:fldCharType="begin"/>
      </w:r>
      <w:r w:rsidR="008C5F5C" w:rsidRPr="0025131D">
        <w:rPr>
          <w:szCs w:val="24"/>
          <w:lang w:val="fr-FR"/>
        </w:rPr>
        <w:instrText xml:space="preserve"> AUTONUM  </w:instrText>
      </w:r>
      <w:r w:rsidR="008C5F5C" w:rsidRPr="0025131D">
        <w:rPr>
          <w:szCs w:val="24"/>
          <w:lang w:val="fr-FR"/>
        </w:rPr>
        <w:fldChar w:fldCharType="end"/>
      </w:r>
      <w:r w:rsidR="008C5F5C" w:rsidRPr="0025131D">
        <w:rPr>
          <w:szCs w:val="24"/>
          <w:lang w:val="fr-FR"/>
        </w:rPr>
        <w:tab/>
      </w:r>
      <w:r w:rsidR="008F029C" w:rsidRPr="0025131D">
        <w:rPr>
          <w:szCs w:val="24"/>
          <w:lang w:val="fr-FR"/>
        </w:rPr>
        <w:t>Le Conseil approuve le projet de communiqué de presse reproduit à l</w:t>
      </w:r>
      <w:r w:rsidR="00A71EC8" w:rsidRPr="0025131D">
        <w:rPr>
          <w:szCs w:val="24"/>
          <w:lang w:val="fr-FR"/>
        </w:rPr>
        <w:t>’annexe I</w:t>
      </w:r>
      <w:r w:rsidR="008F029C" w:rsidRPr="0025131D">
        <w:rPr>
          <w:szCs w:val="24"/>
          <w:lang w:val="fr-FR"/>
        </w:rPr>
        <w:t xml:space="preserve">I du présent </w:t>
      </w:r>
      <w:r w:rsidR="00856F56" w:rsidRPr="0025131D">
        <w:rPr>
          <w:szCs w:val="24"/>
          <w:lang w:val="fr-FR"/>
        </w:rPr>
        <w:t>compte rendu</w:t>
      </w:r>
      <w:r w:rsidR="008F029C" w:rsidRPr="0025131D">
        <w:rPr>
          <w:szCs w:val="24"/>
          <w:lang w:val="fr-FR"/>
        </w:rPr>
        <w:t>.</w:t>
      </w:r>
    </w:p>
    <w:p w:rsidR="00722DC4" w:rsidRPr="0025131D" w:rsidRDefault="00722DC4" w:rsidP="0025131D">
      <w:pPr>
        <w:rPr>
          <w:lang w:val="fr-FR"/>
        </w:rPr>
      </w:pPr>
    </w:p>
    <w:p w:rsidR="00722DC4" w:rsidRPr="0025131D" w:rsidRDefault="00F82F03" w:rsidP="00F82F03">
      <w:pPr>
        <w:pStyle w:val="DecisionParagraphs"/>
        <w:rPr>
          <w:lang w:val="fr-FR"/>
        </w:rPr>
      </w:pPr>
      <w:r>
        <w:rPr>
          <w:lang w:val="fr-FR"/>
        </w:rPr>
        <w:fldChar w:fldCharType="begin"/>
      </w:r>
      <w:r>
        <w:rPr>
          <w:lang w:val="fr-FR"/>
        </w:rPr>
        <w:instrText xml:space="preserve"> AUTONUM  </w:instrText>
      </w:r>
      <w:r>
        <w:rPr>
          <w:lang w:val="fr-FR"/>
        </w:rPr>
        <w:fldChar w:fldCharType="end"/>
      </w:r>
      <w:r>
        <w:rPr>
          <w:lang w:val="fr-FR"/>
        </w:rPr>
        <w:tab/>
      </w:r>
      <w:r w:rsidRPr="00F82F03">
        <w:rPr>
          <w:lang w:val="fr-FR"/>
        </w:rPr>
        <w:t>Le présent compte rendu a été adopté par</w:t>
      </w:r>
      <w:r>
        <w:rPr>
          <w:lang w:val="fr-FR"/>
        </w:rPr>
        <w:t xml:space="preserve"> </w:t>
      </w:r>
      <w:r w:rsidRPr="00F82F03">
        <w:rPr>
          <w:lang w:val="fr-FR"/>
        </w:rPr>
        <w:t>correspondance</w:t>
      </w:r>
      <w:r>
        <w:rPr>
          <w:lang w:val="fr-FR"/>
        </w:rPr>
        <w:t>.</w:t>
      </w:r>
    </w:p>
    <w:p w:rsidR="00722DC4" w:rsidRDefault="00722DC4" w:rsidP="0025131D">
      <w:pPr>
        <w:rPr>
          <w:lang w:val="fr-FR"/>
        </w:rPr>
      </w:pPr>
    </w:p>
    <w:p w:rsidR="00F82F03" w:rsidRDefault="00F82F03" w:rsidP="0025131D">
      <w:pPr>
        <w:rPr>
          <w:lang w:val="fr-FR"/>
        </w:rPr>
      </w:pPr>
      <w:bookmarkStart w:id="2" w:name="_GoBack"/>
      <w:bookmarkEnd w:id="2"/>
    </w:p>
    <w:p w:rsidR="00F82F03" w:rsidRPr="0025131D" w:rsidRDefault="00F82F03" w:rsidP="0025131D">
      <w:pPr>
        <w:rPr>
          <w:lang w:val="fr-FR"/>
        </w:rPr>
      </w:pPr>
    </w:p>
    <w:p w:rsidR="003B1EBD" w:rsidRPr="00EA0752" w:rsidRDefault="008F029C" w:rsidP="0025131D">
      <w:pPr>
        <w:jc w:val="right"/>
      </w:pPr>
      <w:r w:rsidRPr="00EA0752">
        <w:t>[Les annexes suivent]</w:t>
      </w:r>
    </w:p>
    <w:p w:rsidR="00C7434C" w:rsidRPr="00EA0752" w:rsidRDefault="00C7434C" w:rsidP="0025131D">
      <w:pPr>
        <w:jc w:val="left"/>
      </w:pPr>
    </w:p>
    <w:p w:rsidR="00C7434C" w:rsidRPr="00EA0752" w:rsidRDefault="00C7434C" w:rsidP="0025131D">
      <w:pPr>
        <w:sectPr w:rsidR="00C7434C" w:rsidRPr="00EA0752" w:rsidSect="00A71EC8">
          <w:headerReference w:type="default" r:id="rId11"/>
          <w:pgSz w:w="11907" w:h="16840" w:code="9"/>
          <w:pgMar w:top="510" w:right="1134" w:bottom="1134" w:left="1134" w:header="510" w:footer="680" w:gutter="0"/>
          <w:cols w:space="720"/>
          <w:titlePg/>
          <w:docGrid w:linePitch="272"/>
        </w:sectPr>
      </w:pPr>
    </w:p>
    <w:p w:rsidR="00A46F73" w:rsidRDefault="00A46F73" w:rsidP="00A46F73">
      <w:pPr>
        <w:jc w:val="center"/>
      </w:pPr>
      <w:proofErr w:type="gramStart"/>
      <w:r>
        <w:t>C(</w:t>
      </w:r>
      <w:proofErr w:type="gramEnd"/>
      <w:r>
        <w:t>Extr.)</w:t>
      </w:r>
      <w:r w:rsidR="00BE3482">
        <w:t>/34/7</w:t>
      </w:r>
    </w:p>
    <w:p w:rsidR="00A46F73" w:rsidRDefault="00A46F73" w:rsidP="00A46F73">
      <w:pPr>
        <w:jc w:val="center"/>
      </w:pPr>
    </w:p>
    <w:p w:rsidR="00A46F73" w:rsidRDefault="00A46F73" w:rsidP="00A46F73">
      <w:pPr>
        <w:jc w:val="center"/>
      </w:pPr>
      <w:r>
        <w:t>ANNEXE I / ANNEX I / ANLAGE I / ANEXO I</w:t>
      </w:r>
    </w:p>
    <w:p w:rsidR="00A46F73" w:rsidRDefault="00A46F73" w:rsidP="00A46F73">
      <w:pPr>
        <w:jc w:val="center"/>
      </w:pPr>
    </w:p>
    <w:p w:rsidR="00A46F73" w:rsidRDefault="00A46F73" w:rsidP="00A46F73">
      <w:pPr>
        <w:jc w:val="center"/>
      </w:pPr>
    </w:p>
    <w:p w:rsidR="00A46F73" w:rsidRDefault="00A46F73" w:rsidP="00A46F73">
      <w:pPr>
        <w:jc w:val="center"/>
      </w:pPr>
      <w:r>
        <w:t>LISTE DES PARTICIPANTS / LIST OF PARTICIPANTS /</w:t>
      </w:r>
      <w:r>
        <w:br/>
        <w:t>TEILNEHMERLISTE / LISTA DE PARTICIPANTES</w:t>
      </w:r>
      <w:r>
        <w:br/>
      </w:r>
      <w:r>
        <w:br/>
        <w:t>(</w:t>
      </w:r>
      <w:proofErr w:type="spellStart"/>
      <w:r>
        <w:t>dans</w:t>
      </w:r>
      <w:proofErr w:type="spellEnd"/>
      <w:r>
        <w:t xml:space="preserve"> </w:t>
      </w:r>
      <w:proofErr w:type="spellStart"/>
      <w:r>
        <w:t>l’ordre</w:t>
      </w:r>
      <w:proofErr w:type="spellEnd"/>
      <w:r>
        <w:t xml:space="preserve"> </w:t>
      </w:r>
      <w:proofErr w:type="spellStart"/>
      <w:r>
        <w:t>alphabétique</w:t>
      </w:r>
      <w:proofErr w:type="spellEnd"/>
      <w:r>
        <w:t xml:space="preserve"> des </w:t>
      </w:r>
      <w:proofErr w:type="spellStart"/>
      <w:r>
        <w:t>noms</w:t>
      </w:r>
      <w:proofErr w:type="spellEnd"/>
      <w:r>
        <w:t xml:space="preserve"> </w:t>
      </w:r>
      <w:proofErr w:type="spellStart"/>
      <w:r>
        <w:t>français</w:t>
      </w:r>
      <w:proofErr w:type="spellEnd"/>
      <w:r>
        <w:t xml:space="preserve"> des </w:t>
      </w:r>
      <w:proofErr w:type="spellStart"/>
      <w:r>
        <w:t>membres</w:t>
      </w:r>
      <w:proofErr w:type="spellEnd"/>
      <w:r>
        <w:t xml:space="preserve"> / </w:t>
      </w:r>
      <w:r>
        <w:br/>
        <w:t xml:space="preserve">in the alphabetical order of the French names of the Members / </w:t>
      </w:r>
      <w:r>
        <w:br/>
        <w:t xml:space="preserve">in </w:t>
      </w:r>
      <w:proofErr w:type="spellStart"/>
      <w:r>
        <w:t>alphabetischer</w:t>
      </w:r>
      <w:proofErr w:type="spellEnd"/>
      <w:r>
        <w:t xml:space="preserve"> </w:t>
      </w:r>
      <w:proofErr w:type="spellStart"/>
      <w:r>
        <w:t>Reihenfolge</w:t>
      </w:r>
      <w:proofErr w:type="spellEnd"/>
      <w:r>
        <w:t xml:space="preserve"> der </w:t>
      </w:r>
      <w:proofErr w:type="spellStart"/>
      <w:r>
        <w:t>französischen</w:t>
      </w:r>
      <w:proofErr w:type="spellEnd"/>
      <w:r>
        <w:t xml:space="preserve"> </w:t>
      </w:r>
      <w:proofErr w:type="spellStart"/>
      <w:r>
        <w:t>Namen</w:t>
      </w:r>
      <w:proofErr w:type="spellEnd"/>
      <w:r>
        <w:t xml:space="preserve"> der </w:t>
      </w:r>
      <w:proofErr w:type="spellStart"/>
      <w:r>
        <w:t>Mitglieder</w:t>
      </w:r>
      <w:proofErr w:type="spellEnd"/>
      <w:r>
        <w:t xml:space="preserve"> / </w:t>
      </w:r>
      <w:r>
        <w:br/>
      </w:r>
      <w:proofErr w:type="spellStart"/>
      <w:r>
        <w:t>por</w:t>
      </w:r>
      <w:proofErr w:type="spellEnd"/>
      <w:r>
        <w:t xml:space="preserve"> </w:t>
      </w:r>
      <w:proofErr w:type="spellStart"/>
      <w:r>
        <w:t>orden</w:t>
      </w:r>
      <w:proofErr w:type="spellEnd"/>
      <w:r>
        <w:t xml:space="preserve"> </w:t>
      </w:r>
      <w:proofErr w:type="spellStart"/>
      <w:r>
        <w:t>alfabético</w:t>
      </w:r>
      <w:proofErr w:type="spellEnd"/>
      <w:r>
        <w:t xml:space="preserve"> de </w:t>
      </w:r>
      <w:proofErr w:type="spellStart"/>
      <w:r>
        <w:t>los</w:t>
      </w:r>
      <w:proofErr w:type="spellEnd"/>
      <w:r>
        <w:t xml:space="preserve"> </w:t>
      </w:r>
      <w:proofErr w:type="spellStart"/>
      <w:r>
        <w:t>nombres</w:t>
      </w:r>
      <w:proofErr w:type="spellEnd"/>
      <w:r>
        <w:t xml:space="preserve"> </w:t>
      </w:r>
      <w:proofErr w:type="spellStart"/>
      <w:r>
        <w:t>en</w:t>
      </w:r>
      <w:proofErr w:type="spellEnd"/>
      <w:r>
        <w:t xml:space="preserve"> </w:t>
      </w:r>
      <w:proofErr w:type="spellStart"/>
      <w:r>
        <w:t>francés</w:t>
      </w:r>
      <w:proofErr w:type="spellEnd"/>
      <w:r>
        <w:t xml:space="preserve"> de </w:t>
      </w:r>
      <w:proofErr w:type="spellStart"/>
      <w:r>
        <w:t>los</w:t>
      </w:r>
      <w:proofErr w:type="spellEnd"/>
      <w:r>
        <w:t xml:space="preserve"> </w:t>
      </w:r>
      <w:proofErr w:type="spellStart"/>
      <w:r>
        <w:t>miembros</w:t>
      </w:r>
      <w:proofErr w:type="spellEnd"/>
      <w:r>
        <w:t>)</w:t>
      </w:r>
    </w:p>
    <w:p w:rsidR="00A46F73" w:rsidRDefault="00A46F73" w:rsidP="00A46F73">
      <w:pPr>
        <w:pStyle w:val="plheading"/>
        <w:rPr>
          <w:lang w:val="de-DE"/>
        </w:rPr>
      </w:pPr>
      <w:r>
        <w:rPr>
          <w:lang w:val="de-DE"/>
        </w:rPr>
        <w:t>I. MEMBRES / MEMBERS / VERBANDSMITGLIEDER / MIEMBROS</w:t>
      </w:r>
    </w:p>
    <w:p w:rsidR="00A46F73" w:rsidRDefault="00A46F73" w:rsidP="00A46F73">
      <w:pPr>
        <w:pStyle w:val="plcountry"/>
        <w:rPr>
          <w:lang w:val="de-DE"/>
        </w:rPr>
      </w:pPr>
      <w:r>
        <w:rPr>
          <w:lang w:val="de-DE"/>
        </w:rPr>
        <w:t>ALLEMAGNE / GERMANY / DEUTSCHLAND / ALEMANIA</w:t>
      </w:r>
    </w:p>
    <w:p w:rsidR="00A46F73" w:rsidRDefault="00A46F73" w:rsidP="00A46F73">
      <w:pPr>
        <w:pStyle w:val="pldetails"/>
        <w:rPr>
          <w:lang w:val="de-DE"/>
        </w:rPr>
      </w:pPr>
      <w:r>
        <w:rPr>
          <w:lang w:val="de-DE"/>
        </w:rPr>
        <w:t xml:space="preserve">Udo VON KRÖCHER, Präsident, Bundessortenamt, Hanover  </w:t>
      </w:r>
      <w:r>
        <w:rPr>
          <w:lang w:val="de-DE"/>
        </w:rPr>
        <w:br/>
        <w:t xml:space="preserve">(e-mail: Postfach.Praesident@bundessortenamt.de) </w:t>
      </w:r>
    </w:p>
    <w:p w:rsidR="00A46F73" w:rsidRDefault="00A46F73" w:rsidP="00A46F73">
      <w:pPr>
        <w:pStyle w:val="pldetails"/>
        <w:rPr>
          <w:lang w:val="de-DE"/>
        </w:rPr>
      </w:pPr>
      <w:r>
        <w:rPr>
          <w:lang w:val="de-DE"/>
        </w:rPr>
        <w:t xml:space="preserve">Barbara SOHNEMANN (Frau), Justiziarin, Leiterin, Rechtsangelegenheiten, Sortenverwaltung, Gebühren, Bundessortenamt, Hanover  </w:t>
      </w:r>
      <w:r>
        <w:rPr>
          <w:lang w:val="de-DE"/>
        </w:rPr>
        <w:br/>
        <w:t xml:space="preserve">(e-mail: barbara.sohnemann@bundessortenamt.de) </w:t>
      </w:r>
    </w:p>
    <w:p w:rsidR="00A46F73" w:rsidRDefault="00A46F73" w:rsidP="00A46F73">
      <w:pPr>
        <w:pStyle w:val="plcountry"/>
        <w:rPr>
          <w:lang w:val="es-ES_tradnl"/>
        </w:rPr>
      </w:pPr>
      <w:r>
        <w:rPr>
          <w:lang w:val="es-ES_tradnl"/>
        </w:rPr>
        <w:t>ARGENTINE / ARGENTINA / ARGENTINIEN / ARGENTINA</w:t>
      </w:r>
    </w:p>
    <w:p w:rsidR="00A46F73" w:rsidRDefault="00A46F73" w:rsidP="00A46F73">
      <w:pPr>
        <w:pStyle w:val="pldetails"/>
        <w:rPr>
          <w:lang w:val="es-ES_tradnl"/>
        </w:rPr>
      </w:pPr>
      <w:r>
        <w:rPr>
          <w:lang w:val="es-ES_tradnl"/>
        </w:rPr>
        <w:t xml:space="preserve">Raimundo LAVIGNOLLE, Presidente del Directorio, Instituto Nacional de Semillas (INASE), </w:t>
      </w:r>
      <w:r>
        <w:rPr>
          <w:lang w:val="es-ES_tradnl"/>
        </w:rPr>
        <w:br/>
        <w:t xml:space="preserve">Secretaría de Agricultura, Ganadería y Pesca, Ministerio de Economía, Buenos Aires  </w:t>
      </w:r>
      <w:r>
        <w:rPr>
          <w:lang w:val="es-ES_tradnl"/>
        </w:rPr>
        <w:br/>
        <w:t xml:space="preserve">(e-mail: rlavignolle@inase.gov.ar) </w:t>
      </w:r>
    </w:p>
    <w:p w:rsidR="00A46F73" w:rsidRDefault="00A46F73" w:rsidP="00A46F73">
      <w:pPr>
        <w:pStyle w:val="pldetails"/>
        <w:rPr>
          <w:lang w:val="es-ES_tradnl"/>
        </w:rPr>
      </w:pPr>
      <w:r>
        <w:rPr>
          <w:lang w:val="es-ES_tradnl"/>
        </w:rPr>
        <w:t xml:space="preserve">María Laura VILLAMAYOR (Sra.), Abogada, Unidad Presidencia, Instituto Nacional de Semillas (INASE), Secretaría de Agricultura, Ganadería y Pesca, Ministerio de Economía, Buenos Aires  </w:t>
      </w:r>
      <w:r>
        <w:rPr>
          <w:lang w:val="es-ES_tradnl"/>
        </w:rPr>
        <w:br/>
        <w:t xml:space="preserve">(e-mail: mlvillamayor@inase.gov.ar) </w:t>
      </w:r>
    </w:p>
    <w:p w:rsidR="00A46F73" w:rsidRDefault="00A46F73" w:rsidP="00A46F73">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A46F73" w:rsidRDefault="00A46F73" w:rsidP="00A46F73">
      <w:pPr>
        <w:pStyle w:val="plcountry"/>
      </w:pPr>
      <w:r>
        <w:t>AUSTRALIE / AUSTRALIA / AUSTRALIEN / AUSTRALIA</w:t>
      </w:r>
    </w:p>
    <w:p w:rsidR="00A46F73" w:rsidRDefault="00A46F73" w:rsidP="00A46F73">
      <w:pPr>
        <w:pStyle w:val="pldetails"/>
      </w:pPr>
      <w:r>
        <w:t xml:space="preserve">Nik HULSE, Chief of Plant Breeders' Rights, Plant Breeder's Rights Office, IP Australia, Woden </w:t>
      </w:r>
      <w:r>
        <w:br/>
        <w:t xml:space="preserve">(e-mail: nik.hulse@ipaustralia.gov.au) </w:t>
      </w:r>
    </w:p>
    <w:p w:rsidR="00A46F73" w:rsidRDefault="00A46F73" w:rsidP="00A46F73">
      <w:pPr>
        <w:pStyle w:val="pldetails"/>
      </w:pPr>
      <w:r>
        <w:t xml:space="preserve">Tanvir HOSSAIN, Senior Examiner, Plant Breeder's Rights Office, IP Australia, Woden </w:t>
      </w:r>
      <w:r>
        <w:br/>
        <w:t xml:space="preserve">(e-mail: tanvir.hossain@ipaustralia.gov.au) </w:t>
      </w:r>
    </w:p>
    <w:p w:rsidR="00A46F73" w:rsidRDefault="00A46F73" w:rsidP="00A46F73">
      <w:pPr>
        <w:pStyle w:val="plcountry"/>
        <w:rPr>
          <w:lang w:val="fr-CH"/>
        </w:rPr>
      </w:pPr>
      <w:r>
        <w:rPr>
          <w:lang w:val="fr-CH"/>
        </w:rPr>
        <w:t>BELGIQUE / BELGIUM / BELGIEN / BÉLGICA</w:t>
      </w:r>
    </w:p>
    <w:p w:rsidR="00A46F73" w:rsidRDefault="00A46F73" w:rsidP="00A46F73">
      <w:pPr>
        <w:pStyle w:val="pldetails"/>
        <w:rPr>
          <w:lang w:val="fr-CH"/>
        </w:rPr>
      </w:pPr>
      <w:r>
        <w:rPr>
          <w:lang w:val="fr-CH"/>
        </w:rPr>
        <w:t xml:space="preserve">Björn COENE, Attaché, Office de la Propriété Intellectuelle, Direction générale de la Réglementation économique, Bruxelles  </w:t>
      </w:r>
      <w:r>
        <w:rPr>
          <w:lang w:val="fr-CH"/>
        </w:rPr>
        <w:br/>
        <w:t xml:space="preserve">(e-mail: bjorn.coene@economie.fgov.be) </w:t>
      </w:r>
    </w:p>
    <w:p w:rsidR="00A46F73" w:rsidRPr="00EA0752" w:rsidRDefault="00A46F73" w:rsidP="00A46F73">
      <w:pPr>
        <w:pStyle w:val="plcountry"/>
        <w:rPr>
          <w:lang w:val="pt-PT"/>
        </w:rPr>
      </w:pPr>
      <w:r w:rsidRPr="00EA0752">
        <w:rPr>
          <w:lang w:val="pt-PT"/>
        </w:rPr>
        <w:t>BRÉSIL / BRAZIL / BRASILIEN / BRASIL</w:t>
      </w:r>
    </w:p>
    <w:p w:rsidR="00A46F73" w:rsidRPr="00EA0752" w:rsidRDefault="00A46F73" w:rsidP="00A46F73">
      <w:pPr>
        <w:pStyle w:val="pldetails"/>
        <w:rPr>
          <w:lang w:val="pt-PT"/>
        </w:rPr>
      </w:pPr>
      <w:r w:rsidRPr="00EA0752">
        <w:rPr>
          <w:lang w:val="pt-PT"/>
        </w:rPr>
        <w:t xml:space="preserve">Ricardo ZANATTA MACHADO, Fiscal Federal Agropecuário, Coordinador do SNPC, Serviço Nacional de Proteção de Cultivares (SNPC), Ministério da Agricultura, Pecuária e Abastecimento, Brasilia , D.F. </w:t>
      </w:r>
      <w:r w:rsidRPr="00EA0752">
        <w:rPr>
          <w:lang w:val="pt-PT"/>
        </w:rPr>
        <w:br/>
        <w:t xml:space="preserve">(e-mail: ricardo.machado@agricultura.gov.br) </w:t>
      </w:r>
    </w:p>
    <w:p w:rsidR="00A46F73" w:rsidRPr="00EA0752" w:rsidRDefault="00A46F73" w:rsidP="00A46F73">
      <w:pPr>
        <w:pStyle w:val="plcountry"/>
        <w:rPr>
          <w:lang w:val="pt-PT"/>
        </w:rPr>
      </w:pPr>
      <w:r w:rsidRPr="00EA0752">
        <w:rPr>
          <w:lang w:val="pt-PT"/>
        </w:rPr>
        <w:t>CANADA / CANADA / KANADA / CANADÁ</w:t>
      </w:r>
    </w:p>
    <w:p w:rsidR="00A46F73" w:rsidRDefault="00A46F73" w:rsidP="00A46F73">
      <w:pPr>
        <w:pStyle w:val="pldetails"/>
      </w:pPr>
      <w:r>
        <w:t xml:space="preserve">Anthony PARKER, Commissioner, Plant Breeders' Rights Office, Canadian Food Inspection Agency (CFIA), Ottawa </w:t>
      </w:r>
      <w:r>
        <w:br/>
        <w:t xml:space="preserve">(e-mail: anthony.parker@inspection.gc.ca) </w:t>
      </w:r>
    </w:p>
    <w:p w:rsidR="00A46F73" w:rsidRDefault="00A46F73" w:rsidP="00A46F73">
      <w:pPr>
        <w:pStyle w:val="pldetails"/>
      </w:pPr>
      <w:r>
        <w:t xml:space="preserve">Marc DE WIT, Examiner, Plant Breeders' Rights Office, Canadian Food Inspection Agency (CFIA), Ottawa </w:t>
      </w:r>
      <w:r>
        <w:br/>
        <w:t xml:space="preserve">(e-mail: Marc.deWit@inspection.gc.ca) </w:t>
      </w:r>
    </w:p>
    <w:p w:rsidR="00A46F73" w:rsidRPr="00EA0752" w:rsidRDefault="00A46F73" w:rsidP="00A46F73">
      <w:pPr>
        <w:pStyle w:val="plcountry"/>
      </w:pPr>
      <w:r w:rsidRPr="00EA0752">
        <w:t>CHILI / CHILE / CHILE / CHILE</w:t>
      </w:r>
    </w:p>
    <w:p w:rsidR="00A46F73" w:rsidRPr="00EA0752" w:rsidRDefault="00A46F73" w:rsidP="00A46F73">
      <w:pPr>
        <w:pStyle w:val="pldetails"/>
        <w:keepNext/>
      </w:pPr>
      <w:r w:rsidRPr="00EA0752">
        <w:t xml:space="preserve">Natalia SOTOMAYOR CABRERA (Sra.), Abogado, Departamento de Asesoría Jurídica, Oficina de Estudios y Politicas Agrarias (ODEPA), Santiago de Chile  </w:t>
      </w:r>
      <w:r w:rsidRPr="00EA0752">
        <w:br/>
        <w:t xml:space="preserve">(e-mail: nsotomayor@odepa.gob.cl) </w:t>
      </w:r>
    </w:p>
    <w:p w:rsidR="00A46F73" w:rsidRPr="00EA0752" w:rsidRDefault="00A46F73" w:rsidP="00A46F73">
      <w:pPr>
        <w:pStyle w:val="pldetails"/>
      </w:pPr>
      <w:r w:rsidRPr="00EA0752">
        <w:t xml:space="preserve">Alvaro ULLOA, Encargado Área Frutales, Servicio Agrícola y Ganadero, Ministerio de Agricultura, Santiago de Chile  </w:t>
      </w:r>
      <w:r w:rsidRPr="00EA0752">
        <w:br/>
        <w:t xml:space="preserve">(e-mail: alvaro.ulloa@sag.gob.cl) </w:t>
      </w:r>
    </w:p>
    <w:p w:rsidR="00A46F73" w:rsidRDefault="00A46F73" w:rsidP="00A46F73">
      <w:pPr>
        <w:pStyle w:val="plcountry"/>
      </w:pPr>
      <w:r>
        <w:t>CHINE / CHINA / CHINA / CHINA</w:t>
      </w:r>
    </w:p>
    <w:p w:rsidR="00A46F73" w:rsidRDefault="00A46F73" w:rsidP="00A46F73">
      <w:pPr>
        <w:pStyle w:val="pldetails"/>
      </w:pPr>
      <w:r>
        <w:t xml:space="preserve">Wenjun CHEN, Project Officer, State Intellectual Property Office, Beijing </w:t>
      </w:r>
      <w:r>
        <w:br/>
        <w:t xml:space="preserve">(e-mail: chenwenjun@sipo.gov.cn) </w:t>
      </w:r>
    </w:p>
    <w:p w:rsidR="00A46F73" w:rsidRDefault="00A46F73" w:rsidP="00A46F73">
      <w:pPr>
        <w:pStyle w:val="pldetails"/>
      </w:pPr>
      <w:r>
        <w:t xml:space="preserve">Chao DENG, Principal Staff Member, Ministry of Agriculture, Ministry of Agriculture, Beijing  </w:t>
      </w:r>
      <w:r>
        <w:br/>
        <w:t xml:space="preserve">(e-mail: dengchaowin@sina.com) </w:t>
      </w:r>
    </w:p>
    <w:p w:rsidR="00A46F73" w:rsidRDefault="00A46F73" w:rsidP="00A46F73">
      <w:pPr>
        <w:pStyle w:val="pldetails"/>
      </w:pPr>
      <w:r>
        <w:t xml:space="preserve">Faji HUANG, Officer, Office for the Protection of New Plant Varieties, State Forestry Administration, Beijing  </w:t>
      </w:r>
      <w:r>
        <w:br/>
        <w:t xml:space="preserve">(e-mail: huangfaji@sina.com) </w:t>
      </w:r>
    </w:p>
    <w:p w:rsidR="00A46F73" w:rsidRDefault="00A46F73" w:rsidP="00A46F73">
      <w:pPr>
        <w:pStyle w:val="plcountry"/>
        <w:rPr>
          <w:lang w:val="es-ES_tradnl"/>
        </w:rPr>
      </w:pPr>
      <w:r>
        <w:rPr>
          <w:lang w:val="es-ES_tradnl"/>
        </w:rPr>
        <w:t>COLOMBIE / COLOMBIA / KOLUMBIEN / COLOMBIA</w:t>
      </w:r>
    </w:p>
    <w:p w:rsidR="00A46F73" w:rsidRPr="00EA0752" w:rsidRDefault="00A46F73" w:rsidP="00A46F73">
      <w:pPr>
        <w:pStyle w:val="pldetails"/>
      </w:pPr>
      <w:r>
        <w:rPr>
          <w:lang w:val="es-ES_tradnl"/>
        </w:rPr>
        <w:t xml:space="preserve">Ana Luisa DÍAZ JIMÉNEZ (Sra.), Directora, Dirección Técnica de Semillas, Instituto Colombiano Agropecuario (ICA), Bogotá D.C. </w:t>
      </w:r>
      <w:r>
        <w:rPr>
          <w:lang w:val="es-ES_tradnl"/>
        </w:rPr>
        <w:br/>
      </w:r>
      <w:r w:rsidRPr="00EA0752">
        <w:t xml:space="preserve">(e-mail: analuisadiazj@gmail.com) </w:t>
      </w:r>
    </w:p>
    <w:p w:rsidR="00A46F73" w:rsidRDefault="00A46F73" w:rsidP="00A46F73">
      <w:pPr>
        <w:pStyle w:val="plcountry"/>
      </w:pPr>
      <w:r>
        <w:t>DANEMARK / DENMARK / DÄNEMARK / DINAMARCA</w:t>
      </w:r>
    </w:p>
    <w:p w:rsidR="00A46F73" w:rsidRDefault="00A46F73" w:rsidP="00A46F73">
      <w:pPr>
        <w:pStyle w:val="pldetails"/>
      </w:pPr>
      <w:r>
        <w:t xml:space="preserve">Kristine Bech KLINDT (Ms.), Special Consultant, Ministry of Environment and Food of Denmark, The Danish AgriFish Agency, Copenhagen </w:t>
      </w:r>
      <w:r>
        <w:br/>
        <w:t xml:space="preserve">(e-mail: krba@naturerhverv.dk) </w:t>
      </w:r>
    </w:p>
    <w:p w:rsidR="00A46F73" w:rsidRDefault="00A46F73" w:rsidP="00A46F73">
      <w:pPr>
        <w:pStyle w:val="plcountry"/>
        <w:rPr>
          <w:lang w:val="es-ES_tradnl"/>
        </w:rPr>
      </w:pPr>
      <w:r>
        <w:rPr>
          <w:lang w:val="es-ES_tradnl"/>
        </w:rPr>
        <w:t>ESPAGNE / SPAIN / SPANIEN / ESPAÑA</w:t>
      </w:r>
    </w:p>
    <w:p w:rsidR="00A46F73" w:rsidRDefault="00A46F73" w:rsidP="00A46F73">
      <w:pPr>
        <w:pStyle w:val="pldetails"/>
        <w:rPr>
          <w:lang w:val="es-ES_tradnl"/>
        </w:rPr>
      </w:pPr>
      <w:r>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t xml:space="preserve">(e-mail: eesteban@magrama.es) </w:t>
      </w:r>
    </w:p>
    <w:p w:rsidR="00A46F73" w:rsidRDefault="00A46F73" w:rsidP="00A46F73">
      <w:pPr>
        <w:pStyle w:val="plcountry"/>
      </w:pPr>
      <w:r>
        <w:t>ESTONIE / ESTONIA / ESTLAND / ESTONIA</w:t>
      </w:r>
    </w:p>
    <w:p w:rsidR="00A46F73" w:rsidRDefault="00A46F73" w:rsidP="00A46F73">
      <w:pPr>
        <w:pStyle w:val="pldetails"/>
      </w:pPr>
      <w:r>
        <w:t xml:space="preserve">Laima PUUR (Ms.), Head, Variety Department, Estonian Agricultural Board, Viljandi  </w:t>
      </w:r>
      <w:r>
        <w:br/>
        <w:t xml:space="preserve">(e-mail: laima.puur@pma.agri.ee) </w:t>
      </w:r>
    </w:p>
    <w:p w:rsidR="00A46F73" w:rsidRDefault="00A46F73" w:rsidP="00A46F73">
      <w:pPr>
        <w:pStyle w:val="pldetails"/>
      </w:pPr>
      <w:r>
        <w:t xml:space="preserve">Kristiina DIGRYTE (Ms.), Adviser, Plant Health Department, Tallinn  </w:t>
      </w:r>
      <w:r>
        <w:br/>
        <w:t xml:space="preserve">(e-mail: kristiina.digryte@agri.ee) </w:t>
      </w:r>
    </w:p>
    <w:p w:rsidR="00A46F73" w:rsidRDefault="00A46F73" w:rsidP="00A46F73">
      <w:pPr>
        <w:pStyle w:val="pldetails"/>
      </w:pPr>
      <w:r>
        <w:t xml:space="preserve">Renata TSATURJAN (Ms.), Chief Specialist, Plant Production Bureau, Ministry of Rural Affairs, Tallinn  </w:t>
      </w:r>
      <w:r>
        <w:br/>
        <w:t xml:space="preserve">(e-mail: renata.tsaturjan@agri.ee) </w:t>
      </w:r>
    </w:p>
    <w:p w:rsidR="00A46F73" w:rsidRDefault="00A46F73" w:rsidP="00A46F73">
      <w:pPr>
        <w:pStyle w:val="pldetails"/>
      </w:pPr>
      <w:r>
        <w:t>Evelin SIMER (Ms.), Councelor, Permanent Mission, Geneva</w:t>
      </w:r>
      <w:r>
        <w:br/>
        <w:t>(e-mail: evelin.simer@mfa.ee)</w:t>
      </w:r>
    </w:p>
    <w:p w:rsidR="00A46F73" w:rsidRDefault="00A46F73" w:rsidP="00A46F73">
      <w:pPr>
        <w:pStyle w:val="plcountry"/>
      </w:pPr>
      <w:r>
        <w:t xml:space="preserve">ÉTATS-UNIS D'AMÉRIQUE / UNITED STATES OF AMERICA / VEREINIGTE STAATEN VON AMERIKA / </w:t>
      </w:r>
      <w:r>
        <w:br/>
        <w:t>ESTADOS UNIDOS DE AMÉRICA</w:t>
      </w:r>
    </w:p>
    <w:p w:rsidR="00A46F73" w:rsidRDefault="00A46F73" w:rsidP="00A46F73">
      <w:pPr>
        <w:pStyle w:val="pldetails"/>
      </w:pPr>
      <w:r>
        <w:t xml:space="preserve">Kitisri SUKHAPINDA (Ms.), Patent Attorney, Office of Policy and International Affairs, United States Patent and Trademark Office (USPTO), Department of Commerce, Department of Commerce, Alexandria </w:t>
      </w:r>
      <w:r>
        <w:br/>
        <w:t xml:space="preserve">(e-mail: kitisri.sukhapinda@uspto.gov) </w:t>
      </w:r>
    </w:p>
    <w:p w:rsidR="00A46F73" w:rsidRDefault="00A46F73" w:rsidP="00A46F73">
      <w:pPr>
        <w:pStyle w:val="pldetails"/>
      </w:pPr>
      <w:r>
        <w:t xml:space="preserve">Elaine WU (Ms.), Attorney - Advisor, United States Patent and Trademark Office (USPTO), Department of Commerce, Alexandria  </w:t>
      </w:r>
      <w:r>
        <w:br/>
        <w:t xml:space="preserve">(e-mail: elaine.wu@uspto.gov) </w:t>
      </w:r>
    </w:p>
    <w:p w:rsidR="00A46F73" w:rsidRDefault="00A46F73" w:rsidP="00A46F73">
      <w:pPr>
        <w:pStyle w:val="pldetails"/>
      </w:pPr>
      <w:r>
        <w:t xml:space="preserve">Ruihong GUO (Ms.), Deputy Administrator, AMS, Science &amp; Technology Program, United States Department of Agriculture (USDA), Washington D.C. </w:t>
      </w:r>
      <w:r>
        <w:br/>
        <w:t>(e-mail: ruihong.guo@ams.usda.gov)</w:t>
      </w:r>
    </w:p>
    <w:p w:rsidR="00A46F73" w:rsidRPr="00EA0752" w:rsidRDefault="00A46F73" w:rsidP="00A46F73">
      <w:pPr>
        <w:pStyle w:val="plcountry"/>
      </w:pPr>
      <w:r w:rsidRPr="00EA0752">
        <w:t xml:space="preserve">FÉDÉRATION DE RUSSIE / RUSSIAN FEDERATION / RUSSISCHE FÖDERATION / </w:t>
      </w:r>
      <w:r w:rsidRPr="00EA0752">
        <w:br/>
        <w:t>FEDERACIÓN DE RUSIA</w:t>
      </w:r>
    </w:p>
    <w:p w:rsidR="00A46F73" w:rsidRDefault="00A46F73" w:rsidP="00A46F73">
      <w:pPr>
        <w:pStyle w:val="pldetails"/>
      </w:pPr>
      <w:r>
        <w:t xml:space="preserve">Ismail MERZHOEV, Deputy Chairman, State Commission of the Russian Federation for Selection Achievements Test and Protection, Moscow  </w:t>
      </w:r>
      <w:r>
        <w:br/>
        <w:t xml:space="preserve">(e-mail: dicm@gossort.com) </w:t>
      </w:r>
    </w:p>
    <w:p w:rsidR="00A46F73" w:rsidRDefault="00A46F73" w:rsidP="00A46F73">
      <w:pPr>
        <w:pStyle w:val="pldetails"/>
      </w:pPr>
      <w:r>
        <w:t xml:space="preserve">Yury A. ROGOVSKIY, Head, Methodology and International Cooperation Department, Candidate of Agricultural Sciences, State Commission of the Russian Federation for Selection Achievements Test and Protection, Moscow  </w:t>
      </w:r>
      <w:r>
        <w:br/>
        <w:t xml:space="preserve">(e-mail: yrogovskij@yandex.ru) </w:t>
      </w:r>
    </w:p>
    <w:p w:rsidR="00A46F73" w:rsidRDefault="00A46F73" w:rsidP="00A46F73">
      <w:pPr>
        <w:pStyle w:val="pldetails"/>
      </w:pPr>
      <w:r>
        <w:t xml:space="preserve">Nataliya NOVOSELOVA (Ms.), Deputy Head, Methodology and International Relations Department, State Commission of the Russian Federation for Selection Achievements Test and Protection, Moscow  </w:t>
      </w:r>
      <w:r>
        <w:br/>
        <w:t xml:space="preserve">(e-mail: dicm@gossort.com) </w:t>
      </w:r>
    </w:p>
    <w:p w:rsidR="00A46F73" w:rsidRDefault="00A46F73" w:rsidP="00A46F73">
      <w:pPr>
        <w:pStyle w:val="plcountry"/>
      </w:pPr>
      <w:r>
        <w:t>FINLANDE / FINLAND / FINNLAND / FINLANDIA</w:t>
      </w:r>
    </w:p>
    <w:p w:rsidR="00A46F73" w:rsidRDefault="00A46F73" w:rsidP="00A46F73">
      <w:pPr>
        <w:pStyle w:val="pldetails"/>
      </w:pPr>
      <w:r>
        <w:t xml:space="preserve">Tarja Päivikki HIETARANTA (Ms.), Senior Officer, Seed Certification, Finnish Food and Safety Authority (EVIRA), Loimaa  </w:t>
      </w:r>
      <w:r>
        <w:br/>
        <w:t xml:space="preserve">(e-mail: tarja.hietaranta@evira.fi) </w:t>
      </w:r>
    </w:p>
    <w:p w:rsidR="00A46F73" w:rsidRDefault="00A46F73" w:rsidP="00A46F73">
      <w:pPr>
        <w:pStyle w:val="plcountry"/>
        <w:rPr>
          <w:lang w:val="fr-CH"/>
        </w:rPr>
      </w:pPr>
      <w:r>
        <w:rPr>
          <w:lang w:val="fr-CH"/>
        </w:rPr>
        <w:t>France / FRANCE / FRANKREICH / FRANCIA</w:t>
      </w:r>
    </w:p>
    <w:p w:rsidR="00A46F73" w:rsidRDefault="00A46F73" w:rsidP="00A46F73">
      <w:pPr>
        <w:pStyle w:val="pldetails"/>
        <w:rPr>
          <w:lang w:val="fr-CH"/>
        </w:rPr>
      </w:pPr>
      <w:r>
        <w:rPr>
          <w:lang w:val="fr-CH"/>
        </w:rPr>
        <w:t xml:space="preserve">Anne CHAN-HON-TONG (Mme), Chargée d'étude pôle semences, Bureau des semences et de la protection intégrée des cultures, Direction Générale de l'Alimentation Service de la Prévention des Risques Sanitaires de la Production Primaire, Sous-direction des Semences et de la Qualité et de la Protection des Végétaux, Ministère de l'Agriculture, de l'Agroalimentaire et de la Forêt, Paris </w:t>
      </w:r>
      <w:r>
        <w:rPr>
          <w:lang w:val="fr-CH"/>
        </w:rPr>
        <w:br/>
        <w:t xml:space="preserve">(e-mail: anne.chan-hon-tong@agriculture.gouv.fr) </w:t>
      </w:r>
    </w:p>
    <w:p w:rsidR="00A46F73" w:rsidRDefault="00A46F73" w:rsidP="00A46F73">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A46F73" w:rsidRDefault="00A46F73" w:rsidP="00A46F73">
      <w:pPr>
        <w:pStyle w:val="plcountry"/>
      </w:pPr>
      <w:r>
        <w:t>HONGRIE / HUNGARY / UNGARN / HUNGRÍA</w:t>
      </w:r>
    </w:p>
    <w:p w:rsidR="00A46F73" w:rsidRDefault="00A46F73" w:rsidP="00A46F73">
      <w:pPr>
        <w:pStyle w:val="pldetails"/>
      </w:pPr>
      <w:r>
        <w:t xml:space="preserve">Szabolcs FARKAS, Vice-President for Technical Affairs, Hungarian Intellectual Property Office, Budapest  </w:t>
      </w:r>
      <w:r>
        <w:br/>
        <w:t xml:space="preserve">(e-mail: szabolcs.farkas@hipo.gov.hu) </w:t>
      </w:r>
    </w:p>
    <w:p w:rsidR="00A46F73" w:rsidRDefault="00A46F73" w:rsidP="00A46F73">
      <w:pPr>
        <w:pStyle w:val="pldetails"/>
      </w:pPr>
      <w:r>
        <w:t xml:space="preserve">Katalin MIKLÓ (Ms.), Deputy Head, Patent Department, Hungarian Intellectual Property Office, Budapest  </w:t>
      </w:r>
      <w:r>
        <w:br/>
        <w:t xml:space="preserve">(e-mail: katalin.miklo@hipo.gov.hu) </w:t>
      </w:r>
    </w:p>
    <w:p w:rsidR="00A46F73" w:rsidRDefault="00A46F73" w:rsidP="00A46F73">
      <w:pPr>
        <w:pStyle w:val="plcountry"/>
        <w:rPr>
          <w:lang w:val="de-DE"/>
        </w:rPr>
      </w:pPr>
      <w:r>
        <w:rPr>
          <w:lang w:val="de-DE"/>
        </w:rPr>
        <w:t>ISRAËL / ISRAEL / ISRAEL / ISRAEL</w:t>
      </w:r>
    </w:p>
    <w:p w:rsidR="00A46F73" w:rsidRDefault="00A46F73" w:rsidP="00A46F73">
      <w:pPr>
        <w:pStyle w:val="pldetails"/>
      </w:pPr>
      <w:r>
        <w:t xml:space="preserve">Dikla DABBY-NAOR (Ms.), Chairperson, Plant Breeders' Rights Council, Ministry of Agriculture and Rural Development, Beit-Dagan </w:t>
      </w:r>
      <w:r>
        <w:br/>
        <w:t xml:space="preserve">(e-mail: diklad@moag.gov.il) </w:t>
      </w:r>
    </w:p>
    <w:p w:rsidR="00A46F73" w:rsidRDefault="00A46F73" w:rsidP="00A46F73">
      <w:pPr>
        <w:pStyle w:val="plcountry"/>
      </w:pPr>
      <w:r>
        <w:t>JAPON / JAPAN / JAPAN / JAPÓN</w:t>
      </w:r>
    </w:p>
    <w:p w:rsidR="00A46F73" w:rsidRDefault="00A46F73" w:rsidP="00A46F73">
      <w:pPr>
        <w:pStyle w:val="pldetails"/>
      </w:pPr>
      <w:r>
        <w:t xml:space="preserve">Katsumi YAMAGUCHI, Director, Plant Variety Protection Office, Intellectual Property Division, Food Industry Affairs Bureau, Ministry of Agriculture, Forestry and Fisheries (MAFF), Tokyo  </w:t>
      </w:r>
      <w:r>
        <w:br/>
        <w:t xml:space="preserve">(e-mail: katsumi_yamaguchi130@maff.go.jp) </w:t>
      </w:r>
    </w:p>
    <w:p w:rsidR="00A46F73" w:rsidRDefault="00A46F73" w:rsidP="00A46F73">
      <w:pPr>
        <w:pStyle w:val="pldetails"/>
      </w:pPr>
      <w:r>
        <w:t xml:space="preserve">Atsushi SUGINAKA, Director, Intellectual Property Division, Food Industry Affairs Bureau, Ministry of Agriculture, Forestry and Fisheries (MAFF), Tokyo  </w:t>
      </w:r>
      <w:r>
        <w:br/>
        <w:t xml:space="preserve">(e-mail: atsushi_suginaka520@maff.go.jp) </w:t>
      </w:r>
    </w:p>
    <w:p w:rsidR="00A46F73" w:rsidRDefault="00A46F73" w:rsidP="00A46F73">
      <w:pPr>
        <w:pStyle w:val="pldetails"/>
      </w:pPr>
      <w:r>
        <w:t xml:space="preserve">Kenji NUMAGUCHI, Chief Examiner, Plant Variety Protection Office, Intellectual Property Division, Food Industry Affairs Bureau, Ministry of Agriculture, Forestry and Fisheries (MAFF), Tokyo  </w:t>
      </w:r>
      <w:r>
        <w:br/>
        <w:t xml:space="preserve">(e-mail: kenji_numaguchi760@maff.go.jp) </w:t>
      </w:r>
    </w:p>
    <w:p w:rsidR="00A46F73" w:rsidRDefault="00A46F73" w:rsidP="00A46F73">
      <w:pPr>
        <w:pStyle w:val="plcountry"/>
        <w:rPr>
          <w:lang w:val="fr-CH"/>
        </w:rPr>
      </w:pPr>
      <w:r>
        <w:rPr>
          <w:lang w:val="fr-CH"/>
        </w:rPr>
        <w:t>MAROC / MOROCCO / MAROKKO / MARRUECOS</w:t>
      </w:r>
    </w:p>
    <w:p w:rsidR="00A46F73" w:rsidRDefault="00A46F73" w:rsidP="00A46F73">
      <w:pPr>
        <w:pStyle w:val="pldetails"/>
        <w:rPr>
          <w:lang w:val="fr-CH"/>
        </w:rPr>
      </w:pPr>
      <w:r>
        <w:rPr>
          <w:lang w:val="fr-CH"/>
        </w:rPr>
        <w:t xml:space="preserve">Zoubida TAOUSSI (Mrs.), Chargée de la protection des obtentions végétales, Office National de Sécurité de Produits Alimentaires, Rabat  </w:t>
      </w:r>
      <w:r>
        <w:rPr>
          <w:lang w:val="fr-CH"/>
        </w:rPr>
        <w:br/>
        <w:t xml:space="preserve">(e-mail: ztaoussi67@gmail.com) </w:t>
      </w:r>
    </w:p>
    <w:p w:rsidR="00A46F73" w:rsidRDefault="00A46F73" w:rsidP="00A46F73">
      <w:pPr>
        <w:pStyle w:val="plcountry"/>
        <w:rPr>
          <w:lang w:val="es-ES_tradnl"/>
        </w:rPr>
      </w:pPr>
      <w:r>
        <w:rPr>
          <w:lang w:val="es-ES_tradnl"/>
        </w:rPr>
        <w:t>MEXIQUE / MEXICO / MEXIKO / MÉXICO</w:t>
      </w:r>
    </w:p>
    <w:p w:rsidR="00A46F73" w:rsidRDefault="00A46F73" w:rsidP="00A46F73">
      <w:pPr>
        <w:pStyle w:val="pldetails"/>
        <w:rPr>
          <w:lang w:val="es-ES_tradnl"/>
        </w:rPr>
      </w:pPr>
      <w:r>
        <w:rPr>
          <w:lang w:val="es-ES_tradnl"/>
        </w:rPr>
        <w:t>Maria del Pilar ESCOBAR BAUTISTA (Mrs.), Counsellor, Misión Permanente, Ginebra</w:t>
      </w:r>
      <w:r>
        <w:rPr>
          <w:lang w:val="es-ES_tradnl"/>
        </w:rPr>
        <w:br/>
        <w:t>(e-mail: pescobar@sre.gob.mx)</w:t>
      </w:r>
    </w:p>
    <w:p w:rsidR="00A46F73" w:rsidRDefault="00A46F73" w:rsidP="00A46F73">
      <w:pPr>
        <w:pStyle w:val="plcountry"/>
      </w:pPr>
      <w:r>
        <w:t>NORVÈGE / NORWAY / NORWEGEN / NORUEGA</w:t>
      </w:r>
    </w:p>
    <w:p w:rsidR="00A46F73" w:rsidRDefault="00A46F73" w:rsidP="00A46F73">
      <w:pPr>
        <w:pStyle w:val="pldetails"/>
      </w:pPr>
      <w:r>
        <w:t xml:space="preserve">Tor Erik JØRGENSEN, Head of Section, National Approvals, Norwegian Food Safety Authority, Brumunddal  </w:t>
      </w:r>
      <w:r>
        <w:br/>
        <w:t xml:space="preserve">(e-mail: tor.erik.jorgensen@mattilsynet.no) </w:t>
      </w:r>
    </w:p>
    <w:p w:rsidR="00A46F73" w:rsidRDefault="00A46F73" w:rsidP="00A46F73">
      <w:pPr>
        <w:pStyle w:val="pldetails"/>
      </w:pPr>
      <w:r>
        <w:t xml:space="preserve">Marianne SMITH (Ms.), Senior Advisor, Norwegian Ministry of Agriculture and Food, Oslo  </w:t>
      </w:r>
      <w:r>
        <w:br/>
        <w:t xml:space="preserve">(e-mail: marianne.smith@lmd.dep.no) </w:t>
      </w:r>
    </w:p>
    <w:p w:rsidR="00A46F73" w:rsidRDefault="00A46F73" w:rsidP="00A46F73">
      <w:pPr>
        <w:pStyle w:val="pldetails"/>
      </w:pPr>
      <w:r>
        <w:t xml:space="preserve">Elin Cecilie RANUM (Ms.), Advisor, Oslo  </w:t>
      </w:r>
      <w:r>
        <w:br/>
        <w:t xml:space="preserve">(e-mail: elin@utviklingsfondet.no) </w:t>
      </w:r>
    </w:p>
    <w:p w:rsidR="00A46F73" w:rsidRDefault="00A46F73" w:rsidP="00A46F73">
      <w:pPr>
        <w:pStyle w:val="plcountry"/>
      </w:pPr>
      <w:r>
        <w:t>NOUVELLE-ZÉLANDE / NEW ZEALAND / NEUSEELAND / NUEVA ZELANDIA</w:t>
      </w:r>
    </w:p>
    <w:p w:rsidR="00A46F73" w:rsidRDefault="00A46F73" w:rsidP="00A46F73">
      <w:pPr>
        <w:pStyle w:val="pldetails"/>
      </w:pPr>
      <w: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br/>
        <w:t xml:space="preserve">(e-mail: Chris.Barnaby@pvr.govt.nz) </w:t>
      </w:r>
    </w:p>
    <w:p w:rsidR="00A46F73" w:rsidRDefault="00A46F73" w:rsidP="00A46F73">
      <w:pPr>
        <w:pStyle w:val="plcountry"/>
      </w:pPr>
      <w:r>
        <w:t>OMAN / OMAN / OMAN / OMÁN</w:t>
      </w:r>
    </w:p>
    <w:p w:rsidR="00A46F73" w:rsidRDefault="00A46F73" w:rsidP="00A46F73">
      <w:pPr>
        <w:pStyle w:val="pldetails"/>
      </w:pPr>
      <w:r>
        <w:t xml:space="preserve">Ali AL LAWATI, Plant Genetic Resources Expert, Oman Animal and Plant Genetic Resources Center, The Research Council, Muscat  </w:t>
      </w:r>
      <w:r>
        <w:br/>
        <w:t xml:space="preserve">(e-mail: ali.allawati@trc.gov.om) </w:t>
      </w:r>
    </w:p>
    <w:p w:rsidR="00A46F73" w:rsidRPr="00EA0752" w:rsidRDefault="00A46F73" w:rsidP="00A46F73">
      <w:pPr>
        <w:pStyle w:val="plcountry"/>
        <w:rPr>
          <w:lang w:val="fr-CH"/>
        </w:rPr>
      </w:pPr>
      <w:r w:rsidRPr="00EA0752">
        <w:rPr>
          <w:lang w:val="fr-CH"/>
        </w:rPr>
        <w:t xml:space="preserve">ORGANISATION AFRICAINE DE LA PROPRIÉTÉ INTELLECTUELLE (Oapi) / </w:t>
      </w:r>
      <w:r w:rsidRPr="00EA0752">
        <w:rPr>
          <w:lang w:val="fr-CH"/>
        </w:rPr>
        <w:br/>
        <w:t xml:space="preserve">AFRICAN INTELLECTUAL PROPERTY ORGANIZATION (oapi) / </w:t>
      </w:r>
      <w:r w:rsidRPr="00EA0752">
        <w:rPr>
          <w:lang w:val="fr-CH"/>
        </w:rPr>
        <w:br/>
        <w:t xml:space="preserve">AFRIKANISCHE ORGANISATION FÜR GEISTIGES EIGENTUM (oapi) / </w:t>
      </w:r>
      <w:r w:rsidRPr="00EA0752">
        <w:rPr>
          <w:lang w:val="fr-CH"/>
        </w:rPr>
        <w:br/>
        <w:t>ORGANIZACIÓN AFRICANA DE LA PROPIEDAD INTELECTUAL (oapi)</w:t>
      </w:r>
    </w:p>
    <w:p w:rsidR="00A46F73" w:rsidRDefault="00A46F73" w:rsidP="00A46F73">
      <w:pPr>
        <w:pStyle w:val="pldetails"/>
        <w:rPr>
          <w:lang w:val="fr-CH"/>
        </w:rPr>
      </w:pPr>
      <w:r>
        <w:rPr>
          <w:lang w:val="fr-CH"/>
        </w:rPr>
        <w:t xml:space="preserve">Dosso MÉMASSI,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A46F73" w:rsidRDefault="00A46F73" w:rsidP="00A46F73">
      <w:pPr>
        <w:pStyle w:val="pldetails"/>
        <w:rPr>
          <w:lang w:val="fr-CH"/>
        </w:rPr>
      </w:pPr>
      <w:r>
        <w:rPr>
          <w:lang w:val="fr-CH"/>
        </w:rPr>
        <w:t xml:space="preserve">Vladimir Ludovic MEZUI ONO, Examinateur Brevet chimie, Organisation africaine de la propriété intellectuelle (OAPI), Yaoundé  </w:t>
      </w:r>
      <w:r>
        <w:rPr>
          <w:lang w:val="fr-CH"/>
        </w:rPr>
        <w:br/>
        <w:t xml:space="preserve">(e-mail: mezuiono@hotmail.com) </w:t>
      </w:r>
    </w:p>
    <w:p w:rsidR="00A46F73" w:rsidRDefault="00A46F73" w:rsidP="00A46F73">
      <w:pPr>
        <w:pStyle w:val="plcountry"/>
        <w:rPr>
          <w:lang w:val="es-ES_tradnl"/>
        </w:rPr>
      </w:pPr>
      <w:r>
        <w:rPr>
          <w:lang w:val="es-ES_tradnl"/>
        </w:rPr>
        <w:t>Panama / panama / panama / panamá</w:t>
      </w:r>
    </w:p>
    <w:p w:rsidR="00A46F73" w:rsidRDefault="00A46F73" w:rsidP="00A46F73">
      <w:pPr>
        <w:pStyle w:val="pldetails"/>
        <w:rPr>
          <w:lang w:val="es-ES_tradnl"/>
        </w:rPr>
      </w:pPr>
      <w:r>
        <w:rPr>
          <w:lang w:val="es-ES_tradnl"/>
        </w:rPr>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rPr>
          <w:lang w:val="es-ES_tradnl"/>
        </w:rPr>
        <w:br/>
        <w:t>(e-mail: rmonterrey@mici.gob.pa)</w:t>
      </w:r>
    </w:p>
    <w:p w:rsidR="00A46F73" w:rsidRDefault="00A46F73" w:rsidP="00A46F73">
      <w:pPr>
        <w:pStyle w:val="plcountry"/>
        <w:rPr>
          <w:lang w:val="es-ES_tradnl"/>
        </w:rPr>
      </w:pPr>
      <w:r>
        <w:rPr>
          <w:lang w:val="es-ES_tradnl"/>
        </w:rPr>
        <w:t>PARAGUAY / PARAGUAY / PARAGUAY / PARAGUAY</w:t>
      </w:r>
    </w:p>
    <w:p w:rsidR="00A46F73" w:rsidRDefault="00A46F73" w:rsidP="00A46F73">
      <w:pPr>
        <w:pStyle w:val="pldetails"/>
        <w:rPr>
          <w:lang w:val="es-ES_tradnl"/>
        </w:rPr>
      </w:pPr>
      <w:r>
        <w:rPr>
          <w:lang w:val="es-ES_tradnl"/>
        </w:rPr>
        <w:t xml:space="preserve">Nidia Concepción TALAVERA GODOY (Sra.), Directora, Dirección de Semillas, Servicio Nacional de Calidad y Sanidad Vegetal y de Semillas (SENAVE), San Lorenzo </w:t>
      </w:r>
      <w:r>
        <w:rPr>
          <w:lang w:val="es-ES_tradnl"/>
        </w:rPr>
        <w:br/>
        <w:t>(e-mail: nidia.talavera@senave.gov.py)</w:t>
      </w:r>
    </w:p>
    <w:p w:rsidR="00A46F73" w:rsidRPr="00EA0752" w:rsidRDefault="00A46F73" w:rsidP="00A46F73">
      <w:pPr>
        <w:pStyle w:val="plcountry"/>
        <w:rPr>
          <w:lang w:val="fr-CH"/>
        </w:rPr>
      </w:pPr>
      <w:r w:rsidRPr="00EA0752">
        <w:rPr>
          <w:lang w:val="fr-CH"/>
        </w:rPr>
        <w:t>PAYS-BAS / NETHERLANDS / NIEDERLANDE / PAÍSES BAJOS</w:t>
      </w:r>
    </w:p>
    <w:p w:rsidR="00A46F73" w:rsidRDefault="00A46F73" w:rsidP="00A46F73">
      <w:pPr>
        <w:pStyle w:val="pldetails"/>
      </w:pPr>
      <w:r>
        <w:t xml:space="preserve">Marien VALSTAR, Senior Policy Officer, Seeds and Plant Propagation Material, Ministry of Economic Affairs, DG AGRO &amp; NATURE, The Hague  </w:t>
      </w:r>
      <w:r>
        <w:br/>
        <w:t xml:space="preserve">(e-mail: m.valstar@minez.nl) </w:t>
      </w:r>
    </w:p>
    <w:p w:rsidR="00A46F73" w:rsidRDefault="00A46F73" w:rsidP="00A46F73">
      <w:pPr>
        <w:pStyle w:val="pldetails"/>
      </w:pPr>
      <w:r>
        <w:t xml:space="preserve">Kees Jan GROENEWOUD, Secretary, Dutch Board for Plant Variety (Raad voor Plantenrassen), Naktuinbouw, Roelofarendsveen  </w:t>
      </w:r>
      <w:r>
        <w:br/>
        <w:t xml:space="preserve">(e-mail: c.j.a.groenewoud@naktuinbouw.nl) </w:t>
      </w:r>
    </w:p>
    <w:p w:rsidR="00A46F73" w:rsidRDefault="00A46F73" w:rsidP="00A46F73">
      <w:pPr>
        <w:pStyle w:val="plcountry"/>
      </w:pPr>
      <w:r>
        <w:t>POLOGNE / POLAND / POLEN / POLONIA</w:t>
      </w:r>
    </w:p>
    <w:p w:rsidR="00A46F73" w:rsidRDefault="00A46F73" w:rsidP="00A46F73">
      <w:pPr>
        <w:pStyle w:val="pldetails"/>
        <w:keepNext/>
      </w:pPr>
      <w:r>
        <w:t xml:space="preserve">Edward S. GACEK, Director General, Research Centre for Cultivar Testing (COBORU), Slupia Wielka  </w:t>
      </w:r>
      <w:r>
        <w:br/>
        <w:t xml:space="preserve">(e-mail: e.gacek@coboru.pl) </w:t>
      </w:r>
    </w:p>
    <w:p w:rsidR="00A46F73" w:rsidRDefault="00A46F73" w:rsidP="00A46F73">
      <w:pPr>
        <w:pStyle w:val="pldetails"/>
      </w:pPr>
      <w:r>
        <w:t xml:space="preserve">Alicja RUTKOWSKA-ŁOŚ (Mrs.), Head, National Listing and Plant Breeders' Rights Protection Office, The Research Centre for Cultivar Testing (COBORU), Slupia Wielka  </w:t>
      </w:r>
      <w:r>
        <w:br/>
        <w:t xml:space="preserve">(e-mail: a.rutkowska@coboru.pl) </w:t>
      </w:r>
    </w:p>
    <w:p w:rsidR="00A46F73" w:rsidRDefault="00A46F73" w:rsidP="00A46F73">
      <w:pPr>
        <w:pStyle w:val="plcountry"/>
      </w:pPr>
      <w:r>
        <w:t>RÉPUBLIQUE DE CORÉE / REPUBLIC OF KOREA / REPUBLIK KOREA / REPÚBLICA DE COREA</w:t>
      </w:r>
    </w:p>
    <w:p w:rsidR="00A46F73" w:rsidRDefault="00A46F73" w:rsidP="00A46F73">
      <w:pPr>
        <w:pStyle w:val="pldetails"/>
      </w:pPr>
      <w:r>
        <w:t xml:space="preserve">Eunhee SOH (Ms.), Deputy Director, Senior Examiner, Korea Seed and Variety Service (KSVS), Seobu Office, Jeonllabuk-do  </w:t>
      </w:r>
      <w:r>
        <w:br/>
        <w:t xml:space="preserve">(e-mail: eunhee.soh@korea.kr) </w:t>
      </w:r>
    </w:p>
    <w:p w:rsidR="00A46F73" w:rsidRDefault="00A46F73" w:rsidP="00A46F73">
      <w:pPr>
        <w:pStyle w:val="pldetails"/>
      </w:pPr>
      <w:r>
        <w:t xml:space="preserve">Jino YOO, Deputy Director, Senior Examiner, Korean Intellectual Property Office (KIPO), Daejeon Metropolitan City  </w:t>
      </w:r>
      <w:r>
        <w:br/>
        <w:t xml:space="preserve">(e-mail: jino0524@kipo.go.kr) </w:t>
      </w:r>
    </w:p>
    <w:p w:rsidR="00A46F73" w:rsidRPr="00EA0752" w:rsidRDefault="00A46F73" w:rsidP="00A46F73">
      <w:pPr>
        <w:pStyle w:val="plcountry"/>
        <w:rPr>
          <w:lang w:val="pt-PT"/>
        </w:rPr>
      </w:pPr>
      <w:r w:rsidRPr="00EA0752">
        <w:rPr>
          <w:lang w:val="pt-PT"/>
        </w:rPr>
        <w:t xml:space="preserve">RÉPUBLIQUE DE MOLDOVA / REPUBLIC OF MOLDOVA / REPUBLIK MOLDAU / </w:t>
      </w:r>
      <w:r w:rsidRPr="00EA0752">
        <w:rPr>
          <w:lang w:val="pt-PT"/>
        </w:rPr>
        <w:br/>
        <w:t>REPÚBLICA DE MOLDOVA</w:t>
      </w:r>
    </w:p>
    <w:p w:rsidR="00A46F73" w:rsidRDefault="00A46F73" w:rsidP="00A46F73">
      <w:pPr>
        <w:pStyle w:val="pldetails"/>
      </w:pPr>
      <w:r>
        <w:t xml:space="preserve">Mihail MACHIDON, Chairman, State Commission for Crops Variety Testing and Registration (SCCVTR), Chisinau  </w:t>
      </w:r>
      <w:r>
        <w:br/>
        <w:t xml:space="preserve">(e-mail: info@cstsp.md) </w:t>
      </w:r>
    </w:p>
    <w:p w:rsidR="00A46F73" w:rsidRDefault="00A46F73" w:rsidP="00A46F73">
      <w:pPr>
        <w:pStyle w:val="pldetails"/>
      </w:pPr>
      <w:r>
        <w:t xml:space="preserve">Ala GUSAN (Ms.), Head, Patents Division, Inventions and Plant Varieties Department, State Agency on Intellectual Property of the Republic of Moldova (AGEPI), Chisinau  </w:t>
      </w:r>
      <w:r>
        <w:br/>
        <w:t xml:space="preserve">(e-mail: ala.gusan@agepi.gov.md) </w:t>
      </w:r>
    </w:p>
    <w:p w:rsidR="00A46F73" w:rsidRDefault="00A46F73" w:rsidP="00A46F73">
      <w:pPr>
        <w:pStyle w:val="plcountry"/>
      </w:pPr>
      <w:r>
        <w:t>RÉPUBLIQUE TCHÈQUE / CZECH REPUBLIC / TSCHECHISCHE REPUBLIK / REPÚBLICA CHECA</w:t>
      </w:r>
    </w:p>
    <w:p w:rsidR="00A46F73" w:rsidRDefault="00A46F73" w:rsidP="00A46F73">
      <w:pPr>
        <w:pStyle w:val="pldetails"/>
      </w:pPr>
      <w:r>
        <w:t xml:space="preserve">Radmila ŠAFAŘÍKOVÁ (Ms.), Coordinator for International Cooperation, National Plant Variety Office, Central Institute for Supervising and Testing in Agriculture (UKZUZ), Brno  </w:t>
      </w:r>
      <w:r>
        <w:br/>
        <w:t xml:space="preserve">(e-mail: radmila.safarikova@ukzuz.cz) </w:t>
      </w:r>
    </w:p>
    <w:p w:rsidR="00A46F73" w:rsidRDefault="00A46F73" w:rsidP="00A46F73">
      <w:pPr>
        <w:pStyle w:val="plcountry"/>
      </w:pPr>
      <w:r>
        <w:t>ROUMANIE / ROMANIA / RUMÄNIEN / RUMANIA</w:t>
      </w:r>
    </w:p>
    <w:p w:rsidR="00A46F73" w:rsidRDefault="00A46F73" w:rsidP="00A46F73">
      <w:pPr>
        <w:pStyle w:val="pldetails"/>
      </w:pPr>
      <w:r>
        <w:t xml:space="preserve">Cristian Irinel MOCANU, Head of Legal Department, State Institute for Variety Testing and Registration, Bucarest  </w:t>
      </w:r>
      <w:r>
        <w:br/>
        <w:t xml:space="preserve">(e-mail: irinel_mocanu@istis.ro) </w:t>
      </w:r>
    </w:p>
    <w:p w:rsidR="00A46F73" w:rsidRDefault="00A46F73" w:rsidP="00A46F73">
      <w:pPr>
        <w:pStyle w:val="pldetails"/>
      </w:pPr>
      <w:r>
        <w:t xml:space="preserve">Aura Giorgiana MINDRUTA (Ms.), Expert, State Institute for Variety Testing and Registration (ISTIS), Bucarest  </w:t>
      </w:r>
      <w:r>
        <w:br/>
        <w:t xml:space="preserve">(e-mail: aura_mindruta@istis.ro) </w:t>
      </w:r>
    </w:p>
    <w:p w:rsidR="00A46F73" w:rsidRDefault="00A46F73" w:rsidP="00A46F73">
      <w:pPr>
        <w:pStyle w:val="plcountry"/>
      </w:pPr>
      <w:r>
        <w:t>ROYAUME-UNI / UNITED KINGDOM / VEREINIGTES KÖNIGREICH / REINO UNIDO</w:t>
      </w:r>
    </w:p>
    <w:p w:rsidR="00A46F73" w:rsidRDefault="00A46F73" w:rsidP="00A46F73">
      <w:pPr>
        <w:pStyle w:val="pldetails"/>
      </w:pPr>
      <w:r>
        <w:t xml:space="preserve">Andrew MITCHELL, Head of Varieties and Seeds, Department for Environment, Food and Rural Affairs (DEFRA), Cambridge </w:t>
      </w:r>
      <w:r>
        <w:br/>
        <w:t xml:space="preserve">(e-mail: andrew.mitchell@defra.gsi.gov.uk) </w:t>
      </w:r>
    </w:p>
    <w:p w:rsidR="00A46F73" w:rsidRDefault="00A46F73" w:rsidP="00A46F73">
      <w:pPr>
        <w:pStyle w:val="plcountry"/>
      </w:pPr>
      <w:r>
        <w:t>SLOVAQUIE / SLOVAKIA / SLOWAKEI / ESLOVAQUIA</w:t>
      </w:r>
    </w:p>
    <w:p w:rsidR="00A46F73" w:rsidRDefault="00A46F73" w:rsidP="00A46F73">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46F73" w:rsidRDefault="00A46F73" w:rsidP="00A46F73">
      <w:pPr>
        <w:pStyle w:val="pldetails"/>
      </w:pPr>
      <w:r>
        <w:t xml:space="preserve">Ľuba GASPAROVÁ (Ms.), Senior Officer, Deputy of the National Coordinator for the Cooperation of the Slovak Republic with UPOV, Central Controlling and Testing Institute in Agriculture (UKSUP), Bratislava  </w:t>
      </w:r>
      <w:r>
        <w:br/>
        <w:t xml:space="preserve">(e-mail: Luba.Gasparova@uksup.sk) </w:t>
      </w:r>
    </w:p>
    <w:p w:rsidR="00A46F73" w:rsidRDefault="00A46F73" w:rsidP="00A46F73">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46F73" w:rsidRDefault="00A46F73" w:rsidP="00A46F73">
      <w:pPr>
        <w:pStyle w:val="plcountry"/>
      </w:pPr>
      <w:r>
        <w:t>SUÈDE / SWEDEN / SCHWEDEN / SUECIA</w:t>
      </w:r>
    </w:p>
    <w:p w:rsidR="00A46F73" w:rsidRDefault="00A46F73" w:rsidP="00A46F73">
      <w:pPr>
        <w:pStyle w:val="pldetails"/>
      </w:pPr>
      <w:r>
        <w:t xml:space="preserve">Olof JOHANSSON, Head, Plant and Environment Department, Swedish Board of Agriculture, Jönköping  </w:t>
      </w:r>
      <w:r>
        <w:br/>
        <w:t xml:space="preserve">(e-mail: olof.johansson@jordbruksverket.se) </w:t>
      </w:r>
    </w:p>
    <w:p w:rsidR="00A46F73" w:rsidRDefault="00A46F73" w:rsidP="00A46F73">
      <w:pPr>
        <w:pStyle w:val="plcountry"/>
      </w:pPr>
      <w:r>
        <w:t>SUISSE / SWITZERLAND / SCHWEIZ / SUIZA</w:t>
      </w:r>
    </w:p>
    <w:p w:rsidR="00A46F73" w:rsidRDefault="00A46F73" w:rsidP="00A46F73">
      <w:pPr>
        <w:pStyle w:val="pldetails"/>
      </w:pPr>
      <w:r>
        <w:t xml:space="preserve">Gabriele SCHACHERMAYR (Ms.), Head, Plant Health and Varieties, Office fédéral de l'agriculture (OFAG), Bern  </w:t>
      </w:r>
      <w:r>
        <w:br/>
        <w:t xml:space="preserve">(e-mail: gabriele.schachermayr@blw.admin.ch) </w:t>
      </w:r>
    </w:p>
    <w:p w:rsidR="00A46F73" w:rsidRDefault="00A46F73" w:rsidP="00A46F73">
      <w:pPr>
        <w:pStyle w:val="pldetails"/>
      </w:pPr>
      <w:r>
        <w:t xml:space="preserve">Manuela BRAND (Ms.), Plant Variety Rights Office, Plant Health and Varieties, Office fédéral de l'agriculture (OFAG), Bern  </w:t>
      </w:r>
      <w:r>
        <w:br/>
        <w:t xml:space="preserve">(e-mail: manuela.brand@blw.admin.ch) </w:t>
      </w:r>
    </w:p>
    <w:p w:rsidR="00A46F73" w:rsidRDefault="00A46F73" w:rsidP="00A46F73">
      <w:pPr>
        <w:pStyle w:val="plcountry"/>
        <w:rPr>
          <w:lang w:val="fr-CH"/>
        </w:rPr>
      </w:pPr>
      <w:r>
        <w:rPr>
          <w:lang w:val="fr-CH"/>
        </w:rPr>
        <w:t>TUNISIE / TUNISIA / TUNESIEN / TÚNEZ</w:t>
      </w:r>
    </w:p>
    <w:p w:rsidR="00A46F73" w:rsidRDefault="00A46F73" w:rsidP="00A46F73">
      <w:pPr>
        <w:pStyle w:val="pldetails"/>
        <w:rPr>
          <w:lang w:val="fr-CH"/>
        </w:rPr>
      </w:pPr>
      <w:r>
        <w:rPr>
          <w:lang w:val="fr-CH"/>
        </w:rPr>
        <w:t>Fatma Chiha BELGAROUI (Mme), Directeur de l'homologation et du contrôle de la qualité, Direction Générale de la Protection et Contrôle de la Qualité des produits Agricoles, Ministère de l’Agriculture, des Ressources Hydrauliques et de la Pêche, Tunis</w:t>
      </w:r>
      <w:r>
        <w:rPr>
          <w:lang w:val="fr-CH"/>
        </w:rPr>
        <w:br/>
        <w:t>(e-mail: fatmachiha@yahoo.fr)</w:t>
      </w:r>
    </w:p>
    <w:p w:rsidR="00A46F73" w:rsidRDefault="00A46F73" w:rsidP="00A46F73">
      <w:pPr>
        <w:pStyle w:val="plcountry"/>
      </w:pPr>
      <w:r>
        <w:t>TURQUIE / TURKEY / TÜRKEI / TURQUÍA</w:t>
      </w:r>
    </w:p>
    <w:p w:rsidR="00A46F73" w:rsidRDefault="00A46F73" w:rsidP="00A46F73">
      <w:pPr>
        <w:pStyle w:val="pldetails"/>
      </w:pPr>
      <w:r>
        <w:t>Mehmet ÇAKMAK, PBR Expert, Seed Department, General Directorate of Plant Production, Ministry of Food, Agriculture and Livestock, Ankara, Turkey</w:t>
      </w:r>
      <w:r>
        <w:br/>
        <w:t>E-mail:  mehmet.cakmak@tarim.gov.tr</w:t>
      </w:r>
    </w:p>
    <w:p w:rsidR="00A46F73" w:rsidRDefault="00A46F73" w:rsidP="00A46F73">
      <w:pPr>
        <w:pStyle w:val="pldetails"/>
      </w:pPr>
      <w:r>
        <w:t>Mehmet SIĞIRCI,Head, Seed Department, Ministry of Agriculture and Rural Affairs, Ankara, Turkey</w:t>
      </w:r>
      <w:r>
        <w:br/>
        <w:t>E-mail:  mehmet.sigirci@tarim.gov.tr</w:t>
      </w:r>
    </w:p>
    <w:p w:rsidR="00A46F73" w:rsidRDefault="00A46F73" w:rsidP="00A46F73">
      <w:pPr>
        <w:pStyle w:val="plcountry"/>
      </w:pPr>
      <w:r>
        <w:t>UNION EUROPÉENNE / EUROPEAN UNION / EUROPÄISCHE UNION / UNIÓN EUROPEA</w:t>
      </w:r>
    </w:p>
    <w:p w:rsidR="00A46F73" w:rsidRDefault="00A46F73" w:rsidP="00A46F73">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46F73" w:rsidRDefault="00A46F73" w:rsidP="00A46F73">
      <w:pPr>
        <w:pStyle w:val="pldetails"/>
      </w:pPr>
      <w:r>
        <w:t xml:space="preserve">Päivi MANNERKORPI (Ms.), Team Leader - Unit G1, Plant Reproductive Material, Directorate General for Health and Food Safety (DG SANCO), European Commission, Bruxelles  </w:t>
      </w:r>
      <w:r>
        <w:br/>
        <w:t xml:space="preserve">(e-mail: paivi.mannerkorpi@ec.europa.eu) </w:t>
      </w:r>
    </w:p>
    <w:p w:rsidR="00A46F73" w:rsidRDefault="00A46F73" w:rsidP="00A46F73">
      <w:pPr>
        <w:pStyle w:val="pldetails"/>
      </w:pPr>
      <w:r>
        <w:t xml:space="preserve">Martin EKVAD, President, Community Plant Variety Office (CPVO), Angers </w:t>
      </w:r>
      <w:r>
        <w:br/>
        <w:t xml:space="preserve">(e-mail: ekvad@cpvo.europa.eu) </w:t>
      </w:r>
    </w:p>
    <w:p w:rsidR="00A46F73" w:rsidRDefault="00A46F73" w:rsidP="00A46F73">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46F73" w:rsidRDefault="00A46F73" w:rsidP="00A46F73">
      <w:pPr>
        <w:pStyle w:val="plheading"/>
      </w:pPr>
      <w:r>
        <w:t>II. OBSERVATEURS / OBSERVERS / BEOBACHTER / OBSERVADORES</w:t>
      </w:r>
    </w:p>
    <w:p w:rsidR="00A46F73" w:rsidRDefault="00A46F73" w:rsidP="00A46F73">
      <w:pPr>
        <w:pStyle w:val="plcountry"/>
      </w:pPr>
      <w:r>
        <w:t>ARABIE SAOUDITE / SAUDI ARABIA / SAUDI-ARABIEN / ARABIA SAUDITA</w:t>
      </w:r>
    </w:p>
    <w:p w:rsidR="00A46F73" w:rsidRDefault="00A46F73" w:rsidP="00A46F73">
      <w:pPr>
        <w:pStyle w:val="pldetails"/>
      </w:pPr>
      <w:r>
        <w:t xml:space="preserve">Ahmed Khalaf D. AL SHAMARI, Director, Plant Gene Bank, National Agricultural and Animal Resources Research Center, Riyadh  </w:t>
      </w:r>
      <w:r>
        <w:br/>
        <w:t xml:space="preserve">(e-mail: ahamed-a@hotmail.com) </w:t>
      </w:r>
    </w:p>
    <w:p w:rsidR="00A46F73" w:rsidRDefault="00A46F73" w:rsidP="00A46F73">
      <w:pPr>
        <w:pStyle w:val="plcountry"/>
      </w:pPr>
      <w:r>
        <w:t>THAÏLANDE / THAILAND / THAILAND / TAILANDIA</w:t>
      </w:r>
    </w:p>
    <w:p w:rsidR="00A46F73" w:rsidRDefault="00A46F73" w:rsidP="00A46F73">
      <w:pPr>
        <w:pStyle w:val="pldetails"/>
      </w:pPr>
      <w:r>
        <w:t xml:space="preserve">Anan AKSONSRI, Executive Director, Office of Plant Variety Protection, Ministry of Agriculture and Cooperatives, Bangkok  </w:t>
      </w:r>
      <w:r>
        <w:br/>
        <w:t xml:space="preserve">(e-mail: anan.a@doa.in.th) </w:t>
      </w:r>
    </w:p>
    <w:p w:rsidR="00A46F73" w:rsidRDefault="00A46F73" w:rsidP="00A46F73">
      <w:pPr>
        <w:pStyle w:val="pldetails"/>
      </w:pPr>
      <w:r>
        <w:t xml:space="preserve">Usana BERANANDA (Ms.), Minister, Deputy Permanent Representative, Permanent Mission of Thailand to the WTO, Geneva  </w:t>
      </w:r>
      <w:r>
        <w:br/>
        <w:t>(e-mail: usana@thaiwto.com)</w:t>
      </w:r>
    </w:p>
    <w:p w:rsidR="00A46F73" w:rsidRDefault="00A46F73" w:rsidP="00A46F73">
      <w:pPr>
        <w:pStyle w:val="pldetails"/>
      </w:pPr>
      <w:r>
        <w:t xml:space="preserve">Pornthep SRITANATORN, Minister Counsellor, Permanent Mission of Thailand to the WTO, Geneva  </w:t>
      </w:r>
      <w:r>
        <w:br/>
        <w:t xml:space="preserve">(e-mail: pornthep@thaiwto.com) </w:t>
      </w:r>
    </w:p>
    <w:p w:rsidR="00A46F73" w:rsidRDefault="00A46F73" w:rsidP="00A46F73">
      <w:pPr>
        <w:pStyle w:val="pldetails"/>
      </w:pPr>
      <w:r>
        <w:t xml:space="preserve">Pan PANKHAO, Agricultural Research Officer, Ministry of Agriculture and Cooperatives, Bangkok  </w:t>
      </w:r>
      <w:r>
        <w:br/>
        <w:t xml:space="preserve">(e-mail: ppk1969@hotmail.com) </w:t>
      </w:r>
    </w:p>
    <w:p w:rsidR="00A46F73" w:rsidRDefault="00A46F73" w:rsidP="00A46F73">
      <w:pPr>
        <w:pStyle w:val="plheading"/>
      </w:pPr>
      <w:r>
        <w:t>III. ORGANISATIONS / ORGANIZATIONS / ORGANISATIONEN / ORGANIZACIONES</w:t>
      </w:r>
    </w:p>
    <w:p w:rsidR="00A46F73" w:rsidRDefault="00A46F73" w:rsidP="00A46F73">
      <w:pPr>
        <w:pStyle w:val="plcountry"/>
      </w:pPr>
      <w:r>
        <w:t xml:space="preserve">COMMUNAUTÉ INTERNATIONALE DES OBTENTEURS DE PLANTES ORNEMENTALES ET FRUITIÈRES À REPRODUCTION ASEXUÉE (CIOPORA) / INTERNATIONAL COMMUNITY OF BREEDERS OF ASEXUALLY REPRODUCED ORNAMENTAL AND FRUIT PLANTS (CIOPORA) / INTERNATIONALE </w:t>
      </w:r>
      <w:r>
        <w:rPr>
          <w:spacing w:val="-2"/>
        </w:rPr>
        <w:t xml:space="preserve">GEMEINSCHAFT DER ZÜCHTER VEGETATIV VERMEHRBARER ZIERUND OBSTPFLANZEN (CIOPORA) / </w:t>
      </w:r>
      <w:r>
        <w:t>COMUNIDAD INTERNACIONAL DE OBTENTORES DE VARIEDADES ORNAMENTALES Y FRUTALES DE REPRODUCCIÓN ASEXUADA (CIOPORA)</w:t>
      </w:r>
    </w:p>
    <w:p w:rsidR="00A46F73" w:rsidRDefault="00A46F73" w:rsidP="00A46F73">
      <w:pPr>
        <w:pStyle w:val="pldetails"/>
      </w:pPr>
      <w:r>
        <w:t>Edgar KRIEGER, Secretary General, International Community of Breeders of Asexually Reproduced Ornamental and Fruit Plants (CIOPORA), Hamburg</w:t>
      </w:r>
      <w:r>
        <w:br/>
        <w:t>(e-mail: info@ciopora.org)</w:t>
      </w:r>
    </w:p>
    <w:p w:rsidR="00A46F73" w:rsidRDefault="00A46F73" w:rsidP="00A46F73">
      <w:pPr>
        <w:pStyle w:val="plcountry"/>
        <w:rPr>
          <w:lang w:val="fr-CH"/>
        </w:rPr>
      </w:pPr>
      <w:r>
        <w:rPr>
          <w:lang w:val="fr-CH"/>
        </w:rPr>
        <w:t>CROPLIFE INTERNATIONAL</w:t>
      </w:r>
    </w:p>
    <w:p w:rsidR="00A46F73" w:rsidRDefault="00A46F73" w:rsidP="00A46F73">
      <w:pPr>
        <w:pStyle w:val="pldetails"/>
        <w:rPr>
          <w:lang w:val="fr-CH"/>
        </w:rPr>
      </w:pPr>
      <w:r>
        <w:rPr>
          <w:lang w:val="fr-CH"/>
        </w:rPr>
        <w:t xml:space="preserve">Marcel BRUINS, Consultant, CropLife International, Bruxelles </w:t>
      </w:r>
      <w:r>
        <w:rPr>
          <w:lang w:val="fr-CH"/>
        </w:rPr>
        <w:br/>
        <w:t xml:space="preserve">(e-mail: mbruins1964@gmail.com) </w:t>
      </w:r>
    </w:p>
    <w:p w:rsidR="00A46F73" w:rsidRDefault="00A46F73" w:rsidP="00A46F73">
      <w:pPr>
        <w:pStyle w:val="pldetails"/>
        <w:rPr>
          <w:lang w:val="fr-CH"/>
        </w:rPr>
      </w:pPr>
      <w:r>
        <w:rPr>
          <w:lang w:val="fr-CH"/>
        </w:rPr>
        <w:t xml:space="preserve">François-Xavier MULLER, EU Corn Breeding IP/QMS Manager, Monsanto SAS, Monbéqui  </w:t>
      </w:r>
      <w:r>
        <w:rPr>
          <w:lang w:val="fr-CH"/>
        </w:rPr>
        <w:br/>
        <w:t xml:space="preserve">(e-mail: francois-xavier.muller@monsanto.com) </w:t>
      </w:r>
    </w:p>
    <w:p w:rsidR="00A46F73" w:rsidRPr="00EA0752" w:rsidRDefault="00A46F73" w:rsidP="00A46F73">
      <w:pPr>
        <w:pStyle w:val="plcountry"/>
        <w:rPr>
          <w:lang w:val="fr-CH"/>
        </w:rPr>
      </w:pPr>
      <w:r w:rsidRPr="00EA0752">
        <w:rPr>
          <w:lang w:val="fr-CH"/>
        </w:rPr>
        <w:t>INTERNATIONAL SEED FEDERATION (ISF)</w:t>
      </w:r>
    </w:p>
    <w:p w:rsidR="00A46F73" w:rsidRPr="00EA0752" w:rsidRDefault="00A46F73" w:rsidP="00A46F73">
      <w:pPr>
        <w:pStyle w:val="pldetails"/>
        <w:rPr>
          <w:lang w:val="fr-CH"/>
        </w:rPr>
      </w:pPr>
      <w:r w:rsidRPr="00EA0752">
        <w:rPr>
          <w:lang w:val="fr-CH"/>
        </w:rPr>
        <w:t xml:space="preserve">Hélène GUILLOT (Mlle), International Agricultural Manager, International Seed Federation (ISF), Nyon </w:t>
      </w:r>
      <w:r w:rsidRPr="00EA0752">
        <w:rPr>
          <w:lang w:val="fr-CH"/>
        </w:rPr>
        <w:br/>
        <w:t xml:space="preserve">(e-mail: h.guillot@worldseed.org)  </w:t>
      </w:r>
    </w:p>
    <w:p w:rsidR="00A46F73" w:rsidRPr="00EA0752" w:rsidRDefault="00A46F73" w:rsidP="00A46F73">
      <w:pPr>
        <w:pStyle w:val="pldetails"/>
        <w:rPr>
          <w:lang w:val="fr-CH"/>
        </w:rPr>
      </w:pPr>
      <w:r w:rsidRPr="00EA0752">
        <w:rPr>
          <w:lang w:val="fr-CH"/>
        </w:rPr>
        <w:t xml:space="preserve">Amy D. CURTIS (Ms.), Soybean &amp; Cotton Patent Scientist, Monsanto US, St. Louis </w:t>
      </w:r>
      <w:r w:rsidRPr="00EA0752">
        <w:rPr>
          <w:lang w:val="fr-CH"/>
        </w:rPr>
        <w:br/>
        <w:t xml:space="preserve">(e-mail: amy.curtis@monsanto.com) </w:t>
      </w:r>
    </w:p>
    <w:p w:rsidR="00A46F73" w:rsidRDefault="00A46F73" w:rsidP="00A46F73">
      <w:pPr>
        <w:pStyle w:val="pldetails"/>
      </w:pPr>
      <w:r>
        <w:t xml:space="preserve">Stevan MADJARAC, Germplasm IP Lead, American Seed Trade Association (ASTA), Alexandria  </w:t>
      </w:r>
      <w:r>
        <w:br/>
        <w:t>(e-mail: s.madjarac@gmail.com)</w:t>
      </w:r>
    </w:p>
    <w:p w:rsidR="00A46F73" w:rsidRDefault="00A46F73" w:rsidP="00A46F73">
      <w:pPr>
        <w:pStyle w:val="plcountry"/>
      </w:pPr>
      <w:r>
        <w:t>ASIA AND PACIFIC SEED ASSOCIATION (APSA)</w:t>
      </w:r>
    </w:p>
    <w:p w:rsidR="00A46F73" w:rsidRDefault="00A46F73" w:rsidP="00A46F73">
      <w:pPr>
        <w:pStyle w:val="pldetails"/>
      </w:pPr>
      <w:r>
        <w:t xml:space="preserve">Heidi GALLANT (Ms.), Executive Director, Asia and Pacific Seed Association (APSA), Bangkok </w:t>
      </w:r>
      <w:r>
        <w:br/>
        <w:t xml:space="preserve">(e-mail: heidi@apsaseed.org) </w:t>
      </w:r>
    </w:p>
    <w:p w:rsidR="00A46F73" w:rsidRDefault="00A46F73" w:rsidP="00A46F73">
      <w:pPr>
        <w:pStyle w:val="plheading"/>
        <w:rPr>
          <w:rFonts w:cs="Arial"/>
        </w:rPr>
      </w:pPr>
      <w:r>
        <w:rPr>
          <w:rFonts w:cs="Arial"/>
        </w:rPr>
        <w:t>IV. BUREAU / OFFICER / VORSITZ / OFICINA</w:t>
      </w:r>
    </w:p>
    <w:p w:rsidR="00A46F73" w:rsidRDefault="00A46F73" w:rsidP="00A46F73">
      <w:pPr>
        <w:pStyle w:val="pldetails"/>
        <w:keepNext/>
      </w:pPr>
      <w:r>
        <w:t>Raimundo LAVIGNOLLE, President</w:t>
      </w:r>
    </w:p>
    <w:p w:rsidR="00A46F73" w:rsidRDefault="00A46F73" w:rsidP="00A46F73">
      <w:pPr>
        <w:pStyle w:val="pldetails"/>
      </w:pPr>
      <w:r>
        <w:t>Marien VALSTAR, Vice-President</w:t>
      </w:r>
    </w:p>
    <w:p w:rsidR="00A46F73" w:rsidRDefault="00A46F73" w:rsidP="00A46F73">
      <w:pPr>
        <w:pStyle w:val="plheading"/>
        <w:keepLines/>
        <w:rPr>
          <w:rFonts w:cs="Arial"/>
        </w:rPr>
      </w:pPr>
      <w:r>
        <w:rPr>
          <w:rFonts w:cs="Arial"/>
        </w:rPr>
        <w:t>V. BUREAU DE L’UPOV / OFFICE OF UPOV / BÜRO DER UPOV / OFICINA DE LA UPOV</w:t>
      </w:r>
    </w:p>
    <w:p w:rsidR="00A46F73" w:rsidRDefault="00A46F73" w:rsidP="00A46F73">
      <w:pPr>
        <w:pStyle w:val="pldetails"/>
        <w:keepNext/>
      </w:pPr>
      <w:r>
        <w:t>Francis GURRY, Secretary-General</w:t>
      </w:r>
    </w:p>
    <w:p w:rsidR="00A46F73" w:rsidRDefault="00A46F73" w:rsidP="00A46F73">
      <w:pPr>
        <w:pStyle w:val="pldetails"/>
      </w:pPr>
      <w:r>
        <w:t>Peter BUTTON, Vice Secretary-General</w:t>
      </w:r>
    </w:p>
    <w:p w:rsidR="00A46F73" w:rsidRDefault="00A46F73" w:rsidP="00A46F73">
      <w:pPr>
        <w:pStyle w:val="pldetails"/>
      </w:pPr>
      <w:r>
        <w:t>Yolanda HUERTA (Ms.), Legal Counsel</w:t>
      </w:r>
    </w:p>
    <w:p w:rsidR="00A46F73" w:rsidRDefault="00A46F73" w:rsidP="00A46F73">
      <w:pPr>
        <w:pStyle w:val="pldetails"/>
      </w:pPr>
      <w:r>
        <w:t>Tomochika MOTOMURA, Technical/Regional Officer (Asia)</w:t>
      </w:r>
    </w:p>
    <w:p w:rsidR="00A46F73" w:rsidRDefault="00A46F73" w:rsidP="00A46F73">
      <w:pPr>
        <w:pStyle w:val="pldetails"/>
      </w:pPr>
      <w:r>
        <w:t>Ben RIVOIRE, Technical/Regional Officer (Africa, Arab countries)</w:t>
      </w:r>
    </w:p>
    <w:p w:rsidR="00A46F73" w:rsidRDefault="00A46F73" w:rsidP="00A46F73">
      <w:pPr>
        <w:pStyle w:val="pldetails"/>
      </w:pPr>
      <w:r>
        <w:t>Leontino TAVEIRA, Technical/Regional Officer (Latin America, Caribbean countries)</w:t>
      </w:r>
    </w:p>
    <w:p w:rsidR="00A46F73" w:rsidRDefault="00A46F73" w:rsidP="00A46F73">
      <w:pPr>
        <w:pStyle w:val="pldetails"/>
        <w:rPr>
          <w:lang w:val="fr-CH"/>
        </w:rPr>
      </w:pPr>
      <w:r>
        <w:rPr>
          <w:lang w:val="fr-CH"/>
        </w:rPr>
        <w:t>Ariane BESSE (Ms.), Administrative Assistant</w:t>
      </w:r>
    </w:p>
    <w:p w:rsidR="00A46F73" w:rsidRDefault="00A46F73" w:rsidP="00A46F73">
      <w:pPr>
        <w:rPr>
          <w:lang w:val="fr-CH"/>
        </w:rPr>
      </w:pPr>
    </w:p>
    <w:p w:rsidR="00A46F73" w:rsidRDefault="00A46F73" w:rsidP="00A46F73">
      <w:pPr>
        <w:rPr>
          <w:lang w:val="fr-CH"/>
        </w:rPr>
      </w:pPr>
    </w:p>
    <w:p w:rsidR="00A46F73" w:rsidRPr="00EA0752" w:rsidRDefault="00A46F73" w:rsidP="00A46F73">
      <w:pPr>
        <w:rPr>
          <w:lang w:val="fr-CH"/>
        </w:rPr>
      </w:pPr>
    </w:p>
    <w:p w:rsidR="00A46F73" w:rsidRPr="00EA0752" w:rsidRDefault="00A46F73" w:rsidP="00A46F73">
      <w:pPr>
        <w:jc w:val="right"/>
        <w:rPr>
          <w:rFonts w:cs="Arial"/>
          <w:lang w:val="fr-CH"/>
        </w:rPr>
      </w:pPr>
      <w:r w:rsidRPr="00EA0752">
        <w:rPr>
          <w:rFonts w:cs="Arial"/>
          <w:lang w:val="fr-CH"/>
        </w:rPr>
        <w:t xml:space="preserve">[L’annexe II suit/ </w:t>
      </w:r>
    </w:p>
    <w:p w:rsidR="00A46F73" w:rsidRDefault="00A46F73" w:rsidP="00A46F73">
      <w:pPr>
        <w:jc w:val="right"/>
        <w:rPr>
          <w:rFonts w:cs="Arial"/>
        </w:rPr>
      </w:pPr>
      <w:r>
        <w:rPr>
          <w:rFonts w:cs="Arial"/>
        </w:rPr>
        <w:t xml:space="preserve">Annex II follows/ </w:t>
      </w:r>
    </w:p>
    <w:p w:rsidR="00A46F73" w:rsidRDefault="00A46F73" w:rsidP="00A46F73">
      <w:pPr>
        <w:jc w:val="right"/>
        <w:rPr>
          <w:rFonts w:cs="Arial"/>
        </w:rPr>
      </w:pPr>
      <w:r>
        <w:rPr>
          <w:rFonts w:cs="Arial"/>
        </w:rPr>
        <w:t xml:space="preserve">Anlage II </w:t>
      </w:r>
      <w:proofErr w:type="spellStart"/>
      <w:r>
        <w:rPr>
          <w:rFonts w:cs="Arial"/>
        </w:rPr>
        <w:t>folgt</w:t>
      </w:r>
      <w:proofErr w:type="spellEnd"/>
      <w:r>
        <w:rPr>
          <w:rFonts w:cs="Arial"/>
        </w:rPr>
        <w:t xml:space="preserve">/ </w:t>
      </w:r>
    </w:p>
    <w:p w:rsidR="00722DC4" w:rsidRPr="00EA0752" w:rsidRDefault="00A46F73" w:rsidP="00A46F73">
      <w:pPr>
        <w:jc w:val="right"/>
        <w:rPr>
          <w:rFonts w:cs="Arial"/>
          <w:lang w:val="es-ES"/>
        </w:rPr>
      </w:pPr>
      <w:r w:rsidRPr="00EA0752">
        <w:rPr>
          <w:rFonts w:cs="Arial"/>
          <w:lang w:val="es-ES"/>
        </w:rPr>
        <w:t>Sigue el Anexo II]</w:t>
      </w:r>
    </w:p>
    <w:p w:rsidR="00722DC4" w:rsidRPr="00EA0752" w:rsidRDefault="00722DC4" w:rsidP="0025131D">
      <w:pPr>
        <w:rPr>
          <w:lang w:val="es-ES"/>
        </w:rPr>
      </w:pPr>
    </w:p>
    <w:p w:rsidR="006820F4" w:rsidRPr="00EA0752" w:rsidRDefault="006820F4" w:rsidP="0025131D">
      <w:pPr>
        <w:rPr>
          <w:lang w:val="es-ES"/>
        </w:rPr>
        <w:sectPr w:rsidR="006820F4" w:rsidRPr="00EA0752" w:rsidSect="00A71EC8">
          <w:headerReference w:type="default" r:id="rId12"/>
          <w:footerReference w:type="first" r:id="rId13"/>
          <w:pgSz w:w="11907" w:h="16840" w:code="9"/>
          <w:pgMar w:top="510" w:right="1134" w:bottom="1134" w:left="1134" w:header="510" w:footer="680" w:gutter="0"/>
          <w:pgNumType w:start="1"/>
          <w:cols w:space="720"/>
          <w:titlePg/>
          <w:docGrid w:linePitch="272"/>
        </w:sectPr>
      </w:pPr>
    </w:p>
    <w:p w:rsidR="00722DC4" w:rsidRPr="00EA0752" w:rsidRDefault="00CC5FA7" w:rsidP="0025131D">
      <w:pPr>
        <w:jc w:val="center"/>
        <w:rPr>
          <w:lang w:val="es-ES"/>
        </w:rPr>
      </w:pPr>
      <w:r w:rsidRPr="00EA0752">
        <w:rPr>
          <w:lang w:val="es-ES"/>
        </w:rPr>
        <w:t>C(Extr.)</w:t>
      </w:r>
      <w:r w:rsidR="00BE3482" w:rsidRPr="00EA0752">
        <w:rPr>
          <w:lang w:val="es-ES"/>
        </w:rPr>
        <w:t>/34/7</w:t>
      </w:r>
    </w:p>
    <w:p w:rsidR="00722DC4" w:rsidRPr="00EA0752" w:rsidRDefault="00722DC4" w:rsidP="0025131D">
      <w:pPr>
        <w:jc w:val="center"/>
        <w:rPr>
          <w:lang w:val="es-ES"/>
        </w:rPr>
      </w:pPr>
    </w:p>
    <w:p w:rsidR="00722DC4" w:rsidRPr="00D07AC2" w:rsidRDefault="009D233E" w:rsidP="0025131D">
      <w:pPr>
        <w:jc w:val="center"/>
        <w:rPr>
          <w:lang w:val="fr-CH"/>
        </w:rPr>
      </w:pPr>
      <w:r w:rsidRPr="00D07AC2">
        <w:rPr>
          <w:lang w:val="fr-CH"/>
        </w:rPr>
        <w:t>ANNEXE II</w:t>
      </w:r>
    </w:p>
    <w:p w:rsidR="00722DC4" w:rsidRPr="00D07AC2" w:rsidRDefault="00722DC4" w:rsidP="0025131D">
      <w:pPr>
        <w:jc w:val="center"/>
        <w:rPr>
          <w:rFonts w:cs="Arial"/>
          <w:lang w:val="fr-CH"/>
        </w:rPr>
      </w:pPr>
    </w:p>
    <w:p w:rsidR="00722DC4" w:rsidRPr="00D07AC2" w:rsidRDefault="00722DC4" w:rsidP="0025131D">
      <w:pPr>
        <w:jc w:val="center"/>
        <w:rPr>
          <w:rFonts w:cs="Arial"/>
          <w:lang w:val="fr-CH"/>
        </w:rPr>
      </w:pPr>
    </w:p>
    <w:p w:rsidR="00722DC4" w:rsidRPr="00456687" w:rsidRDefault="009D233E" w:rsidP="0025131D">
      <w:pPr>
        <w:jc w:val="center"/>
        <w:rPr>
          <w:rFonts w:cs="Arial"/>
          <w:lang w:val="fr-FR"/>
        </w:rPr>
      </w:pPr>
      <w:r w:rsidRPr="00456687">
        <w:rPr>
          <w:rFonts w:cs="Arial"/>
          <w:lang w:val="fr-FR"/>
        </w:rPr>
        <w:t>COMMUNIQUÉ DE PRESSE</w:t>
      </w:r>
    </w:p>
    <w:p w:rsidR="00722DC4" w:rsidRPr="00456687" w:rsidRDefault="00722DC4" w:rsidP="0025131D">
      <w:pPr>
        <w:jc w:val="center"/>
        <w:rPr>
          <w:lang w:val="fr-FR"/>
        </w:rPr>
      </w:pPr>
    </w:p>
    <w:p w:rsidR="00722DC4" w:rsidRPr="00456687" w:rsidRDefault="00722DC4" w:rsidP="0025131D">
      <w:pPr>
        <w:jc w:val="center"/>
        <w:rPr>
          <w:lang w:val="fr-FR"/>
        </w:rPr>
      </w:pPr>
    </w:p>
    <w:p w:rsidR="00722DC4" w:rsidRPr="00456687" w:rsidRDefault="009D233E" w:rsidP="0025131D">
      <w:pPr>
        <w:rPr>
          <w:rFonts w:cs="Arial"/>
          <w:u w:val="single"/>
          <w:lang w:val="fr-FR"/>
        </w:rPr>
      </w:pPr>
      <w:r w:rsidRPr="00456687">
        <w:rPr>
          <w:rFonts w:cs="Arial"/>
          <w:u w:val="single"/>
          <w:lang w:val="fr-FR"/>
        </w:rPr>
        <w:t>Communiqué de presse de l</w:t>
      </w:r>
      <w:r w:rsidR="00A71EC8" w:rsidRPr="00456687">
        <w:rPr>
          <w:rFonts w:cs="Arial"/>
          <w:u w:val="single"/>
          <w:lang w:val="fr-FR"/>
        </w:rPr>
        <w:t>’</w:t>
      </w:r>
      <w:r w:rsidRPr="00456687">
        <w:rPr>
          <w:rFonts w:cs="Arial"/>
          <w:u w:val="single"/>
          <w:lang w:val="fr-FR"/>
        </w:rPr>
        <w:t>UPOV n° 109</w:t>
      </w: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Genève, 6 avril 2017</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jc w:val="center"/>
        <w:rPr>
          <w:rFonts w:cs="Arial"/>
          <w:b/>
          <w:lang w:val="fr-FR"/>
        </w:rPr>
      </w:pPr>
      <w:r w:rsidRPr="00456687">
        <w:rPr>
          <w:rFonts w:cs="Arial"/>
          <w:b/>
          <w:lang w:val="fr-FR"/>
        </w:rPr>
        <w:t>Le Conseil de l</w:t>
      </w:r>
      <w:r w:rsidR="00A71EC8" w:rsidRPr="00456687">
        <w:rPr>
          <w:rFonts w:cs="Arial"/>
          <w:b/>
          <w:lang w:val="fr-FR"/>
        </w:rPr>
        <w:t>’</w:t>
      </w:r>
      <w:r w:rsidRPr="00456687">
        <w:rPr>
          <w:rFonts w:cs="Arial"/>
          <w:b/>
          <w:lang w:val="fr-FR"/>
        </w:rPr>
        <w:t>UPOV tient sa trente</w:t>
      </w:r>
      <w:r w:rsidR="00712069">
        <w:rPr>
          <w:rFonts w:cs="Arial"/>
          <w:b/>
          <w:lang w:val="fr-FR"/>
        </w:rPr>
        <w:noBreakHyphen/>
      </w:r>
      <w:r w:rsidRPr="00456687">
        <w:rPr>
          <w:rFonts w:cs="Arial"/>
          <w:b/>
          <w:lang w:val="fr-FR"/>
        </w:rPr>
        <w:t>quatr</w:t>
      </w:r>
      <w:r w:rsidR="00A71EC8" w:rsidRPr="00456687">
        <w:rPr>
          <w:rFonts w:cs="Arial"/>
          <w:b/>
          <w:lang w:val="fr-FR"/>
        </w:rPr>
        <w:t>ième session</w:t>
      </w:r>
      <w:r w:rsidRPr="00456687">
        <w:rPr>
          <w:rFonts w:cs="Arial"/>
          <w:b/>
          <w:lang w:val="fr-FR"/>
        </w:rPr>
        <w:t xml:space="preserve"> extraordinaire</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Le Conseil de l</w:t>
      </w:r>
      <w:r w:rsidR="00A71EC8" w:rsidRPr="00456687">
        <w:rPr>
          <w:rFonts w:cs="Arial"/>
          <w:lang w:val="fr-FR"/>
        </w:rPr>
        <w:t>’</w:t>
      </w:r>
      <w:r w:rsidRPr="00456687">
        <w:rPr>
          <w:rFonts w:cs="Arial"/>
          <w:lang w:val="fr-FR"/>
        </w:rPr>
        <w:t>Union internationale pour la protection des obtentions végétales (UPOV) a tenu sa trente</w:t>
      </w:r>
      <w:r w:rsidR="00712069">
        <w:rPr>
          <w:rFonts w:cs="Arial"/>
          <w:lang w:val="fr-FR"/>
        </w:rPr>
        <w:noBreakHyphen/>
      </w:r>
      <w:r w:rsidRPr="00456687">
        <w:rPr>
          <w:rFonts w:cs="Arial"/>
          <w:lang w:val="fr-FR"/>
        </w:rPr>
        <w:t>quatr</w:t>
      </w:r>
      <w:r w:rsidR="00A71EC8" w:rsidRPr="00456687">
        <w:rPr>
          <w:rFonts w:cs="Arial"/>
          <w:lang w:val="fr-FR"/>
        </w:rPr>
        <w:t>ième session</w:t>
      </w:r>
      <w:r w:rsidRPr="00456687">
        <w:rPr>
          <w:rFonts w:cs="Arial"/>
          <w:lang w:val="fr-FR"/>
        </w:rPr>
        <w:t xml:space="preserve"> extraordinaire le 6 avril 2017.</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Principaux faits nouveaux</w:t>
      </w:r>
      <w:r w:rsidR="00A71EC8" w:rsidRPr="00456687">
        <w:rPr>
          <w:rFonts w:cs="Arial"/>
          <w:lang w:val="fr-FR"/>
        </w:rPr>
        <w:t> :</w:t>
      </w:r>
    </w:p>
    <w:p w:rsidR="00722DC4" w:rsidRPr="00456687" w:rsidRDefault="00722DC4" w:rsidP="0025131D">
      <w:pPr>
        <w:rPr>
          <w:rFonts w:cs="Arial"/>
          <w:lang w:val="fr-FR"/>
        </w:rPr>
      </w:pPr>
    </w:p>
    <w:p w:rsidR="00722DC4" w:rsidRPr="00456687" w:rsidRDefault="009D233E" w:rsidP="0025131D">
      <w:pPr>
        <w:keepNext/>
        <w:rPr>
          <w:rFonts w:cs="Arial"/>
          <w:u w:val="single"/>
          <w:lang w:val="fr-FR"/>
        </w:rPr>
      </w:pPr>
      <w:r w:rsidRPr="00456687">
        <w:rPr>
          <w:rFonts w:cs="Arial"/>
          <w:u w:val="single"/>
          <w:lang w:val="fr-FR"/>
        </w:rPr>
        <w:t>Les avantages socioéconomiques de l</w:t>
      </w:r>
      <w:r w:rsidR="00A71EC8" w:rsidRPr="00456687">
        <w:rPr>
          <w:rFonts w:cs="Arial"/>
          <w:u w:val="single"/>
          <w:lang w:val="fr-FR"/>
        </w:rPr>
        <w:t>’</w:t>
      </w:r>
      <w:r w:rsidRPr="00456687">
        <w:rPr>
          <w:rFonts w:cs="Arial"/>
          <w:u w:val="single"/>
          <w:lang w:val="fr-FR"/>
        </w:rPr>
        <w:t>appartenance à l</w:t>
      </w:r>
      <w:r w:rsidR="00A71EC8" w:rsidRPr="00456687">
        <w:rPr>
          <w:rFonts w:cs="Arial"/>
          <w:u w:val="single"/>
          <w:lang w:val="fr-FR"/>
        </w:rPr>
        <w:t>’</w:t>
      </w:r>
      <w:r w:rsidRPr="00456687">
        <w:rPr>
          <w:rFonts w:cs="Arial"/>
          <w:u w:val="single"/>
          <w:lang w:val="fr-FR"/>
        </w:rPr>
        <w:t>UPOV au Viet Nam</w:t>
      </w:r>
    </w:p>
    <w:p w:rsidR="00722DC4" w:rsidRPr="00456687" w:rsidRDefault="00722DC4" w:rsidP="0025131D">
      <w:pPr>
        <w:keepNext/>
        <w:rPr>
          <w:rFonts w:cs="Arial"/>
          <w:lang w:val="fr-FR"/>
        </w:rPr>
      </w:pPr>
    </w:p>
    <w:p w:rsidR="00722DC4" w:rsidRPr="00EA0752" w:rsidRDefault="009D233E" w:rsidP="0025131D">
      <w:r w:rsidRPr="00EA0752">
        <w:t>Le Conseil s</w:t>
      </w:r>
      <w:r w:rsidR="00A71EC8" w:rsidRPr="00EA0752">
        <w:t>’</w:t>
      </w:r>
      <w:r w:rsidRPr="00EA0752">
        <w:t>est félicité de la publication par HFFA Research GmbH de l</w:t>
      </w:r>
      <w:r w:rsidR="00A71EC8" w:rsidRPr="00EA0752">
        <w:t>’</w:t>
      </w:r>
      <w:r w:rsidRPr="00EA0752">
        <w:t>étude intitulée “The socio</w:t>
      </w:r>
      <w:r w:rsidR="00712069" w:rsidRPr="00EA0752">
        <w:noBreakHyphen/>
      </w:r>
      <w:r w:rsidRPr="00EA0752">
        <w:t>economic benefits of UPOV membership in Viet Nam</w:t>
      </w:r>
      <w:r w:rsidR="00A71EC8" w:rsidRPr="00EA0752">
        <w:t>:</w:t>
      </w:r>
      <w:r w:rsidRPr="00EA0752">
        <w:t xml:space="preserve"> An ex post assessment on plant breeding and agricultural productivity after 10 years” (auteur principal</w:t>
      </w:r>
      <w:r w:rsidR="00A71EC8" w:rsidRPr="00EA0752">
        <w:t> :</w:t>
      </w:r>
      <w:r w:rsidRPr="00EA0752">
        <w:t xml:space="preserve"> Steffen Noleppa).</w:t>
      </w:r>
    </w:p>
    <w:p w:rsidR="00722DC4" w:rsidRPr="00EA0752" w:rsidRDefault="00722DC4" w:rsidP="0025131D"/>
    <w:p w:rsidR="00722DC4" w:rsidRPr="00EA0752" w:rsidRDefault="009D233E" w:rsidP="0025131D">
      <w:pPr>
        <w:ind w:left="567"/>
      </w:pPr>
      <w:r w:rsidRPr="00EA0752">
        <w:t>Résumé</w:t>
      </w:r>
    </w:p>
    <w:p w:rsidR="00722DC4" w:rsidRPr="00EA0752" w:rsidRDefault="00722DC4" w:rsidP="0025131D">
      <w:pPr>
        <w:ind w:left="567"/>
      </w:pPr>
    </w:p>
    <w:p w:rsidR="00722DC4" w:rsidRPr="00EA0752" w:rsidRDefault="004E48C9" w:rsidP="0025131D">
      <w:pPr>
        <w:ind w:left="567"/>
      </w:pPr>
      <w:hyperlink r:id="rId14" w:history="1">
        <w:r w:rsidR="009D233E" w:rsidRPr="00EA0752">
          <w:rPr>
            <w:rStyle w:val="Hyperlink"/>
            <w:rFonts w:cs="Arial"/>
          </w:rPr>
          <w:t>http://hffa</w:t>
        </w:r>
        <w:r w:rsidR="00712069" w:rsidRPr="00EA0752">
          <w:rPr>
            <w:rStyle w:val="Hyperlink"/>
            <w:rFonts w:cs="Arial"/>
          </w:rPr>
          <w:noBreakHyphen/>
        </w:r>
        <w:r w:rsidR="009D233E" w:rsidRPr="00EA0752">
          <w:rPr>
            <w:rStyle w:val="Hyperlink"/>
            <w:rFonts w:cs="Arial"/>
          </w:rPr>
          <w:t>research.com/wp</w:t>
        </w:r>
        <w:r w:rsidR="00712069" w:rsidRPr="00EA0752">
          <w:rPr>
            <w:rStyle w:val="Hyperlink"/>
            <w:rFonts w:cs="Arial"/>
          </w:rPr>
          <w:noBreakHyphen/>
        </w:r>
        <w:r w:rsidR="009D233E" w:rsidRPr="00EA0752">
          <w:rPr>
            <w:rStyle w:val="Hyperlink"/>
            <w:rFonts w:cs="Arial"/>
          </w:rPr>
          <w:t>content/uploads/2017/04/Executive</w:t>
        </w:r>
        <w:r w:rsidR="00712069" w:rsidRPr="00EA0752">
          <w:rPr>
            <w:rStyle w:val="Hyperlink"/>
            <w:rFonts w:cs="Arial"/>
          </w:rPr>
          <w:noBreakHyphen/>
        </w:r>
        <w:r w:rsidR="009D233E" w:rsidRPr="00EA0752">
          <w:rPr>
            <w:rStyle w:val="Hyperlink"/>
            <w:rFonts w:cs="Arial"/>
          </w:rPr>
          <w:t>Summary</w:t>
        </w:r>
        <w:r w:rsidR="00712069" w:rsidRPr="00EA0752">
          <w:rPr>
            <w:rStyle w:val="Hyperlink"/>
            <w:rFonts w:cs="Arial"/>
          </w:rPr>
          <w:noBreakHyphen/>
        </w:r>
        <w:r w:rsidR="009D233E" w:rsidRPr="00EA0752">
          <w:rPr>
            <w:rStyle w:val="Hyperlink"/>
            <w:rFonts w:cs="Arial"/>
          </w:rPr>
          <w:t>2017</w:t>
        </w:r>
        <w:r w:rsidR="00712069" w:rsidRPr="00EA0752">
          <w:rPr>
            <w:rStyle w:val="Hyperlink"/>
            <w:rFonts w:cs="Arial"/>
          </w:rPr>
          <w:noBreakHyphen/>
        </w:r>
        <w:r w:rsidR="009D233E" w:rsidRPr="00EA0752">
          <w:rPr>
            <w:rStyle w:val="Hyperlink"/>
            <w:rFonts w:cs="Arial"/>
          </w:rPr>
          <w:t>03</w:t>
        </w:r>
        <w:r w:rsidR="00712069" w:rsidRPr="00EA0752">
          <w:rPr>
            <w:rStyle w:val="Hyperlink"/>
            <w:rFonts w:cs="Arial"/>
          </w:rPr>
          <w:noBreakHyphen/>
        </w:r>
        <w:r w:rsidR="009D233E" w:rsidRPr="00EA0752">
          <w:rPr>
            <w:rStyle w:val="Hyperlink"/>
            <w:rFonts w:cs="Arial"/>
          </w:rPr>
          <w:t>HFFA</w:t>
        </w:r>
        <w:r w:rsidR="00712069" w:rsidRPr="00EA0752">
          <w:rPr>
            <w:rStyle w:val="Hyperlink"/>
            <w:rFonts w:cs="Arial"/>
          </w:rPr>
          <w:noBreakHyphen/>
        </w:r>
        <w:r w:rsidR="009D233E" w:rsidRPr="00EA0752">
          <w:rPr>
            <w:rStyle w:val="Hyperlink"/>
            <w:rFonts w:cs="Arial"/>
          </w:rPr>
          <w:t>Research</w:t>
        </w:r>
        <w:r w:rsidR="00712069" w:rsidRPr="00EA0752">
          <w:rPr>
            <w:rStyle w:val="Hyperlink"/>
            <w:rFonts w:cs="Arial"/>
          </w:rPr>
          <w:noBreakHyphen/>
        </w:r>
        <w:r w:rsidR="009D233E" w:rsidRPr="00EA0752">
          <w:rPr>
            <w:rStyle w:val="Hyperlink"/>
            <w:rFonts w:cs="Arial"/>
          </w:rPr>
          <w:t>Paper</w:t>
        </w:r>
        <w:r w:rsidR="00712069" w:rsidRPr="00EA0752">
          <w:rPr>
            <w:rStyle w:val="Hyperlink"/>
            <w:rFonts w:cs="Arial"/>
          </w:rPr>
          <w:noBreakHyphen/>
        </w:r>
        <w:r w:rsidR="009D233E" w:rsidRPr="00EA0752">
          <w:rPr>
            <w:rStyle w:val="Hyperlink"/>
            <w:rFonts w:cs="Arial"/>
          </w:rPr>
          <w:t>socio</w:t>
        </w:r>
        <w:r w:rsidR="00712069" w:rsidRPr="00EA0752">
          <w:rPr>
            <w:rStyle w:val="Hyperlink"/>
            <w:rFonts w:cs="Arial"/>
          </w:rPr>
          <w:noBreakHyphen/>
        </w:r>
        <w:r w:rsidR="009D233E" w:rsidRPr="00EA0752">
          <w:rPr>
            <w:rStyle w:val="Hyperlink"/>
            <w:rFonts w:cs="Arial"/>
          </w:rPr>
          <w:t>economic</w:t>
        </w:r>
        <w:r w:rsidR="00712069" w:rsidRPr="00EA0752">
          <w:rPr>
            <w:rStyle w:val="Hyperlink"/>
            <w:rFonts w:cs="Arial"/>
          </w:rPr>
          <w:noBreakHyphen/>
        </w:r>
        <w:r w:rsidR="009D233E" w:rsidRPr="00EA0752">
          <w:rPr>
            <w:rStyle w:val="Hyperlink"/>
            <w:rFonts w:cs="Arial"/>
          </w:rPr>
          <w:t>benefits</w:t>
        </w:r>
        <w:r w:rsidR="00712069" w:rsidRPr="00EA0752">
          <w:rPr>
            <w:rStyle w:val="Hyperlink"/>
            <w:rFonts w:cs="Arial"/>
          </w:rPr>
          <w:noBreakHyphen/>
        </w:r>
        <w:r w:rsidR="009D233E" w:rsidRPr="00EA0752">
          <w:rPr>
            <w:rStyle w:val="Hyperlink"/>
            <w:rFonts w:cs="Arial"/>
          </w:rPr>
          <w:t>UPOV</w:t>
        </w:r>
        <w:r w:rsidR="00712069" w:rsidRPr="00EA0752">
          <w:rPr>
            <w:rStyle w:val="Hyperlink"/>
            <w:rFonts w:cs="Arial"/>
          </w:rPr>
          <w:noBreakHyphen/>
        </w:r>
        <w:r w:rsidR="009D233E" w:rsidRPr="00EA0752">
          <w:rPr>
            <w:rStyle w:val="Hyperlink"/>
            <w:rFonts w:cs="Arial"/>
          </w:rPr>
          <w:t>Vietnam</w:t>
        </w:r>
        <w:r w:rsidR="00712069" w:rsidRPr="00EA0752">
          <w:rPr>
            <w:rStyle w:val="Hyperlink"/>
            <w:rFonts w:cs="Arial"/>
          </w:rPr>
          <w:noBreakHyphen/>
        </w:r>
        <w:r w:rsidR="009D233E" w:rsidRPr="00EA0752">
          <w:rPr>
            <w:rStyle w:val="Hyperlink"/>
            <w:rFonts w:cs="Arial"/>
          </w:rPr>
          <w:t>ex</w:t>
        </w:r>
        <w:r w:rsidR="00712069" w:rsidRPr="00EA0752">
          <w:rPr>
            <w:rStyle w:val="Hyperlink"/>
            <w:rFonts w:cs="Arial"/>
          </w:rPr>
          <w:noBreakHyphen/>
        </w:r>
        <w:r w:rsidR="009D233E" w:rsidRPr="00EA0752">
          <w:rPr>
            <w:rStyle w:val="Hyperlink"/>
            <w:rFonts w:cs="Arial"/>
          </w:rPr>
          <w:t>post</w:t>
        </w:r>
        <w:r w:rsidR="00712069" w:rsidRPr="00EA0752">
          <w:rPr>
            <w:rStyle w:val="Hyperlink"/>
            <w:rFonts w:cs="Arial"/>
          </w:rPr>
          <w:noBreakHyphen/>
        </w:r>
        <w:r w:rsidR="009D233E" w:rsidRPr="00EA0752">
          <w:rPr>
            <w:rStyle w:val="Hyperlink"/>
            <w:rFonts w:cs="Arial"/>
          </w:rPr>
          <w:t>assessment</w:t>
        </w:r>
        <w:r w:rsidR="00712069" w:rsidRPr="00EA0752">
          <w:rPr>
            <w:rStyle w:val="Hyperlink"/>
            <w:rFonts w:cs="Arial"/>
          </w:rPr>
          <w:noBreakHyphen/>
        </w:r>
        <w:r w:rsidR="009D233E" w:rsidRPr="00EA0752">
          <w:rPr>
            <w:rStyle w:val="Hyperlink"/>
            <w:rFonts w:cs="Arial"/>
          </w:rPr>
          <w:t>plant</w:t>
        </w:r>
        <w:r w:rsidR="00712069" w:rsidRPr="00EA0752">
          <w:rPr>
            <w:rStyle w:val="Hyperlink"/>
            <w:rFonts w:cs="Arial"/>
          </w:rPr>
          <w:noBreakHyphen/>
        </w:r>
        <w:r w:rsidR="009D233E" w:rsidRPr="00EA0752">
          <w:rPr>
            <w:rStyle w:val="Hyperlink"/>
            <w:rFonts w:cs="Arial"/>
          </w:rPr>
          <w:t>breeding</w:t>
        </w:r>
        <w:r w:rsidR="00712069" w:rsidRPr="00EA0752">
          <w:rPr>
            <w:rStyle w:val="Hyperlink"/>
            <w:rFonts w:cs="Arial"/>
          </w:rPr>
          <w:noBreakHyphen/>
        </w:r>
        <w:r w:rsidR="009D233E" w:rsidRPr="00EA0752">
          <w:rPr>
            <w:rStyle w:val="Hyperlink"/>
            <w:rFonts w:cs="Arial"/>
          </w:rPr>
          <w:t>agricultural</w:t>
        </w:r>
        <w:r w:rsidR="00712069" w:rsidRPr="00EA0752">
          <w:rPr>
            <w:rStyle w:val="Hyperlink"/>
            <w:rFonts w:cs="Arial"/>
          </w:rPr>
          <w:noBreakHyphen/>
        </w:r>
        <w:r w:rsidR="009D233E" w:rsidRPr="00EA0752">
          <w:rPr>
            <w:rStyle w:val="Hyperlink"/>
            <w:rFonts w:cs="Arial"/>
          </w:rPr>
          <w:t>productivity.pdf</w:t>
        </w:r>
      </w:hyperlink>
    </w:p>
    <w:p w:rsidR="00722DC4" w:rsidRPr="00EA0752" w:rsidRDefault="00722DC4" w:rsidP="0025131D">
      <w:pPr>
        <w:ind w:left="567"/>
      </w:pPr>
    </w:p>
    <w:p w:rsidR="00722DC4" w:rsidRPr="00456687" w:rsidRDefault="009D233E" w:rsidP="0025131D">
      <w:pPr>
        <w:ind w:left="567"/>
        <w:rPr>
          <w:lang w:val="fr-FR"/>
        </w:rPr>
      </w:pPr>
      <w:r w:rsidRPr="00456687">
        <w:rPr>
          <w:color w:val="000000"/>
          <w:lang w:val="fr-FR"/>
        </w:rPr>
        <w:t>Étude complète</w:t>
      </w:r>
    </w:p>
    <w:p w:rsidR="00722DC4" w:rsidRPr="00456687" w:rsidRDefault="00722DC4" w:rsidP="0025131D">
      <w:pPr>
        <w:ind w:left="567"/>
        <w:rPr>
          <w:lang w:val="fr-FR"/>
        </w:rPr>
      </w:pPr>
    </w:p>
    <w:p w:rsidR="00722DC4" w:rsidRPr="00456687" w:rsidRDefault="004E48C9" w:rsidP="0025131D">
      <w:pPr>
        <w:ind w:left="567"/>
        <w:rPr>
          <w:lang w:val="fr-FR"/>
        </w:rPr>
      </w:pPr>
      <w:hyperlink r:id="rId15" w:history="1">
        <w:r w:rsidR="009D233E" w:rsidRPr="00456687">
          <w:rPr>
            <w:rStyle w:val="Hyperlink"/>
            <w:rFonts w:cs="Arial"/>
            <w:lang w:val="fr-FR"/>
          </w:rPr>
          <w:t>http://hffa</w:t>
        </w:r>
        <w:r w:rsidR="00712069">
          <w:rPr>
            <w:rStyle w:val="Hyperlink"/>
            <w:rFonts w:cs="Arial"/>
            <w:lang w:val="fr-FR"/>
          </w:rPr>
          <w:noBreakHyphen/>
        </w:r>
        <w:r w:rsidR="009D233E" w:rsidRPr="00456687">
          <w:rPr>
            <w:rStyle w:val="Hyperlink"/>
            <w:rFonts w:cs="Arial"/>
            <w:lang w:val="fr-FR"/>
          </w:rPr>
          <w:t>research.com/wp</w:t>
        </w:r>
        <w:r w:rsidR="00712069">
          <w:rPr>
            <w:rStyle w:val="Hyperlink"/>
            <w:rFonts w:cs="Arial"/>
            <w:lang w:val="fr-FR"/>
          </w:rPr>
          <w:noBreakHyphen/>
        </w:r>
        <w:r w:rsidR="009D233E" w:rsidRPr="00456687">
          <w:rPr>
            <w:rStyle w:val="Hyperlink"/>
            <w:rFonts w:cs="Arial"/>
            <w:lang w:val="fr-FR"/>
          </w:rPr>
          <w:t>content/uploads/2017/04/2017</w:t>
        </w:r>
        <w:r w:rsidR="00712069">
          <w:rPr>
            <w:rStyle w:val="Hyperlink"/>
            <w:rFonts w:cs="Arial"/>
            <w:lang w:val="fr-FR"/>
          </w:rPr>
          <w:noBreakHyphen/>
        </w:r>
        <w:r w:rsidR="009D233E" w:rsidRPr="00456687">
          <w:rPr>
            <w:rStyle w:val="Hyperlink"/>
            <w:rFonts w:cs="Arial"/>
            <w:lang w:val="fr-FR"/>
          </w:rPr>
          <w:t>03</w:t>
        </w:r>
        <w:r w:rsidR="00712069">
          <w:rPr>
            <w:rStyle w:val="Hyperlink"/>
            <w:rFonts w:cs="Arial"/>
            <w:lang w:val="fr-FR"/>
          </w:rPr>
          <w:noBreakHyphen/>
        </w:r>
        <w:r w:rsidR="009D233E" w:rsidRPr="00456687">
          <w:rPr>
            <w:rStyle w:val="Hyperlink"/>
            <w:rFonts w:cs="Arial"/>
            <w:lang w:val="fr-FR"/>
          </w:rPr>
          <w:t>HFFA</w:t>
        </w:r>
        <w:r w:rsidR="00712069">
          <w:rPr>
            <w:rStyle w:val="Hyperlink"/>
            <w:rFonts w:cs="Arial"/>
            <w:lang w:val="fr-FR"/>
          </w:rPr>
          <w:noBreakHyphen/>
        </w:r>
        <w:r w:rsidR="009D233E" w:rsidRPr="00456687">
          <w:rPr>
            <w:rStyle w:val="Hyperlink"/>
            <w:rFonts w:cs="Arial"/>
            <w:lang w:val="fr-FR"/>
          </w:rPr>
          <w:t>Research</w:t>
        </w:r>
        <w:r w:rsidR="00712069">
          <w:rPr>
            <w:rStyle w:val="Hyperlink"/>
            <w:rFonts w:cs="Arial"/>
            <w:lang w:val="fr-FR"/>
          </w:rPr>
          <w:noBreakHyphen/>
        </w:r>
        <w:r w:rsidR="009D233E" w:rsidRPr="00456687">
          <w:rPr>
            <w:rStyle w:val="Hyperlink"/>
            <w:rFonts w:cs="Arial"/>
            <w:lang w:val="fr-FR"/>
          </w:rPr>
          <w:t>Paper</w:t>
        </w:r>
        <w:r w:rsidR="00712069">
          <w:rPr>
            <w:rStyle w:val="Hyperlink"/>
            <w:rFonts w:cs="Arial"/>
            <w:lang w:val="fr-FR"/>
          </w:rPr>
          <w:noBreakHyphen/>
        </w:r>
        <w:r w:rsidR="009D233E" w:rsidRPr="00456687">
          <w:rPr>
            <w:rStyle w:val="Hyperlink"/>
            <w:rFonts w:cs="Arial"/>
            <w:lang w:val="fr-FR"/>
          </w:rPr>
          <w:t>socio</w:t>
        </w:r>
        <w:r w:rsidR="00712069">
          <w:rPr>
            <w:rStyle w:val="Hyperlink"/>
            <w:rFonts w:cs="Arial"/>
            <w:lang w:val="fr-FR"/>
          </w:rPr>
          <w:noBreakHyphen/>
        </w:r>
        <w:r w:rsidR="009D233E" w:rsidRPr="00456687">
          <w:rPr>
            <w:rStyle w:val="Hyperlink"/>
            <w:rFonts w:cs="Arial"/>
            <w:lang w:val="fr-FR"/>
          </w:rPr>
          <w:t>economic</w:t>
        </w:r>
        <w:r w:rsidR="00712069">
          <w:rPr>
            <w:rStyle w:val="Hyperlink"/>
            <w:rFonts w:cs="Arial"/>
            <w:lang w:val="fr-FR"/>
          </w:rPr>
          <w:noBreakHyphen/>
        </w:r>
        <w:r w:rsidR="009D233E" w:rsidRPr="00456687">
          <w:rPr>
            <w:rStyle w:val="Hyperlink"/>
            <w:rFonts w:cs="Arial"/>
            <w:lang w:val="fr-FR"/>
          </w:rPr>
          <w:t>benefits</w:t>
        </w:r>
        <w:r w:rsidR="00712069">
          <w:rPr>
            <w:rStyle w:val="Hyperlink"/>
            <w:rFonts w:cs="Arial"/>
            <w:lang w:val="fr-FR"/>
          </w:rPr>
          <w:noBreakHyphen/>
        </w:r>
        <w:r w:rsidR="009D233E" w:rsidRPr="00456687">
          <w:rPr>
            <w:rStyle w:val="Hyperlink"/>
            <w:rFonts w:cs="Arial"/>
            <w:lang w:val="fr-FR"/>
          </w:rPr>
          <w:t>UPOV</w:t>
        </w:r>
        <w:r w:rsidR="00712069">
          <w:rPr>
            <w:rStyle w:val="Hyperlink"/>
            <w:rFonts w:cs="Arial"/>
            <w:lang w:val="fr-FR"/>
          </w:rPr>
          <w:noBreakHyphen/>
        </w:r>
        <w:r w:rsidR="009D233E" w:rsidRPr="00456687">
          <w:rPr>
            <w:rStyle w:val="Hyperlink"/>
            <w:rFonts w:cs="Arial"/>
            <w:lang w:val="fr-FR"/>
          </w:rPr>
          <w:t>Vietnam</w:t>
        </w:r>
        <w:r w:rsidR="00712069">
          <w:rPr>
            <w:rStyle w:val="Hyperlink"/>
            <w:rFonts w:cs="Arial"/>
            <w:lang w:val="fr-FR"/>
          </w:rPr>
          <w:noBreakHyphen/>
        </w:r>
        <w:r w:rsidR="009D233E" w:rsidRPr="00456687">
          <w:rPr>
            <w:rStyle w:val="Hyperlink"/>
            <w:rFonts w:cs="Arial"/>
            <w:lang w:val="fr-FR"/>
          </w:rPr>
          <w:t>ex</w:t>
        </w:r>
        <w:r w:rsidR="00712069">
          <w:rPr>
            <w:rStyle w:val="Hyperlink"/>
            <w:rFonts w:cs="Arial"/>
            <w:lang w:val="fr-FR"/>
          </w:rPr>
          <w:noBreakHyphen/>
        </w:r>
        <w:r w:rsidR="009D233E" w:rsidRPr="00456687">
          <w:rPr>
            <w:rStyle w:val="Hyperlink"/>
            <w:rFonts w:cs="Arial"/>
            <w:lang w:val="fr-FR"/>
          </w:rPr>
          <w:t>post</w:t>
        </w:r>
        <w:r w:rsidR="00712069">
          <w:rPr>
            <w:rStyle w:val="Hyperlink"/>
            <w:rFonts w:cs="Arial"/>
            <w:lang w:val="fr-FR"/>
          </w:rPr>
          <w:noBreakHyphen/>
        </w:r>
        <w:r w:rsidR="009D233E" w:rsidRPr="00456687">
          <w:rPr>
            <w:rStyle w:val="Hyperlink"/>
            <w:rFonts w:cs="Arial"/>
            <w:lang w:val="fr-FR"/>
          </w:rPr>
          <w:t>assessment</w:t>
        </w:r>
        <w:r w:rsidR="00712069">
          <w:rPr>
            <w:rStyle w:val="Hyperlink"/>
            <w:rFonts w:cs="Arial"/>
            <w:lang w:val="fr-FR"/>
          </w:rPr>
          <w:noBreakHyphen/>
        </w:r>
        <w:r w:rsidR="009D233E" w:rsidRPr="00456687">
          <w:rPr>
            <w:rStyle w:val="Hyperlink"/>
            <w:rFonts w:cs="Arial"/>
            <w:lang w:val="fr-FR"/>
          </w:rPr>
          <w:t>plant</w:t>
        </w:r>
        <w:r w:rsidR="00712069">
          <w:rPr>
            <w:rStyle w:val="Hyperlink"/>
            <w:rFonts w:cs="Arial"/>
            <w:lang w:val="fr-FR"/>
          </w:rPr>
          <w:noBreakHyphen/>
        </w:r>
        <w:r w:rsidR="009D233E" w:rsidRPr="00456687">
          <w:rPr>
            <w:rStyle w:val="Hyperlink"/>
            <w:rFonts w:cs="Arial"/>
            <w:lang w:val="fr-FR"/>
          </w:rPr>
          <w:t>breeding</w:t>
        </w:r>
        <w:r w:rsidR="00712069">
          <w:rPr>
            <w:rStyle w:val="Hyperlink"/>
            <w:rFonts w:cs="Arial"/>
            <w:lang w:val="fr-FR"/>
          </w:rPr>
          <w:noBreakHyphen/>
        </w:r>
        <w:r w:rsidR="009D233E" w:rsidRPr="00456687">
          <w:rPr>
            <w:rStyle w:val="Hyperlink"/>
            <w:rFonts w:cs="Arial"/>
            <w:lang w:val="fr-FR"/>
          </w:rPr>
          <w:t>agricultural</w:t>
        </w:r>
        <w:r w:rsidR="00712069">
          <w:rPr>
            <w:rStyle w:val="Hyperlink"/>
            <w:rFonts w:cs="Arial"/>
            <w:lang w:val="fr-FR"/>
          </w:rPr>
          <w:noBreakHyphen/>
        </w:r>
        <w:r w:rsidR="009D233E" w:rsidRPr="00456687">
          <w:rPr>
            <w:rStyle w:val="Hyperlink"/>
            <w:rFonts w:cs="Arial"/>
            <w:lang w:val="fr-FR"/>
          </w:rPr>
          <w:t>productivity.pdf</w:t>
        </w:r>
      </w:hyperlink>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rPr>
          <w:rFonts w:cs="Arial"/>
          <w:u w:val="single"/>
          <w:lang w:val="fr-FR"/>
        </w:rPr>
      </w:pPr>
      <w:r w:rsidRPr="00456687">
        <w:rPr>
          <w:rFonts w:cs="Arial"/>
          <w:color w:val="000000"/>
          <w:u w:val="single"/>
          <w:lang w:val="fr-FR"/>
        </w:rPr>
        <w:t>Adoption de documents</w:t>
      </w:r>
    </w:p>
    <w:p w:rsidR="00722DC4" w:rsidRPr="00456687" w:rsidRDefault="00722DC4" w:rsidP="0025131D">
      <w:pPr>
        <w:keepNext/>
        <w:rPr>
          <w:rFonts w:cs="Arial"/>
          <w:lang w:val="fr-FR"/>
        </w:rPr>
      </w:pPr>
    </w:p>
    <w:p w:rsidR="00722DC4" w:rsidRPr="00456687" w:rsidRDefault="009D233E" w:rsidP="0025131D">
      <w:pPr>
        <w:keepNext/>
        <w:rPr>
          <w:lang w:val="fr-FR"/>
        </w:rPr>
      </w:pPr>
      <w:r w:rsidRPr="00456687">
        <w:rPr>
          <w:lang w:val="fr-FR"/>
        </w:rPr>
        <w:t>Le Conseil a adopté les documents suivants</w:t>
      </w:r>
      <w:r w:rsidR="00A71EC8" w:rsidRPr="00456687">
        <w:rPr>
          <w:lang w:val="fr-FR"/>
        </w:rPr>
        <w:t> :</w:t>
      </w:r>
    </w:p>
    <w:p w:rsidR="00722DC4" w:rsidRPr="00456687" w:rsidRDefault="00722DC4" w:rsidP="0025131D">
      <w:pPr>
        <w:keepNext/>
        <w:jc w:val="left"/>
        <w:rPr>
          <w:lang w:val="fr-FR"/>
        </w:rPr>
      </w:pPr>
    </w:p>
    <w:p w:rsidR="00722DC4" w:rsidRPr="00456687" w:rsidRDefault="009D233E" w:rsidP="0025131D">
      <w:pPr>
        <w:ind w:left="567"/>
        <w:rPr>
          <w:bCs/>
          <w:i/>
          <w:snapToGrid w:val="0"/>
          <w:szCs w:val="24"/>
          <w:lang w:val="fr-FR"/>
        </w:rPr>
      </w:pPr>
      <w:r w:rsidRPr="00456687">
        <w:rPr>
          <w:bCs/>
          <w:i/>
          <w:snapToGrid w:val="0"/>
          <w:szCs w:val="24"/>
          <w:lang w:val="fr-FR"/>
        </w:rPr>
        <w:t>Notes explicatives</w:t>
      </w:r>
    </w:p>
    <w:p w:rsidR="00722DC4" w:rsidRPr="00456687" w:rsidRDefault="00722DC4" w:rsidP="0025131D">
      <w:pPr>
        <w:ind w:left="567"/>
        <w:rPr>
          <w:bCs/>
          <w:snapToGrid w:val="0"/>
          <w:szCs w:val="24"/>
          <w:lang w:val="fr-FR"/>
        </w:rPr>
      </w:pPr>
    </w:p>
    <w:p w:rsidR="00722DC4" w:rsidRPr="00456687" w:rsidRDefault="009D233E" w:rsidP="0025131D">
      <w:pPr>
        <w:ind w:left="2552" w:hanging="1985"/>
        <w:jc w:val="left"/>
        <w:rPr>
          <w:lang w:val="fr-FR"/>
        </w:rPr>
      </w:pPr>
      <w:r w:rsidRPr="00456687">
        <w:rPr>
          <w:lang w:val="fr-FR"/>
        </w:rPr>
        <w:t>UPOV/EXN/EDV/2</w:t>
      </w:r>
      <w:r w:rsidRPr="00456687">
        <w:rPr>
          <w:lang w:val="fr-FR"/>
        </w:rPr>
        <w:tab/>
        <w:t>Notes explicatives sur les variétés essentiellement dérivées selon l</w:t>
      </w:r>
      <w:r w:rsidR="00A71EC8" w:rsidRPr="00456687">
        <w:rPr>
          <w:lang w:val="fr-FR"/>
        </w:rPr>
        <w:t>’</w:t>
      </w:r>
      <w:r w:rsidRPr="00456687">
        <w:rPr>
          <w:lang w:val="fr-FR"/>
        </w:rPr>
        <w:t xml:space="preserve">Acte de 1991 de la </w:t>
      </w:r>
      <w:r w:rsidR="00A71EC8" w:rsidRPr="00456687">
        <w:rPr>
          <w:lang w:val="fr-FR"/>
        </w:rPr>
        <w:t>Convention UPOV</w:t>
      </w:r>
      <w:r w:rsidRPr="00456687">
        <w:rPr>
          <w:lang w:val="fr-FR"/>
        </w:rPr>
        <w:t xml:space="preserve"> (révision)</w:t>
      </w:r>
    </w:p>
    <w:p w:rsidR="00722DC4" w:rsidRPr="00456687" w:rsidRDefault="00722DC4" w:rsidP="0025131D">
      <w:pPr>
        <w:ind w:left="2552" w:hanging="1985"/>
        <w:jc w:val="left"/>
        <w:rPr>
          <w:lang w:val="fr-FR"/>
        </w:rPr>
      </w:pPr>
    </w:p>
    <w:p w:rsidR="00722DC4" w:rsidRPr="00456687" w:rsidRDefault="009D233E" w:rsidP="0025131D">
      <w:pPr>
        <w:ind w:left="2552" w:hanging="1985"/>
        <w:jc w:val="left"/>
        <w:rPr>
          <w:lang w:val="fr-FR"/>
        </w:rPr>
      </w:pPr>
      <w:r w:rsidRPr="00456687">
        <w:rPr>
          <w:lang w:val="fr-FR"/>
        </w:rPr>
        <w:t>UPOV/EXN/PPM/1</w:t>
      </w:r>
      <w:r w:rsidRPr="00456687">
        <w:rPr>
          <w:lang w:val="fr-FR"/>
        </w:rPr>
        <w:tab/>
        <w:t xml:space="preserve">Notes explicatives sur le matériel de reproduction ou de multiplication selon la </w:t>
      </w:r>
      <w:r w:rsidR="00A71EC8" w:rsidRPr="00456687">
        <w:rPr>
          <w:lang w:val="fr-FR"/>
        </w:rPr>
        <w:t>Convention UPOV</w:t>
      </w:r>
    </w:p>
    <w:p w:rsidR="00722DC4" w:rsidRPr="00456687" w:rsidRDefault="00722DC4" w:rsidP="0025131D">
      <w:pPr>
        <w:rPr>
          <w:snapToGrid w:val="0"/>
          <w:lang w:val="fr-FR"/>
        </w:rPr>
      </w:pPr>
    </w:p>
    <w:p w:rsidR="00722DC4" w:rsidRPr="00456687" w:rsidRDefault="009D233E" w:rsidP="0025131D">
      <w:pPr>
        <w:keepNext/>
        <w:ind w:left="567"/>
        <w:rPr>
          <w:bCs/>
          <w:i/>
          <w:snapToGrid w:val="0"/>
          <w:szCs w:val="24"/>
          <w:lang w:val="fr-FR"/>
        </w:rPr>
      </w:pPr>
      <w:r w:rsidRPr="00456687">
        <w:rPr>
          <w:bCs/>
          <w:i/>
          <w:snapToGrid w:val="0"/>
          <w:szCs w:val="24"/>
          <w:lang w:val="fr-FR"/>
        </w:rPr>
        <w:t>Documents d</w:t>
      </w:r>
      <w:r w:rsidR="00A71EC8" w:rsidRPr="00456687">
        <w:rPr>
          <w:bCs/>
          <w:i/>
          <w:snapToGrid w:val="0"/>
          <w:szCs w:val="24"/>
          <w:lang w:val="fr-FR"/>
        </w:rPr>
        <w:t>’</w:t>
      </w:r>
      <w:r w:rsidRPr="00456687">
        <w:rPr>
          <w:bCs/>
          <w:i/>
          <w:snapToGrid w:val="0"/>
          <w:szCs w:val="24"/>
          <w:lang w:val="fr-FR"/>
        </w:rPr>
        <w:t>information</w:t>
      </w:r>
      <w:r w:rsidR="00A71EC8" w:rsidRPr="00456687">
        <w:rPr>
          <w:bCs/>
          <w:snapToGrid w:val="0"/>
          <w:szCs w:val="24"/>
          <w:lang w:val="fr-FR"/>
        </w:rPr>
        <w:t> :</w:t>
      </w:r>
    </w:p>
    <w:p w:rsidR="00722DC4" w:rsidRPr="00456687" w:rsidRDefault="00722DC4" w:rsidP="0025131D">
      <w:pPr>
        <w:keepNext/>
        <w:ind w:left="2268" w:hanging="1701"/>
        <w:rPr>
          <w:bCs/>
          <w:snapToGrid w:val="0"/>
          <w:szCs w:val="24"/>
          <w:lang w:val="fr-FR"/>
        </w:rPr>
      </w:pPr>
    </w:p>
    <w:p w:rsidR="00722DC4" w:rsidRPr="00456687" w:rsidRDefault="009D233E" w:rsidP="0025131D">
      <w:pPr>
        <w:ind w:left="2552" w:hanging="1985"/>
        <w:jc w:val="left"/>
        <w:rPr>
          <w:lang w:val="fr-FR"/>
        </w:rPr>
      </w:pPr>
      <w:r w:rsidRPr="00456687">
        <w:rPr>
          <w:lang w:val="fr-FR"/>
        </w:rPr>
        <w:t>UPOV/INF/6/5</w:t>
      </w:r>
      <w:r w:rsidRPr="00456687">
        <w:rPr>
          <w:lang w:val="fr-FR"/>
        </w:rPr>
        <w:tab/>
        <w:t>Orientations en vue de la rédaction de lois fondées sur l</w:t>
      </w:r>
      <w:r w:rsidR="00A71EC8" w:rsidRPr="00456687">
        <w:rPr>
          <w:lang w:val="fr-FR"/>
        </w:rPr>
        <w:t>’</w:t>
      </w:r>
      <w:r w:rsidRPr="00456687">
        <w:rPr>
          <w:lang w:val="fr-FR"/>
        </w:rPr>
        <w:t xml:space="preserve">Acte de 1991 de la </w:t>
      </w:r>
      <w:r w:rsidR="00A71EC8" w:rsidRPr="00456687">
        <w:rPr>
          <w:lang w:val="fr-FR"/>
        </w:rPr>
        <w:t>Convention UPOV</w:t>
      </w: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color w:val="000000"/>
          <w:lang w:val="fr-FR"/>
        </w:rPr>
        <w:t>Tous les documents adoptés seront publiés dans la collection de l</w:t>
      </w:r>
      <w:r w:rsidR="00A71EC8" w:rsidRPr="00456687">
        <w:rPr>
          <w:rFonts w:cs="Arial"/>
          <w:color w:val="000000"/>
          <w:lang w:val="fr-FR"/>
        </w:rPr>
        <w:t>’</w:t>
      </w:r>
      <w:r w:rsidRPr="00456687">
        <w:rPr>
          <w:rFonts w:cs="Arial"/>
          <w:color w:val="000000"/>
          <w:lang w:val="fr-FR"/>
        </w:rPr>
        <w:t xml:space="preserve">UPOV (voir </w:t>
      </w:r>
      <w:hyperlink r:id="rId16" w:history="1">
        <w:r w:rsidRPr="00456687">
          <w:rPr>
            <w:rStyle w:val="Hyperlink"/>
            <w:rFonts w:cs="Arial"/>
            <w:lang w:val="fr-FR"/>
          </w:rPr>
          <w:t>http://www.upov.int/upov_collection/fr/</w:t>
        </w:r>
      </w:hyperlink>
      <w:r w:rsidRPr="00456687">
        <w:rPr>
          <w:rFonts w:cs="Arial"/>
          <w:color w:val="000000"/>
          <w:lang w:val="fr-FR"/>
        </w:rPr>
        <w:t>).</w:t>
      </w:r>
    </w:p>
    <w:p w:rsidR="00722DC4" w:rsidRPr="00456687" w:rsidRDefault="00722DC4" w:rsidP="0025131D">
      <w:pPr>
        <w:rPr>
          <w:snapToGrid w:val="0"/>
          <w:lang w:val="fr-FR"/>
        </w:rPr>
      </w:pPr>
    </w:p>
    <w:p w:rsidR="00722DC4" w:rsidRPr="00456687" w:rsidRDefault="00722DC4" w:rsidP="0025131D">
      <w:pPr>
        <w:rPr>
          <w:snapToGrid w:val="0"/>
          <w:lang w:val="fr-FR"/>
        </w:rPr>
      </w:pPr>
    </w:p>
    <w:p w:rsidR="00722DC4" w:rsidRPr="00456687" w:rsidRDefault="009D233E" w:rsidP="0025131D">
      <w:pPr>
        <w:keepNext/>
        <w:rPr>
          <w:rFonts w:cs="Arial"/>
          <w:snapToGrid w:val="0"/>
          <w:u w:val="single"/>
          <w:lang w:val="fr-FR"/>
        </w:rPr>
      </w:pPr>
      <w:r w:rsidRPr="00456687">
        <w:rPr>
          <w:rFonts w:cs="Arial"/>
          <w:snapToGrid w:val="0"/>
          <w:u w:val="single"/>
          <w:lang w:val="fr-FR"/>
        </w:rPr>
        <w:t>Principes directeurs d</w:t>
      </w:r>
      <w:r w:rsidR="00A71EC8" w:rsidRPr="00456687">
        <w:rPr>
          <w:rFonts w:cs="Arial"/>
          <w:snapToGrid w:val="0"/>
          <w:u w:val="single"/>
          <w:lang w:val="fr-FR"/>
        </w:rPr>
        <w:t>’</w:t>
      </w:r>
      <w:r w:rsidRPr="00456687">
        <w:rPr>
          <w:rFonts w:cs="Arial"/>
          <w:snapToGrid w:val="0"/>
          <w:u w:val="single"/>
          <w:lang w:val="fr-FR"/>
        </w:rPr>
        <w:t>examen</w:t>
      </w:r>
    </w:p>
    <w:p w:rsidR="00722DC4" w:rsidRPr="00456687" w:rsidRDefault="00722DC4" w:rsidP="0025131D">
      <w:pPr>
        <w:keepNext/>
        <w:rPr>
          <w:rFonts w:cs="Arial"/>
          <w:snapToGrid w:val="0"/>
          <w:lang w:val="fr-FR"/>
        </w:rPr>
      </w:pPr>
    </w:p>
    <w:p w:rsidR="00722DC4" w:rsidRPr="00456687" w:rsidRDefault="009D233E" w:rsidP="0025131D">
      <w:pPr>
        <w:rPr>
          <w:rFonts w:cs="Arial"/>
          <w:snapToGrid w:val="0"/>
          <w:lang w:val="fr-FR"/>
        </w:rPr>
      </w:pPr>
      <w:r w:rsidRPr="00456687">
        <w:rPr>
          <w:rFonts w:cs="Arial"/>
          <w:snapToGrid w:val="0"/>
          <w:color w:val="000000"/>
          <w:lang w:val="fr-FR"/>
        </w:rPr>
        <w:t>Le Conseil s</w:t>
      </w:r>
      <w:r w:rsidR="00A71EC8" w:rsidRPr="00456687">
        <w:rPr>
          <w:rFonts w:cs="Arial"/>
          <w:snapToGrid w:val="0"/>
          <w:color w:val="000000"/>
          <w:lang w:val="fr-FR"/>
        </w:rPr>
        <w:t>’</w:t>
      </w:r>
      <w:r w:rsidRPr="00456687">
        <w:rPr>
          <w:rFonts w:cs="Arial"/>
          <w:snapToGrid w:val="0"/>
          <w:color w:val="000000"/>
          <w:lang w:val="fr-FR"/>
        </w:rPr>
        <w:t>est félicité de l</w:t>
      </w:r>
      <w:r w:rsidR="00A71EC8" w:rsidRPr="00456687">
        <w:rPr>
          <w:rFonts w:cs="Arial"/>
          <w:snapToGrid w:val="0"/>
          <w:color w:val="000000"/>
          <w:lang w:val="fr-FR"/>
        </w:rPr>
        <w:t>’</w:t>
      </w:r>
      <w:r w:rsidRPr="00456687">
        <w:rPr>
          <w:rFonts w:cs="Arial"/>
          <w:snapToGrid w:val="0"/>
          <w:color w:val="000000"/>
          <w:lang w:val="fr-FR"/>
        </w:rPr>
        <w:t>adoption par le Comité technique (TC) de cinq nouveaux principes directeurs pour la conduite de l</w:t>
      </w:r>
      <w:r w:rsidR="00A71EC8" w:rsidRPr="00456687">
        <w:rPr>
          <w:rFonts w:cs="Arial"/>
          <w:snapToGrid w:val="0"/>
          <w:color w:val="000000"/>
          <w:lang w:val="fr-FR"/>
        </w:rPr>
        <w:t>’</w:t>
      </w:r>
      <w:r w:rsidRPr="00456687">
        <w:rPr>
          <w:rFonts w:cs="Arial"/>
          <w:snapToGrid w:val="0"/>
          <w:color w:val="000000"/>
          <w:lang w:val="fr-FR"/>
        </w:rPr>
        <w:t>examen de la distinction, de l</w:t>
      </w:r>
      <w:r w:rsidR="00A71EC8" w:rsidRPr="00456687">
        <w:rPr>
          <w:rFonts w:cs="Arial"/>
          <w:snapToGrid w:val="0"/>
          <w:color w:val="000000"/>
          <w:lang w:val="fr-FR"/>
        </w:rPr>
        <w:t>’</w:t>
      </w:r>
      <w:r w:rsidRPr="00456687">
        <w:rPr>
          <w:rFonts w:cs="Arial"/>
          <w:snapToGrid w:val="0"/>
          <w:color w:val="000000"/>
          <w:lang w:val="fr-FR"/>
        </w:rPr>
        <w:t>homogénéité et de la stabilité (principes directeurs d</w:t>
      </w:r>
      <w:r w:rsidR="00A71EC8" w:rsidRPr="00456687">
        <w:rPr>
          <w:rFonts w:cs="Arial"/>
          <w:snapToGrid w:val="0"/>
          <w:color w:val="000000"/>
          <w:lang w:val="fr-FR"/>
        </w:rPr>
        <w:t>’</w:t>
      </w:r>
      <w:r w:rsidRPr="00456687">
        <w:rPr>
          <w:rFonts w:cs="Arial"/>
          <w:snapToGrid w:val="0"/>
          <w:color w:val="000000"/>
          <w:lang w:val="fr-FR"/>
        </w:rPr>
        <w:t>examen), de neuf versions révisées de principes directeurs d</w:t>
      </w:r>
      <w:r w:rsidR="00A71EC8" w:rsidRPr="00456687">
        <w:rPr>
          <w:rFonts w:cs="Arial"/>
          <w:snapToGrid w:val="0"/>
          <w:color w:val="000000"/>
          <w:lang w:val="fr-FR"/>
        </w:rPr>
        <w:t>’</w:t>
      </w:r>
      <w:r w:rsidRPr="00456687">
        <w:rPr>
          <w:rFonts w:cs="Arial"/>
          <w:snapToGrid w:val="0"/>
          <w:color w:val="000000"/>
          <w:lang w:val="fr-FR"/>
        </w:rPr>
        <w:t>examen et de quatre versions partiellement révisées de principes directeurs d</w:t>
      </w:r>
      <w:r w:rsidR="00A71EC8" w:rsidRPr="00456687">
        <w:rPr>
          <w:rFonts w:cs="Arial"/>
          <w:snapToGrid w:val="0"/>
          <w:color w:val="000000"/>
          <w:lang w:val="fr-FR"/>
        </w:rPr>
        <w:t>’</w:t>
      </w:r>
      <w:r w:rsidRPr="00456687">
        <w:rPr>
          <w:rFonts w:cs="Arial"/>
          <w:snapToGrid w:val="0"/>
          <w:color w:val="000000"/>
          <w:lang w:val="fr-FR"/>
        </w:rPr>
        <w:t>examen.</w:t>
      </w:r>
      <w:r w:rsidRPr="00456687">
        <w:rPr>
          <w:color w:val="000000"/>
          <w:lang w:val="fr-FR"/>
        </w:rPr>
        <w:t xml:space="preserve">  </w:t>
      </w:r>
      <w:r w:rsidRPr="00456687">
        <w:rPr>
          <w:rFonts w:cs="Arial"/>
          <w:snapToGrid w:val="0"/>
          <w:color w:val="000000"/>
          <w:lang w:val="fr-FR"/>
        </w:rPr>
        <w:t>L</w:t>
      </w:r>
      <w:r w:rsidR="00A71EC8" w:rsidRPr="00456687">
        <w:rPr>
          <w:rFonts w:cs="Arial"/>
          <w:snapToGrid w:val="0"/>
          <w:color w:val="000000"/>
          <w:lang w:val="fr-FR"/>
        </w:rPr>
        <w:t>’</w:t>
      </w:r>
      <w:r w:rsidRPr="00456687">
        <w:rPr>
          <w:rFonts w:cs="Arial"/>
          <w:snapToGrid w:val="0"/>
          <w:color w:val="000000"/>
          <w:lang w:val="fr-FR"/>
        </w:rPr>
        <w:t>UPOV dispose désormais de 321 principes directeurs d</w:t>
      </w:r>
      <w:r w:rsidR="00A71EC8" w:rsidRPr="00456687">
        <w:rPr>
          <w:rFonts w:cs="Arial"/>
          <w:snapToGrid w:val="0"/>
          <w:color w:val="000000"/>
          <w:lang w:val="fr-FR"/>
        </w:rPr>
        <w:t>’</w:t>
      </w:r>
      <w:r w:rsidRPr="00456687">
        <w:rPr>
          <w:rFonts w:cs="Arial"/>
          <w:snapToGrid w:val="0"/>
          <w:color w:val="000000"/>
          <w:lang w:val="fr-FR"/>
        </w:rPr>
        <w:t>examen, tous disponibles gratuitement sur le site Web de l</w:t>
      </w:r>
      <w:r w:rsidR="00A71EC8" w:rsidRPr="00456687">
        <w:rPr>
          <w:rFonts w:cs="Arial"/>
          <w:snapToGrid w:val="0"/>
          <w:color w:val="000000"/>
          <w:lang w:val="fr-FR"/>
        </w:rPr>
        <w:t>’</w:t>
      </w:r>
      <w:r w:rsidRPr="00456687">
        <w:rPr>
          <w:rFonts w:cs="Arial"/>
          <w:snapToGrid w:val="0"/>
          <w:color w:val="000000"/>
          <w:lang w:val="fr-FR"/>
        </w:rPr>
        <w:t>UPOV (</w:t>
      </w:r>
      <w:hyperlink r:id="rId17" w:history="1">
        <w:r w:rsidRPr="00456687">
          <w:rPr>
            <w:rStyle w:val="Hyperlink"/>
            <w:rFonts w:cs="Arial"/>
            <w:lang w:val="fr-FR"/>
          </w:rPr>
          <w:t>http://www.upov.int/test_guidelines/fr/</w:t>
        </w:r>
      </w:hyperlink>
      <w:r w:rsidRPr="00456687">
        <w:rPr>
          <w:rFonts w:cs="Arial"/>
          <w:snapToGrid w:val="0"/>
          <w:color w:val="000000"/>
          <w:lang w:val="fr-FR"/>
        </w:rPr>
        <w:t>).</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autoSpaceDE w:val="0"/>
        <w:autoSpaceDN w:val="0"/>
        <w:adjustRightInd w:val="0"/>
        <w:rPr>
          <w:rFonts w:cs="Arial"/>
          <w:color w:val="000000"/>
          <w:u w:val="single"/>
          <w:lang w:val="fr-FR"/>
        </w:rPr>
      </w:pPr>
      <w:r w:rsidRPr="00456687">
        <w:rPr>
          <w:rFonts w:cs="Arial"/>
          <w:color w:val="000000"/>
          <w:u w:val="single"/>
          <w:lang w:val="fr-FR"/>
        </w:rPr>
        <w:t>Expérience des membres de l</w:t>
      </w:r>
      <w:r w:rsidR="00A71EC8" w:rsidRPr="00456687">
        <w:rPr>
          <w:rFonts w:cs="Arial"/>
          <w:color w:val="000000"/>
          <w:u w:val="single"/>
          <w:lang w:val="fr-FR"/>
        </w:rPr>
        <w:t>’</w:t>
      </w:r>
      <w:r w:rsidRPr="00456687">
        <w:rPr>
          <w:rFonts w:cs="Arial"/>
          <w:color w:val="000000"/>
          <w:u w:val="single"/>
          <w:lang w:val="fr-FR"/>
        </w:rPr>
        <w:t>Union en matière d</w:t>
      </w:r>
      <w:r w:rsidR="00A71EC8" w:rsidRPr="00456687">
        <w:rPr>
          <w:rFonts w:cs="Arial"/>
          <w:color w:val="000000"/>
          <w:u w:val="single"/>
          <w:lang w:val="fr-FR"/>
        </w:rPr>
        <w:t>’</w:t>
      </w:r>
      <w:r w:rsidRPr="00456687">
        <w:rPr>
          <w:rFonts w:cs="Arial"/>
          <w:color w:val="000000"/>
          <w:u w:val="single"/>
          <w:lang w:val="fr-FR"/>
        </w:rPr>
        <w:t>examen des obtentions végétales</w:t>
      </w:r>
    </w:p>
    <w:p w:rsidR="00722DC4" w:rsidRPr="00456687" w:rsidRDefault="00722DC4" w:rsidP="0025131D">
      <w:pPr>
        <w:keepNext/>
        <w:autoSpaceDE w:val="0"/>
        <w:autoSpaceDN w:val="0"/>
        <w:adjustRightInd w:val="0"/>
        <w:rPr>
          <w:rFonts w:cs="Arial"/>
          <w:color w:val="000000"/>
          <w:lang w:val="fr-FR"/>
        </w:rPr>
      </w:pPr>
    </w:p>
    <w:p w:rsidR="00722DC4" w:rsidRPr="00456687" w:rsidRDefault="009D233E" w:rsidP="0025131D">
      <w:pPr>
        <w:rPr>
          <w:color w:val="000000"/>
          <w:lang w:val="fr-FR"/>
        </w:rPr>
      </w:pPr>
      <w:r w:rsidRPr="00456687">
        <w:rPr>
          <w:color w:val="000000"/>
          <w:lang w:val="fr-FR"/>
        </w:rPr>
        <w:t>Le Conseil a noté que le nombre de taxons pour lesquels les membres de l</w:t>
      </w:r>
      <w:r w:rsidR="00A71EC8" w:rsidRPr="00456687">
        <w:rPr>
          <w:color w:val="000000"/>
          <w:lang w:val="fr-FR"/>
        </w:rPr>
        <w:t>’</w:t>
      </w:r>
      <w:r w:rsidRPr="00456687">
        <w:rPr>
          <w:color w:val="000000"/>
          <w:lang w:val="fr-FR"/>
        </w:rPr>
        <w:t>Union avaient indiqué avoir une expérience pratique en matière d</w:t>
      </w:r>
      <w:r w:rsidR="00A71EC8" w:rsidRPr="00456687">
        <w:rPr>
          <w:color w:val="000000"/>
          <w:lang w:val="fr-FR"/>
        </w:rPr>
        <w:t>’</w:t>
      </w:r>
      <w:r w:rsidRPr="00456687">
        <w:rPr>
          <w:color w:val="000000"/>
          <w:lang w:val="fr-FR"/>
        </w:rPr>
        <w:t>examen de la distinction, de l</w:t>
      </w:r>
      <w:r w:rsidR="00A71EC8" w:rsidRPr="00456687">
        <w:rPr>
          <w:color w:val="000000"/>
          <w:lang w:val="fr-FR"/>
        </w:rPr>
        <w:t>’</w:t>
      </w:r>
      <w:r w:rsidRPr="00456687">
        <w:rPr>
          <w:color w:val="000000"/>
          <w:lang w:val="fr-FR"/>
        </w:rPr>
        <w:t>homogénéité et de la stabilité (DHS) était passé de 3462 en 2016 à 3561 en 2017 (+2,9%).  En 2017, la liste des taxons comprend 3416 genres et espèces différen</w:t>
      </w:r>
      <w:r w:rsidR="00456687" w:rsidRPr="00456687">
        <w:rPr>
          <w:color w:val="000000"/>
          <w:lang w:val="fr-FR"/>
        </w:rPr>
        <w:t>ts.  Il</w:t>
      </w:r>
      <w:r w:rsidRPr="00456687">
        <w:rPr>
          <w:color w:val="000000"/>
          <w:lang w:val="fr-FR"/>
        </w:rPr>
        <w:t xml:space="preserve"> a également noté qu</w:t>
      </w:r>
      <w:r w:rsidR="00A71EC8" w:rsidRPr="00456687">
        <w:rPr>
          <w:color w:val="000000"/>
          <w:lang w:val="fr-FR"/>
        </w:rPr>
        <w:t>’</w:t>
      </w:r>
      <w:r w:rsidRPr="00456687">
        <w:rPr>
          <w:color w:val="000000"/>
          <w:lang w:val="fr-FR"/>
        </w:rPr>
        <w:t>il était possible d</w:t>
      </w:r>
      <w:r w:rsidR="00A71EC8" w:rsidRPr="00456687">
        <w:rPr>
          <w:color w:val="000000"/>
          <w:lang w:val="fr-FR"/>
        </w:rPr>
        <w:t>’</w:t>
      </w:r>
      <w:r w:rsidRPr="00456687">
        <w:rPr>
          <w:color w:val="000000"/>
          <w:lang w:val="fr-FR"/>
        </w:rPr>
        <w:t>accéder librement, par l</w:t>
      </w:r>
      <w:r w:rsidR="00A71EC8" w:rsidRPr="00456687">
        <w:rPr>
          <w:color w:val="000000"/>
          <w:lang w:val="fr-FR"/>
        </w:rPr>
        <w:t>’</w:t>
      </w:r>
      <w:r w:rsidRPr="00456687">
        <w:rPr>
          <w:color w:val="000000"/>
          <w:lang w:val="fr-FR"/>
        </w:rPr>
        <w:t>intermédiaire de la base de données GENIE, aux informations sur les membres de l</w:t>
      </w:r>
      <w:r w:rsidR="00A71EC8" w:rsidRPr="00456687">
        <w:rPr>
          <w:color w:val="000000"/>
          <w:lang w:val="fr-FR"/>
        </w:rPr>
        <w:t>’</w:t>
      </w:r>
      <w:r w:rsidRPr="00456687">
        <w:rPr>
          <w:color w:val="000000"/>
          <w:lang w:val="fr-FR"/>
        </w:rPr>
        <w:t>Union ayant une expérience pratique en matière d</w:t>
      </w:r>
      <w:r w:rsidR="00A71EC8" w:rsidRPr="00456687">
        <w:rPr>
          <w:color w:val="000000"/>
          <w:lang w:val="fr-FR"/>
        </w:rPr>
        <w:t>’</w:t>
      </w:r>
      <w:r w:rsidRPr="00456687">
        <w:rPr>
          <w:color w:val="000000"/>
          <w:lang w:val="fr-FR"/>
        </w:rPr>
        <w:t xml:space="preserve">examen DHS (voir </w:t>
      </w:r>
      <w:hyperlink r:id="rId18" w:history="1">
        <w:r w:rsidRPr="00456687">
          <w:rPr>
            <w:rStyle w:val="Hyperlink"/>
            <w:rFonts w:cs="Arial"/>
            <w:lang w:val="fr-FR"/>
          </w:rPr>
          <w:t>http://www.upov.int/genie/fr/</w:t>
        </w:r>
      </w:hyperlink>
      <w:r w:rsidRPr="00456687">
        <w:rPr>
          <w:color w:val="000000"/>
          <w:lang w:val="fr-FR"/>
        </w:rPr>
        <w:t>).</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rPr>
          <w:u w:val="single"/>
          <w:lang w:val="fr-FR"/>
        </w:rPr>
      </w:pPr>
      <w:r w:rsidRPr="00456687">
        <w:rPr>
          <w:color w:val="000000"/>
          <w:u w:val="single"/>
          <w:lang w:val="fr-FR"/>
        </w:rPr>
        <w:t>Organisation des sessions de l</w:t>
      </w:r>
      <w:r w:rsidR="00A71EC8" w:rsidRPr="00456687">
        <w:rPr>
          <w:color w:val="000000"/>
          <w:u w:val="single"/>
          <w:lang w:val="fr-FR"/>
        </w:rPr>
        <w:t>’</w:t>
      </w:r>
      <w:r w:rsidRPr="00456687">
        <w:rPr>
          <w:color w:val="000000"/>
          <w:u w:val="single"/>
          <w:lang w:val="fr-FR"/>
        </w:rPr>
        <w:t>UPOV</w:t>
      </w:r>
    </w:p>
    <w:p w:rsidR="00722DC4" w:rsidRPr="00456687" w:rsidRDefault="00722DC4" w:rsidP="0025131D">
      <w:pPr>
        <w:keepNext/>
        <w:rPr>
          <w:u w:val="single"/>
          <w:lang w:val="fr-FR"/>
        </w:rPr>
      </w:pPr>
    </w:p>
    <w:p w:rsidR="00722DC4" w:rsidRPr="00456687" w:rsidRDefault="009D233E" w:rsidP="0025131D">
      <w:pPr>
        <w:rPr>
          <w:lang w:val="fr-FR"/>
        </w:rPr>
      </w:pPr>
      <w:r w:rsidRPr="00456687">
        <w:rPr>
          <w:color w:val="000000"/>
          <w:lang w:val="fr-FR"/>
        </w:rPr>
        <w:t>Le Conseil a décidé d</w:t>
      </w:r>
      <w:r w:rsidR="00A71EC8" w:rsidRPr="00456687">
        <w:rPr>
          <w:color w:val="000000"/>
          <w:lang w:val="fr-FR"/>
        </w:rPr>
        <w:t>’</w:t>
      </w:r>
      <w:r w:rsidRPr="00456687">
        <w:rPr>
          <w:color w:val="000000"/>
          <w:lang w:val="fr-FR"/>
        </w:rPr>
        <w:t>organiser à partir de 2018 une seule session du Conseil, du Comité consultatif, du Comité administratif et juridique et du Comité technique, qui se tiendrait pendant une semaine à la fin du mois d</w:t>
      </w:r>
      <w:r w:rsidR="00A71EC8" w:rsidRPr="00456687">
        <w:rPr>
          <w:color w:val="000000"/>
          <w:lang w:val="fr-FR"/>
        </w:rPr>
        <w:t>’</w:t>
      </w:r>
      <w:r w:rsidRPr="00456687">
        <w:rPr>
          <w:color w:val="000000"/>
          <w:lang w:val="fr-FR"/>
        </w:rPr>
        <w:t>octobre ou au début du mois de novembre.</w:t>
      </w:r>
    </w:p>
    <w:p w:rsidR="00722DC4" w:rsidRPr="00456687" w:rsidRDefault="00722DC4" w:rsidP="0025131D">
      <w:pPr>
        <w:keepNext/>
        <w:rPr>
          <w:lang w:val="fr-FR"/>
        </w:rPr>
      </w:pPr>
    </w:p>
    <w:p w:rsidR="00722DC4" w:rsidRPr="00456687" w:rsidRDefault="00722DC4" w:rsidP="0025131D">
      <w:pPr>
        <w:pStyle w:val="Default"/>
        <w:rPr>
          <w:sz w:val="20"/>
          <w:szCs w:val="20"/>
          <w:highlight w:val="cyan"/>
          <w:lang w:val="fr-FR"/>
        </w:rPr>
      </w:pPr>
    </w:p>
    <w:p w:rsidR="00722DC4" w:rsidRPr="00456687" w:rsidRDefault="009D233E" w:rsidP="0025131D">
      <w:pPr>
        <w:pStyle w:val="Heading2"/>
        <w:rPr>
          <w:lang w:val="fr-FR"/>
        </w:rPr>
      </w:pPr>
      <w:r w:rsidRPr="00456687">
        <w:rPr>
          <w:color w:val="000000"/>
          <w:lang w:val="fr-FR"/>
        </w:rPr>
        <w:t>Informations générales</w:t>
      </w:r>
    </w:p>
    <w:p w:rsidR="00722DC4" w:rsidRPr="00456687" w:rsidRDefault="00722DC4" w:rsidP="0025131D">
      <w:pPr>
        <w:pStyle w:val="Default"/>
        <w:rPr>
          <w:sz w:val="20"/>
          <w:szCs w:val="20"/>
          <w:lang w:val="fr-FR"/>
        </w:rPr>
      </w:pPr>
    </w:p>
    <w:p w:rsidR="00722DC4" w:rsidRPr="00456687" w:rsidRDefault="009D233E" w:rsidP="0025131D">
      <w:pPr>
        <w:pStyle w:val="Default"/>
        <w:jc w:val="both"/>
        <w:rPr>
          <w:color w:val="auto"/>
          <w:sz w:val="20"/>
          <w:szCs w:val="20"/>
          <w:lang w:val="fr-FR"/>
        </w:rPr>
      </w:pPr>
      <w:r w:rsidRPr="00456687">
        <w:rPr>
          <w:color w:val="auto"/>
          <w:sz w:val="20"/>
          <w:szCs w:val="20"/>
          <w:lang w:val="fr-FR"/>
        </w:rPr>
        <w:t>L</w:t>
      </w:r>
      <w:r w:rsidR="00A71EC8" w:rsidRPr="00456687">
        <w:rPr>
          <w:color w:val="auto"/>
          <w:sz w:val="20"/>
          <w:szCs w:val="20"/>
          <w:lang w:val="fr-FR"/>
        </w:rPr>
        <w:t>’</w:t>
      </w:r>
      <w:r w:rsidRPr="00456687">
        <w:rPr>
          <w:color w:val="auto"/>
          <w:sz w:val="20"/>
          <w:szCs w:val="20"/>
          <w:lang w:val="fr-FR"/>
        </w:rPr>
        <w:t>UPOV est une organisation intergouvernementale qui a son siège à Genève, compte 74 membres et couvre 93 États.  L</w:t>
      </w:r>
      <w:r w:rsidR="00A71EC8" w:rsidRPr="00456687">
        <w:rPr>
          <w:color w:val="auto"/>
          <w:sz w:val="20"/>
          <w:szCs w:val="20"/>
          <w:lang w:val="fr-FR"/>
        </w:rPr>
        <w:t>’</w:t>
      </w:r>
      <w:r w:rsidRPr="00456687">
        <w:rPr>
          <w:color w:val="auto"/>
          <w:sz w:val="20"/>
          <w:szCs w:val="20"/>
          <w:lang w:val="fr-FR"/>
        </w:rPr>
        <w:t>UPOV a pour objectif de mettre en place et promouvoir un système efficace de protection des variétés végétales afin d</w:t>
      </w:r>
      <w:r w:rsidR="00A71EC8" w:rsidRPr="00456687">
        <w:rPr>
          <w:color w:val="auto"/>
          <w:sz w:val="20"/>
          <w:szCs w:val="20"/>
          <w:lang w:val="fr-FR"/>
        </w:rPr>
        <w:t>’</w:t>
      </w:r>
      <w:r w:rsidRPr="00456687">
        <w:rPr>
          <w:color w:val="auto"/>
          <w:sz w:val="20"/>
          <w:szCs w:val="20"/>
          <w:lang w:val="fr-FR"/>
        </w:rPr>
        <w:t>encourager l</w:t>
      </w:r>
      <w:r w:rsidR="00A71EC8" w:rsidRPr="00456687">
        <w:rPr>
          <w:color w:val="auto"/>
          <w:sz w:val="20"/>
          <w:szCs w:val="20"/>
          <w:lang w:val="fr-FR"/>
        </w:rPr>
        <w:t>’</w:t>
      </w:r>
      <w:r w:rsidRPr="00456687">
        <w:rPr>
          <w:color w:val="auto"/>
          <w:sz w:val="20"/>
          <w:szCs w:val="20"/>
          <w:lang w:val="fr-FR"/>
        </w:rPr>
        <w:t>obtention de variétés dans l</w:t>
      </w:r>
      <w:r w:rsidR="00A71EC8" w:rsidRPr="00456687">
        <w:rPr>
          <w:color w:val="auto"/>
          <w:sz w:val="20"/>
          <w:szCs w:val="20"/>
          <w:lang w:val="fr-FR"/>
        </w:rPr>
        <w:t>’</w:t>
      </w:r>
      <w:r w:rsidRPr="00456687">
        <w:rPr>
          <w:color w:val="auto"/>
          <w:sz w:val="20"/>
          <w:szCs w:val="20"/>
          <w:lang w:val="fr-FR"/>
        </w:rPr>
        <w:t>intérêt de tous.</w:t>
      </w:r>
    </w:p>
    <w:p w:rsidR="00722DC4" w:rsidRPr="00456687" w:rsidRDefault="00722DC4" w:rsidP="0025131D">
      <w:pPr>
        <w:pStyle w:val="Default"/>
        <w:jc w:val="both"/>
        <w:rPr>
          <w:color w:val="auto"/>
          <w:sz w:val="20"/>
          <w:szCs w:val="20"/>
          <w:lang w:val="fr-FR"/>
        </w:rPr>
      </w:pPr>
    </w:p>
    <w:p w:rsidR="00722DC4" w:rsidRPr="00456687" w:rsidRDefault="009D233E" w:rsidP="0025131D">
      <w:pPr>
        <w:pStyle w:val="Default"/>
        <w:jc w:val="both"/>
        <w:rPr>
          <w:sz w:val="20"/>
          <w:szCs w:val="20"/>
          <w:lang w:val="fr-FR"/>
        </w:rPr>
      </w:pPr>
      <w:r w:rsidRPr="00456687">
        <w:rPr>
          <w:sz w:val="20"/>
          <w:szCs w:val="20"/>
          <w:lang w:val="fr-FR"/>
        </w:rPr>
        <w:t>Les membres de l</w:t>
      </w:r>
      <w:r w:rsidR="00A71EC8" w:rsidRPr="00456687">
        <w:rPr>
          <w:sz w:val="20"/>
          <w:szCs w:val="20"/>
          <w:lang w:val="fr-FR"/>
        </w:rPr>
        <w:t>’</w:t>
      </w:r>
      <w:r w:rsidRPr="00456687">
        <w:rPr>
          <w:sz w:val="20"/>
          <w:szCs w:val="20"/>
          <w:lang w:val="fr-FR"/>
        </w:rPr>
        <w:t>UPOV sont les suivants</w:t>
      </w:r>
      <w:r w:rsidR="00A71EC8" w:rsidRPr="00456687">
        <w:rPr>
          <w:sz w:val="20"/>
          <w:szCs w:val="20"/>
          <w:lang w:val="fr-FR"/>
        </w:rPr>
        <w:t> :</w:t>
      </w:r>
    </w:p>
    <w:p w:rsidR="00722DC4" w:rsidRPr="00456687" w:rsidRDefault="00722DC4" w:rsidP="0025131D">
      <w:pPr>
        <w:pStyle w:val="Default"/>
        <w:jc w:val="both"/>
        <w:rPr>
          <w:sz w:val="20"/>
          <w:szCs w:val="20"/>
          <w:lang w:val="fr-FR"/>
        </w:rPr>
      </w:pPr>
    </w:p>
    <w:p w:rsidR="00722DC4" w:rsidRPr="00456687" w:rsidRDefault="009D233E" w:rsidP="0025131D">
      <w:pPr>
        <w:pStyle w:val="Default"/>
        <w:ind w:left="567"/>
        <w:jc w:val="both"/>
        <w:rPr>
          <w:sz w:val="20"/>
          <w:szCs w:val="20"/>
          <w:lang w:val="fr-FR"/>
        </w:rPr>
      </w:pPr>
      <w:r w:rsidRPr="00456687">
        <w:rPr>
          <w:sz w:val="20"/>
          <w:szCs w:val="20"/>
          <w:lang w:val="fr-FR"/>
        </w:rPr>
        <w:t xml:space="preserve">Organisation africaine de la propriété intellectuelle (OAPI), Afrique du Sud, Albanie, Allemagne, Argentine, Australie, Autriche, Azerbaïdjan, </w:t>
      </w:r>
      <w:proofErr w:type="spellStart"/>
      <w:r w:rsidRPr="00456687">
        <w:rPr>
          <w:sz w:val="20"/>
          <w:szCs w:val="20"/>
          <w:lang w:val="fr-FR"/>
        </w:rPr>
        <w:t>Bélarus</w:t>
      </w:r>
      <w:proofErr w:type="spellEnd"/>
      <w:r w:rsidRPr="00456687">
        <w:rPr>
          <w:sz w:val="20"/>
          <w:szCs w:val="20"/>
          <w:lang w:val="fr-FR"/>
        </w:rPr>
        <w:t>, Belgique, Bolivie (État plurinational de), Brésil, Bulgarie, Canada, Chili, Chine, Colombie, Costa Rica, Croatie, Danemark, Équateur, Espagne, Estonie, États</w:t>
      </w:r>
      <w:r w:rsidR="00712069">
        <w:rPr>
          <w:sz w:val="20"/>
          <w:szCs w:val="20"/>
          <w:lang w:val="fr-FR"/>
        </w:rPr>
        <w:noBreakHyphen/>
      </w:r>
      <w:r w:rsidRPr="00456687">
        <w:rPr>
          <w:sz w:val="20"/>
          <w:szCs w:val="20"/>
          <w:lang w:val="fr-FR"/>
        </w:rPr>
        <w:t>Unis d</w:t>
      </w:r>
      <w:r w:rsidR="00A71EC8" w:rsidRPr="00456687">
        <w:rPr>
          <w:sz w:val="20"/>
          <w:szCs w:val="20"/>
          <w:lang w:val="fr-FR"/>
        </w:rPr>
        <w:t>’</w:t>
      </w:r>
      <w:r w:rsidRPr="00456687">
        <w:rPr>
          <w:sz w:val="20"/>
          <w:szCs w:val="20"/>
          <w:lang w:val="fr-FR"/>
        </w:rPr>
        <w:t>Amérique, Ex</w:t>
      </w:r>
      <w:r w:rsidR="00712069">
        <w:rPr>
          <w:sz w:val="20"/>
          <w:szCs w:val="20"/>
          <w:lang w:val="fr-FR"/>
        </w:rPr>
        <w:noBreakHyphen/>
      </w:r>
      <w:r w:rsidRPr="00456687">
        <w:rPr>
          <w:sz w:val="20"/>
          <w:szCs w:val="20"/>
          <w:lang w:val="fr-FR"/>
        </w:rPr>
        <w:t>République yougoslave de Macédoine, Fédération de Russie, Finlande, France, Géorgie, Hongrie, Irlande, Islande, Israël, Italie, Japon, Jordanie, Kenya, Kirghizistan, Lettonie, Lituanie, Maroc, Mexique, Monténégro, Nicaragua, Norvège, Nouvelle</w:t>
      </w:r>
      <w:r w:rsidR="00712069">
        <w:rPr>
          <w:sz w:val="20"/>
          <w:szCs w:val="20"/>
          <w:lang w:val="fr-FR"/>
        </w:rPr>
        <w:noBreakHyphen/>
      </w:r>
      <w:r w:rsidRPr="00456687">
        <w:rPr>
          <w:sz w:val="20"/>
          <w:szCs w:val="20"/>
          <w:lang w:val="fr-FR"/>
        </w:rPr>
        <w:t>Zélande, Oman, Ouzbékistan, Panama, Paraguay, Pays</w:t>
      </w:r>
      <w:r w:rsidR="00712069">
        <w:rPr>
          <w:sz w:val="20"/>
          <w:szCs w:val="20"/>
          <w:lang w:val="fr-FR"/>
        </w:rPr>
        <w:noBreakHyphen/>
      </w:r>
      <w:r w:rsidRPr="00456687">
        <w:rPr>
          <w:sz w:val="20"/>
          <w:szCs w:val="20"/>
          <w:lang w:val="fr-FR"/>
        </w:rPr>
        <w:t>Bas, Pérou, Pologne, Portugal, République de Corée, République de Moldova, République dominicaine, République tchèque, République</w:t>
      </w:r>
      <w:r w:rsidR="00712069">
        <w:rPr>
          <w:sz w:val="20"/>
          <w:szCs w:val="20"/>
          <w:lang w:val="fr-FR"/>
        </w:rPr>
        <w:noBreakHyphen/>
      </w:r>
      <w:r w:rsidRPr="00456687">
        <w:rPr>
          <w:sz w:val="20"/>
          <w:szCs w:val="20"/>
          <w:lang w:val="fr-FR"/>
        </w:rPr>
        <w:t>Unie de Tanzanie, Roumanie, Royaume</w:t>
      </w:r>
      <w:r w:rsidR="00712069">
        <w:rPr>
          <w:sz w:val="20"/>
          <w:szCs w:val="20"/>
          <w:lang w:val="fr-FR"/>
        </w:rPr>
        <w:noBreakHyphen/>
      </w:r>
      <w:r w:rsidRPr="00456687">
        <w:rPr>
          <w:sz w:val="20"/>
          <w:szCs w:val="20"/>
          <w:lang w:val="fr-FR"/>
        </w:rPr>
        <w:t>Uni, Serbie, Singapour, Slovaquie, Slovénie, Suède, Suisse, Trinité</w:t>
      </w:r>
      <w:r w:rsidR="00712069">
        <w:rPr>
          <w:sz w:val="20"/>
          <w:szCs w:val="20"/>
          <w:lang w:val="fr-FR"/>
        </w:rPr>
        <w:noBreakHyphen/>
      </w:r>
      <w:r w:rsidRPr="00456687">
        <w:rPr>
          <w:sz w:val="20"/>
          <w:szCs w:val="20"/>
          <w:lang w:val="fr-FR"/>
        </w:rPr>
        <w:t>et</w:t>
      </w:r>
      <w:r w:rsidR="00712069">
        <w:rPr>
          <w:sz w:val="20"/>
          <w:szCs w:val="20"/>
          <w:lang w:val="fr-FR"/>
        </w:rPr>
        <w:noBreakHyphen/>
      </w:r>
      <w:r w:rsidRPr="00456687">
        <w:rPr>
          <w:sz w:val="20"/>
          <w:szCs w:val="20"/>
          <w:lang w:val="fr-FR"/>
        </w:rPr>
        <w:t>Tobago, Tunisie, Turquie, Ukraine, Union européenne, Uruguay, Viet Nam.</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ind w:left="567" w:firstLine="567"/>
        <w:rPr>
          <w:rFonts w:cs="Arial"/>
          <w:color w:val="000000"/>
          <w:lang w:val="fr-FR"/>
        </w:rPr>
      </w:pPr>
      <w:r w:rsidRPr="00456687">
        <w:rPr>
          <w:rFonts w:cs="Arial"/>
          <w:color w:val="000000"/>
          <w:lang w:val="fr-FR"/>
        </w:rPr>
        <w:t>Pour en savoir plus sur l</w:t>
      </w:r>
      <w:r w:rsidR="00A71EC8" w:rsidRPr="00456687">
        <w:rPr>
          <w:rFonts w:cs="Arial"/>
          <w:color w:val="000000"/>
          <w:lang w:val="fr-FR"/>
        </w:rPr>
        <w:t>’</w:t>
      </w:r>
      <w:r w:rsidRPr="00456687">
        <w:rPr>
          <w:rFonts w:cs="Arial"/>
          <w:color w:val="000000"/>
          <w:lang w:val="fr-FR"/>
        </w:rPr>
        <w:t>UPOV, veuillez contacter le Secrétariat de l</w:t>
      </w:r>
      <w:r w:rsidR="00A71EC8" w:rsidRPr="00456687">
        <w:rPr>
          <w:rFonts w:cs="Arial"/>
          <w:color w:val="000000"/>
          <w:lang w:val="fr-FR"/>
        </w:rPr>
        <w:t>’</w:t>
      </w:r>
      <w:r w:rsidRPr="00456687">
        <w:rPr>
          <w:rFonts w:cs="Arial"/>
          <w:color w:val="000000"/>
          <w:lang w:val="fr-FR"/>
        </w:rPr>
        <w:t>Union</w:t>
      </w:r>
      <w:r w:rsidR="00A71EC8" w:rsidRPr="00456687">
        <w:rPr>
          <w:rFonts w:cs="Arial"/>
          <w:color w:val="000000"/>
          <w:lang w:val="fr-FR"/>
        </w:rPr>
        <w:t> :</w:t>
      </w:r>
    </w:p>
    <w:p w:rsidR="00722DC4" w:rsidRPr="00456687" w:rsidRDefault="00722DC4" w:rsidP="0025131D">
      <w:pPr>
        <w:ind w:left="567" w:firstLine="567"/>
        <w:rPr>
          <w:rFonts w:cs="Arial"/>
          <w:lang w:val="fr-FR"/>
        </w:rPr>
      </w:pPr>
    </w:p>
    <w:p w:rsidR="00722DC4" w:rsidRPr="00456687" w:rsidRDefault="009D233E" w:rsidP="0025131D">
      <w:pPr>
        <w:ind w:left="4820" w:hanging="3686"/>
        <w:rPr>
          <w:rFonts w:cs="Arial"/>
          <w:lang w:val="fr-FR"/>
        </w:rPr>
      </w:pPr>
      <w:r w:rsidRPr="00456687">
        <w:rPr>
          <w:rFonts w:cs="Arial"/>
          <w:lang w:val="fr-FR"/>
        </w:rPr>
        <w:t>Tél.</w:t>
      </w:r>
      <w:r w:rsidR="00A71EC8" w:rsidRPr="00456687">
        <w:rPr>
          <w:rFonts w:cs="Arial"/>
          <w:lang w:val="fr-FR"/>
        </w:rPr>
        <w:t> :</w:t>
      </w:r>
      <w:r w:rsidRPr="00456687">
        <w:rPr>
          <w:rFonts w:cs="Arial"/>
          <w:lang w:val="fr-FR"/>
        </w:rPr>
        <w:t xml:space="preserve"> (+41</w:t>
      </w:r>
      <w:r w:rsidR="00712069">
        <w:rPr>
          <w:rFonts w:cs="Arial"/>
          <w:lang w:val="fr-FR"/>
        </w:rPr>
        <w:noBreakHyphen/>
      </w:r>
      <w:r w:rsidRPr="00456687">
        <w:rPr>
          <w:rFonts w:cs="Arial"/>
          <w:lang w:val="fr-FR"/>
        </w:rPr>
        <w:t>22) 338 91</w:t>
      </w:r>
      <w:r w:rsidRPr="00456687">
        <w:rPr>
          <w:rFonts w:cs="Arial"/>
          <w:color w:val="000000"/>
          <w:lang w:val="fr-FR"/>
        </w:rPr>
        <w:t xml:space="preserve">11 </w:t>
      </w:r>
      <w:r w:rsidRPr="00456687">
        <w:rPr>
          <w:rFonts w:cs="Arial"/>
          <w:color w:val="008000"/>
          <w:lang w:val="fr-FR"/>
        </w:rPr>
        <w:tab/>
      </w:r>
      <w:r w:rsidRPr="00456687">
        <w:rPr>
          <w:rFonts w:cs="Arial"/>
          <w:lang w:val="fr-FR"/>
        </w:rPr>
        <w:t>Mél.</w:t>
      </w:r>
      <w:r w:rsidR="00A71EC8" w:rsidRPr="00456687">
        <w:rPr>
          <w:rFonts w:cs="Arial"/>
          <w:lang w:val="fr-FR"/>
        </w:rPr>
        <w:t> :</w:t>
      </w:r>
      <w:r w:rsidRPr="00456687">
        <w:rPr>
          <w:rFonts w:cs="Arial"/>
          <w:lang w:val="fr-FR"/>
        </w:rPr>
        <w:t xml:space="preserve"> </w:t>
      </w:r>
      <w:hyperlink r:id="rId19" w:history="1">
        <w:r w:rsidRPr="00456687">
          <w:rPr>
            <w:rStyle w:val="Hyperlink"/>
            <w:rFonts w:cs="Arial"/>
            <w:lang w:val="fr-FR"/>
          </w:rPr>
          <w:t>upov.mail@upov.int</w:t>
        </w:r>
      </w:hyperlink>
    </w:p>
    <w:p w:rsidR="00722DC4" w:rsidRPr="00EA0752" w:rsidRDefault="009D233E" w:rsidP="0025131D">
      <w:pPr>
        <w:ind w:left="4820" w:hanging="3686"/>
        <w:rPr>
          <w:rFonts w:cs="Arial"/>
        </w:rPr>
      </w:pPr>
      <w:r w:rsidRPr="00EA0752">
        <w:rPr>
          <w:rFonts w:cs="Arial"/>
          <w:color w:val="000000"/>
        </w:rPr>
        <w:t>Tlcp</w:t>
      </w:r>
      <w:proofErr w:type="gramStart"/>
      <w:r w:rsidRPr="00EA0752">
        <w:rPr>
          <w:rFonts w:cs="Arial"/>
          <w:color w:val="000000"/>
        </w:rPr>
        <w:t>.</w:t>
      </w:r>
      <w:r w:rsidR="00A71EC8" w:rsidRPr="00EA0752">
        <w:rPr>
          <w:rFonts w:cs="Arial"/>
          <w:color w:val="000000"/>
        </w:rPr>
        <w:t> :</w:t>
      </w:r>
      <w:proofErr w:type="gramEnd"/>
      <w:r w:rsidRPr="00EA0752">
        <w:rPr>
          <w:rFonts w:cs="Arial"/>
          <w:color w:val="000000"/>
        </w:rPr>
        <w:t xml:space="preserve"> (+41</w:t>
      </w:r>
      <w:r w:rsidR="00712069" w:rsidRPr="00EA0752">
        <w:rPr>
          <w:rFonts w:cs="Arial"/>
          <w:color w:val="000000"/>
        </w:rPr>
        <w:noBreakHyphen/>
      </w:r>
      <w:r w:rsidRPr="00EA0752">
        <w:rPr>
          <w:rFonts w:cs="Arial"/>
          <w:color w:val="000000"/>
        </w:rPr>
        <w:t>22) 733 0336</w:t>
      </w:r>
      <w:r w:rsidRPr="00EA0752">
        <w:rPr>
          <w:rFonts w:cs="Arial"/>
          <w:color w:val="000000"/>
        </w:rPr>
        <w:tab/>
        <w:t>Site Web</w:t>
      </w:r>
      <w:r w:rsidR="00A71EC8" w:rsidRPr="00EA0752">
        <w:rPr>
          <w:rFonts w:cs="Arial"/>
          <w:color w:val="000000"/>
        </w:rPr>
        <w:t> :</w:t>
      </w:r>
      <w:r w:rsidRPr="00EA0752">
        <w:rPr>
          <w:rFonts w:cs="Arial"/>
          <w:color w:val="000000"/>
        </w:rPr>
        <w:t xml:space="preserve"> </w:t>
      </w:r>
      <w:hyperlink r:id="rId20" w:history="1">
        <w:r w:rsidRPr="00EA0752">
          <w:rPr>
            <w:rStyle w:val="Hyperlink"/>
            <w:rFonts w:cs="Arial"/>
          </w:rPr>
          <w:t>www.upov.int</w:t>
        </w:r>
      </w:hyperlink>
    </w:p>
    <w:p w:rsidR="00722DC4" w:rsidRPr="00EA0752" w:rsidRDefault="00722DC4" w:rsidP="0025131D"/>
    <w:p w:rsidR="00722DC4" w:rsidRPr="00EA0752" w:rsidRDefault="00722DC4" w:rsidP="0025131D"/>
    <w:p w:rsidR="00722DC4" w:rsidRPr="00EA0752" w:rsidRDefault="00722DC4" w:rsidP="0025131D"/>
    <w:p w:rsidR="006820F4" w:rsidRPr="00456687" w:rsidRDefault="009D233E" w:rsidP="0025131D">
      <w:pPr>
        <w:jc w:val="right"/>
        <w:rPr>
          <w:lang w:val="fr-FR"/>
        </w:rPr>
      </w:pPr>
      <w:r w:rsidRPr="00456687">
        <w:rPr>
          <w:lang w:val="fr-FR"/>
        </w:rPr>
        <w:t>[Fin de l</w:t>
      </w:r>
      <w:r w:rsidR="00A71EC8" w:rsidRPr="00456687">
        <w:rPr>
          <w:lang w:val="fr-FR"/>
        </w:rPr>
        <w:t>’</w:t>
      </w:r>
      <w:r w:rsidRPr="00456687">
        <w:rPr>
          <w:lang w:val="fr-FR"/>
        </w:rPr>
        <w:t>annexe II et du document]</w:t>
      </w:r>
    </w:p>
    <w:sectPr w:rsidR="006820F4" w:rsidRPr="00456687" w:rsidSect="00A71EC8">
      <w:headerReference w:type="default" r:id="rId21"/>
      <w:footerReference w:type="first" r:id="rId2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69" w:rsidRPr="00712069" w:rsidRDefault="00712069" w:rsidP="00712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69" w:rsidRPr="00712069" w:rsidRDefault="00712069" w:rsidP="00712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 w:id="2">
    <w:p w:rsidR="00152ADB" w:rsidRPr="00EA0752" w:rsidRDefault="00620B2A" w:rsidP="00152ADB">
      <w:pPr>
        <w:pStyle w:val="FootnoteText"/>
        <w:rPr>
          <w:lang w:val="fr-CH"/>
        </w:rPr>
      </w:pPr>
      <w:r w:rsidRPr="00E41A47">
        <w:rPr>
          <w:rStyle w:val="FootnoteReference"/>
          <w:vertAlign w:val="baseline"/>
        </w:rPr>
        <w:sym w:font="Symbol" w:char="F02A"/>
      </w:r>
      <w:r w:rsidR="00152ADB" w:rsidRPr="00EA0752">
        <w:rPr>
          <w:lang w:val="fr-CH"/>
        </w:rPr>
        <w:tab/>
      </w:r>
      <w:r w:rsidR="00152ADB" w:rsidRPr="00BD71FF">
        <w:rPr>
          <w:lang w:val="fr-FR"/>
        </w:rPr>
        <w:t xml:space="preserve">L’astérisque précédant le numéro du paragraphe indique que le texte est reproduit du Compte rendu des décisions </w:t>
      </w:r>
      <w:r w:rsidR="00152ADB" w:rsidRPr="00BD71FF">
        <w:rPr>
          <w:lang w:val="fr-FR"/>
        </w:rPr>
        <w:br/>
        <w:t>(document C(Ext)/3</w:t>
      </w:r>
      <w:r w:rsidR="00152ADB">
        <w:rPr>
          <w:lang w:val="fr-FR"/>
        </w:rPr>
        <w:t>4</w:t>
      </w:r>
      <w:r w:rsidR="00152ADB" w:rsidRPr="00BD71FF">
        <w:rPr>
          <w:lang w:val="fr-FR"/>
        </w:rPr>
        <w:t>/</w:t>
      </w:r>
      <w:r w:rsidR="00152ADB">
        <w:rPr>
          <w:lang w:val="fr-FR"/>
        </w:rPr>
        <w:t>6</w:t>
      </w:r>
      <w:r w:rsidR="00152ADB" w:rsidRPr="00BD71FF">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lang w:val="en-US"/>
      </w:rPr>
    </w:pPr>
    <w:proofErr w:type="gramStart"/>
    <w:r>
      <w:rPr>
        <w:rStyle w:val="PageNumber"/>
        <w:lang w:val="en-US"/>
      </w:rPr>
      <w:t>C(</w:t>
    </w:r>
    <w:proofErr w:type="gramEnd"/>
    <w:r>
      <w:rPr>
        <w:rStyle w:val="PageNumber"/>
        <w:lang w:val="en-US"/>
      </w:rPr>
      <w:t>Extr.)</w:t>
    </w:r>
    <w:r w:rsidR="00BE3482">
      <w:rPr>
        <w:rStyle w:val="PageNumber"/>
        <w:lang w:val="en-US"/>
      </w:rPr>
      <w:t>/34/7</w:t>
    </w:r>
  </w:p>
  <w:p w:rsidR="00182B99" w:rsidRPr="00C5280D" w:rsidRDefault="00182B99" w:rsidP="00EB048E">
    <w:pPr>
      <w:pStyle w:val="Header"/>
      <w:rPr>
        <w:lang w:val="en-US"/>
      </w:rPr>
    </w:pPr>
    <w:proofErr w:type="gramStart"/>
    <w:r w:rsidRPr="00C5280D">
      <w:rPr>
        <w:lang w:val="en-US"/>
      </w:rPr>
      <w:t>page</w:t>
    </w:r>
    <w:proofErr w:type="gramEnd"/>
    <w:r w:rsidR="0071206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48C9">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363DF9" w:rsidRDefault="003B1EBD" w:rsidP="003B1EBD">
    <w:pPr>
      <w:pStyle w:val="Header"/>
      <w:rPr>
        <w:rStyle w:val="PageNumber"/>
        <w:lang w:val="pt-BR"/>
      </w:rPr>
    </w:pPr>
    <w:r w:rsidRPr="00363DF9">
      <w:rPr>
        <w:rStyle w:val="PageNumber"/>
        <w:lang w:val="pt-BR"/>
      </w:rPr>
      <w:t>C(Extr.)</w:t>
    </w:r>
    <w:r w:rsidR="00BE3482">
      <w:rPr>
        <w:rStyle w:val="PageNumber"/>
        <w:lang w:val="pt-BR"/>
      </w:rPr>
      <w:t>/34/7</w:t>
    </w:r>
  </w:p>
  <w:p w:rsidR="003B1EBD" w:rsidRPr="00363DF9" w:rsidRDefault="003B1EBD" w:rsidP="003B1EBD">
    <w:pPr>
      <w:jc w:val="center"/>
      <w:rPr>
        <w:lang w:val="pt-BR"/>
      </w:rPr>
    </w:pPr>
    <w:r w:rsidRPr="00D41656">
      <w:rPr>
        <w:lang w:val="pt-BR"/>
      </w:rPr>
      <w:t>Annex</w:t>
    </w:r>
    <w:r w:rsidR="007D500F">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4E48C9">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4E48C9">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4E48C9">
      <w:rPr>
        <w:noProof/>
        <w:lang w:val="pt-BR"/>
      </w:rPr>
      <w:t>7</w:t>
    </w:r>
    <w:r w:rsidRPr="00D41656">
      <w:fldChar w:fldCharType="end"/>
    </w:r>
  </w:p>
  <w:p w:rsidR="003B1EBD" w:rsidRPr="00363DF9" w:rsidRDefault="003B1EBD"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363DF9" w:rsidRDefault="00CC5FA7" w:rsidP="003B1EBD">
    <w:pPr>
      <w:pStyle w:val="Header"/>
      <w:rPr>
        <w:rStyle w:val="PageNumber"/>
        <w:lang w:val="fr-CH"/>
      </w:rPr>
    </w:pPr>
    <w:proofErr w:type="gramStart"/>
    <w:r w:rsidRPr="00363DF9">
      <w:rPr>
        <w:rStyle w:val="PageNumber"/>
        <w:lang w:val="fr-CH"/>
      </w:rPr>
      <w:t>C(</w:t>
    </w:r>
    <w:proofErr w:type="gramEnd"/>
    <w:r w:rsidRPr="00363DF9">
      <w:rPr>
        <w:rStyle w:val="PageNumber"/>
        <w:lang w:val="fr-CH"/>
      </w:rPr>
      <w:t>Extr.)</w:t>
    </w:r>
    <w:r w:rsidR="00BE3482">
      <w:rPr>
        <w:rStyle w:val="PageNumber"/>
        <w:lang w:val="fr-CH"/>
      </w:rPr>
      <w:t>/34/7</w:t>
    </w:r>
  </w:p>
  <w:p w:rsidR="00CC5FA7" w:rsidRPr="00363DF9" w:rsidRDefault="00CC5FA7" w:rsidP="003B1EBD">
    <w:pPr>
      <w:jc w:val="center"/>
      <w:rPr>
        <w:lang w:val="fr-CH"/>
      </w:rPr>
    </w:pPr>
    <w:r w:rsidRPr="00363DF9">
      <w:rPr>
        <w:lang w:val="fr-CH"/>
      </w:rPr>
      <w:t>Annex</w:t>
    </w:r>
    <w:r w:rsidR="00C7434C">
      <w:rPr>
        <w:lang w:val="fr-CH"/>
      </w:rPr>
      <w:t>e </w:t>
    </w:r>
    <w:r w:rsidRPr="00363DF9">
      <w:rPr>
        <w:lang w:val="fr-CH"/>
      </w:rPr>
      <w:t>II, page</w:t>
    </w:r>
    <w:r w:rsidR="00C7434C">
      <w:rPr>
        <w:lang w:val="fr-CH"/>
      </w:rPr>
      <w:t> </w:t>
    </w:r>
    <w:r w:rsidRPr="00D41656">
      <w:rPr>
        <w:lang w:val="fr-FR"/>
      </w:rPr>
      <w:fldChar w:fldCharType="begin"/>
    </w:r>
    <w:r w:rsidRPr="00363DF9">
      <w:rPr>
        <w:lang w:val="fr-CH"/>
      </w:rPr>
      <w:instrText xml:space="preserve"> PAGE </w:instrText>
    </w:r>
    <w:r w:rsidRPr="00D41656">
      <w:rPr>
        <w:lang w:val="fr-FR"/>
      </w:rPr>
      <w:fldChar w:fldCharType="separate"/>
    </w:r>
    <w:r w:rsidR="004E48C9">
      <w:rPr>
        <w:noProof/>
        <w:lang w:val="fr-CH"/>
      </w:rPr>
      <w:t>2</w:t>
    </w:r>
    <w:r w:rsidRPr="00D41656">
      <w:rPr>
        <w:lang w:val="fr-FR"/>
      </w:rPr>
      <w:fldChar w:fldCharType="end"/>
    </w:r>
  </w:p>
  <w:p w:rsidR="00CC5FA7" w:rsidRPr="00363DF9" w:rsidRDefault="00CC5FA7"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TRADTERM|UPOV_Beta|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UPOV\TGs|TextBase TMs\WorkspaceFTS\UPOV\UPOV|TextBase TMs\WorkspaceFTS\xLegacy\UPOV|Team Server TMs\Default"/>
    <w:docVar w:name="TextBaseURL" w:val="empty"/>
    <w:docVar w:name="UILng" w:val="en"/>
  </w:docVars>
  <w:rsids>
    <w:rsidRoot w:val="00CA6591"/>
    <w:rsid w:val="00010CF3"/>
    <w:rsid w:val="00011E27"/>
    <w:rsid w:val="000148BC"/>
    <w:rsid w:val="00020463"/>
    <w:rsid w:val="00024AB8"/>
    <w:rsid w:val="00030854"/>
    <w:rsid w:val="00036028"/>
    <w:rsid w:val="00044642"/>
    <w:rsid w:val="000446B9"/>
    <w:rsid w:val="00047E21"/>
    <w:rsid w:val="00050E16"/>
    <w:rsid w:val="00085505"/>
    <w:rsid w:val="00095570"/>
    <w:rsid w:val="000A489F"/>
    <w:rsid w:val="000A66C5"/>
    <w:rsid w:val="000C4E25"/>
    <w:rsid w:val="000C7021"/>
    <w:rsid w:val="000D184D"/>
    <w:rsid w:val="000D6BBC"/>
    <w:rsid w:val="000D7780"/>
    <w:rsid w:val="000E636A"/>
    <w:rsid w:val="000F2F11"/>
    <w:rsid w:val="00105929"/>
    <w:rsid w:val="00110C36"/>
    <w:rsid w:val="001131D5"/>
    <w:rsid w:val="00141DB8"/>
    <w:rsid w:val="00152ADB"/>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1B5E"/>
    <w:rsid w:val="0024416D"/>
    <w:rsid w:val="0025131D"/>
    <w:rsid w:val="00271911"/>
    <w:rsid w:val="002800A0"/>
    <w:rsid w:val="002801B3"/>
    <w:rsid w:val="00281060"/>
    <w:rsid w:val="002940E8"/>
    <w:rsid w:val="00294751"/>
    <w:rsid w:val="00294D58"/>
    <w:rsid w:val="002A6E50"/>
    <w:rsid w:val="002B3215"/>
    <w:rsid w:val="002B4298"/>
    <w:rsid w:val="002C256A"/>
    <w:rsid w:val="002C544D"/>
    <w:rsid w:val="002F7AB5"/>
    <w:rsid w:val="0030544A"/>
    <w:rsid w:val="00305A7F"/>
    <w:rsid w:val="003152FE"/>
    <w:rsid w:val="00327436"/>
    <w:rsid w:val="00340C05"/>
    <w:rsid w:val="00344BD6"/>
    <w:rsid w:val="0035528D"/>
    <w:rsid w:val="0035583E"/>
    <w:rsid w:val="00361821"/>
    <w:rsid w:val="00361E9E"/>
    <w:rsid w:val="00363DF9"/>
    <w:rsid w:val="00366BDA"/>
    <w:rsid w:val="003B1EBD"/>
    <w:rsid w:val="003C7FBE"/>
    <w:rsid w:val="003D10E9"/>
    <w:rsid w:val="003D227C"/>
    <w:rsid w:val="003D2B4D"/>
    <w:rsid w:val="00412D0A"/>
    <w:rsid w:val="00416B21"/>
    <w:rsid w:val="0042658B"/>
    <w:rsid w:val="00444A88"/>
    <w:rsid w:val="00456687"/>
    <w:rsid w:val="00474DA4"/>
    <w:rsid w:val="00476B4D"/>
    <w:rsid w:val="004805FA"/>
    <w:rsid w:val="004864A9"/>
    <w:rsid w:val="004935D2"/>
    <w:rsid w:val="004B1215"/>
    <w:rsid w:val="004C2E35"/>
    <w:rsid w:val="004D047D"/>
    <w:rsid w:val="004E48C9"/>
    <w:rsid w:val="004F1E9E"/>
    <w:rsid w:val="004F305A"/>
    <w:rsid w:val="004F3C1F"/>
    <w:rsid w:val="00504723"/>
    <w:rsid w:val="00512164"/>
    <w:rsid w:val="00520297"/>
    <w:rsid w:val="0052640A"/>
    <w:rsid w:val="005338F9"/>
    <w:rsid w:val="0054281C"/>
    <w:rsid w:val="00544581"/>
    <w:rsid w:val="005471B4"/>
    <w:rsid w:val="0055268D"/>
    <w:rsid w:val="00576BE4"/>
    <w:rsid w:val="005927DA"/>
    <w:rsid w:val="005A400A"/>
    <w:rsid w:val="005C1C29"/>
    <w:rsid w:val="005C7835"/>
    <w:rsid w:val="005F499F"/>
    <w:rsid w:val="005F7B92"/>
    <w:rsid w:val="00612379"/>
    <w:rsid w:val="006153B6"/>
    <w:rsid w:val="0061555F"/>
    <w:rsid w:val="00620B2A"/>
    <w:rsid w:val="006308CB"/>
    <w:rsid w:val="00636CA6"/>
    <w:rsid w:val="00641200"/>
    <w:rsid w:val="00645CA8"/>
    <w:rsid w:val="00662A74"/>
    <w:rsid w:val="006655D3"/>
    <w:rsid w:val="00667404"/>
    <w:rsid w:val="00681606"/>
    <w:rsid w:val="006820F4"/>
    <w:rsid w:val="00685D3B"/>
    <w:rsid w:val="00687EB4"/>
    <w:rsid w:val="00695C56"/>
    <w:rsid w:val="0069600A"/>
    <w:rsid w:val="006A5CDE"/>
    <w:rsid w:val="006A602C"/>
    <w:rsid w:val="006A644A"/>
    <w:rsid w:val="006B17D2"/>
    <w:rsid w:val="006C0880"/>
    <w:rsid w:val="006C224E"/>
    <w:rsid w:val="006C2C7E"/>
    <w:rsid w:val="006D14C5"/>
    <w:rsid w:val="006D5BB7"/>
    <w:rsid w:val="006D780A"/>
    <w:rsid w:val="006E0034"/>
    <w:rsid w:val="006F0519"/>
    <w:rsid w:val="006F7888"/>
    <w:rsid w:val="00712069"/>
    <w:rsid w:val="0071271E"/>
    <w:rsid w:val="00720A0A"/>
    <w:rsid w:val="00722DC4"/>
    <w:rsid w:val="00723E61"/>
    <w:rsid w:val="00732DEC"/>
    <w:rsid w:val="00733704"/>
    <w:rsid w:val="00735BD5"/>
    <w:rsid w:val="00751613"/>
    <w:rsid w:val="007556F6"/>
    <w:rsid w:val="00760EEF"/>
    <w:rsid w:val="00777EE5"/>
    <w:rsid w:val="00784836"/>
    <w:rsid w:val="0079023E"/>
    <w:rsid w:val="007A2854"/>
    <w:rsid w:val="007C1D92"/>
    <w:rsid w:val="007C4CB9"/>
    <w:rsid w:val="007D0B9D"/>
    <w:rsid w:val="007D19B0"/>
    <w:rsid w:val="007D500F"/>
    <w:rsid w:val="007E3726"/>
    <w:rsid w:val="007E39B3"/>
    <w:rsid w:val="007E7766"/>
    <w:rsid w:val="007F498F"/>
    <w:rsid w:val="0080679D"/>
    <w:rsid w:val="008108B0"/>
    <w:rsid w:val="00811B20"/>
    <w:rsid w:val="008211B5"/>
    <w:rsid w:val="0082296E"/>
    <w:rsid w:val="00824099"/>
    <w:rsid w:val="00825976"/>
    <w:rsid w:val="00834C4E"/>
    <w:rsid w:val="00846D7C"/>
    <w:rsid w:val="00855F56"/>
    <w:rsid w:val="00856F56"/>
    <w:rsid w:val="00861FCE"/>
    <w:rsid w:val="00863B9B"/>
    <w:rsid w:val="008654F2"/>
    <w:rsid w:val="00867AC1"/>
    <w:rsid w:val="00887B0D"/>
    <w:rsid w:val="00890DF8"/>
    <w:rsid w:val="008A3B99"/>
    <w:rsid w:val="008A57C8"/>
    <w:rsid w:val="008A743F"/>
    <w:rsid w:val="008C0970"/>
    <w:rsid w:val="008C5F5C"/>
    <w:rsid w:val="008D0BC5"/>
    <w:rsid w:val="008D2CF7"/>
    <w:rsid w:val="008D6C2A"/>
    <w:rsid w:val="008F029C"/>
    <w:rsid w:val="008F48FF"/>
    <w:rsid w:val="00900C26"/>
    <w:rsid w:val="0090197F"/>
    <w:rsid w:val="00902165"/>
    <w:rsid w:val="00903264"/>
    <w:rsid w:val="00906DDC"/>
    <w:rsid w:val="009213FA"/>
    <w:rsid w:val="00934E09"/>
    <w:rsid w:val="00936253"/>
    <w:rsid w:val="00940D46"/>
    <w:rsid w:val="00941547"/>
    <w:rsid w:val="00952DD4"/>
    <w:rsid w:val="00964334"/>
    <w:rsid w:val="00965AE7"/>
    <w:rsid w:val="00970FED"/>
    <w:rsid w:val="009906CB"/>
    <w:rsid w:val="00992A36"/>
    <w:rsid w:val="00992D82"/>
    <w:rsid w:val="00997029"/>
    <w:rsid w:val="009A1E31"/>
    <w:rsid w:val="009A7339"/>
    <w:rsid w:val="009B440E"/>
    <w:rsid w:val="009C36BB"/>
    <w:rsid w:val="009D233E"/>
    <w:rsid w:val="009D690D"/>
    <w:rsid w:val="009E65B6"/>
    <w:rsid w:val="009F42D4"/>
    <w:rsid w:val="009F77CF"/>
    <w:rsid w:val="00A05D4F"/>
    <w:rsid w:val="00A07000"/>
    <w:rsid w:val="00A24C10"/>
    <w:rsid w:val="00A346D1"/>
    <w:rsid w:val="00A42AC3"/>
    <w:rsid w:val="00A430CF"/>
    <w:rsid w:val="00A46F73"/>
    <w:rsid w:val="00A5250F"/>
    <w:rsid w:val="00A54309"/>
    <w:rsid w:val="00A5519D"/>
    <w:rsid w:val="00A71EC8"/>
    <w:rsid w:val="00A90492"/>
    <w:rsid w:val="00A90BE5"/>
    <w:rsid w:val="00A95425"/>
    <w:rsid w:val="00AB1AFD"/>
    <w:rsid w:val="00AB2B93"/>
    <w:rsid w:val="00AB4EA1"/>
    <w:rsid w:val="00AB530F"/>
    <w:rsid w:val="00AB7E5B"/>
    <w:rsid w:val="00AC05E7"/>
    <w:rsid w:val="00AC2883"/>
    <w:rsid w:val="00AE0EF1"/>
    <w:rsid w:val="00AE2937"/>
    <w:rsid w:val="00B00455"/>
    <w:rsid w:val="00B07301"/>
    <w:rsid w:val="00B07E46"/>
    <w:rsid w:val="00B11F3E"/>
    <w:rsid w:val="00B224DE"/>
    <w:rsid w:val="00B324D4"/>
    <w:rsid w:val="00B46575"/>
    <w:rsid w:val="00B61777"/>
    <w:rsid w:val="00B726EA"/>
    <w:rsid w:val="00B84BBD"/>
    <w:rsid w:val="00BA43FB"/>
    <w:rsid w:val="00BB41B6"/>
    <w:rsid w:val="00BC127D"/>
    <w:rsid w:val="00BC1FE6"/>
    <w:rsid w:val="00BD77A7"/>
    <w:rsid w:val="00BE3482"/>
    <w:rsid w:val="00BE49CD"/>
    <w:rsid w:val="00C061B6"/>
    <w:rsid w:val="00C06E3D"/>
    <w:rsid w:val="00C2446C"/>
    <w:rsid w:val="00C24850"/>
    <w:rsid w:val="00C36AE5"/>
    <w:rsid w:val="00C41F17"/>
    <w:rsid w:val="00C527FA"/>
    <w:rsid w:val="00C5280D"/>
    <w:rsid w:val="00C53EB3"/>
    <w:rsid w:val="00C5791C"/>
    <w:rsid w:val="00C66290"/>
    <w:rsid w:val="00C72B7A"/>
    <w:rsid w:val="00C7434C"/>
    <w:rsid w:val="00C96470"/>
    <w:rsid w:val="00C973F2"/>
    <w:rsid w:val="00CA304C"/>
    <w:rsid w:val="00CA6591"/>
    <w:rsid w:val="00CA774A"/>
    <w:rsid w:val="00CC11B0"/>
    <w:rsid w:val="00CC2841"/>
    <w:rsid w:val="00CC5FA7"/>
    <w:rsid w:val="00CF1330"/>
    <w:rsid w:val="00CF7E36"/>
    <w:rsid w:val="00D07AC2"/>
    <w:rsid w:val="00D3708D"/>
    <w:rsid w:val="00D40426"/>
    <w:rsid w:val="00D57C96"/>
    <w:rsid w:val="00D57D18"/>
    <w:rsid w:val="00D91203"/>
    <w:rsid w:val="00D95174"/>
    <w:rsid w:val="00DA4973"/>
    <w:rsid w:val="00DA6F36"/>
    <w:rsid w:val="00DB0BD6"/>
    <w:rsid w:val="00DB1123"/>
    <w:rsid w:val="00DB596E"/>
    <w:rsid w:val="00DB7773"/>
    <w:rsid w:val="00DC00EA"/>
    <w:rsid w:val="00DC3802"/>
    <w:rsid w:val="00DE4209"/>
    <w:rsid w:val="00E07D87"/>
    <w:rsid w:val="00E32F7E"/>
    <w:rsid w:val="00E421C5"/>
    <w:rsid w:val="00E426C5"/>
    <w:rsid w:val="00E431FD"/>
    <w:rsid w:val="00E5267B"/>
    <w:rsid w:val="00E63BA9"/>
    <w:rsid w:val="00E63C0E"/>
    <w:rsid w:val="00E72D49"/>
    <w:rsid w:val="00E7593C"/>
    <w:rsid w:val="00E7678A"/>
    <w:rsid w:val="00E935F1"/>
    <w:rsid w:val="00E94A81"/>
    <w:rsid w:val="00EA0752"/>
    <w:rsid w:val="00EA1FFB"/>
    <w:rsid w:val="00EA71DC"/>
    <w:rsid w:val="00EB048E"/>
    <w:rsid w:val="00EB4E9C"/>
    <w:rsid w:val="00EC030F"/>
    <w:rsid w:val="00ED595C"/>
    <w:rsid w:val="00EE34DF"/>
    <w:rsid w:val="00EF2F89"/>
    <w:rsid w:val="00F03E98"/>
    <w:rsid w:val="00F0699B"/>
    <w:rsid w:val="00F1237A"/>
    <w:rsid w:val="00F22CBD"/>
    <w:rsid w:val="00F272F1"/>
    <w:rsid w:val="00F2792A"/>
    <w:rsid w:val="00F27C78"/>
    <w:rsid w:val="00F45372"/>
    <w:rsid w:val="00F560F7"/>
    <w:rsid w:val="00F6334D"/>
    <w:rsid w:val="00F63599"/>
    <w:rsid w:val="00F738C2"/>
    <w:rsid w:val="00F82F03"/>
    <w:rsid w:val="00F84F0B"/>
    <w:rsid w:val="00F97C73"/>
    <w:rsid w:val="00FA0FF9"/>
    <w:rsid w:val="00FA49AB"/>
    <w:rsid w:val="00FC500C"/>
    <w:rsid w:val="00FD1650"/>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2069"/>
    <w:pPr>
      <w:keepNext/>
      <w:ind w:left="567"/>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152ADB"/>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71206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2069"/>
    <w:pPr>
      <w:keepNext/>
      <w:ind w:left="567"/>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152ADB"/>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71206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pov.int/genie/fr/"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pov.int/test_guidelines/fr/" TargetMode="External"/><Relationship Id="rId2" Type="http://schemas.openxmlformats.org/officeDocument/2006/relationships/numbering" Target="numbering.xml"/><Relationship Id="rId16" Type="http://schemas.openxmlformats.org/officeDocument/2006/relationships/hyperlink" Target="http://www.upov.int/upov_collection/fr/" TargetMode="External"/><Relationship Id="rId20" Type="http://schemas.openxmlformats.org/officeDocument/2006/relationships/hyperlink" Target="http://www.upov.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ffa-research.com/wp-content/uploads/2017/04/2017-03-HFFA-Research-Paper-socio-economic-benefits-UPOV-Vietnam-ex-post-assessment-plant-breeding-agricultural-productivity.pdf" TargetMode="External"/><Relationship Id="rId23" Type="http://schemas.openxmlformats.org/officeDocument/2006/relationships/fontTable" Target="fontTable.xml"/><Relationship Id="rId10"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9" Type="http://schemas.openxmlformats.org/officeDocument/2006/relationships/hyperlink" Target="mailto:upov.mail@upov.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B537-1AD9-4533-AFA5-288277F5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C(Extr.)/34/7</vt:lpstr>
    </vt:vector>
  </TitlesOfParts>
  <Company>UPOV</Company>
  <LinksUpToDate>false</LinksUpToDate>
  <CharactersWithSpaces>35915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C(Extr.)/34/7</dc:title>
  <dc:creator>SANCHEZ-VIZCAINO GOMEZ Rosa Maria</dc:creator>
  <cp:lastModifiedBy>SANCHEZ-VIZCAINO GOMEZ Rosa Maria</cp:lastModifiedBy>
  <cp:revision>8</cp:revision>
  <cp:lastPrinted>2017-10-23T17:47:00Z</cp:lastPrinted>
  <dcterms:created xsi:type="dcterms:W3CDTF">2017-10-23T17:28:00Z</dcterms:created>
  <dcterms:modified xsi:type="dcterms:W3CDTF">2017-10-23T17:47:00Z</dcterms:modified>
</cp:coreProperties>
</file>