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B4574A" w:rsidTr="00025348">
        <w:tc>
          <w:tcPr>
            <w:tcW w:w="6512" w:type="dxa"/>
          </w:tcPr>
          <w:p w:rsidR="00025348" w:rsidRPr="00DC3802" w:rsidRDefault="00025348" w:rsidP="00025348">
            <w:pPr>
              <w:pStyle w:val="Sessiontcplacedate"/>
              <w:rPr>
                <w:sz w:val="22"/>
              </w:rPr>
            </w:pPr>
          </w:p>
        </w:tc>
        <w:tc>
          <w:tcPr>
            <w:tcW w:w="3127" w:type="dxa"/>
          </w:tcPr>
          <w:p w:rsidR="00025348" w:rsidRPr="00A96A71" w:rsidRDefault="00460A16" w:rsidP="00025348">
            <w:pPr>
              <w:pStyle w:val="Doccode"/>
            </w:pPr>
            <w:r w:rsidRPr="00A96A71">
              <w:rPr>
                <w:lang w:val="de-DE"/>
              </w:rPr>
              <w:t>TGP/7/6</w:t>
            </w:r>
            <w:r w:rsidR="00025348" w:rsidRPr="00A96A71">
              <w:rPr>
                <w:lang w:val="de-DE"/>
              </w:rPr>
              <w:t xml:space="preserve"> Draft 1</w:t>
            </w:r>
          </w:p>
          <w:p w:rsidR="00025348" w:rsidRPr="00A96A71" w:rsidRDefault="00025348" w:rsidP="00025348">
            <w:pPr>
              <w:pStyle w:val="Docoriginal"/>
            </w:pPr>
            <w:r w:rsidRPr="00A96A71">
              <w:t>Original:</w:t>
            </w:r>
            <w:r w:rsidRPr="00A96A71">
              <w:rPr>
                <w:b w:val="0"/>
                <w:spacing w:val="0"/>
              </w:rPr>
              <w:t xml:space="preserve">  Inglés</w:t>
            </w:r>
          </w:p>
          <w:p w:rsidR="00025348" w:rsidRPr="00B4574A" w:rsidRDefault="00025348" w:rsidP="00920222">
            <w:pPr>
              <w:pStyle w:val="Docoriginal"/>
            </w:pPr>
            <w:r w:rsidRPr="00A96A71">
              <w:t>Fecha:</w:t>
            </w:r>
            <w:r w:rsidRPr="00A96A71">
              <w:rPr>
                <w:b w:val="0"/>
                <w:spacing w:val="0"/>
              </w:rPr>
              <w:t xml:space="preserve">  </w:t>
            </w:r>
            <w:r w:rsidR="00A96A71" w:rsidRPr="00A96A71">
              <w:rPr>
                <w:b w:val="0"/>
                <w:spacing w:val="0"/>
              </w:rPr>
              <w:t>5</w:t>
            </w:r>
            <w:r w:rsidR="00460A16" w:rsidRPr="00A96A71">
              <w:rPr>
                <w:b w:val="0"/>
                <w:spacing w:val="0"/>
              </w:rPr>
              <w:t xml:space="preserve"> </w:t>
            </w:r>
            <w:r w:rsidR="00920222" w:rsidRPr="00A96A71">
              <w:rPr>
                <w:b w:val="0"/>
                <w:spacing w:val="0"/>
              </w:rPr>
              <w:t>febr</w:t>
            </w:r>
            <w:r w:rsidR="00460A16" w:rsidRPr="00A96A71">
              <w:rPr>
                <w:b w:val="0"/>
                <w:spacing w:val="0"/>
              </w:rPr>
              <w:t>ero</w:t>
            </w:r>
            <w:r w:rsidR="00920222" w:rsidRPr="00A96A71">
              <w:rPr>
                <w:b w:val="0"/>
                <w:spacing w:val="0"/>
              </w:rPr>
              <w:t xml:space="preserve"> de 2018</w:t>
            </w:r>
          </w:p>
        </w:tc>
      </w:tr>
    </w:tbl>
    <w:p w:rsidR="00025348" w:rsidRDefault="00025348" w:rsidP="00025348">
      <w:bookmarkStart w:id="0" w:name="TitleOfDoc"/>
      <w:bookmarkStart w:id="1" w:name="Prepared"/>
      <w:bookmarkEnd w:id="0"/>
      <w:bookmarkEnd w:id="1"/>
    </w:p>
    <w:p w:rsidR="00025348" w:rsidRDefault="00025348" w:rsidP="00025348">
      <w:pPr>
        <w:tabs>
          <w:tab w:val="left" w:pos="2775"/>
        </w:tabs>
      </w:pPr>
    </w:p>
    <w:p w:rsidR="00025348" w:rsidRDefault="00025348" w:rsidP="0002534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8"/>
      </w:tblGrid>
      <w:tr w:rsidR="00025348" w:rsidRPr="00C5280D"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Default="00025348" w:rsidP="00025348">
            <w:pPr>
              <w:jc w:val="center"/>
              <w:rPr>
                <w:b/>
              </w:rPr>
            </w:pPr>
            <w:r>
              <w:rPr>
                <w:b/>
              </w:rPr>
              <w:t>PROYECTO</w:t>
            </w:r>
          </w:p>
          <w:p w:rsidR="00025348" w:rsidRPr="007C1D92" w:rsidRDefault="00025348" w:rsidP="00025348">
            <w:pPr>
              <w:jc w:val="center"/>
            </w:pPr>
            <w:r>
              <w:rPr>
                <w:b/>
              </w:rPr>
              <w:t>(REVISIÓN)</w:t>
            </w:r>
          </w:p>
        </w:tc>
      </w:tr>
    </w:tbl>
    <w:p w:rsidR="00460A16" w:rsidRDefault="00460A16" w:rsidP="00460A16"/>
    <w:p w:rsidR="00460A16" w:rsidRDefault="00460A16" w:rsidP="00460A16"/>
    <w:p w:rsidR="00460A16" w:rsidRDefault="00460A16" w:rsidP="00460A16"/>
    <w:p w:rsidR="00460A16" w:rsidRDefault="00460A16" w:rsidP="00460A16">
      <w:r>
        <w:t xml:space="preserve">Documento conexo a la </w:t>
      </w:r>
    </w:p>
    <w:p w:rsidR="00460A16" w:rsidRDefault="00460A16" w:rsidP="00460A16">
      <w:r>
        <w:t xml:space="preserve">Introducción general al examen de la distinción, la homogeneidad y la estabilidad </w:t>
      </w:r>
    </w:p>
    <w:p w:rsidR="00460A16" w:rsidRDefault="00460A16" w:rsidP="00460A16">
      <w:r>
        <w:t>y a la elaboración de descripciones armonizadas de las obtenciones vegetales (documento TG/1/3)</w:t>
      </w:r>
    </w:p>
    <w:p w:rsidR="00025348" w:rsidRPr="006A644A" w:rsidRDefault="00460A16" w:rsidP="00460A16">
      <w:pPr>
        <w:pStyle w:val="Titleofdoc0"/>
      </w:pPr>
      <w:r>
        <w:t>DOCUMENTO TGP/7</w:t>
      </w:r>
      <w:r>
        <w:br/>
      </w:r>
      <w:r>
        <w:br/>
        <w:t>ELABORACIÓN DE LAS DIRECTRICES DE EXAMEN</w:t>
      </w:r>
    </w:p>
    <w:p w:rsidR="00E12F19" w:rsidRDefault="00E12F19" w:rsidP="00E12F19">
      <w:pPr>
        <w:pStyle w:val="preparedby"/>
      </w:pPr>
      <w:r>
        <w:t>Documento preparado por la Oficina de la Unión</w:t>
      </w:r>
    </w:p>
    <w:p w:rsidR="00E12F19" w:rsidRDefault="00E12F19" w:rsidP="00E12F19">
      <w:pPr>
        <w:pStyle w:val="preparedby"/>
      </w:pPr>
      <w:r>
        <w:t xml:space="preserve">para su examen por </w:t>
      </w:r>
    </w:p>
    <w:p w:rsidR="00E12F19" w:rsidRDefault="00E12F19" w:rsidP="00E12F19">
      <w:pPr>
        <w:pStyle w:val="preparedby"/>
      </w:pPr>
      <w:r>
        <w:t xml:space="preserve">el Comité </w:t>
      </w:r>
      <w:r w:rsidR="00A96A71">
        <w:t>de Redacción Ampliado</w:t>
      </w:r>
      <w:r>
        <w:br/>
      </w:r>
      <w:r w:rsidR="00A96A71">
        <w:t xml:space="preserve">en su reunión </w:t>
      </w:r>
      <w:r>
        <w:t xml:space="preserve">que se celebrará en Ginebra el </w:t>
      </w:r>
      <w:r w:rsidR="00A96A71">
        <w:t xml:space="preserve">26 y el 27 de marzo </w:t>
      </w:r>
      <w:r w:rsidR="00460A16">
        <w:t>de 2018</w:t>
      </w:r>
    </w:p>
    <w:p w:rsidR="00E12F19" w:rsidRPr="006A644A" w:rsidRDefault="00E12F19" w:rsidP="00E12F19">
      <w:pPr>
        <w:pStyle w:val="Disclaimer"/>
      </w:pPr>
      <w:r w:rsidRPr="000638A9">
        <w:t>Descargo de responsabilidad: el presente documento no constituye</w:t>
      </w:r>
      <w:r>
        <w:t xml:space="preserve"> </w:t>
      </w:r>
      <w:r w:rsidRPr="000638A9">
        <w:t>un documento de política u orientación de la UPOV</w:t>
      </w:r>
    </w:p>
    <w:p w:rsidR="006E3CF6" w:rsidRPr="009E1FD8" w:rsidRDefault="006E3CF6">
      <w:pPr>
        <w:jc w:val="left"/>
      </w:pPr>
      <w:r w:rsidRPr="009E1FD8">
        <w:br w:type="page"/>
      </w:r>
    </w:p>
    <w:p w:rsidR="00622659" w:rsidRDefault="00917762">
      <w:pPr>
        <w:pStyle w:val="TOC1"/>
        <w:rPr>
          <w:rFonts w:asciiTheme="minorHAnsi" w:eastAsiaTheme="minorEastAsia" w:hAnsiTheme="minorHAnsi" w:cstheme="minorBidi"/>
          <w:b w:val="0"/>
          <w:caps w:val="0"/>
          <w:sz w:val="22"/>
          <w:szCs w:val="22"/>
        </w:rPr>
      </w:pPr>
      <w:r w:rsidRPr="009E1FD8">
        <w:rPr>
          <w:rFonts w:cs="Arial"/>
          <w:b w:val="0"/>
          <w:bCs/>
          <w:caps w:val="0"/>
          <w:lang w:val="es-ES_tradnl"/>
        </w:rPr>
        <w:lastRenderedPageBreak/>
        <w:fldChar w:fldCharType="begin"/>
      </w:r>
      <w:r w:rsidRPr="009E1FD8">
        <w:rPr>
          <w:rFonts w:cs="Arial"/>
          <w:b w:val="0"/>
          <w:bCs/>
          <w:caps w:val="0"/>
          <w:lang w:val="es-ES_tradnl"/>
        </w:rPr>
        <w:instrText xml:space="preserve"> TOC \o "1-5" </w:instrText>
      </w:r>
      <w:r w:rsidRPr="009E1FD8">
        <w:rPr>
          <w:rFonts w:cs="Arial"/>
          <w:b w:val="0"/>
          <w:bCs/>
          <w:caps w:val="0"/>
          <w:lang w:val="es-ES_tradnl"/>
        </w:rPr>
        <w:fldChar w:fldCharType="separate"/>
      </w:r>
      <w:r w:rsidR="00622659">
        <w:t>CAPÍTULO 1:  INTRODUCCIÓN</w:t>
      </w:r>
      <w:r w:rsidR="00622659">
        <w:tab/>
      </w:r>
      <w:r w:rsidR="00622659">
        <w:fldChar w:fldCharType="begin"/>
      </w:r>
      <w:r w:rsidR="00622659">
        <w:instrText xml:space="preserve"> PAGEREF _Toc505356325 \h </w:instrText>
      </w:r>
      <w:r w:rsidR="00622659">
        <w:fldChar w:fldCharType="separate"/>
      </w:r>
      <w:r w:rsidR="00C622B0">
        <w:t>6</w:t>
      </w:r>
      <w:r w:rsidR="00622659">
        <w:fldChar w:fldCharType="end"/>
      </w:r>
    </w:p>
    <w:p w:rsidR="00622659" w:rsidRDefault="00622659">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Directrices de examen de la UPOV:  la base del examen DHE</w:t>
      </w:r>
      <w:r>
        <w:tab/>
      </w:r>
      <w:r>
        <w:fldChar w:fldCharType="begin"/>
      </w:r>
      <w:r>
        <w:instrText xml:space="preserve"> PAGEREF _Toc505356326 \h </w:instrText>
      </w:r>
      <w:r>
        <w:fldChar w:fldCharType="separate"/>
      </w:r>
      <w:r w:rsidR="00C622B0">
        <w:t>6</w:t>
      </w:r>
      <w:r>
        <w:fldChar w:fldCharType="end"/>
      </w:r>
    </w:p>
    <w:p w:rsidR="00622659" w:rsidRDefault="00622659">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Directrices de examen propias de cada autoridad</w:t>
      </w:r>
      <w:r>
        <w:tab/>
      </w:r>
      <w:r>
        <w:fldChar w:fldCharType="begin"/>
      </w:r>
      <w:r>
        <w:instrText xml:space="preserve"> PAGEREF _Toc505356327 \h </w:instrText>
      </w:r>
      <w:r>
        <w:fldChar w:fldCharType="separate"/>
      </w:r>
      <w:r w:rsidR="00C622B0">
        <w:t>6</w:t>
      </w:r>
      <w:r>
        <w:fldChar w:fldCharType="end"/>
      </w:r>
    </w:p>
    <w:p w:rsidR="00622659" w:rsidRDefault="00622659">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Estructura del documento TGP/7</w:t>
      </w:r>
      <w:r>
        <w:tab/>
      </w:r>
      <w:r>
        <w:fldChar w:fldCharType="begin"/>
      </w:r>
      <w:r>
        <w:instrText xml:space="preserve"> PAGEREF _Toc505356328 \h </w:instrText>
      </w:r>
      <w:r>
        <w:fldChar w:fldCharType="separate"/>
      </w:r>
      <w:r w:rsidR="00C622B0">
        <w:t>6</w:t>
      </w:r>
      <w:r>
        <w:fldChar w:fldCharType="end"/>
      </w:r>
    </w:p>
    <w:p w:rsidR="00622659" w:rsidRDefault="00622659">
      <w:pPr>
        <w:pStyle w:val="TOC1"/>
        <w:rPr>
          <w:rFonts w:asciiTheme="minorHAnsi" w:eastAsiaTheme="minorEastAsia" w:hAnsiTheme="minorHAnsi" w:cstheme="minorBidi"/>
          <w:b w:val="0"/>
          <w:caps w:val="0"/>
          <w:sz w:val="22"/>
          <w:szCs w:val="22"/>
        </w:rPr>
      </w:pPr>
      <w:r>
        <w:t>CAPÍTULO 2: PROCEDIMIENTO para LA introducCIÓN y REVISIÓN DE Directrices de Examen de la uPOV</w:t>
      </w:r>
      <w:r>
        <w:tab/>
      </w:r>
      <w:r>
        <w:fldChar w:fldCharType="begin"/>
      </w:r>
      <w:r>
        <w:instrText xml:space="preserve"> PAGEREF _Toc505356329 \h </w:instrText>
      </w:r>
      <w:r>
        <w:fldChar w:fldCharType="separate"/>
      </w:r>
      <w:r w:rsidR="00C622B0">
        <w:t>8</w:t>
      </w:r>
      <w:r>
        <w:fldChar w:fldCharType="end"/>
      </w:r>
    </w:p>
    <w:p w:rsidR="00622659" w:rsidRDefault="00622659">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Introducción</w:t>
      </w:r>
      <w:r>
        <w:tab/>
      </w:r>
      <w:r>
        <w:fldChar w:fldCharType="begin"/>
      </w:r>
      <w:r>
        <w:instrText xml:space="preserve"> PAGEREF _Toc505356330 \h </w:instrText>
      </w:r>
      <w:r>
        <w:fldChar w:fldCharType="separate"/>
      </w:r>
      <w:r w:rsidR="00C622B0">
        <w:t>8</w:t>
      </w:r>
      <w:r>
        <w:fldChar w:fldCharType="end"/>
      </w:r>
    </w:p>
    <w:p w:rsidR="00622659" w:rsidRDefault="00622659">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Procedimiento para introducir directrices de examen</w:t>
      </w:r>
      <w:r>
        <w:tab/>
      </w:r>
      <w:r>
        <w:fldChar w:fldCharType="begin"/>
      </w:r>
      <w:r>
        <w:instrText xml:space="preserve"> PAGEREF _Toc505356331 \h </w:instrText>
      </w:r>
      <w:r>
        <w:fldChar w:fldCharType="separate"/>
      </w:r>
      <w:r w:rsidR="00C622B0">
        <w:t>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2.2.1</w:t>
      </w:r>
      <w:r>
        <w:rPr>
          <w:rFonts w:asciiTheme="minorHAnsi" w:eastAsiaTheme="minorEastAsia" w:hAnsiTheme="minorHAnsi" w:cstheme="minorBidi"/>
          <w:i w:val="0"/>
          <w:sz w:val="22"/>
          <w:szCs w:val="22"/>
          <w:lang w:val="en-US"/>
        </w:rPr>
        <w:tab/>
      </w:r>
      <w:r w:rsidRPr="00A44A93">
        <w:rPr>
          <w:bdr w:val="single" w:sz="4" w:space="0" w:color="auto"/>
          <w:lang w:val="es-ES_tradnl"/>
        </w:rPr>
        <w:t>ETAPA 1</w:t>
      </w:r>
      <w:r w:rsidRPr="00A44A93">
        <w:rPr>
          <w:lang w:val="es-ES_tradnl"/>
        </w:rPr>
        <w:t xml:space="preserve"> Propuestas para encomendar la introducción o revisión de directrices de examen</w:t>
      </w:r>
      <w:r>
        <w:tab/>
      </w:r>
      <w:r>
        <w:fldChar w:fldCharType="begin"/>
      </w:r>
      <w:r>
        <w:instrText xml:space="preserve"> PAGEREF _Toc505356332 \h </w:instrText>
      </w:r>
      <w:r>
        <w:fldChar w:fldCharType="separate"/>
      </w:r>
      <w:r w:rsidR="00C622B0">
        <w:t>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2.2.2</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2</w:t>
      </w:r>
      <w:r w:rsidRPr="00A44A93">
        <w:rPr>
          <w:rFonts w:cs="Arial"/>
          <w:lang w:val="es-ES_tradnl"/>
        </w:rPr>
        <w:t xml:space="preserve"> Aprobación de las propuestas</w:t>
      </w:r>
      <w:r>
        <w:tab/>
      </w:r>
      <w:r>
        <w:fldChar w:fldCharType="begin"/>
      </w:r>
      <w:r>
        <w:instrText xml:space="preserve"> PAGEREF _Toc505356333 \h </w:instrText>
      </w:r>
      <w:r>
        <w:fldChar w:fldCharType="separate"/>
      </w:r>
      <w:r w:rsidR="00C622B0">
        <w:t>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2.2.3</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3</w:t>
      </w:r>
      <w:r w:rsidRPr="00A44A93">
        <w:rPr>
          <w:rFonts w:cs="Arial"/>
          <w:lang w:val="es-ES_tradnl"/>
        </w:rPr>
        <w:t xml:space="preserve"> Asignación de la labor de redacción</w:t>
      </w:r>
      <w:r>
        <w:tab/>
      </w:r>
      <w:r>
        <w:fldChar w:fldCharType="begin"/>
      </w:r>
      <w:r>
        <w:instrText xml:space="preserve"> PAGEREF _Toc505356334 \h </w:instrText>
      </w:r>
      <w:r>
        <w:fldChar w:fldCharType="separate"/>
      </w:r>
      <w:r w:rsidR="00C622B0">
        <w:t>10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2.2.4</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4</w:t>
      </w:r>
      <w:r w:rsidRPr="00A44A93">
        <w:rPr>
          <w:rFonts w:cs="Arial"/>
          <w:lang w:val="es-ES_tradnl"/>
        </w:rPr>
        <w:t xml:space="preserve"> Elaboración de proyectos de directrices de examen por parte del TWP</w:t>
      </w:r>
      <w:r>
        <w:tab/>
      </w:r>
      <w:r>
        <w:fldChar w:fldCharType="begin"/>
      </w:r>
      <w:r>
        <w:instrText xml:space="preserve"> PAGEREF _Toc505356335 \h </w:instrText>
      </w:r>
      <w:r>
        <w:fldChar w:fldCharType="separate"/>
      </w:r>
      <w:r w:rsidR="00C622B0">
        <w:t>10</w:t>
      </w:r>
      <w:r>
        <w:fldChar w:fldCharType="end"/>
      </w:r>
    </w:p>
    <w:p w:rsidR="00622659" w:rsidRDefault="00622659">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El experto principal</w:t>
      </w:r>
      <w:r>
        <w:tab/>
      </w:r>
      <w:r>
        <w:fldChar w:fldCharType="begin"/>
      </w:r>
      <w:r>
        <w:instrText xml:space="preserve"> PAGEREF _Toc505356336 \h </w:instrText>
      </w:r>
      <w:r>
        <w:fldChar w:fldCharType="separate"/>
      </w:r>
      <w:r w:rsidR="00C622B0">
        <w:t>10</w:t>
      </w:r>
      <w:r>
        <w:fldChar w:fldCharType="end"/>
      </w:r>
    </w:p>
    <w:p w:rsidR="00622659" w:rsidRDefault="00622659">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El Subgrupo de expertos interesados (el Subgrupo)</w:t>
      </w:r>
      <w:r>
        <w:tab/>
      </w:r>
      <w:r>
        <w:fldChar w:fldCharType="begin"/>
      </w:r>
      <w:r>
        <w:instrText xml:space="preserve"> PAGEREF _Toc505356337 \h </w:instrText>
      </w:r>
      <w:r>
        <w:fldChar w:fldCharType="separate"/>
      </w:r>
      <w:r w:rsidR="00C622B0">
        <w:t>10</w:t>
      </w:r>
      <w:r>
        <w:fldChar w:fldCharType="end"/>
      </w:r>
    </w:p>
    <w:p w:rsidR="00622659" w:rsidRDefault="00622659">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Labor preliminar para la redacción de proyectos de directrices de examen</w:t>
      </w:r>
      <w:r>
        <w:tab/>
      </w:r>
      <w:r>
        <w:fldChar w:fldCharType="begin"/>
      </w:r>
      <w:r>
        <w:instrText xml:space="preserve"> PAGEREF _Toc505356338 \h </w:instrText>
      </w:r>
      <w:r>
        <w:fldChar w:fldCharType="separate"/>
      </w:r>
      <w:r w:rsidR="00C622B0">
        <w:t>10</w:t>
      </w:r>
      <w:r>
        <w:fldChar w:fldCharType="end"/>
      </w:r>
    </w:p>
    <w:p w:rsidR="00622659" w:rsidRDefault="00622659">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Preparación del proyecto o proyectos por parte del experto principal con el Subgrupo</w:t>
      </w:r>
      <w:r>
        <w:tab/>
      </w:r>
      <w:r>
        <w:fldChar w:fldCharType="begin"/>
      </w:r>
      <w:r>
        <w:instrText xml:space="preserve"> PAGEREF _Toc505356339 \h </w:instrText>
      </w:r>
      <w:r>
        <w:fldChar w:fldCharType="separate"/>
      </w:r>
      <w:r w:rsidR="00C622B0">
        <w:t>10</w:t>
      </w:r>
      <w:r>
        <w:fldChar w:fldCharType="end"/>
      </w:r>
    </w:p>
    <w:p w:rsidR="00622659" w:rsidRDefault="00622659">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Reuniones del Subgrupo</w:t>
      </w:r>
      <w:r>
        <w:tab/>
      </w:r>
      <w:r>
        <w:fldChar w:fldCharType="begin"/>
      </w:r>
      <w:r>
        <w:instrText xml:space="preserve"> PAGEREF _Toc505356340 \h </w:instrText>
      </w:r>
      <w:r>
        <w:fldChar w:fldCharType="separate"/>
      </w:r>
      <w:r w:rsidR="00C622B0">
        <w:t>11</w:t>
      </w:r>
      <w:r>
        <w:fldChar w:fldCharType="end"/>
      </w:r>
    </w:p>
    <w:p w:rsidR="00622659" w:rsidRDefault="00622659">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Intercambio de material vegetal</w:t>
      </w:r>
      <w:r>
        <w:tab/>
      </w:r>
      <w:r>
        <w:fldChar w:fldCharType="begin"/>
      </w:r>
      <w:r>
        <w:instrText xml:space="preserve"> PAGEREF _Toc505356341 \h </w:instrText>
      </w:r>
      <w:r>
        <w:fldChar w:fldCharType="separate"/>
      </w:r>
      <w:r w:rsidR="00C622B0">
        <w:t>11</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2.2.5</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5</w:t>
      </w:r>
      <w:r w:rsidRPr="00A44A93">
        <w:rPr>
          <w:rFonts w:cs="Arial"/>
          <w:lang w:val="es-ES_tradnl"/>
        </w:rPr>
        <w:t xml:space="preserve"> Examen del proyecto de directrices de examen por parte de los TWP</w:t>
      </w:r>
      <w:r>
        <w:tab/>
      </w:r>
      <w:r>
        <w:fldChar w:fldCharType="begin"/>
      </w:r>
      <w:r>
        <w:instrText xml:space="preserve"> PAGEREF _Toc505356342 \h </w:instrText>
      </w:r>
      <w:r>
        <w:fldChar w:fldCharType="separate"/>
      </w:r>
      <w:r w:rsidR="00C622B0">
        <w:t>11</w:t>
      </w:r>
      <w:r>
        <w:fldChar w:fldCharType="end"/>
      </w:r>
    </w:p>
    <w:p w:rsidR="00622659" w:rsidRDefault="00622659">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Proyecto de directrices de examen elaborado por un único TWP</w:t>
      </w:r>
      <w:r>
        <w:tab/>
      </w:r>
      <w:r>
        <w:fldChar w:fldCharType="begin"/>
      </w:r>
      <w:r>
        <w:instrText xml:space="preserve"> PAGEREF _Toc505356343 \h </w:instrText>
      </w:r>
      <w:r>
        <w:fldChar w:fldCharType="separate"/>
      </w:r>
      <w:r w:rsidR="00C622B0">
        <w:t>11</w:t>
      </w:r>
      <w:r>
        <w:fldChar w:fldCharType="end"/>
      </w:r>
    </w:p>
    <w:p w:rsidR="00622659" w:rsidRDefault="00622659">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Proyecto de directrices de examen elaborado por más de un TWP</w:t>
      </w:r>
      <w:r>
        <w:tab/>
      </w:r>
      <w:r>
        <w:fldChar w:fldCharType="begin"/>
      </w:r>
      <w:r>
        <w:instrText xml:space="preserve"> PAGEREF _Toc505356344 \h </w:instrText>
      </w:r>
      <w:r>
        <w:fldChar w:fldCharType="separate"/>
      </w:r>
      <w:r w:rsidR="00C622B0">
        <w:t>11</w:t>
      </w:r>
      <w:r>
        <w:fldChar w:fldCharType="end"/>
      </w:r>
    </w:p>
    <w:p w:rsidR="00622659" w:rsidRDefault="00622659">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Requisitos del proyecto de directrices de examen sometido a la consideración de los Grupos de Trabajo Técnico</w:t>
      </w:r>
      <w:r>
        <w:tab/>
      </w:r>
      <w:r>
        <w:fldChar w:fldCharType="begin"/>
      </w:r>
      <w:r>
        <w:instrText xml:space="preserve"> PAGEREF _Toc505356345 \h </w:instrText>
      </w:r>
      <w:r>
        <w:fldChar w:fldCharType="separate"/>
      </w:r>
      <w:r w:rsidR="00C622B0">
        <w:t>11</w:t>
      </w:r>
      <w:r>
        <w:fldChar w:fldCharType="end"/>
      </w:r>
    </w:p>
    <w:p w:rsidR="00622659" w:rsidRDefault="00622659">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Requisitos relativos al proyecto “final” de directrices de examen</w:t>
      </w:r>
      <w:r>
        <w:tab/>
      </w:r>
      <w:r>
        <w:fldChar w:fldCharType="begin"/>
      </w:r>
      <w:r>
        <w:instrText xml:space="preserve"> PAGEREF _Toc505356346 \h </w:instrText>
      </w:r>
      <w:r>
        <w:fldChar w:fldCharType="separate"/>
      </w:r>
      <w:r w:rsidR="00C622B0">
        <w:t>12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2.2.6</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6</w:t>
      </w:r>
      <w:r w:rsidRPr="00A44A93">
        <w:rPr>
          <w:rFonts w:cs="Arial"/>
          <w:lang w:val="es-ES_tradnl"/>
        </w:rPr>
        <w:t xml:space="preserve"> Presentación del proyecto de directrices de examen por parte del TWP</w:t>
      </w:r>
      <w:r>
        <w:tab/>
      </w:r>
      <w:r>
        <w:fldChar w:fldCharType="begin"/>
      </w:r>
      <w:r>
        <w:instrText xml:space="preserve"> PAGEREF _Toc505356347 \h </w:instrText>
      </w:r>
      <w:r>
        <w:fldChar w:fldCharType="separate"/>
      </w:r>
      <w:r w:rsidR="00C622B0">
        <w:t>12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2.2.7</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7</w:t>
      </w:r>
      <w:r w:rsidRPr="00A44A93">
        <w:rPr>
          <w:rFonts w:cs="Arial"/>
          <w:lang w:val="es-ES_tradnl"/>
        </w:rPr>
        <w:t xml:space="preserve"> Examen del proyecto de directrices de examen por parte del Comité de Redacción</w:t>
      </w:r>
      <w:r>
        <w:tab/>
      </w:r>
      <w:r>
        <w:fldChar w:fldCharType="begin"/>
      </w:r>
      <w:r>
        <w:instrText xml:space="preserve"> PAGEREF _Toc505356348 \h </w:instrText>
      </w:r>
      <w:r>
        <w:fldChar w:fldCharType="separate"/>
      </w:r>
      <w:r w:rsidR="00C622B0">
        <w:t>12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2.2.8</w:t>
      </w:r>
      <w:r>
        <w:rPr>
          <w:rFonts w:asciiTheme="minorHAnsi" w:eastAsiaTheme="minorEastAsia" w:hAnsiTheme="minorHAnsi" w:cstheme="minorBidi"/>
          <w:i w:val="0"/>
          <w:sz w:val="22"/>
          <w:szCs w:val="22"/>
          <w:lang w:val="en-US"/>
        </w:rPr>
        <w:tab/>
      </w:r>
      <w:r w:rsidRPr="00A44A93">
        <w:rPr>
          <w:rFonts w:cs="Arial"/>
          <w:bdr w:val="single" w:sz="4" w:space="0" w:color="auto"/>
          <w:lang w:val="es-ES_tradnl"/>
        </w:rPr>
        <w:t>ETAPA 8</w:t>
      </w:r>
      <w:r w:rsidRPr="00A44A93">
        <w:rPr>
          <w:rFonts w:cs="Arial"/>
          <w:lang w:val="es-ES_tradnl"/>
        </w:rPr>
        <w:t xml:space="preserve"> Aprobación del proyecto de directrices de examen por parte del Comité Técnico</w:t>
      </w:r>
      <w:r>
        <w:tab/>
      </w:r>
      <w:r>
        <w:fldChar w:fldCharType="begin"/>
      </w:r>
      <w:r>
        <w:instrText xml:space="preserve"> PAGEREF _Toc505356349 \h </w:instrText>
      </w:r>
      <w:r>
        <w:fldChar w:fldCharType="separate"/>
      </w:r>
      <w:r w:rsidR="00C622B0">
        <w:t>13</w:t>
      </w:r>
      <w:r>
        <w:fldChar w:fldCharType="end"/>
      </w:r>
    </w:p>
    <w:p w:rsidR="00622659" w:rsidRDefault="00622659">
      <w:pPr>
        <w:pStyle w:val="TOC2"/>
        <w:tabs>
          <w:tab w:val="left" w:pos="851"/>
        </w:tabs>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Procedimiento de revisión de las directrices de examen</w:t>
      </w:r>
      <w:r>
        <w:tab/>
      </w:r>
      <w:r>
        <w:fldChar w:fldCharType="begin"/>
      </w:r>
      <w:r>
        <w:instrText xml:space="preserve"> PAGEREF _Toc505356350 \h </w:instrText>
      </w:r>
      <w:r>
        <w:fldChar w:fldCharType="separate"/>
      </w:r>
      <w:r w:rsidR="00C622B0">
        <w:t>13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2.3.1</w:t>
      </w:r>
      <w:r>
        <w:rPr>
          <w:rFonts w:asciiTheme="minorHAnsi" w:eastAsiaTheme="minorEastAsia" w:hAnsiTheme="minorHAnsi" w:cstheme="minorBidi"/>
          <w:i w:val="0"/>
          <w:sz w:val="22"/>
          <w:szCs w:val="22"/>
          <w:lang w:val="en-US"/>
        </w:rPr>
        <w:tab/>
      </w:r>
      <w:r w:rsidRPr="00A44A93">
        <w:rPr>
          <w:lang w:val="es-ES_tradnl"/>
        </w:rPr>
        <w:t>Necesidad de revisar las directrices de examen</w:t>
      </w:r>
      <w:r>
        <w:tab/>
      </w:r>
      <w:r>
        <w:fldChar w:fldCharType="begin"/>
      </w:r>
      <w:r>
        <w:instrText xml:space="preserve"> PAGEREF _Toc505356351 \h </w:instrText>
      </w:r>
      <w:r>
        <w:fldChar w:fldCharType="separate"/>
      </w:r>
      <w:r w:rsidR="00C622B0">
        <w:t>13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2.3.2</w:t>
      </w:r>
      <w:r>
        <w:rPr>
          <w:rFonts w:asciiTheme="minorHAnsi" w:eastAsiaTheme="minorEastAsia" w:hAnsiTheme="minorHAnsi" w:cstheme="minorBidi"/>
          <w:i w:val="0"/>
          <w:sz w:val="22"/>
          <w:szCs w:val="22"/>
          <w:lang w:val="en-US"/>
        </w:rPr>
        <w:tab/>
      </w:r>
      <w:r w:rsidRPr="00A44A93">
        <w:rPr>
          <w:lang w:val="es-ES_tradnl"/>
        </w:rPr>
        <w:t>Revisión completa</w:t>
      </w:r>
      <w:bookmarkStart w:id="2" w:name="_GoBack"/>
      <w:bookmarkEnd w:id="2"/>
      <w:r>
        <w:tab/>
      </w:r>
      <w:r>
        <w:fldChar w:fldCharType="begin"/>
      </w:r>
      <w:r>
        <w:instrText xml:space="preserve"> PAGEREF _Toc505356352 \h </w:instrText>
      </w:r>
      <w:r>
        <w:fldChar w:fldCharType="separate"/>
      </w:r>
      <w:r w:rsidR="00C622B0">
        <w:t>13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2.3.3</w:t>
      </w:r>
      <w:r>
        <w:rPr>
          <w:rFonts w:asciiTheme="minorHAnsi" w:eastAsiaTheme="minorEastAsia" w:hAnsiTheme="minorHAnsi" w:cstheme="minorBidi"/>
          <w:i w:val="0"/>
          <w:sz w:val="22"/>
          <w:szCs w:val="22"/>
          <w:lang w:val="en-US"/>
        </w:rPr>
        <w:tab/>
      </w:r>
      <w:r w:rsidRPr="00A44A93">
        <w:rPr>
          <w:rFonts w:cs="Arial"/>
          <w:lang w:val="es-ES_tradnl"/>
        </w:rPr>
        <w:t>Revisión parcial</w:t>
      </w:r>
      <w:r>
        <w:tab/>
      </w:r>
      <w:r>
        <w:fldChar w:fldCharType="begin"/>
      </w:r>
      <w:r>
        <w:instrText xml:space="preserve"> PAGEREF _Toc505356353 \h </w:instrText>
      </w:r>
      <w:r>
        <w:fldChar w:fldCharType="separate"/>
      </w:r>
      <w:r w:rsidR="00C622B0">
        <w:t>13</w:t>
      </w:r>
      <w:r>
        <w:fldChar w:fldCharType="end"/>
      </w:r>
    </w:p>
    <w:p w:rsidR="00622659" w:rsidRDefault="00622659">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Procedimiento para corregir las directrices de examen</w:t>
      </w:r>
      <w:r>
        <w:tab/>
      </w:r>
      <w:r>
        <w:fldChar w:fldCharType="begin"/>
      </w:r>
      <w:r>
        <w:instrText xml:space="preserve"> PAGEREF _Toc505356354 \h </w:instrText>
      </w:r>
      <w:r>
        <w:fldChar w:fldCharType="separate"/>
      </w:r>
      <w:r w:rsidR="00C622B0">
        <w:t>14</w:t>
      </w:r>
      <w:r>
        <w:fldChar w:fldCharType="end"/>
      </w:r>
    </w:p>
    <w:p w:rsidR="00622659" w:rsidRDefault="00622659">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Referencias del documento</w:t>
      </w:r>
      <w:r>
        <w:tab/>
      </w:r>
      <w:r>
        <w:fldChar w:fldCharType="begin"/>
      </w:r>
      <w:r>
        <w:instrText xml:space="preserve"> PAGEREF _Toc505356355 \h </w:instrText>
      </w:r>
      <w:r>
        <w:fldChar w:fldCharType="separate"/>
      </w:r>
      <w:r w:rsidR="00C622B0">
        <w:t>14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2.5.1</w:t>
      </w:r>
      <w:r>
        <w:rPr>
          <w:rFonts w:asciiTheme="minorHAnsi" w:eastAsiaTheme="minorEastAsia" w:hAnsiTheme="minorHAnsi" w:cstheme="minorBidi"/>
          <w:i w:val="0"/>
          <w:sz w:val="22"/>
          <w:szCs w:val="22"/>
          <w:lang w:val="en-US"/>
        </w:rPr>
        <w:tab/>
      </w:r>
      <w:r w:rsidRPr="00A44A93">
        <w:rPr>
          <w:lang w:val="es-ES_tradnl"/>
        </w:rPr>
        <w:t>Referencia del TG</w:t>
      </w:r>
      <w:r>
        <w:tab/>
      </w:r>
      <w:r>
        <w:fldChar w:fldCharType="begin"/>
      </w:r>
      <w:r>
        <w:instrText xml:space="preserve"> PAGEREF _Toc505356356 \h </w:instrText>
      </w:r>
      <w:r>
        <w:fldChar w:fldCharType="separate"/>
      </w:r>
      <w:r w:rsidR="00C622B0">
        <w:t>14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2.5.2</w:t>
      </w:r>
      <w:r>
        <w:rPr>
          <w:rFonts w:asciiTheme="minorHAnsi" w:eastAsiaTheme="minorEastAsia" w:hAnsiTheme="minorHAnsi" w:cstheme="minorBidi"/>
          <w:i w:val="0"/>
          <w:sz w:val="22"/>
          <w:szCs w:val="22"/>
          <w:lang w:val="en-US"/>
        </w:rPr>
        <w:tab/>
      </w:r>
      <w:r w:rsidRPr="00A44A93">
        <w:rPr>
          <w:lang w:val="es-ES_tradnl"/>
        </w:rPr>
        <w:t>Introducción de nuevas directrices de examen</w:t>
      </w:r>
      <w:r>
        <w:tab/>
      </w:r>
      <w:r>
        <w:fldChar w:fldCharType="begin"/>
      </w:r>
      <w:r>
        <w:instrText xml:space="preserve"> PAGEREF _Toc505356357 \h </w:instrText>
      </w:r>
      <w:r>
        <w:fldChar w:fldCharType="separate"/>
      </w:r>
      <w:r w:rsidR="00C622B0">
        <w:t>14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2.5.3</w:t>
      </w:r>
      <w:r>
        <w:rPr>
          <w:rFonts w:asciiTheme="minorHAnsi" w:eastAsiaTheme="minorEastAsia" w:hAnsiTheme="minorHAnsi" w:cstheme="minorBidi"/>
          <w:i w:val="0"/>
          <w:sz w:val="22"/>
          <w:szCs w:val="22"/>
          <w:lang w:val="en-US"/>
        </w:rPr>
        <w:tab/>
      </w:r>
      <w:r w:rsidRPr="00A44A93">
        <w:rPr>
          <w:lang w:val="es-ES_tradnl"/>
        </w:rPr>
        <w:t>Revisión completa de las directrices de examen</w:t>
      </w:r>
      <w:r>
        <w:tab/>
      </w:r>
      <w:r>
        <w:fldChar w:fldCharType="begin"/>
      </w:r>
      <w:r>
        <w:instrText xml:space="preserve"> PAGEREF _Toc505356358 \h </w:instrText>
      </w:r>
      <w:r>
        <w:fldChar w:fldCharType="separate"/>
      </w:r>
      <w:r w:rsidR="00C622B0">
        <w:t>15</w:t>
      </w:r>
      <w:r>
        <w:fldChar w:fldCharType="end"/>
      </w:r>
    </w:p>
    <w:p w:rsidR="00622659" w:rsidRDefault="00622659">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Sustitución de las directrices de examen existentes</w:t>
      </w:r>
      <w:r>
        <w:tab/>
      </w:r>
      <w:r>
        <w:fldChar w:fldCharType="begin"/>
      </w:r>
      <w:r>
        <w:instrText xml:space="preserve"> PAGEREF _Toc505356359 \h </w:instrText>
      </w:r>
      <w:r>
        <w:fldChar w:fldCharType="separate"/>
      </w:r>
      <w:r w:rsidR="00C622B0">
        <w:t>15</w:t>
      </w:r>
      <w:r>
        <w:fldChar w:fldCharType="end"/>
      </w:r>
    </w:p>
    <w:p w:rsidR="00622659" w:rsidRDefault="00622659">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División de las directrices de examen existentes</w:t>
      </w:r>
      <w:r>
        <w:tab/>
      </w:r>
      <w:r>
        <w:fldChar w:fldCharType="begin"/>
      </w:r>
      <w:r>
        <w:instrText xml:space="preserve"> PAGEREF _Toc505356360 \h </w:instrText>
      </w:r>
      <w:r>
        <w:fldChar w:fldCharType="separate"/>
      </w:r>
      <w:r w:rsidR="00C622B0">
        <w:t>15</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2.5.4</w:t>
      </w:r>
      <w:r>
        <w:rPr>
          <w:rFonts w:asciiTheme="minorHAnsi" w:eastAsiaTheme="minorEastAsia" w:hAnsiTheme="minorHAnsi" w:cstheme="minorBidi"/>
          <w:i w:val="0"/>
          <w:sz w:val="22"/>
          <w:szCs w:val="22"/>
          <w:lang w:val="en-US"/>
        </w:rPr>
        <w:tab/>
      </w:r>
      <w:r w:rsidRPr="00A44A93">
        <w:rPr>
          <w:lang w:val="es-ES_tradnl"/>
        </w:rPr>
        <w:t>Revisión parcial de las directrices de examen</w:t>
      </w:r>
      <w:r>
        <w:tab/>
      </w:r>
      <w:r>
        <w:fldChar w:fldCharType="begin"/>
      </w:r>
      <w:r>
        <w:instrText xml:space="preserve"> PAGEREF _Toc505356361 \h </w:instrText>
      </w:r>
      <w:r>
        <w:fldChar w:fldCharType="separate"/>
      </w:r>
      <w:r w:rsidR="00C622B0">
        <w:t>16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2.5.5</w:t>
      </w:r>
      <w:r>
        <w:rPr>
          <w:rFonts w:asciiTheme="minorHAnsi" w:eastAsiaTheme="minorEastAsia" w:hAnsiTheme="minorHAnsi" w:cstheme="minorBidi"/>
          <w:i w:val="0"/>
          <w:sz w:val="22"/>
          <w:szCs w:val="22"/>
          <w:lang w:val="en-US"/>
        </w:rPr>
        <w:tab/>
      </w:r>
      <w:r w:rsidRPr="00A44A93">
        <w:rPr>
          <w:lang w:val="es-ES_tradnl"/>
        </w:rPr>
        <w:t>Correcciones de las directrices de examen</w:t>
      </w:r>
      <w:r>
        <w:tab/>
      </w:r>
      <w:r>
        <w:fldChar w:fldCharType="begin"/>
      </w:r>
      <w:r>
        <w:instrText xml:space="preserve"> PAGEREF _Toc505356362 \h </w:instrText>
      </w:r>
      <w:r>
        <w:fldChar w:fldCharType="separate"/>
      </w:r>
      <w:r w:rsidR="00C622B0">
        <w:t>16</w:t>
      </w:r>
      <w:r>
        <w:fldChar w:fldCharType="end"/>
      </w:r>
    </w:p>
    <w:p w:rsidR="00622659" w:rsidRDefault="00622659">
      <w:pPr>
        <w:pStyle w:val="TOC1"/>
        <w:rPr>
          <w:rFonts w:asciiTheme="minorHAnsi" w:eastAsiaTheme="minorEastAsia" w:hAnsiTheme="minorHAnsi" w:cstheme="minorBidi"/>
          <w:b w:val="0"/>
          <w:caps w:val="0"/>
          <w:sz w:val="22"/>
          <w:szCs w:val="22"/>
        </w:rPr>
      </w:pPr>
      <w:r>
        <w:t>capítulo 3:  orientaciones para elaborar directrices de examen</w:t>
      </w:r>
      <w:r>
        <w:tab/>
      </w:r>
      <w:r>
        <w:fldChar w:fldCharType="begin"/>
      </w:r>
      <w:r>
        <w:instrText xml:space="preserve"> PAGEREF _Toc505356363 \h </w:instrText>
      </w:r>
      <w:r>
        <w:fldChar w:fldCharType="separate"/>
      </w:r>
      <w:r w:rsidR="00C622B0">
        <w:t>17</w:t>
      </w:r>
      <w:r>
        <w:fldChar w:fldCharType="end"/>
      </w:r>
    </w:p>
    <w:p w:rsidR="00622659" w:rsidRDefault="00622659">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La estructura y el texto estándar universal de los documentos TG</w:t>
      </w:r>
      <w:r>
        <w:tab/>
      </w:r>
      <w:r>
        <w:fldChar w:fldCharType="begin"/>
      </w:r>
      <w:r>
        <w:instrText xml:space="preserve"> PAGEREF _Toc505356364 \h </w:instrText>
      </w:r>
      <w:r>
        <w:fldChar w:fldCharType="separate"/>
      </w:r>
      <w:r w:rsidR="00C622B0">
        <w:t>17</w:t>
      </w:r>
      <w:r>
        <w:fldChar w:fldCharType="end"/>
      </w:r>
    </w:p>
    <w:p w:rsidR="00622659" w:rsidRDefault="00622659">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Texto estándar adicional (ASW)</w:t>
      </w:r>
      <w:r>
        <w:tab/>
      </w:r>
      <w:r>
        <w:fldChar w:fldCharType="begin"/>
      </w:r>
      <w:r>
        <w:instrText xml:space="preserve"> PAGEREF _Toc505356365 \h </w:instrText>
      </w:r>
      <w:r>
        <w:fldChar w:fldCharType="separate"/>
      </w:r>
      <w:r w:rsidR="00C622B0">
        <w:t>17</w:t>
      </w:r>
      <w:r>
        <w:fldChar w:fldCharType="end"/>
      </w:r>
    </w:p>
    <w:p w:rsidR="00622659" w:rsidRDefault="00622659">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Notas orientativas (GN)</w:t>
      </w:r>
      <w:r>
        <w:tab/>
      </w:r>
      <w:r>
        <w:fldChar w:fldCharType="begin"/>
      </w:r>
      <w:r>
        <w:instrText xml:space="preserve"> PAGEREF _Toc505356366 \h </w:instrText>
      </w:r>
      <w:r>
        <w:fldChar w:fldCharType="separate"/>
      </w:r>
      <w:r w:rsidR="00C622B0">
        <w:t>17</w:t>
      </w:r>
      <w:r>
        <w:fldChar w:fldCharType="end"/>
      </w:r>
    </w:p>
    <w:p w:rsidR="00622659" w:rsidRDefault="00622659">
      <w:pPr>
        <w:pStyle w:val="TOC2"/>
        <w:rPr>
          <w:rFonts w:asciiTheme="minorHAnsi" w:eastAsiaTheme="minorEastAsia" w:hAnsiTheme="minorHAnsi" w:cstheme="minorBidi"/>
          <w:smallCaps w:val="0"/>
          <w:sz w:val="22"/>
          <w:szCs w:val="22"/>
        </w:rPr>
      </w:pPr>
      <w:r>
        <w:t>3.4</w:t>
      </w:r>
      <w:r>
        <w:rPr>
          <w:rFonts w:asciiTheme="minorHAnsi" w:eastAsiaTheme="minorEastAsia" w:hAnsiTheme="minorHAnsi" w:cstheme="minorBidi"/>
          <w:smallCaps w:val="0"/>
          <w:sz w:val="22"/>
          <w:szCs w:val="22"/>
        </w:rPr>
        <w:tab/>
      </w:r>
      <w:r>
        <w:t>Plantilla en Internet de los documentos TG</w:t>
      </w:r>
      <w:r>
        <w:tab/>
      </w:r>
      <w:r>
        <w:fldChar w:fldCharType="begin"/>
      </w:r>
      <w:r>
        <w:instrText xml:space="preserve"> PAGEREF _Toc505356367 \h </w:instrText>
      </w:r>
      <w:r>
        <w:fldChar w:fldCharType="separate"/>
      </w:r>
      <w:r w:rsidR="00C622B0">
        <w:t>17</w:t>
      </w:r>
      <w:r>
        <w:fldChar w:fldCharType="end"/>
      </w:r>
    </w:p>
    <w:p w:rsidR="00622659" w:rsidRDefault="00622659">
      <w:pPr>
        <w:pStyle w:val="TOC1"/>
        <w:rPr>
          <w:rFonts w:asciiTheme="minorHAnsi" w:eastAsiaTheme="minorEastAsia" w:hAnsiTheme="minorHAnsi" w:cstheme="minorBidi"/>
          <w:b w:val="0"/>
          <w:caps w:val="0"/>
          <w:sz w:val="22"/>
          <w:szCs w:val="22"/>
        </w:rPr>
      </w:pPr>
      <w:r>
        <w:t>CAPÍTULO 4:  ELABORACIÓN DE DIRECTRICES DE EXAMEN PROPIAS DE CADA AUTORIDAD</w:t>
      </w:r>
      <w:r>
        <w:tab/>
      </w:r>
      <w:r>
        <w:fldChar w:fldCharType="begin"/>
      </w:r>
      <w:r>
        <w:instrText xml:space="preserve"> PAGEREF _Toc505356368 \h </w:instrText>
      </w:r>
      <w:r>
        <w:fldChar w:fldCharType="separate"/>
      </w:r>
      <w:r w:rsidR="00C622B0">
        <w:t>18</w:t>
      </w:r>
      <w:r>
        <w:fldChar w:fldCharType="end"/>
      </w:r>
    </w:p>
    <w:p w:rsidR="00622659" w:rsidRDefault="00622659">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Directrices de examen propias de cada autoridad basadas en las directrices de examen de la UPOV</w:t>
      </w:r>
      <w:r>
        <w:tab/>
      </w:r>
      <w:r>
        <w:fldChar w:fldCharType="begin"/>
      </w:r>
      <w:r>
        <w:instrText xml:space="preserve"> PAGEREF _Toc505356369 \h </w:instrText>
      </w:r>
      <w:r>
        <w:fldChar w:fldCharType="separate"/>
      </w:r>
      <w:r w:rsidR="00C622B0">
        <w:t>18</w:t>
      </w:r>
      <w:r>
        <w:fldChar w:fldCharType="end"/>
      </w:r>
    </w:p>
    <w:p w:rsidR="00622659" w:rsidRDefault="00622659">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Directrices de examen propias de cada autoridad en ausencia de directrices de examen de la UPOV</w:t>
      </w:r>
      <w:r>
        <w:tab/>
      </w:r>
      <w:r>
        <w:fldChar w:fldCharType="begin"/>
      </w:r>
      <w:r>
        <w:instrText xml:space="preserve"> PAGEREF _Toc505356370 \h </w:instrText>
      </w:r>
      <w:r>
        <w:fldChar w:fldCharType="separate"/>
      </w:r>
      <w:r w:rsidR="00C622B0">
        <w:t>20</w:t>
      </w:r>
      <w:r>
        <w:fldChar w:fldCharType="end"/>
      </w:r>
    </w:p>
    <w:p w:rsidR="00622659" w:rsidRDefault="00622659">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Orientaciones para los redactores de directrices de examen propias de cada autoridad</w:t>
      </w:r>
      <w:r>
        <w:tab/>
      </w:r>
      <w:r>
        <w:fldChar w:fldCharType="begin"/>
      </w:r>
      <w:r>
        <w:instrText xml:space="preserve"> PAGEREF _Toc505356371 \h </w:instrText>
      </w:r>
      <w:r>
        <w:fldChar w:fldCharType="separate"/>
      </w:r>
      <w:r w:rsidR="00C622B0">
        <w:t>20</w:t>
      </w:r>
      <w:r>
        <w:fldChar w:fldCharType="end"/>
      </w:r>
    </w:p>
    <w:p w:rsidR="00622659" w:rsidRDefault="00622659">
      <w:pPr>
        <w:pStyle w:val="TOC1"/>
        <w:rPr>
          <w:rFonts w:asciiTheme="minorHAnsi" w:eastAsiaTheme="minorEastAsia" w:hAnsiTheme="minorHAnsi" w:cstheme="minorBidi"/>
          <w:b w:val="0"/>
          <w:caps w:val="0"/>
          <w:sz w:val="22"/>
          <w:szCs w:val="22"/>
        </w:rPr>
      </w:pPr>
      <w:r>
        <w:rPr>
          <w:lang w:bidi="th-TH"/>
        </w:rPr>
        <w:t>ANEXO 1: estructura y texto estándar universal DE LOS DOCUMENTOS TG</w:t>
      </w:r>
      <w:r>
        <w:tab/>
      </w:r>
      <w:r>
        <w:fldChar w:fldCharType="begin"/>
      </w:r>
      <w:r>
        <w:instrText xml:space="preserve"> PAGEREF _Toc505356372 \h </w:instrText>
      </w:r>
      <w:r>
        <w:fldChar w:fldCharType="separate"/>
      </w:r>
      <w:r w:rsidR="00C622B0">
        <w:t>21</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1.</w:t>
      </w:r>
      <w:r>
        <w:rPr>
          <w:rFonts w:asciiTheme="minorHAnsi" w:eastAsiaTheme="minorEastAsia" w:hAnsiTheme="minorHAnsi" w:cstheme="minorBidi"/>
          <w:i w:val="0"/>
          <w:sz w:val="22"/>
          <w:szCs w:val="22"/>
          <w:lang w:val="en-US"/>
        </w:rPr>
        <w:tab/>
      </w:r>
      <w:r w:rsidRPr="00A44A93">
        <w:rPr>
          <w:rFonts w:cs="Arial"/>
          <w:lang w:val="es-ES_tradnl" w:bidi="th-TH"/>
        </w:rPr>
        <w:t>Objeto de estas directrices de examen</w:t>
      </w:r>
      <w:r>
        <w:tab/>
      </w:r>
      <w:r>
        <w:fldChar w:fldCharType="begin"/>
      </w:r>
      <w:r>
        <w:instrText xml:space="preserve"> PAGEREF _Toc505356373 \h </w:instrText>
      </w:r>
      <w:r>
        <w:fldChar w:fldCharType="separate"/>
      </w:r>
      <w:r w:rsidR="00C622B0">
        <w:t>24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2.</w:t>
      </w:r>
      <w:r>
        <w:rPr>
          <w:rFonts w:asciiTheme="minorHAnsi" w:eastAsiaTheme="minorEastAsia" w:hAnsiTheme="minorHAnsi" w:cstheme="minorBidi"/>
          <w:i w:val="0"/>
          <w:sz w:val="22"/>
          <w:szCs w:val="22"/>
          <w:lang w:val="en-US"/>
        </w:rPr>
        <w:tab/>
      </w:r>
      <w:r w:rsidRPr="00A44A93">
        <w:rPr>
          <w:rFonts w:cs="Arial"/>
          <w:lang w:val="es-ES_tradnl" w:bidi="th-TH"/>
        </w:rPr>
        <w:t>Material necesario</w:t>
      </w:r>
      <w:r>
        <w:tab/>
      </w:r>
      <w:r>
        <w:fldChar w:fldCharType="begin"/>
      </w:r>
      <w:r>
        <w:instrText xml:space="preserve"> PAGEREF _Toc505356374 \h </w:instrText>
      </w:r>
      <w:r>
        <w:fldChar w:fldCharType="separate"/>
      </w:r>
      <w:r w:rsidR="00C622B0">
        <w:t>24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3.</w:t>
      </w:r>
      <w:r>
        <w:rPr>
          <w:rFonts w:asciiTheme="minorHAnsi" w:eastAsiaTheme="minorEastAsia" w:hAnsiTheme="minorHAnsi" w:cstheme="minorBidi"/>
          <w:i w:val="0"/>
          <w:sz w:val="22"/>
          <w:szCs w:val="22"/>
          <w:lang w:val="en-US"/>
        </w:rPr>
        <w:tab/>
      </w:r>
      <w:r w:rsidRPr="00A44A93">
        <w:rPr>
          <w:rFonts w:cs="Arial"/>
          <w:lang w:val="es-ES_tradnl" w:bidi="th-TH"/>
        </w:rPr>
        <w:t>Método de examen</w:t>
      </w:r>
      <w:r>
        <w:tab/>
      </w:r>
      <w:r>
        <w:fldChar w:fldCharType="begin"/>
      </w:r>
      <w:r>
        <w:instrText xml:space="preserve"> PAGEREF _Toc505356375 \h </w:instrText>
      </w:r>
      <w:r>
        <w:fldChar w:fldCharType="separate"/>
      </w:r>
      <w:r w:rsidR="00C622B0">
        <w:t>24</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3.1</w:t>
      </w:r>
      <w:r>
        <w:rPr>
          <w:rFonts w:asciiTheme="minorHAnsi" w:eastAsiaTheme="minorEastAsia" w:hAnsiTheme="minorHAnsi" w:cstheme="minorBidi"/>
          <w:i w:val="0"/>
          <w:sz w:val="22"/>
          <w:szCs w:val="22"/>
        </w:rPr>
        <w:tab/>
      </w:r>
      <w:r w:rsidRPr="00A44A93">
        <w:rPr>
          <w:lang w:val="es-ES_tradnl" w:bidi="th-TH"/>
        </w:rPr>
        <w:t>Número de ciclos de cultivo</w:t>
      </w:r>
      <w:r>
        <w:tab/>
      </w:r>
      <w:r>
        <w:fldChar w:fldCharType="begin"/>
      </w:r>
      <w:r>
        <w:instrText xml:space="preserve"> PAGEREF _Toc505356376 \h </w:instrText>
      </w:r>
      <w:r>
        <w:fldChar w:fldCharType="separate"/>
      </w:r>
      <w:r w:rsidR="00C622B0">
        <w:t>24</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3.2</w:t>
      </w:r>
      <w:r>
        <w:rPr>
          <w:rFonts w:asciiTheme="minorHAnsi" w:eastAsiaTheme="minorEastAsia" w:hAnsiTheme="minorHAnsi" w:cstheme="minorBidi"/>
          <w:i w:val="0"/>
          <w:sz w:val="22"/>
          <w:szCs w:val="22"/>
        </w:rPr>
        <w:tab/>
      </w:r>
      <w:r w:rsidRPr="00A44A93">
        <w:rPr>
          <w:lang w:val="es-ES_tradnl" w:bidi="th-TH"/>
        </w:rPr>
        <w:t>Lugar de ejecución de los ensayos</w:t>
      </w:r>
      <w:r>
        <w:tab/>
      </w:r>
      <w:r>
        <w:fldChar w:fldCharType="begin"/>
      </w:r>
      <w:r>
        <w:instrText xml:space="preserve"> PAGEREF _Toc505356377 \h </w:instrText>
      </w:r>
      <w:r>
        <w:fldChar w:fldCharType="separate"/>
      </w:r>
      <w:r w:rsidR="00C622B0">
        <w:t>24</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3.3</w:t>
      </w:r>
      <w:r>
        <w:rPr>
          <w:rFonts w:asciiTheme="minorHAnsi" w:eastAsiaTheme="minorEastAsia" w:hAnsiTheme="minorHAnsi" w:cstheme="minorBidi"/>
          <w:i w:val="0"/>
          <w:sz w:val="22"/>
          <w:szCs w:val="22"/>
        </w:rPr>
        <w:tab/>
      </w:r>
      <w:r w:rsidRPr="00A44A93">
        <w:rPr>
          <w:lang w:val="es-ES_tradnl" w:bidi="th-TH"/>
        </w:rPr>
        <w:t>Condiciones para efectuar el examen</w:t>
      </w:r>
      <w:r>
        <w:tab/>
      </w:r>
      <w:r>
        <w:fldChar w:fldCharType="begin"/>
      </w:r>
      <w:r>
        <w:instrText xml:space="preserve"> PAGEREF _Toc505356378 \h </w:instrText>
      </w:r>
      <w:r>
        <w:fldChar w:fldCharType="separate"/>
      </w:r>
      <w:r w:rsidR="00C622B0">
        <w:t>24</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3.4</w:t>
      </w:r>
      <w:r>
        <w:rPr>
          <w:rFonts w:asciiTheme="minorHAnsi" w:eastAsiaTheme="minorEastAsia" w:hAnsiTheme="minorHAnsi" w:cstheme="minorBidi"/>
          <w:i w:val="0"/>
          <w:sz w:val="22"/>
          <w:szCs w:val="22"/>
        </w:rPr>
        <w:tab/>
      </w:r>
      <w:r w:rsidRPr="00A44A93">
        <w:rPr>
          <w:lang w:val="es-ES_tradnl" w:bidi="th-TH"/>
        </w:rPr>
        <w:t>Diseño de los ensayos</w:t>
      </w:r>
      <w:r>
        <w:tab/>
      </w:r>
      <w:r>
        <w:fldChar w:fldCharType="begin"/>
      </w:r>
      <w:r>
        <w:instrText xml:space="preserve"> PAGEREF _Toc505356379 \h </w:instrText>
      </w:r>
      <w:r>
        <w:fldChar w:fldCharType="separate"/>
      </w:r>
      <w:r w:rsidR="00C622B0">
        <w:t>25</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3.5</w:t>
      </w:r>
      <w:r>
        <w:rPr>
          <w:rFonts w:asciiTheme="minorHAnsi" w:eastAsiaTheme="minorEastAsia" w:hAnsiTheme="minorHAnsi" w:cstheme="minorBidi"/>
          <w:i w:val="0"/>
          <w:sz w:val="22"/>
          <w:szCs w:val="22"/>
        </w:rPr>
        <w:tab/>
      </w:r>
      <w:r w:rsidRPr="00A44A93">
        <w:rPr>
          <w:lang w:val="es-ES_tradnl" w:bidi="th-TH"/>
        </w:rPr>
        <w:t>Ensayos adicionales</w:t>
      </w:r>
      <w:r>
        <w:tab/>
      </w:r>
      <w:r>
        <w:fldChar w:fldCharType="begin"/>
      </w:r>
      <w:r>
        <w:instrText xml:space="preserve"> PAGEREF _Toc505356380 \h </w:instrText>
      </w:r>
      <w:r>
        <w:fldChar w:fldCharType="separate"/>
      </w:r>
      <w:r w:rsidR="00C622B0">
        <w:t>25</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lastRenderedPageBreak/>
        <w:t>4.</w:t>
      </w:r>
      <w:r>
        <w:rPr>
          <w:rFonts w:asciiTheme="minorHAnsi" w:eastAsiaTheme="minorEastAsia" w:hAnsiTheme="minorHAnsi" w:cstheme="minorBidi"/>
          <w:i w:val="0"/>
          <w:sz w:val="22"/>
          <w:szCs w:val="22"/>
          <w:lang w:val="en-US"/>
        </w:rPr>
        <w:tab/>
      </w:r>
      <w:r w:rsidRPr="00A44A93">
        <w:rPr>
          <w:rFonts w:cs="Arial"/>
          <w:lang w:val="es-ES_tradnl" w:bidi="th-TH"/>
        </w:rPr>
        <w:t>Evaluación de la distinción, la homogeneidad y la estabilidad</w:t>
      </w:r>
      <w:r>
        <w:tab/>
      </w:r>
      <w:r>
        <w:fldChar w:fldCharType="begin"/>
      </w:r>
      <w:r>
        <w:instrText xml:space="preserve"> PAGEREF _Toc505356381 \h </w:instrText>
      </w:r>
      <w:r>
        <w:fldChar w:fldCharType="separate"/>
      </w:r>
      <w:r w:rsidR="00C622B0">
        <w:t>25</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4.1</w:t>
      </w:r>
      <w:r>
        <w:rPr>
          <w:rFonts w:asciiTheme="minorHAnsi" w:eastAsiaTheme="minorEastAsia" w:hAnsiTheme="minorHAnsi" w:cstheme="minorBidi"/>
          <w:i w:val="0"/>
          <w:sz w:val="22"/>
          <w:szCs w:val="22"/>
        </w:rPr>
        <w:tab/>
      </w:r>
      <w:r w:rsidRPr="00A44A93">
        <w:rPr>
          <w:lang w:val="es-ES_tradnl" w:bidi="th-TH"/>
        </w:rPr>
        <w:t>Distinción</w:t>
      </w:r>
      <w:r>
        <w:tab/>
      </w:r>
      <w:r>
        <w:fldChar w:fldCharType="begin"/>
      </w:r>
      <w:r>
        <w:instrText xml:space="preserve"> PAGEREF _Toc505356382 \h </w:instrText>
      </w:r>
      <w:r>
        <w:fldChar w:fldCharType="separate"/>
      </w:r>
      <w:r w:rsidR="00C622B0">
        <w:t>25</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4.2</w:t>
      </w:r>
      <w:r>
        <w:rPr>
          <w:rFonts w:asciiTheme="minorHAnsi" w:eastAsiaTheme="minorEastAsia" w:hAnsiTheme="minorHAnsi" w:cstheme="minorBidi"/>
          <w:i w:val="0"/>
          <w:sz w:val="22"/>
          <w:szCs w:val="22"/>
        </w:rPr>
        <w:tab/>
      </w:r>
      <w:r w:rsidRPr="00A44A93">
        <w:rPr>
          <w:lang w:val="es-ES_tradnl" w:bidi="th-TH"/>
        </w:rPr>
        <w:t>Homogeneidad</w:t>
      </w:r>
      <w:r>
        <w:tab/>
      </w:r>
      <w:r>
        <w:fldChar w:fldCharType="begin"/>
      </w:r>
      <w:r>
        <w:instrText xml:space="preserve"> PAGEREF _Toc505356383 \h </w:instrText>
      </w:r>
      <w:r>
        <w:fldChar w:fldCharType="separate"/>
      </w:r>
      <w:r w:rsidR="00C622B0">
        <w:t>26</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4.3</w:t>
      </w:r>
      <w:r>
        <w:rPr>
          <w:rFonts w:asciiTheme="minorHAnsi" w:eastAsiaTheme="minorEastAsia" w:hAnsiTheme="minorHAnsi" w:cstheme="minorBidi"/>
          <w:i w:val="0"/>
          <w:sz w:val="22"/>
          <w:szCs w:val="22"/>
        </w:rPr>
        <w:tab/>
      </w:r>
      <w:r w:rsidRPr="00A44A93">
        <w:rPr>
          <w:lang w:val="es-ES_tradnl" w:bidi="th-TH"/>
        </w:rPr>
        <w:t>Estabilidad</w:t>
      </w:r>
      <w:r>
        <w:tab/>
      </w:r>
      <w:r>
        <w:fldChar w:fldCharType="begin"/>
      </w:r>
      <w:r>
        <w:instrText xml:space="preserve"> PAGEREF _Toc505356384 \h </w:instrText>
      </w:r>
      <w:r>
        <w:fldChar w:fldCharType="separate"/>
      </w:r>
      <w:r w:rsidR="00C622B0">
        <w:t>26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5.</w:t>
      </w:r>
      <w:r>
        <w:rPr>
          <w:rFonts w:asciiTheme="minorHAnsi" w:eastAsiaTheme="minorEastAsia" w:hAnsiTheme="minorHAnsi" w:cstheme="minorBidi"/>
          <w:i w:val="0"/>
          <w:sz w:val="22"/>
          <w:szCs w:val="22"/>
          <w:lang w:val="en-US"/>
        </w:rPr>
        <w:tab/>
      </w:r>
      <w:r w:rsidRPr="00A44A93">
        <w:rPr>
          <w:rFonts w:cs="Arial"/>
          <w:lang w:val="es-ES_tradnl" w:bidi="th-TH"/>
        </w:rPr>
        <w:t>Modo de agrupar las variedades y organización de los ensayos en cultivo</w:t>
      </w:r>
      <w:r>
        <w:tab/>
      </w:r>
      <w:r>
        <w:fldChar w:fldCharType="begin"/>
      </w:r>
      <w:r>
        <w:instrText xml:space="preserve"> PAGEREF _Toc505356385 \h </w:instrText>
      </w:r>
      <w:r>
        <w:fldChar w:fldCharType="separate"/>
      </w:r>
      <w:r w:rsidR="00C622B0">
        <w:t>26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6.</w:t>
      </w:r>
      <w:r>
        <w:rPr>
          <w:rFonts w:asciiTheme="minorHAnsi" w:eastAsiaTheme="minorEastAsia" w:hAnsiTheme="minorHAnsi" w:cstheme="minorBidi"/>
          <w:i w:val="0"/>
          <w:sz w:val="22"/>
          <w:szCs w:val="22"/>
          <w:lang w:val="en-US"/>
        </w:rPr>
        <w:tab/>
      </w:r>
      <w:r w:rsidRPr="00A44A93">
        <w:rPr>
          <w:rFonts w:cs="Arial"/>
          <w:lang w:val="es-ES_tradnl" w:bidi="th-TH"/>
        </w:rPr>
        <w:t>Introducción a la tabla de caracteres</w:t>
      </w:r>
      <w:r>
        <w:tab/>
      </w:r>
      <w:r>
        <w:fldChar w:fldCharType="begin"/>
      </w:r>
      <w:r>
        <w:instrText xml:space="preserve"> PAGEREF _Toc505356386 \h </w:instrText>
      </w:r>
      <w:r>
        <w:fldChar w:fldCharType="separate"/>
      </w:r>
      <w:r w:rsidR="00C622B0">
        <w:t>27</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6.1</w:t>
      </w:r>
      <w:r>
        <w:rPr>
          <w:rFonts w:asciiTheme="minorHAnsi" w:eastAsiaTheme="minorEastAsia" w:hAnsiTheme="minorHAnsi" w:cstheme="minorBidi"/>
          <w:i w:val="0"/>
          <w:sz w:val="22"/>
          <w:szCs w:val="22"/>
        </w:rPr>
        <w:tab/>
      </w:r>
      <w:r w:rsidRPr="00A44A93">
        <w:rPr>
          <w:lang w:val="es-ES_tradnl" w:bidi="th-TH"/>
        </w:rPr>
        <w:t>Categorías de caracteres</w:t>
      </w:r>
      <w:r>
        <w:tab/>
      </w:r>
      <w:r>
        <w:fldChar w:fldCharType="begin"/>
      </w:r>
      <w:r>
        <w:instrText xml:space="preserve"> PAGEREF _Toc505356387 \h </w:instrText>
      </w:r>
      <w:r>
        <w:fldChar w:fldCharType="separate"/>
      </w:r>
      <w:r w:rsidR="00C622B0">
        <w:t>27</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6.2</w:t>
      </w:r>
      <w:r>
        <w:rPr>
          <w:rFonts w:asciiTheme="minorHAnsi" w:eastAsiaTheme="minorEastAsia" w:hAnsiTheme="minorHAnsi" w:cstheme="minorBidi"/>
          <w:i w:val="0"/>
          <w:sz w:val="22"/>
          <w:szCs w:val="22"/>
        </w:rPr>
        <w:tab/>
      </w:r>
      <w:r w:rsidRPr="00A44A93">
        <w:rPr>
          <w:lang w:val="es-ES_tradnl" w:bidi="th-TH"/>
        </w:rPr>
        <w:t>Niveles de expresión y notas correspondientes</w:t>
      </w:r>
      <w:r>
        <w:tab/>
      </w:r>
      <w:r>
        <w:fldChar w:fldCharType="begin"/>
      </w:r>
      <w:r>
        <w:instrText xml:space="preserve"> PAGEREF _Toc505356388 \h </w:instrText>
      </w:r>
      <w:r>
        <w:fldChar w:fldCharType="separate"/>
      </w:r>
      <w:r w:rsidR="00C622B0">
        <w:t>27</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6.3</w:t>
      </w:r>
      <w:r>
        <w:rPr>
          <w:rFonts w:asciiTheme="minorHAnsi" w:eastAsiaTheme="minorEastAsia" w:hAnsiTheme="minorHAnsi" w:cstheme="minorBidi"/>
          <w:i w:val="0"/>
          <w:sz w:val="22"/>
          <w:szCs w:val="22"/>
        </w:rPr>
        <w:tab/>
      </w:r>
      <w:r w:rsidRPr="00A44A93">
        <w:rPr>
          <w:lang w:val="es-ES_tradnl" w:bidi="th-TH"/>
        </w:rPr>
        <w:t>Tipos de expresión</w:t>
      </w:r>
      <w:r>
        <w:tab/>
      </w:r>
      <w:r>
        <w:fldChar w:fldCharType="begin"/>
      </w:r>
      <w:r>
        <w:instrText xml:space="preserve"> PAGEREF _Toc505356389 \h </w:instrText>
      </w:r>
      <w:r>
        <w:fldChar w:fldCharType="separate"/>
      </w:r>
      <w:r w:rsidR="00C622B0">
        <w:t>28</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6.4</w:t>
      </w:r>
      <w:r>
        <w:rPr>
          <w:rFonts w:asciiTheme="minorHAnsi" w:eastAsiaTheme="minorEastAsia" w:hAnsiTheme="minorHAnsi" w:cstheme="minorBidi"/>
          <w:i w:val="0"/>
          <w:sz w:val="22"/>
          <w:szCs w:val="22"/>
        </w:rPr>
        <w:tab/>
      </w:r>
      <w:r w:rsidRPr="00A44A93">
        <w:rPr>
          <w:lang w:val="es-ES_tradnl" w:bidi="th-TH"/>
        </w:rPr>
        <w:t>Variedades ejemplo</w:t>
      </w:r>
      <w:r>
        <w:tab/>
      </w:r>
      <w:r>
        <w:fldChar w:fldCharType="begin"/>
      </w:r>
      <w:r>
        <w:instrText xml:space="preserve"> PAGEREF _Toc505356390 \h </w:instrText>
      </w:r>
      <w:r>
        <w:fldChar w:fldCharType="separate"/>
      </w:r>
      <w:r w:rsidR="00C622B0">
        <w:t>28</w:t>
      </w:r>
      <w:r>
        <w:fldChar w:fldCharType="end"/>
      </w:r>
    </w:p>
    <w:p w:rsidR="00622659" w:rsidRDefault="00622659">
      <w:pPr>
        <w:pStyle w:val="TOC4"/>
        <w:rPr>
          <w:rFonts w:asciiTheme="minorHAnsi" w:eastAsiaTheme="minorEastAsia" w:hAnsiTheme="minorHAnsi" w:cstheme="minorBidi"/>
          <w:i w:val="0"/>
          <w:sz w:val="22"/>
          <w:szCs w:val="22"/>
        </w:rPr>
      </w:pPr>
      <w:r w:rsidRPr="00A44A93">
        <w:rPr>
          <w:lang w:val="es-ES_tradnl" w:bidi="th-TH"/>
        </w:rPr>
        <w:t>6.5</w:t>
      </w:r>
      <w:r>
        <w:rPr>
          <w:rFonts w:asciiTheme="minorHAnsi" w:eastAsiaTheme="minorEastAsia" w:hAnsiTheme="minorHAnsi" w:cstheme="minorBidi"/>
          <w:i w:val="0"/>
          <w:sz w:val="22"/>
          <w:szCs w:val="22"/>
        </w:rPr>
        <w:tab/>
      </w:r>
      <w:r w:rsidRPr="00A44A93">
        <w:rPr>
          <w:lang w:val="es-ES_tradnl" w:bidi="th-TH"/>
        </w:rPr>
        <w:t>Leyenda</w:t>
      </w:r>
      <w:r>
        <w:tab/>
      </w:r>
      <w:r>
        <w:fldChar w:fldCharType="begin"/>
      </w:r>
      <w:r>
        <w:instrText xml:space="preserve"> PAGEREF _Toc505356391 \h </w:instrText>
      </w:r>
      <w:r>
        <w:fldChar w:fldCharType="separate"/>
      </w:r>
      <w:r w:rsidR="00C622B0">
        <w:t>28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7.</w:t>
      </w:r>
      <w:r>
        <w:rPr>
          <w:rFonts w:asciiTheme="minorHAnsi" w:eastAsiaTheme="minorEastAsia" w:hAnsiTheme="minorHAnsi" w:cstheme="minorBidi"/>
          <w:i w:val="0"/>
          <w:sz w:val="22"/>
          <w:szCs w:val="22"/>
          <w:lang w:val="en-US"/>
        </w:rPr>
        <w:tab/>
      </w:r>
      <w:r w:rsidRPr="00A44A93">
        <w:rPr>
          <w:rFonts w:cs="Arial"/>
          <w:lang w:val="es-ES_tradnl" w:bidi="th-TH"/>
        </w:rPr>
        <w:t>Table of Characteristics/Tableau des caractères/Merkmalstabelle/Tabla de caracteres</w:t>
      </w:r>
      <w:r>
        <w:tab/>
      </w:r>
      <w:r>
        <w:fldChar w:fldCharType="begin"/>
      </w:r>
      <w:r>
        <w:instrText xml:space="preserve"> PAGEREF _Toc505356392 \h </w:instrText>
      </w:r>
      <w:r>
        <w:fldChar w:fldCharType="separate"/>
      </w:r>
      <w:r w:rsidR="00C622B0">
        <w:t>29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8.</w:t>
      </w:r>
      <w:r>
        <w:rPr>
          <w:rFonts w:asciiTheme="minorHAnsi" w:eastAsiaTheme="minorEastAsia" w:hAnsiTheme="minorHAnsi" w:cstheme="minorBidi"/>
          <w:i w:val="0"/>
          <w:sz w:val="22"/>
          <w:szCs w:val="22"/>
          <w:lang w:val="en-US"/>
        </w:rPr>
        <w:tab/>
      </w:r>
      <w:r w:rsidRPr="00A44A93">
        <w:rPr>
          <w:rFonts w:cs="Arial"/>
          <w:lang w:val="es-ES_tradnl" w:bidi="th-TH"/>
        </w:rPr>
        <w:t>Explicaciones de la tabla de caracteres</w:t>
      </w:r>
      <w:r>
        <w:tab/>
      </w:r>
      <w:r>
        <w:fldChar w:fldCharType="begin"/>
      </w:r>
      <w:r>
        <w:instrText xml:space="preserve"> PAGEREF _Toc505356393 \h </w:instrText>
      </w:r>
      <w:r>
        <w:fldChar w:fldCharType="separate"/>
      </w:r>
      <w:r w:rsidR="00C622B0">
        <w:t>30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9.</w:t>
      </w:r>
      <w:r>
        <w:rPr>
          <w:rFonts w:asciiTheme="minorHAnsi" w:eastAsiaTheme="minorEastAsia" w:hAnsiTheme="minorHAnsi" w:cstheme="minorBidi"/>
          <w:i w:val="0"/>
          <w:sz w:val="22"/>
          <w:szCs w:val="22"/>
          <w:lang w:val="en-US"/>
        </w:rPr>
        <w:tab/>
      </w:r>
      <w:r w:rsidRPr="00A44A93">
        <w:rPr>
          <w:rFonts w:cs="Arial"/>
          <w:lang w:val="es-ES_tradnl" w:bidi="th-TH"/>
        </w:rPr>
        <w:t>Bibliografía</w:t>
      </w:r>
      <w:r>
        <w:tab/>
      </w:r>
      <w:r>
        <w:fldChar w:fldCharType="begin"/>
      </w:r>
      <w:r>
        <w:instrText xml:space="preserve"> PAGEREF _Toc505356394 \h </w:instrText>
      </w:r>
      <w:r>
        <w:fldChar w:fldCharType="separate"/>
      </w:r>
      <w:r w:rsidR="00C622B0">
        <w:t>30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bidi="th-TH"/>
        </w:rPr>
        <w:t>10.</w:t>
      </w:r>
      <w:r>
        <w:rPr>
          <w:rFonts w:asciiTheme="minorHAnsi" w:eastAsiaTheme="minorEastAsia" w:hAnsiTheme="minorHAnsi" w:cstheme="minorBidi"/>
          <w:i w:val="0"/>
          <w:sz w:val="22"/>
          <w:szCs w:val="22"/>
          <w:lang w:val="en-US"/>
        </w:rPr>
        <w:tab/>
      </w:r>
      <w:r w:rsidRPr="00A44A93">
        <w:rPr>
          <w:rFonts w:cs="Arial"/>
          <w:lang w:val="es-ES_tradnl" w:bidi="th-TH"/>
        </w:rPr>
        <w:t>Cuestionario Técnico</w:t>
      </w:r>
      <w:r>
        <w:tab/>
      </w:r>
      <w:r>
        <w:fldChar w:fldCharType="begin"/>
      </w:r>
      <w:r>
        <w:instrText xml:space="preserve"> PAGEREF _Toc505356395 \h </w:instrText>
      </w:r>
      <w:r>
        <w:fldChar w:fldCharType="separate"/>
      </w:r>
      <w:r w:rsidR="00C622B0">
        <w:t>31</w:t>
      </w:r>
      <w:r>
        <w:fldChar w:fldCharType="end"/>
      </w:r>
    </w:p>
    <w:p w:rsidR="00622659" w:rsidRDefault="00622659">
      <w:pPr>
        <w:pStyle w:val="TOC1"/>
        <w:rPr>
          <w:rFonts w:asciiTheme="minorHAnsi" w:eastAsiaTheme="minorEastAsia" w:hAnsiTheme="minorHAnsi" w:cstheme="minorBidi"/>
          <w:b w:val="0"/>
          <w:caps w:val="0"/>
          <w:sz w:val="22"/>
          <w:szCs w:val="22"/>
        </w:rPr>
      </w:pPr>
      <w:r>
        <w:rPr>
          <w:lang w:bidi="th-TH"/>
        </w:rPr>
        <w:t>ANEXO 2: TEXTO ESTÁNDAR ADICIONAL (ASW)</w:t>
      </w:r>
      <w:r>
        <w:tab/>
      </w:r>
      <w:r>
        <w:fldChar w:fldCharType="begin"/>
      </w:r>
      <w:r>
        <w:instrText xml:space="preserve"> PAGEREF _Toc505356396 \h </w:instrText>
      </w:r>
      <w:r>
        <w:fldChar w:fldCharType="separate"/>
      </w:r>
      <w:r w:rsidR="00C622B0">
        <w:t>36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0 (Capítulo 1.1) - Ámbito de aplicación de las directrices de examen a los tipos de variedades</w:t>
      </w:r>
      <w:r>
        <w:tab/>
      </w:r>
      <w:r>
        <w:fldChar w:fldCharType="begin"/>
      </w:r>
      <w:r>
        <w:instrText xml:space="preserve"> PAGEREF _Toc505356397 \h </w:instrText>
      </w:r>
      <w:r>
        <w:fldChar w:fldCharType="separate"/>
      </w:r>
      <w:r w:rsidR="00C622B0">
        <w:t>38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  (Capítulo 2.3) – Requisitos de calidad de las semillas</w:t>
      </w:r>
      <w:r>
        <w:tab/>
      </w:r>
      <w:r>
        <w:fldChar w:fldCharType="begin"/>
      </w:r>
      <w:r>
        <w:instrText xml:space="preserve"> PAGEREF _Toc505356398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únicamente a las variedades propagadas mediante semillas</w:t>
      </w:r>
      <w:r>
        <w:tab/>
      </w:r>
      <w:r>
        <w:fldChar w:fldCharType="begin"/>
      </w:r>
      <w:r>
        <w:instrText xml:space="preserve"> PAGEREF _Toc505356399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tanto a las variedades propagadas mediante semillas como a otros tipos de variedades</w:t>
      </w:r>
      <w:r>
        <w:tab/>
      </w:r>
      <w:r>
        <w:fldChar w:fldCharType="begin"/>
      </w:r>
      <w:r>
        <w:instrText xml:space="preserve"> PAGEREF _Toc505356400 \h </w:instrText>
      </w:r>
      <w:r>
        <w:fldChar w:fldCharType="separate"/>
      </w:r>
      <w:r w:rsidR="00C622B0">
        <w:t>38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2  (Capítulo 3.1) – Número de ciclos de cultivo</w:t>
      </w:r>
      <w:r>
        <w:tab/>
      </w:r>
      <w:r>
        <w:fldChar w:fldCharType="begin"/>
      </w:r>
      <w:r>
        <w:instrText xml:space="preserve"> PAGEREF _Toc505356401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Ciclo de cultivo único</w:t>
      </w:r>
      <w:r>
        <w:tab/>
      </w:r>
      <w:r>
        <w:fldChar w:fldCharType="begin"/>
      </w:r>
      <w:r>
        <w:instrText xml:space="preserve"> PAGEREF _Toc505356402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Dos ciclos de cultivo independientes</w:t>
      </w:r>
      <w:r>
        <w:tab/>
      </w:r>
      <w:r>
        <w:fldChar w:fldCharType="begin"/>
      </w:r>
      <w:r>
        <w:instrText xml:space="preserve"> PAGEREF _Toc505356403 \h </w:instrText>
      </w:r>
      <w:r>
        <w:fldChar w:fldCharType="separate"/>
      </w:r>
      <w:r w:rsidR="00C622B0">
        <w:t>38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3  (Capítulo 3.1.2) – Explicación del ciclo de cultivo</w:t>
      </w:r>
      <w:r>
        <w:tab/>
      </w:r>
      <w:r>
        <w:fldChar w:fldCharType="begin"/>
      </w:r>
      <w:r>
        <w:instrText xml:space="preserve"> PAGEREF _Toc505356404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Especies frutales con un período de letargo claramente definido</w:t>
      </w:r>
      <w:r>
        <w:tab/>
      </w:r>
      <w:r>
        <w:fldChar w:fldCharType="begin"/>
      </w:r>
      <w:r>
        <w:instrText xml:space="preserve"> PAGEREF _Toc505356405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Especies frutales sin un período de letargo claramente definido</w:t>
      </w:r>
      <w:r>
        <w:tab/>
      </w:r>
      <w:r>
        <w:fldChar w:fldCharType="begin"/>
      </w:r>
      <w:r>
        <w:instrText xml:space="preserve"> PAGEREF _Toc505356406 \h </w:instrText>
      </w:r>
      <w:r>
        <w:fldChar w:fldCharType="separate"/>
      </w:r>
      <w:r w:rsidR="00C622B0">
        <w:t>38</w:t>
      </w:r>
      <w:r>
        <w:fldChar w:fldCharType="end"/>
      </w:r>
    </w:p>
    <w:p w:rsidR="00622659" w:rsidRDefault="00622659">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Especies perennes de crecimiento indeterminado</w:t>
      </w:r>
      <w:r>
        <w:tab/>
      </w:r>
      <w:r>
        <w:fldChar w:fldCharType="begin"/>
      </w:r>
      <w:r>
        <w:instrText xml:space="preserve"> PAGEREF _Toc505356407 \h </w:instrText>
      </w:r>
      <w:r>
        <w:fldChar w:fldCharType="separate"/>
      </w:r>
      <w:r w:rsidR="00C622B0">
        <w:t>39</w:t>
      </w:r>
      <w:r>
        <w:fldChar w:fldCharType="end"/>
      </w:r>
    </w:p>
    <w:p w:rsidR="00622659" w:rsidRDefault="00622659">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Especies frutales</w:t>
      </w:r>
      <w:r>
        <w:tab/>
      </w:r>
      <w:r>
        <w:fldChar w:fldCharType="begin"/>
      </w:r>
      <w:r>
        <w:instrText xml:space="preserve"> PAGEREF _Toc505356408 \h </w:instrText>
      </w:r>
      <w:r>
        <w:fldChar w:fldCharType="separate"/>
      </w:r>
      <w:r w:rsidR="00C622B0">
        <w:t>39</w:t>
      </w:r>
      <w:r>
        <w:fldChar w:fldCharType="end"/>
      </w:r>
    </w:p>
    <w:p w:rsidR="00622659" w:rsidRDefault="00622659">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Dos ciclos independientes en forma de dos plantaciones separadas</w:t>
      </w:r>
      <w:r>
        <w:tab/>
      </w:r>
      <w:r>
        <w:fldChar w:fldCharType="begin"/>
      </w:r>
      <w:r>
        <w:instrText xml:space="preserve"> PAGEREF _Toc505356409 \h </w:instrText>
      </w:r>
      <w:r>
        <w:fldChar w:fldCharType="separate"/>
      </w:r>
      <w:r w:rsidR="00C622B0">
        <w:t>39</w:t>
      </w:r>
      <w:r>
        <w:fldChar w:fldCharType="end"/>
      </w:r>
    </w:p>
    <w:p w:rsidR="00622659" w:rsidRDefault="00622659">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Dos ciclos independientes en forma de una única plantación</w:t>
      </w:r>
      <w:r>
        <w:tab/>
      </w:r>
      <w:r>
        <w:fldChar w:fldCharType="begin"/>
      </w:r>
      <w:r>
        <w:instrText xml:space="preserve"> PAGEREF _Toc505356410 \h </w:instrText>
      </w:r>
      <w:r>
        <w:fldChar w:fldCharType="separate"/>
      </w:r>
      <w:r w:rsidR="00C622B0">
        <w:t>39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4  (Capítulo 3.3) – Condiciones para efectuar el examen</w:t>
      </w:r>
      <w:r>
        <w:tab/>
      </w:r>
      <w:r>
        <w:fldChar w:fldCharType="begin"/>
      </w:r>
      <w:r>
        <w:instrText xml:space="preserve"> PAGEREF _Toc505356411 \h </w:instrText>
      </w:r>
      <w:r>
        <w:fldChar w:fldCharType="separate"/>
      </w:r>
      <w:r w:rsidR="00C622B0">
        <w:t>39</w:t>
      </w:r>
      <w:r>
        <w:fldChar w:fldCharType="end"/>
      </w:r>
    </w:p>
    <w:p w:rsidR="00622659" w:rsidRDefault="00622659">
      <w:pPr>
        <w:pStyle w:val="TOC4"/>
        <w:rPr>
          <w:rFonts w:asciiTheme="minorHAnsi" w:eastAsiaTheme="minorEastAsia" w:hAnsiTheme="minorHAnsi" w:cstheme="minorBidi"/>
          <w:i w:val="0"/>
          <w:sz w:val="22"/>
          <w:szCs w:val="22"/>
        </w:rPr>
      </w:pPr>
      <w:r>
        <w:t>Información para realizar el examen de caracteres particulares</w:t>
      </w:r>
      <w:r>
        <w:tab/>
      </w:r>
      <w:r>
        <w:fldChar w:fldCharType="begin"/>
      </w:r>
      <w:r>
        <w:instrText xml:space="preserve"> PAGEREF _Toc505356412 \h </w:instrText>
      </w:r>
      <w:r>
        <w:fldChar w:fldCharType="separate"/>
      </w:r>
      <w:r w:rsidR="00C622B0">
        <w:t>39</w:t>
      </w:r>
      <w:r>
        <w:fldChar w:fldCharType="end"/>
      </w:r>
    </w:p>
    <w:p w:rsidR="00622659" w:rsidRDefault="00622659">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Estado de desarrollo para la evaluación</w:t>
      </w:r>
      <w:r>
        <w:tab/>
      </w:r>
      <w:r>
        <w:fldChar w:fldCharType="begin"/>
      </w:r>
      <w:r>
        <w:instrText xml:space="preserve"> PAGEREF _Toc505356413 \h </w:instrText>
      </w:r>
      <w:r>
        <w:fldChar w:fldCharType="separate"/>
      </w:r>
      <w:r w:rsidR="00C622B0">
        <w:t>39</w:t>
      </w:r>
      <w:r>
        <w:fldChar w:fldCharType="end"/>
      </w:r>
    </w:p>
    <w:p w:rsidR="00622659" w:rsidRDefault="00622659">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Tipo de parcela para la observación</w:t>
      </w:r>
      <w:r>
        <w:tab/>
      </w:r>
      <w:r>
        <w:fldChar w:fldCharType="begin"/>
      </w:r>
      <w:r>
        <w:instrText xml:space="preserve"> PAGEREF _Toc505356414 \h </w:instrText>
      </w:r>
      <w:r>
        <w:fldChar w:fldCharType="separate"/>
      </w:r>
      <w:r w:rsidR="00C622B0">
        <w:t>39</w:t>
      </w:r>
      <w:r>
        <w:fldChar w:fldCharType="end"/>
      </w:r>
    </w:p>
    <w:p w:rsidR="00622659" w:rsidRDefault="00622659">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Observación del color a simple vista</w:t>
      </w:r>
      <w:r>
        <w:tab/>
      </w:r>
      <w:r>
        <w:fldChar w:fldCharType="begin"/>
      </w:r>
      <w:r>
        <w:instrText xml:space="preserve"> PAGEREF _Toc505356415 \h </w:instrText>
      </w:r>
      <w:r>
        <w:fldChar w:fldCharType="separate"/>
      </w:r>
      <w:r w:rsidR="00C622B0">
        <w:t>39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5  (Capítulo 3.4.2) – Diseño de la parcela</w:t>
      </w:r>
      <w:r>
        <w:tab/>
      </w:r>
      <w:r>
        <w:fldChar w:fldCharType="begin"/>
      </w:r>
      <w:r>
        <w:instrText xml:space="preserve"> PAGEREF _Toc505356416 \h </w:instrText>
      </w:r>
      <w:r>
        <w:fldChar w:fldCharType="separate"/>
      </w:r>
      <w:r w:rsidR="00C622B0">
        <w:t>40</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Parcelas individuales</w:t>
      </w:r>
      <w:r>
        <w:tab/>
      </w:r>
      <w:r>
        <w:fldChar w:fldCharType="begin"/>
      </w:r>
      <w:r>
        <w:instrText xml:space="preserve"> PAGEREF _Toc505356417 \h </w:instrText>
      </w:r>
      <w:r>
        <w:fldChar w:fldCharType="separate"/>
      </w:r>
      <w:r w:rsidR="00C622B0">
        <w:t>40</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Plantas aisladas y parcelas en hilera</w:t>
      </w:r>
      <w:r>
        <w:tab/>
      </w:r>
      <w:r>
        <w:fldChar w:fldCharType="begin"/>
      </w:r>
      <w:r>
        <w:instrText xml:space="preserve"> PAGEREF _Toc505356418 \h </w:instrText>
      </w:r>
      <w:r>
        <w:fldChar w:fldCharType="separate"/>
      </w:r>
      <w:r w:rsidR="00C622B0">
        <w:t>40</w:t>
      </w:r>
      <w:r>
        <w:fldChar w:fldCharType="end"/>
      </w:r>
    </w:p>
    <w:p w:rsidR="00622659" w:rsidRDefault="00622659">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Parcelas con repeticiones</w:t>
      </w:r>
      <w:r>
        <w:tab/>
      </w:r>
      <w:r>
        <w:fldChar w:fldCharType="begin"/>
      </w:r>
      <w:r>
        <w:instrText xml:space="preserve"> PAGEREF _Toc505356419 \h </w:instrText>
      </w:r>
      <w:r>
        <w:fldChar w:fldCharType="separate"/>
      </w:r>
      <w:r w:rsidR="00C622B0">
        <w:t>40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6  (Capítulo 3.4) – Extracción de plantas o partes de plantas</w:t>
      </w:r>
      <w:r>
        <w:tab/>
      </w:r>
      <w:r>
        <w:fldChar w:fldCharType="begin"/>
      </w:r>
      <w:r>
        <w:instrText xml:space="preserve"> PAGEREF _Toc505356420 \h </w:instrText>
      </w:r>
      <w:r>
        <w:fldChar w:fldCharType="separate"/>
      </w:r>
      <w:r w:rsidR="00C622B0">
        <w:t>40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rFonts w:cs="Arial"/>
          <w:lang w:val="es-ES_tradnl"/>
        </w:rPr>
        <w:t>ASW 7(a)  (Capítulo 4.1.1) – Distinción:  formula parental</w:t>
      </w:r>
      <w:r>
        <w:tab/>
      </w:r>
      <w:r>
        <w:fldChar w:fldCharType="begin"/>
      </w:r>
      <w:r>
        <w:instrText xml:space="preserve"> PAGEREF _Toc505356421 \h </w:instrText>
      </w:r>
      <w:r>
        <w:fldChar w:fldCharType="separate"/>
      </w:r>
      <w:r w:rsidR="00C622B0">
        <w:t>40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7(b)  (Capítulo 4.1.4) – Número de plantas / partes de plantas que se ha de examinar</w:t>
      </w:r>
      <w:r>
        <w:tab/>
      </w:r>
      <w:r>
        <w:fldChar w:fldCharType="begin"/>
      </w:r>
      <w:r>
        <w:instrText xml:space="preserve"> PAGEREF _Toc505356422 \h </w:instrText>
      </w:r>
      <w:r>
        <w:fldChar w:fldCharType="separate"/>
      </w:r>
      <w:r w:rsidR="00C622B0">
        <w:t>40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8  (Capítulo 4.2) – Evaluación de la homogeneidad</w:t>
      </w:r>
      <w:r>
        <w:tab/>
      </w:r>
      <w:r>
        <w:fldChar w:fldCharType="begin"/>
      </w:r>
      <w:r>
        <w:instrText xml:space="preserve"> PAGEREF _Toc505356423 \h </w:instrText>
      </w:r>
      <w:r>
        <w:fldChar w:fldCharType="separate"/>
      </w:r>
      <w:r w:rsidR="00C622B0">
        <w:t>40</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Variedades alógamas</w:t>
      </w:r>
      <w:r>
        <w:tab/>
      </w:r>
      <w:r>
        <w:fldChar w:fldCharType="begin"/>
      </w:r>
      <w:r>
        <w:instrText xml:space="preserve"> PAGEREF _Toc505356424 \h </w:instrText>
      </w:r>
      <w:r>
        <w:fldChar w:fldCharType="separate"/>
      </w:r>
      <w:r w:rsidR="00C622B0">
        <w:t>40</w:t>
      </w:r>
      <w:r>
        <w:fldChar w:fldCharType="end"/>
      </w:r>
    </w:p>
    <w:p w:rsidR="00622659" w:rsidRDefault="00622659">
      <w:pPr>
        <w:pStyle w:val="TOC5"/>
        <w:rPr>
          <w:rFonts w:asciiTheme="minorHAnsi" w:eastAsiaTheme="minorEastAsia" w:hAnsiTheme="minorHAnsi" w:cstheme="minorBidi"/>
          <w:sz w:val="22"/>
          <w:szCs w:val="22"/>
          <w:lang w:val="en-US"/>
        </w:rPr>
      </w:pPr>
      <w:r>
        <w:t>i)   Directrices de examen que abarcan sólo variedades alógamas</w:t>
      </w:r>
      <w:r>
        <w:tab/>
      </w:r>
      <w:r>
        <w:fldChar w:fldCharType="begin"/>
      </w:r>
      <w:r>
        <w:instrText xml:space="preserve"> PAGEREF _Toc505356425 \h </w:instrText>
      </w:r>
      <w:r>
        <w:fldChar w:fldCharType="separate"/>
      </w:r>
      <w:r w:rsidR="00C622B0">
        <w:t>40</w:t>
      </w:r>
      <w:r>
        <w:fldChar w:fldCharType="end"/>
      </w:r>
    </w:p>
    <w:p w:rsidR="00622659" w:rsidRDefault="00622659">
      <w:pPr>
        <w:pStyle w:val="TOC5"/>
        <w:rPr>
          <w:rFonts w:asciiTheme="minorHAnsi" w:eastAsiaTheme="minorEastAsia" w:hAnsiTheme="minorHAnsi" w:cstheme="minorBidi"/>
          <w:sz w:val="22"/>
          <w:szCs w:val="22"/>
          <w:lang w:val="en-US"/>
        </w:rPr>
      </w:pPr>
      <w:r>
        <w:t>ii)  Directrices de examen que abarcan variedades alógamas y variedades con otras formas de reproducción</w:t>
      </w:r>
      <w:r>
        <w:tab/>
      </w:r>
      <w:r>
        <w:fldChar w:fldCharType="begin"/>
      </w:r>
      <w:r>
        <w:instrText xml:space="preserve"> PAGEREF _Toc505356426 \h </w:instrText>
      </w:r>
      <w:r>
        <w:fldChar w:fldCharType="separate"/>
      </w:r>
      <w:r w:rsidR="00C622B0">
        <w:t>41</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Variedades híbridas</w:t>
      </w:r>
      <w:r>
        <w:tab/>
      </w:r>
      <w:r>
        <w:fldChar w:fldCharType="begin"/>
      </w:r>
      <w:r>
        <w:instrText xml:space="preserve"> PAGEREF _Toc505356427 \h </w:instrText>
      </w:r>
      <w:r>
        <w:fldChar w:fldCharType="separate"/>
      </w:r>
      <w:r w:rsidR="00C622B0">
        <w:t>41</w:t>
      </w:r>
      <w:r>
        <w:fldChar w:fldCharType="end"/>
      </w:r>
    </w:p>
    <w:p w:rsidR="00622659" w:rsidRDefault="00622659">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Evaluación de la homogeneidad mediante plantas fuera de tipo (todos los caracteres observados en el mismo tamaño de muestra)</w:t>
      </w:r>
      <w:r>
        <w:tab/>
      </w:r>
      <w:r>
        <w:fldChar w:fldCharType="begin"/>
      </w:r>
      <w:r>
        <w:instrText xml:space="preserve"> PAGEREF _Toc505356428 \h </w:instrText>
      </w:r>
      <w:r>
        <w:fldChar w:fldCharType="separate"/>
      </w:r>
      <w:r w:rsidR="00C622B0">
        <w:t>41</w:t>
      </w:r>
      <w:r>
        <w:fldChar w:fldCharType="end"/>
      </w:r>
    </w:p>
    <w:p w:rsidR="00622659" w:rsidRDefault="00622659">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Evaluación de la homogeneidad mediante plantas fuera de tipo (caracteres observados en tamaños de muestra distintos)</w:t>
      </w:r>
      <w:r>
        <w:tab/>
      </w:r>
      <w:r>
        <w:fldChar w:fldCharType="begin"/>
      </w:r>
      <w:r>
        <w:instrText xml:space="preserve"> PAGEREF _Toc505356429 \h </w:instrText>
      </w:r>
      <w:r>
        <w:fldChar w:fldCharType="separate"/>
      </w:r>
      <w:r w:rsidR="00C622B0">
        <w:t>41</w:t>
      </w:r>
      <w:r>
        <w:fldChar w:fldCharType="end"/>
      </w:r>
    </w:p>
    <w:p w:rsidR="00622659" w:rsidRDefault="00622659">
      <w:pPr>
        <w:pStyle w:val="TOC5"/>
        <w:rPr>
          <w:rFonts w:asciiTheme="minorHAnsi" w:eastAsiaTheme="minorEastAsia" w:hAnsiTheme="minorHAnsi" w:cstheme="minorBidi"/>
          <w:sz w:val="22"/>
          <w:szCs w:val="22"/>
          <w:lang w:val="en-US"/>
        </w:rPr>
      </w:pPr>
      <w:r>
        <w:t>i)   Evaluación de la homogeneidad en todas las plantas del ensayo</w:t>
      </w:r>
      <w:r>
        <w:tab/>
      </w:r>
      <w:r>
        <w:fldChar w:fldCharType="begin"/>
      </w:r>
      <w:r>
        <w:instrText xml:space="preserve"> PAGEREF _Toc505356430 \h </w:instrText>
      </w:r>
      <w:r>
        <w:fldChar w:fldCharType="separate"/>
      </w:r>
      <w:r w:rsidR="00C622B0">
        <w:t>41</w:t>
      </w:r>
      <w:r>
        <w:fldChar w:fldCharType="end"/>
      </w:r>
    </w:p>
    <w:p w:rsidR="00622659" w:rsidRDefault="00622659">
      <w:pPr>
        <w:pStyle w:val="TOC5"/>
        <w:rPr>
          <w:rFonts w:asciiTheme="minorHAnsi" w:eastAsiaTheme="minorEastAsia" w:hAnsiTheme="minorHAnsi" w:cstheme="minorBidi"/>
          <w:sz w:val="22"/>
          <w:szCs w:val="22"/>
          <w:lang w:val="en-US"/>
        </w:rPr>
      </w:pPr>
      <w:r>
        <w:t>ii)  Evaluación de la homogeneidad en una submuestra</w:t>
      </w:r>
      <w:r>
        <w:tab/>
      </w:r>
      <w:r>
        <w:fldChar w:fldCharType="begin"/>
      </w:r>
      <w:r>
        <w:instrText xml:space="preserve"> PAGEREF _Toc505356431 \h </w:instrText>
      </w:r>
      <w:r>
        <w:fldChar w:fldCharType="separate"/>
      </w:r>
      <w:r w:rsidR="00C622B0">
        <w:t>41</w:t>
      </w:r>
      <w:r>
        <w:fldChar w:fldCharType="end"/>
      </w:r>
    </w:p>
    <w:p w:rsidR="00622659" w:rsidRDefault="00622659">
      <w:pPr>
        <w:pStyle w:val="TOC5"/>
        <w:rPr>
          <w:rFonts w:asciiTheme="minorHAnsi" w:eastAsiaTheme="minorEastAsia" w:hAnsiTheme="minorHAnsi" w:cstheme="minorBidi"/>
          <w:sz w:val="22"/>
          <w:szCs w:val="22"/>
          <w:lang w:val="en-US"/>
        </w:rPr>
      </w:pPr>
      <w:r>
        <w:t>iii) Indicación del tamaño de la  muestra en la tabla de caracteres</w:t>
      </w:r>
      <w:r>
        <w:tab/>
      </w:r>
      <w:r>
        <w:fldChar w:fldCharType="begin"/>
      </w:r>
      <w:r>
        <w:instrText xml:space="preserve"> PAGEREF _Toc505356432 \h </w:instrText>
      </w:r>
      <w:r>
        <w:fldChar w:fldCharType="separate"/>
      </w:r>
      <w:r w:rsidR="00C622B0">
        <w:t>41</w:t>
      </w:r>
      <w:r>
        <w:fldChar w:fldCharType="end"/>
      </w:r>
    </w:p>
    <w:p w:rsidR="00622659" w:rsidRDefault="00622659">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Evaluación de la homogeneidad cuando se aplica la fórmula parental</w:t>
      </w:r>
      <w:r>
        <w:tab/>
      </w:r>
      <w:r>
        <w:fldChar w:fldCharType="begin"/>
      </w:r>
      <w:r>
        <w:instrText xml:space="preserve"> PAGEREF _Toc505356433 \h </w:instrText>
      </w:r>
      <w:r>
        <w:fldChar w:fldCharType="separate"/>
      </w:r>
      <w:r w:rsidR="00C622B0">
        <w:t>41</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9  (Capítulo 4.3.2) – Evaluación de la estabilidad;  generalidades</w:t>
      </w:r>
      <w:r>
        <w:tab/>
      </w:r>
      <w:r>
        <w:fldChar w:fldCharType="begin"/>
      </w:r>
      <w:r>
        <w:instrText xml:space="preserve"> PAGEREF _Toc505356434 \h </w:instrText>
      </w:r>
      <w:r>
        <w:fldChar w:fldCharType="separate"/>
      </w:r>
      <w:r w:rsidR="00C622B0">
        <w:t>42</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que abarcan variedades propagadas mediante semillas y de multiplicación vegetativa.</w:t>
      </w:r>
      <w:r>
        <w:tab/>
      </w:r>
      <w:r>
        <w:fldChar w:fldCharType="begin"/>
      </w:r>
      <w:r>
        <w:instrText xml:space="preserve"> PAGEREF _Toc505356435 \h </w:instrText>
      </w:r>
      <w:r>
        <w:fldChar w:fldCharType="separate"/>
      </w:r>
      <w:r w:rsidR="00C622B0">
        <w:t>42</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que abarcan sólo variedades propagadas mediante semillas.</w:t>
      </w:r>
      <w:r>
        <w:tab/>
      </w:r>
      <w:r>
        <w:fldChar w:fldCharType="begin"/>
      </w:r>
      <w:r>
        <w:instrText xml:space="preserve"> PAGEREF _Toc505356436 \h </w:instrText>
      </w:r>
      <w:r>
        <w:fldChar w:fldCharType="separate"/>
      </w:r>
      <w:r w:rsidR="00C622B0">
        <w:t>42</w:t>
      </w:r>
      <w:r>
        <w:fldChar w:fldCharType="end"/>
      </w:r>
    </w:p>
    <w:p w:rsidR="00622659" w:rsidRDefault="00622659">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Directrices de examen que abarcan sólo variedades de multiplicación vegetativa.</w:t>
      </w:r>
      <w:r>
        <w:tab/>
      </w:r>
      <w:r>
        <w:fldChar w:fldCharType="begin"/>
      </w:r>
      <w:r>
        <w:instrText xml:space="preserve"> PAGEREF _Toc505356437 \h </w:instrText>
      </w:r>
      <w:r>
        <w:fldChar w:fldCharType="separate"/>
      </w:r>
      <w:r w:rsidR="00C622B0">
        <w:t>42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10  (Capítulo 4.3.3) – Evaluación de la estabilidad:  variedades híbridas</w:t>
      </w:r>
      <w:r>
        <w:tab/>
      </w:r>
      <w:r>
        <w:fldChar w:fldCharType="begin"/>
      </w:r>
      <w:r>
        <w:instrText xml:space="preserve"> PAGEREF _Toc505356438 \h </w:instrText>
      </w:r>
      <w:r>
        <w:fldChar w:fldCharType="separate"/>
      </w:r>
      <w:r w:rsidR="00C622B0">
        <w:t>42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11  (Capítulo 6.5) – Leyenda:  Explicaciones relativas a varios caracteres</w:t>
      </w:r>
      <w:r>
        <w:tab/>
      </w:r>
      <w:r>
        <w:fldChar w:fldCharType="begin"/>
      </w:r>
      <w:r>
        <w:instrText xml:space="preserve"> PAGEREF _Toc505356439 \h </w:instrText>
      </w:r>
      <w:r>
        <w:fldChar w:fldCharType="separate"/>
      </w:r>
      <w:r w:rsidR="00C622B0">
        <w:t>42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12.1  (Capítulo 8) – Explicaciones relativas a varios caracteres</w:t>
      </w:r>
      <w:r>
        <w:tab/>
      </w:r>
      <w:r>
        <w:fldChar w:fldCharType="begin"/>
      </w:r>
      <w:r>
        <w:instrText xml:space="preserve"> PAGEREF _Toc505356440 \h </w:instrText>
      </w:r>
      <w:r>
        <w:fldChar w:fldCharType="separate"/>
      </w:r>
      <w:r w:rsidR="00C622B0">
        <w:t>42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12.2  (Capítulo 8) – Definición de la época de madurez para el consumo)</w:t>
      </w:r>
      <w:r>
        <w:tab/>
      </w:r>
      <w:r>
        <w:fldChar w:fldCharType="begin"/>
      </w:r>
      <w:r>
        <w:instrText xml:space="preserve"> PAGEREF _Toc505356441 \h </w:instrText>
      </w:r>
      <w:r>
        <w:fldChar w:fldCharType="separate"/>
      </w:r>
      <w:r w:rsidR="00C622B0">
        <w:t>42</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las variedades con frutos no climatéricos (por ejemplo, la cereza, la fresa).</w:t>
      </w:r>
      <w:r>
        <w:tab/>
      </w:r>
      <w:r>
        <w:fldChar w:fldCharType="begin"/>
      </w:r>
      <w:r>
        <w:instrText xml:space="preserve"> PAGEREF _Toc505356442 \h </w:instrText>
      </w:r>
      <w:r>
        <w:fldChar w:fldCharType="separate"/>
      </w:r>
      <w:r w:rsidR="00C622B0">
        <w:t>42</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Directrices de examen aplicables a las variedades con frutos climatéricos (por ejemplo, la manzana).</w:t>
      </w:r>
      <w:r>
        <w:tab/>
      </w:r>
      <w:r>
        <w:fldChar w:fldCharType="begin"/>
      </w:r>
      <w:r>
        <w:instrText xml:space="preserve"> PAGEREF _Toc505356443 \h </w:instrText>
      </w:r>
      <w:r>
        <w:fldChar w:fldCharType="separate"/>
      </w:r>
      <w:r w:rsidR="00C622B0">
        <w:t>43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13  (Capítulo 10:  Título del Cuestionario Técnico (TQ)) – TQ para variedades híbridas</w:t>
      </w:r>
      <w:r>
        <w:tab/>
      </w:r>
      <w:r>
        <w:fldChar w:fldCharType="begin"/>
      </w:r>
      <w:r>
        <w:instrText xml:space="preserve"> PAGEREF _Toc505356444 \h </w:instrText>
      </w:r>
      <w:r>
        <w:fldChar w:fldCharType="separate"/>
      </w:r>
      <w:r w:rsidR="00C622B0">
        <w:t>43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14  (Capítulo 10:  TQ 1) – Objeto del Cuestionario Técnico</w:t>
      </w:r>
      <w:r>
        <w:tab/>
      </w:r>
      <w:r>
        <w:fldChar w:fldCharType="begin"/>
      </w:r>
      <w:r>
        <w:instrText xml:space="preserve"> PAGEREF _Toc505356445 \h </w:instrText>
      </w:r>
      <w:r>
        <w:fldChar w:fldCharType="separate"/>
      </w:r>
      <w:r w:rsidR="00C622B0">
        <w:t>43</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spacing w:val="-2"/>
          <w:lang w:val="es-ES_tradnl"/>
        </w:rPr>
        <w:t>ASW 15  (Capítulo 10:  TQ 4.1) – Información sobre el método de obtención</w:t>
      </w:r>
      <w:r>
        <w:tab/>
      </w:r>
      <w:r>
        <w:fldChar w:fldCharType="begin"/>
      </w:r>
      <w:r>
        <w:instrText xml:space="preserve"> PAGEREF _Toc505356446 \h </w:instrText>
      </w:r>
      <w:r>
        <w:fldChar w:fldCharType="separate"/>
      </w:r>
      <w:r w:rsidR="00C622B0">
        <w:t>44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16  (Capítulo 10:  TQ 7.3) – Presentación de una imagen de la variedad</w:t>
      </w:r>
      <w:r>
        <w:tab/>
      </w:r>
      <w:r>
        <w:fldChar w:fldCharType="begin"/>
      </w:r>
      <w:r>
        <w:instrText xml:space="preserve"> PAGEREF _Toc505356447 \h </w:instrText>
      </w:r>
      <w:r>
        <w:fldChar w:fldCharType="separate"/>
      </w:r>
      <w:r w:rsidR="00C622B0">
        <w:t>44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ASW 17  (Capítulo 10:  TQ 9.3) – Análisis para detectar la presencia de virus u otros agentes patógenos</w:t>
      </w:r>
      <w:r>
        <w:tab/>
      </w:r>
      <w:r>
        <w:fldChar w:fldCharType="begin"/>
      </w:r>
      <w:r>
        <w:instrText xml:space="preserve"> PAGEREF _Toc505356448 \h </w:instrText>
      </w:r>
      <w:r>
        <w:fldChar w:fldCharType="separate"/>
      </w:r>
      <w:r w:rsidR="00C622B0">
        <w:t>45</w:t>
      </w:r>
      <w:r>
        <w:fldChar w:fldCharType="end"/>
      </w:r>
    </w:p>
    <w:p w:rsidR="00622659" w:rsidRDefault="00622659">
      <w:pPr>
        <w:pStyle w:val="TOC1"/>
        <w:rPr>
          <w:rFonts w:asciiTheme="minorHAnsi" w:eastAsiaTheme="minorEastAsia" w:hAnsiTheme="minorHAnsi" w:cstheme="minorBidi"/>
          <w:b w:val="0"/>
          <w:caps w:val="0"/>
          <w:sz w:val="22"/>
          <w:szCs w:val="22"/>
        </w:rPr>
      </w:pPr>
      <w:r>
        <w:rPr>
          <w:lang w:bidi="th-TH"/>
        </w:rPr>
        <w:t>ANEXO 3: notas orientativas (gn)</w:t>
      </w:r>
      <w:r>
        <w:tab/>
      </w:r>
      <w:r>
        <w:fldChar w:fldCharType="begin"/>
      </w:r>
      <w:r>
        <w:instrText xml:space="preserve"> PAGEREF _Toc505356449 \h </w:instrText>
      </w:r>
      <w:r>
        <w:fldChar w:fldCharType="separate"/>
      </w:r>
      <w:r w:rsidR="00C622B0">
        <w:t>46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0</w:t>
      </w:r>
      <w:r>
        <w:rPr>
          <w:rFonts w:asciiTheme="minorHAnsi" w:eastAsiaTheme="minorEastAsia" w:hAnsiTheme="minorHAnsi" w:cstheme="minorBidi"/>
          <w:i w:val="0"/>
          <w:sz w:val="22"/>
          <w:szCs w:val="22"/>
          <w:lang w:val="en-US"/>
        </w:rPr>
        <w:tab/>
      </w:r>
      <w:r w:rsidRPr="00A44A93">
        <w:rPr>
          <w:lang w:val="es-ES_tradnl"/>
        </w:rPr>
        <w:t>(Portada; capítulo 8) – Uso en las directrices de examen de texto, fotografías e ilustraciones amparados por derechos de propiedad intelectual</w:t>
      </w:r>
      <w:r>
        <w:tab/>
      </w:r>
      <w:r>
        <w:fldChar w:fldCharType="begin"/>
      </w:r>
      <w:r>
        <w:instrText xml:space="preserve"> PAGEREF _Toc505356450 \h </w:instrText>
      </w:r>
      <w:r>
        <w:fldChar w:fldCharType="separate"/>
      </w:r>
      <w:r w:rsidR="00C622B0">
        <w:t>48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w:t>
      </w:r>
      <w:r>
        <w:rPr>
          <w:rFonts w:asciiTheme="minorHAnsi" w:eastAsiaTheme="minorEastAsia" w:hAnsiTheme="minorHAnsi" w:cstheme="minorBidi"/>
          <w:i w:val="0"/>
          <w:sz w:val="22"/>
          <w:szCs w:val="22"/>
          <w:lang w:val="en-US"/>
        </w:rPr>
        <w:tab/>
      </w:r>
      <w:r w:rsidRPr="00A44A93">
        <w:rPr>
          <w:lang w:val="es-ES_tradnl"/>
        </w:rPr>
        <w:t>(Portada) – Nombre botánico</w:t>
      </w:r>
      <w:r>
        <w:tab/>
      </w:r>
      <w:r>
        <w:fldChar w:fldCharType="begin"/>
      </w:r>
      <w:r>
        <w:instrText xml:space="preserve"> PAGEREF _Toc505356451 \h </w:instrText>
      </w:r>
      <w:r>
        <w:fldChar w:fldCharType="separate"/>
      </w:r>
      <w:r w:rsidR="00C622B0">
        <w:t>48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w:t>
      </w:r>
      <w:r>
        <w:rPr>
          <w:rFonts w:asciiTheme="minorHAnsi" w:eastAsiaTheme="minorEastAsia" w:hAnsiTheme="minorHAnsi" w:cstheme="minorBidi"/>
          <w:i w:val="0"/>
          <w:sz w:val="22"/>
          <w:szCs w:val="22"/>
          <w:lang w:val="en-US"/>
        </w:rPr>
        <w:tab/>
      </w:r>
      <w:r w:rsidRPr="00A44A93">
        <w:rPr>
          <w:lang w:val="es-ES_tradnl"/>
        </w:rPr>
        <w:t>(Portada) – Documentos conexos</w:t>
      </w:r>
      <w:r>
        <w:tab/>
      </w:r>
      <w:r>
        <w:fldChar w:fldCharType="begin"/>
      </w:r>
      <w:r>
        <w:instrText xml:space="preserve"> PAGEREF _Toc505356452 \h </w:instrText>
      </w:r>
      <w:r>
        <w:fldChar w:fldCharType="separate"/>
      </w:r>
      <w:r w:rsidR="00C622B0">
        <w:t>48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w:t>
      </w:r>
      <w:r>
        <w:rPr>
          <w:rFonts w:asciiTheme="minorHAnsi" w:eastAsiaTheme="minorEastAsia" w:hAnsiTheme="minorHAnsi" w:cstheme="minorBidi"/>
          <w:i w:val="0"/>
          <w:sz w:val="22"/>
          <w:szCs w:val="22"/>
          <w:lang w:val="en-US"/>
        </w:rPr>
        <w:tab/>
      </w:r>
      <w:r w:rsidRPr="00A44A93">
        <w:rPr>
          <w:lang w:val="es-ES_tradnl"/>
        </w:rPr>
        <w:t>(Capítulo 1.1) – Objeto de las directrices de examen:  más de una especie</w:t>
      </w:r>
      <w:r>
        <w:tab/>
      </w:r>
      <w:r>
        <w:fldChar w:fldCharType="begin"/>
      </w:r>
      <w:r>
        <w:instrText xml:space="preserve"> PAGEREF _Toc505356453 \h </w:instrText>
      </w:r>
      <w:r>
        <w:fldChar w:fldCharType="separate"/>
      </w:r>
      <w:r w:rsidR="00C622B0">
        <w:t>48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4</w:t>
      </w:r>
      <w:r>
        <w:rPr>
          <w:rFonts w:asciiTheme="minorHAnsi" w:eastAsiaTheme="minorEastAsia" w:hAnsiTheme="minorHAnsi" w:cstheme="minorBidi"/>
          <w:i w:val="0"/>
          <w:sz w:val="22"/>
          <w:szCs w:val="22"/>
          <w:lang w:val="en-US"/>
        </w:rPr>
        <w:tab/>
      </w:r>
      <w:r w:rsidRPr="00A44A93">
        <w:rPr>
          <w:lang w:val="es-ES_tradnl"/>
        </w:rPr>
        <w:t>(Capítulo 1.1) – Objeto de las directrices de examen:  distintos tipos o grupos dentro de una especie o género</w:t>
      </w:r>
      <w:r>
        <w:tab/>
      </w:r>
      <w:r>
        <w:fldChar w:fldCharType="begin"/>
      </w:r>
      <w:r>
        <w:instrText xml:space="preserve"> PAGEREF _Toc505356454 \h </w:instrText>
      </w:r>
      <w:r>
        <w:fldChar w:fldCharType="separate"/>
      </w:r>
      <w:r w:rsidR="00C622B0">
        <w:t>49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5</w:t>
      </w:r>
      <w:r>
        <w:rPr>
          <w:rFonts w:asciiTheme="minorHAnsi" w:eastAsiaTheme="minorEastAsia" w:hAnsiTheme="minorHAnsi" w:cstheme="minorBidi"/>
          <w:i w:val="0"/>
          <w:sz w:val="22"/>
          <w:szCs w:val="22"/>
          <w:lang w:val="en-US"/>
        </w:rPr>
        <w:tab/>
      </w:r>
      <w:r w:rsidRPr="00A44A93">
        <w:rPr>
          <w:lang w:val="es-ES_tradnl"/>
        </w:rPr>
        <w:t>(Capítulo 1.1) – Objeto de las directrices de examen:  nombre de la familia</w:t>
      </w:r>
      <w:r>
        <w:tab/>
      </w:r>
      <w:r>
        <w:fldChar w:fldCharType="begin"/>
      </w:r>
      <w:r>
        <w:instrText xml:space="preserve"> PAGEREF _Toc505356455 \h </w:instrText>
      </w:r>
      <w:r>
        <w:fldChar w:fldCharType="separate"/>
      </w:r>
      <w:r w:rsidR="00C622B0">
        <w:t>49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6</w:t>
      </w:r>
      <w:r>
        <w:rPr>
          <w:rFonts w:asciiTheme="minorHAnsi" w:eastAsiaTheme="minorEastAsia" w:hAnsiTheme="minorHAnsi" w:cstheme="minorBidi"/>
          <w:i w:val="0"/>
          <w:sz w:val="22"/>
          <w:szCs w:val="22"/>
          <w:lang w:val="en-US"/>
        </w:rPr>
        <w:tab/>
      </w:r>
      <w:r w:rsidRPr="00A44A93">
        <w:rPr>
          <w:lang w:val="es-ES_tradnl"/>
        </w:rPr>
        <w:t>(Capítulo 1.1) – Orientaciones para nuevos tipos y especies</w:t>
      </w:r>
      <w:r>
        <w:tab/>
      </w:r>
      <w:r>
        <w:fldChar w:fldCharType="begin"/>
      </w:r>
      <w:r>
        <w:instrText xml:space="preserve"> PAGEREF _Toc505356456 \h </w:instrText>
      </w:r>
      <w:r>
        <w:fldChar w:fldCharType="separate"/>
      </w:r>
      <w:r w:rsidR="00C622B0">
        <w:t>49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7</w:t>
      </w:r>
      <w:r>
        <w:rPr>
          <w:rFonts w:asciiTheme="minorHAnsi" w:eastAsiaTheme="minorEastAsia" w:hAnsiTheme="minorHAnsi" w:cstheme="minorBidi"/>
          <w:i w:val="0"/>
          <w:sz w:val="22"/>
          <w:szCs w:val="22"/>
          <w:lang w:val="en-US"/>
        </w:rPr>
        <w:tab/>
      </w:r>
      <w:r w:rsidRPr="00A44A93">
        <w:rPr>
          <w:lang w:val="es-ES_tradnl"/>
        </w:rPr>
        <w:t>(Capítulo 2.3) – Cantidad de material vegetal necesario</w:t>
      </w:r>
      <w:r>
        <w:tab/>
      </w:r>
      <w:r>
        <w:fldChar w:fldCharType="begin"/>
      </w:r>
      <w:r>
        <w:instrText xml:space="preserve"> PAGEREF _Toc505356457 \h </w:instrText>
      </w:r>
      <w:r>
        <w:fldChar w:fldCharType="separate"/>
      </w:r>
      <w:r w:rsidR="00C622B0">
        <w:t>49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8</w:t>
      </w:r>
      <w:r>
        <w:rPr>
          <w:rFonts w:asciiTheme="minorHAnsi" w:eastAsiaTheme="minorEastAsia" w:hAnsiTheme="minorHAnsi" w:cstheme="minorBidi"/>
          <w:i w:val="0"/>
          <w:sz w:val="22"/>
          <w:szCs w:val="22"/>
          <w:lang w:val="en-US"/>
        </w:rPr>
        <w:tab/>
      </w:r>
      <w:r w:rsidRPr="00A44A93">
        <w:rPr>
          <w:lang w:val="es-ES_tradnl"/>
        </w:rPr>
        <w:t>(Capítulo 3.1) – Explicación del ciclo de cultivo</w:t>
      </w:r>
      <w:r>
        <w:tab/>
      </w:r>
      <w:r>
        <w:fldChar w:fldCharType="begin"/>
      </w:r>
      <w:r>
        <w:instrText xml:space="preserve"> PAGEREF _Toc505356458 \h </w:instrText>
      </w:r>
      <w:r>
        <w:fldChar w:fldCharType="separate"/>
      </w:r>
      <w:r w:rsidR="00C622B0">
        <w:t>50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9</w:t>
      </w:r>
      <w:r>
        <w:rPr>
          <w:rFonts w:asciiTheme="minorHAnsi" w:eastAsiaTheme="minorEastAsia" w:hAnsiTheme="minorHAnsi" w:cstheme="minorBidi"/>
          <w:i w:val="0"/>
          <w:sz w:val="22"/>
          <w:szCs w:val="22"/>
          <w:lang w:val="en-US"/>
        </w:rPr>
        <w:tab/>
      </w:r>
      <w:r w:rsidRPr="00A44A93">
        <w:rPr>
          <w:lang w:val="es-ES_tradnl"/>
        </w:rPr>
        <w:t>(Capítulo 3.3) – Clave del estado de desarrollo</w:t>
      </w:r>
      <w:r>
        <w:tab/>
      </w:r>
      <w:r>
        <w:fldChar w:fldCharType="begin"/>
      </w:r>
      <w:r>
        <w:instrText xml:space="preserve"> PAGEREF _Toc505356459 \h </w:instrText>
      </w:r>
      <w:r>
        <w:fldChar w:fldCharType="separate"/>
      </w:r>
      <w:r w:rsidR="00C622B0">
        <w:t>50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10.1</w:t>
      </w:r>
      <w:r>
        <w:rPr>
          <w:rFonts w:asciiTheme="minorHAnsi" w:eastAsiaTheme="minorEastAsia" w:hAnsiTheme="minorHAnsi" w:cstheme="minorBidi"/>
          <w:i w:val="0"/>
          <w:sz w:val="22"/>
          <w:szCs w:val="22"/>
          <w:lang w:val="en-US"/>
        </w:rPr>
        <w:tab/>
      </w:r>
      <w:r w:rsidRPr="00A44A93">
        <w:rPr>
          <w:lang w:val="es-ES_tradnl"/>
        </w:rPr>
        <w:t>(Capítulo 3.4) – Diseño de los ensayos</w:t>
      </w:r>
      <w:r>
        <w:tab/>
      </w:r>
      <w:r>
        <w:fldChar w:fldCharType="begin"/>
      </w:r>
      <w:r>
        <w:instrText xml:space="preserve"> PAGEREF _Toc505356460 \h </w:instrText>
      </w:r>
      <w:r>
        <w:fldChar w:fldCharType="separate"/>
      </w:r>
      <w:r w:rsidR="00C622B0">
        <w:t>50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10.2</w:t>
      </w:r>
      <w:r>
        <w:rPr>
          <w:rFonts w:asciiTheme="minorHAnsi" w:eastAsiaTheme="minorEastAsia" w:hAnsiTheme="minorHAnsi" w:cstheme="minorBidi"/>
          <w:i w:val="0"/>
          <w:sz w:val="22"/>
          <w:szCs w:val="22"/>
          <w:lang w:val="en-US"/>
        </w:rPr>
        <w:tab/>
      </w:r>
      <w:r w:rsidRPr="00A44A93">
        <w:rPr>
          <w:lang w:val="es-ES_tradnl"/>
        </w:rPr>
        <w:t>(Capítulo 4.1.4) – Número de plantas/partes de plantas que se ha de examinar (para determinar la distinción)</w:t>
      </w:r>
      <w:r>
        <w:tab/>
      </w:r>
      <w:r>
        <w:fldChar w:fldCharType="begin"/>
      </w:r>
      <w:r>
        <w:instrText xml:space="preserve"> PAGEREF _Toc505356461 \h </w:instrText>
      </w:r>
      <w:r>
        <w:fldChar w:fldCharType="separate"/>
      </w:r>
      <w:r w:rsidR="00C622B0">
        <w:t>50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11</w:t>
      </w:r>
      <w:r>
        <w:rPr>
          <w:rFonts w:asciiTheme="minorHAnsi" w:eastAsiaTheme="minorEastAsia" w:hAnsiTheme="minorHAnsi" w:cstheme="minorBidi"/>
          <w:i w:val="0"/>
          <w:sz w:val="22"/>
          <w:szCs w:val="22"/>
          <w:lang w:val="en-US"/>
        </w:rPr>
        <w:tab/>
      </w:r>
      <w:r w:rsidRPr="00A44A93">
        <w:rPr>
          <w:lang w:val="es-ES_tradnl"/>
        </w:rPr>
        <w:t>(Capítulo 4.2) – Evaluación de la homogeneidad</w:t>
      </w:r>
      <w:r>
        <w:tab/>
      </w:r>
      <w:r>
        <w:fldChar w:fldCharType="begin"/>
      </w:r>
      <w:r>
        <w:instrText xml:space="preserve"> PAGEREF _Toc505356462 \h </w:instrText>
      </w:r>
      <w:r>
        <w:fldChar w:fldCharType="separate"/>
      </w:r>
      <w:r w:rsidR="00C622B0">
        <w:t>51</w:t>
      </w:r>
      <w:r>
        <w:fldChar w:fldCharType="end"/>
      </w:r>
    </w:p>
    <w:p w:rsidR="00622659" w:rsidRDefault="00622659">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Directrices de examen aplicables a variedades con diferentes tipos de multiplicación</w:t>
      </w:r>
      <w:r>
        <w:tab/>
      </w:r>
      <w:r>
        <w:fldChar w:fldCharType="begin"/>
      </w:r>
      <w:r>
        <w:instrText xml:space="preserve"> PAGEREF _Toc505356463 \h </w:instrText>
      </w:r>
      <w:r>
        <w:fldChar w:fldCharType="separate"/>
      </w:r>
      <w:r w:rsidR="00C622B0">
        <w:t>51</w:t>
      </w:r>
      <w:r>
        <w:fldChar w:fldCharType="end"/>
      </w:r>
    </w:p>
    <w:p w:rsidR="00622659" w:rsidRDefault="00622659">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Tamaño de la muestra para el examen de la homogeneidad mediante plantas fuera de tipo</w:t>
      </w:r>
      <w:r>
        <w:tab/>
      </w:r>
      <w:r>
        <w:fldChar w:fldCharType="begin"/>
      </w:r>
      <w:r>
        <w:instrText xml:space="preserve"> PAGEREF _Toc505356464 \h </w:instrText>
      </w:r>
      <w:r>
        <w:fldChar w:fldCharType="separate"/>
      </w:r>
      <w:r w:rsidR="00C622B0">
        <w:t>51</w:t>
      </w:r>
      <w:r>
        <w:fldChar w:fldCharType="end"/>
      </w:r>
    </w:p>
    <w:p w:rsidR="00622659" w:rsidRDefault="00622659">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Combinación de las observaciones</w:t>
      </w:r>
      <w:r>
        <w:tab/>
      </w:r>
      <w:r>
        <w:fldChar w:fldCharType="begin"/>
      </w:r>
      <w:r>
        <w:instrText xml:space="preserve"> PAGEREF _Toc505356465 \h </w:instrText>
      </w:r>
      <w:r>
        <w:fldChar w:fldCharType="separate"/>
      </w:r>
      <w:r w:rsidR="00C622B0">
        <w:t>51</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12</w:t>
      </w:r>
      <w:r>
        <w:rPr>
          <w:rFonts w:asciiTheme="minorHAnsi" w:eastAsiaTheme="minorEastAsia" w:hAnsiTheme="minorHAnsi" w:cstheme="minorBidi"/>
          <w:i w:val="0"/>
          <w:sz w:val="22"/>
          <w:szCs w:val="22"/>
          <w:lang w:val="en-US"/>
        </w:rPr>
        <w:tab/>
      </w:r>
      <w:r w:rsidRPr="00A44A93">
        <w:rPr>
          <w:lang w:val="es-ES_tradnl"/>
        </w:rPr>
        <w:t>(Capítulo 7) – Cómo seleccionar un carácter para incluirlo en la tabla de caracteres</w:t>
      </w:r>
      <w:r>
        <w:tab/>
      </w:r>
      <w:r>
        <w:fldChar w:fldCharType="begin"/>
      </w:r>
      <w:r>
        <w:instrText xml:space="preserve"> PAGEREF _Toc505356466 \h </w:instrText>
      </w:r>
      <w:r>
        <w:fldChar w:fldCharType="separate"/>
      </w:r>
      <w:r w:rsidR="00C622B0">
        <w:t>52</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13</w:t>
      </w:r>
      <w:r>
        <w:rPr>
          <w:rFonts w:asciiTheme="minorHAnsi" w:eastAsiaTheme="minorEastAsia" w:hAnsiTheme="minorHAnsi" w:cstheme="minorBidi"/>
          <w:i w:val="0"/>
          <w:sz w:val="22"/>
          <w:szCs w:val="22"/>
          <w:lang w:val="en-US"/>
        </w:rPr>
        <w:tab/>
      </w:r>
      <w:r w:rsidRPr="00A44A93">
        <w:rPr>
          <w:lang w:val="es-ES_tradnl"/>
        </w:rPr>
        <w:t>Caracteres con funciones específicas</w:t>
      </w:r>
      <w:r>
        <w:tab/>
      </w:r>
      <w:r>
        <w:fldChar w:fldCharType="begin"/>
      </w:r>
      <w:r>
        <w:instrText xml:space="preserve"> PAGEREF _Toc505356467 \h </w:instrText>
      </w:r>
      <w:r>
        <w:fldChar w:fldCharType="separate"/>
      </w:r>
      <w:r w:rsidR="00C622B0">
        <w:t>53</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Caracteres señalados con asterisco (Capítulo 7)</w:t>
      </w:r>
      <w:r>
        <w:tab/>
      </w:r>
      <w:r>
        <w:fldChar w:fldCharType="begin"/>
      </w:r>
      <w:r>
        <w:instrText xml:space="preserve"> PAGEREF _Toc505356468 \h </w:instrText>
      </w:r>
      <w:r>
        <w:fldChar w:fldCharType="separate"/>
      </w:r>
      <w:r w:rsidR="00C622B0">
        <w:t>53</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de agrupamiento (Capítulo 5.3)</w:t>
      </w:r>
      <w:r>
        <w:tab/>
      </w:r>
      <w:r>
        <w:fldChar w:fldCharType="begin"/>
      </w:r>
      <w:r>
        <w:instrText xml:space="preserve"> PAGEREF _Toc505356469 \h </w:instrText>
      </w:r>
      <w:r>
        <w:fldChar w:fldCharType="separate"/>
      </w:r>
      <w:r w:rsidR="00C622B0">
        <w:t>53</w:t>
      </w:r>
      <w:r>
        <w:fldChar w:fldCharType="end"/>
      </w:r>
    </w:p>
    <w:p w:rsidR="00622659" w:rsidRDefault="00622659">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Selección</w:t>
      </w:r>
      <w:r>
        <w:tab/>
      </w:r>
      <w:r>
        <w:fldChar w:fldCharType="begin"/>
      </w:r>
      <w:r>
        <w:instrText xml:space="preserve"> PAGEREF _Toc505356470 \h </w:instrText>
      </w:r>
      <w:r>
        <w:fldChar w:fldCharType="separate"/>
      </w:r>
      <w:r w:rsidR="00C622B0">
        <w:t>53</w:t>
      </w:r>
      <w:r>
        <w:fldChar w:fldCharType="end"/>
      </w:r>
    </w:p>
    <w:p w:rsidR="00622659" w:rsidRDefault="00622659">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_Toc505356471 \h </w:instrText>
      </w:r>
      <w:r>
        <w:fldChar w:fldCharType="separate"/>
      </w:r>
      <w:r w:rsidR="00C622B0">
        <w:t>54</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del Cuestionario Técnico (Capítulo 10:  TQ 5)</w:t>
      </w:r>
      <w:r>
        <w:tab/>
      </w:r>
      <w:r>
        <w:fldChar w:fldCharType="begin"/>
      </w:r>
      <w:r>
        <w:instrText xml:space="preserve"> PAGEREF _Toc505356472 \h </w:instrText>
      </w:r>
      <w:r>
        <w:fldChar w:fldCharType="separate"/>
      </w:r>
      <w:r w:rsidR="00C622B0">
        <w:t>54</w:t>
      </w:r>
      <w:r>
        <w:fldChar w:fldCharType="end"/>
      </w:r>
    </w:p>
    <w:p w:rsidR="00622659" w:rsidRDefault="00622659">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Relación entre los caracteres señalados con asterisco, los caracteres de agrupamiento y los caracteres del Cuestionario Técnico</w:t>
      </w:r>
      <w:r>
        <w:tab/>
      </w:r>
      <w:r>
        <w:fldChar w:fldCharType="begin"/>
      </w:r>
      <w:r>
        <w:instrText xml:space="preserve"> PAGEREF _Toc505356473 \h </w:instrText>
      </w:r>
      <w:r>
        <w:fldChar w:fldCharType="separate"/>
      </w:r>
      <w:r w:rsidR="00C622B0">
        <w:t>54</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14</w:t>
      </w:r>
      <w:r>
        <w:rPr>
          <w:rFonts w:asciiTheme="minorHAnsi" w:eastAsiaTheme="minorEastAsia" w:hAnsiTheme="minorHAnsi" w:cstheme="minorBidi"/>
          <w:i w:val="0"/>
          <w:sz w:val="22"/>
          <w:szCs w:val="22"/>
          <w:lang w:val="en-US"/>
        </w:rPr>
        <w:tab/>
      </w:r>
      <w:r w:rsidRPr="00A44A93">
        <w:rPr>
          <w:lang w:val="es-ES_tradnl"/>
        </w:rPr>
        <w:t>(Capítulo 7) – Caracteres examinados mediante métodos patentados</w:t>
      </w:r>
      <w:r>
        <w:tab/>
      </w:r>
      <w:r>
        <w:fldChar w:fldCharType="begin"/>
      </w:r>
      <w:r>
        <w:instrText xml:space="preserve"> PAGEREF _Toc505356474 \h </w:instrText>
      </w:r>
      <w:r>
        <w:fldChar w:fldCharType="separate"/>
      </w:r>
      <w:r w:rsidR="00C622B0">
        <w:t>55</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15</w:t>
      </w:r>
      <w:r>
        <w:rPr>
          <w:rFonts w:asciiTheme="minorHAnsi" w:eastAsiaTheme="minorEastAsia" w:hAnsiTheme="minorHAnsi" w:cstheme="minorBidi"/>
          <w:i w:val="0"/>
          <w:sz w:val="22"/>
          <w:szCs w:val="22"/>
          <w:lang w:val="en-US"/>
        </w:rPr>
        <w:tab/>
      </w:r>
      <w:r w:rsidRPr="00A44A93">
        <w:rPr>
          <w:lang w:val="es-ES_tradnl"/>
        </w:rPr>
        <w:t>(Capítulo 7) – Orientación sobre ciertos caracteres fisiológicos</w:t>
      </w:r>
      <w:r>
        <w:tab/>
      </w:r>
      <w:r>
        <w:fldChar w:fldCharType="begin"/>
      </w:r>
      <w:r>
        <w:instrText xml:space="preserve"> PAGEREF _Toc505356475 \h </w:instrText>
      </w:r>
      <w:r>
        <w:fldChar w:fldCharType="separate"/>
      </w:r>
      <w:r w:rsidR="00C622B0">
        <w:t>56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16</w:t>
      </w:r>
      <w:r>
        <w:rPr>
          <w:rFonts w:asciiTheme="minorHAnsi" w:eastAsiaTheme="minorEastAsia" w:hAnsiTheme="minorHAnsi" w:cstheme="minorBidi"/>
          <w:i w:val="0"/>
          <w:sz w:val="22"/>
          <w:szCs w:val="22"/>
          <w:lang w:val="en-US"/>
        </w:rPr>
        <w:tab/>
      </w:r>
      <w:r w:rsidRPr="00A44A93">
        <w:rPr>
          <w:lang w:val="es-ES_tradnl"/>
        </w:rPr>
        <w:t>(Capítulo 7) – Nuevos tipos de caracteres</w:t>
      </w:r>
      <w:r>
        <w:tab/>
      </w:r>
      <w:r>
        <w:fldChar w:fldCharType="begin"/>
      </w:r>
      <w:r>
        <w:instrText xml:space="preserve"> PAGEREF _Toc505356476 \h </w:instrText>
      </w:r>
      <w:r>
        <w:fldChar w:fldCharType="separate"/>
      </w:r>
      <w:r w:rsidR="00C622B0">
        <w:t>56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17</w:t>
      </w:r>
      <w:r>
        <w:rPr>
          <w:rFonts w:asciiTheme="minorHAnsi" w:eastAsiaTheme="minorEastAsia" w:hAnsiTheme="minorHAnsi" w:cstheme="minorBidi"/>
          <w:i w:val="0"/>
          <w:sz w:val="22"/>
          <w:szCs w:val="22"/>
          <w:lang w:val="en-US"/>
        </w:rPr>
        <w:tab/>
      </w:r>
      <w:r w:rsidRPr="00A44A93">
        <w:rPr>
          <w:lang w:val="es-ES_tradnl"/>
        </w:rPr>
        <w:t>(Capítulo 7) – Presentación de los caracteres:  caracteres aprobados</w:t>
      </w:r>
      <w:r>
        <w:tab/>
      </w:r>
      <w:r>
        <w:fldChar w:fldCharType="begin"/>
      </w:r>
      <w:r>
        <w:instrText xml:space="preserve"> PAGEREF _Toc505356477 \h </w:instrText>
      </w:r>
      <w:r>
        <w:fldChar w:fldCharType="separate"/>
      </w:r>
      <w:r w:rsidR="00C622B0">
        <w:t>56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18</w:t>
      </w:r>
      <w:r>
        <w:rPr>
          <w:rFonts w:asciiTheme="minorHAnsi" w:eastAsiaTheme="minorEastAsia" w:hAnsiTheme="minorHAnsi" w:cstheme="minorBidi"/>
          <w:i w:val="0"/>
          <w:sz w:val="22"/>
          <w:szCs w:val="22"/>
          <w:lang w:val="en-US"/>
        </w:rPr>
        <w:tab/>
      </w:r>
      <w:r w:rsidRPr="00A44A93">
        <w:rPr>
          <w:lang w:val="es-ES_tradnl"/>
        </w:rPr>
        <w:t>(Capítulo 7) – Presentación de los caracteres:  título de un carácter</w:t>
      </w:r>
      <w:r>
        <w:tab/>
      </w:r>
      <w:r>
        <w:fldChar w:fldCharType="begin"/>
      </w:r>
      <w:r>
        <w:instrText xml:space="preserve"> PAGEREF _Toc505356478 \h </w:instrText>
      </w:r>
      <w:r>
        <w:fldChar w:fldCharType="separate"/>
      </w:r>
      <w:r w:rsidR="00C622B0">
        <w:t>57</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Generalidades</w:t>
      </w:r>
      <w:r>
        <w:tab/>
      </w:r>
      <w:r>
        <w:fldChar w:fldCharType="begin"/>
      </w:r>
      <w:r>
        <w:instrText xml:space="preserve"> PAGEREF _Toc505356479 \h </w:instrText>
      </w:r>
      <w:r>
        <w:fldChar w:fldCharType="separate"/>
      </w:r>
      <w:r w:rsidR="00C622B0">
        <w:t>57</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Aclaración de caracteres similares</w:t>
      </w:r>
      <w:r>
        <w:tab/>
      </w:r>
      <w:r>
        <w:fldChar w:fldCharType="begin"/>
      </w:r>
      <w:r>
        <w:instrText xml:space="preserve"> PAGEREF _Toc505356480 \h </w:instrText>
      </w:r>
      <w:r>
        <w:fldChar w:fldCharType="separate"/>
      </w:r>
      <w:r w:rsidR="00C622B0">
        <w:t>57</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que sólo se aplican a ciertas variedades</w:t>
      </w:r>
      <w:r>
        <w:tab/>
      </w:r>
      <w:r>
        <w:fldChar w:fldCharType="begin"/>
      </w:r>
      <w:r>
        <w:instrText xml:space="preserve"> PAGEREF _Toc505356481 \h </w:instrText>
      </w:r>
      <w:r>
        <w:fldChar w:fldCharType="separate"/>
      </w:r>
      <w:r w:rsidR="00C622B0">
        <w:t>57</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19</w:t>
      </w:r>
      <w:r>
        <w:rPr>
          <w:rFonts w:asciiTheme="minorHAnsi" w:eastAsiaTheme="minorEastAsia" w:hAnsiTheme="minorHAnsi" w:cstheme="minorBidi"/>
          <w:i w:val="0"/>
          <w:sz w:val="22"/>
          <w:szCs w:val="22"/>
          <w:lang w:val="en-US"/>
        </w:rPr>
        <w:tab/>
      </w:r>
      <w:r w:rsidRPr="00A44A93">
        <w:rPr>
          <w:lang w:val="es-ES_tradnl"/>
        </w:rPr>
        <w:t>(Capítulo 7) – Presentación de los caracteres:  presentación general de los niveles de expresión</w:t>
      </w:r>
      <w:r>
        <w:tab/>
      </w:r>
      <w:r>
        <w:fldChar w:fldCharType="begin"/>
      </w:r>
      <w:r>
        <w:instrText xml:space="preserve"> PAGEREF _Toc505356482 \h </w:instrText>
      </w:r>
      <w:r>
        <w:fldChar w:fldCharType="separate"/>
      </w:r>
      <w:r w:rsidR="00C622B0">
        <w:t>57</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Orden de los niveles de expresión</w:t>
      </w:r>
      <w:r>
        <w:tab/>
      </w:r>
      <w:r>
        <w:fldChar w:fldCharType="begin"/>
      </w:r>
      <w:r>
        <w:instrText xml:space="preserve"> PAGEREF _Toc505356483 \h </w:instrText>
      </w:r>
      <w:r>
        <w:fldChar w:fldCharType="separate"/>
      </w:r>
      <w:r w:rsidR="00C622B0">
        <w:t>57</w:t>
      </w:r>
      <w:r>
        <w:fldChar w:fldCharType="end"/>
      </w:r>
    </w:p>
    <w:p w:rsidR="00622659" w:rsidRDefault="00622659">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Generalidades</w:t>
      </w:r>
      <w:r>
        <w:tab/>
      </w:r>
      <w:r>
        <w:fldChar w:fldCharType="begin"/>
      </w:r>
      <w:r>
        <w:instrText xml:space="preserve"> PAGEREF _Toc505356484 \h </w:instrText>
      </w:r>
      <w:r>
        <w:fldChar w:fldCharType="separate"/>
      </w:r>
      <w:r w:rsidR="00C622B0">
        <w:t>57</w:t>
      </w:r>
      <w:r>
        <w:fldChar w:fldCharType="end"/>
      </w:r>
    </w:p>
    <w:p w:rsidR="00622659" w:rsidRDefault="00622659">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_Toc505356485 \h </w:instrText>
      </w:r>
      <w:r>
        <w:fldChar w:fldCharType="separate"/>
      </w:r>
      <w:r w:rsidR="00C622B0">
        <w:t>57</w:t>
      </w:r>
      <w:r>
        <w:fldChar w:fldCharType="end"/>
      </w:r>
    </w:p>
    <w:p w:rsidR="00622659" w:rsidRDefault="00622659">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Forma</w:t>
      </w:r>
      <w:r>
        <w:tab/>
      </w:r>
      <w:r>
        <w:fldChar w:fldCharType="begin"/>
      </w:r>
      <w:r>
        <w:instrText xml:space="preserve"> PAGEREF _Toc505356486 \h </w:instrText>
      </w:r>
      <w:r>
        <w:fldChar w:fldCharType="separate"/>
      </w:r>
      <w:r w:rsidR="00C622B0">
        <w:t>58</w:t>
      </w:r>
      <w:r>
        <w:fldChar w:fldCharType="end"/>
      </w:r>
    </w:p>
    <w:p w:rsidR="00622659" w:rsidRDefault="00622659">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Porte</w:t>
      </w:r>
      <w:r>
        <w:tab/>
      </w:r>
      <w:r>
        <w:fldChar w:fldCharType="begin"/>
      </w:r>
      <w:r>
        <w:instrText xml:space="preserve"> PAGEREF _Toc505356487 \h </w:instrText>
      </w:r>
      <w:r>
        <w:fldChar w:fldCharType="separate"/>
      </w:r>
      <w:r w:rsidR="00C622B0">
        <w:t>58</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Guión (–)</w:t>
      </w:r>
      <w:r>
        <w:tab/>
      </w:r>
      <w:r>
        <w:fldChar w:fldCharType="begin"/>
      </w:r>
      <w:r>
        <w:instrText xml:space="preserve"> PAGEREF _Toc505356488 \h </w:instrText>
      </w:r>
      <w:r>
        <w:fldChar w:fldCharType="separate"/>
      </w:r>
      <w:r w:rsidR="00C622B0">
        <w:t>58</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Números</w:t>
      </w:r>
      <w:r>
        <w:tab/>
      </w:r>
      <w:r>
        <w:fldChar w:fldCharType="begin"/>
      </w:r>
      <w:r>
        <w:instrText xml:space="preserve"> PAGEREF _Toc505356489 \h </w:instrText>
      </w:r>
      <w:r>
        <w:fldChar w:fldCharType="separate"/>
      </w:r>
      <w:r w:rsidR="00C622B0">
        <w:t>58</w:t>
      </w:r>
      <w:r>
        <w:fldChar w:fldCharType="end"/>
      </w:r>
    </w:p>
    <w:p w:rsidR="00622659" w:rsidRDefault="00622659">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Cifras y gamas</w:t>
      </w:r>
      <w:r>
        <w:tab/>
      </w:r>
      <w:r>
        <w:fldChar w:fldCharType="begin"/>
      </w:r>
      <w:r>
        <w:instrText xml:space="preserve"> PAGEREF _Toc505356490 \h </w:instrText>
      </w:r>
      <w:r>
        <w:fldChar w:fldCharType="separate"/>
      </w:r>
      <w:r w:rsidR="00C622B0">
        <w:t>58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20</w:t>
      </w:r>
      <w:r>
        <w:rPr>
          <w:rFonts w:asciiTheme="minorHAnsi" w:eastAsiaTheme="minorEastAsia" w:hAnsiTheme="minorHAnsi" w:cstheme="minorBidi"/>
          <w:i w:val="0"/>
          <w:sz w:val="22"/>
          <w:szCs w:val="22"/>
          <w:lang w:val="en-US"/>
        </w:rPr>
        <w:tab/>
      </w:r>
      <w:r w:rsidRPr="00A44A93">
        <w:rPr>
          <w:lang w:val="es-ES_tradnl"/>
        </w:rPr>
        <w:t>(Capítulo 7) – Presentación de los caracteres:  niveles de expresión de conformidad con el tipo de expresión de un carácter</w:t>
      </w:r>
      <w:r>
        <w:tab/>
      </w:r>
      <w:r>
        <w:fldChar w:fldCharType="begin"/>
      </w:r>
      <w:r>
        <w:instrText xml:space="preserve"> PAGEREF _Toc505356491 \h </w:instrText>
      </w:r>
      <w:r>
        <w:fldChar w:fldCharType="separate"/>
      </w:r>
      <w:r w:rsidR="00C622B0">
        <w:t>58</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Introducción</w:t>
      </w:r>
      <w:r>
        <w:tab/>
      </w:r>
      <w:r>
        <w:fldChar w:fldCharType="begin"/>
      </w:r>
      <w:r>
        <w:instrText xml:space="preserve"> PAGEREF _Toc505356492 \h </w:instrText>
      </w:r>
      <w:r>
        <w:fldChar w:fldCharType="separate"/>
      </w:r>
      <w:r w:rsidR="00C622B0">
        <w:t>58</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Caracteres cualitativos</w:t>
      </w:r>
      <w:r>
        <w:tab/>
      </w:r>
      <w:r>
        <w:fldChar w:fldCharType="begin"/>
      </w:r>
      <w:r>
        <w:instrText xml:space="preserve"> PAGEREF _Toc505356493 \h </w:instrText>
      </w:r>
      <w:r>
        <w:fldChar w:fldCharType="separate"/>
      </w:r>
      <w:r w:rsidR="00C622B0">
        <w:t>59</w:t>
      </w:r>
      <w:r>
        <w:fldChar w:fldCharType="end"/>
      </w:r>
    </w:p>
    <w:p w:rsidR="00622659" w:rsidRDefault="00622659">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Explicación</w:t>
      </w:r>
      <w:r>
        <w:tab/>
      </w:r>
      <w:r>
        <w:fldChar w:fldCharType="begin"/>
      </w:r>
      <w:r>
        <w:instrText xml:space="preserve"> PAGEREF _Toc505356494 \h </w:instrText>
      </w:r>
      <w:r>
        <w:fldChar w:fldCharType="separate"/>
      </w:r>
      <w:r w:rsidR="00C622B0">
        <w:t>59</w:t>
      </w:r>
      <w:r>
        <w:fldChar w:fldCharType="end"/>
      </w:r>
    </w:p>
    <w:p w:rsidR="00622659" w:rsidRDefault="00622659">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Cómo dividir los caracteres cualitativos</w:t>
      </w:r>
      <w:r>
        <w:tab/>
      </w:r>
      <w:r>
        <w:fldChar w:fldCharType="begin"/>
      </w:r>
      <w:r>
        <w:instrText xml:space="preserve"> PAGEREF _Toc505356495 \h </w:instrText>
      </w:r>
      <w:r>
        <w:fldChar w:fldCharType="separate"/>
      </w:r>
      <w:r w:rsidR="00C622B0">
        <w:t>59</w:t>
      </w:r>
      <w:r>
        <w:fldChar w:fldCharType="end"/>
      </w:r>
    </w:p>
    <w:p w:rsidR="00622659" w:rsidRDefault="00622659">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_Toc505356496 \h </w:instrText>
      </w:r>
      <w:r>
        <w:fldChar w:fldCharType="separate"/>
      </w:r>
      <w:r w:rsidR="00C622B0">
        <w:t>60</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Caracteres cuantitativos</w:t>
      </w:r>
      <w:r>
        <w:tab/>
      </w:r>
      <w:r>
        <w:fldChar w:fldCharType="begin"/>
      </w:r>
      <w:r>
        <w:instrText xml:space="preserve"> PAGEREF _Toc505356497 \h </w:instrText>
      </w:r>
      <w:r>
        <w:fldChar w:fldCharType="separate"/>
      </w:r>
      <w:r w:rsidR="00C622B0">
        <w:t>60</w:t>
      </w:r>
      <w:r>
        <w:fldChar w:fldCharType="end"/>
      </w:r>
    </w:p>
    <w:p w:rsidR="00622659" w:rsidRDefault="00622659">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Explicación</w:t>
      </w:r>
      <w:r>
        <w:tab/>
      </w:r>
      <w:r>
        <w:fldChar w:fldCharType="begin"/>
      </w:r>
      <w:r>
        <w:instrText xml:space="preserve"> PAGEREF _Toc505356498 \h </w:instrText>
      </w:r>
      <w:r>
        <w:fldChar w:fldCharType="separate"/>
      </w:r>
      <w:r w:rsidR="00C622B0">
        <w:t>60</w:t>
      </w:r>
      <w:r>
        <w:fldChar w:fldCharType="end"/>
      </w:r>
    </w:p>
    <w:p w:rsidR="00622659" w:rsidRDefault="00622659">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_Toc505356499 \h </w:instrText>
      </w:r>
      <w:r>
        <w:fldChar w:fldCharType="separate"/>
      </w:r>
      <w:r w:rsidR="00C622B0">
        <w:t>60</w:t>
      </w:r>
      <w:r>
        <w:fldChar w:fldCharType="end"/>
      </w:r>
    </w:p>
    <w:p w:rsidR="00622659" w:rsidRDefault="00622659">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Escala de “1 a 9”</w:t>
      </w:r>
      <w:r>
        <w:tab/>
      </w:r>
      <w:r>
        <w:fldChar w:fldCharType="begin"/>
      </w:r>
      <w:r>
        <w:instrText xml:space="preserve"> PAGEREF _Toc505356500 \h </w:instrText>
      </w:r>
      <w:r>
        <w:fldChar w:fldCharType="separate"/>
      </w:r>
      <w:r w:rsidR="00C622B0">
        <w:t>61</w:t>
      </w:r>
      <w:r>
        <w:fldChar w:fldCharType="end"/>
      </w:r>
    </w:p>
    <w:p w:rsidR="00622659" w:rsidRDefault="00622659">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Escala de “1 a 5”</w:t>
      </w:r>
      <w:r>
        <w:tab/>
      </w:r>
      <w:r>
        <w:fldChar w:fldCharType="begin"/>
      </w:r>
      <w:r>
        <w:instrText xml:space="preserve"> PAGEREF _Toc505356501 \h </w:instrText>
      </w:r>
      <w:r>
        <w:fldChar w:fldCharType="separate"/>
      </w:r>
      <w:r w:rsidR="00C622B0">
        <w:t>63</w:t>
      </w:r>
      <w:r>
        <w:fldChar w:fldCharType="end"/>
      </w:r>
    </w:p>
    <w:p w:rsidR="00622659" w:rsidRDefault="00622659">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Escala de “1 a 3”</w:t>
      </w:r>
      <w:r>
        <w:tab/>
      </w:r>
      <w:r>
        <w:fldChar w:fldCharType="begin"/>
      </w:r>
      <w:r>
        <w:instrText xml:space="preserve"> PAGEREF _Toc505356502 \h </w:instrText>
      </w:r>
      <w:r>
        <w:fldChar w:fldCharType="separate"/>
      </w:r>
      <w:r w:rsidR="00C622B0">
        <w:t>63</w:t>
      </w:r>
      <w:r>
        <w:fldChar w:fldCharType="end"/>
      </w:r>
    </w:p>
    <w:p w:rsidR="00622659" w:rsidRDefault="00622659">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Escala de “1 a 4”</w:t>
      </w:r>
      <w:r>
        <w:tab/>
      </w:r>
      <w:r>
        <w:fldChar w:fldCharType="begin"/>
      </w:r>
      <w:r>
        <w:instrText xml:space="preserve"> PAGEREF _Toc505356503 \h </w:instrText>
      </w:r>
      <w:r>
        <w:fldChar w:fldCharType="separate"/>
      </w:r>
      <w:r w:rsidR="00C622B0">
        <w:t>64</w:t>
      </w:r>
      <w:r>
        <w:fldChar w:fldCharType="end"/>
      </w:r>
    </w:p>
    <w:p w:rsidR="00622659" w:rsidRDefault="00622659">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Escala “&gt;9”</w:t>
      </w:r>
      <w:r>
        <w:tab/>
      </w:r>
      <w:r>
        <w:fldChar w:fldCharType="begin"/>
      </w:r>
      <w:r>
        <w:instrText xml:space="preserve"> PAGEREF _Toc505356504 \h </w:instrText>
      </w:r>
      <w:r>
        <w:fldChar w:fldCharType="separate"/>
      </w:r>
      <w:r w:rsidR="00C622B0">
        <w:t>64</w:t>
      </w:r>
      <w:r>
        <w:fldChar w:fldCharType="end"/>
      </w:r>
    </w:p>
    <w:p w:rsidR="00622659" w:rsidRDefault="00622659">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Designación de los niveles</w:t>
      </w:r>
      <w:r>
        <w:tab/>
      </w:r>
      <w:r>
        <w:fldChar w:fldCharType="begin"/>
      </w:r>
      <w:r>
        <w:instrText xml:space="preserve"> PAGEREF _Toc505356505 \h </w:instrText>
      </w:r>
      <w:r>
        <w:fldChar w:fldCharType="separate"/>
      </w:r>
      <w:r w:rsidR="00C622B0">
        <w:t>65</w:t>
      </w:r>
      <w:r>
        <w:fldChar w:fldCharType="end"/>
      </w:r>
    </w:p>
    <w:p w:rsidR="00622659" w:rsidRDefault="00622659">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_Toc505356506 \h </w:instrText>
      </w:r>
      <w:r>
        <w:fldChar w:fldCharType="separate"/>
      </w:r>
      <w:r w:rsidR="00C622B0">
        <w:t>65</w:t>
      </w:r>
      <w:r>
        <w:fldChar w:fldCharType="end"/>
      </w:r>
    </w:p>
    <w:p w:rsidR="00622659" w:rsidRDefault="00622659">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Caracteres pseudocualitativos</w:t>
      </w:r>
      <w:r>
        <w:tab/>
      </w:r>
      <w:r>
        <w:fldChar w:fldCharType="begin"/>
      </w:r>
      <w:r>
        <w:instrText xml:space="preserve"> PAGEREF _Toc505356507 \h </w:instrText>
      </w:r>
      <w:r>
        <w:fldChar w:fldCharType="separate"/>
      </w:r>
      <w:r w:rsidR="00C622B0">
        <w:t>65</w:t>
      </w:r>
      <w:r>
        <w:fldChar w:fldCharType="end"/>
      </w:r>
    </w:p>
    <w:p w:rsidR="00622659" w:rsidRDefault="00622659">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Explicación</w:t>
      </w:r>
      <w:r>
        <w:tab/>
      </w:r>
      <w:r>
        <w:fldChar w:fldCharType="begin"/>
      </w:r>
      <w:r>
        <w:instrText xml:space="preserve"> PAGEREF _Toc505356508 \h </w:instrText>
      </w:r>
      <w:r>
        <w:fldChar w:fldCharType="separate"/>
      </w:r>
      <w:r w:rsidR="00C622B0">
        <w:t>65</w:t>
      </w:r>
      <w:r>
        <w:fldChar w:fldCharType="end"/>
      </w:r>
    </w:p>
    <w:p w:rsidR="00622659" w:rsidRDefault="00622659">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División de la gama de expresión en niveles y notas</w:t>
      </w:r>
      <w:r>
        <w:tab/>
      </w:r>
      <w:r>
        <w:fldChar w:fldCharType="begin"/>
      </w:r>
      <w:r>
        <w:instrText xml:space="preserve"> PAGEREF _Toc505356509 \h </w:instrText>
      </w:r>
      <w:r>
        <w:fldChar w:fldCharType="separate"/>
      </w:r>
      <w:r w:rsidR="00C622B0">
        <w:t>65</w:t>
      </w:r>
      <w:r>
        <w:fldChar w:fldCharType="end"/>
      </w:r>
    </w:p>
    <w:p w:rsidR="00622659" w:rsidRDefault="00622659">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Niveles de expresión individuales y combinados</w:t>
      </w:r>
      <w:r>
        <w:tab/>
      </w:r>
      <w:r>
        <w:fldChar w:fldCharType="begin"/>
      </w:r>
      <w:r>
        <w:instrText xml:space="preserve"> PAGEREF _Toc505356510 \h </w:instrText>
      </w:r>
      <w:r>
        <w:fldChar w:fldCharType="separate"/>
      </w:r>
      <w:r w:rsidR="00C622B0">
        <w:t>66</w:t>
      </w:r>
      <w:r>
        <w:fldChar w:fldCharType="end"/>
      </w:r>
    </w:p>
    <w:p w:rsidR="00622659" w:rsidRDefault="00622659">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_Toc505356511 \h </w:instrText>
      </w:r>
      <w:r>
        <w:fldChar w:fldCharType="separate"/>
      </w:r>
      <w:r w:rsidR="00C622B0">
        <w:t>66</w:t>
      </w:r>
      <w:r>
        <w:fldChar w:fldCharType="end"/>
      </w:r>
    </w:p>
    <w:p w:rsidR="00622659" w:rsidRDefault="00622659">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Forma</w:t>
      </w:r>
      <w:r>
        <w:tab/>
      </w:r>
      <w:r>
        <w:fldChar w:fldCharType="begin"/>
      </w:r>
      <w:r>
        <w:instrText xml:space="preserve"> PAGEREF _Toc505356512 \h </w:instrText>
      </w:r>
      <w:r>
        <w:fldChar w:fldCharType="separate"/>
      </w:r>
      <w:r w:rsidR="00C622B0">
        <w:t>66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21</w:t>
      </w:r>
      <w:r>
        <w:rPr>
          <w:rFonts w:asciiTheme="minorHAnsi" w:eastAsiaTheme="minorEastAsia" w:hAnsiTheme="minorHAnsi" w:cstheme="minorBidi"/>
          <w:i w:val="0"/>
          <w:sz w:val="22"/>
          <w:szCs w:val="22"/>
          <w:lang w:val="en-US"/>
        </w:rPr>
        <w:tab/>
      </w:r>
      <w:r w:rsidRPr="00A44A93">
        <w:rPr>
          <w:lang w:val="es-ES_tradnl"/>
        </w:rPr>
        <w:t>(Capítulo 7) – Tipo de expresión del carácter</w:t>
      </w:r>
      <w:r>
        <w:tab/>
      </w:r>
      <w:r>
        <w:fldChar w:fldCharType="begin"/>
      </w:r>
      <w:r>
        <w:instrText xml:space="preserve"> PAGEREF _Toc505356513 \h </w:instrText>
      </w:r>
      <w:r>
        <w:fldChar w:fldCharType="separate"/>
      </w:r>
      <w:r w:rsidR="00C622B0">
        <w:t>66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22</w:t>
      </w:r>
      <w:r>
        <w:rPr>
          <w:rFonts w:asciiTheme="minorHAnsi" w:eastAsiaTheme="minorEastAsia" w:hAnsiTheme="minorHAnsi" w:cstheme="minorBidi"/>
          <w:i w:val="0"/>
          <w:sz w:val="22"/>
          <w:szCs w:val="22"/>
          <w:lang w:val="en-US"/>
        </w:rPr>
        <w:tab/>
      </w:r>
      <w:r w:rsidRPr="00A44A93">
        <w:rPr>
          <w:lang w:val="es-ES_tradnl"/>
        </w:rPr>
        <w:t>(Capítulo 7) – Explicaciones relativas a caracteres individuales</w:t>
      </w:r>
      <w:r>
        <w:tab/>
      </w:r>
      <w:r>
        <w:fldChar w:fldCharType="begin"/>
      </w:r>
      <w:r>
        <w:instrText xml:space="preserve"> PAGEREF _Toc505356514 \h </w:instrText>
      </w:r>
      <w:r>
        <w:fldChar w:fldCharType="separate"/>
      </w:r>
      <w:r w:rsidR="00C622B0">
        <w:t>66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23</w:t>
      </w:r>
      <w:r>
        <w:rPr>
          <w:rFonts w:asciiTheme="minorHAnsi" w:eastAsiaTheme="minorEastAsia" w:hAnsiTheme="minorHAnsi" w:cstheme="minorBidi"/>
          <w:i w:val="0"/>
          <w:sz w:val="22"/>
          <w:szCs w:val="22"/>
          <w:lang w:val="en-US"/>
        </w:rPr>
        <w:tab/>
      </w:r>
      <w:r w:rsidRPr="00A44A93">
        <w:rPr>
          <w:lang w:val="es-ES_tradnl"/>
        </w:rPr>
        <w:t>(Capítulo 7) – Explicaciones relativas a varios caracteres</w:t>
      </w:r>
      <w:r>
        <w:tab/>
      </w:r>
      <w:r>
        <w:fldChar w:fldCharType="begin"/>
      </w:r>
      <w:r>
        <w:instrText xml:space="preserve"> PAGEREF _Toc505356515 \h </w:instrText>
      </w:r>
      <w:r>
        <w:fldChar w:fldCharType="separate"/>
      </w:r>
      <w:r w:rsidR="00C622B0">
        <w:t>66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24</w:t>
      </w:r>
      <w:r>
        <w:rPr>
          <w:rFonts w:asciiTheme="minorHAnsi" w:eastAsiaTheme="minorEastAsia" w:hAnsiTheme="minorHAnsi" w:cstheme="minorBidi"/>
          <w:i w:val="0"/>
          <w:sz w:val="22"/>
          <w:szCs w:val="22"/>
          <w:lang w:val="en-US"/>
        </w:rPr>
        <w:tab/>
      </w:r>
      <w:r w:rsidRPr="00A44A93">
        <w:rPr>
          <w:lang w:val="es-ES_tradnl"/>
        </w:rPr>
        <w:t>(Capítulo 7) – Estado de desarrollo</w:t>
      </w:r>
      <w:r>
        <w:tab/>
      </w:r>
      <w:r>
        <w:fldChar w:fldCharType="begin"/>
      </w:r>
      <w:r>
        <w:instrText xml:space="preserve"> PAGEREF _Toc505356516 \h </w:instrText>
      </w:r>
      <w:r>
        <w:fldChar w:fldCharType="separate"/>
      </w:r>
      <w:r w:rsidR="00C622B0">
        <w:t>67</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25</w:t>
      </w:r>
      <w:r>
        <w:rPr>
          <w:rFonts w:asciiTheme="minorHAnsi" w:eastAsiaTheme="minorEastAsia" w:hAnsiTheme="minorHAnsi" w:cstheme="minorBidi"/>
          <w:i w:val="0"/>
          <w:sz w:val="22"/>
          <w:szCs w:val="22"/>
          <w:lang w:val="en-US"/>
        </w:rPr>
        <w:tab/>
      </w:r>
      <w:r w:rsidRPr="00A44A93">
        <w:rPr>
          <w:lang w:val="es-ES_tradnl"/>
        </w:rPr>
        <w:t>(Capítulo 7) – Recomendaciones para efectuar el examen</w:t>
      </w:r>
      <w:r>
        <w:tab/>
      </w:r>
      <w:r>
        <w:fldChar w:fldCharType="begin"/>
      </w:r>
      <w:r>
        <w:instrText xml:space="preserve"> PAGEREF _Toc505356517 \h </w:instrText>
      </w:r>
      <w:r>
        <w:fldChar w:fldCharType="separate"/>
      </w:r>
      <w:r w:rsidR="00C622B0">
        <w:t>67</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26</w:t>
      </w:r>
      <w:r>
        <w:rPr>
          <w:rFonts w:asciiTheme="minorHAnsi" w:eastAsiaTheme="minorEastAsia" w:hAnsiTheme="minorHAnsi" w:cstheme="minorBidi"/>
          <w:i w:val="0"/>
          <w:sz w:val="22"/>
          <w:szCs w:val="22"/>
          <w:lang w:val="en-US"/>
        </w:rPr>
        <w:tab/>
      </w:r>
      <w:r w:rsidRPr="00A44A93">
        <w:rPr>
          <w:lang w:val="es-ES_tradnl"/>
        </w:rPr>
        <w:t>(Capítulo 7) – Orden de los caracteres en la tabla de caracteres</w:t>
      </w:r>
      <w:r>
        <w:tab/>
      </w:r>
      <w:r>
        <w:fldChar w:fldCharType="begin"/>
      </w:r>
      <w:r>
        <w:instrText xml:space="preserve"> PAGEREF _Toc505356518 \h </w:instrText>
      </w:r>
      <w:r>
        <w:fldChar w:fldCharType="separate"/>
      </w:r>
      <w:r w:rsidR="00C622B0">
        <w:t>68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27</w:t>
      </w:r>
      <w:r>
        <w:rPr>
          <w:rFonts w:asciiTheme="minorHAnsi" w:eastAsiaTheme="minorEastAsia" w:hAnsiTheme="minorHAnsi" w:cstheme="minorBidi"/>
          <w:i w:val="0"/>
          <w:sz w:val="22"/>
          <w:szCs w:val="22"/>
          <w:lang w:val="en-US"/>
        </w:rPr>
        <w:tab/>
      </w:r>
      <w:r w:rsidRPr="00A44A93">
        <w:rPr>
          <w:lang w:val="es-ES_tradnl"/>
        </w:rPr>
        <w:t>(Capítulo 7) – Cómo tratar una larga lista de caracteres en la tabla de caracteres</w:t>
      </w:r>
      <w:r>
        <w:tab/>
      </w:r>
      <w:r>
        <w:fldChar w:fldCharType="begin"/>
      </w:r>
      <w:r>
        <w:instrText xml:space="preserve"> PAGEREF _Toc505356519 \h </w:instrText>
      </w:r>
      <w:r>
        <w:fldChar w:fldCharType="separate"/>
      </w:r>
      <w:r w:rsidR="00C622B0">
        <w:t>69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28</w:t>
      </w:r>
      <w:r>
        <w:rPr>
          <w:rFonts w:asciiTheme="minorHAnsi" w:eastAsiaTheme="minorEastAsia" w:hAnsiTheme="minorHAnsi" w:cstheme="minorBidi"/>
          <w:i w:val="0"/>
          <w:sz w:val="22"/>
          <w:szCs w:val="22"/>
          <w:lang w:val="en-US"/>
        </w:rPr>
        <w:tab/>
      </w:r>
      <w:r w:rsidRPr="00A44A93">
        <w:rPr>
          <w:lang w:val="es-ES_tradnl"/>
        </w:rPr>
        <w:t>(Capítulo 6.4) – Variedades ejemplo</w:t>
      </w:r>
      <w:r>
        <w:tab/>
      </w:r>
      <w:r>
        <w:fldChar w:fldCharType="begin"/>
      </w:r>
      <w:r>
        <w:instrText xml:space="preserve"> PAGEREF _Toc505356520 \h </w:instrText>
      </w:r>
      <w:r>
        <w:fldChar w:fldCharType="separate"/>
      </w:r>
      <w:r w:rsidR="00C622B0">
        <w:t>69</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Decisión acerca de la necesidad de variedades ejemplo para un carácter</w:t>
      </w:r>
      <w:r>
        <w:tab/>
      </w:r>
      <w:r>
        <w:fldChar w:fldCharType="begin"/>
      </w:r>
      <w:r>
        <w:instrText xml:space="preserve"> PAGEREF _Toc505356521 \h </w:instrText>
      </w:r>
      <w:r>
        <w:fldChar w:fldCharType="separate"/>
      </w:r>
      <w:r w:rsidR="00C622B0">
        <w:t>69</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Criterios relativos a las variedades ejemplo</w:t>
      </w:r>
      <w:r>
        <w:tab/>
      </w:r>
      <w:r>
        <w:fldChar w:fldCharType="begin"/>
      </w:r>
      <w:r>
        <w:instrText xml:space="preserve"> PAGEREF _Toc505356522 \h </w:instrText>
      </w:r>
      <w:r>
        <w:fldChar w:fldCharType="separate"/>
      </w:r>
      <w:r w:rsidR="00C622B0">
        <w:t>70</w:t>
      </w:r>
      <w:r>
        <w:fldChar w:fldCharType="end"/>
      </w:r>
    </w:p>
    <w:p w:rsidR="00622659" w:rsidRDefault="00622659">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Disponibilidad</w:t>
      </w:r>
      <w:r>
        <w:tab/>
      </w:r>
      <w:r>
        <w:fldChar w:fldCharType="begin"/>
      </w:r>
      <w:r>
        <w:instrText xml:space="preserve"> PAGEREF _Toc505356523 \h </w:instrText>
      </w:r>
      <w:r>
        <w:fldChar w:fldCharType="separate"/>
      </w:r>
      <w:r w:rsidR="00C622B0">
        <w:t>70</w:t>
      </w:r>
      <w:r>
        <w:fldChar w:fldCharType="end"/>
      </w:r>
    </w:p>
    <w:p w:rsidR="00622659" w:rsidRDefault="00622659">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Reducir al mínimo el número de variedades ejemplo</w:t>
      </w:r>
      <w:r>
        <w:tab/>
      </w:r>
      <w:r>
        <w:fldChar w:fldCharType="begin"/>
      </w:r>
      <w:r>
        <w:instrText xml:space="preserve"> PAGEREF _Toc505356524 \h </w:instrText>
      </w:r>
      <w:r>
        <w:fldChar w:fldCharType="separate"/>
      </w:r>
      <w:r w:rsidR="00C622B0">
        <w:t>70</w:t>
      </w:r>
      <w:r>
        <w:fldChar w:fldCharType="end"/>
      </w:r>
    </w:p>
    <w:p w:rsidR="00622659" w:rsidRDefault="00622659">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Acuerdo de los expertos interesados</w:t>
      </w:r>
      <w:r>
        <w:tab/>
      </w:r>
      <w:r>
        <w:fldChar w:fldCharType="begin"/>
      </w:r>
      <w:r>
        <w:instrText xml:space="preserve"> PAGEREF _Toc505356525 \h </w:instrText>
      </w:r>
      <w:r>
        <w:fldChar w:fldCharType="separate"/>
      </w:r>
      <w:r w:rsidR="00C622B0">
        <w:t>70</w:t>
      </w:r>
      <w:r>
        <w:fldChar w:fldCharType="end"/>
      </w:r>
    </w:p>
    <w:p w:rsidR="00622659" w:rsidRDefault="00622659">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Ilustración de la gama de expresiones dentro de la colección de variedades</w:t>
      </w:r>
      <w:r>
        <w:tab/>
      </w:r>
      <w:r>
        <w:fldChar w:fldCharType="begin"/>
      </w:r>
      <w:r>
        <w:instrText xml:space="preserve"> PAGEREF _Toc505356526 \h </w:instrText>
      </w:r>
      <w:r>
        <w:fldChar w:fldCharType="separate"/>
      </w:r>
      <w:r w:rsidR="00C622B0">
        <w:t>71</w:t>
      </w:r>
      <w:r>
        <w:fldChar w:fldCharType="end"/>
      </w:r>
    </w:p>
    <w:p w:rsidR="00622659" w:rsidRDefault="00622659">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Conjuntos regionales de variedades ejemplo</w:t>
      </w:r>
      <w:r>
        <w:tab/>
      </w:r>
      <w:r>
        <w:fldChar w:fldCharType="begin"/>
      </w:r>
      <w:r>
        <w:instrText xml:space="preserve"> PAGEREF _Toc505356527 \h </w:instrText>
      </w:r>
      <w:r>
        <w:fldChar w:fldCharType="separate"/>
      </w:r>
      <w:r w:rsidR="00C622B0">
        <w:t>71</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Distintos conjuntos de variedades ejemplo</w:t>
      </w:r>
      <w:r>
        <w:tab/>
      </w:r>
      <w:r>
        <w:fldChar w:fldCharType="begin"/>
      </w:r>
      <w:r>
        <w:instrText xml:space="preserve"> PAGEREF _Toc505356528 \h </w:instrText>
      </w:r>
      <w:r>
        <w:fldChar w:fldCharType="separate"/>
      </w:r>
      <w:r w:rsidR="00C622B0">
        <w:t>74</w:t>
      </w:r>
      <w:r>
        <w:fldChar w:fldCharType="end"/>
      </w:r>
    </w:p>
    <w:p w:rsidR="00622659" w:rsidRDefault="00622659">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Presentación de conjuntos regionales de variedades ejemplo</w:t>
      </w:r>
      <w:r>
        <w:tab/>
      </w:r>
      <w:r>
        <w:fldChar w:fldCharType="begin"/>
      </w:r>
      <w:r>
        <w:instrText xml:space="preserve"> PAGEREF _Toc505356529 \h </w:instrText>
      </w:r>
      <w:r>
        <w:fldChar w:fldCharType="separate"/>
      </w:r>
      <w:r w:rsidR="00C622B0">
        <w:t>74</w:t>
      </w:r>
      <w:r>
        <w:fldChar w:fldCharType="end"/>
      </w:r>
    </w:p>
    <w:p w:rsidR="00622659" w:rsidRDefault="00622659">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Distintos tipos de variedad</w:t>
      </w:r>
      <w:r>
        <w:tab/>
      </w:r>
      <w:r>
        <w:fldChar w:fldCharType="begin"/>
      </w:r>
      <w:r>
        <w:instrText xml:space="preserve"> PAGEREF _Toc505356530 \h </w:instrText>
      </w:r>
      <w:r>
        <w:fldChar w:fldCharType="separate"/>
      </w:r>
      <w:r w:rsidR="00C622B0">
        <w:t>74</w:t>
      </w:r>
      <w:r>
        <w:fldChar w:fldCharType="end"/>
      </w:r>
    </w:p>
    <w:p w:rsidR="00622659" w:rsidRDefault="00622659">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Propósito de las variedades ejemplo</w:t>
      </w:r>
      <w:r>
        <w:tab/>
      </w:r>
      <w:r>
        <w:fldChar w:fldCharType="begin"/>
      </w:r>
      <w:r>
        <w:instrText xml:space="preserve"> PAGEREF _Toc505356531 \h </w:instrText>
      </w:r>
      <w:r>
        <w:fldChar w:fldCharType="separate"/>
      </w:r>
      <w:r w:rsidR="00C622B0">
        <w:t>75</w:t>
      </w:r>
      <w:r>
        <w:fldChar w:fldCharType="end"/>
      </w:r>
    </w:p>
    <w:p w:rsidR="00622659" w:rsidRDefault="00622659">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Ilustración de un carácter</w:t>
      </w:r>
      <w:r>
        <w:tab/>
      </w:r>
      <w:r>
        <w:fldChar w:fldCharType="begin"/>
      </w:r>
      <w:r>
        <w:instrText xml:space="preserve"> PAGEREF _Toc505356532 \h </w:instrText>
      </w:r>
      <w:r>
        <w:fldChar w:fldCharType="separate"/>
      </w:r>
      <w:r w:rsidR="00C622B0">
        <w:t>75</w:t>
      </w:r>
      <w:r>
        <w:fldChar w:fldCharType="end"/>
      </w:r>
    </w:p>
    <w:p w:rsidR="00622659" w:rsidRDefault="00622659">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Armonización internacional de las descripciones de variedades</w:t>
      </w:r>
      <w:r>
        <w:tab/>
      </w:r>
      <w:r>
        <w:fldChar w:fldCharType="begin"/>
      </w:r>
      <w:r>
        <w:instrText xml:space="preserve"> PAGEREF _Toc505356533 \h </w:instrText>
      </w:r>
      <w:r>
        <w:fldChar w:fldCharType="separate"/>
      </w:r>
      <w:r w:rsidR="00C622B0">
        <w:t>75</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29</w:t>
      </w:r>
      <w:r>
        <w:rPr>
          <w:rFonts w:asciiTheme="minorHAnsi" w:eastAsiaTheme="minorEastAsia" w:hAnsiTheme="minorHAnsi" w:cstheme="minorBidi"/>
          <w:i w:val="0"/>
          <w:sz w:val="22"/>
          <w:szCs w:val="22"/>
          <w:lang w:val="en-US"/>
        </w:rPr>
        <w:tab/>
      </w:r>
      <w:r w:rsidRPr="00A44A93">
        <w:rPr>
          <w:lang w:val="es-ES_tradnl"/>
        </w:rPr>
        <w:t>(Capítulo 8) – Variedades ejemplo:  nombres</w:t>
      </w:r>
      <w:r>
        <w:tab/>
      </w:r>
      <w:r>
        <w:fldChar w:fldCharType="begin"/>
      </w:r>
      <w:r>
        <w:instrText xml:space="preserve"> PAGEREF _Toc505356534 \h </w:instrText>
      </w:r>
      <w:r>
        <w:fldChar w:fldCharType="separate"/>
      </w:r>
      <w:r w:rsidR="00C622B0">
        <w:t>76</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Presentación de los nombres de variedades</w:t>
      </w:r>
      <w:r>
        <w:tab/>
      </w:r>
      <w:r>
        <w:fldChar w:fldCharType="begin"/>
      </w:r>
      <w:r>
        <w:instrText xml:space="preserve"> PAGEREF _Toc505356535 \h </w:instrText>
      </w:r>
      <w:r>
        <w:fldChar w:fldCharType="separate"/>
      </w:r>
      <w:r w:rsidR="00C622B0">
        <w:t>76</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Sinónimos</w:t>
      </w:r>
      <w:r>
        <w:tab/>
      </w:r>
      <w:r>
        <w:fldChar w:fldCharType="begin"/>
      </w:r>
      <w:r>
        <w:instrText xml:space="preserve"> PAGEREF _Toc505356536 \h </w:instrText>
      </w:r>
      <w:r>
        <w:fldChar w:fldCharType="separate"/>
      </w:r>
      <w:r w:rsidR="00C622B0">
        <w:t>76</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30</w:t>
      </w:r>
      <w:r>
        <w:rPr>
          <w:rFonts w:asciiTheme="minorHAnsi" w:eastAsiaTheme="minorEastAsia" w:hAnsiTheme="minorHAnsi" w:cstheme="minorBidi"/>
          <w:i w:val="0"/>
          <w:sz w:val="22"/>
          <w:szCs w:val="22"/>
          <w:lang w:val="en-US"/>
        </w:rPr>
        <w:tab/>
      </w:r>
      <w:r w:rsidRPr="00A44A93">
        <w:rPr>
          <w:lang w:val="es-ES_tradnl"/>
        </w:rPr>
        <w:t>(Capítulo 9) – Bibliografía</w:t>
      </w:r>
      <w:r>
        <w:tab/>
      </w:r>
      <w:r>
        <w:fldChar w:fldCharType="begin"/>
      </w:r>
      <w:r>
        <w:instrText xml:space="preserve"> PAGEREF _Toc505356537 \h </w:instrText>
      </w:r>
      <w:r>
        <w:fldChar w:fldCharType="separate"/>
      </w:r>
      <w:r w:rsidR="00C622B0">
        <w:t>77</w:t>
      </w:r>
      <w:r>
        <w:fldChar w:fldCharType="end"/>
      </w:r>
    </w:p>
    <w:p w:rsidR="00622659" w:rsidRDefault="00622659">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Formato</w:t>
      </w:r>
      <w:r>
        <w:tab/>
      </w:r>
      <w:r>
        <w:fldChar w:fldCharType="begin"/>
      </w:r>
      <w:r>
        <w:instrText xml:space="preserve"> PAGEREF _Toc505356538 \h </w:instrText>
      </w:r>
      <w:r>
        <w:fldChar w:fldCharType="separate"/>
      </w:r>
      <w:r w:rsidR="00C622B0">
        <w:t>77</w:t>
      </w:r>
      <w:r>
        <w:fldChar w:fldCharType="end"/>
      </w:r>
    </w:p>
    <w:p w:rsidR="00622659" w:rsidRDefault="00622659">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Idiomas</w:t>
      </w:r>
      <w:r>
        <w:tab/>
      </w:r>
      <w:r>
        <w:fldChar w:fldCharType="begin"/>
      </w:r>
      <w:r>
        <w:instrText xml:space="preserve"> PAGEREF _Toc505356539 \h </w:instrText>
      </w:r>
      <w:r>
        <w:fldChar w:fldCharType="separate"/>
      </w:r>
      <w:r w:rsidR="00C622B0">
        <w:t>77</w:t>
      </w:r>
      <w:r>
        <w:fldChar w:fldCharType="end"/>
      </w:r>
    </w:p>
    <w:p w:rsidR="00622659" w:rsidRDefault="00622659">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Bibliografía pertinente</w:t>
      </w:r>
      <w:r>
        <w:tab/>
      </w:r>
      <w:r>
        <w:fldChar w:fldCharType="begin"/>
      </w:r>
      <w:r>
        <w:instrText xml:space="preserve"> PAGEREF _Toc505356540 \h </w:instrText>
      </w:r>
      <w:r>
        <w:fldChar w:fldCharType="separate"/>
      </w:r>
      <w:r w:rsidR="00C622B0">
        <w:t>77</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31</w:t>
      </w:r>
      <w:r>
        <w:rPr>
          <w:rFonts w:asciiTheme="minorHAnsi" w:eastAsiaTheme="minorEastAsia" w:hAnsiTheme="minorHAnsi" w:cstheme="minorBidi"/>
          <w:i w:val="0"/>
          <w:sz w:val="22"/>
          <w:szCs w:val="22"/>
          <w:lang w:val="en-US"/>
        </w:rPr>
        <w:tab/>
      </w:r>
      <w:r w:rsidRPr="00A44A93">
        <w:rPr>
          <w:lang w:val="es-ES_tradnl"/>
        </w:rPr>
        <w:t>(Capítulo 10:  TQ 4.2) – Información sobre el método de reproducción de la variedad</w:t>
      </w:r>
      <w:r>
        <w:tab/>
      </w:r>
      <w:r>
        <w:fldChar w:fldCharType="begin"/>
      </w:r>
      <w:r>
        <w:instrText xml:space="preserve"> PAGEREF _Toc505356541 \h </w:instrText>
      </w:r>
      <w:r>
        <w:fldChar w:fldCharType="separate"/>
      </w:r>
      <w:r w:rsidR="00C622B0">
        <w:t>78</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32</w:t>
      </w:r>
      <w:r>
        <w:rPr>
          <w:rFonts w:asciiTheme="minorHAnsi" w:eastAsiaTheme="minorEastAsia" w:hAnsiTheme="minorHAnsi" w:cstheme="minorBidi"/>
          <w:i w:val="0"/>
          <w:sz w:val="22"/>
          <w:szCs w:val="22"/>
          <w:lang w:val="en-US"/>
        </w:rPr>
        <w:tab/>
      </w:r>
      <w:r w:rsidRPr="00A44A93">
        <w:rPr>
          <w:lang w:val="es-ES_tradnl"/>
        </w:rPr>
        <w:t>(Capítulo 10:  TQ 4.2) – Información sobre el método de reproducción de las variedades híbridas</w:t>
      </w:r>
      <w:r>
        <w:tab/>
      </w:r>
      <w:r>
        <w:fldChar w:fldCharType="begin"/>
      </w:r>
      <w:r>
        <w:instrText xml:space="preserve"> PAGEREF _Toc505356542 \h </w:instrText>
      </w:r>
      <w:r>
        <w:fldChar w:fldCharType="separate"/>
      </w:r>
      <w:r w:rsidR="00C622B0">
        <w:t>79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33</w:t>
      </w:r>
      <w:r>
        <w:rPr>
          <w:rFonts w:asciiTheme="minorHAnsi" w:eastAsiaTheme="minorEastAsia" w:hAnsiTheme="minorHAnsi" w:cstheme="minorBidi"/>
          <w:i w:val="0"/>
          <w:sz w:val="22"/>
          <w:szCs w:val="22"/>
          <w:lang w:val="en-US"/>
        </w:rPr>
        <w:tab/>
      </w:r>
      <w:r w:rsidRPr="00A44A93">
        <w:rPr>
          <w:lang w:val="es-ES_tradnl"/>
        </w:rPr>
        <w:t>(Capítulo 10:  TQ 6) – Variedades similares</w:t>
      </w:r>
      <w:r>
        <w:tab/>
      </w:r>
      <w:r>
        <w:fldChar w:fldCharType="begin"/>
      </w:r>
      <w:r>
        <w:instrText xml:space="preserve"> PAGEREF _Toc505356543 \h </w:instrText>
      </w:r>
      <w:r>
        <w:fldChar w:fldCharType="separate"/>
      </w:r>
      <w:r w:rsidR="00C622B0">
        <w:t>79</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34</w:t>
      </w:r>
      <w:r>
        <w:rPr>
          <w:rFonts w:asciiTheme="minorHAnsi" w:eastAsiaTheme="minorEastAsia" w:hAnsiTheme="minorHAnsi" w:cstheme="minorBidi"/>
          <w:i w:val="0"/>
          <w:sz w:val="22"/>
          <w:szCs w:val="22"/>
          <w:lang w:val="en-US"/>
        </w:rPr>
        <w:tab/>
      </w:r>
      <w:r w:rsidRPr="00A44A93">
        <w:rPr>
          <w:lang w:val="es-ES_tradnl"/>
        </w:rPr>
        <w:t>(Capítulo 10:  TQ 7.3) – Utilización de la variedad</w:t>
      </w:r>
      <w:r>
        <w:tab/>
      </w:r>
      <w:r>
        <w:fldChar w:fldCharType="begin"/>
      </w:r>
      <w:r>
        <w:instrText xml:space="preserve"> PAGEREF _Toc505356544 \h </w:instrText>
      </w:r>
      <w:r>
        <w:fldChar w:fldCharType="separate"/>
      </w:r>
      <w:r w:rsidR="00C622B0">
        <w:t>80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35</w:t>
      </w:r>
      <w:r>
        <w:rPr>
          <w:rFonts w:asciiTheme="minorHAnsi" w:eastAsiaTheme="minorEastAsia" w:hAnsiTheme="minorHAnsi" w:cstheme="minorBidi"/>
          <w:i w:val="0"/>
          <w:sz w:val="22"/>
          <w:szCs w:val="22"/>
          <w:lang w:val="en-US"/>
        </w:rPr>
        <w:tab/>
      </w:r>
      <w:r w:rsidRPr="00A44A93">
        <w:rPr>
          <w:lang w:val="es-ES_tradnl"/>
        </w:rPr>
        <w:t>(Capítulo 10:  TQ 7.3) – Orientación para los solicitantes sobre la presentación de fotografías adecuadas de la variedad candidata adjuntas al Cuestionario Técnico</w:t>
      </w:r>
      <w:r>
        <w:tab/>
      </w:r>
      <w:r>
        <w:fldChar w:fldCharType="begin"/>
      </w:r>
      <w:r>
        <w:instrText xml:space="preserve"> PAGEREF _Toc505356545 \h </w:instrText>
      </w:r>
      <w:r>
        <w:fldChar w:fldCharType="separate"/>
      </w:r>
      <w:r w:rsidR="00C622B0">
        <w:t>80</w:t>
      </w:r>
      <w:r>
        <w:fldChar w:fldCharType="end"/>
      </w:r>
    </w:p>
    <w:p w:rsidR="00622659" w:rsidRDefault="00622659">
      <w:pPr>
        <w:pStyle w:val="TOC3"/>
        <w:rPr>
          <w:rFonts w:asciiTheme="minorHAnsi" w:eastAsiaTheme="minorEastAsia" w:hAnsiTheme="minorHAnsi" w:cstheme="minorBidi"/>
          <w:i w:val="0"/>
          <w:sz w:val="22"/>
          <w:szCs w:val="22"/>
          <w:lang w:val="en-US"/>
        </w:rPr>
      </w:pPr>
      <w:r w:rsidRPr="00A44A93">
        <w:rPr>
          <w:lang w:val="es-ES_tradnl"/>
        </w:rPr>
        <w:t>GN 36</w:t>
      </w:r>
      <w:r>
        <w:rPr>
          <w:rFonts w:asciiTheme="minorHAnsi" w:eastAsiaTheme="minorEastAsia" w:hAnsiTheme="minorHAnsi" w:cstheme="minorBidi"/>
          <w:i w:val="0"/>
          <w:sz w:val="22"/>
          <w:szCs w:val="22"/>
          <w:lang w:val="en-US"/>
        </w:rPr>
        <w:tab/>
      </w:r>
      <w:r w:rsidRPr="00A44A93">
        <w:rPr>
          <w:lang w:val="es-ES_tradnl"/>
        </w:rPr>
        <w:t>(Capítulo 8) – Presentación de ilustraciones en color en las directrices de examen</w:t>
      </w:r>
      <w:r>
        <w:tab/>
      </w:r>
      <w:r>
        <w:fldChar w:fldCharType="begin"/>
      </w:r>
      <w:r>
        <w:instrText xml:space="preserve"> PAGEREF _Toc505356546 \h </w:instrText>
      </w:r>
      <w:r>
        <w:fldChar w:fldCharType="separate"/>
      </w:r>
      <w:r w:rsidR="00C622B0">
        <w:t>82</w:t>
      </w:r>
      <w:r>
        <w:fldChar w:fldCharType="end"/>
      </w:r>
    </w:p>
    <w:p w:rsidR="00917762" w:rsidRPr="009E1FD8" w:rsidRDefault="00917762" w:rsidP="00917762">
      <w:pPr>
        <w:rPr>
          <w:rFonts w:cs="Arial"/>
        </w:rPr>
      </w:pPr>
      <w:r w:rsidRPr="009E1FD8">
        <w:rPr>
          <w:rFonts w:cs="Arial"/>
        </w:rPr>
        <w:fldChar w:fldCharType="end"/>
      </w:r>
    </w:p>
    <w:p w:rsidR="00917762" w:rsidRPr="009E1FD8" w:rsidRDefault="00917762" w:rsidP="00917762">
      <w:pPr>
        <w:rPr>
          <w:rFonts w:cs="Arial"/>
        </w:rPr>
      </w:pPr>
    </w:p>
    <w:p w:rsidR="00917762" w:rsidRPr="009E1FD8" w:rsidRDefault="00917762" w:rsidP="00917762">
      <w:pPr>
        <w:rPr>
          <w:rFonts w:cs="Arial"/>
        </w:rPr>
        <w:sectPr w:rsidR="00917762" w:rsidRPr="009E1FD8" w:rsidSect="00025348">
          <w:headerReference w:type="default" r:id="rId10"/>
          <w:footnotePr>
            <w:numFmt w:val="lowerLetter"/>
          </w:footnotePr>
          <w:endnotePr>
            <w:numFmt w:val="lowerLetter"/>
          </w:endnotePr>
          <w:pgSz w:w="11906" w:h="16838" w:code="9"/>
          <w:pgMar w:top="510" w:right="1134" w:bottom="1134" w:left="1134" w:header="510" w:footer="680" w:gutter="0"/>
          <w:cols w:space="720"/>
          <w:titlePg/>
        </w:sectPr>
      </w:pPr>
    </w:p>
    <w:p w:rsidR="00917762" w:rsidRPr="009E1FD8" w:rsidRDefault="00917762" w:rsidP="00917762">
      <w:pPr>
        <w:pStyle w:val="Heading1"/>
      </w:pPr>
      <w:bookmarkStart w:id="3" w:name="_Toc63846878"/>
      <w:bookmarkStart w:id="4" w:name="_Toc63847357"/>
      <w:bookmarkStart w:id="5" w:name="_Toc64717165"/>
      <w:bookmarkStart w:id="6" w:name="_Toc258923731"/>
      <w:bookmarkStart w:id="7" w:name="_Toc505356325"/>
      <w:r w:rsidRPr="009E1FD8">
        <w:t>CAPÍTULO 1:  INTRODUCCIÓN</w:t>
      </w:r>
      <w:bookmarkEnd w:id="3"/>
      <w:bookmarkEnd w:id="4"/>
      <w:bookmarkEnd w:id="5"/>
      <w:bookmarkEnd w:id="6"/>
      <w:bookmarkEnd w:id="7"/>
    </w:p>
    <w:p w:rsidR="00917762" w:rsidRPr="009E1FD8" w:rsidRDefault="00917762" w:rsidP="00917762">
      <w:pPr>
        <w:pStyle w:val="Heading2"/>
      </w:pPr>
      <w:bookmarkStart w:id="8" w:name="_Toc32997938"/>
      <w:bookmarkStart w:id="9" w:name="_Toc33528686"/>
      <w:bookmarkStart w:id="10" w:name="_Toc33591335"/>
      <w:bookmarkStart w:id="11" w:name="_Toc33601462"/>
      <w:bookmarkStart w:id="12" w:name="_Toc63846879"/>
      <w:bookmarkStart w:id="13" w:name="_Toc63847358"/>
      <w:bookmarkStart w:id="14" w:name="_Toc64717166"/>
      <w:bookmarkStart w:id="15" w:name="_Toc258923732"/>
      <w:bookmarkStart w:id="16" w:name="_Toc505356326"/>
      <w:r w:rsidRPr="009E1FD8">
        <w:t>1.1</w:t>
      </w:r>
      <w:r w:rsidRPr="009E1FD8">
        <w:tab/>
        <w:t>Directrices de examen de la UPOV:  la base del examen DHE</w:t>
      </w:r>
      <w:bookmarkEnd w:id="8"/>
      <w:bookmarkEnd w:id="9"/>
      <w:bookmarkEnd w:id="10"/>
      <w:bookmarkEnd w:id="11"/>
      <w:bookmarkEnd w:id="12"/>
      <w:bookmarkEnd w:id="13"/>
      <w:bookmarkEnd w:id="14"/>
      <w:bookmarkEnd w:id="15"/>
      <w:bookmarkEnd w:id="16"/>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7" w:name="_Toc32997939"/>
      <w:bookmarkStart w:id="18" w:name="_Toc33528687"/>
      <w:bookmarkStart w:id="19" w:name="_Toc33591336"/>
      <w:bookmarkStart w:id="20" w:name="_Toc33601463"/>
      <w:bookmarkStart w:id="21" w:name="_Toc63846880"/>
      <w:bookmarkStart w:id="22" w:name="_Toc63847359"/>
      <w:bookmarkStart w:id="23" w:name="_Toc64717167"/>
      <w:bookmarkStart w:id="24" w:name="_Toc258923733"/>
      <w:bookmarkStart w:id="25" w:name="_Toc505356327"/>
      <w:r w:rsidRPr="009E1FD8">
        <w:t>1.2</w:t>
      </w:r>
      <w:r w:rsidRPr="009E1FD8">
        <w:tab/>
        <w:t>Directrices de examen propias de cada autoridad</w:t>
      </w:r>
      <w:bookmarkEnd w:id="17"/>
      <w:bookmarkEnd w:id="18"/>
      <w:bookmarkEnd w:id="19"/>
      <w:bookmarkEnd w:id="20"/>
      <w:bookmarkEnd w:id="21"/>
      <w:bookmarkEnd w:id="22"/>
      <w:bookmarkEnd w:id="23"/>
      <w:bookmarkEnd w:id="24"/>
      <w:bookmarkEnd w:id="25"/>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6" w:name="_Toc32997940"/>
      <w:bookmarkStart w:id="27" w:name="_Toc33528688"/>
      <w:bookmarkStart w:id="28" w:name="_Toc33591337"/>
      <w:bookmarkStart w:id="29" w:name="_Toc33601464"/>
      <w:bookmarkStart w:id="30" w:name="_Toc63846881"/>
      <w:bookmarkStart w:id="31" w:name="_Toc63847360"/>
      <w:bookmarkStart w:id="32" w:name="_Toc64717168"/>
      <w:bookmarkStart w:id="33" w:name="_Toc258923734"/>
      <w:bookmarkStart w:id="34" w:name="_Toc505356328"/>
      <w:r w:rsidRPr="009E1FD8">
        <w:t>1.3</w:t>
      </w:r>
      <w:r w:rsidRPr="009E1FD8">
        <w:tab/>
        <w:t>Estructura del documento TGP/7</w:t>
      </w:r>
      <w:bookmarkEnd w:id="26"/>
      <w:bookmarkEnd w:id="27"/>
      <w:bookmarkEnd w:id="28"/>
      <w:bookmarkEnd w:id="29"/>
      <w:bookmarkEnd w:id="30"/>
      <w:bookmarkEnd w:id="31"/>
      <w:bookmarkEnd w:id="32"/>
      <w:bookmarkEnd w:id="33"/>
      <w:bookmarkEnd w:id="34"/>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 xml:space="preserve">La </w:t>
      </w:r>
      <w:r w:rsidR="00B142DC" w:rsidRPr="00B142DC">
        <w:t>estructura y el texto estándar universal</w:t>
      </w:r>
      <w:r w:rsidRPr="009E1FD8">
        <w:t xml:space="preserve"> de los documentos TG</w:t>
      </w:r>
    </w:p>
    <w:p w:rsidR="00917762" w:rsidRPr="009E1FD8" w:rsidRDefault="00917762" w:rsidP="00917762"/>
    <w:p w:rsidR="00917762" w:rsidRPr="009E1FD8" w:rsidRDefault="00917762" w:rsidP="00917762">
      <w:pPr>
        <w:ind w:left="851"/>
      </w:pPr>
      <w:r w:rsidRPr="009E1FD8">
        <w:t>En este capítulo se presenta la estructura para las directrices de examen, así como el texto estándar universal apropiado para todas las directrices de examen</w:t>
      </w:r>
      <w:r w:rsidR="00211639">
        <w:t xml:space="preserve">, que </w:t>
      </w:r>
      <w:r w:rsidRPr="009E1FD8">
        <w:t>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57625" w:rsidP="00917762">
      <w:pPr>
        <w:ind w:left="851"/>
      </w:pPr>
      <w:r>
        <w:t>El Anexo 1</w:t>
      </w:r>
      <w:r w:rsidR="00917762" w:rsidRPr="009E1FD8">
        <w:t xml:space="preserve"> contiene el texto estándar universal aplicable a todas</w:t>
      </w:r>
      <w:r>
        <w:t xml:space="preserve"> las directrices de examen.  No </w:t>
      </w:r>
      <w:r w:rsidR="00917762" w:rsidRPr="009E1FD8">
        <w:t>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57625" w:rsidP="00917762">
      <w:r>
        <w:tab/>
        <w:t>3.3</w:t>
      </w:r>
      <w:r>
        <w:tab/>
        <w:t>Notas orientativas (GN)</w:t>
      </w:r>
    </w:p>
    <w:p w:rsidR="00917762" w:rsidRPr="009E1FD8" w:rsidRDefault="00917762" w:rsidP="00917762"/>
    <w:p w:rsidR="00917762" w:rsidRDefault="00917762" w:rsidP="00917762">
      <w:pPr>
        <w:ind w:left="851"/>
      </w:pPr>
      <w:r w:rsidRPr="009E1FD8">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00957625">
        <w:t xml:space="preserve">los </w:t>
      </w:r>
      <w:r w:rsidRPr="009E1FD8">
        <w:t xml:space="preserve">caracteres </w:t>
      </w:r>
      <w:r w:rsidR="00957625">
        <w:t xml:space="preserve">que </w:t>
      </w:r>
      <w:r w:rsidR="00957625" w:rsidRPr="00957625">
        <w:t>han sido incluidos en las directrices de examen aprobadas con posterioridad a la aprobación del documento TGP/7 (en adelante, los “caracteres aprobados”)</w:t>
      </w:r>
      <w:r w:rsidRPr="009E1FD8">
        <w:t xml:space="preserve"> (véase la GN 17).</w:t>
      </w:r>
    </w:p>
    <w:p w:rsidR="009C0889" w:rsidRDefault="009C0889" w:rsidP="00917762">
      <w:pPr>
        <w:ind w:left="851"/>
      </w:pPr>
    </w:p>
    <w:p w:rsidR="009C0889" w:rsidRDefault="009C0889" w:rsidP="009C0889">
      <w:pPr>
        <w:keepNext/>
        <w:ind w:left="851"/>
      </w:pPr>
      <w:r>
        <w:t>3.4</w:t>
      </w:r>
      <w:r>
        <w:tab/>
      </w:r>
      <w:r w:rsidRPr="009C0889">
        <w:t>Plantilla e</w:t>
      </w:r>
      <w:r>
        <w:t>n Internet de los documentos TG</w:t>
      </w:r>
    </w:p>
    <w:p w:rsidR="009C0889" w:rsidRDefault="009C0889" w:rsidP="009C0889">
      <w:pPr>
        <w:keepNext/>
        <w:ind w:left="851"/>
      </w:pPr>
    </w:p>
    <w:p w:rsidR="009C0889" w:rsidRPr="009E1FD8" w:rsidRDefault="009C0889" w:rsidP="00917762">
      <w:pPr>
        <w:ind w:left="851"/>
      </w:pPr>
      <w:r w:rsidRPr="009C0889">
        <w:t>La UPOV ha desarrollado la plantilla en Interne</w:t>
      </w:r>
      <w:r>
        <w:t xml:space="preserve">t de los documentos TG (véase: </w:t>
      </w:r>
      <w:hyperlink r:id="rId11" w:history="1">
        <w:r w:rsidRPr="00024D39">
          <w:rPr>
            <w:rStyle w:val="Hyperlink"/>
          </w:rPr>
          <w:t>https://www3.wipo.int/upovtg/</w:t>
        </w:r>
      </w:hyperlink>
      <w:r w:rsidRPr="009C0889">
        <w:t>)</w:t>
      </w:r>
      <w:r>
        <w:t xml:space="preserve"> </w:t>
      </w:r>
      <w:r w:rsidRPr="009C0889">
        <w:t>con el objeto de aplicar las orientaciones para elaborar directrices de examen que se ofrecen en el documento TGP/7.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r>
      <w:r w:rsidR="00F75E58">
        <w:t>E</w:t>
      </w:r>
      <w:r w:rsidR="00957625" w:rsidRPr="00957625">
        <w:t xml:space="preserve">structura y texto estándar universal </w:t>
      </w:r>
      <w:r w:rsidRPr="009E1FD8">
        <w:t>de los documentos TG</w:t>
      </w:r>
    </w:p>
    <w:p w:rsidR="00917762" w:rsidRPr="009E1FD8" w:rsidRDefault="00917762" w:rsidP="00917762">
      <w:pPr>
        <w:ind w:left="426"/>
      </w:pPr>
    </w:p>
    <w:p w:rsidR="00917762" w:rsidRPr="009E1FD8" w:rsidRDefault="00917762" w:rsidP="00917762">
      <w:pPr>
        <w:ind w:left="426"/>
      </w:pPr>
      <w:r w:rsidRPr="009E1FD8">
        <w:t>An</w:t>
      </w:r>
      <w:r w:rsidR="00957625">
        <w:t>exo 2:</w:t>
      </w:r>
      <w:r w:rsidR="00957625">
        <w:tab/>
        <w:t>Texto estándar adicional (ASW)</w:t>
      </w:r>
    </w:p>
    <w:p w:rsidR="00917762" w:rsidRPr="009E1FD8" w:rsidRDefault="00917762" w:rsidP="00917762">
      <w:pPr>
        <w:ind w:left="426"/>
      </w:pPr>
    </w:p>
    <w:p w:rsidR="00917762" w:rsidRPr="009E1FD8" w:rsidRDefault="00917762" w:rsidP="00917762">
      <w:pPr>
        <w:ind w:left="426"/>
      </w:pPr>
      <w:r w:rsidRPr="009E1FD8">
        <w:t>Anexo 3:</w:t>
      </w:r>
      <w:r w:rsidRPr="009E1FD8">
        <w:tab/>
        <w:t xml:space="preserve">Notas orientativas </w:t>
      </w:r>
      <w:r w:rsidR="00957625">
        <w:t>(GN)</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2"/>
          <w:headerReference w:type="first" r:id="rId13"/>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5" w:name="_Toc32997941"/>
      <w:bookmarkStart w:id="36" w:name="_Toc33528689"/>
      <w:bookmarkStart w:id="37" w:name="_Toc33591338"/>
      <w:bookmarkStart w:id="38" w:name="_Toc33601465"/>
      <w:bookmarkStart w:id="39" w:name="_Toc63846882"/>
      <w:bookmarkStart w:id="40" w:name="_Toc63847361"/>
      <w:bookmarkStart w:id="41" w:name="_Toc64717169"/>
      <w:bookmarkStart w:id="42" w:name="_Toc258923735"/>
      <w:bookmarkStart w:id="43" w:name="_Toc505356329"/>
      <w:r w:rsidRPr="009E1FD8">
        <w:t>CAPÍTULO 2: PROCEDIMIENTO para LA introducCIÓN y REVISIÓN DE Directrices de Examen de la uPOV</w:t>
      </w:r>
      <w:bookmarkEnd w:id="35"/>
      <w:bookmarkEnd w:id="36"/>
      <w:bookmarkEnd w:id="37"/>
      <w:bookmarkEnd w:id="38"/>
      <w:bookmarkEnd w:id="39"/>
      <w:bookmarkEnd w:id="40"/>
      <w:bookmarkEnd w:id="41"/>
      <w:bookmarkEnd w:id="42"/>
      <w:bookmarkEnd w:id="43"/>
    </w:p>
    <w:p w:rsidR="00917762" w:rsidRPr="009E1FD8" w:rsidRDefault="00917762" w:rsidP="00917762">
      <w:pPr>
        <w:pStyle w:val="Heading2"/>
      </w:pPr>
      <w:bookmarkStart w:id="44" w:name="_Toc32997942"/>
      <w:bookmarkStart w:id="45" w:name="_Toc33528690"/>
      <w:bookmarkStart w:id="46" w:name="_Toc33591339"/>
      <w:bookmarkStart w:id="47" w:name="_Toc33601466"/>
      <w:bookmarkStart w:id="48" w:name="_Toc63846883"/>
      <w:bookmarkStart w:id="49" w:name="_Toc63847362"/>
      <w:bookmarkStart w:id="50" w:name="_Toc64717170"/>
      <w:bookmarkStart w:id="51" w:name="_Toc258923736"/>
      <w:bookmarkStart w:id="52" w:name="_Toc505356330"/>
      <w:r w:rsidRPr="009E1FD8">
        <w:t>2.1</w:t>
      </w:r>
      <w:r w:rsidRPr="009E1FD8">
        <w:tab/>
        <w:t>Introducción</w:t>
      </w:r>
      <w:bookmarkEnd w:id="44"/>
      <w:bookmarkEnd w:id="45"/>
      <w:bookmarkEnd w:id="46"/>
      <w:bookmarkEnd w:id="47"/>
      <w:bookmarkEnd w:id="48"/>
      <w:bookmarkEnd w:id="49"/>
      <w:bookmarkEnd w:id="50"/>
      <w:bookmarkEnd w:id="51"/>
      <w:bookmarkEnd w:id="52"/>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w:t>
      </w:r>
      <w:r w:rsidR="00AE2BEB">
        <w:t>TC</w:t>
      </w:r>
      <w:r w:rsidR="00AE2BEB">
        <w:noBreakHyphen/>
        <w:t>EDC</w:t>
      </w:r>
      <w:r w:rsidRPr="009E1FD8">
        <w:t>),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3" w:name="_Ref250897554"/>
      <w:r w:rsidRPr="009E1FD8">
        <w:t>.</w:t>
      </w:r>
      <w:bookmarkEnd w:id="53"/>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4" w:name="_Toc32997943"/>
      <w:bookmarkStart w:id="55" w:name="_Toc33528691"/>
      <w:bookmarkStart w:id="56" w:name="_Toc33591340"/>
      <w:bookmarkStart w:id="57" w:name="_Toc33601467"/>
      <w:bookmarkStart w:id="58" w:name="_Toc63846884"/>
      <w:bookmarkStart w:id="59" w:name="_Toc63847363"/>
      <w:bookmarkStart w:id="60" w:name="_Toc64717171"/>
      <w:bookmarkStart w:id="61" w:name="_Toc258923737"/>
      <w:bookmarkStart w:id="62" w:name="_Toc505356331"/>
      <w:r w:rsidRPr="009E1FD8">
        <w:t>2.2</w:t>
      </w:r>
      <w:r w:rsidRPr="009E1FD8">
        <w:tab/>
        <w:t>Procedimiento para introducir</w:t>
      </w:r>
      <w:bookmarkStart w:id="63" w:name="_Ref63669920"/>
      <w:r w:rsidRPr="009E1FD8">
        <w:t xml:space="preserve"> </w:t>
      </w:r>
      <w:bookmarkEnd w:id="63"/>
      <w:r w:rsidRPr="009E1FD8">
        <w:t>directrices de examen</w:t>
      </w:r>
      <w:bookmarkEnd w:id="54"/>
      <w:bookmarkEnd w:id="55"/>
      <w:bookmarkEnd w:id="56"/>
      <w:bookmarkEnd w:id="57"/>
      <w:bookmarkEnd w:id="58"/>
      <w:bookmarkEnd w:id="59"/>
      <w:bookmarkEnd w:id="60"/>
      <w:bookmarkEnd w:id="61"/>
      <w:bookmarkEnd w:id="62"/>
    </w:p>
    <w:p w:rsidR="00917762" w:rsidRPr="009E1FD8" w:rsidRDefault="00917762" w:rsidP="00917762">
      <w:pPr>
        <w:pStyle w:val="Heading3"/>
        <w:tabs>
          <w:tab w:val="left" w:pos="851"/>
          <w:tab w:val="left" w:pos="1843"/>
        </w:tabs>
        <w:rPr>
          <w:lang w:val="es-ES_tradnl"/>
        </w:rPr>
      </w:pPr>
      <w:bookmarkStart w:id="64" w:name="_Toc27819279"/>
      <w:bookmarkStart w:id="65" w:name="_Toc27819460"/>
      <w:bookmarkStart w:id="66" w:name="_Toc27819641"/>
      <w:bookmarkStart w:id="67" w:name="_Toc30996904"/>
      <w:bookmarkStart w:id="68" w:name="_Toc32997944"/>
      <w:bookmarkStart w:id="69" w:name="_Toc33528692"/>
      <w:bookmarkStart w:id="70" w:name="_Toc33591341"/>
      <w:bookmarkStart w:id="71" w:name="_Toc33601468"/>
      <w:bookmarkStart w:id="72" w:name="_Toc63846885"/>
      <w:bookmarkStart w:id="73" w:name="_Toc63847364"/>
      <w:bookmarkStart w:id="74" w:name="_Toc64717172"/>
      <w:bookmarkStart w:id="75" w:name="_Toc258923738"/>
      <w:bookmarkStart w:id="76" w:name="_Toc505356332"/>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4"/>
      <w:bookmarkEnd w:id="65"/>
      <w:bookmarkEnd w:id="66"/>
      <w:bookmarkEnd w:id="67"/>
      <w:r w:rsidRPr="009E1FD8">
        <w:rPr>
          <w:lang w:val="es-ES_tradnl"/>
        </w:rPr>
        <w:t>introducción o revisión de directrices de examen</w:t>
      </w:r>
      <w:bookmarkEnd w:id="68"/>
      <w:bookmarkEnd w:id="69"/>
      <w:bookmarkEnd w:id="70"/>
      <w:bookmarkEnd w:id="71"/>
      <w:bookmarkEnd w:id="72"/>
      <w:bookmarkEnd w:id="73"/>
      <w:bookmarkEnd w:id="74"/>
      <w:bookmarkEnd w:id="75"/>
      <w:bookmarkEnd w:id="76"/>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7" w:name="_Toc32997945"/>
      <w:bookmarkStart w:id="78" w:name="_Toc33528693"/>
      <w:bookmarkStart w:id="79" w:name="_Toc33591342"/>
      <w:bookmarkStart w:id="80" w:name="_Toc33601469"/>
      <w:bookmarkStart w:id="81" w:name="_Toc63846886"/>
      <w:bookmarkStart w:id="82" w:name="_Toc63847365"/>
      <w:bookmarkStart w:id="83" w:name="_Toc64717173"/>
      <w:bookmarkStart w:id="84" w:name="_Toc258923739"/>
      <w:bookmarkStart w:id="85" w:name="_Toc505356333"/>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7"/>
      <w:bookmarkEnd w:id="78"/>
      <w:bookmarkEnd w:id="79"/>
      <w:bookmarkEnd w:id="80"/>
      <w:bookmarkEnd w:id="81"/>
      <w:bookmarkEnd w:id="82"/>
      <w:bookmarkEnd w:id="83"/>
      <w:bookmarkEnd w:id="84"/>
      <w:bookmarkEnd w:id="85"/>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6" w:name="_Toc32997946"/>
      <w:bookmarkStart w:id="87" w:name="_Toc33528694"/>
      <w:bookmarkStart w:id="88" w:name="_Toc33591343"/>
      <w:bookmarkStart w:id="89" w:name="_Toc33601470"/>
      <w:bookmarkStart w:id="90" w:name="_Toc63846887"/>
      <w:bookmarkStart w:id="91" w:name="_Toc63847366"/>
      <w:bookmarkStart w:id="92" w:name="_Toc64717174"/>
      <w:bookmarkStart w:id="93" w:name="_Toc258923740"/>
      <w:bookmarkStart w:id="94" w:name="_Toc505356334"/>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6"/>
      <w:bookmarkEnd w:id="87"/>
      <w:bookmarkEnd w:id="88"/>
      <w:bookmarkEnd w:id="89"/>
      <w:bookmarkEnd w:id="90"/>
      <w:bookmarkEnd w:id="91"/>
      <w:bookmarkEnd w:id="92"/>
      <w:bookmarkEnd w:id="93"/>
      <w:bookmarkEnd w:id="94"/>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5" w:name="_Toc32997947"/>
      <w:bookmarkStart w:id="96" w:name="_Toc33528695"/>
      <w:bookmarkStart w:id="97" w:name="_Toc33591344"/>
      <w:bookmarkStart w:id="98" w:name="_Toc33601471"/>
      <w:bookmarkStart w:id="99" w:name="_Toc63846888"/>
      <w:bookmarkStart w:id="100" w:name="_Toc63847367"/>
      <w:bookmarkStart w:id="101" w:name="_Toc64717175"/>
      <w:bookmarkStart w:id="102" w:name="_Toc258923741"/>
      <w:bookmarkStart w:id="103" w:name="_Toc505356335"/>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5"/>
      <w:bookmarkEnd w:id="96"/>
      <w:bookmarkEnd w:id="97"/>
      <w:bookmarkEnd w:id="98"/>
      <w:bookmarkEnd w:id="99"/>
      <w:bookmarkEnd w:id="100"/>
      <w:bookmarkEnd w:id="101"/>
      <w:bookmarkEnd w:id="102"/>
      <w:bookmarkEnd w:id="103"/>
    </w:p>
    <w:p w:rsidR="00917762" w:rsidRPr="009E1FD8" w:rsidRDefault="00917762" w:rsidP="00917762">
      <w:pPr>
        <w:pStyle w:val="Heading4"/>
      </w:pPr>
      <w:bookmarkStart w:id="104" w:name="_Toc32997948"/>
      <w:bookmarkStart w:id="105" w:name="_Toc33528696"/>
      <w:bookmarkStart w:id="106" w:name="_Toc33591345"/>
      <w:bookmarkStart w:id="107" w:name="_Toc33601472"/>
      <w:bookmarkStart w:id="108" w:name="_Toc63847368"/>
      <w:bookmarkStart w:id="109" w:name="_Toc64717176"/>
      <w:bookmarkStart w:id="110" w:name="_Toc258923742"/>
      <w:bookmarkStart w:id="111" w:name="_Toc505356336"/>
      <w:r w:rsidRPr="009E1FD8">
        <w:t>2.2.4.1</w:t>
      </w:r>
      <w:r w:rsidRPr="009E1FD8">
        <w:tab/>
        <w:t>El experto principal</w:t>
      </w:r>
      <w:bookmarkEnd w:id="104"/>
      <w:bookmarkEnd w:id="105"/>
      <w:bookmarkEnd w:id="106"/>
      <w:bookmarkEnd w:id="107"/>
      <w:bookmarkEnd w:id="108"/>
      <w:bookmarkEnd w:id="109"/>
      <w:bookmarkEnd w:id="110"/>
      <w:bookmarkEnd w:id="111"/>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2" w:name="_Toc32997949"/>
      <w:bookmarkStart w:id="113" w:name="_Toc33528697"/>
      <w:bookmarkStart w:id="114" w:name="_Toc33591346"/>
      <w:bookmarkStart w:id="115" w:name="_Toc33601473"/>
      <w:bookmarkStart w:id="116" w:name="_Toc63847369"/>
      <w:bookmarkStart w:id="117" w:name="_Toc64717177"/>
      <w:bookmarkStart w:id="118" w:name="_Toc258923743"/>
      <w:bookmarkStart w:id="119" w:name="_Toc505356337"/>
      <w:r w:rsidRPr="009E1FD8">
        <w:t>2.2.4.2</w:t>
      </w:r>
      <w:r w:rsidRPr="009E1FD8">
        <w:tab/>
        <w:t>El Subgrupo de expertos interesados</w:t>
      </w:r>
      <w:bookmarkEnd w:id="112"/>
      <w:bookmarkEnd w:id="113"/>
      <w:bookmarkEnd w:id="114"/>
      <w:bookmarkEnd w:id="115"/>
      <w:bookmarkEnd w:id="116"/>
      <w:bookmarkEnd w:id="117"/>
      <w:r w:rsidRPr="009E1FD8">
        <w:t xml:space="preserve"> (el Subgrupo)</w:t>
      </w:r>
      <w:bookmarkEnd w:id="118"/>
      <w:bookmarkEnd w:id="119"/>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20" w:name="_Toc32997950"/>
      <w:bookmarkStart w:id="121" w:name="_Toc33528698"/>
      <w:bookmarkStart w:id="122" w:name="_Toc33591347"/>
      <w:bookmarkStart w:id="123" w:name="_Toc33601474"/>
      <w:bookmarkStart w:id="124" w:name="_Toc63847370"/>
      <w:bookmarkStart w:id="125" w:name="_Toc64717178"/>
      <w:bookmarkStart w:id="126" w:name="_Toc258923744"/>
      <w:bookmarkStart w:id="127" w:name="_Toc505356338"/>
      <w:r w:rsidRPr="009E1FD8">
        <w:t>2.2.4.3</w:t>
      </w:r>
      <w:r w:rsidRPr="009E1FD8">
        <w:tab/>
        <w:t>Labor preliminar para la redacción de proyectos de directrices de examen</w:t>
      </w:r>
      <w:bookmarkEnd w:id="120"/>
      <w:bookmarkEnd w:id="121"/>
      <w:bookmarkEnd w:id="122"/>
      <w:bookmarkEnd w:id="123"/>
      <w:bookmarkEnd w:id="124"/>
      <w:bookmarkEnd w:id="125"/>
      <w:bookmarkEnd w:id="126"/>
      <w:bookmarkEnd w:id="127"/>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8" w:name="_Toc32997951"/>
      <w:bookmarkStart w:id="129" w:name="_Toc33528699"/>
      <w:bookmarkStart w:id="130" w:name="_Toc33591348"/>
      <w:bookmarkStart w:id="131" w:name="_Toc33601475"/>
      <w:bookmarkStart w:id="132" w:name="_Toc63847371"/>
      <w:bookmarkStart w:id="133" w:name="_Toc64717179"/>
      <w:bookmarkStart w:id="134" w:name="_Toc258923745"/>
      <w:bookmarkStart w:id="135" w:name="_Toc505356339"/>
      <w:r w:rsidRPr="009E1FD8">
        <w:t>2.2.4.4</w:t>
      </w:r>
      <w:r w:rsidRPr="009E1FD8">
        <w:tab/>
        <w:t>Preparación del proyecto o proyectos por parte del experto principal con el Subgrupo</w:t>
      </w:r>
      <w:bookmarkEnd w:id="128"/>
      <w:bookmarkEnd w:id="129"/>
      <w:bookmarkEnd w:id="130"/>
      <w:bookmarkEnd w:id="131"/>
      <w:bookmarkEnd w:id="132"/>
      <w:bookmarkEnd w:id="133"/>
      <w:bookmarkEnd w:id="134"/>
      <w:bookmarkEnd w:id="135"/>
    </w:p>
    <w:p w:rsidR="00C35843" w:rsidRDefault="00C35843" w:rsidP="00917762">
      <w:r>
        <w:t>2.2.4.4.1</w:t>
      </w:r>
      <w:r>
        <w:tab/>
      </w:r>
      <w:r w:rsidRPr="00C35843">
        <w:t xml:space="preserve">Para preparar el proyecto de directrices de examen de la UPOV deberá utilizarse la plantilla en Internet de los documentos TG (véase: </w:t>
      </w:r>
      <w:hyperlink r:id="rId14" w:history="1">
        <w:r w:rsidRPr="00024D39">
          <w:rPr>
            <w:rStyle w:val="Hyperlink"/>
          </w:rPr>
          <w:t>https://www3.wipo.int/upovtg/</w:t>
        </w:r>
      </w:hyperlink>
      <w:r w:rsidRPr="00C35843">
        <w:t>).</w:t>
      </w:r>
      <w:r>
        <w:t xml:space="preserve"> </w:t>
      </w:r>
    </w:p>
    <w:p w:rsidR="00C35843" w:rsidRDefault="00C35843" w:rsidP="00917762"/>
    <w:p w:rsidR="00C35843" w:rsidRDefault="00C35843" w:rsidP="00917762">
      <w:r>
        <w:t>2.2.4.4.2</w:t>
      </w:r>
      <w:r>
        <w:tab/>
      </w:r>
      <w:r w:rsidRPr="009E1FD8">
        <w:t>Previamente a la reunión del TWP, el experto principal preparará</w:t>
      </w:r>
      <w:r w:rsidRPr="00C35843">
        <w:t xml:space="preserve">, utilizando la plantilla en Internet de los documentos TG, </w:t>
      </w:r>
      <w:r w:rsidRPr="009E1FD8">
        <w:t>un anteproyecto de directrices de examen (en adelante “el proyecto destinado al Subgrupo”) para estudio</w:t>
      </w:r>
      <w:r>
        <w:t xml:space="preserve"> y comentario por el Subgrupo.</w:t>
      </w:r>
    </w:p>
    <w:p w:rsidR="00C35843" w:rsidRDefault="00C35843" w:rsidP="00917762"/>
    <w:p w:rsidR="00C35843" w:rsidRDefault="00C35843" w:rsidP="00917762">
      <w:r>
        <w:t>2.2.4.4.3</w:t>
      </w:r>
      <w:r>
        <w:tab/>
      </w:r>
      <w:r w:rsidRPr="00C35843">
        <w:t>Se invitará al Subgrupo de expertos interesados que participe en la redacción de las directrices de examen a formular observaciones al experto principal mediante la plantill</w:t>
      </w:r>
      <w:r>
        <w:t>a en Internet de los documentos </w:t>
      </w:r>
      <w:r w:rsidRPr="00C35843">
        <w:t>TG.</w:t>
      </w:r>
    </w:p>
    <w:p w:rsidR="00C35843" w:rsidRDefault="00C35843" w:rsidP="00917762"/>
    <w:p w:rsidR="00C35843" w:rsidRDefault="00C35843" w:rsidP="00917762">
      <w:r>
        <w:t>2.2.4.4.4</w:t>
      </w:r>
      <w:r>
        <w:tab/>
      </w:r>
      <w:r w:rsidRPr="009E1FD8">
        <w:t xml:space="preserve">Sobre la base de las observaciones recibidas de los miembros del Subgrupo, el experto principal establecerá un primer proyecto destinado al (a los) TWP.  Ese proyecto se </w:t>
      </w:r>
      <w:r>
        <w:t>presentará</w:t>
      </w:r>
      <w:r w:rsidRPr="009E1FD8">
        <w:t xml:space="preserve"> a la Oficina</w:t>
      </w:r>
      <w:r>
        <w:t>, que</w:t>
      </w:r>
      <w:r w:rsidRPr="009E1FD8">
        <w:t xml:space="preserve"> elaborará un documento destinado a los miembros del TWP pertinentes para que lo examinen en sus sesiones.  Antes de que se celebre la sesión del TWP, la Oficina constatará, de manera preliminar, que el proyecto se ha elaborado conforme a</w:t>
      </w:r>
      <w:r>
        <w:t xml:space="preserve"> la </w:t>
      </w:r>
      <w:r w:rsidRPr="00C35843">
        <w:t>orientación proporcionada en el</w:t>
      </w:r>
      <w:r w:rsidRPr="009E1FD8">
        <w:t xml:space="preserve"> documento TGP/7.  El resultado de dicha constatación se enviará al Experto Principal con al menos una semana de antelación </w:t>
      </w:r>
      <w:r>
        <w:t>a la celebración de la sesión.</w:t>
      </w:r>
    </w:p>
    <w:p w:rsidR="00C35843" w:rsidRDefault="00C35843" w:rsidP="00917762"/>
    <w:p w:rsidR="00917762" w:rsidRPr="009E1FD8" w:rsidRDefault="00C35843" w:rsidP="00917762">
      <w:r>
        <w:t>2.2.4.4.5</w:t>
      </w:r>
      <w:r>
        <w:tab/>
      </w:r>
      <w:r w:rsidR="00917762" w:rsidRPr="009E1FD8">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C35843">
        <w:t xml:space="preserve">Para prestar asistencia a </w:t>
      </w:r>
      <w:r>
        <w:br/>
      </w:r>
      <w:r w:rsidRPr="00C35843">
        <w:t xml:space="preserve">los redactores a la hora de elaborar los proyectos de directrices de examen, se ofrece la </w:t>
      </w:r>
      <w:r>
        <w:br/>
      </w:r>
      <w:r w:rsidRPr="00C35843">
        <w:t xml:space="preserve">siguiente información y una carpeta de material en el sitio web de la UPOV (véase: </w:t>
      </w:r>
      <w:hyperlink r:id="rId15" w:history="1">
        <w:r w:rsidRPr="00024D39">
          <w:rPr>
            <w:rStyle w:val="Hyperlink"/>
          </w:rPr>
          <w:t>http://www.upov.int/resource/es/dus_guidance.html</w:t>
        </w:r>
      </w:hyperlink>
      <w:r w:rsidRPr="00C35843">
        <w:t>)</w:t>
      </w:r>
      <w:r>
        <w:t xml:space="preserve">: </w:t>
      </w:r>
    </w:p>
    <w:p w:rsidR="00917762" w:rsidRPr="009E1FD8" w:rsidRDefault="00917762" w:rsidP="00917762"/>
    <w:p w:rsidR="003E580E" w:rsidRDefault="00917762" w:rsidP="003E580E">
      <w:pPr>
        <w:ind w:left="1701" w:hanging="850"/>
      </w:pPr>
      <w:r w:rsidRPr="009E1FD8">
        <w:t>i)</w:t>
      </w:r>
      <w:r w:rsidRPr="009E1FD8">
        <w:tab/>
      </w:r>
      <w:r w:rsidR="003E580E">
        <w:t>Introducción general al examen DHE</w:t>
      </w:r>
      <w:r w:rsidR="00EA66AD">
        <w:t>;</w:t>
      </w:r>
    </w:p>
    <w:p w:rsidR="003E580E" w:rsidRDefault="003E580E" w:rsidP="003E580E">
      <w:pPr>
        <w:ind w:left="1701" w:hanging="850"/>
      </w:pPr>
      <w:r>
        <w:t>i</w:t>
      </w:r>
      <w:r w:rsidRPr="009E1FD8">
        <w:t>i)</w:t>
      </w:r>
      <w:r w:rsidRPr="009E1FD8">
        <w:tab/>
      </w:r>
      <w:r>
        <w:t>Documentos TGP</w:t>
      </w:r>
      <w:r w:rsidR="00EA66AD">
        <w:t>;</w:t>
      </w:r>
    </w:p>
    <w:p w:rsidR="003E580E" w:rsidRDefault="003E580E" w:rsidP="003E580E">
      <w:pPr>
        <w:ind w:left="1701" w:hanging="850"/>
      </w:pPr>
      <w:r>
        <w:t>ii</w:t>
      </w:r>
      <w:r w:rsidRPr="009E1FD8">
        <w:t>i)</w:t>
      </w:r>
      <w:r w:rsidRPr="009E1FD8">
        <w:tab/>
      </w:r>
      <w:r>
        <w:t>Directrices de examen</w:t>
      </w:r>
      <w:r w:rsidR="00EA66AD">
        <w:t>;</w:t>
      </w:r>
    </w:p>
    <w:p w:rsidR="003E580E" w:rsidRDefault="003E580E" w:rsidP="003E580E">
      <w:pPr>
        <w:ind w:left="1701" w:hanging="850"/>
      </w:pPr>
      <w:r w:rsidRPr="009E1FD8">
        <w:t>i</w:t>
      </w:r>
      <w:r>
        <w:t>v</w:t>
      </w:r>
      <w:r w:rsidRPr="009E1FD8">
        <w:t>)</w:t>
      </w:r>
      <w:r w:rsidRPr="009E1FD8">
        <w:tab/>
      </w:r>
      <w:r>
        <w:t>Conocimiento técnico</w:t>
      </w:r>
      <w:r w:rsidR="00EA66AD">
        <w:t>;</w:t>
      </w:r>
    </w:p>
    <w:p w:rsidR="00917762" w:rsidRDefault="003E580E" w:rsidP="003E580E">
      <w:pPr>
        <w:ind w:left="1701" w:hanging="850"/>
      </w:pPr>
      <w:r>
        <w:t>v</w:t>
      </w:r>
      <w:r w:rsidRPr="009E1FD8">
        <w:t>)</w:t>
      </w:r>
      <w:r w:rsidRPr="009E1FD8">
        <w:tab/>
      </w:r>
      <w:r>
        <w:t>Cooperación en materia de examen</w:t>
      </w:r>
      <w:r w:rsidR="00EA66AD">
        <w:t>;</w:t>
      </w:r>
    </w:p>
    <w:p w:rsidR="00EA66AD" w:rsidRDefault="00EA66AD" w:rsidP="00EA66AD">
      <w:pPr>
        <w:ind w:left="1701" w:hanging="850"/>
      </w:pPr>
      <w:r>
        <w:t>vi)</w:t>
      </w:r>
      <w:r>
        <w:tab/>
        <w:t xml:space="preserve">Plantilla en Internet de los documentos TG; </w:t>
      </w:r>
    </w:p>
    <w:p w:rsidR="00EA66AD" w:rsidRDefault="00EA66AD" w:rsidP="00EA66AD">
      <w:pPr>
        <w:ind w:left="1701" w:hanging="850"/>
      </w:pPr>
      <w:r>
        <w:t>vii)</w:t>
      </w:r>
      <w:r>
        <w:tab/>
        <w:t>Caracteres adicionales;</w:t>
      </w:r>
    </w:p>
    <w:p w:rsidR="00EA66AD" w:rsidRDefault="00EA66AD" w:rsidP="00EA66AD">
      <w:pPr>
        <w:ind w:left="1701" w:hanging="850"/>
      </w:pPr>
      <w:r>
        <w:t>viii)</w:t>
      </w:r>
      <w:r>
        <w:tab/>
        <w:t>Directrices de examen en proceso de elaboración (documento TC/xx/2);</w:t>
      </w:r>
    </w:p>
    <w:p w:rsidR="00EA66AD" w:rsidRDefault="00EA66AD" w:rsidP="00EA66AD">
      <w:pPr>
        <w:ind w:left="1701" w:hanging="850"/>
      </w:pPr>
      <w:r>
        <w:t>ix)</w:t>
      </w:r>
      <w:r>
        <w:tab/>
        <w:t xml:space="preserve">Resumen de la información sobre la cantidad de material vegetal necesario que figura en las directrices de examen aprobadas;  y  </w:t>
      </w:r>
    </w:p>
    <w:p w:rsidR="00EA66AD" w:rsidRPr="009E1FD8" w:rsidRDefault="00EA66AD" w:rsidP="00EA66AD">
      <w:pPr>
        <w:ind w:left="1701" w:hanging="850"/>
      </w:pPr>
      <w:r>
        <w:t>x)</w:t>
      </w:r>
      <w:r>
        <w:tab/>
        <w:t>Documento TGP/14 “Glosario de términos utilizados en los documentos de la UPOV”.</w:t>
      </w:r>
    </w:p>
    <w:p w:rsidR="00917762" w:rsidRPr="009E1FD8" w:rsidRDefault="00917762" w:rsidP="00917762"/>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505356340"/>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505356341"/>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505356342"/>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505356343"/>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505356344"/>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505356345"/>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W w:w="930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928"/>
      </w:tblGrid>
      <w:tr w:rsidR="00917762" w:rsidRPr="0007271B" w:rsidTr="006F622D">
        <w:tc>
          <w:tcPr>
            <w:tcW w:w="6379" w:type="dxa"/>
          </w:tcPr>
          <w:p w:rsidR="00917762" w:rsidRPr="0007271B" w:rsidRDefault="00917762" w:rsidP="0007271B">
            <w:pPr>
              <w:jc w:val="center"/>
            </w:pPr>
            <w:r w:rsidRPr="0007271B">
              <w:t>Medidas a tomar</w:t>
            </w:r>
          </w:p>
        </w:tc>
        <w:tc>
          <w:tcPr>
            <w:tcW w:w="2928" w:type="dxa"/>
          </w:tcPr>
          <w:p w:rsidR="00917762" w:rsidRPr="0007271B" w:rsidRDefault="0007271B" w:rsidP="00DB6DB1">
            <w:pPr>
              <w:jc w:val="center"/>
            </w:pPr>
            <w:r w:rsidRPr="0007271B">
              <w:t>Plazo máximo</w:t>
            </w:r>
            <w:r w:rsidR="00DB6DB1">
              <w:br/>
            </w:r>
            <w:r w:rsidR="00917762" w:rsidRPr="0007271B">
              <w:t>antes de la reunión del TWP</w:t>
            </w:r>
          </w:p>
        </w:tc>
      </w:tr>
      <w:tr w:rsidR="00917762" w:rsidRPr="0007271B" w:rsidTr="006F622D">
        <w:tc>
          <w:tcPr>
            <w:tcW w:w="6379" w:type="dxa"/>
          </w:tcPr>
          <w:p w:rsidR="00917762" w:rsidRPr="0007271B" w:rsidRDefault="00917762" w:rsidP="0007271B">
            <w:pPr>
              <w:jc w:val="left"/>
            </w:pPr>
            <w:r w:rsidRPr="0007271B">
              <w:t>Difusión del proyecto destinado al Subgrupo por el experto principal:</w:t>
            </w:r>
          </w:p>
        </w:tc>
        <w:tc>
          <w:tcPr>
            <w:tcW w:w="2928" w:type="dxa"/>
          </w:tcPr>
          <w:p w:rsidR="00917762" w:rsidRPr="0007271B" w:rsidRDefault="00917762" w:rsidP="0007271B">
            <w:pPr>
              <w:jc w:val="center"/>
            </w:pPr>
            <w:r w:rsidRPr="0007271B">
              <w:t>14 semanas</w:t>
            </w:r>
          </w:p>
        </w:tc>
      </w:tr>
      <w:tr w:rsidR="00917762" w:rsidRPr="0007271B" w:rsidTr="006F622D">
        <w:tc>
          <w:tcPr>
            <w:tcW w:w="6379" w:type="dxa"/>
          </w:tcPr>
          <w:p w:rsidR="00917762" w:rsidRPr="0007271B" w:rsidRDefault="00917762" w:rsidP="0007271B">
            <w:pPr>
              <w:jc w:val="left"/>
            </w:pPr>
            <w:r w:rsidRPr="0007271B">
              <w:t>Envío de las observaciones del Subgrupo:</w:t>
            </w:r>
          </w:p>
        </w:tc>
        <w:tc>
          <w:tcPr>
            <w:tcW w:w="2928" w:type="dxa"/>
          </w:tcPr>
          <w:p w:rsidR="00917762" w:rsidRPr="0007271B" w:rsidRDefault="00917762" w:rsidP="0007271B">
            <w:pPr>
              <w:jc w:val="center"/>
            </w:pPr>
            <w:r w:rsidRPr="0007271B">
              <w:t>10 semanas</w:t>
            </w:r>
          </w:p>
        </w:tc>
      </w:tr>
      <w:tr w:rsidR="00917762" w:rsidRPr="0007271B" w:rsidTr="006F622D">
        <w:tc>
          <w:tcPr>
            <w:tcW w:w="6379" w:type="dxa"/>
          </w:tcPr>
          <w:p w:rsidR="00917762" w:rsidRPr="0007271B" w:rsidRDefault="0007271B" w:rsidP="0007271B">
            <w:pPr>
              <w:jc w:val="left"/>
            </w:pPr>
            <w:r>
              <w:t>Presentación</w:t>
            </w:r>
            <w:r w:rsidR="00917762" w:rsidRPr="0007271B">
              <w:t xml:space="preserve"> del proyecto a la Oficina por el experto principal:</w:t>
            </w:r>
          </w:p>
        </w:tc>
        <w:tc>
          <w:tcPr>
            <w:tcW w:w="2928" w:type="dxa"/>
          </w:tcPr>
          <w:p w:rsidR="00917762" w:rsidRPr="0007271B" w:rsidRDefault="00917762" w:rsidP="0007271B">
            <w:pPr>
              <w:jc w:val="center"/>
            </w:pPr>
            <w:r w:rsidRPr="0007271B">
              <w:t>6 semanas</w:t>
            </w:r>
          </w:p>
        </w:tc>
      </w:tr>
      <w:tr w:rsidR="00917762" w:rsidRPr="0007271B" w:rsidTr="006F622D">
        <w:tc>
          <w:tcPr>
            <w:tcW w:w="6379" w:type="dxa"/>
          </w:tcPr>
          <w:p w:rsidR="00917762" w:rsidRPr="0007271B" w:rsidRDefault="00917762" w:rsidP="0007271B">
            <w:pPr>
              <w:jc w:val="left"/>
            </w:pPr>
            <w:r w:rsidRPr="0007271B">
              <w:t>Publicación del proyecto de documento en el sitio Web por la Oficina:</w:t>
            </w:r>
          </w:p>
        </w:tc>
        <w:tc>
          <w:tcPr>
            <w:tcW w:w="2928" w:type="dxa"/>
          </w:tcPr>
          <w:p w:rsidR="00917762" w:rsidRPr="0007271B" w:rsidRDefault="00917762" w:rsidP="0007271B">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 xml:space="preserve">En el caso en el que el plazo fijado, sea para la difusión del proyecto destinado al Subgrupo sea para </w:t>
      </w:r>
      <w:r w:rsidR="0007271B">
        <w:rPr>
          <w:rFonts w:cs="Arial"/>
        </w:rPr>
        <w:t xml:space="preserve">la presentación </w:t>
      </w:r>
      <w:r w:rsidRPr="009E1FD8">
        <w:rPr>
          <w:rFonts w:cs="Arial"/>
        </w:rPr>
        <w:t>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505356346"/>
      <w:r w:rsidRPr="009E1FD8">
        <w:t>2.2.5.4</w:t>
      </w:r>
      <w:r w:rsidRPr="009E1FD8">
        <w:tab/>
        <w:t>Requisitos relativos al proyecto “final” de directrices de examen</w:t>
      </w:r>
      <w:bookmarkEnd w:id="181"/>
      <w:bookmarkEnd w:id="182"/>
    </w:p>
    <w:p w:rsidR="00917762" w:rsidRPr="009E1FD8" w:rsidRDefault="00917762" w:rsidP="00917762">
      <w:r w:rsidRPr="009E1FD8">
        <w:t>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mas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505356347"/>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 xml:space="preserve">Si por el motivo que sea, no fuera posible traducir todos los proyectos de directrices de examen antes de la sesión del TC de que se trate, el </w:t>
      </w:r>
      <w:r w:rsidR="00AE2BEB">
        <w:t>TC</w:t>
      </w:r>
      <w:r w:rsidR="00AE2BEB">
        <w:noBreakHyphen/>
        <w:t>EDC</w:t>
      </w:r>
      <w:r w:rsidRPr="009E1FD8">
        <w:t xml:space="preserve">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505356348"/>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 xml:space="preserve">El </w:t>
      </w:r>
      <w:r w:rsidR="00AE2BEB">
        <w:t>TC</w:t>
      </w:r>
      <w:r w:rsidR="00AE2BEB">
        <w:noBreakHyphen/>
        <w:t>EDC</w:t>
      </w:r>
      <w:r w:rsidRPr="009E1FD8">
        <w:t xml:space="preserve"> fue creado por el Comité Técnico con el propósito de examinar los proyectos de todas las directrices de examen elaborados por los TWP antes de someterlos a la aprobación del Comité Técnico.  La función del </w:t>
      </w:r>
      <w:r w:rsidR="00AE2BEB">
        <w:t>TC</w:t>
      </w:r>
      <w:r w:rsidR="00AE2BEB">
        <w:noBreakHyphen/>
        <w:t>EDC</w:t>
      </w:r>
      <w:r w:rsidRPr="009E1FD8">
        <w:t xml:space="preserve"> es garantizar que las directrices de examen sean coherentes con los requisitos del documento TGP/7 y comprobar la sintonía de los textos en todos los idiomas oficiales de la UPOV.  El </w:t>
      </w:r>
      <w:r w:rsidR="00AE2BEB">
        <w:t>TC</w:t>
      </w:r>
      <w:r w:rsidR="00AE2BEB">
        <w:noBreakHyphen/>
        <w:t>EDC</w:t>
      </w:r>
      <w:r w:rsidRPr="009E1FD8">
        <w:t xml:space="preserve"> no lleva a cabo un examen profundo de las cuestiones técnicas de las directrices de examen.  Los miembros del </w:t>
      </w:r>
      <w:r w:rsidR="00AE2BEB">
        <w:t>TC</w:t>
      </w:r>
      <w:r w:rsidR="00AE2BEB">
        <w:noBreakHyphen/>
        <w:t>EDC</w:t>
      </w:r>
      <w:r w:rsidRPr="009E1FD8">
        <w:t xml:space="preserve"> son seleccionados por el TC, tanto para ofrecer una vasta experiencia del sistema de la UPOV como para representar los idiomas de la UPOV, es decir, español, alemán, francés e inglés.   La presidencia del </w:t>
      </w:r>
      <w:r w:rsidR="00AE2BEB">
        <w:t>TC</w:t>
      </w:r>
      <w:r w:rsidR="00AE2BEB">
        <w:noBreakHyphen/>
        <w:t>EDC</w:t>
      </w:r>
      <w:r w:rsidRPr="009E1FD8">
        <w:t xml:space="preserve">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917762" w:rsidRPr="009E1FD8" w:rsidRDefault="00917762" w:rsidP="00917762">
      <w:bookmarkStart w:id="201" w:name="_Toc222139469"/>
      <w:bookmarkStart w:id="202" w:name="_Toc222653285"/>
      <w:r w:rsidRPr="009E1FD8">
        <w:t>2.2.7.3</w:t>
      </w:r>
      <w:r w:rsidRPr="009E1FD8">
        <w:tab/>
        <w:t>Si el Comité de Redacción considera que deben resolverse cuestiones técnicas, podrá buscar resolver esas cuestiones con el experto principal antes del examen de las directrices de examen por parte del Comité Técnico.  En los casos en que esto no sea posible, el Comité de Redacción podrá recomendar que el Comité Técnico:</w:t>
      </w:r>
      <w:bookmarkEnd w:id="201"/>
      <w:bookmarkEnd w:id="202"/>
      <w:r w:rsidRPr="009E1FD8">
        <w:t xml:space="preserve"> </w:t>
      </w:r>
    </w:p>
    <w:p w:rsidR="00917762" w:rsidRPr="009E1FD8" w:rsidRDefault="00917762" w:rsidP="00917762"/>
    <w:p w:rsidR="00917762" w:rsidRPr="009E1FD8" w:rsidRDefault="00917762" w:rsidP="00917762">
      <w:r w:rsidRPr="009E1FD8">
        <w:tab/>
        <w:t>a)</w:t>
      </w:r>
      <w:r w:rsidRPr="009E1FD8">
        <w:tab/>
        <w:t xml:space="preserve">remita las directrices de examen al TWP (etapa 4) o </w:t>
      </w:r>
    </w:p>
    <w:p w:rsidR="00917762" w:rsidRPr="009E1FD8" w:rsidRDefault="00917762" w:rsidP="00917762">
      <w:r w:rsidRPr="009E1FD8">
        <w:tab/>
      </w:r>
      <w:bookmarkStart w:id="203" w:name="_Toc222139470"/>
      <w:bookmarkStart w:id="204" w:name="_Toc222653286"/>
      <w:r w:rsidRPr="009E1FD8">
        <w:t>b)</w:t>
      </w:r>
      <w:r w:rsidRPr="009E1FD8">
        <w:tab/>
        <w:t>apruebe las directrices de examen a condición de que el experto principal presente información adicional aprobada por todos los expertos interesados y el Presidente del TWP pertinente</w:t>
      </w:r>
      <w:bookmarkEnd w:id="203"/>
      <w:bookmarkEnd w:id="204"/>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205" w:name="_Toc32997959"/>
      <w:bookmarkStart w:id="206" w:name="_Toc33528707"/>
      <w:bookmarkStart w:id="207" w:name="_Toc33591356"/>
      <w:bookmarkStart w:id="208" w:name="_Toc33601483"/>
      <w:bookmarkStart w:id="209" w:name="_Toc63846892"/>
      <w:bookmarkStart w:id="210" w:name="_Toc63847380"/>
      <w:bookmarkStart w:id="211" w:name="_Toc64717188"/>
      <w:bookmarkStart w:id="212" w:name="_Toc258923755"/>
      <w:bookmarkStart w:id="213" w:name="_Toc505356349"/>
      <w:r w:rsidRPr="009E1FD8">
        <w:rPr>
          <w:rFonts w:cs="Arial"/>
          <w:lang w:val="es-ES_tradnl"/>
        </w:rPr>
        <w:t>2.2.8</w:t>
      </w:r>
      <w:r w:rsidRPr="009E1FD8">
        <w:rPr>
          <w:rFonts w:cs="Arial"/>
          <w:lang w:val="es-ES_tradnl"/>
        </w:rPr>
        <w:tab/>
      </w:r>
      <w:r w:rsidRPr="009E1FD8">
        <w:rPr>
          <w:rFonts w:cs="Arial"/>
          <w:bdr w:val="single" w:sz="4" w:space="0" w:color="auto"/>
          <w:lang w:val="es-ES_tradnl"/>
        </w:rPr>
        <w:t>ETAPA 8</w:t>
      </w:r>
      <w:r w:rsidRPr="009E1FD8">
        <w:rPr>
          <w:rFonts w:cs="Arial"/>
          <w:lang w:val="es-ES_tradnl"/>
        </w:rPr>
        <w:tab/>
        <w:t>Aprobación del proyecto de directrices de examen por parte del Comité Técnico</w:t>
      </w:r>
      <w:bookmarkEnd w:id="205"/>
      <w:bookmarkEnd w:id="206"/>
      <w:bookmarkEnd w:id="207"/>
      <w:bookmarkEnd w:id="208"/>
      <w:bookmarkEnd w:id="209"/>
      <w:bookmarkEnd w:id="210"/>
      <w:bookmarkEnd w:id="211"/>
      <w:bookmarkEnd w:id="212"/>
      <w:bookmarkEnd w:id="213"/>
    </w:p>
    <w:p w:rsidR="00917762" w:rsidRPr="009E1FD8" w:rsidRDefault="00917762" w:rsidP="00917762">
      <w:r w:rsidRPr="009E1FD8">
        <w:t>2.2.8.1</w:t>
      </w:r>
      <w:r w:rsidRPr="009E1FD8">
        <w:tab/>
        <w:t>Basándose en las recomendaciones del Comité de Redacción, el Comité Técnico decidirá si aprueba las directrices de examen o las remite de vuelta al TWP que corresponda.</w:t>
      </w:r>
    </w:p>
    <w:p w:rsidR="00917762" w:rsidRPr="009E1FD8" w:rsidRDefault="00917762" w:rsidP="00917762"/>
    <w:p w:rsidR="00917762" w:rsidRPr="009E1FD8" w:rsidRDefault="00917762" w:rsidP="00917762">
      <w:r w:rsidRPr="009E1FD8">
        <w:t>2.2.8.2</w:t>
      </w:r>
      <w:r w:rsidRPr="009E1FD8">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p>
    <w:p w:rsidR="00917762" w:rsidRPr="009E1FD8" w:rsidRDefault="00917762" w:rsidP="00917762"/>
    <w:p w:rsidR="00917762" w:rsidRPr="009E1FD8" w:rsidRDefault="00917762" w:rsidP="00917762">
      <w:r w:rsidRPr="009E1FD8">
        <w:t>2.2.8.3</w:t>
      </w:r>
      <w:r w:rsidRPr="009E1FD8">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  En los casos en que la información necesaria no se presente en dicho plazo, las directrices de examen correspondientes no serán aprobadas y volverán a presentarse al TWP pertinente (Etapa 4).</w:t>
      </w:r>
    </w:p>
    <w:p w:rsidR="00917762" w:rsidRPr="009E1FD8" w:rsidRDefault="00917762" w:rsidP="00917762"/>
    <w:p w:rsidR="00917762" w:rsidRPr="009E1FD8" w:rsidRDefault="00917762" w:rsidP="00917762"/>
    <w:p w:rsidR="00917762" w:rsidRPr="009E1FD8" w:rsidRDefault="00917762" w:rsidP="00917762">
      <w:pPr>
        <w:pStyle w:val="Heading2"/>
      </w:pPr>
      <w:bookmarkStart w:id="214" w:name="_Toc32997960"/>
      <w:bookmarkStart w:id="215" w:name="_Toc33528708"/>
      <w:bookmarkStart w:id="216" w:name="_Toc33591357"/>
      <w:bookmarkStart w:id="217" w:name="_Toc33601484"/>
      <w:bookmarkStart w:id="218" w:name="_Toc63846893"/>
      <w:bookmarkStart w:id="219" w:name="_Toc63847381"/>
      <w:bookmarkStart w:id="220" w:name="_Toc64717189"/>
      <w:bookmarkStart w:id="221" w:name="_Toc258923756"/>
      <w:bookmarkStart w:id="222" w:name="_Toc505356350"/>
      <w:r w:rsidRPr="009E1FD8">
        <w:t>2.3.</w:t>
      </w:r>
      <w:r w:rsidRPr="009E1FD8">
        <w:tab/>
        <w:t>Procedimiento de revisión de las directrices de examen</w:t>
      </w:r>
      <w:bookmarkEnd w:id="214"/>
      <w:bookmarkEnd w:id="215"/>
      <w:bookmarkEnd w:id="216"/>
      <w:bookmarkEnd w:id="217"/>
      <w:bookmarkEnd w:id="218"/>
      <w:bookmarkEnd w:id="219"/>
      <w:bookmarkEnd w:id="220"/>
      <w:bookmarkEnd w:id="221"/>
      <w:bookmarkEnd w:id="222"/>
    </w:p>
    <w:p w:rsidR="00917762" w:rsidRPr="009E1FD8" w:rsidRDefault="00917762" w:rsidP="00917762">
      <w:pPr>
        <w:pStyle w:val="Heading3"/>
        <w:rPr>
          <w:lang w:val="es-ES_tradnl"/>
        </w:rPr>
      </w:pPr>
      <w:bookmarkStart w:id="223" w:name="_Toc63846894"/>
      <w:bookmarkStart w:id="224" w:name="_Toc63847382"/>
      <w:bookmarkStart w:id="225" w:name="_Toc64717190"/>
      <w:bookmarkStart w:id="226" w:name="_Toc258923757"/>
      <w:bookmarkStart w:id="227" w:name="_Toc505356351"/>
      <w:r w:rsidRPr="009E1FD8">
        <w:rPr>
          <w:lang w:val="es-ES_tradnl"/>
        </w:rPr>
        <w:t>2.3.1</w:t>
      </w:r>
      <w:r w:rsidRPr="009E1FD8">
        <w:rPr>
          <w:lang w:val="es-ES_tradnl"/>
        </w:rPr>
        <w:tab/>
        <w:t>Necesidad de revisar las directrices de exame</w:t>
      </w:r>
      <w:bookmarkEnd w:id="223"/>
      <w:bookmarkEnd w:id="224"/>
      <w:bookmarkEnd w:id="225"/>
      <w:r w:rsidRPr="009E1FD8">
        <w:rPr>
          <w:lang w:val="es-ES_tradnl"/>
        </w:rPr>
        <w:t>n</w:t>
      </w:r>
      <w:bookmarkEnd w:id="226"/>
      <w:bookmarkEnd w:id="227"/>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8" w:name="_Toc63846895"/>
      <w:bookmarkStart w:id="229" w:name="_Toc63847383"/>
      <w:bookmarkStart w:id="230" w:name="_Toc64717191"/>
      <w:bookmarkStart w:id="231" w:name="_Toc258923758"/>
      <w:bookmarkStart w:id="232" w:name="_Toc505356352"/>
      <w:r w:rsidRPr="009E1FD8">
        <w:rPr>
          <w:lang w:val="es-ES_tradnl"/>
        </w:rPr>
        <w:t>2.3.2</w:t>
      </w:r>
      <w:r w:rsidRPr="009E1FD8">
        <w:rPr>
          <w:lang w:val="es-ES_tradnl"/>
        </w:rPr>
        <w:tab/>
        <w:t>Revisión completa</w:t>
      </w:r>
      <w:bookmarkEnd w:id="228"/>
      <w:bookmarkEnd w:id="229"/>
      <w:bookmarkEnd w:id="230"/>
      <w:bookmarkEnd w:id="231"/>
      <w:bookmarkEnd w:id="232"/>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33" w:name="_Toc63846896"/>
      <w:bookmarkStart w:id="234" w:name="_Toc63847384"/>
      <w:bookmarkStart w:id="235" w:name="_Toc64717192"/>
      <w:bookmarkStart w:id="236" w:name="_Toc258923759"/>
      <w:bookmarkStart w:id="237" w:name="_Toc505356353"/>
      <w:r w:rsidRPr="009E1FD8">
        <w:rPr>
          <w:rFonts w:cs="Arial"/>
          <w:lang w:val="es-ES_tradnl"/>
        </w:rPr>
        <w:t>2.3.3</w:t>
      </w:r>
      <w:r w:rsidRPr="009E1FD8">
        <w:rPr>
          <w:rFonts w:cs="Arial"/>
          <w:lang w:val="es-ES_tradnl"/>
        </w:rPr>
        <w:tab/>
        <w:t>Revisión parcial</w:t>
      </w:r>
      <w:bookmarkEnd w:id="233"/>
      <w:bookmarkEnd w:id="234"/>
      <w:bookmarkEnd w:id="235"/>
      <w:bookmarkEnd w:id="236"/>
      <w:bookmarkEnd w:id="237"/>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95"/>
        <w:gridCol w:w="3118"/>
      </w:tblGrid>
      <w:tr w:rsidR="00917762" w:rsidRPr="0007271B" w:rsidTr="00AE2BEB">
        <w:trPr>
          <w:cantSplit/>
        </w:trPr>
        <w:tc>
          <w:tcPr>
            <w:tcW w:w="6095" w:type="dxa"/>
          </w:tcPr>
          <w:p w:rsidR="00917762" w:rsidRPr="0007271B" w:rsidRDefault="00917762" w:rsidP="0029458A">
            <w:pPr>
              <w:jc w:val="center"/>
            </w:pPr>
            <w:r w:rsidRPr="0007271B">
              <w:t>Medidas a tomar</w:t>
            </w:r>
          </w:p>
        </w:tc>
        <w:tc>
          <w:tcPr>
            <w:tcW w:w="3118" w:type="dxa"/>
          </w:tcPr>
          <w:p w:rsidR="00917762" w:rsidRPr="0007271B" w:rsidRDefault="00DB6DB1" w:rsidP="0029458A">
            <w:pPr>
              <w:jc w:val="center"/>
            </w:pPr>
            <w:r>
              <w:t>Plazo máximo</w:t>
            </w:r>
            <w:r w:rsidR="00917762" w:rsidRPr="0007271B">
              <w:br/>
              <w:t>antes de la reunión del TWP</w:t>
            </w:r>
          </w:p>
        </w:tc>
      </w:tr>
      <w:tr w:rsidR="00917762" w:rsidRPr="0007271B" w:rsidTr="00AE2BEB">
        <w:trPr>
          <w:cantSplit/>
        </w:trPr>
        <w:tc>
          <w:tcPr>
            <w:tcW w:w="6095" w:type="dxa"/>
          </w:tcPr>
          <w:p w:rsidR="00917762" w:rsidRPr="0007271B" w:rsidRDefault="00917762" w:rsidP="0007271B">
            <w:r w:rsidRPr="0007271B">
              <w:t>Difusión del proyecto de documento destinado al TWP por el proponente (distribución por la Oficina):</w:t>
            </w:r>
          </w:p>
        </w:tc>
        <w:tc>
          <w:tcPr>
            <w:tcW w:w="3118" w:type="dxa"/>
          </w:tcPr>
          <w:p w:rsidR="00917762" w:rsidRPr="0007271B" w:rsidRDefault="00917762" w:rsidP="0029458A">
            <w:pPr>
              <w:jc w:val="center"/>
            </w:pPr>
            <w:r w:rsidRPr="0007271B">
              <w:br/>
              <w:t>14 semanas</w:t>
            </w:r>
          </w:p>
        </w:tc>
      </w:tr>
      <w:tr w:rsidR="00917762" w:rsidRPr="0007271B" w:rsidTr="00AE2BEB">
        <w:trPr>
          <w:cantSplit/>
        </w:trPr>
        <w:tc>
          <w:tcPr>
            <w:tcW w:w="6095" w:type="dxa"/>
          </w:tcPr>
          <w:p w:rsidR="00917762" w:rsidRPr="0007271B" w:rsidRDefault="00917762" w:rsidP="0007271B">
            <w:r w:rsidRPr="0007271B">
              <w:t>Envío de las observaciones del TWP:</w:t>
            </w:r>
          </w:p>
        </w:tc>
        <w:tc>
          <w:tcPr>
            <w:tcW w:w="3118" w:type="dxa"/>
          </w:tcPr>
          <w:p w:rsidR="00917762" w:rsidRPr="0007271B" w:rsidRDefault="00917762" w:rsidP="0029458A">
            <w:pPr>
              <w:jc w:val="center"/>
            </w:pPr>
            <w:r w:rsidRPr="0007271B">
              <w:t>10 semanas</w:t>
            </w:r>
          </w:p>
        </w:tc>
      </w:tr>
      <w:tr w:rsidR="00917762" w:rsidRPr="0007271B" w:rsidTr="00AE2BEB">
        <w:trPr>
          <w:cantSplit/>
        </w:trPr>
        <w:tc>
          <w:tcPr>
            <w:tcW w:w="6095" w:type="dxa"/>
          </w:tcPr>
          <w:p w:rsidR="00917762" w:rsidRPr="0007271B" w:rsidRDefault="0007271B" w:rsidP="0007271B">
            <w:r w:rsidRPr="0007271B">
              <w:t xml:space="preserve">Presentación </w:t>
            </w:r>
            <w:r w:rsidR="00917762" w:rsidRPr="0007271B">
              <w:t>a la Oficina del proyecto de documento destinado al TWP por el proponente:</w:t>
            </w:r>
          </w:p>
        </w:tc>
        <w:tc>
          <w:tcPr>
            <w:tcW w:w="3118" w:type="dxa"/>
          </w:tcPr>
          <w:p w:rsidR="00917762" w:rsidRPr="0007271B" w:rsidRDefault="00917762" w:rsidP="0029458A">
            <w:pPr>
              <w:jc w:val="center"/>
            </w:pPr>
            <w:r w:rsidRPr="0007271B">
              <w:br/>
              <w:t>6 semanas</w:t>
            </w:r>
          </w:p>
        </w:tc>
      </w:tr>
      <w:tr w:rsidR="00917762" w:rsidRPr="0007271B" w:rsidTr="00AE2BEB">
        <w:trPr>
          <w:cantSplit/>
        </w:trPr>
        <w:tc>
          <w:tcPr>
            <w:tcW w:w="6095" w:type="dxa"/>
          </w:tcPr>
          <w:p w:rsidR="00917762" w:rsidRPr="0007271B" w:rsidRDefault="00917762" w:rsidP="0007271B">
            <w:r w:rsidRPr="0007271B">
              <w:t>Publicación del documento del TWP en el sitio Web por la Oficina:</w:t>
            </w:r>
          </w:p>
        </w:tc>
        <w:tc>
          <w:tcPr>
            <w:tcW w:w="3118" w:type="dxa"/>
          </w:tcPr>
          <w:p w:rsidR="00917762" w:rsidRPr="0007271B" w:rsidRDefault="00917762" w:rsidP="0029458A">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238" w:name="_Toc222139476"/>
      <w:r w:rsidRPr="009E1FD8">
        <w:rPr>
          <w:rFonts w:cs="Arial"/>
        </w:rPr>
        <w:t>2.3.3.4</w:t>
      </w:r>
      <w:r w:rsidRPr="009E1FD8">
        <w:rPr>
          <w:rFonts w:cs="Arial"/>
        </w:rPr>
        <w:tab/>
        <w:t>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bookmarkEnd w:id="238"/>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9" w:name="_Toc32997961"/>
      <w:bookmarkStart w:id="240" w:name="_Toc33528709"/>
      <w:bookmarkStart w:id="241" w:name="_Toc33591358"/>
      <w:bookmarkStart w:id="242" w:name="_Toc33601485"/>
      <w:bookmarkStart w:id="243" w:name="_Toc63846897"/>
      <w:bookmarkStart w:id="244" w:name="_Toc63847385"/>
      <w:bookmarkStart w:id="245" w:name="_Toc64717193"/>
      <w:bookmarkStart w:id="246" w:name="_Toc258923760"/>
      <w:bookmarkStart w:id="247" w:name="_Toc505356354"/>
      <w:r w:rsidRPr="009E1FD8">
        <w:t>2.4</w:t>
      </w:r>
      <w:r w:rsidRPr="009E1FD8">
        <w:tab/>
        <w:t>Procedimiento para corregir las directrices de examen</w:t>
      </w:r>
      <w:bookmarkEnd w:id="239"/>
      <w:bookmarkEnd w:id="240"/>
      <w:bookmarkEnd w:id="241"/>
      <w:bookmarkEnd w:id="242"/>
      <w:bookmarkEnd w:id="243"/>
      <w:bookmarkEnd w:id="244"/>
      <w:bookmarkEnd w:id="245"/>
      <w:bookmarkEnd w:id="246"/>
      <w:bookmarkEnd w:id="247"/>
    </w:p>
    <w:p w:rsidR="00917762" w:rsidRPr="009E1FD8" w:rsidRDefault="00917762" w:rsidP="00917762">
      <w:r w:rsidRPr="009E1FD8">
        <w:t>La oficina podrá efectuar correcciones de estilo o de redacción en las directrices de examen aprobadas.  En las directrices de examen corregidas figurará la mención “Corr.”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8" w:name="_Toc32997962"/>
      <w:bookmarkStart w:id="249" w:name="_Toc33528710"/>
      <w:bookmarkStart w:id="250" w:name="_Toc33591359"/>
      <w:bookmarkStart w:id="251" w:name="_Toc33601486"/>
      <w:bookmarkStart w:id="252" w:name="_Toc63846898"/>
      <w:bookmarkStart w:id="253" w:name="_Toc63847386"/>
      <w:bookmarkStart w:id="254" w:name="_Toc64717194"/>
      <w:bookmarkStart w:id="255" w:name="_Toc258923761"/>
      <w:bookmarkStart w:id="256" w:name="_Toc505356355"/>
      <w:r w:rsidRPr="009E1FD8">
        <w:t>2.5</w:t>
      </w:r>
      <w:r w:rsidRPr="009E1FD8">
        <w:tab/>
        <w:t>Referencias del documento</w:t>
      </w:r>
      <w:bookmarkEnd w:id="248"/>
      <w:bookmarkEnd w:id="249"/>
      <w:bookmarkEnd w:id="250"/>
      <w:bookmarkEnd w:id="251"/>
      <w:bookmarkEnd w:id="252"/>
      <w:bookmarkEnd w:id="253"/>
      <w:bookmarkEnd w:id="254"/>
      <w:bookmarkEnd w:id="255"/>
      <w:bookmarkEnd w:id="256"/>
    </w:p>
    <w:p w:rsidR="00917762" w:rsidRPr="009E1FD8" w:rsidRDefault="00917762" w:rsidP="00917762">
      <w:pPr>
        <w:pStyle w:val="Heading3"/>
        <w:rPr>
          <w:lang w:val="es-ES_tradnl"/>
        </w:rPr>
      </w:pPr>
      <w:bookmarkStart w:id="257" w:name="_Toc32997963"/>
      <w:bookmarkStart w:id="258" w:name="_Toc33528711"/>
      <w:bookmarkStart w:id="259" w:name="_Toc33591360"/>
      <w:bookmarkStart w:id="260" w:name="_Toc33601487"/>
      <w:bookmarkStart w:id="261" w:name="_Toc63846899"/>
      <w:bookmarkStart w:id="262" w:name="_Toc63847387"/>
      <w:bookmarkStart w:id="263" w:name="_Toc64717195"/>
      <w:bookmarkStart w:id="264" w:name="_Toc258923762"/>
      <w:bookmarkStart w:id="265" w:name="_Toc505356356"/>
      <w:r w:rsidRPr="009E1FD8">
        <w:rPr>
          <w:lang w:val="es-ES_tradnl"/>
        </w:rPr>
        <w:t>2.5.1</w:t>
      </w:r>
      <w:r w:rsidRPr="009E1FD8">
        <w:rPr>
          <w:lang w:val="es-ES_tradnl"/>
        </w:rPr>
        <w:tab/>
        <w:t>Referencia del TG</w:t>
      </w:r>
      <w:bookmarkEnd w:id="257"/>
      <w:bookmarkEnd w:id="258"/>
      <w:bookmarkEnd w:id="259"/>
      <w:bookmarkEnd w:id="260"/>
      <w:bookmarkEnd w:id="261"/>
      <w:bookmarkEnd w:id="262"/>
      <w:bookmarkEnd w:id="263"/>
      <w:bookmarkEnd w:id="264"/>
      <w:bookmarkEnd w:id="265"/>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r w:rsidRPr="009E1FD8">
        <w:t>por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6" w:name="_Toc63846900"/>
      <w:bookmarkStart w:id="267" w:name="_Toc63847388"/>
      <w:bookmarkStart w:id="268" w:name="_Toc64717196"/>
      <w:bookmarkStart w:id="269" w:name="_Toc258923763"/>
      <w:bookmarkStart w:id="270" w:name="_Toc505356357"/>
      <w:bookmarkStart w:id="271" w:name="_Toc32997964"/>
      <w:bookmarkStart w:id="272" w:name="_Toc33528712"/>
      <w:bookmarkStart w:id="273" w:name="_Toc33591361"/>
      <w:bookmarkStart w:id="274" w:name="_Toc33601488"/>
      <w:r w:rsidRPr="009E1FD8">
        <w:rPr>
          <w:lang w:val="es-ES_tradnl"/>
        </w:rPr>
        <w:t>2.5.2</w:t>
      </w:r>
      <w:r w:rsidRPr="009E1FD8">
        <w:rPr>
          <w:lang w:val="es-ES_tradnl"/>
        </w:rPr>
        <w:tab/>
        <w:t>Introducción de nuevas directrices de examen</w:t>
      </w:r>
      <w:bookmarkEnd w:id="266"/>
      <w:bookmarkEnd w:id="267"/>
      <w:bookmarkEnd w:id="268"/>
      <w:bookmarkEnd w:id="269"/>
      <w:bookmarkEnd w:id="270"/>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r w:rsidRPr="009E1FD8">
        <w:rPr>
          <w:i/>
        </w:rPr>
        <w:t>Plantus magnifica</w:t>
      </w:r>
      <w:r w:rsidRPr="009E1FD8">
        <w:t xml:space="preserve"> L. (nombre común:  Alpha)</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5" w:name="_Ref63675665"/>
      <w:r w:rsidRPr="009E1FD8">
        <w:rPr>
          <w:rFonts w:cs="Arial"/>
        </w:rPr>
        <w:t>botánico</w:t>
      </w:r>
      <w:bookmarkEnd w:id="275"/>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Alpha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6" w:name="_Toc63846901"/>
      <w:bookmarkStart w:id="277" w:name="_Toc63847389"/>
      <w:bookmarkStart w:id="278" w:name="_Toc64717197"/>
      <w:bookmarkStart w:id="279" w:name="_Toc258923764"/>
      <w:bookmarkStart w:id="280" w:name="_Toc505356358"/>
      <w:r w:rsidRPr="009E1FD8">
        <w:rPr>
          <w:lang w:val="es-ES_tradnl"/>
        </w:rPr>
        <w:t>2.5.3</w:t>
      </w:r>
      <w:r w:rsidRPr="009E1FD8">
        <w:rPr>
          <w:lang w:val="es-ES_tradnl"/>
        </w:rPr>
        <w:tab/>
        <w:t>Revisión completa de las directrices de examen</w:t>
      </w:r>
      <w:bookmarkEnd w:id="271"/>
      <w:bookmarkEnd w:id="272"/>
      <w:bookmarkEnd w:id="273"/>
      <w:bookmarkEnd w:id="274"/>
      <w:bookmarkEnd w:id="276"/>
      <w:bookmarkEnd w:id="277"/>
      <w:bookmarkEnd w:id="278"/>
      <w:bookmarkEnd w:id="279"/>
      <w:bookmarkEnd w:id="280"/>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r w:rsidRPr="009E1FD8">
        <w:rPr>
          <w:rFonts w:cs="Arial"/>
          <w:i/>
        </w:rPr>
        <w:t>Plantus magnifica</w:t>
      </w:r>
      <w:r w:rsidRPr="009E1FD8">
        <w:rPr>
          <w:rFonts w:cs="Arial"/>
        </w:rPr>
        <w:t xml:space="preserve"> L. (nombre común:  Alpha)</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81" w:name="_Toc32997965"/>
      <w:bookmarkStart w:id="282" w:name="_Toc33528713"/>
      <w:bookmarkStart w:id="283" w:name="_Toc33591362"/>
      <w:bookmarkStart w:id="284" w:name="_Toc33601489"/>
      <w:bookmarkStart w:id="285" w:name="_Toc63847390"/>
      <w:bookmarkStart w:id="286" w:name="_Toc64717198"/>
      <w:bookmarkStart w:id="287" w:name="_Toc258923765"/>
      <w:bookmarkStart w:id="288" w:name="_Toc505356359"/>
      <w:r w:rsidRPr="009E1FD8">
        <w:t>2.5.3.1</w:t>
      </w:r>
      <w:r w:rsidRPr="009E1FD8">
        <w:tab/>
        <w:t>Sustitución de las directrices de examen existentes</w:t>
      </w:r>
      <w:bookmarkEnd w:id="281"/>
      <w:bookmarkEnd w:id="282"/>
      <w:bookmarkEnd w:id="283"/>
      <w:bookmarkEnd w:id="284"/>
      <w:bookmarkEnd w:id="285"/>
      <w:bookmarkEnd w:id="286"/>
      <w:bookmarkEnd w:id="287"/>
      <w:bookmarkEnd w:id="288"/>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9" w:name="_Toc32997966"/>
      <w:bookmarkStart w:id="290" w:name="_Toc33528714"/>
      <w:bookmarkStart w:id="291" w:name="_Toc33591363"/>
      <w:bookmarkStart w:id="292" w:name="_Toc33601490"/>
      <w:bookmarkStart w:id="293" w:name="_Toc63847391"/>
      <w:bookmarkStart w:id="294" w:name="_Toc64717199"/>
      <w:bookmarkStart w:id="295" w:name="_Toc258923766"/>
      <w:bookmarkStart w:id="296" w:name="_Toc505356360"/>
      <w:r w:rsidRPr="009E1FD8">
        <w:t>2.5.3.2</w:t>
      </w:r>
      <w:r w:rsidRPr="009E1FD8">
        <w:tab/>
        <w:t>División de las directrices de examen existentes</w:t>
      </w:r>
      <w:bookmarkEnd w:id="289"/>
      <w:bookmarkEnd w:id="290"/>
      <w:bookmarkEnd w:id="291"/>
      <w:bookmarkEnd w:id="292"/>
      <w:bookmarkEnd w:id="293"/>
      <w:bookmarkEnd w:id="294"/>
      <w:bookmarkEnd w:id="295"/>
      <w:bookmarkEnd w:id="296"/>
    </w:p>
    <w:p w:rsidR="00917762" w:rsidRPr="009E1FD8" w:rsidRDefault="00917762" w:rsidP="00917762">
      <w:r w:rsidRPr="009E1FD8">
        <w:t xml:space="preserve">En caso de que deban dividirse directrices de examen ya existentes –por ejemplo en </w:t>
      </w:r>
      <w:r w:rsidRPr="009E1FD8">
        <w:rPr>
          <w:i/>
        </w:rPr>
        <w:t>Plantus magnifica</w:t>
      </w:r>
      <w:r w:rsidRPr="009E1FD8">
        <w:t xml:space="preserve"> L. </w:t>
      </w:r>
      <w:r w:rsidRPr="009E1FD8">
        <w:rPr>
          <w:i/>
        </w:rPr>
        <w:t>major</w:t>
      </w:r>
      <w:r w:rsidRPr="009E1FD8">
        <w:t xml:space="preserve"> y </w:t>
      </w:r>
      <w:r w:rsidRPr="009E1FD8">
        <w:rPr>
          <w:i/>
        </w:rPr>
        <w:t xml:space="preserve">Plantus magnifica </w:t>
      </w:r>
      <w:r w:rsidRPr="009E1FD8">
        <w:t xml:space="preserve">L. </w:t>
      </w:r>
      <w:r w:rsidRPr="009E1FD8">
        <w:rPr>
          <w:i/>
        </w:rPr>
        <w:t xml:space="preserve">minor – </w:t>
      </w:r>
      <w:r w:rsidRPr="009E1FD8">
        <w:t xml:space="preserve">el Comité Técnico decidirá cuál de los dos tipos conserva la referencia TG/500.  Si </w:t>
      </w:r>
      <w:r w:rsidRPr="009E1FD8">
        <w:rPr>
          <w:i/>
        </w:rPr>
        <w:t>Plantus magnifica</w:t>
      </w:r>
      <w:r w:rsidRPr="009E1FD8">
        <w:t xml:space="preserve"> L. </w:t>
      </w:r>
      <w:r w:rsidRPr="009E1FD8">
        <w:rPr>
          <w:i/>
        </w:rPr>
        <w:t>major</w:t>
      </w:r>
      <w:r w:rsidRPr="009E1FD8">
        <w:t xml:space="preserve"> conserva la referencia TG/500, se procederá exactamente del modo descrito en la sección 2.5.3.1, es decir, se convertirá en TG/500/2. </w:t>
      </w:r>
      <w:r w:rsidRPr="009E1FD8">
        <w:rPr>
          <w:i/>
        </w:rPr>
        <w:t xml:space="preserve">Plantus magnifica </w:t>
      </w:r>
      <w:r w:rsidRPr="009E1FD8">
        <w:t xml:space="preserve">L. </w:t>
      </w:r>
      <w:r w:rsidRPr="009E1FD8">
        <w:rPr>
          <w:i/>
        </w:rPr>
        <w:t xml:space="preserve">minor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7" w:name="_Toc32997968"/>
      <w:bookmarkStart w:id="298" w:name="_Toc33528716"/>
      <w:bookmarkStart w:id="299" w:name="_Toc33591365"/>
      <w:bookmarkStart w:id="300" w:name="_Toc33601492"/>
      <w:bookmarkStart w:id="301" w:name="_Toc63846902"/>
      <w:bookmarkStart w:id="302" w:name="_Toc63847392"/>
      <w:bookmarkStart w:id="303" w:name="_Toc64717200"/>
      <w:bookmarkStart w:id="304" w:name="_Toc258923767"/>
      <w:bookmarkStart w:id="305" w:name="_Toc505356361"/>
      <w:r w:rsidRPr="009E1FD8">
        <w:rPr>
          <w:lang w:val="es-ES_tradnl"/>
        </w:rPr>
        <w:t>2.5.4</w:t>
      </w:r>
      <w:r w:rsidRPr="009E1FD8">
        <w:rPr>
          <w:lang w:val="es-ES_tradnl"/>
        </w:rPr>
        <w:tab/>
        <w:t>Revisión parcial de las directrices de examen</w:t>
      </w:r>
      <w:bookmarkEnd w:id="297"/>
      <w:bookmarkEnd w:id="298"/>
      <w:bookmarkEnd w:id="299"/>
      <w:bookmarkEnd w:id="300"/>
      <w:bookmarkEnd w:id="301"/>
      <w:bookmarkEnd w:id="302"/>
      <w:bookmarkEnd w:id="303"/>
      <w:bookmarkEnd w:id="304"/>
      <w:bookmarkEnd w:id="305"/>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 xml:space="preserve">TWX/[sesión]/y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 xml:space="preserve">TC/[sesión]/z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6" w:name="_Toc32997969"/>
      <w:bookmarkStart w:id="307" w:name="_Toc33528717"/>
      <w:bookmarkStart w:id="308" w:name="_Toc33591366"/>
      <w:bookmarkStart w:id="309" w:name="_Toc33601493"/>
      <w:bookmarkStart w:id="310" w:name="_Toc63846903"/>
      <w:bookmarkStart w:id="311" w:name="_Toc63847393"/>
      <w:bookmarkStart w:id="312" w:name="_Toc64717201"/>
      <w:bookmarkStart w:id="313" w:name="_Toc258923768"/>
      <w:bookmarkStart w:id="314" w:name="_Toc505356362"/>
      <w:r w:rsidRPr="009E1FD8">
        <w:rPr>
          <w:lang w:val="es-ES_tradnl"/>
        </w:rPr>
        <w:t>2.5.5</w:t>
      </w:r>
      <w:r w:rsidRPr="009E1FD8">
        <w:rPr>
          <w:lang w:val="es-ES_tradnl"/>
        </w:rPr>
        <w:tab/>
        <w:t>Correcciones de las directrices de examen</w:t>
      </w:r>
      <w:bookmarkEnd w:id="306"/>
      <w:bookmarkEnd w:id="307"/>
      <w:bookmarkEnd w:id="308"/>
      <w:bookmarkEnd w:id="309"/>
      <w:bookmarkEnd w:id="310"/>
      <w:bookmarkEnd w:id="311"/>
      <w:bookmarkEnd w:id="312"/>
      <w:bookmarkEnd w:id="313"/>
      <w:bookmarkEnd w:id="314"/>
    </w:p>
    <w:p w:rsidR="00917762" w:rsidRPr="009E1FD8" w:rsidRDefault="00917762" w:rsidP="00917762">
      <w:r w:rsidRPr="009E1FD8">
        <w:t>En caso de que se corrijan las directrices de examen, esto se indicará añadiendo la mención “Corr.”,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Corr.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6"/>
          <w:headerReference w:type="first" r:id="rId17"/>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5" w:name="_Toc32997970"/>
      <w:bookmarkStart w:id="316" w:name="_Toc33528718"/>
      <w:bookmarkStart w:id="317" w:name="_Toc33591367"/>
      <w:bookmarkStart w:id="318" w:name="_Toc33601494"/>
      <w:bookmarkStart w:id="319" w:name="_Toc63846904"/>
      <w:bookmarkStart w:id="320" w:name="_Toc63847394"/>
      <w:bookmarkStart w:id="321" w:name="_Toc64717202"/>
      <w:bookmarkStart w:id="322" w:name="_Toc258923769"/>
      <w:bookmarkStart w:id="323" w:name="_Toc505356363"/>
      <w:r w:rsidRPr="009E1FD8">
        <w:t>capítulo 3:  orientaciones para elaborar directrices de examen</w:t>
      </w:r>
      <w:bookmarkEnd w:id="315"/>
      <w:bookmarkEnd w:id="316"/>
      <w:bookmarkEnd w:id="317"/>
      <w:bookmarkEnd w:id="318"/>
      <w:bookmarkEnd w:id="319"/>
      <w:bookmarkEnd w:id="320"/>
      <w:bookmarkEnd w:id="321"/>
      <w:bookmarkEnd w:id="322"/>
      <w:bookmarkEnd w:id="323"/>
    </w:p>
    <w:p w:rsidR="00917762" w:rsidRPr="009E1FD8" w:rsidRDefault="00917762" w:rsidP="00917762">
      <w:pPr>
        <w:pStyle w:val="Heading2"/>
      </w:pPr>
      <w:bookmarkStart w:id="324" w:name="_Toc32997971"/>
      <w:bookmarkStart w:id="325" w:name="_Toc33528719"/>
      <w:bookmarkStart w:id="326" w:name="_Toc33591368"/>
      <w:bookmarkStart w:id="327" w:name="_Toc33601495"/>
      <w:bookmarkStart w:id="328" w:name="_Toc63846905"/>
      <w:bookmarkStart w:id="329" w:name="_Toc63847395"/>
      <w:bookmarkStart w:id="330" w:name="_Toc64717203"/>
      <w:bookmarkStart w:id="331" w:name="_Toc258923770"/>
      <w:bookmarkStart w:id="332" w:name="_Toc505356364"/>
      <w:r w:rsidRPr="009E1FD8">
        <w:t>3.1</w:t>
      </w:r>
      <w:r w:rsidRPr="009E1FD8">
        <w:tab/>
        <w:t xml:space="preserve">La </w:t>
      </w:r>
      <w:r w:rsidR="00DB6DB1" w:rsidRPr="00DB6DB1">
        <w:t>estructura y el texto estándar universal</w:t>
      </w:r>
      <w:r w:rsidRPr="009E1FD8">
        <w:t xml:space="preserve"> de los documentos TG</w:t>
      </w:r>
      <w:bookmarkEnd w:id="324"/>
      <w:bookmarkEnd w:id="325"/>
      <w:bookmarkEnd w:id="326"/>
      <w:bookmarkEnd w:id="327"/>
      <w:bookmarkEnd w:id="328"/>
      <w:bookmarkEnd w:id="329"/>
      <w:bookmarkEnd w:id="330"/>
      <w:bookmarkEnd w:id="331"/>
      <w:bookmarkEnd w:id="332"/>
    </w:p>
    <w:p w:rsidR="00917762" w:rsidRPr="009E1FD8" w:rsidRDefault="00917762" w:rsidP="00917762">
      <w:r w:rsidRPr="009E1FD8">
        <w:t>3.1.1</w:t>
      </w:r>
      <w:r w:rsidRPr="009E1FD8">
        <w:tab/>
        <w:t xml:space="preserve">La UPOV ha elaborado una </w:t>
      </w:r>
      <w:r w:rsidR="00DB6DB1" w:rsidRPr="00DB6DB1">
        <w:t xml:space="preserve">estructura estándar y </w:t>
      </w:r>
      <w:r w:rsidRPr="009E1FD8">
        <w:t>el texto estándar universal apropiado para todas las directrices de examen de la UPOV (“directrices de examen”)</w:t>
      </w:r>
      <w:r w:rsidR="00DB6DB1">
        <w:t>, el cual</w:t>
      </w:r>
      <w:r w:rsidRPr="009E1FD8">
        <w:t xml:space="preserve"> figura como Anexo 1.</w:t>
      </w:r>
    </w:p>
    <w:p w:rsidR="00917762" w:rsidRPr="009E1FD8" w:rsidRDefault="00917762" w:rsidP="00917762"/>
    <w:p w:rsidR="00917762" w:rsidRPr="009E1FD8" w:rsidRDefault="00917762" w:rsidP="00917762">
      <w:r w:rsidRPr="009E1FD8">
        <w:t>3.1.2</w:t>
      </w:r>
      <w:r w:rsidRPr="009E1FD8">
        <w:tab/>
      </w:r>
      <w:r w:rsidR="00DB6DB1">
        <w:t>S</w:t>
      </w:r>
      <w:r w:rsidRPr="009E1FD8">
        <w:t xml:space="preserve">e ofrecen orientaciones adicionales </w:t>
      </w:r>
      <w:r w:rsidR="00DB6DB1">
        <w:t xml:space="preserve">mediante </w:t>
      </w:r>
      <w:r w:rsidRPr="009E1FD8">
        <w:t>el texto estándar adicional (ASW) y las notas orientativas</w:t>
      </w:r>
      <w:r w:rsidR="00DB6DB1">
        <w:t xml:space="preserve"> (GN).</w:t>
      </w:r>
      <w:r w:rsidRPr="009E1FD8">
        <w:t xml:space="preserve"> </w:t>
      </w:r>
      <w:r w:rsidR="00DB6DB1">
        <w:t>S</w:t>
      </w:r>
      <w:r w:rsidRPr="009E1FD8">
        <w:t xml:space="preserve">e indica en </w:t>
      </w:r>
      <w:r w:rsidR="00DB6DB1">
        <w:t xml:space="preserve">el Anexo 1 </w:t>
      </w:r>
      <w:r w:rsidRPr="009E1FD8">
        <w:t>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33" w:name="_Toc32997972"/>
      <w:bookmarkStart w:id="334" w:name="_Toc33528720"/>
      <w:bookmarkStart w:id="335" w:name="_Toc33591369"/>
      <w:bookmarkStart w:id="336" w:name="_Toc33601496"/>
      <w:bookmarkStart w:id="337" w:name="_Toc63846906"/>
      <w:bookmarkStart w:id="338" w:name="_Toc63847396"/>
      <w:bookmarkStart w:id="339" w:name="_Toc64717204"/>
      <w:bookmarkStart w:id="340" w:name="_Toc258923771"/>
      <w:bookmarkStart w:id="341" w:name="_Toc505356365"/>
      <w:r w:rsidRPr="009E1FD8">
        <w:t>3.2</w:t>
      </w:r>
      <w:r w:rsidRPr="009E1FD8">
        <w:tab/>
        <w:t>Texto estándar adicional (ASW)</w:t>
      </w:r>
      <w:bookmarkEnd w:id="333"/>
      <w:bookmarkEnd w:id="334"/>
      <w:bookmarkEnd w:id="335"/>
      <w:bookmarkEnd w:id="336"/>
      <w:bookmarkEnd w:id="337"/>
      <w:bookmarkEnd w:id="338"/>
      <w:bookmarkEnd w:id="339"/>
      <w:bookmarkEnd w:id="340"/>
      <w:bookmarkEnd w:id="341"/>
    </w:p>
    <w:p w:rsidR="00917762" w:rsidRPr="009E1FD8" w:rsidRDefault="00917762" w:rsidP="00917762">
      <w:r w:rsidRPr="009E1FD8">
        <w:t>3.2.1</w:t>
      </w:r>
      <w:r w:rsidRPr="009E1FD8">
        <w:tab/>
      </w:r>
      <w:r w:rsidR="002D3BC1" w:rsidRPr="002D3BC1">
        <w:t xml:space="preserve">Además del texto estándar universal, </w:t>
      </w:r>
      <w:r w:rsidRPr="009E1FD8">
        <w:t xml:space="preserve">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002D3BC1" w:rsidRPr="002D3BC1">
        <w:t>como texto estándar universal.</w:t>
      </w:r>
      <w:r w:rsidRPr="009E1FD8">
        <w:t xml:space="preserve">  El texto estándar adicional</w:t>
      </w:r>
      <w:r w:rsidR="008E08C1">
        <w:t xml:space="preserve"> (ASW)</w:t>
      </w:r>
      <w:r w:rsidRPr="009E1FD8">
        <w:t xml:space="preserve"> figura como Anexo 2.</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w:t>
      </w:r>
      <w:r w:rsidR="008F2428">
        <w:t>(Capítulo</w:t>
      </w:r>
      <w:r w:rsidRPr="009E1FD8">
        <w:t xml:space="preserve">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42" w:name="_Toc32997973"/>
      <w:bookmarkStart w:id="343" w:name="_Toc33528721"/>
      <w:bookmarkStart w:id="344" w:name="_Toc33591370"/>
      <w:bookmarkStart w:id="345" w:name="_Toc33601497"/>
      <w:bookmarkStart w:id="346" w:name="_Toc63846907"/>
      <w:bookmarkStart w:id="347" w:name="_Toc63847397"/>
      <w:bookmarkStart w:id="348" w:name="_Toc64717205"/>
      <w:bookmarkStart w:id="349" w:name="_Toc258923772"/>
      <w:bookmarkStart w:id="350" w:name="_Toc505356366"/>
      <w:r w:rsidRPr="009E1FD8">
        <w:t>3.3</w:t>
      </w:r>
      <w:r w:rsidRPr="009E1FD8">
        <w:tab/>
        <w:t xml:space="preserve">Notas orientativas </w:t>
      </w:r>
      <w:bookmarkEnd w:id="342"/>
      <w:bookmarkEnd w:id="343"/>
      <w:bookmarkEnd w:id="344"/>
      <w:bookmarkEnd w:id="345"/>
      <w:bookmarkEnd w:id="346"/>
      <w:bookmarkEnd w:id="347"/>
      <w:bookmarkEnd w:id="348"/>
      <w:bookmarkEnd w:id="349"/>
      <w:r w:rsidR="00DB6DB1">
        <w:t>(GN)</w:t>
      </w:r>
      <w:bookmarkEnd w:id="350"/>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w:t>
      </w:r>
      <w:r w:rsidR="00D75351">
        <w:t xml:space="preserve"> (GN)</w:t>
      </w:r>
      <w:r w:rsidRPr="009E1FD8">
        <w:t xml:space="preserve"> que figuran como Anexo 3.</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w:t>
      </w:r>
      <w:r w:rsidR="008F2428">
        <w:t>(Capítulo</w:t>
      </w:r>
      <w:r w:rsidRPr="009E1FD8">
        <w:t xml:space="preserve"> 1.1) – Objeto de las directrices de examen:  Nombre de la familia} </w:t>
      </w:r>
    </w:p>
    <w:p w:rsidR="00917762" w:rsidRDefault="00917762" w:rsidP="00917762"/>
    <w:p w:rsidR="00D75351" w:rsidRDefault="00D75351" w:rsidP="00917762"/>
    <w:p w:rsidR="00D75351" w:rsidRDefault="00D75351" w:rsidP="00D75351">
      <w:pPr>
        <w:pStyle w:val="Heading2"/>
      </w:pPr>
      <w:bookmarkStart w:id="351" w:name="_Toc505356367"/>
      <w:r>
        <w:t>3.4</w:t>
      </w:r>
      <w:r>
        <w:tab/>
        <w:t>Plantilla en Internet de los documentos TG</w:t>
      </w:r>
      <w:bookmarkEnd w:id="351"/>
    </w:p>
    <w:p w:rsidR="00D75351" w:rsidRDefault="00D75351" w:rsidP="00D75351">
      <w:r>
        <w:t xml:space="preserve">La UPOV ha desarrollado la plantilla en Internet de los documentos TG (véase:  </w:t>
      </w:r>
      <w:hyperlink r:id="rId18" w:history="1">
        <w:r w:rsidRPr="00024D39">
          <w:rPr>
            <w:rStyle w:val="Hyperlink"/>
          </w:rPr>
          <w:t>https://www3.wipo.int/upovtg/</w:t>
        </w:r>
      </w:hyperlink>
      <w:r>
        <w:t xml:space="preserve">) con el objeto de aplicar las orientaciones para elaborar directrices de </w:t>
      </w:r>
      <w:r>
        <w:br/>
        <w:t>examen que se ofrecen en el documento TGP/7.</w:t>
      </w:r>
    </w:p>
    <w:p w:rsidR="00D75351" w:rsidRPr="009E1FD8" w:rsidRDefault="00D75351"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9"/>
          <w:headerReference w:type="first" r:id="rId20"/>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52" w:name="_Toc247538562"/>
      <w:bookmarkStart w:id="353" w:name="_Toc258923773"/>
    </w:p>
    <w:p w:rsidR="00917762" w:rsidRPr="009E1FD8" w:rsidRDefault="00917762" w:rsidP="00917762">
      <w:pPr>
        <w:pStyle w:val="Heading1"/>
      </w:pPr>
      <w:bookmarkStart w:id="354" w:name="_Toc505356368"/>
      <w:r w:rsidRPr="009E1FD8">
        <w:t xml:space="preserve">CAPÍTULO 4:  </w:t>
      </w:r>
      <w:bookmarkEnd w:id="352"/>
      <w:r w:rsidRPr="009E1FD8">
        <w:t>ELABORACIÓN DE DIRECTRICES DE EXAMEN PROPIAS DE CADA AUTORIDAD</w:t>
      </w:r>
      <w:bookmarkEnd w:id="353"/>
      <w:bookmarkEnd w:id="354"/>
    </w:p>
    <w:p w:rsidR="00917762" w:rsidRPr="009E1FD8" w:rsidRDefault="00917762" w:rsidP="00917762">
      <w:pPr>
        <w:pStyle w:val="Heading2"/>
      </w:pPr>
      <w:bookmarkStart w:id="355" w:name="_Toc258923774"/>
      <w:bookmarkStart w:id="356" w:name="_Toc505356369"/>
      <w:r w:rsidRPr="009E1FD8">
        <w:t>4.1</w:t>
      </w:r>
      <w:r w:rsidRPr="009E1FD8">
        <w:tab/>
        <w:t>Directrices de examen propias de cada autoridad basadas en las directrices de exam</w:t>
      </w:r>
      <w:r w:rsidR="006A2774">
        <w:t>en de la </w:t>
      </w:r>
      <w:r w:rsidRPr="009E1FD8">
        <w:t>UPOV</w:t>
      </w:r>
      <w:bookmarkEnd w:id="355"/>
      <w:bookmarkEnd w:id="356"/>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7" w:name="_Toc258923775"/>
      <w:bookmarkStart w:id="358" w:name="_Toc505356370"/>
      <w:r w:rsidRPr="009E1FD8">
        <w:t>4.2</w:t>
      </w:r>
      <w:r w:rsidRPr="009E1FD8">
        <w:tab/>
        <w:t>Directrices de examen propias de cada autoridad en ausencia</w:t>
      </w:r>
      <w:r w:rsidR="006A2774">
        <w:t xml:space="preserve"> de directrices de examen de la </w:t>
      </w:r>
      <w:r w:rsidRPr="009E1FD8">
        <w:t>UPOV</w:t>
      </w:r>
      <w:bookmarkEnd w:id="357"/>
      <w:bookmarkEnd w:id="358"/>
    </w:p>
    <w:p w:rsidR="00917762" w:rsidRPr="009E1FD8" w:rsidRDefault="00917762" w:rsidP="00917762">
      <w:pPr>
        <w:rPr>
          <w:rFonts w:cs="Arial"/>
        </w:rPr>
      </w:pPr>
      <w:r w:rsidRPr="009E1FD8">
        <w:rPr>
          <w:rFonts w:cs="Arial"/>
        </w:rPr>
        <w:t>4.2.1</w:t>
      </w:r>
      <w:r w:rsidRPr="009E1FD8">
        <w:rPr>
          <w:rFonts w:cs="Arial"/>
        </w:rPr>
        <w:tab/>
        <w:t>En la Introducción General se dispone asimismo que “si la UPOV no ha establecido directrices de examen particulares en relación con la variedad que ha de examinarse, el examen debería llevarse a cabo de conformidad con los principios establecidos en el presente documento [la Introdución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21"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22"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9" w:name="_Toc258923776"/>
      <w:bookmarkStart w:id="360" w:name="_Toc505356371"/>
      <w:r w:rsidRPr="009E1FD8">
        <w:t>4.3</w:t>
      </w:r>
      <w:r w:rsidRPr="009E1FD8">
        <w:tab/>
      </w:r>
      <w:bookmarkEnd w:id="359"/>
      <w:r w:rsidR="00584BAE" w:rsidRPr="00584BAE">
        <w:t>Orientaciones para los redactores de directrices de examen propias de cada autoridad</w:t>
      </w:r>
      <w:bookmarkEnd w:id="360"/>
    </w:p>
    <w:p w:rsidR="00917762" w:rsidRPr="009E1FD8" w:rsidRDefault="00917762" w:rsidP="00917762">
      <w:pPr>
        <w:rPr>
          <w:rFonts w:eastAsia="MS Mincho"/>
        </w:rPr>
      </w:pPr>
      <w:r w:rsidRPr="009E1FD8">
        <w:t xml:space="preserve">Con objeto de prestar asistencia a las autoridades en la redacción de las respectivas directrices </w:t>
      </w:r>
      <w:r w:rsidR="00584BAE">
        <w:br/>
      </w:r>
      <w:r w:rsidRPr="009E1FD8">
        <w:t>de examen, la UPOV ha previsto cierta información práctica en su sitio Web (</w:t>
      </w:r>
      <w:hyperlink r:id="rId23" w:history="1">
        <w:r w:rsidR="00584BAE" w:rsidRPr="00024D39">
          <w:rPr>
            <w:rStyle w:val="Hyperlink"/>
          </w:rPr>
          <w:t>http://www.upov.int/resource/es/dus_guidance.html</w:t>
        </w:r>
      </w:hyperlink>
      <w:r w:rsidRPr="009E1FD8">
        <w:t>)</w:t>
      </w:r>
      <w:r w:rsidR="00584BAE">
        <w:t xml:space="preserve">, incluidas todas </w:t>
      </w:r>
      <w:r w:rsidRPr="009E1FD8">
        <w:t xml:space="preserve">las </w:t>
      </w:r>
      <w:r w:rsidR="00584BAE">
        <w:t>d</w:t>
      </w:r>
      <w:r w:rsidRPr="009E1FD8">
        <w:t xml:space="preserve">irectrices de </w:t>
      </w:r>
      <w:r w:rsidR="00584BAE">
        <w:t>e</w:t>
      </w:r>
      <w:r w:rsidRPr="009E1FD8">
        <w:t xml:space="preserve">xamen aprobadas en formato Word. </w:t>
      </w:r>
      <w:r w:rsidR="00584BAE">
        <w:t xml:space="preserve"> </w:t>
      </w:r>
      <w:r w:rsidR="00584BAE" w:rsidRPr="00584BAE">
        <w:t>También se proporcionan los caracteres y niveles de expresión adicionales notificados a la Oficina de la Unión de conformidad con la Sección 10 “Notificación de caracteres y niveles de expresión adicionales” del documento TGP/5.</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4"/>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br/>
      </w:r>
      <w:bookmarkStart w:id="361" w:name="_Toc30996969"/>
      <w:bookmarkStart w:id="362" w:name="_Toc32998009"/>
      <w:bookmarkStart w:id="363" w:name="_Toc33528757"/>
      <w:bookmarkStart w:id="364" w:name="_Toc33591406"/>
      <w:bookmarkStart w:id="365" w:name="_Toc33601533"/>
      <w:bookmarkStart w:id="366" w:name="_Toc63846908"/>
      <w:bookmarkStart w:id="367" w:name="_Toc63847398"/>
      <w:bookmarkStart w:id="368" w:name="_Toc64717206"/>
      <w:bookmarkStart w:id="369" w:name="_Toc258923777"/>
      <w:bookmarkStart w:id="370" w:name="_Toc505356372"/>
      <w:r w:rsidRPr="009E1FD8">
        <w:t>ANEXO 1:</w:t>
      </w:r>
      <w:r w:rsidRPr="009E1FD8">
        <w:br/>
      </w:r>
      <w:r w:rsidR="00836FDF" w:rsidRPr="00836FDF">
        <w:t xml:space="preserve">estructura y texto estándar universal </w:t>
      </w:r>
      <w:r w:rsidRPr="009E1FD8">
        <w:t>DE LOS DOCUMENTOS TG</w:t>
      </w:r>
      <w:bookmarkEnd w:id="361"/>
      <w:bookmarkEnd w:id="362"/>
      <w:bookmarkEnd w:id="363"/>
      <w:bookmarkEnd w:id="364"/>
      <w:bookmarkEnd w:id="365"/>
      <w:bookmarkEnd w:id="366"/>
      <w:bookmarkEnd w:id="367"/>
      <w:bookmarkEnd w:id="368"/>
      <w:bookmarkEnd w:id="369"/>
      <w:bookmarkEnd w:id="370"/>
    </w:p>
    <w:p w:rsidR="00917762" w:rsidRPr="009E1FD8" w:rsidRDefault="00917762" w:rsidP="00917762">
      <w:pPr>
        <w:jc w:val="left"/>
      </w:pPr>
    </w:p>
    <w:p w:rsidR="00917762" w:rsidRPr="009E1FD8" w:rsidRDefault="00917762" w:rsidP="00917762">
      <w:pPr>
        <w:jc w:val="left"/>
      </w:pPr>
    </w:p>
    <w:p w:rsidR="00917762" w:rsidRDefault="00917762" w:rsidP="00917762">
      <w:pPr>
        <w:jc w:val="left"/>
      </w:pPr>
      <w:r w:rsidRPr="009E1FD8">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C90198" w:rsidRPr="00784E02" w:rsidTr="00BA19BB">
        <w:trPr>
          <w:trHeight w:val="1760"/>
        </w:trPr>
        <w:tc>
          <w:tcPr>
            <w:tcW w:w="3650" w:type="dxa"/>
          </w:tcPr>
          <w:p w:rsidR="00C90198" w:rsidRPr="00784E02" w:rsidRDefault="00C90198" w:rsidP="00BA19BB"/>
        </w:tc>
        <w:tc>
          <w:tcPr>
            <w:tcW w:w="2835" w:type="dxa"/>
            <w:gridSpan w:val="3"/>
            <w:vAlign w:val="center"/>
          </w:tcPr>
          <w:p w:rsidR="00C90198" w:rsidRPr="00784E02" w:rsidRDefault="00C90198" w:rsidP="00BA19BB">
            <w:pPr>
              <w:pStyle w:val="LogoUPOV"/>
            </w:pPr>
            <w:r>
              <w:rPr>
                <w:noProof/>
                <w:snapToGrid/>
                <w:lang w:val="en-US"/>
              </w:rPr>
              <w:drawing>
                <wp:inline distT="0" distB="0" distL="0" distR="0" wp14:anchorId="168F0232" wp14:editId="0753F981">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C90198" w:rsidRPr="00784E02" w:rsidRDefault="00C90198" w:rsidP="00BA19BB">
            <w:pPr>
              <w:pStyle w:val="Lettrine"/>
            </w:pPr>
            <w:r>
              <w:t>S</w:t>
            </w:r>
          </w:p>
          <w:p w:rsidR="00C90198" w:rsidRPr="00420F50" w:rsidRDefault="00C90198" w:rsidP="00BA19BB">
            <w:pPr>
              <w:pStyle w:val="Docoriginal"/>
              <w:rPr>
                <w:sz w:val="20"/>
                <w:lang w:val="en-US"/>
              </w:rPr>
            </w:pPr>
            <w:r w:rsidRPr="00420F50">
              <w:rPr>
                <w:sz w:val="20"/>
                <w:lang w:val="en-US"/>
              </w:rPr>
              <w:t>TG/{xx}</w:t>
            </w:r>
          </w:p>
          <w:p w:rsidR="00C90198" w:rsidRPr="00420F50" w:rsidRDefault="00C90198" w:rsidP="00BA19BB">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{xx}</w:t>
            </w:r>
          </w:p>
          <w:p w:rsidR="00C90198" w:rsidRPr="00784E02" w:rsidRDefault="00C90198" w:rsidP="00BA19BB">
            <w:pPr>
              <w:pStyle w:val="Docoriginal"/>
              <w:rPr>
                <w:lang w:val="en-US"/>
              </w:rPr>
            </w:pPr>
            <w:r>
              <w:rPr>
                <w:spacing w:val="0"/>
                <w:sz w:val="20"/>
                <w:lang w:val="en-US"/>
              </w:rPr>
              <w:t>FECHA</w:t>
            </w:r>
            <w:r w:rsidRPr="00420F50">
              <w:rPr>
                <w:spacing w:val="0"/>
                <w:sz w:val="20"/>
                <w:lang w:val="en-US"/>
              </w:rPr>
              <w:t xml:space="preserve">: </w:t>
            </w:r>
            <w:r w:rsidRPr="00420F50">
              <w:rPr>
                <w:rStyle w:val="StyleDocoriginalNotBold1"/>
                <w:spacing w:val="0"/>
                <w:sz w:val="20"/>
              </w:rPr>
              <w:t xml:space="preserve"> </w:t>
            </w:r>
            <w:r w:rsidRPr="00420F50">
              <w:rPr>
                <w:b w:val="0"/>
                <w:spacing w:val="0"/>
                <w:sz w:val="20"/>
                <w:lang w:val="en-US"/>
              </w:rPr>
              <w:t>{xx}</w:t>
            </w:r>
          </w:p>
        </w:tc>
      </w:tr>
      <w:tr w:rsidR="00C90198" w:rsidRPr="00420F50" w:rsidTr="00BA19BB">
        <w:tc>
          <w:tcPr>
            <w:tcW w:w="10131" w:type="dxa"/>
            <w:gridSpan w:val="5"/>
          </w:tcPr>
          <w:p w:rsidR="00C90198" w:rsidRPr="00420F50" w:rsidRDefault="00C90198" w:rsidP="00BA19BB">
            <w:pPr>
              <w:pStyle w:val="upove"/>
              <w:jc w:val="center"/>
              <w:rPr>
                <w:b/>
                <w:sz w:val="20"/>
              </w:rPr>
            </w:pPr>
            <w:r w:rsidRPr="00C90198">
              <w:rPr>
                <w:b/>
                <w:snapToGrid w:val="0"/>
                <w:sz w:val="20"/>
              </w:rPr>
              <w:t>UNIÓN INTERNACIONAL PARA LA PROTECCIÓN DE LAS OBTENCIONES VEGETALES</w:t>
            </w:r>
          </w:p>
        </w:tc>
      </w:tr>
      <w:tr w:rsidR="00C90198" w:rsidRPr="00784E02" w:rsidTr="00BA19BB">
        <w:tc>
          <w:tcPr>
            <w:tcW w:w="10131" w:type="dxa"/>
            <w:gridSpan w:val="5"/>
          </w:tcPr>
          <w:p w:rsidR="00C90198" w:rsidRPr="00784E02" w:rsidRDefault="00C90198" w:rsidP="00BA19BB">
            <w:pPr>
              <w:pStyle w:val="Country"/>
            </w:pPr>
            <w:r>
              <w:t>Ginebra</w:t>
            </w:r>
          </w:p>
        </w:tc>
      </w:tr>
      <w:tr w:rsidR="00C90198" w:rsidRPr="00784E02" w:rsidTr="00BA19BB">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C90198" w:rsidRPr="00784E02" w:rsidRDefault="00C90198" w:rsidP="00BA19BB">
            <w:pPr>
              <w:pStyle w:val="Draft"/>
            </w:pPr>
            <w:r>
              <w:t>PROYECTO</w:t>
            </w:r>
          </w:p>
        </w:tc>
      </w:tr>
    </w:tbl>
    <w:p w:rsidR="00C90198" w:rsidRPr="00784E02" w:rsidRDefault="00C90198" w:rsidP="00C90198">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A834C6" w:rsidRDefault="00917762" w:rsidP="00A834C6">
      <w:pPr>
        <w:ind w:left="567" w:right="566"/>
        <w:jc w:val="center"/>
        <w:rPr>
          <w:rFonts w:cs="Arial"/>
          <w:i/>
          <w:color w:val="000000"/>
        </w:rPr>
      </w:pPr>
      <w:r w:rsidRPr="00A834C6">
        <w:rPr>
          <w:rFonts w:cs="Arial"/>
          <w:i/>
          <w:color w:val="000000"/>
        </w:rPr>
        <w:t>preparadas por [un experto] / [expertos] de</w:t>
      </w:r>
      <w:r w:rsidRPr="00A834C6">
        <w:rPr>
          <w:rFonts w:cs="Arial"/>
          <w:i/>
          <w:color w:val="000000"/>
        </w:rPr>
        <w:br/>
        <w:t>[país o países / la organización u organizaciones encargados de la redacción]</w:t>
      </w:r>
    </w:p>
    <w:p w:rsidR="00917762" w:rsidRPr="00A834C6" w:rsidRDefault="00917762" w:rsidP="00A834C6">
      <w:pPr>
        <w:ind w:left="851" w:right="849"/>
        <w:jc w:val="center"/>
        <w:rPr>
          <w:rFonts w:cs="Arial"/>
          <w:i/>
          <w:color w:val="000000"/>
        </w:rPr>
      </w:pPr>
    </w:p>
    <w:p w:rsidR="00917762" w:rsidRPr="00A834C6" w:rsidRDefault="00917762" w:rsidP="00A834C6">
      <w:pPr>
        <w:ind w:right="-1"/>
        <w:jc w:val="center"/>
        <w:rPr>
          <w:rFonts w:cs="Arial"/>
          <w:i/>
          <w:color w:val="000000"/>
        </w:rPr>
      </w:pPr>
      <w:r w:rsidRPr="00A834C6">
        <w:rPr>
          <w:rFonts w:cs="Arial"/>
          <w:i/>
          <w:color w:val="000000"/>
        </w:rPr>
        <w:t>para su examen por el</w:t>
      </w:r>
    </w:p>
    <w:p w:rsidR="00917762" w:rsidRPr="00A834C6" w:rsidRDefault="00917762" w:rsidP="00A834C6">
      <w:pPr>
        <w:ind w:right="-1"/>
        <w:jc w:val="center"/>
        <w:rPr>
          <w:rFonts w:cs="Arial"/>
          <w:i/>
        </w:rPr>
      </w:pPr>
      <w:r w:rsidRPr="00A834C6">
        <w:rPr>
          <w:rFonts w:cs="Arial"/>
          <w:i/>
        </w:rPr>
        <w:t xml:space="preserve">Grupo de Trabajo Técnico [xxx] en su [xxx] reunión, </w:t>
      </w:r>
      <w:r w:rsidR="00A834C6">
        <w:rPr>
          <w:rFonts w:cs="Arial"/>
          <w:i/>
        </w:rPr>
        <w:br/>
      </w:r>
      <w:r w:rsidRPr="00A834C6">
        <w:rPr>
          <w:rFonts w:cs="Arial"/>
          <w:i/>
        </w:rP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71"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71"/>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9E7685" w:rsidRDefault="00917762">
      <w:pPr>
        <w:pStyle w:val="TOC8"/>
        <w:rPr>
          <w:rFonts w:asciiTheme="minorHAnsi" w:eastAsiaTheme="minorEastAsia" w:hAnsiTheme="minorHAnsi" w:cstheme="minorBidi"/>
          <w:caps w:val="0"/>
          <w:sz w:val="22"/>
          <w:szCs w:val="22"/>
          <w:lang w:val="en-US" w:eastAsia="en-US" w:bidi="ar-SA"/>
        </w:rPr>
      </w:pPr>
      <w:r w:rsidRPr="009E1FD8">
        <w:fldChar w:fldCharType="begin"/>
      </w:r>
      <w:r w:rsidRPr="009E1FD8">
        <w:instrText xml:space="preserve"> TOC \t "Heading 3tg,8,Heading 4tg,9" </w:instrText>
      </w:r>
      <w:r w:rsidRPr="009E1FD8">
        <w:fldChar w:fldCharType="separate"/>
      </w:r>
      <w:r w:rsidR="009E7685" w:rsidRPr="009C649B">
        <w:rPr>
          <w:rFonts w:cs="Arial"/>
        </w:rPr>
        <w:t>1.</w:t>
      </w:r>
      <w:r w:rsidR="009E7685">
        <w:rPr>
          <w:rFonts w:asciiTheme="minorHAnsi" w:eastAsiaTheme="minorEastAsia" w:hAnsiTheme="minorHAnsi" w:cstheme="minorBidi"/>
          <w:caps w:val="0"/>
          <w:sz w:val="22"/>
          <w:szCs w:val="22"/>
          <w:lang w:val="en-US" w:eastAsia="en-US" w:bidi="ar-SA"/>
        </w:rPr>
        <w:tab/>
      </w:r>
      <w:r w:rsidR="009E7685" w:rsidRPr="009C649B">
        <w:rPr>
          <w:rFonts w:cs="Arial"/>
        </w:rPr>
        <w:t>Objeto de estas directrices de examen</w:t>
      </w:r>
      <w:r w:rsidR="009E7685">
        <w:tab/>
      </w:r>
      <w:r w:rsidR="009E7685">
        <w:fldChar w:fldCharType="begin"/>
      </w:r>
      <w:r w:rsidR="009E7685">
        <w:instrText xml:space="preserve"> PAGEREF _Toc505348356 \h </w:instrText>
      </w:r>
      <w:r w:rsidR="009E7685">
        <w:fldChar w:fldCharType="separate"/>
      </w:r>
      <w:r w:rsidR="008953E9">
        <w:t>24</w:t>
      </w:r>
      <w:r w:rsidR="009E7685">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2.</w:t>
      </w:r>
      <w:r>
        <w:rPr>
          <w:rFonts w:asciiTheme="minorHAnsi" w:eastAsiaTheme="minorEastAsia" w:hAnsiTheme="minorHAnsi" w:cstheme="minorBidi"/>
          <w:caps w:val="0"/>
          <w:sz w:val="22"/>
          <w:szCs w:val="22"/>
          <w:lang w:val="en-US" w:eastAsia="en-US" w:bidi="ar-SA"/>
        </w:rPr>
        <w:tab/>
      </w:r>
      <w:r w:rsidRPr="009C649B">
        <w:rPr>
          <w:rFonts w:cs="Arial"/>
        </w:rPr>
        <w:t>Material necesario</w:t>
      </w:r>
      <w:r>
        <w:tab/>
      </w:r>
      <w:r>
        <w:fldChar w:fldCharType="begin"/>
      </w:r>
      <w:r>
        <w:instrText xml:space="preserve"> PAGEREF _Toc505348357 \h </w:instrText>
      </w:r>
      <w:r>
        <w:fldChar w:fldCharType="separate"/>
      </w:r>
      <w:r w:rsidR="008953E9">
        <w:t>24</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3.</w:t>
      </w:r>
      <w:r>
        <w:rPr>
          <w:rFonts w:asciiTheme="minorHAnsi" w:eastAsiaTheme="minorEastAsia" w:hAnsiTheme="minorHAnsi" w:cstheme="minorBidi"/>
          <w:caps w:val="0"/>
          <w:sz w:val="22"/>
          <w:szCs w:val="22"/>
          <w:lang w:val="en-US" w:eastAsia="en-US" w:bidi="ar-SA"/>
        </w:rPr>
        <w:tab/>
      </w:r>
      <w:r w:rsidRPr="009C649B">
        <w:rPr>
          <w:rFonts w:cs="Arial"/>
        </w:rPr>
        <w:t>Método de examen</w:t>
      </w:r>
      <w:r>
        <w:tab/>
      </w:r>
      <w:r>
        <w:fldChar w:fldCharType="begin"/>
      </w:r>
      <w:r>
        <w:instrText xml:space="preserve"> PAGEREF _Toc505348358 \h </w:instrText>
      </w:r>
      <w:r>
        <w:fldChar w:fldCharType="separate"/>
      </w:r>
      <w:r w:rsidR="008953E9">
        <w:t>24</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3.1</w:t>
      </w:r>
      <w:r>
        <w:rPr>
          <w:rFonts w:asciiTheme="minorHAnsi" w:eastAsiaTheme="minorEastAsia" w:hAnsiTheme="minorHAnsi" w:cstheme="minorBidi"/>
          <w:smallCaps w:val="0"/>
          <w:sz w:val="22"/>
          <w:szCs w:val="22"/>
          <w:lang w:val="en-US" w:eastAsia="en-US"/>
        </w:rPr>
        <w:tab/>
      </w:r>
      <w:r w:rsidRPr="009C649B">
        <w:rPr>
          <w:lang w:val="es-ES_tradnl" w:bidi="th-TH"/>
        </w:rPr>
        <w:t>Número de ciclos de cultivo</w:t>
      </w:r>
      <w:r>
        <w:tab/>
      </w:r>
      <w:r>
        <w:fldChar w:fldCharType="begin"/>
      </w:r>
      <w:r>
        <w:instrText xml:space="preserve"> PAGEREF _Toc505348359 \h </w:instrText>
      </w:r>
      <w:r>
        <w:fldChar w:fldCharType="separate"/>
      </w:r>
      <w:r w:rsidR="008953E9">
        <w:t>24</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3.2</w:t>
      </w:r>
      <w:r>
        <w:rPr>
          <w:rFonts w:asciiTheme="minorHAnsi" w:eastAsiaTheme="minorEastAsia" w:hAnsiTheme="minorHAnsi" w:cstheme="minorBidi"/>
          <w:smallCaps w:val="0"/>
          <w:sz w:val="22"/>
          <w:szCs w:val="22"/>
          <w:lang w:val="en-US" w:eastAsia="en-US"/>
        </w:rPr>
        <w:tab/>
      </w:r>
      <w:r w:rsidRPr="009C649B">
        <w:rPr>
          <w:lang w:val="es-ES_tradnl" w:bidi="th-TH"/>
        </w:rPr>
        <w:t>Lugar de ejecución de los ensayos</w:t>
      </w:r>
      <w:r>
        <w:tab/>
      </w:r>
      <w:r>
        <w:fldChar w:fldCharType="begin"/>
      </w:r>
      <w:r>
        <w:instrText xml:space="preserve"> PAGEREF _Toc505348360 \h </w:instrText>
      </w:r>
      <w:r>
        <w:fldChar w:fldCharType="separate"/>
      </w:r>
      <w:r w:rsidR="008953E9">
        <w:t>24</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3.3</w:t>
      </w:r>
      <w:r>
        <w:rPr>
          <w:rFonts w:asciiTheme="minorHAnsi" w:eastAsiaTheme="minorEastAsia" w:hAnsiTheme="minorHAnsi" w:cstheme="minorBidi"/>
          <w:smallCaps w:val="0"/>
          <w:sz w:val="22"/>
          <w:szCs w:val="22"/>
          <w:lang w:val="en-US" w:eastAsia="en-US"/>
        </w:rPr>
        <w:tab/>
      </w:r>
      <w:r w:rsidRPr="009C649B">
        <w:rPr>
          <w:lang w:val="es-ES_tradnl" w:bidi="th-TH"/>
        </w:rPr>
        <w:t>Condiciones para efectuar el examen</w:t>
      </w:r>
      <w:r>
        <w:tab/>
      </w:r>
      <w:r>
        <w:fldChar w:fldCharType="begin"/>
      </w:r>
      <w:r>
        <w:instrText xml:space="preserve"> PAGEREF _Toc505348361 \h </w:instrText>
      </w:r>
      <w:r>
        <w:fldChar w:fldCharType="separate"/>
      </w:r>
      <w:r w:rsidR="008953E9">
        <w:t>24</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3.4</w:t>
      </w:r>
      <w:r>
        <w:rPr>
          <w:rFonts w:asciiTheme="minorHAnsi" w:eastAsiaTheme="minorEastAsia" w:hAnsiTheme="minorHAnsi" w:cstheme="minorBidi"/>
          <w:smallCaps w:val="0"/>
          <w:sz w:val="22"/>
          <w:szCs w:val="22"/>
          <w:lang w:val="en-US" w:eastAsia="en-US"/>
        </w:rPr>
        <w:tab/>
      </w:r>
      <w:r w:rsidRPr="009C649B">
        <w:rPr>
          <w:lang w:val="es-ES_tradnl" w:bidi="th-TH"/>
        </w:rPr>
        <w:t>Diseño de los ensayos</w:t>
      </w:r>
      <w:r>
        <w:tab/>
      </w:r>
      <w:r>
        <w:fldChar w:fldCharType="begin"/>
      </w:r>
      <w:r>
        <w:instrText xml:space="preserve"> PAGEREF _Toc505348362 \h </w:instrText>
      </w:r>
      <w:r>
        <w:fldChar w:fldCharType="separate"/>
      </w:r>
      <w:r w:rsidR="008953E9">
        <w:t>25</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3.5</w:t>
      </w:r>
      <w:r>
        <w:rPr>
          <w:rFonts w:asciiTheme="minorHAnsi" w:eastAsiaTheme="minorEastAsia" w:hAnsiTheme="minorHAnsi" w:cstheme="minorBidi"/>
          <w:smallCaps w:val="0"/>
          <w:sz w:val="22"/>
          <w:szCs w:val="22"/>
          <w:lang w:val="en-US" w:eastAsia="en-US"/>
        </w:rPr>
        <w:tab/>
      </w:r>
      <w:r w:rsidRPr="009C649B">
        <w:rPr>
          <w:lang w:val="es-ES_tradnl" w:bidi="th-TH"/>
        </w:rPr>
        <w:t>Ensayos adicionales</w:t>
      </w:r>
      <w:r>
        <w:tab/>
      </w:r>
      <w:r>
        <w:fldChar w:fldCharType="begin"/>
      </w:r>
      <w:r>
        <w:instrText xml:space="preserve"> PAGEREF _Toc505348363 \h </w:instrText>
      </w:r>
      <w:r>
        <w:fldChar w:fldCharType="separate"/>
      </w:r>
      <w:r w:rsidR="008953E9">
        <w:t>25</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4.</w:t>
      </w:r>
      <w:r>
        <w:rPr>
          <w:rFonts w:asciiTheme="minorHAnsi" w:eastAsiaTheme="minorEastAsia" w:hAnsiTheme="minorHAnsi" w:cstheme="minorBidi"/>
          <w:caps w:val="0"/>
          <w:sz w:val="22"/>
          <w:szCs w:val="22"/>
          <w:lang w:val="en-US" w:eastAsia="en-US" w:bidi="ar-SA"/>
        </w:rPr>
        <w:tab/>
      </w:r>
      <w:r w:rsidRPr="009C649B">
        <w:rPr>
          <w:rFonts w:cs="Arial"/>
        </w:rPr>
        <w:t>Evaluación de la distinción, la homogeneidad y la estabilidad</w:t>
      </w:r>
      <w:r>
        <w:tab/>
      </w:r>
      <w:r>
        <w:fldChar w:fldCharType="begin"/>
      </w:r>
      <w:r>
        <w:instrText xml:space="preserve"> PAGEREF _Toc505348364 \h </w:instrText>
      </w:r>
      <w:r>
        <w:fldChar w:fldCharType="separate"/>
      </w:r>
      <w:r w:rsidR="008953E9">
        <w:t>25</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4.1</w:t>
      </w:r>
      <w:r>
        <w:rPr>
          <w:rFonts w:asciiTheme="minorHAnsi" w:eastAsiaTheme="minorEastAsia" w:hAnsiTheme="minorHAnsi" w:cstheme="minorBidi"/>
          <w:smallCaps w:val="0"/>
          <w:sz w:val="22"/>
          <w:szCs w:val="22"/>
          <w:lang w:val="en-US" w:eastAsia="en-US"/>
        </w:rPr>
        <w:tab/>
      </w:r>
      <w:r w:rsidRPr="009C649B">
        <w:rPr>
          <w:lang w:val="es-ES_tradnl" w:bidi="th-TH"/>
        </w:rPr>
        <w:t>Distinción</w:t>
      </w:r>
      <w:r>
        <w:tab/>
      </w:r>
      <w:r>
        <w:fldChar w:fldCharType="begin"/>
      </w:r>
      <w:r>
        <w:instrText xml:space="preserve"> PAGEREF _Toc505348365 \h </w:instrText>
      </w:r>
      <w:r>
        <w:fldChar w:fldCharType="separate"/>
      </w:r>
      <w:r w:rsidR="008953E9">
        <w:t>25</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4.2</w:t>
      </w:r>
      <w:r>
        <w:rPr>
          <w:rFonts w:asciiTheme="minorHAnsi" w:eastAsiaTheme="minorEastAsia" w:hAnsiTheme="minorHAnsi" w:cstheme="minorBidi"/>
          <w:smallCaps w:val="0"/>
          <w:sz w:val="22"/>
          <w:szCs w:val="22"/>
          <w:lang w:val="en-US" w:eastAsia="en-US"/>
        </w:rPr>
        <w:tab/>
      </w:r>
      <w:r w:rsidRPr="009C649B">
        <w:rPr>
          <w:lang w:val="es-ES_tradnl" w:bidi="th-TH"/>
        </w:rPr>
        <w:t>Homogeneidad</w:t>
      </w:r>
      <w:r>
        <w:tab/>
      </w:r>
      <w:r>
        <w:fldChar w:fldCharType="begin"/>
      </w:r>
      <w:r>
        <w:instrText xml:space="preserve"> PAGEREF _Toc505348366 \h </w:instrText>
      </w:r>
      <w:r>
        <w:fldChar w:fldCharType="separate"/>
      </w:r>
      <w:r w:rsidR="008953E9">
        <w:t>26</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4.3</w:t>
      </w:r>
      <w:r>
        <w:rPr>
          <w:rFonts w:asciiTheme="minorHAnsi" w:eastAsiaTheme="minorEastAsia" w:hAnsiTheme="minorHAnsi" w:cstheme="minorBidi"/>
          <w:smallCaps w:val="0"/>
          <w:sz w:val="22"/>
          <w:szCs w:val="22"/>
          <w:lang w:val="en-US" w:eastAsia="en-US"/>
        </w:rPr>
        <w:tab/>
      </w:r>
      <w:r w:rsidRPr="009C649B">
        <w:rPr>
          <w:lang w:val="es-ES_tradnl" w:bidi="th-TH"/>
        </w:rPr>
        <w:t>Estabilidad</w:t>
      </w:r>
      <w:r>
        <w:tab/>
      </w:r>
      <w:r>
        <w:fldChar w:fldCharType="begin"/>
      </w:r>
      <w:r>
        <w:instrText xml:space="preserve"> PAGEREF _Toc505348367 \h </w:instrText>
      </w:r>
      <w:r>
        <w:fldChar w:fldCharType="separate"/>
      </w:r>
      <w:r w:rsidR="008953E9">
        <w:t>26</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5.</w:t>
      </w:r>
      <w:r>
        <w:rPr>
          <w:rFonts w:asciiTheme="minorHAnsi" w:eastAsiaTheme="minorEastAsia" w:hAnsiTheme="minorHAnsi" w:cstheme="minorBidi"/>
          <w:caps w:val="0"/>
          <w:sz w:val="22"/>
          <w:szCs w:val="22"/>
          <w:lang w:val="en-US" w:eastAsia="en-US" w:bidi="ar-SA"/>
        </w:rPr>
        <w:tab/>
      </w:r>
      <w:r w:rsidRPr="009C649B">
        <w:rPr>
          <w:rFonts w:cs="Arial"/>
        </w:rPr>
        <w:t>Modo de agrupar las variedades y organización de los ensayos en cultivo</w:t>
      </w:r>
      <w:r>
        <w:tab/>
      </w:r>
      <w:r>
        <w:fldChar w:fldCharType="begin"/>
      </w:r>
      <w:r>
        <w:instrText xml:space="preserve"> PAGEREF _Toc505348368 \h </w:instrText>
      </w:r>
      <w:r>
        <w:fldChar w:fldCharType="separate"/>
      </w:r>
      <w:r w:rsidR="008953E9">
        <w:t>26</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6.</w:t>
      </w:r>
      <w:r>
        <w:rPr>
          <w:rFonts w:asciiTheme="minorHAnsi" w:eastAsiaTheme="minorEastAsia" w:hAnsiTheme="minorHAnsi" w:cstheme="minorBidi"/>
          <w:caps w:val="0"/>
          <w:sz w:val="22"/>
          <w:szCs w:val="22"/>
          <w:lang w:val="en-US" w:eastAsia="en-US" w:bidi="ar-SA"/>
        </w:rPr>
        <w:tab/>
      </w:r>
      <w:r w:rsidRPr="009C649B">
        <w:rPr>
          <w:rFonts w:cs="Arial"/>
        </w:rPr>
        <w:t>Introducción a la tabla de caracteres</w:t>
      </w:r>
      <w:r>
        <w:tab/>
      </w:r>
      <w:r>
        <w:fldChar w:fldCharType="begin"/>
      </w:r>
      <w:r>
        <w:instrText xml:space="preserve"> PAGEREF _Toc505348369 \h </w:instrText>
      </w:r>
      <w:r>
        <w:fldChar w:fldCharType="separate"/>
      </w:r>
      <w:r w:rsidR="008953E9">
        <w:t>27</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6.1</w:t>
      </w:r>
      <w:r>
        <w:rPr>
          <w:rFonts w:asciiTheme="minorHAnsi" w:eastAsiaTheme="minorEastAsia" w:hAnsiTheme="minorHAnsi" w:cstheme="minorBidi"/>
          <w:smallCaps w:val="0"/>
          <w:sz w:val="22"/>
          <w:szCs w:val="22"/>
          <w:lang w:val="en-US" w:eastAsia="en-US"/>
        </w:rPr>
        <w:tab/>
      </w:r>
      <w:r w:rsidRPr="009C649B">
        <w:rPr>
          <w:lang w:val="es-ES_tradnl" w:bidi="th-TH"/>
        </w:rPr>
        <w:t>Categorías de caracteres</w:t>
      </w:r>
      <w:r>
        <w:tab/>
      </w:r>
      <w:r>
        <w:fldChar w:fldCharType="begin"/>
      </w:r>
      <w:r>
        <w:instrText xml:space="preserve"> PAGEREF _Toc505348370 \h </w:instrText>
      </w:r>
      <w:r>
        <w:fldChar w:fldCharType="separate"/>
      </w:r>
      <w:r w:rsidR="008953E9">
        <w:t>27</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6.2</w:t>
      </w:r>
      <w:r>
        <w:rPr>
          <w:rFonts w:asciiTheme="minorHAnsi" w:eastAsiaTheme="minorEastAsia" w:hAnsiTheme="minorHAnsi" w:cstheme="minorBidi"/>
          <w:smallCaps w:val="0"/>
          <w:sz w:val="22"/>
          <w:szCs w:val="22"/>
          <w:lang w:val="en-US" w:eastAsia="en-US"/>
        </w:rPr>
        <w:tab/>
      </w:r>
      <w:r w:rsidRPr="009C649B">
        <w:rPr>
          <w:lang w:val="es-ES_tradnl" w:bidi="th-TH"/>
        </w:rPr>
        <w:t>Niveles de expresión y notas correspondientes</w:t>
      </w:r>
      <w:r>
        <w:tab/>
      </w:r>
      <w:r>
        <w:fldChar w:fldCharType="begin"/>
      </w:r>
      <w:r>
        <w:instrText xml:space="preserve"> PAGEREF _Toc505348371 \h </w:instrText>
      </w:r>
      <w:r>
        <w:fldChar w:fldCharType="separate"/>
      </w:r>
      <w:r w:rsidR="008953E9">
        <w:t>27</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6.3</w:t>
      </w:r>
      <w:r>
        <w:rPr>
          <w:rFonts w:asciiTheme="minorHAnsi" w:eastAsiaTheme="minorEastAsia" w:hAnsiTheme="minorHAnsi" w:cstheme="minorBidi"/>
          <w:smallCaps w:val="0"/>
          <w:sz w:val="22"/>
          <w:szCs w:val="22"/>
          <w:lang w:val="en-US" w:eastAsia="en-US"/>
        </w:rPr>
        <w:tab/>
      </w:r>
      <w:r w:rsidRPr="009C649B">
        <w:rPr>
          <w:lang w:val="es-ES_tradnl" w:bidi="th-TH"/>
        </w:rPr>
        <w:t>Tipos de expresión</w:t>
      </w:r>
      <w:r>
        <w:tab/>
      </w:r>
      <w:r>
        <w:fldChar w:fldCharType="begin"/>
      </w:r>
      <w:r>
        <w:instrText xml:space="preserve"> PAGEREF _Toc505348372 \h </w:instrText>
      </w:r>
      <w:r>
        <w:fldChar w:fldCharType="separate"/>
      </w:r>
      <w:r w:rsidR="008953E9">
        <w:t>28</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6.4</w:t>
      </w:r>
      <w:r>
        <w:rPr>
          <w:rFonts w:asciiTheme="minorHAnsi" w:eastAsiaTheme="minorEastAsia" w:hAnsiTheme="minorHAnsi" w:cstheme="minorBidi"/>
          <w:smallCaps w:val="0"/>
          <w:sz w:val="22"/>
          <w:szCs w:val="22"/>
          <w:lang w:val="en-US" w:eastAsia="en-US"/>
        </w:rPr>
        <w:tab/>
      </w:r>
      <w:r w:rsidRPr="009C649B">
        <w:rPr>
          <w:lang w:val="es-ES_tradnl" w:bidi="th-TH"/>
        </w:rPr>
        <w:t>Variedades ejemplo</w:t>
      </w:r>
      <w:r>
        <w:tab/>
      </w:r>
      <w:r>
        <w:fldChar w:fldCharType="begin"/>
      </w:r>
      <w:r>
        <w:instrText xml:space="preserve"> PAGEREF _Toc505348373 \h </w:instrText>
      </w:r>
      <w:r>
        <w:fldChar w:fldCharType="separate"/>
      </w:r>
      <w:r w:rsidR="008953E9">
        <w:t>28</w:t>
      </w:r>
      <w:r>
        <w:fldChar w:fldCharType="end"/>
      </w:r>
    </w:p>
    <w:p w:rsidR="009E7685" w:rsidRDefault="009E7685">
      <w:pPr>
        <w:pStyle w:val="TOC9"/>
        <w:tabs>
          <w:tab w:val="left" w:pos="1418"/>
        </w:tabs>
        <w:rPr>
          <w:rFonts w:asciiTheme="minorHAnsi" w:eastAsiaTheme="minorEastAsia" w:hAnsiTheme="minorHAnsi" w:cstheme="minorBidi"/>
          <w:smallCaps w:val="0"/>
          <w:sz w:val="22"/>
          <w:szCs w:val="22"/>
          <w:lang w:val="en-US" w:eastAsia="en-US"/>
        </w:rPr>
      </w:pPr>
      <w:r w:rsidRPr="009C649B">
        <w:rPr>
          <w:lang w:val="es-ES_tradnl" w:bidi="th-TH"/>
        </w:rPr>
        <w:t>6.5</w:t>
      </w:r>
      <w:r>
        <w:rPr>
          <w:rFonts w:asciiTheme="minorHAnsi" w:eastAsiaTheme="minorEastAsia" w:hAnsiTheme="minorHAnsi" w:cstheme="minorBidi"/>
          <w:smallCaps w:val="0"/>
          <w:sz w:val="22"/>
          <w:szCs w:val="22"/>
          <w:lang w:val="en-US" w:eastAsia="en-US"/>
        </w:rPr>
        <w:tab/>
      </w:r>
      <w:r w:rsidRPr="009C649B">
        <w:rPr>
          <w:lang w:val="es-ES_tradnl" w:bidi="th-TH"/>
        </w:rPr>
        <w:t>Leyenda</w:t>
      </w:r>
      <w:r>
        <w:tab/>
      </w:r>
      <w:r>
        <w:fldChar w:fldCharType="begin"/>
      </w:r>
      <w:r>
        <w:instrText xml:space="preserve"> PAGEREF _Toc505348374 \h </w:instrText>
      </w:r>
      <w:r>
        <w:fldChar w:fldCharType="separate"/>
      </w:r>
      <w:r w:rsidR="008953E9">
        <w:t>28</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7.</w:t>
      </w:r>
      <w:r>
        <w:rPr>
          <w:rFonts w:asciiTheme="minorHAnsi" w:eastAsiaTheme="minorEastAsia" w:hAnsiTheme="minorHAnsi" w:cstheme="minorBidi"/>
          <w:caps w:val="0"/>
          <w:sz w:val="22"/>
          <w:szCs w:val="22"/>
          <w:lang w:val="en-US" w:eastAsia="en-US" w:bidi="ar-SA"/>
        </w:rPr>
        <w:tab/>
      </w:r>
      <w:r w:rsidRPr="009C649B">
        <w:rPr>
          <w:rFonts w:cs="Arial"/>
        </w:rPr>
        <w:t>Table of Characteristics/Tableau des caractères/Merkmalstabelle/Tabla de caracteres</w:t>
      </w:r>
      <w:r>
        <w:tab/>
      </w:r>
      <w:r>
        <w:fldChar w:fldCharType="begin"/>
      </w:r>
      <w:r>
        <w:instrText xml:space="preserve"> PAGEREF _Toc505348375 \h </w:instrText>
      </w:r>
      <w:r>
        <w:fldChar w:fldCharType="separate"/>
      </w:r>
      <w:r w:rsidR="008953E9">
        <w:t>29</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8.</w:t>
      </w:r>
      <w:r>
        <w:rPr>
          <w:rFonts w:asciiTheme="minorHAnsi" w:eastAsiaTheme="minorEastAsia" w:hAnsiTheme="minorHAnsi" w:cstheme="minorBidi"/>
          <w:caps w:val="0"/>
          <w:sz w:val="22"/>
          <w:szCs w:val="22"/>
          <w:lang w:val="en-US" w:eastAsia="en-US" w:bidi="ar-SA"/>
        </w:rPr>
        <w:tab/>
      </w:r>
      <w:r w:rsidRPr="009C649B">
        <w:rPr>
          <w:rFonts w:cs="Arial"/>
        </w:rPr>
        <w:t>Explicaciones de la tabla de caracteres</w:t>
      </w:r>
      <w:r>
        <w:tab/>
      </w:r>
      <w:r>
        <w:fldChar w:fldCharType="begin"/>
      </w:r>
      <w:r>
        <w:instrText xml:space="preserve"> PAGEREF _Toc505348376 \h </w:instrText>
      </w:r>
      <w:r>
        <w:fldChar w:fldCharType="separate"/>
      </w:r>
      <w:r w:rsidR="008953E9">
        <w:t>30</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9.</w:t>
      </w:r>
      <w:r>
        <w:rPr>
          <w:rFonts w:asciiTheme="minorHAnsi" w:eastAsiaTheme="minorEastAsia" w:hAnsiTheme="minorHAnsi" w:cstheme="minorBidi"/>
          <w:caps w:val="0"/>
          <w:sz w:val="22"/>
          <w:szCs w:val="22"/>
          <w:lang w:val="en-US" w:eastAsia="en-US" w:bidi="ar-SA"/>
        </w:rPr>
        <w:tab/>
      </w:r>
      <w:r w:rsidRPr="009C649B">
        <w:rPr>
          <w:rFonts w:cs="Arial"/>
        </w:rPr>
        <w:t>Bibliografía</w:t>
      </w:r>
      <w:r>
        <w:tab/>
      </w:r>
      <w:r>
        <w:fldChar w:fldCharType="begin"/>
      </w:r>
      <w:r>
        <w:instrText xml:space="preserve"> PAGEREF _Toc505348377 \h </w:instrText>
      </w:r>
      <w:r>
        <w:fldChar w:fldCharType="separate"/>
      </w:r>
      <w:r w:rsidR="008953E9">
        <w:t>30</w:t>
      </w:r>
      <w:r>
        <w:fldChar w:fldCharType="end"/>
      </w:r>
    </w:p>
    <w:p w:rsidR="009E7685" w:rsidRDefault="009E7685">
      <w:pPr>
        <w:pStyle w:val="TOC8"/>
        <w:rPr>
          <w:rFonts w:asciiTheme="minorHAnsi" w:eastAsiaTheme="minorEastAsia" w:hAnsiTheme="minorHAnsi" w:cstheme="minorBidi"/>
          <w:caps w:val="0"/>
          <w:sz w:val="22"/>
          <w:szCs w:val="22"/>
          <w:lang w:val="en-US" w:eastAsia="en-US" w:bidi="ar-SA"/>
        </w:rPr>
      </w:pPr>
      <w:r w:rsidRPr="009C649B">
        <w:rPr>
          <w:rFonts w:cs="Arial"/>
        </w:rPr>
        <w:t>10.</w:t>
      </w:r>
      <w:r>
        <w:rPr>
          <w:rFonts w:asciiTheme="minorHAnsi" w:eastAsiaTheme="minorEastAsia" w:hAnsiTheme="minorHAnsi" w:cstheme="minorBidi"/>
          <w:caps w:val="0"/>
          <w:sz w:val="22"/>
          <w:szCs w:val="22"/>
          <w:lang w:val="en-US" w:eastAsia="en-US" w:bidi="ar-SA"/>
        </w:rPr>
        <w:tab/>
      </w:r>
      <w:r w:rsidRPr="009C649B">
        <w:rPr>
          <w:rFonts w:cs="Arial"/>
        </w:rPr>
        <w:t>Cuestionario Técnico</w:t>
      </w:r>
      <w:r>
        <w:tab/>
      </w:r>
      <w:r>
        <w:fldChar w:fldCharType="begin"/>
      </w:r>
      <w:r>
        <w:instrText xml:space="preserve"> PAGEREF _Toc505348378 \h </w:instrText>
      </w:r>
      <w:r>
        <w:fldChar w:fldCharType="separate"/>
      </w:r>
      <w:r w:rsidR="008953E9">
        <w:t>31</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72" w:name="_Toc32998010"/>
      <w:bookmarkStart w:id="373" w:name="_Toc33528758"/>
      <w:bookmarkStart w:id="374" w:name="_Toc33528872"/>
      <w:bookmarkStart w:id="375" w:name="_Toc33591407"/>
      <w:bookmarkStart w:id="376" w:name="_Toc33601534"/>
      <w:bookmarkStart w:id="377" w:name="_Toc33601648"/>
      <w:bookmarkStart w:id="378" w:name="_Toc63846909"/>
      <w:bookmarkStart w:id="379" w:name="_Toc63847399"/>
      <w:bookmarkStart w:id="380" w:name="_Toc64194715"/>
      <w:bookmarkStart w:id="381" w:name="_Toc224703483"/>
      <w:bookmarkStart w:id="382" w:name="_Toc258923778"/>
      <w:bookmarkStart w:id="383" w:name="_Toc505348356"/>
      <w:bookmarkStart w:id="384" w:name="_Toc505356373"/>
      <w:r w:rsidRPr="009E1FD8">
        <w:rPr>
          <w:rFonts w:cs="Arial"/>
          <w:u w:val="none"/>
          <w:lang w:val="es-ES_tradnl"/>
        </w:rPr>
        <w:t>1.</w:t>
      </w:r>
      <w:r w:rsidRPr="009E1FD8">
        <w:rPr>
          <w:rFonts w:cs="Arial"/>
          <w:u w:val="none"/>
          <w:lang w:val="es-ES_tradnl"/>
        </w:rPr>
        <w:tab/>
      </w:r>
      <w:r w:rsidRPr="009E1FD8">
        <w:rPr>
          <w:rFonts w:cs="Arial"/>
          <w:lang w:val="es-ES_tradnl"/>
        </w:rPr>
        <w:t>Objeto de estas directrices de examen</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4D5504" w:rsidP="00917762">
      <w:pPr>
        <w:pStyle w:val="Normaltg"/>
        <w:tabs>
          <w:tab w:val="clear" w:pos="709"/>
        </w:tabs>
        <w:ind w:left="3119" w:hanging="2410"/>
        <w:rPr>
          <w:rFonts w:cs="Arial"/>
          <w:lang w:val="es-ES_tradnl"/>
        </w:rPr>
      </w:pPr>
      <w:r>
        <w:rPr>
          <w:rFonts w:cs="Arial"/>
          <w:lang w:val="es-ES_tradnl"/>
        </w:rPr>
        <w:t xml:space="preserve">{ </w:t>
      </w:r>
      <w:bookmarkStart w:id="385" w:name="_Toc15713657"/>
      <w:r w:rsidR="00917762" w:rsidRPr="009E1FD8">
        <w:rPr>
          <w:rFonts w:cs="Arial"/>
          <w:highlight w:val="lightGray"/>
          <w:bdr w:val="single" w:sz="12" w:space="0" w:color="auto"/>
          <w:lang w:val="es-ES_tradnl"/>
        </w:rPr>
        <w:t>GN</w:t>
      </w:r>
      <w:r w:rsidR="00917762" w:rsidRPr="009E1FD8">
        <w:rPr>
          <w:rFonts w:cs="Arial"/>
          <w:bdr w:val="single" w:sz="12" w:space="0" w:color="auto"/>
          <w:lang w:val="es-ES_tradnl"/>
        </w:rPr>
        <w:t xml:space="preserve"> 3 </w:t>
      </w:r>
      <w:r w:rsidR="00917762" w:rsidRPr="009E1FD8">
        <w:rPr>
          <w:rFonts w:cs="Arial"/>
          <w:lang w:val="es-ES_tradnl"/>
        </w:rPr>
        <w:t xml:space="preserve"> </w:t>
      </w:r>
      <w:r w:rsidR="008F2428">
        <w:rPr>
          <w:rFonts w:cs="Arial"/>
          <w:lang w:val="es-ES_tradnl"/>
        </w:rPr>
        <w:t>(Capítulo</w:t>
      </w:r>
      <w:r w:rsidR="00917762" w:rsidRPr="009E1FD8">
        <w:rPr>
          <w:rFonts w:cs="Arial"/>
          <w:lang w:val="es-ES_tradnl"/>
        </w:rPr>
        <w:t xml:space="preserve"> 1.1) –</w:t>
      </w:r>
      <w:r w:rsidR="00917762" w:rsidRPr="009E1FD8">
        <w:rPr>
          <w:rFonts w:cs="Arial"/>
          <w:lang w:val="es-ES_tradnl"/>
        </w:rPr>
        <w:tab/>
        <w:t>Objeto de las directrices de examen</w:t>
      </w:r>
      <w:bookmarkEnd w:id="385"/>
      <w:r w:rsidR="00917762"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6" w:name="_Toc15713660"/>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 xml:space="preserve">Objeto de las directrices de examen:  </w:t>
      </w:r>
      <w:bookmarkEnd w:id="386"/>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7" w:name="_Toc32998011"/>
      <w:bookmarkStart w:id="388" w:name="_Toc33528759"/>
      <w:bookmarkStart w:id="389" w:name="_Toc33528873"/>
      <w:bookmarkStart w:id="390" w:name="_Toc33591408"/>
      <w:bookmarkStart w:id="391" w:name="_Toc33601535"/>
      <w:bookmarkStart w:id="392" w:name="_Toc33601649"/>
      <w:bookmarkStart w:id="393" w:name="_Toc63846910"/>
      <w:bookmarkStart w:id="394" w:name="_Toc63847400"/>
      <w:bookmarkStart w:id="395" w:name="_Toc64194716"/>
      <w:bookmarkStart w:id="396" w:name="_Toc224703484"/>
      <w:bookmarkStart w:id="397" w:name="_Toc258923779"/>
      <w:bookmarkStart w:id="398" w:name="_Toc505348357"/>
      <w:bookmarkStart w:id="399" w:name="_Toc505356374"/>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0"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400"/>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1"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401"/>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402" w:name="_Toc32998012"/>
      <w:bookmarkStart w:id="403" w:name="_Toc33528760"/>
      <w:bookmarkStart w:id="404" w:name="_Toc33528874"/>
      <w:bookmarkStart w:id="405" w:name="_Toc33591409"/>
      <w:bookmarkStart w:id="406" w:name="_Toc33601536"/>
      <w:bookmarkStart w:id="407" w:name="_Toc33601650"/>
      <w:bookmarkStart w:id="408" w:name="_Toc63846911"/>
      <w:bookmarkStart w:id="409" w:name="_Toc63847401"/>
      <w:bookmarkStart w:id="410" w:name="_Toc64194717"/>
      <w:bookmarkStart w:id="411" w:name="_Toc224703485"/>
      <w:bookmarkStart w:id="412" w:name="_Toc258923780"/>
      <w:bookmarkStart w:id="413" w:name="_Toc505348358"/>
      <w:bookmarkStart w:id="414" w:name="_Toc505356375"/>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917762" w:rsidRPr="009E1FD8" w:rsidRDefault="00917762" w:rsidP="00917762">
      <w:pPr>
        <w:pStyle w:val="Heading4tg"/>
        <w:rPr>
          <w:lang w:val="es-ES_tradnl"/>
        </w:rPr>
      </w:pPr>
      <w:bookmarkStart w:id="415" w:name="_Toc27819213"/>
      <w:bookmarkStart w:id="416" w:name="_Toc27819394"/>
      <w:bookmarkStart w:id="417" w:name="_Toc27819575"/>
      <w:bookmarkStart w:id="418" w:name="_Toc27976626"/>
      <w:bookmarkStart w:id="419" w:name="_Toc30491409"/>
      <w:bookmarkStart w:id="420" w:name="_Toc30996973"/>
      <w:bookmarkStart w:id="421" w:name="_Toc224703486"/>
      <w:bookmarkStart w:id="422" w:name="_Toc258923781"/>
      <w:bookmarkStart w:id="423" w:name="_Toc505348359"/>
      <w:bookmarkStart w:id="424" w:name="_Toc505356376"/>
      <w:bookmarkStart w:id="425" w:name="_Toc32998013"/>
      <w:bookmarkStart w:id="426" w:name="_Toc33528761"/>
      <w:bookmarkStart w:id="427" w:name="_Toc33528875"/>
      <w:bookmarkStart w:id="428" w:name="_Toc33591410"/>
      <w:bookmarkStart w:id="429" w:name="_Toc33601537"/>
      <w:bookmarkStart w:id="430" w:name="_Toc33601651"/>
      <w:bookmarkStart w:id="431" w:name="_Toc63847402"/>
      <w:bookmarkStart w:id="432" w:name="_Toc64194718"/>
      <w:r w:rsidRPr="009E1FD8">
        <w:rPr>
          <w:lang w:val="es-ES_tradnl"/>
        </w:rPr>
        <w:t>3.1</w:t>
      </w:r>
      <w:r w:rsidRPr="009E1FD8">
        <w:rPr>
          <w:lang w:val="es-ES_tradnl"/>
        </w:rPr>
        <w:tab/>
      </w:r>
      <w:bookmarkEnd w:id="415"/>
      <w:bookmarkEnd w:id="416"/>
      <w:bookmarkEnd w:id="417"/>
      <w:bookmarkEnd w:id="418"/>
      <w:bookmarkEnd w:id="419"/>
      <w:bookmarkEnd w:id="420"/>
      <w:r w:rsidRPr="009E1FD8">
        <w:rPr>
          <w:lang w:val="es-ES_tradnl"/>
        </w:rPr>
        <w:t xml:space="preserve">Número de ciclos de </w:t>
      </w:r>
      <w:bookmarkStart w:id="433" w:name="_Ref64715780"/>
      <w:r w:rsidRPr="009E1FD8">
        <w:rPr>
          <w:lang w:val="es-ES_tradnl"/>
        </w:rPr>
        <w:t>cultivo</w:t>
      </w:r>
      <w:bookmarkEnd w:id="421"/>
      <w:bookmarkEnd w:id="422"/>
      <w:bookmarkEnd w:id="423"/>
      <w:bookmarkEnd w:id="424"/>
      <w:r w:rsidRPr="009E1FD8">
        <w:rPr>
          <w:lang w:val="es-ES_tradnl"/>
        </w:rPr>
        <w:t xml:space="preserve"> </w:t>
      </w:r>
      <w:bookmarkEnd w:id="425"/>
      <w:bookmarkEnd w:id="426"/>
      <w:bookmarkEnd w:id="427"/>
      <w:bookmarkEnd w:id="428"/>
      <w:bookmarkEnd w:id="429"/>
      <w:bookmarkEnd w:id="430"/>
      <w:bookmarkEnd w:id="431"/>
      <w:bookmarkEnd w:id="432"/>
      <w:bookmarkEnd w:id="433"/>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4"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3.1) – </w:t>
      </w:r>
      <w:bookmarkEnd w:id="434"/>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008F2428">
        <w:rPr>
          <w:rFonts w:cs="Arial"/>
          <w:lang w:val="es-ES_tradnl"/>
        </w:rPr>
        <w:t>(Capítulo</w:t>
      </w:r>
      <w:r w:rsidRPr="009E1FD8">
        <w:rPr>
          <w:rFonts w:cs="Arial"/>
          <w:lang w:val="es-ES_tradnl"/>
        </w:rPr>
        <w:t xml:space="preserve">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008F2428">
        <w:rPr>
          <w:rFonts w:cs="Arial"/>
          <w:lang w:val="es-ES_tradnl"/>
        </w:rPr>
        <w:t>(Capítulo</w:t>
      </w:r>
      <w:r w:rsidRPr="009E1FD8">
        <w:rPr>
          <w:rFonts w:cs="Arial"/>
          <w:lang w:val="es-ES_tradnl"/>
        </w:rPr>
        <w:t xml:space="preserve"> 3.1.2) – Explicación del ciclo de cultivo }</w:t>
      </w:r>
    </w:p>
    <w:p w:rsidR="00917762" w:rsidRPr="009E1FD8" w:rsidRDefault="00917762" w:rsidP="00917762">
      <w:bookmarkStart w:id="435" w:name="_Ref536264200"/>
      <w:bookmarkStart w:id="436" w:name="_Toc27819214"/>
      <w:bookmarkStart w:id="437" w:name="_Toc27819395"/>
      <w:bookmarkStart w:id="438" w:name="_Toc27819576"/>
      <w:bookmarkStart w:id="439" w:name="_Toc27976627"/>
      <w:bookmarkStart w:id="440" w:name="_Toc30491410"/>
      <w:bookmarkStart w:id="441" w:name="_Toc30996974"/>
      <w:bookmarkStart w:id="442" w:name="_Toc32998014"/>
      <w:bookmarkStart w:id="443" w:name="_Toc33528762"/>
      <w:bookmarkStart w:id="444" w:name="_Toc33528876"/>
      <w:bookmarkStart w:id="445" w:name="_Toc33591411"/>
      <w:bookmarkStart w:id="446" w:name="_Toc33601538"/>
      <w:bookmarkStart w:id="447" w:name="_Toc33601652"/>
      <w:bookmarkStart w:id="448" w:name="_Toc63847403"/>
      <w:bookmarkStart w:id="449" w:name="_Toc64194719"/>
      <w:bookmarkStart w:id="450" w:name="_Toc224703487"/>
      <w:bookmarkStart w:id="451" w:name="_Toc258923782"/>
    </w:p>
    <w:p w:rsidR="00917762" w:rsidRPr="009E1FD8" w:rsidRDefault="00917762" w:rsidP="00917762">
      <w:pPr>
        <w:pStyle w:val="Heading4tg"/>
        <w:rPr>
          <w:lang w:val="es-ES_tradnl"/>
        </w:rPr>
      </w:pPr>
      <w:bookmarkStart w:id="452" w:name="_Toc505348360"/>
      <w:bookmarkStart w:id="453" w:name="_Toc505356377"/>
      <w:r w:rsidRPr="009E1FD8">
        <w:rPr>
          <w:lang w:val="es-ES_tradnl"/>
        </w:rPr>
        <w:t>3.2</w:t>
      </w:r>
      <w:r w:rsidRPr="009E1FD8">
        <w:rPr>
          <w:lang w:val="es-ES_tradnl"/>
        </w:rPr>
        <w:tab/>
      </w:r>
      <w:bookmarkEnd w:id="435"/>
      <w:bookmarkEnd w:id="436"/>
      <w:bookmarkEnd w:id="437"/>
      <w:bookmarkEnd w:id="438"/>
      <w:bookmarkEnd w:id="439"/>
      <w:bookmarkEnd w:id="440"/>
      <w:bookmarkEnd w:id="441"/>
      <w:r w:rsidRPr="009E1FD8">
        <w:rPr>
          <w:lang w:val="es-ES_tradnl"/>
        </w:rPr>
        <w:t>Lugar de ejecución de los ensayos</w:t>
      </w:r>
      <w:bookmarkEnd w:id="442"/>
      <w:bookmarkEnd w:id="443"/>
      <w:bookmarkEnd w:id="444"/>
      <w:bookmarkEnd w:id="445"/>
      <w:bookmarkEnd w:id="446"/>
      <w:bookmarkEnd w:id="447"/>
      <w:bookmarkEnd w:id="448"/>
      <w:bookmarkEnd w:id="449"/>
      <w:bookmarkEnd w:id="450"/>
      <w:bookmarkEnd w:id="451"/>
      <w:bookmarkEnd w:id="452"/>
      <w:bookmarkEnd w:id="453"/>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4" w:name="_Ref536264409"/>
      <w:bookmarkStart w:id="455" w:name="_Toc27819215"/>
      <w:bookmarkStart w:id="456" w:name="_Toc27819396"/>
      <w:bookmarkStart w:id="457" w:name="_Toc27819577"/>
      <w:bookmarkStart w:id="458" w:name="_Toc27976628"/>
      <w:bookmarkStart w:id="459" w:name="_Toc30491411"/>
      <w:bookmarkStart w:id="460" w:name="_Toc30996975"/>
      <w:bookmarkStart w:id="461" w:name="_Toc32998015"/>
      <w:bookmarkStart w:id="462" w:name="_Toc33528763"/>
      <w:bookmarkStart w:id="463" w:name="_Toc33528877"/>
      <w:bookmarkStart w:id="464" w:name="_Toc33591412"/>
      <w:bookmarkStart w:id="465" w:name="_Toc33601539"/>
      <w:bookmarkStart w:id="466" w:name="_Toc33601653"/>
      <w:bookmarkStart w:id="467" w:name="_Toc63847404"/>
      <w:bookmarkStart w:id="468" w:name="_Toc64194720"/>
      <w:bookmarkStart w:id="469" w:name="_Toc224703488"/>
      <w:bookmarkStart w:id="470" w:name="_Toc258923783"/>
      <w:bookmarkStart w:id="471" w:name="_Toc505348361"/>
      <w:bookmarkStart w:id="472" w:name="_Toc505356378"/>
      <w:r w:rsidRPr="009E1FD8">
        <w:rPr>
          <w:lang w:val="es-ES_tradnl"/>
        </w:rPr>
        <w:t>3.3</w:t>
      </w:r>
      <w:r w:rsidRPr="009E1FD8">
        <w:rPr>
          <w:lang w:val="es-ES_tradnl"/>
        </w:rPr>
        <w:tab/>
      </w:r>
      <w:bookmarkEnd w:id="454"/>
      <w:bookmarkEnd w:id="455"/>
      <w:bookmarkEnd w:id="456"/>
      <w:bookmarkEnd w:id="457"/>
      <w:bookmarkEnd w:id="458"/>
      <w:bookmarkEnd w:id="459"/>
      <w:bookmarkEnd w:id="460"/>
      <w:r w:rsidRPr="009E1FD8">
        <w:rPr>
          <w:lang w:val="es-ES_tradnl"/>
        </w:rPr>
        <w:t>Condiciones para efectuar el examen</w:t>
      </w:r>
      <w:bookmarkEnd w:id="461"/>
      <w:bookmarkEnd w:id="462"/>
      <w:bookmarkEnd w:id="463"/>
      <w:bookmarkEnd w:id="464"/>
      <w:bookmarkEnd w:id="465"/>
      <w:bookmarkEnd w:id="466"/>
      <w:bookmarkEnd w:id="467"/>
      <w:bookmarkEnd w:id="468"/>
      <w:bookmarkEnd w:id="469"/>
      <w:bookmarkEnd w:id="470"/>
      <w:bookmarkEnd w:id="471"/>
      <w:bookmarkEnd w:id="472"/>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73"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4"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r>
      <w:bookmarkEnd w:id="474"/>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5" w:name="_Toc27819216"/>
      <w:bookmarkStart w:id="476" w:name="_Toc27819397"/>
      <w:bookmarkStart w:id="477" w:name="_Toc27819578"/>
      <w:bookmarkStart w:id="478" w:name="_Toc27976629"/>
      <w:bookmarkStart w:id="479" w:name="_Toc30491412"/>
      <w:bookmarkStart w:id="480" w:name="_Toc30996976"/>
      <w:bookmarkStart w:id="481" w:name="_Toc32998016"/>
      <w:bookmarkStart w:id="482" w:name="_Toc33528764"/>
      <w:bookmarkStart w:id="483" w:name="_Toc33528878"/>
      <w:bookmarkStart w:id="484" w:name="_Toc33591413"/>
      <w:bookmarkStart w:id="485" w:name="_Toc33601540"/>
      <w:bookmarkStart w:id="486" w:name="_Toc33601654"/>
      <w:bookmarkStart w:id="487" w:name="_Toc63847405"/>
      <w:bookmarkStart w:id="488" w:name="_Toc64194721"/>
      <w:bookmarkStart w:id="489" w:name="_Toc224703489"/>
      <w:bookmarkStart w:id="490" w:name="_Toc258923784"/>
      <w:r w:rsidRPr="009E1FD8">
        <w:rPr>
          <w:rFonts w:cs="Arial"/>
        </w:rPr>
        <w:br w:type="page"/>
      </w:r>
    </w:p>
    <w:p w:rsidR="00917762" w:rsidRPr="009E1FD8" w:rsidRDefault="00917762" w:rsidP="00917762">
      <w:pPr>
        <w:pStyle w:val="Heading4tg"/>
        <w:rPr>
          <w:lang w:val="es-ES_tradnl"/>
        </w:rPr>
      </w:pPr>
      <w:bookmarkStart w:id="491" w:name="_Toc505348362"/>
      <w:bookmarkStart w:id="492" w:name="_Toc505356379"/>
      <w:r w:rsidRPr="009E1FD8">
        <w:rPr>
          <w:lang w:val="es-ES_tradnl"/>
        </w:rPr>
        <w:t>3.4</w:t>
      </w:r>
      <w:r w:rsidRPr="009E1FD8">
        <w:rPr>
          <w:lang w:val="es-ES_tradnl"/>
        </w:rPr>
        <w:tab/>
      </w:r>
      <w:bookmarkEnd w:id="473"/>
      <w:bookmarkEnd w:id="475"/>
      <w:bookmarkEnd w:id="476"/>
      <w:bookmarkEnd w:id="477"/>
      <w:bookmarkEnd w:id="478"/>
      <w:bookmarkEnd w:id="479"/>
      <w:bookmarkEnd w:id="480"/>
      <w:r w:rsidRPr="009E1FD8">
        <w:rPr>
          <w:lang w:val="es-ES_tradnl"/>
        </w:rPr>
        <w:t>Diseño de los ensayos</w:t>
      </w:r>
      <w:bookmarkEnd w:id="481"/>
      <w:bookmarkEnd w:id="482"/>
      <w:bookmarkEnd w:id="483"/>
      <w:bookmarkEnd w:id="484"/>
      <w:bookmarkEnd w:id="485"/>
      <w:bookmarkEnd w:id="486"/>
      <w:bookmarkEnd w:id="487"/>
      <w:bookmarkEnd w:id="488"/>
      <w:bookmarkEnd w:id="489"/>
      <w:bookmarkEnd w:id="490"/>
      <w:bookmarkEnd w:id="491"/>
      <w:bookmarkEnd w:id="492"/>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93" w:name="_Toc27819218"/>
      <w:bookmarkStart w:id="494" w:name="_Toc27819399"/>
      <w:bookmarkStart w:id="495" w:name="_Toc27819580"/>
      <w:bookmarkStart w:id="496" w:name="_Toc27976631"/>
      <w:bookmarkStart w:id="497" w:name="_Toc30491414"/>
      <w:bookmarkStart w:id="498" w:name="_Toc30996978"/>
      <w:bookmarkStart w:id="499" w:name="_Toc32998018"/>
      <w:bookmarkStart w:id="500" w:name="_Toc33528766"/>
      <w:bookmarkStart w:id="501" w:name="_Toc33528880"/>
      <w:bookmarkStart w:id="502" w:name="_Toc33591415"/>
      <w:bookmarkStart w:id="503" w:name="_Toc33601542"/>
      <w:bookmarkStart w:id="504" w:name="_Toc33601656"/>
      <w:bookmarkStart w:id="505" w:name="_Toc63847407"/>
      <w:bookmarkStart w:id="506" w:name="_Toc64194723"/>
      <w:bookmarkStart w:id="507" w:name="_Toc224703491"/>
      <w:bookmarkStart w:id="508" w:name="_Toc258923785"/>
      <w:bookmarkStart w:id="509" w:name="_Toc505348363"/>
      <w:bookmarkStart w:id="510" w:name="_Toc505356380"/>
      <w:r w:rsidRPr="009E1FD8">
        <w:rPr>
          <w:lang w:val="es-ES_tradnl"/>
        </w:rPr>
        <w:t>3.5</w:t>
      </w:r>
      <w:r w:rsidRPr="009E1FD8">
        <w:rPr>
          <w:lang w:val="es-ES_tradnl"/>
        </w:rPr>
        <w:tab/>
      </w:r>
      <w:bookmarkEnd w:id="493"/>
      <w:bookmarkEnd w:id="494"/>
      <w:bookmarkEnd w:id="495"/>
      <w:bookmarkEnd w:id="496"/>
      <w:bookmarkEnd w:id="497"/>
      <w:bookmarkEnd w:id="498"/>
      <w:r w:rsidRPr="009E1FD8">
        <w:rPr>
          <w:lang w:val="es-ES_tradnl"/>
        </w:rPr>
        <w:t>Ensayos adicionales</w:t>
      </w:r>
      <w:bookmarkEnd w:id="499"/>
      <w:bookmarkEnd w:id="500"/>
      <w:bookmarkEnd w:id="501"/>
      <w:bookmarkEnd w:id="502"/>
      <w:bookmarkEnd w:id="503"/>
      <w:bookmarkEnd w:id="504"/>
      <w:bookmarkEnd w:id="505"/>
      <w:bookmarkEnd w:id="506"/>
      <w:bookmarkEnd w:id="507"/>
      <w:bookmarkEnd w:id="508"/>
      <w:bookmarkEnd w:id="509"/>
      <w:bookmarkEnd w:id="510"/>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11" w:name="_Toc32998019"/>
      <w:bookmarkStart w:id="512" w:name="_Toc33528767"/>
      <w:bookmarkStart w:id="513" w:name="_Toc33528881"/>
      <w:bookmarkStart w:id="514" w:name="_Toc33591416"/>
      <w:bookmarkStart w:id="515" w:name="_Toc33601543"/>
      <w:bookmarkStart w:id="516" w:name="_Toc33601657"/>
      <w:bookmarkStart w:id="517" w:name="_Toc63846912"/>
      <w:bookmarkStart w:id="518" w:name="_Toc63847408"/>
      <w:bookmarkStart w:id="519" w:name="_Toc64194724"/>
      <w:bookmarkStart w:id="520" w:name="_Toc224703492"/>
      <w:bookmarkStart w:id="521" w:name="_Toc258923786"/>
      <w:bookmarkStart w:id="522" w:name="_Toc505348364"/>
      <w:bookmarkStart w:id="523" w:name="_Toc505356381"/>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11"/>
      <w:bookmarkEnd w:id="512"/>
      <w:bookmarkEnd w:id="513"/>
      <w:bookmarkEnd w:id="514"/>
      <w:bookmarkEnd w:id="515"/>
      <w:bookmarkEnd w:id="516"/>
      <w:bookmarkEnd w:id="517"/>
      <w:bookmarkEnd w:id="518"/>
      <w:bookmarkEnd w:id="519"/>
      <w:bookmarkEnd w:id="520"/>
      <w:bookmarkEnd w:id="521"/>
      <w:bookmarkEnd w:id="522"/>
      <w:bookmarkEnd w:id="523"/>
    </w:p>
    <w:p w:rsidR="00917762" w:rsidRPr="009E1FD8" w:rsidRDefault="00917762" w:rsidP="00917762">
      <w:pPr>
        <w:pStyle w:val="Heading4tg"/>
        <w:rPr>
          <w:lang w:val="es-ES_tradnl"/>
        </w:rPr>
      </w:pPr>
      <w:bookmarkStart w:id="524" w:name="_Toc27819220"/>
      <w:bookmarkStart w:id="525" w:name="_Toc27819401"/>
      <w:bookmarkStart w:id="526" w:name="_Toc27819582"/>
      <w:bookmarkStart w:id="527" w:name="_Toc27976633"/>
      <w:bookmarkStart w:id="528" w:name="_Toc30491416"/>
      <w:bookmarkStart w:id="529" w:name="_Toc30996980"/>
      <w:bookmarkStart w:id="530" w:name="_Toc32998020"/>
      <w:bookmarkStart w:id="531" w:name="_Toc33528768"/>
      <w:bookmarkStart w:id="532" w:name="_Toc33528882"/>
      <w:bookmarkStart w:id="533" w:name="_Toc33591417"/>
      <w:bookmarkStart w:id="534" w:name="_Toc33601544"/>
      <w:bookmarkStart w:id="535" w:name="_Toc33601658"/>
      <w:bookmarkStart w:id="536" w:name="_Toc63847409"/>
      <w:bookmarkStart w:id="537" w:name="_Toc64194725"/>
      <w:bookmarkStart w:id="538" w:name="_Toc224703493"/>
      <w:bookmarkStart w:id="539" w:name="_Toc258923787"/>
      <w:bookmarkStart w:id="540" w:name="_Toc505348365"/>
      <w:bookmarkStart w:id="541" w:name="_Toc505356382"/>
      <w:r w:rsidRPr="009E1FD8">
        <w:rPr>
          <w:lang w:val="es-ES_tradnl"/>
        </w:rPr>
        <w:t>4.1</w:t>
      </w:r>
      <w:r w:rsidRPr="009E1FD8">
        <w:rPr>
          <w:lang w:val="es-ES_tradnl"/>
        </w:rPr>
        <w:tab/>
      </w:r>
      <w:bookmarkEnd w:id="524"/>
      <w:bookmarkEnd w:id="525"/>
      <w:bookmarkEnd w:id="526"/>
      <w:bookmarkEnd w:id="527"/>
      <w:bookmarkEnd w:id="528"/>
      <w:bookmarkEnd w:id="529"/>
      <w:r w:rsidRPr="009E1FD8">
        <w:rPr>
          <w:lang w:val="es-ES_tradnl"/>
        </w:rPr>
        <w:t>Distinción</w:t>
      </w:r>
      <w:bookmarkEnd w:id="530"/>
      <w:bookmarkEnd w:id="531"/>
      <w:bookmarkEnd w:id="532"/>
      <w:bookmarkEnd w:id="533"/>
      <w:bookmarkEnd w:id="534"/>
      <w:bookmarkEnd w:id="535"/>
      <w:bookmarkEnd w:id="536"/>
      <w:bookmarkEnd w:id="537"/>
      <w:bookmarkEnd w:id="538"/>
      <w:bookmarkEnd w:id="539"/>
      <w:bookmarkEnd w:id="540"/>
      <w:bookmarkEnd w:id="541"/>
    </w:p>
    <w:p w:rsidR="00917762" w:rsidRDefault="00917762" w:rsidP="00AF7C6B">
      <w:r w:rsidRPr="009E1FD8">
        <w:tab/>
      </w:r>
      <w:bookmarkStart w:id="542" w:name="_Toc258923788"/>
      <w:r w:rsidRPr="009E1FD8">
        <w:t>4.1.1</w:t>
      </w:r>
      <w:r w:rsidRPr="009E1FD8">
        <w:tab/>
        <w:t>Recomendaciones generales</w:t>
      </w:r>
      <w:bookmarkEnd w:id="542"/>
    </w:p>
    <w:p w:rsidR="00AF7C6B" w:rsidRPr="009E1FD8" w:rsidRDefault="00AF7C6B" w:rsidP="00AF7C6B"/>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AF7C6B">
      <w:bookmarkStart w:id="543" w:name="_Toc258923789"/>
      <w:r w:rsidRPr="009E1FD8">
        <w:tab/>
        <w:t>4.1.2</w:t>
      </w:r>
      <w:r w:rsidRPr="009E1FD8">
        <w:tab/>
        <w:t>Diferencias consistentes</w:t>
      </w:r>
      <w:bookmarkEnd w:id="543"/>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AF7C6B">
      <w:r w:rsidRPr="009E1FD8">
        <w:tab/>
      </w:r>
      <w:bookmarkStart w:id="544" w:name="_Toc258923790"/>
      <w:r w:rsidRPr="009E1FD8">
        <w:t>4.1.3</w:t>
      </w:r>
      <w:r w:rsidRPr="009E1FD8">
        <w:tab/>
        <w:t>Diferencias claras</w:t>
      </w:r>
      <w:bookmarkEnd w:id="544"/>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AF7C6B">
      <w:bookmarkStart w:id="545" w:name="_Toc258923791"/>
      <w:bookmarkStart w:id="546" w:name="_Toc222139502"/>
      <w:bookmarkStart w:id="547" w:name="_Toc224703494"/>
      <w:r w:rsidRPr="009E1FD8">
        <w:tab/>
        <w:t>4.1.4</w:t>
      </w:r>
      <w:r w:rsidRPr="009E1FD8">
        <w:tab/>
        <w:t>Número de plantas/ partes de plantas que se ha de examinar</w:t>
      </w:r>
      <w:bookmarkEnd w:id="545"/>
      <w:r w:rsidRPr="009E1FD8">
        <w:t xml:space="preserve"> </w:t>
      </w:r>
      <w:bookmarkEnd w:id="546"/>
      <w:bookmarkEnd w:id="547"/>
    </w:p>
    <w:p w:rsidR="00AF7C6B" w:rsidRDefault="00AF7C6B" w:rsidP="00917762">
      <w:pPr>
        <w:pStyle w:val="Normaltg"/>
        <w:rPr>
          <w:lang w:val="es-ES_tradnl"/>
        </w:rPr>
      </w:pPr>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AF7C6B">
      <w:bookmarkStart w:id="548" w:name="_Toc258923792"/>
      <w:bookmarkStart w:id="549" w:name="_Toc220469026"/>
      <w:bookmarkStart w:id="550" w:name="_Toc222139503"/>
      <w:bookmarkStart w:id="551" w:name="_Toc224703495"/>
      <w:r w:rsidRPr="009E1FD8">
        <w:tab/>
        <w:t>4.1.5</w:t>
      </w:r>
      <w:r w:rsidRPr="009E1FD8">
        <w:tab/>
        <w:t>Método de observación</w:t>
      </w:r>
      <w:bookmarkEnd w:id="548"/>
      <w:r w:rsidRPr="009E1FD8">
        <w:t xml:space="preserve"> </w:t>
      </w:r>
      <w:bookmarkEnd w:id="549"/>
      <w:bookmarkEnd w:id="550"/>
      <w:bookmarkEnd w:id="551"/>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52" w:name="_Toc27819221"/>
      <w:bookmarkStart w:id="553" w:name="_Toc27819402"/>
      <w:bookmarkStart w:id="554" w:name="_Toc27819583"/>
      <w:bookmarkStart w:id="555" w:name="_Toc27976634"/>
      <w:bookmarkStart w:id="556" w:name="_Toc30491417"/>
      <w:bookmarkStart w:id="557" w:name="_Toc30996981"/>
      <w:bookmarkStart w:id="558" w:name="_Toc32998021"/>
      <w:bookmarkStart w:id="559" w:name="_Toc33528769"/>
      <w:bookmarkStart w:id="560" w:name="_Toc33528883"/>
      <w:bookmarkStart w:id="561" w:name="_Toc33591418"/>
      <w:bookmarkStart w:id="562" w:name="_Toc33601545"/>
      <w:bookmarkStart w:id="563" w:name="_Toc33601659"/>
      <w:bookmarkStart w:id="564" w:name="_Toc63847410"/>
      <w:bookmarkStart w:id="565" w:name="_Toc64194726"/>
      <w:bookmarkStart w:id="566" w:name="_Toc224703496"/>
      <w:bookmarkStart w:id="567" w:name="_Toc258923793"/>
      <w:bookmarkStart w:id="568" w:name="_Toc505348366"/>
      <w:bookmarkStart w:id="569" w:name="_Toc505356383"/>
      <w:r w:rsidRPr="009E1FD8">
        <w:rPr>
          <w:lang w:val="es-ES_tradnl"/>
        </w:rPr>
        <w:t>4.2</w:t>
      </w:r>
      <w:r w:rsidRPr="009E1FD8">
        <w:rPr>
          <w:lang w:val="es-ES_tradnl"/>
        </w:rPr>
        <w:tab/>
      </w:r>
      <w:bookmarkEnd w:id="552"/>
      <w:bookmarkEnd w:id="553"/>
      <w:bookmarkEnd w:id="554"/>
      <w:bookmarkEnd w:id="555"/>
      <w:bookmarkEnd w:id="556"/>
      <w:bookmarkEnd w:id="557"/>
      <w:r w:rsidRPr="009E1FD8">
        <w:rPr>
          <w:lang w:val="es-ES_tradnl"/>
        </w:rPr>
        <w:t>Homogeneidad</w:t>
      </w:r>
      <w:bookmarkEnd w:id="558"/>
      <w:bookmarkEnd w:id="559"/>
      <w:bookmarkEnd w:id="560"/>
      <w:bookmarkEnd w:id="561"/>
      <w:bookmarkEnd w:id="562"/>
      <w:bookmarkEnd w:id="563"/>
      <w:bookmarkEnd w:id="564"/>
      <w:bookmarkEnd w:id="565"/>
      <w:bookmarkEnd w:id="566"/>
      <w:bookmarkEnd w:id="567"/>
      <w:bookmarkEnd w:id="568"/>
      <w:bookmarkEnd w:id="569"/>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70"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 xml:space="preserve">Evaluación de la homogeneidad </w:t>
      </w:r>
      <w:bookmarkEnd w:id="570"/>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71" w:name="_Toc27819222"/>
      <w:bookmarkStart w:id="572" w:name="_Toc27819403"/>
      <w:bookmarkStart w:id="573" w:name="_Toc27819584"/>
      <w:bookmarkStart w:id="574" w:name="_Toc27976635"/>
      <w:bookmarkStart w:id="575" w:name="_Toc30491418"/>
      <w:bookmarkStart w:id="576" w:name="_Toc30996982"/>
      <w:bookmarkStart w:id="577" w:name="_Toc32998022"/>
      <w:bookmarkStart w:id="578" w:name="_Toc33528770"/>
      <w:bookmarkStart w:id="579" w:name="_Toc33528884"/>
      <w:bookmarkStart w:id="580" w:name="_Toc33591419"/>
      <w:bookmarkStart w:id="581" w:name="_Toc33601546"/>
      <w:bookmarkStart w:id="582" w:name="_Toc33601660"/>
      <w:bookmarkStart w:id="583" w:name="_Toc63847411"/>
      <w:bookmarkStart w:id="584" w:name="_Toc64194727"/>
      <w:bookmarkStart w:id="585" w:name="_Toc224703497"/>
      <w:bookmarkStart w:id="586" w:name="_Toc258923794"/>
      <w:bookmarkStart w:id="587" w:name="_Toc505348367"/>
      <w:bookmarkStart w:id="588" w:name="_Toc505356384"/>
      <w:r w:rsidRPr="009E1FD8">
        <w:rPr>
          <w:lang w:val="es-ES_tradnl"/>
        </w:rPr>
        <w:t>4.3</w:t>
      </w:r>
      <w:r w:rsidRPr="009E1FD8">
        <w:rPr>
          <w:lang w:val="es-ES_tradnl"/>
        </w:rPr>
        <w:tab/>
      </w:r>
      <w:bookmarkEnd w:id="571"/>
      <w:bookmarkEnd w:id="572"/>
      <w:bookmarkEnd w:id="573"/>
      <w:bookmarkEnd w:id="574"/>
      <w:bookmarkEnd w:id="575"/>
      <w:bookmarkEnd w:id="576"/>
      <w:r w:rsidRPr="009E1FD8">
        <w:rPr>
          <w:lang w:val="es-ES_tradnl"/>
        </w:rPr>
        <w:t>Estabilidad</w:t>
      </w:r>
      <w:bookmarkEnd w:id="577"/>
      <w:bookmarkEnd w:id="578"/>
      <w:bookmarkEnd w:id="579"/>
      <w:bookmarkEnd w:id="580"/>
      <w:bookmarkEnd w:id="581"/>
      <w:bookmarkEnd w:id="582"/>
      <w:bookmarkEnd w:id="583"/>
      <w:bookmarkEnd w:id="584"/>
      <w:bookmarkEnd w:id="585"/>
      <w:bookmarkEnd w:id="586"/>
      <w:bookmarkEnd w:id="587"/>
      <w:bookmarkEnd w:id="588"/>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89"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90"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4.3.3) – Evaluación de la estabilidad:  </w:t>
      </w:r>
      <w:bookmarkEnd w:id="590"/>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91" w:name="_Hlt64778112"/>
      <w:bookmarkStart w:id="592" w:name="_Toc32998023"/>
      <w:bookmarkStart w:id="593" w:name="_Toc33528771"/>
      <w:bookmarkStart w:id="594" w:name="_Toc33528885"/>
      <w:bookmarkStart w:id="595" w:name="_Toc33591420"/>
      <w:bookmarkStart w:id="596" w:name="_Toc33601547"/>
      <w:bookmarkStart w:id="597" w:name="_Toc33601661"/>
      <w:bookmarkStart w:id="598" w:name="_Toc63846913"/>
      <w:bookmarkStart w:id="599" w:name="_Toc63847412"/>
      <w:bookmarkStart w:id="600" w:name="_Toc64194728"/>
      <w:bookmarkStart w:id="601" w:name="_Toc224703498"/>
      <w:bookmarkStart w:id="602" w:name="_Toc258923795"/>
      <w:bookmarkStart w:id="603" w:name="_Toc505348368"/>
      <w:bookmarkStart w:id="604" w:name="_Toc505356385"/>
      <w:bookmarkEnd w:id="591"/>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92"/>
      <w:bookmarkEnd w:id="593"/>
      <w:bookmarkEnd w:id="594"/>
      <w:bookmarkEnd w:id="595"/>
      <w:bookmarkEnd w:id="596"/>
      <w:bookmarkEnd w:id="597"/>
      <w:bookmarkEnd w:id="598"/>
      <w:bookmarkEnd w:id="599"/>
      <w:bookmarkEnd w:id="600"/>
      <w:bookmarkEnd w:id="601"/>
      <w:bookmarkEnd w:id="602"/>
      <w:bookmarkEnd w:id="603"/>
      <w:bookmarkEnd w:id="604"/>
    </w:p>
    <w:bookmarkEnd w:id="589"/>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05"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00FD148C">
        <w:rPr>
          <w:rFonts w:cs="Arial"/>
          <w:lang w:val="es-ES_tradnl"/>
        </w:rPr>
        <w:t xml:space="preserve"> (</w:t>
      </w:r>
      <w:r w:rsidR="008F2428">
        <w:rPr>
          <w:rFonts w:cs="Arial"/>
          <w:lang w:val="es-ES_tradnl"/>
        </w:rPr>
        <w:t>Capítulo</w:t>
      </w:r>
      <w:r w:rsidRPr="009E1FD8">
        <w:rPr>
          <w:rFonts w:cs="Arial"/>
          <w:lang w:val="es-ES_tradnl"/>
        </w:rPr>
        <w:t xml:space="preserve"> 5.3) – </w:t>
      </w:r>
      <w:bookmarkEnd w:id="605"/>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06" w:name="_Toc27819224"/>
      <w:bookmarkStart w:id="607" w:name="_Toc27819405"/>
      <w:bookmarkStart w:id="608" w:name="_Toc27819586"/>
      <w:bookmarkStart w:id="609" w:name="_Toc27976637"/>
      <w:bookmarkStart w:id="610" w:name="_Toc30491420"/>
      <w:bookmarkStart w:id="611" w:name="_Toc30996984"/>
      <w:bookmarkStart w:id="612" w:name="_Toc32998024"/>
      <w:bookmarkStart w:id="613" w:name="_Toc33528772"/>
      <w:bookmarkStart w:id="614" w:name="_Toc33528886"/>
      <w:bookmarkStart w:id="615" w:name="_Toc33591421"/>
      <w:bookmarkStart w:id="616" w:name="_Toc33601548"/>
      <w:bookmarkStart w:id="617" w:name="_Toc33601662"/>
      <w:bookmarkStart w:id="618" w:name="_Toc63846914"/>
      <w:bookmarkStart w:id="619" w:name="_Toc63847413"/>
      <w:bookmarkStart w:id="620" w:name="_Toc64194729"/>
      <w:bookmarkStart w:id="621" w:name="_Toc224703499"/>
      <w:bookmarkStart w:id="622" w:name="_Toc258923796"/>
      <w:bookmarkStart w:id="623" w:name="_Toc505348369"/>
      <w:bookmarkStart w:id="624" w:name="_Toc505356386"/>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06"/>
      <w:bookmarkEnd w:id="607"/>
      <w:bookmarkEnd w:id="608"/>
      <w:bookmarkEnd w:id="609"/>
      <w:bookmarkEnd w:id="610"/>
      <w:bookmarkEnd w:id="611"/>
      <w:r w:rsidRPr="009E1FD8">
        <w:rPr>
          <w:rFonts w:cs="Arial"/>
          <w:lang w:val="es-ES_tradnl"/>
        </w:rPr>
        <w:t>a la tabla de caracteres</w:t>
      </w:r>
      <w:bookmarkEnd w:id="612"/>
      <w:bookmarkEnd w:id="613"/>
      <w:bookmarkEnd w:id="614"/>
      <w:bookmarkEnd w:id="615"/>
      <w:bookmarkEnd w:id="616"/>
      <w:bookmarkEnd w:id="617"/>
      <w:bookmarkEnd w:id="618"/>
      <w:bookmarkEnd w:id="619"/>
      <w:bookmarkEnd w:id="620"/>
      <w:bookmarkEnd w:id="621"/>
      <w:bookmarkEnd w:id="622"/>
      <w:bookmarkEnd w:id="623"/>
      <w:bookmarkEnd w:id="624"/>
    </w:p>
    <w:p w:rsidR="00917762" w:rsidRPr="009E1FD8" w:rsidRDefault="00917762" w:rsidP="00917762">
      <w:pPr>
        <w:pStyle w:val="Heading4tg"/>
        <w:rPr>
          <w:lang w:val="es-ES_tradnl"/>
        </w:rPr>
      </w:pPr>
      <w:bookmarkStart w:id="625" w:name="_Toc27819225"/>
      <w:bookmarkStart w:id="626" w:name="_Toc27819406"/>
      <w:bookmarkStart w:id="627" w:name="_Toc27819587"/>
      <w:bookmarkStart w:id="628" w:name="_Toc27976638"/>
      <w:bookmarkStart w:id="629" w:name="_Toc30491421"/>
      <w:bookmarkStart w:id="630" w:name="_Toc30996985"/>
      <w:bookmarkStart w:id="631" w:name="_Toc32998025"/>
      <w:bookmarkStart w:id="632" w:name="_Toc33528773"/>
      <w:bookmarkStart w:id="633" w:name="_Toc33528887"/>
      <w:bookmarkStart w:id="634" w:name="_Toc33591422"/>
      <w:bookmarkStart w:id="635" w:name="_Toc33601549"/>
      <w:bookmarkStart w:id="636" w:name="_Toc33601663"/>
      <w:bookmarkStart w:id="637" w:name="_Toc63847414"/>
      <w:bookmarkStart w:id="638" w:name="_Toc64194730"/>
      <w:bookmarkStart w:id="639" w:name="_Toc224703500"/>
      <w:bookmarkStart w:id="640" w:name="_Toc258923797"/>
      <w:bookmarkStart w:id="641" w:name="_Toc505348370"/>
      <w:bookmarkStart w:id="642" w:name="_Toc505356387"/>
      <w:r w:rsidRPr="009E1FD8">
        <w:rPr>
          <w:lang w:val="es-ES_tradnl"/>
        </w:rPr>
        <w:t>6.1</w:t>
      </w:r>
      <w:r w:rsidRPr="009E1FD8">
        <w:rPr>
          <w:lang w:val="es-ES_tradnl"/>
        </w:rPr>
        <w:tab/>
      </w:r>
      <w:bookmarkEnd w:id="625"/>
      <w:bookmarkEnd w:id="626"/>
      <w:bookmarkEnd w:id="627"/>
      <w:bookmarkEnd w:id="628"/>
      <w:bookmarkEnd w:id="629"/>
      <w:bookmarkEnd w:id="630"/>
      <w:r w:rsidRPr="009E1FD8">
        <w:rPr>
          <w:lang w:val="es-ES_tradnl"/>
        </w:rPr>
        <w:t>Categorías de caracteres</w:t>
      </w:r>
      <w:bookmarkEnd w:id="631"/>
      <w:bookmarkEnd w:id="632"/>
      <w:bookmarkEnd w:id="633"/>
      <w:bookmarkEnd w:id="634"/>
      <w:bookmarkEnd w:id="635"/>
      <w:bookmarkEnd w:id="636"/>
      <w:bookmarkEnd w:id="637"/>
      <w:bookmarkEnd w:id="638"/>
      <w:bookmarkEnd w:id="639"/>
      <w:bookmarkEnd w:id="640"/>
      <w:bookmarkEnd w:id="641"/>
      <w:bookmarkEnd w:id="642"/>
    </w:p>
    <w:p w:rsidR="00917762" w:rsidRPr="009E1FD8" w:rsidRDefault="00917762" w:rsidP="00917762">
      <w:pPr>
        <w:pStyle w:val="Normaltg"/>
        <w:rPr>
          <w:rFonts w:cs="Arial"/>
          <w:lang w:val="es-ES_tradnl"/>
        </w:rPr>
      </w:pPr>
      <w:bookmarkStart w:id="643" w:name="_Toc27819226"/>
      <w:bookmarkStart w:id="644" w:name="_Toc27819407"/>
      <w:bookmarkStart w:id="645" w:name="_Toc27819588"/>
      <w:r w:rsidRPr="009E1FD8">
        <w:rPr>
          <w:rFonts w:cs="Arial"/>
          <w:lang w:val="es-ES_tradnl"/>
        </w:rPr>
        <w:tab/>
        <w:t>6.1.1</w:t>
      </w:r>
      <w:r w:rsidRPr="009E1FD8">
        <w:rPr>
          <w:rFonts w:cs="Arial"/>
          <w:lang w:val="es-ES_tradnl"/>
        </w:rPr>
        <w:tab/>
      </w:r>
      <w:bookmarkEnd w:id="643"/>
      <w:bookmarkEnd w:id="644"/>
      <w:bookmarkEnd w:id="645"/>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46" w:name="_Toc27819227"/>
      <w:bookmarkStart w:id="647" w:name="_Toc27819408"/>
      <w:bookmarkStart w:id="648" w:name="_Toc27819589"/>
      <w:r w:rsidRPr="009E1FD8">
        <w:rPr>
          <w:rFonts w:cs="Arial"/>
          <w:lang w:val="es-ES_tradnl"/>
        </w:rPr>
        <w:tab/>
        <w:t>6.1.2</w:t>
      </w:r>
      <w:r w:rsidRPr="009E1FD8">
        <w:rPr>
          <w:rFonts w:cs="Arial"/>
          <w:lang w:val="es-ES_tradnl"/>
        </w:rPr>
        <w:tab/>
      </w:r>
      <w:bookmarkEnd w:id="646"/>
      <w:bookmarkEnd w:id="647"/>
      <w:bookmarkEnd w:id="648"/>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49" w:name="_Toc27819228"/>
      <w:bookmarkStart w:id="650" w:name="_Toc27819409"/>
      <w:bookmarkStart w:id="651" w:name="_Toc27819590"/>
      <w:bookmarkStart w:id="652" w:name="_Toc27976639"/>
      <w:bookmarkStart w:id="653" w:name="_Toc30491422"/>
      <w:bookmarkStart w:id="654" w:name="_Toc30996986"/>
      <w:bookmarkStart w:id="655" w:name="_Toc32998026"/>
      <w:bookmarkStart w:id="656" w:name="_Toc33528774"/>
      <w:bookmarkStart w:id="657" w:name="_Toc33528888"/>
      <w:bookmarkStart w:id="658" w:name="_Toc33591423"/>
      <w:bookmarkStart w:id="659" w:name="_Toc33601550"/>
      <w:bookmarkStart w:id="660" w:name="_Toc33601664"/>
      <w:bookmarkStart w:id="661" w:name="_Toc63847415"/>
      <w:bookmarkStart w:id="662" w:name="_Toc64194731"/>
      <w:bookmarkStart w:id="663" w:name="_Toc224703501"/>
      <w:bookmarkStart w:id="664" w:name="_Toc258923798"/>
      <w:bookmarkStart w:id="665" w:name="_Toc505348371"/>
      <w:bookmarkStart w:id="666" w:name="_Toc505356388"/>
      <w:r w:rsidRPr="009E1FD8">
        <w:rPr>
          <w:lang w:val="es-ES_tradnl"/>
        </w:rPr>
        <w:t>6.2</w:t>
      </w:r>
      <w:r w:rsidRPr="009E1FD8">
        <w:rPr>
          <w:lang w:val="es-ES_tradnl"/>
        </w:rPr>
        <w:tab/>
      </w:r>
      <w:bookmarkEnd w:id="649"/>
      <w:bookmarkEnd w:id="650"/>
      <w:bookmarkEnd w:id="651"/>
      <w:bookmarkEnd w:id="652"/>
      <w:bookmarkEnd w:id="653"/>
      <w:bookmarkEnd w:id="654"/>
      <w:r w:rsidRPr="009E1FD8">
        <w:rPr>
          <w:lang w:val="es-ES_tradnl"/>
        </w:rPr>
        <w:t>Niveles de expresión y notas correspondientes</w:t>
      </w:r>
      <w:bookmarkEnd w:id="655"/>
      <w:bookmarkEnd w:id="656"/>
      <w:bookmarkEnd w:id="657"/>
      <w:bookmarkEnd w:id="658"/>
      <w:bookmarkEnd w:id="659"/>
      <w:bookmarkEnd w:id="660"/>
      <w:bookmarkEnd w:id="661"/>
      <w:bookmarkEnd w:id="662"/>
      <w:bookmarkEnd w:id="663"/>
      <w:bookmarkEnd w:id="664"/>
      <w:bookmarkEnd w:id="665"/>
      <w:bookmarkEnd w:id="666"/>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6.2.2</w:t>
      </w:r>
      <w:r w:rsidRPr="009E1FD8">
        <w:rPr>
          <w:rFonts w:cs="Arial"/>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917762" w:rsidRPr="009E1FD8" w:rsidRDefault="00917762" w:rsidP="00917762">
      <w:pPr>
        <w:pStyle w:val="Normaltg"/>
        <w:rPr>
          <w:rFonts w:cs="Arial"/>
          <w:lang w:val="es-ES_tradnl"/>
        </w:rPr>
      </w:pPr>
    </w:p>
    <w:tbl>
      <w:tblPr>
        <w:tblW w:w="0" w:type="auto"/>
        <w:jc w:val="center"/>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917762" w:rsidRPr="009E1FD8" w:rsidTr="000531A9">
        <w:trPr>
          <w:jc w:val="center"/>
        </w:trPr>
        <w:tc>
          <w:tcPr>
            <w:tcW w:w="2907"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Ahora bien, cabe observar que los nueve niveles de expresión siguientes existen para describir las variedades y deberán utilizarse según proceda:</w:t>
      </w:r>
    </w:p>
    <w:p w:rsidR="00917762" w:rsidRPr="009E1FD8" w:rsidRDefault="00917762" w:rsidP="00917762">
      <w:pPr>
        <w:pStyle w:val="Normaltg"/>
        <w:rPr>
          <w:rFonts w:cs="Arial"/>
          <w:u w:val="single"/>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17762" w:rsidRPr="009E1FD8" w:rsidTr="000531A9">
        <w:trPr>
          <w:jc w:val="center"/>
        </w:trPr>
        <w:tc>
          <w:tcPr>
            <w:tcW w:w="3049"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w:t>
            </w:r>
          </w:p>
        </w:tc>
        <w:tc>
          <w:tcPr>
            <w:tcW w:w="1276" w:type="dxa"/>
          </w:tcPr>
          <w:p w:rsidR="00917762" w:rsidRPr="009E1FD8" w:rsidRDefault="00917762" w:rsidP="000531A9">
            <w:pPr>
              <w:keepNext/>
              <w:jc w:val="center"/>
              <w:rPr>
                <w:rFonts w:cs="Arial"/>
              </w:rPr>
            </w:pPr>
            <w:r w:rsidRPr="009E1FD8">
              <w:rPr>
                <w:rFonts w:cs="Arial"/>
              </w:rPr>
              <w:t>1</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 a pequeño</w:t>
            </w:r>
          </w:p>
        </w:tc>
        <w:tc>
          <w:tcPr>
            <w:tcW w:w="1276" w:type="dxa"/>
          </w:tcPr>
          <w:p w:rsidR="00917762" w:rsidRPr="009E1FD8" w:rsidRDefault="00917762" w:rsidP="000531A9">
            <w:pPr>
              <w:keepNext/>
              <w:jc w:val="center"/>
              <w:rPr>
                <w:rFonts w:cs="Arial"/>
              </w:rPr>
            </w:pPr>
            <w:r w:rsidRPr="009E1FD8">
              <w:rPr>
                <w:rFonts w:cs="Arial"/>
              </w:rPr>
              <w:t>2</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 a mediano</w:t>
            </w:r>
          </w:p>
        </w:tc>
        <w:tc>
          <w:tcPr>
            <w:tcW w:w="1276" w:type="dxa"/>
          </w:tcPr>
          <w:p w:rsidR="00917762" w:rsidRPr="009E1FD8" w:rsidRDefault="00917762" w:rsidP="000531A9">
            <w:pPr>
              <w:keepNext/>
              <w:jc w:val="center"/>
              <w:rPr>
                <w:rFonts w:cs="Arial"/>
              </w:rPr>
            </w:pPr>
            <w:r w:rsidRPr="009E1FD8">
              <w:rPr>
                <w:rFonts w:cs="Arial"/>
              </w:rPr>
              <w:t>4</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 a grande</w:t>
            </w:r>
          </w:p>
        </w:tc>
        <w:tc>
          <w:tcPr>
            <w:tcW w:w="1276" w:type="dxa"/>
          </w:tcPr>
          <w:p w:rsidR="00917762" w:rsidRPr="009E1FD8" w:rsidRDefault="00917762" w:rsidP="000531A9">
            <w:pPr>
              <w:keepNext/>
              <w:jc w:val="center"/>
              <w:rPr>
                <w:rFonts w:cs="Arial"/>
              </w:rPr>
            </w:pPr>
            <w:r w:rsidRPr="009E1FD8">
              <w:rPr>
                <w:rFonts w:cs="Arial"/>
              </w:rPr>
              <w:t>6</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 a muy grande</w:t>
            </w:r>
          </w:p>
        </w:tc>
        <w:tc>
          <w:tcPr>
            <w:tcW w:w="1276" w:type="dxa"/>
          </w:tcPr>
          <w:p w:rsidR="00917762" w:rsidRPr="009E1FD8" w:rsidRDefault="00917762" w:rsidP="000531A9">
            <w:pPr>
              <w:keepNext/>
              <w:jc w:val="center"/>
              <w:rPr>
                <w:rFonts w:cs="Arial"/>
              </w:rPr>
            </w:pPr>
            <w:r w:rsidRPr="009E1FD8">
              <w:rPr>
                <w:rFonts w:cs="Arial"/>
              </w:rPr>
              <w:t>8</w:t>
            </w:r>
          </w:p>
        </w:tc>
      </w:tr>
      <w:tr w:rsidR="00917762" w:rsidRPr="009E1FD8" w:rsidTr="000531A9">
        <w:trPr>
          <w:jc w:val="center"/>
        </w:trPr>
        <w:tc>
          <w:tcPr>
            <w:tcW w:w="3049" w:type="dxa"/>
          </w:tcPr>
          <w:p w:rsidR="00917762" w:rsidRPr="009E1FD8" w:rsidRDefault="00917762" w:rsidP="000531A9">
            <w:pPr>
              <w:rPr>
                <w:rFonts w:cs="Arial"/>
              </w:rPr>
            </w:pPr>
            <w:r w:rsidRPr="009E1FD8">
              <w:rPr>
                <w:rFonts w:cs="Arial"/>
              </w:rPr>
              <w:t>muy grande</w:t>
            </w:r>
          </w:p>
        </w:tc>
        <w:tc>
          <w:tcPr>
            <w:tcW w:w="1276" w:type="dxa"/>
          </w:tcPr>
          <w:p w:rsidR="00917762" w:rsidRPr="009E1FD8" w:rsidRDefault="00917762" w:rsidP="000531A9">
            <w:pPr>
              <w:jc w:val="center"/>
              <w:rPr>
                <w:rFonts w:cs="Arial"/>
              </w:rPr>
            </w:pPr>
            <w:r w:rsidRPr="009E1FD8">
              <w:rPr>
                <w:rFonts w:cs="Arial"/>
              </w:rPr>
              <w:t>9</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67" w:name="_Toc27819229"/>
      <w:bookmarkStart w:id="668" w:name="_Toc27819410"/>
      <w:bookmarkStart w:id="669" w:name="_Toc27819591"/>
      <w:bookmarkStart w:id="670" w:name="_Toc27976640"/>
      <w:bookmarkStart w:id="671" w:name="_Toc30491423"/>
      <w:bookmarkStart w:id="672" w:name="_Toc30996987"/>
      <w:bookmarkStart w:id="673" w:name="_Toc32998027"/>
      <w:bookmarkStart w:id="674" w:name="_Toc33528775"/>
      <w:bookmarkStart w:id="675" w:name="_Toc33528889"/>
      <w:bookmarkStart w:id="676" w:name="_Toc33591424"/>
      <w:bookmarkStart w:id="677" w:name="_Toc33601551"/>
      <w:bookmarkStart w:id="678" w:name="_Toc33601665"/>
      <w:bookmarkStart w:id="679" w:name="_Toc63847416"/>
      <w:bookmarkStart w:id="680" w:name="_Toc64194732"/>
      <w:bookmarkStart w:id="681" w:name="_Toc224703502"/>
      <w:bookmarkStart w:id="682" w:name="_Toc258923799"/>
      <w:bookmarkStart w:id="683" w:name="_Toc505348372"/>
      <w:bookmarkStart w:id="684" w:name="_Toc505356389"/>
      <w:r w:rsidRPr="009E1FD8">
        <w:rPr>
          <w:lang w:val="es-ES_tradnl"/>
        </w:rPr>
        <w:t>6.3</w:t>
      </w:r>
      <w:r w:rsidRPr="009E1FD8">
        <w:rPr>
          <w:lang w:val="es-ES_tradnl"/>
        </w:rPr>
        <w:tab/>
      </w:r>
      <w:bookmarkEnd w:id="667"/>
      <w:bookmarkEnd w:id="668"/>
      <w:bookmarkEnd w:id="669"/>
      <w:bookmarkEnd w:id="670"/>
      <w:bookmarkEnd w:id="671"/>
      <w:bookmarkEnd w:id="672"/>
      <w:r w:rsidRPr="009E1FD8">
        <w:rPr>
          <w:lang w:val="es-ES_tradnl"/>
        </w:rPr>
        <w:t>Tipos de expresión</w:t>
      </w:r>
      <w:bookmarkEnd w:id="673"/>
      <w:bookmarkEnd w:id="674"/>
      <w:bookmarkEnd w:id="675"/>
      <w:bookmarkEnd w:id="676"/>
      <w:bookmarkEnd w:id="677"/>
      <w:bookmarkEnd w:id="678"/>
      <w:bookmarkEnd w:id="679"/>
      <w:bookmarkEnd w:id="680"/>
      <w:bookmarkEnd w:id="681"/>
      <w:bookmarkEnd w:id="682"/>
      <w:bookmarkEnd w:id="683"/>
      <w:bookmarkEnd w:id="684"/>
    </w:p>
    <w:p w:rsidR="00917762" w:rsidRPr="009E1FD8" w:rsidRDefault="00917762" w:rsidP="00917762">
      <w:pPr>
        <w:pStyle w:val="Normaltg"/>
        <w:rPr>
          <w:rFonts w:cs="Arial"/>
          <w:lang w:val="es-ES_tradnl"/>
        </w:rPr>
      </w:pPr>
      <w:r w:rsidRPr="009E1FD8">
        <w:rPr>
          <w:rFonts w:cs="Arial"/>
          <w:lang w:val="es-ES_tradnl"/>
        </w:rPr>
        <w:t>En la Introducción General figura una explicación de los tipos de expresión de los caracteres (cualitativo, cuantitativo y pseudocualitativo).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85" w:name="_Toc27819230"/>
      <w:bookmarkStart w:id="686" w:name="_Toc27819411"/>
      <w:bookmarkStart w:id="687" w:name="_Toc27819592"/>
      <w:bookmarkStart w:id="688" w:name="_Toc27976641"/>
      <w:bookmarkStart w:id="689" w:name="_Toc30491424"/>
      <w:bookmarkStart w:id="690" w:name="_Toc30996988"/>
      <w:bookmarkStart w:id="691" w:name="_Toc32998028"/>
      <w:bookmarkStart w:id="692" w:name="_Toc33528776"/>
      <w:bookmarkStart w:id="693" w:name="_Toc33528890"/>
      <w:bookmarkStart w:id="694" w:name="_Toc33591425"/>
      <w:bookmarkStart w:id="695" w:name="_Toc33601552"/>
      <w:bookmarkStart w:id="696" w:name="_Toc33601666"/>
      <w:bookmarkStart w:id="697" w:name="_Toc63847417"/>
      <w:bookmarkStart w:id="698" w:name="_Toc64194733"/>
      <w:bookmarkStart w:id="699" w:name="_Toc224703503"/>
      <w:bookmarkStart w:id="700" w:name="_Toc258923800"/>
      <w:bookmarkStart w:id="701" w:name="_Toc505348373"/>
      <w:bookmarkStart w:id="702" w:name="_Toc505356390"/>
      <w:r w:rsidRPr="009E1FD8">
        <w:rPr>
          <w:lang w:val="es-ES_tradnl"/>
        </w:rPr>
        <w:t>6.4</w:t>
      </w:r>
      <w:r w:rsidRPr="009E1FD8">
        <w:rPr>
          <w:lang w:val="es-ES_tradnl"/>
        </w:rPr>
        <w:tab/>
      </w:r>
      <w:bookmarkEnd w:id="685"/>
      <w:bookmarkEnd w:id="686"/>
      <w:bookmarkEnd w:id="687"/>
      <w:bookmarkEnd w:id="688"/>
      <w:bookmarkEnd w:id="689"/>
      <w:bookmarkEnd w:id="690"/>
      <w:r w:rsidRPr="009E1FD8">
        <w:rPr>
          <w:lang w:val="es-ES_tradnl"/>
        </w:rPr>
        <w:t>Variedades ejemplo</w:t>
      </w:r>
      <w:bookmarkEnd w:id="691"/>
      <w:bookmarkEnd w:id="692"/>
      <w:bookmarkEnd w:id="693"/>
      <w:bookmarkEnd w:id="694"/>
      <w:bookmarkEnd w:id="695"/>
      <w:bookmarkEnd w:id="696"/>
      <w:bookmarkEnd w:id="697"/>
      <w:bookmarkEnd w:id="698"/>
      <w:bookmarkEnd w:id="699"/>
      <w:bookmarkEnd w:id="700"/>
      <w:bookmarkEnd w:id="701"/>
      <w:bookmarkEnd w:id="702"/>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703" w:name="_Toc27819231"/>
      <w:bookmarkStart w:id="704" w:name="_Toc27819412"/>
      <w:bookmarkStart w:id="705" w:name="_Toc27819593"/>
      <w:bookmarkStart w:id="706" w:name="_Toc27976642"/>
      <w:bookmarkStart w:id="707" w:name="_Toc30491425"/>
      <w:bookmarkStart w:id="708" w:name="_Toc30996989"/>
      <w:bookmarkStart w:id="709" w:name="_Toc32998029"/>
      <w:bookmarkStart w:id="710" w:name="_Toc33528777"/>
      <w:bookmarkStart w:id="711" w:name="_Toc33528891"/>
      <w:bookmarkStart w:id="712" w:name="_Toc33591426"/>
      <w:bookmarkStart w:id="713" w:name="_Toc33601553"/>
      <w:bookmarkStart w:id="714" w:name="_Toc33601667"/>
      <w:bookmarkStart w:id="715" w:name="_Toc63847418"/>
      <w:bookmarkStart w:id="716" w:name="_Toc64194734"/>
      <w:bookmarkStart w:id="717" w:name="_Toc224703504"/>
      <w:bookmarkStart w:id="718" w:name="_Toc258923801"/>
      <w:bookmarkStart w:id="719" w:name="_Toc505348374"/>
      <w:bookmarkStart w:id="720" w:name="_Toc505356391"/>
      <w:r w:rsidRPr="009E1FD8">
        <w:rPr>
          <w:lang w:val="es-ES_tradnl"/>
        </w:rPr>
        <w:t>6.5</w:t>
      </w:r>
      <w:r w:rsidRPr="009E1FD8">
        <w:rPr>
          <w:lang w:val="es-ES_tradnl"/>
        </w:rPr>
        <w:tab/>
      </w:r>
      <w:bookmarkEnd w:id="703"/>
      <w:bookmarkEnd w:id="704"/>
      <w:bookmarkEnd w:id="705"/>
      <w:bookmarkEnd w:id="706"/>
      <w:bookmarkEnd w:id="707"/>
      <w:bookmarkEnd w:id="708"/>
      <w:r w:rsidRPr="009E1FD8">
        <w:rPr>
          <w:lang w:val="es-ES_tradnl"/>
        </w:rPr>
        <w:t>Leyenda</w:t>
      </w:r>
      <w:bookmarkEnd w:id="709"/>
      <w:bookmarkEnd w:id="710"/>
      <w:bookmarkEnd w:id="711"/>
      <w:bookmarkEnd w:id="712"/>
      <w:bookmarkEnd w:id="713"/>
      <w:bookmarkEnd w:id="714"/>
      <w:bookmarkEnd w:id="715"/>
      <w:bookmarkEnd w:id="716"/>
      <w:bookmarkEnd w:id="717"/>
      <w:bookmarkEnd w:id="718"/>
      <w:bookmarkEnd w:id="719"/>
      <w:bookmarkEnd w:id="720"/>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3CAA" w:rsidRPr="000A61C3" w:rsidTr="00BA19BB">
        <w:trPr>
          <w:cantSplit/>
          <w:tblHeader/>
        </w:trPr>
        <w:tc>
          <w:tcPr>
            <w:tcW w:w="709" w:type="dxa"/>
            <w:gridSpan w:val="2"/>
            <w:tcBorders>
              <w:top w:val="single" w:sz="4" w:space="0" w:color="auto"/>
              <w:bottom w:val="single" w:sz="4" w:space="0" w:color="auto"/>
            </w:tcBorders>
          </w:tcPr>
          <w:p w:rsidR="00833CAA" w:rsidRPr="00B265E0" w:rsidRDefault="00833CAA" w:rsidP="00BA19BB">
            <w:pPr>
              <w:pStyle w:val="tgchartext"/>
              <w:keepNext/>
            </w:pPr>
          </w:p>
        </w:tc>
        <w:tc>
          <w:tcPr>
            <w:tcW w:w="1790" w:type="dxa"/>
            <w:gridSpan w:val="2"/>
            <w:tcBorders>
              <w:top w:val="single" w:sz="4" w:space="0" w:color="auto"/>
              <w:bottom w:val="single" w:sz="4" w:space="0" w:color="auto"/>
            </w:tcBorders>
            <w:vAlign w:val="center"/>
          </w:tcPr>
          <w:p w:rsidR="00833CAA" w:rsidRPr="00B265E0" w:rsidRDefault="00833CAA"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33CAA" w:rsidRPr="00B265E0" w:rsidRDefault="00833CAA"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833CAA" w:rsidRPr="00B265E0" w:rsidRDefault="00833CAA"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33CAA" w:rsidRPr="00B265E0" w:rsidRDefault="00833CAA"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33CAA" w:rsidRPr="00B265E0" w:rsidRDefault="00833CAA"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833CAA" w:rsidRPr="000A61C3" w:rsidRDefault="00833CAA" w:rsidP="00BA19BB">
            <w:pPr>
              <w:pStyle w:val="tgchartextcentered"/>
              <w:keepNext/>
              <w:rPr>
                <w:b w:val="0"/>
              </w:rPr>
            </w:pPr>
            <w:r w:rsidRPr="000A61C3">
              <w:rPr>
                <w:b w:val="0"/>
              </w:rPr>
              <w:t>Note/</w:t>
            </w:r>
            <w:r w:rsidRPr="000A61C3">
              <w:rPr>
                <w:b w:val="0"/>
              </w:rPr>
              <w:br/>
              <w:t>Nota</w:t>
            </w:r>
          </w:p>
        </w:tc>
      </w:tr>
      <w:tr w:rsidR="00833CAA"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3CAA" w:rsidRPr="00290A62" w:rsidRDefault="00833CAA"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pPr>
          </w:p>
        </w:tc>
        <w:tc>
          <w:tcPr>
            <w:tcW w:w="567" w:type="dxa"/>
            <w:tcBorders>
              <w:top w:val="single" w:sz="4" w:space="0" w:color="auto"/>
              <w:left w:val="nil"/>
              <w:bottom w:val="single" w:sz="4" w:space="0" w:color="auto"/>
            </w:tcBorders>
            <w:shd w:val="clear" w:color="auto" w:fill="F0F0F0"/>
          </w:tcPr>
          <w:p w:rsidR="00833CAA" w:rsidRPr="00B265E0" w:rsidRDefault="00833CAA" w:rsidP="00BA19BB">
            <w:pPr>
              <w:pStyle w:val="tgchartextcentered"/>
              <w:keepNext/>
            </w:pPr>
          </w:p>
        </w:tc>
      </w:tr>
      <w:tr w:rsidR="00833CAA" w:rsidRPr="00B4481F" w:rsidTr="00BA19BB">
        <w:trPr>
          <w:cantSplit/>
        </w:trPr>
        <w:tc>
          <w:tcPr>
            <w:tcW w:w="709" w:type="dxa"/>
            <w:gridSpan w:val="2"/>
            <w:tcBorders>
              <w:top w:val="single" w:sz="4" w:space="0" w:color="auto"/>
            </w:tcBorders>
          </w:tcPr>
          <w:p w:rsidR="00833CAA" w:rsidRDefault="00833CAA"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833CAA" w:rsidRPr="00833CAA" w:rsidRDefault="00833CAA" w:rsidP="00BA19BB">
            <w:pPr>
              <w:keepNext/>
              <w:spacing w:before="80" w:after="80"/>
              <w:jc w:val="left"/>
              <w:rPr>
                <w:b/>
                <w:sz w:val="16"/>
                <w:szCs w:val="16"/>
                <w:lang w:val="en-US"/>
              </w:rPr>
            </w:pPr>
            <w:r w:rsidRPr="00833CAA">
              <w:rPr>
                <w:b/>
                <w:sz w:val="16"/>
                <w:szCs w:val="16"/>
                <w:lang w:val="en-US"/>
              </w:rPr>
              <w:t>Name of characteristics in English</w:t>
            </w:r>
          </w:p>
        </w:tc>
        <w:tc>
          <w:tcPr>
            <w:tcW w:w="1917"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33CAA" w:rsidRPr="003949B3" w:rsidRDefault="00833CAA" w:rsidP="00BA19BB">
            <w:pPr>
              <w:keepNext/>
              <w:spacing w:before="80" w:after="80"/>
              <w:rPr>
                <w:lang w:val="es-ES"/>
              </w:rPr>
            </w:pPr>
          </w:p>
        </w:tc>
        <w:tc>
          <w:tcPr>
            <w:tcW w:w="567" w:type="dxa"/>
            <w:tcBorders>
              <w:top w:val="single" w:sz="4" w:space="0" w:color="auto"/>
              <w:bottom w:val="dotted" w:sz="2" w:space="0" w:color="auto"/>
            </w:tcBorders>
          </w:tcPr>
          <w:p w:rsidR="00833CAA" w:rsidRPr="003949B3" w:rsidRDefault="00833CAA" w:rsidP="00BA19BB">
            <w:pPr>
              <w:keepNext/>
              <w:spacing w:before="80" w:after="80"/>
              <w:jc w:val="center"/>
              <w:rPr>
                <w:lang w:val="es-ES"/>
              </w:rPr>
            </w:pPr>
          </w:p>
        </w:tc>
      </w:tr>
      <w:tr w:rsidR="00833CAA" w:rsidTr="00BA19BB">
        <w:trPr>
          <w:cantSplit/>
        </w:trPr>
        <w:tc>
          <w:tcPr>
            <w:tcW w:w="709" w:type="dxa"/>
            <w:gridSpan w:val="2"/>
            <w:tcBorders>
              <w:bottom w:val="single" w:sz="4" w:space="0" w:color="auto"/>
            </w:tcBorders>
          </w:tcPr>
          <w:p w:rsidR="00833CAA" w:rsidRPr="003949B3" w:rsidRDefault="00833CAA"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833CAA" w:rsidRPr="00E767C2" w:rsidRDefault="00833CAA" w:rsidP="00BA19BB">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833CAA" w:rsidRDefault="00833CAA" w:rsidP="00BA19BB">
            <w:pPr>
              <w:keepNext/>
              <w:spacing w:before="80" w:after="80"/>
              <w:jc w:val="left"/>
            </w:pPr>
          </w:p>
        </w:tc>
        <w:tc>
          <w:tcPr>
            <w:tcW w:w="567" w:type="dxa"/>
            <w:tcBorders>
              <w:top w:val="dotted" w:sz="2" w:space="0" w:color="auto"/>
              <w:bottom w:val="single" w:sz="4" w:space="0" w:color="auto"/>
            </w:tcBorders>
          </w:tcPr>
          <w:p w:rsidR="00833CAA" w:rsidRDefault="00833CAA" w:rsidP="00BA19BB">
            <w:pPr>
              <w:keepNext/>
              <w:spacing w:before="80" w:after="80"/>
              <w:jc w:val="center"/>
            </w:pPr>
          </w:p>
        </w:tc>
      </w:tr>
    </w:tbl>
    <w:p w:rsidR="00833CAA" w:rsidRPr="00E767C2" w:rsidRDefault="00833CAA" w:rsidP="00833CAA"/>
    <w:p w:rsidR="00833CAA" w:rsidRPr="00E767C2" w:rsidRDefault="00833CAA" w:rsidP="00833CAA"/>
    <w:p w:rsidR="00833CAA" w:rsidRPr="006656DD" w:rsidRDefault="00833CAA" w:rsidP="00833CAA">
      <w:pPr>
        <w:keepNext/>
        <w:tabs>
          <w:tab w:val="left" w:pos="567"/>
          <w:tab w:val="left" w:pos="1134"/>
        </w:tabs>
        <w:spacing w:after="120"/>
        <w:jc w:val="left"/>
      </w:pPr>
      <w:r w:rsidRPr="006656DD">
        <w:t>1</w:t>
      </w:r>
      <w:r w:rsidRPr="006656DD">
        <w:tab/>
      </w:r>
      <w:r w:rsidRPr="00AD0EE5">
        <w:t>Número de carácter</w:t>
      </w:r>
    </w:p>
    <w:p w:rsidR="00833CAA" w:rsidRPr="00AB3EDA" w:rsidRDefault="00833CAA" w:rsidP="00833CAA">
      <w:pPr>
        <w:keepNext/>
        <w:tabs>
          <w:tab w:val="left" w:pos="567"/>
          <w:tab w:val="left" w:pos="1134"/>
        </w:tabs>
        <w:spacing w:after="120"/>
        <w:jc w:val="lef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6656DD">
        <w:t xml:space="preserve">6.1.2 </w:t>
      </w:r>
    </w:p>
    <w:p w:rsidR="006304F8" w:rsidRDefault="00833CAA" w:rsidP="00833CAA">
      <w:pPr>
        <w:keepNext/>
        <w:tabs>
          <w:tab w:val="left" w:pos="567"/>
          <w:tab w:val="left" w:pos="1134"/>
        </w:tabs>
        <w:spacing w:after="120"/>
        <w:jc w:val="left"/>
      </w:pPr>
      <w:r w:rsidRPr="006656DD">
        <w:t>3</w:t>
      </w:r>
      <w:r w:rsidRPr="006656DD">
        <w:tab/>
      </w:r>
      <w:r w:rsidR="002D2E7B">
        <w:t>Tipo de expresión</w:t>
      </w:r>
    </w:p>
    <w:p w:rsidR="006304F8" w:rsidRDefault="00833CAA" w:rsidP="00833CAA">
      <w:pPr>
        <w:keepNext/>
        <w:tabs>
          <w:tab w:val="left" w:pos="567"/>
          <w:tab w:val="left" w:pos="1134"/>
        </w:tabs>
        <w:spacing w:after="120"/>
        <w:jc w:val="left"/>
      </w:pPr>
      <w:r>
        <w:tab/>
      </w:r>
      <w:r w:rsidRPr="006656DD">
        <w:t>QL</w:t>
      </w:r>
      <w:r w:rsidRPr="006656DD">
        <w:tab/>
      </w:r>
      <w:r w:rsidR="002D2E7B" w:rsidRPr="00F5241D">
        <w:t>Carácter cualitativo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QN</w:t>
      </w:r>
      <w:r w:rsidRPr="006656DD">
        <w:tab/>
      </w:r>
      <w:r w:rsidR="002D2E7B" w:rsidRPr="00F5241D">
        <w:t>Carácter cuantitativo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PQ</w:t>
      </w:r>
      <w:r w:rsidRPr="006656DD">
        <w:tab/>
      </w:r>
      <w:r w:rsidR="002D2E7B" w:rsidRPr="00F5241D">
        <w:t>Carácter pseudocualitativo</w:t>
      </w:r>
      <w:r w:rsidR="002D2E7B" w:rsidRPr="006656DD">
        <w:t xml:space="preserve"> </w:t>
      </w:r>
      <w:r w:rsidR="002D2E7B" w:rsidRPr="006656DD">
        <w:tab/>
        <w:t xml:space="preserve">– </w:t>
      </w:r>
      <w:r w:rsidR="002D2E7B" w:rsidRPr="00F5241D">
        <w:t>véase el Capítulo</w:t>
      </w:r>
      <w:r w:rsidR="002D2E7B">
        <w:t> </w:t>
      </w:r>
      <w:r w:rsidRPr="006656DD">
        <w:t>6.3</w:t>
      </w:r>
    </w:p>
    <w:p w:rsidR="006304F8" w:rsidRDefault="00833CAA" w:rsidP="00833CAA">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002D2E7B" w:rsidRPr="002D2E7B">
        <w:rPr>
          <w:rFonts w:eastAsia="MS Mincho"/>
        </w:rPr>
        <w:t>Método de observación (y tipo de parcela, si procede)</w:t>
      </w:r>
    </w:p>
    <w:p w:rsidR="00833CAA" w:rsidRPr="00AB3EDA" w:rsidRDefault="00833CAA" w:rsidP="00833CAA">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002D2E7B" w:rsidRPr="00F5241D">
        <w:t>véase el Capítulo</w:t>
      </w:r>
      <w:r w:rsidR="002D2E7B">
        <w:t> </w:t>
      </w:r>
      <w:r w:rsidRPr="006656DD">
        <w:rPr>
          <w:rFonts w:eastAsia="MS Mincho"/>
        </w:rPr>
        <w:t>4.1.5</w:t>
      </w:r>
    </w:p>
    <w:p w:rsidR="00833CAA" w:rsidRPr="00AB3EDA" w:rsidRDefault="00833CAA" w:rsidP="00833CAA">
      <w:pPr>
        <w:keepNext/>
        <w:tabs>
          <w:tab w:val="left" w:pos="567"/>
          <w:tab w:val="left" w:pos="1134"/>
          <w:tab w:val="left" w:pos="1276"/>
        </w:tabs>
        <w:spacing w:after="120"/>
        <w:jc w:val="left"/>
      </w:pPr>
      <w:r w:rsidRPr="006656DD">
        <w:t>5</w:t>
      </w:r>
      <w:r w:rsidRPr="006656DD">
        <w:tab/>
        <w:t>(+)</w:t>
      </w:r>
      <w:r w:rsidRPr="006656DD">
        <w:tab/>
      </w:r>
      <w:r w:rsidR="002D2E7B" w:rsidRPr="002D2E7B">
        <w:t xml:space="preserve">Véanse las explicaciones de la tabla de caracteres en el Capítulo </w:t>
      </w:r>
      <w:r w:rsidRPr="006656DD">
        <w:t>8.2</w:t>
      </w:r>
    </w:p>
    <w:p w:rsidR="00833CAA" w:rsidRPr="00784E02" w:rsidRDefault="00833CAA" w:rsidP="00833CAA">
      <w:pPr>
        <w:keepNext/>
        <w:tabs>
          <w:tab w:val="left" w:pos="567"/>
          <w:tab w:val="left" w:pos="1134"/>
          <w:tab w:val="left" w:pos="1276"/>
        </w:tabs>
        <w:spacing w:after="120"/>
        <w:jc w:val="left"/>
      </w:pPr>
      <w:r w:rsidRPr="006656DD">
        <w:t>6</w:t>
      </w:r>
      <w:r w:rsidRPr="006656DD">
        <w:tab/>
        <w:t>(a)-{x}</w:t>
      </w:r>
      <w:r w:rsidRPr="006656DD">
        <w:tab/>
      </w:r>
      <w:r w:rsidR="002D2E7B" w:rsidRPr="002D2E7B">
        <w:t xml:space="preserve">Véanse las explicaciones de la tabla de caracteres en el Capítulo </w:t>
      </w:r>
      <w:r w:rsidRPr="006656DD">
        <w:t>8.1</w:t>
      </w:r>
    </w:p>
    <w:p w:rsidR="00833CAA" w:rsidRPr="00AB3EDA" w:rsidRDefault="00833CAA" w:rsidP="00833CAA">
      <w:pPr>
        <w:keepNext/>
        <w:tabs>
          <w:tab w:val="left" w:pos="567"/>
          <w:tab w:val="left" w:pos="1134"/>
        </w:tabs>
        <w:jc w:val="left"/>
      </w:pPr>
      <w:r w:rsidRPr="006656DD">
        <w:t>7</w:t>
      </w:r>
      <w:r w:rsidRPr="006656DD">
        <w:tab/>
      </w:r>
      <w:r w:rsidR="002D2E7B" w:rsidRPr="002D2E7B">
        <w:t>Clave del estado de desarrollo</w:t>
      </w:r>
      <w:r w:rsidR="006304F8">
        <w:t xml:space="preserve"> (si procede)</w:t>
      </w:r>
    </w:p>
    <w:p w:rsidR="00833CAA" w:rsidRPr="00784E02" w:rsidRDefault="00833CAA" w:rsidP="00833CAA">
      <w:pPr>
        <w:rPr>
          <w:rFonts w:eastAsia="MS Mincho"/>
          <w:u w:val="single"/>
        </w:rPr>
      </w:pPr>
    </w:p>
    <w:p w:rsidR="00833CAA" w:rsidRDefault="00833CAA" w:rsidP="00917762">
      <w:pPr>
        <w:pStyle w:val="Normaltg"/>
        <w:tabs>
          <w:tab w:val="left" w:pos="3544"/>
        </w:tabs>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21" w:name="_Toc27819232"/>
      <w:bookmarkStart w:id="722" w:name="_Toc27819413"/>
      <w:bookmarkStart w:id="723" w:name="_Toc27819594"/>
      <w:bookmarkStart w:id="724" w:name="_Toc27976643"/>
      <w:bookmarkStart w:id="725" w:name="_Toc30491426"/>
      <w:bookmarkStart w:id="726" w:name="_Toc30996990"/>
      <w:bookmarkStart w:id="727" w:name="_Toc32998030"/>
      <w:bookmarkStart w:id="728" w:name="_Toc33528778"/>
      <w:bookmarkStart w:id="729" w:name="_Toc33528892"/>
      <w:bookmarkStart w:id="730" w:name="_Toc33591427"/>
      <w:bookmarkStart w:id="731" w:name="_Toc33601554"/>
      <w:bookmarkStart w:id="732" w:name="_Toc33601668"/>
      <w:bookmarkStart w:id="733" w:name="_Toc63846915"/>
      <w:bookmarkStart w:id="734" w:name="_Toc63847419"/>
      <w:bookmarkStart w:id="735" w:name="_Toc64194735"/>
      <w:bookmarkStart w:id="736" w:name="_Toc224703505"/>
      <w:bookmarkStart w:id="737" w:name="_Toc258923802"/>
      <w:bookmarkStart w:id="738" w:name="_Toc505348375"/>
      <w:bookmarkStart w:id="739" w:name="_Toc505356392"/>
      <w:r w:rsidRPr="009E1FD8">
        <w:rPr>
          <w:rFonts w:cs="Arial"/>
          <w:u w:val="none"/>
          <w:lang w:val="es-ES_tradnl"/>
        </w:rPr>
        <w:t>7.</w:t>
      </w:r>
      <w:r w:rsidRPr="009E1FD8">
        <w:rPr>
          <w:rFonts w:cs="Arial"/>
          <w:u w:val="none"/>
          <w:lang w:val="es-ES_tradnl"/>
        </w:rPr>
        <w:tab/>
      </w:r>
      <w:r w:rsidRPr="009E1FD8">
        <w:rPr>
          <w:rFonts w:cs="Arial"/>
          <w:lang w:val="es-ES_tradnl"/>
        </w:rPr>
        <w:t>Table of Characteristics/Tableau des caractères/Merkmalstabelle/Tabla de caracteres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917762" w:rsidRPr="009E1FD8" w:rsidRDefault="00917762" w:rsidP="00917762">
      <w:pPr>
        <w:pStyle w:val="Normaltg"/>
        <w:rPr>
          <w:rFonts w:cs="Arial"/>
          <w:lang w:val="es-ES_tradnl"/>
        </w:rPr>
      </w:pPr>
      <w:r w:rsidRPr="009E1FD8">
        <w:rPr>
          <w:rFonts w:cs="Arial"/>
          <w:lang w:val="es-ES_tradnl"/>
        </w:rPr>
        <w:t>{</w:t>
      </w:r>
      <w:bookmarkStart w:id="740" w:name="_Toc15713676"/>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12 </w:t>
      </w:r>
      <w:bookmarkEnd w:id="740"/>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41" w:name="_Ref30490431"/>
      <w:r w:rsidRPr="009E1FD8">
        <w:rPr>
          <w:rFonts w:cs="Arial"/>
          <w:lang w:val="es-ES_tradnl"/>
        </w:rPr>
        <w:t xml:space="preserve"> Caracteres examinados mediante métodos patentados</w:t>
      </w:r>
      <w:bookmarkEnd w:id="741"/>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42"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42"/>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4A3756" w:rsidRPr="00784E02" w:rsidRDefault="004A3756" w:rsidP="004A3756">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3756" w:rsidRPr="000A61C3" w:rsidTr="00BA19BB">
        <w:trPr>
          <w:cantSplit/>
          <w:tblHeader/>
        </w:trPr>
        <w:tc>
          <w:tcPr>
            <w:tcW w:w="709" w:type="dxa"/>
            <w:gridSpan w:val="2"/>
            <w:tcBorders>
              <w:top w:val="single" w:sz="4" w:space="0" w:color="auto"/>
              <w:bottom w:val="single" w:sz="4" w:space="0" w:color="auto"/>
            </w:tcBorders>
          </w:tcPr>
          <w:p w:rsidR="004A3756" w:rsidRPr="00B265E0" w:rsidRDefault="004A3756" w:rsidP="00BA19BB">
            <w:pPr>
              <w:pStyle w:val="tgchartext"/>
              <w:keepNext/>
            </w:pPr>
          </w:p>
        </w:tc>
        <w:tc>
          <w:tcPr>
            <w:tcW w:w="1790" w:type="dxa"/>
            <w:gridSpan w:val="2"/>
            <w:tcBorders>
              <w:top w:val="single" w:sz="4" w:space="0" w:color="auto"/>
              <w:bottom w:val="single" w:sz="4" w:space="0" w:color="auto"/>
            </w:tcBorders>
            <w:vAlign w:val="center"/>
          </w:tcPr>
          <w:p w:rsidR="004A3756" w:rsidRPr="00B265E0" w:rsidRDefault="004A3756"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A3756" w:rsidRPr="00B265E0" w:rsidRDefault="004A3756"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A3756" w:rsidRPr="00B265E0" w:rsidRDefault="004A3756"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A3756" w:rsidRPr="00B265E0" w:rsidRDefault="004A3756"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A3756" w:rsidRPr="00B265E0" w:rsidRDefault="004A3756"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A3756" w:rsidRPr="000A61C3" w:rsidRDefault="004A3756" w:rsidP="00BA19BB">
            <w:pPr>
              <w:pStyle w:val="tgchartextcentered"/>
              <w:keepNext/>
              <w:rPr>
                <w:b w:val="0"/>
              </w:rPr>
            </w:pPr>
            <w:r w:rsidRPr="000A61C3">
              <w:rPr>
                <w:b w:val="0"/>
              </w:rPr>
              <w:t>Note/</w:t>
            </w:r>
            <w:r w:rsidRPr="000A61C3">
              <w:rPr>
                <w:b w:val="0"/>
              </w:rPr>
              <w:br/>
              <w:t>Nota</w:t>
            </w:r>
          </w:p>
        </w:tc>
      </w:tr>
      <w:tr w:rsidR="004A3756"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3756" w:rsidRPr="00290A62" w:rsidRDefault="004A3756"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pPr>
          </w:p>
        </w:tc>
        <w:tc>
          <w:tcPr>
            <w:tcW w:w="567" w:type="dxa"/>
            <w:tcBorders>
              <w:top w:val="single" w:sz="4" w:space="0" w:color="auto"/>
              <w:left w:val="nil"/>
              <w:bottom w:val="single" w:sz="4" w:space="0" w:color="auto"/>
            </w:tcBorders>
            <w:shd w:val="clear" w:color="auto" w:fill="F0F0F0"/>
          </w:tcPr>
          <w:p w:rsidR="004A3756" w:rsidRPr="00B265E0" w:rsidRDefault="004A3756" w:rsidP="00BA19BB">
            <w:pPr>
              <w:pStyle w:val="tgchartextcentered"/>
              <w:keepNext/>
            </w:pPr>
          </w:p>
        </w:tc>
      </w:tr>
      <w:tr w:rsidR="004A3756" w:rsidRPr="00B4481F" w:rsidTr="00BA19BB">
        <w:trPr>
          <w:cantSplit/>
        </w:trPr>
        <w:tc>
          <w:tcPr>
            <w:tcW w:w="709" w:type="dxa"/>
            <w:gridSpan w:val="2"/>
            <w:tcBorders>
              <w:top w:val="single" w:sz="4" w:space="0" w:color="auto"/>
            </w:tcBorders>
          </w:tcPr>
          <w:p w:rsidR="004A3756" w:rsidRDefault="004A3756"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rPr>
            </w:pPr>
            <w:r>
              <w:rPr>
                <w:b/>
                <w:sz w:val="16"/>
                <w:szCs w:val="16"/>
              </w:rPr>
              <w:t>Name of characteristics in English</w:t>
            </w:r>
          </w:p>
          <w:p w:rsidR="004A3756" w:rsidRDefault="004A3756" w:rsidP="00BA19BB">
            <w:pPr>
              <w:keepNext/>
              <w:spacing w:before="80" w:after="80"/>
              <w:jc w:val="left"/>
            </w:pPr>
          </w:p>
        </w:tc>
        <w:tc>
          <w:tcPr>
            <w:tcW w:w="1917"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lang w:val="es-ES"/>
              </w:rPr>
            </w:pPr>
            <w:r w:rsidRPr="003949B3">
              <w:rPr>
                <w:b/>
                <w:sz w:val="16"/>
                <w:szCs w:val="16"/>
                <w:lang w:val="es-ES"/>
              </w:rPr>
              <w:t>Nombre del carácter en español</w:t>
            </w:r>
          </w:p>
          <w:p w:rsidR="004A3756" w:rsidRPr="003949B3" w:rsidRDefault="004A3756" w:rsidP="00BA19BB">
            <w:pPr>
              <w:keepNext/>
              <w:spacing w:before="80" w:after="80"/>
              <w:jc w:val="left"/>
              <w:rPr>
                <w:b/>
                <w:sz w:val="16"/>
                <w:szCs w:val="16"/>
                <w:lang w:val="es-ES"/>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4A3756">
              <w:rPr>
                <w:rFonts w:cs="Arial"/>
                <w:sz w:val="16"/>
              </w:rPr>
              <w:t xml:space="preserve">Presentación de caracteres:  título de un carácter </w:t>
            </w:r>
            <w:r w:rsidRPr="006B4F93">
              <w:rPr>
                <w:rFonts w:cs="Arial"/>
                <w:sz w:val="16"/>
              </w:rPr>
              <w:t>}</w:t>
            </w:r>
          </w:p>
        </w:tc>
        <w:tc>
          <w:tcPr>
            <w:tcW w:w="1810" w:type="dxa"/>
            <w:tcBorders>
              <w:top w:val="single" w:sz="4" w:space="0" w:color="auto"/>
              <w:bottom w:val="dotted" w:sz="2" w:space="0" w:color="auto"/>
            </w:tcBorders>
          </w:tcPr>
          <w:p w:rsidR="004A3756" w:rsidRPr="003949B3" w:rsidRDefault="004A3756" w:rsidP="00BA19BB">
            <w:pPr>
              <w:keepNext/>
              <w:spacing w:before="80" w:after="80"/>
              <w:rPr>
                <w:lang w:val="es-ES"/>
              </w:rPr>
            </w:pPr>
          </w:p>
        </w:tc>
        <w:tc>
          <w:tcPr>
            <w:tcW w:w="567" w:type="dxa"/>
            <w:tcBorders>
              <w:top w:val="single" w:sz="4" w:space="0" w:color="auto"/>
              <w:bottom w:val="dotted" w:sz="2" w:space="0" w:color="auto"/>
            </w:tcBorders>
          </w:tcPr>
          <w:p w:rsidR="004A3756" w:rsidRPr="003949B3" w:rsidRDefault="004A3756" w:rsidP="00BA19BB">
            <w:pPr>
              <w:keepNext/>
              <w:spacing w:before="80" w:after="80"/>
              <w:jc w:val="center"/>
              <w:rPr>
                <w:lang w:val="es-ES"/>
              </w:rPr>
            </w:pPr>
          </w:p>
        </w:tc>
      </w:tr>
      <w:tr w:rsidR="004A3756" w:rsidTr="00BA19BB">
        <w:trPr>
          <w:cantSplit/>
        </w:trPr>
        <w:tc>
          <w:tcPr>
            <w:tcW w:w="709" w:type="dxa"/>
            <w:gridSpan w:val="2"/>
            <w:tcBorders>
              <w:bottom w:val="single" w:sz="4" w:space="0" w:color="auto"/>
            </w:tcBorders>
          </w:tcPr>
          <w:p w:rsidR="004A3756" w:rsidRPr="003949B3" w:rsidRDefault="004A3756"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Pr>
                <w:sz w:val="16"/>
                <w:szCs w:val="16"/>
              </w:rPr>
              <w:t>states of expression</w:t>
            </w:r>
          </w:p>
          <w:p w:rsidR="004A3756" w:rsidRDefault="004A3756" w:rsidP="00BA19BB">
            <w:pPr>
              <w:keepNext/>
              <w:spacing w:before="80" w:after="80"/>
              <w:jc w:val="left"/>
            </w:pPr>
          </w:p>
        </w:tc>
        <w:tc>
          <w:tcPr>
            <w:tcW w:w="1917"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sidRPr="003949B3">
              <w:rPr>
                <w:sz w:val="16"/>
                <w:szCs w:val="16"/>
              </w:rPr>
              <w:t>tipos de expresión</w:t>
            </w:r>
          </w:p>
          <w:p w:rsidR="004A3756" w:rsidRPr="006B4F93" w:rsidRDefault="004A3756" w:rsidP="004A3756">
            <w:pPr>
              <w:pStyle w:val="Normalt"/>
              <w:rPr>
                <w:rFonts w:cs="Arial"/>
              </w:rPr>
            </w:pPr>
            <w:r w:rsidRPr="006B4F93">
              <w:rPr>
                <w:rFonts w:cs="Arial"/>
              </w:rPr>
              <w:t>{</w:t>
            </w:r>
            <w:r w:rsidRPr="006B4F93">
              <w:rPr>
                <w:rFonts w:cs="Arial"/>
                <w:bdr w:val="single" w:sz="12" w:space="0" w:color="auto"/>
              </w:rPr>
              <w:t xml:space="preserve"> </w:t>
            </w:r>
            <w:r w:rsidRPr="006B4F93">
              <w:rPr>
                <w:rFonts w:cs="Arial"/>
                <w:highlight w:val="lightGray"/>
                <w:bdr w:val="single" w:sz="12" w:space="0" w:color="auto"/>
              </w:rPr>
              <w:t xml:space="preserve">GN </w:t>
            </w:r>
            <w:r w:rsidRPr="006B4F93">
              <w:rPr>
                <w:rFonts w:cs="Arial"/>
                <w:bdr w:val="single" w:sz="12" w:space="0" w:color="auto"/>
              </w:rPr>
              <w:t>19</w:t>
            </w:r>
            <w:r w:rsidRPr="006B4F93">
              <w:rPr>
                <w:rFonts w:cs="Arial"/>
              </w:rPr>
              <w:t xml:space="preserve">  </w:t>
            </w:r>
            <w:r w:rsidRPr="004A3756">
              <w:rPr>
                <w:rFonts w:cs="Arial"/>
              </w:rPr>
              <w:t xml:space="preserve">Presentación de caracteres:  presentación general de los niveles de expresión </w:t>
            </w:r>
            <w:r w:rsidRPr="006B4F93">
              <w:rPr>
                <w:rFonts w:cs="Arial"/>
              </w:rPr>
              <w:t xml:space="preserve">} </w:t>
            </w:r>
          </w:p>
          <w:p w:rsidR="004A3756" w:rsidRPr="003949B3" w:rsidRDefault="004A3756" w:rsidP="004A3756">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4A3756">
              <w:rPr>
                <w:rFonts w:cs="Arial"/>
                <w:sz w:val="16"/>
              </w:rPr>
              <w:t>Presentación de caracteres:  niveles de expresión conforme al tipo de expresión de un carácter</w:t>
            </w:r>
          </w:p>
        </w:tc>
        <w:tc>
          <w:tcPr>
            <w:tcW w:w="1810" w:type="dxa"/>
            <w:tcBorders>
              <w:top w:val="dotted" w:sz="2" w:space="0" w:color="auto"/>
              <w:bottom w:val="single" w:sz="4" w:space="0" w:color="auto"/>
            </w:tcBorders>
          </w:tcPr>
          <w:p w:rsidR="004A3756" w:rsidRDefault="004A3756" w:rsidP="00BA19BB">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4A3756">
              <w:rPr>
                <w:rFonts w:cs="Arial"/>
                <w:sz w:val="16"/>
              </w:rPr>
              <w:t xml:space="preserve">Variedades ejemplo </w:t>
            </w:r>
            <w:r w:rsidRPr="006B4F93">
              <w:rPr>
                <w:rFonts w:cs="Arial"/>
                <w:sz w:val="16"/>
              </w:rPr>
              <w:t>}</w:t>
            </w:r>
          </w:p>
        </w:tc>
        <w:tc>
          <w:tcPr>
            <w:tcW w:w="567" w:type="dxa"/>
            <w:tcBorders>
              <w:top w:val="dotted" w:sz="2" w:space="0" w:color="auto"/>
              <w:bottom w:val="single" w:sz="4" w:space="0" w:color="auto"/>
            </w:tcBorders>
          </w:tcPr>
          <w:p w:rsidR="004A3756" w:rsidRDefault="004A3756" w:rsidP="00BA19BB">
            <w:pPr>
              <w:keepNext/>
              <w:spacing w:before="80" w:after="80"/>
              <w:jc w:val="center"/>
            </w:pPr>
          </w:p>
        </w:tc>
      </w:tr>
    </w:tbl>
    <w:p w:rsidR="004A3756" w:rsidRDefault="004A3756" w:rsidP="004A3756">
      <w:pPr>
        <w:jc w:val="left"/>
      </w:pPr>
    </w:p>
    <w:p w:rsidR="006304F8" w:rsidRDefault="006304F8" w:rsidP="004A3756">
      <w:pPr>
        <w:jc w:val="left"/>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Default="00917762" w:rsidP="00917762">
      <w:pPr>
        <w:pStyle w:val="Normaltg"/>
        <w:rPr>
          <w:rFonts w:cs="Arial"/>
          <w:lang w:val="es-ES_tradnl"/>
        </w:rPr>
      </w:pPr>
    </w:p>
    <w:p w:rsidR="006304F8" w:rsidRPr="00AB3EDA" w:rsidRDefault="006304F8" w:rsidP="006304F8">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833CAA">
        <w:rPr>
          <w:rFonts w:cs="Arial"/>
          <w:bCs/>
        </w:rPr>
        <w:t xml:space="preserve">Caracteres con asterisco </w:t>
      </w:r>
      <w:r w:rsidRPr="00AB3EDA">
        <w:rPr>
          <w:rFonts w:cs="Arial"/>
          <w:bCs/>
        </w:rPr>
        <w:t>}</w:t>
      </w:r>
    </w:p>
    <w:p w:rsidR="006304F8" w:rsidRPr="00AB3EDA" w:rsidRDefault="006304F8" w:rsidP="006304F8">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D2E7B">
        <w:rPr>
          <w:rFonts w:cs="Arial"/>
        </w:rPr>
        <w:t xml:space="preserve">Tipo de expresión del carácter </w:t>
      </w:r>
      <w:r w:rsidRPr="00AB3EDA">
        <w:rPr>
          <w:rFonts w:cs="Arial"/>
        </w:rPr>
        <w:t>}</w:t>
      </w:r>
    </w:p>
    <w:p w:rsidR="006304F8" w:rsidRPr="00AB3EDA" w:rsidRDefault="006304F8" w:rsidP="006304F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D2E7B">
        <w:rPr>
          <w:rFonts w:cs="Arial"/>
          <w:bCs/>
        </w:rPr>
        <w:t>Recomendaciones para efectuar el examen</w:t>
      </w:r>
      <w:r w:rsidRPr="00AB3EDA">
        <w:rPr>
          <w:rFonts w:cs="Arial"/>
          <w:bCs/>
        </w:rPr>
        <w:t xml:space="preserve"> }</w:t>
      </w:r>
    </w:p>
    <w:p w:rsidR="006304F8" w:rsidRPr="00AB3EDA" w:rsidRDefault="006304F8" w:rsidP="006304F8">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D2E7B">
        <w:rPr>
          <w:rFonts w:cs="Arial"/>
          <w:bCs/>
        </w:rPr>
        <w:t xml:space="preserve">Explicaciones relativas a caracteres individuales </w:t>
      </w:r>
      <w:r w:rsidRPr="00AB3EDA">
        <w:rPr>
          <w:rFonts w:cs="Arial"/>
          <w:bCs/>
        </w:rPr>
        <w:t>}</w:t>
      </w:r>
    </w:p>
    <w:p w:rsidR="006304F8" w:rsidRPr="00784E02" w:rsidRDefault="006304F8" w:rsidP="006304F8">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D2E7B">
        <w:rPr>
          <w:rFonts w:cs="Arial"/>
        </w:rPr>
        <w:t xml:space="preserve">Explicaciones relativas a varios caracteres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Capítulo</w:t>
      </w:r>
      <w:r w:rsidRPr="00784E02">
        <w:t xml:space="preserve"> 6.5) – Le</w:t>
      </w:r>
      <w:r>
        <w:t>y</w:t>
      </w:r>
      <w:r w:rsidRPr="00784E02">
        <w:t>end</w:t>
      </w:r>
      <w:r>
        <w:t>a</w:t>
      </w:r>
      <w:r w:rsidRPr="00784E02">
        <w:t xml:space="preserve">:  </w:t>
      </w:r>
      <w:r w:rsidRPr="002D2E7B">
        <w:t>Explicaciones relativas a varios caracteres</w:t>
      </w:r>
      <w:r w:rsidRPr="00784E02">
        <w:t xml:space="preserve"> }</w:t>
      </w:r>
    </w:p>
    <w:p w:rsidR="006304F8" w:rsidRPr="00AB3EDA" w:rsidRDefault="006304F8" w:rsidP="006304F8">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D2E7B">
        <w:rPr>
          <w:rFonts w:cs="Arial"/>
        </w:rPr>
        <w:t>Estado de desarrollo</w:t>
      </w:r>
      <w:r w:rsidRPr="00AB3EDA">
        <w:rPr>
          <w:rFonts w:cs="Arial"/>
        </w:rPr>
        <w:t xml:space="preserve"> }</w:t>
      </w:r>
    </w:p>
    <w:p w:rsidR="006304F8" w:rsidRPr="009E1FD8" w:rsidRDefault="006304F8"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43" w:name="_Toc32998031"/>
      <w:bookmarkStart w:id="744" w:name="_Toc33528779"/>
      <w:bookmarkStart w:id="745" w:name="_Toc33528893"/>
      <w:bookmarkStart w:id="746" w:name="_Toc33591428"/>
      <w:bookmarkStart w:id="747" w:name="_Toc33601555"/>
      <w:bookmarkStart w:id="748" w:name="_Toc33601669"/>
      <w:bookmarkStart w:id="749" w:name="_Toc63846916"/>
      <w:bookmarkStart w:id="750" w:name="_Toc63847420"/>
      <w:bookmarkStart w:id="751" w:name="_Toc64194736"/>
      <w:bookmarkStart w:id="752" w:name="_Toc224703506"/>
      <w:bookmarkStart w:id="753" w:name="_Toc258923803"/>
      <w:bookmarkStart w:id="754" w:name="_Toc505348376"/>
      <w:bookmarkStart w:id="755" w:name="_Toc505356393"/>
      <w:r w:rsidRPr="009E1FD8">
        <w:rPr>
          <w:rFonts w:cs="Arial"/>
          <w:u w:val="none"/>
          <w:lang w:val="es-ES_tradnl"/>
        </w:rPr>
        <w:t>8.</w:t>
      </w:r>
      <w:r w:rsidRPr="009E1FD8">
        <w:rPr>
          <w:rFonts w:cs="Arial"/>
          <w:u w:val="none"/>
          <w:lang w:val="es-ES_tradnl"/>
        </w:rPr>
        <w:tab/>
      </w:r>
      <w:r w:rsidRPr="009E1FD8">
        <w:rPr>
          <w:rFonts w:cs="Arial"/>
          <w:lang w:val="es-ES_tradnl"/>
        </w:rPr>
        <w:t>Explicaciones de la tabla de caracteres</w:t>
      </w:r>
      <w:bookmarkEnd w:id="743"/>
      <w:bookmarkEnd w:id="744"/>
      <w:bookmarkEnd w:id="745"/>
      <w:bookmarkEnd w:id="746"/>
      <w:bookmarkEnd w:id="747"/>
      <w:bookmarkEnd w:id="748"/>
      <w:bookmarkEnd w:id="749"/>
      <w:bookmarkEnd w:id="750"/>
      <w:bookmarkEnd w:id="751"/>
      <w:bookmarkEnd w:id="752"/>
      <w:bookmarkEnd w:id="753"/>
      <w:bookmarkEnd w:id="754"/>
      <w:bookmarkEnd w:id="755"/>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56" w:name="_Toc32998032"/>
      <w:bookmarkStart w:id="757" w:name="_Toc33528780"/>
      <w:bookmarkStart w:id="758" w:name="_Toc33528894"/>
      <w:bookmarkStart w:id="759" w:name="_Toc33591429"/>
      <w:bookmarkStart w:id="760" w:name="_Toc33601556"/>
      <w:bookmarkStart w:id="761" w:name="_Toc33601670"/>
      <w:bookmarkStart w:id="762" w:name="_Toc63846917"/>
      <w:bookmarkStart w:id="763" w:name="_Toc63847421"/>
      <w:bookmarkStart w:id="764" w:name="_Toc64194737"/>
      <w:bookmarkStart w:id="765" w:name="_Toc224703507"/>
      <w:bookmarkStart w:id="766" w:name="_Toc258923804"/>
      <w:bookmarkStart w:id="767" w:name="_Toc505348377"/>
      <w:bookmarkStart w:id="768" w:name="_Toc505356394"/>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56"/>
      <w:bookmarkEnd w:id="757"/>
      <w:bookmarkEnd w:id="758"/>
      <w:bookmarkEnd w:id="759"/>
      <w:bookmarkEnd w:id="760"/>
      <w:bookmarkEnd w:id="761"/>
      <w:bookmarkEnd w:id="762"/>
      <w:bookmarkEnd w:id="763"/>
      <w:bookmarkEnd w:id="764"/>
      <w:bookmarkEnd w:id="765"/>
      <w:bookmarkEnd w:id="766"/>
      <w:bookmarkEnd w:id="767"/>
      <w:bookmarkEnd w:id="768"/>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69" w:name="_Toc32998033"/>
      <w:bookmarkStart w:id="770" w:name="_Toc33528781"/>
      <w:bookmarkStart w:id="771" w:name="_Toc33528895"/>
      <w:bookmarkStart w:id="772" w:name="_Toc33591430"/>
      <w:bookmarkStart w:id="773" w:name="_Toc33601557"/>
      <w:bookmarkStart w:id="774" w:name="_Toc33601671"/>
      <w:bookmarkStart w:id="775" w:name="_Toc63846918"/>
      <w:bookmarkStart w:id="776" w:name="_Toc63847422"/>
      <w:bookmarkStart w:id="777" w:name="_Toc64194738"/>
      <w:bookmarkStart w:id="778" w:name="_Toc224703508"/>
      <w:bookmarkStart w:id="779" w:name="_Toc258923805"/>
      <w:bookmarkStart w:id="780" w:name="_Toc505348378"/>
      <w:bookmarkStart w:id="781" w:name="_Toc505356395"/>
      <w:r w:rsidRPr="009E1FD8">
        <w:rPr>
          <w:rFonts w:cs="Arial"/>
          <w:u w:val="none"/>
          <w:lang w:val="es-ES_tradnl"/>
        </w:rPr>
        <w:t>10.</w:t>
      </w:r>
      <w:r w:rsidRPr="009E1FD8">
        <w:rPr>
          <w:rFonts w:cs="Arial"/>
          <w:u w:val="none"/>
          <w:lang w:val="es-ES_tradnl"/>
        </w:rPr>
        <w:tab/>
      </w:r>
      <w:r w:rsidRPr="009E1FD8">
        <w:rPr>
          <w:rFonts w:cs="Arial"/>
          <w:lang w:val="es-ES_tradnl"/>
        </w:rPr>
        <w:t>Cuestionario Técnico</w:t>
      </w:r>
      <w:bookmarkEnd w:id="769"/>
      <w:bookmarkEnd w:id="770"/>
      <w:bookmarkEnd w:id="771"/>
      <w:bookmarkEnd w:id="772"/>
      <w:bookmarkEnd w:id="773"/>
      <w:bookmarkEnd w:id="774"/>
      <w:bookmarkEnd w:id="775"/>
      <w:bookmarkEnd w:id="776"/>
      <w:bookmarkEnd w:id="777"/>
      <w:bookmarkEnd w:id="778"/>
      <w:bookmarkEnd w:id="779"/>
      <w:bookmarkEnd w:id="780"/>
      <w:bookmarkEnd w:id="781"/>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82"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82"/>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83"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83"/>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84"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84"/>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85"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85"/>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86"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86"/>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Microorganismos (por ejemplo, virus, bacterias, fitoplasma)</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5E611E13" wp14:editId="4ECBA015">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74C93605" wp14:editId="662A4956">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7F4C5B41" wp14:editId="2F55C5D9">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6"/>
          <w:headerReference w:type="first" r:id="rId27"/>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87" w:name="_Toc32998034"/>
      <w:bookmarkStart w:id="788" w:name="_Toc33528782"/>
      <w:bookmarkStart w:id="789" w:name="_Toc33591431"/>
      <w:bookmarkStart w:id="790" w:name="_Toc33601558"/>
      <w:bookmarkStart w:id="791" w:name="_Toc63846919"/>
      <w:bookmarkStart w:id="792" w:name="_Toc63847423"/>
      <w:bookmarkStart w:id="793" w:name="_Toc64717207"/>
      <w:bookmarkStart w:id="794" w:name="_Toc258923806"/>
      <w:bookmarkStart w:id="795" w:name="_Toc505356396"/>
      <w:r w:rsidRPr="009E1FD8">
        <w:t>ANEXO 2:</w:t>
      </w:r>
      <w:r w:rsidRPr="009E1FD8">
        <w:br/>
        <w:t>TEXTO ESTÁNDAR ADICIONAL (ASW)</w:t>
      </w:r>
      <w:bookmarkEnd w:id="787"/>
      <w:bookmarkEnd w:id="788"/>
      <w:bookmarkEnd w:id="789"/>
      <w:bookmarkEnd w:id="790"/>
      <w:bookmarkEnd w:id="791"/>
      <w:bookmarkEnd w:id="792"/>
      <w:bookmarkEnd w:id="793"/>
      <w:bookmarkEnd w:id="794"/>
      <w:bookmarkEnd w:id="795"/>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t xml:space="preserve">A continuación se expone el texto estándar adicional (ASW) que puede añadirse al texto estándar </w:t>
      </w:r>
      <w:r w:rsidR="00101CF6">
        <w:rPr>
          <w:rFonts w:cs="Arial"/>
        </w:rPr>
        <w:t xml:space="preserve">universal </w:t>
      </w:r>
      <w:r w:rsidRPr="009E1FD8">
        <w:rPr>
          <w:rFonts w:cs="Arial"/>
        </w:rPr>
        <w:t xml:space="preserve">que figura en </w:t>
      </w:r>
      <w:r w:rsidR="00101CF6">
        <w:rPr>
          <w:rFonts w:cs="Arial"/>
        </w:rPr>
        <w:t xml:space="preserve">el </w:t>
      </w:r>
      <w:r w:rsidRPr="009E1FD8">
        <w:rPr>
          <w:rFonts w:cs="Arial"/>
        </w:rPr>
        <w:t xml:space="preserve">Anexo 1.  La numeración sigue la numeración utilizada en </w:t>
      </w:r>
      <w:r w:rsidR="00101CF6">
        <w:rPr>
          <w:rFonts w:cs="Arial"/>
        </w:rPr>
        <w:t>el Anexo 1.</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7F1172">
      <w:pPr>
        <w:tabs>
          <w:tab w:val="left" w:pos="567"/>
        </w:tabs>
        <w:rPr>
          <w:rFonts w:cs="Arial"/>
        </w:rPr>
      </w:pPr>
      <w:r w:rsidRPr="009E1FD8">
        <w:rPr>
          <w:rFonts w:cs="Arial"/>
        </w:rPr>
        <w:sym w:font="Symbol" w:char="F07B"/>
      </w:r>
      <w:r w:rsidRPr="009E1FD8">
        <w:rPr>
          <w:rFonts w:cs="Arial"/>
        </w:rPr>
        <w:t>...</w:t>
      </w:r>
      <w:r w:rsidRPr="009E1FD8">
        <w:rPr>
          <w:rFonts w:cs="Arial"/>
        </w:rPr>
        <w:sym w:font="Symbol" w:char="F07D"/>
      </w:r>
      <w:r w:rsidR="007F1172">
        <w:rPr>
          <w:rFonts w:cs="Arial"/>
        </w:rPr>
        <w:tab/>
      </w:r>
      <w:r w:rsidRPr="009E1FD8">
        <w:rPr>
          <w:rFonts w:cs="Arial"/>
        </w:rPr>
        <w:t>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796" w:name="_Hlt66096008"/>
      <w:bookmarkStart w:id="797" w:name="_Toc32998035"/>
      <w:bookmarkStart w:id="798" w:name="_Toc33528783"/>
      <w:bookmarkStart w:id="799" w:name="_Toc33591432"/>
      <w:bookmarkStart w:id="800" w:name="_Toc33601559"/>
      <w:bookmarkStart w:id="801" w:name="_Toc63846920"/>
      <w:bookmarkStart w:id="802" w:name="_Toc63847424"/>
      <w:bookmarkStart w:id="803" w:name="_Toc64717208"/>
      <w:bookmarkStart w:id="804" w:name="_Toc258923807"/>
      <w:bookmarkEnd w:id="796"/>
    </w:p>
    <w:p w:rsidR="00917762" w:rsidRPr="009E1FD8" w:rsidRDefault="00917762" w:rsidP="00917762">
      <w:pPr>
        <w:pStyle w:val="Heading3"/>
        <w:rPr>
          <w:lang w:val="es-ES_tradnl"/>
        </w:rPr>
      </w:pPr>
      <w:bookmarkStart w:id="805" w:name="_Toc505356397"/>
      <w:r w:rsidRPr="009E1FD8">
        <w:rPr>
          <w:lang w:val="es-ES_tradnl"/>
        </w:rPr>
        <w:t xml:space="preserve">ASW 0 </w:t>
      </w:r>
      <w:r w:rsidR="00D75351">
        <w:rPr>
          <w:lang w:val="es-ES_tradnl"/>
        </w:rPr>
        <w:t>(</w:t>
      </w:r>
      <w:r w:rsidRPr="009E1FD8">
        <w:rPr>
          <w:lang w:val="es-ES_tradnl"/>
        </w:rPr>
        <w:t>Capítulo 1.1) - Ámbito de aplicación de las directrices de examen a los tipos de variedades</w:t>
      </w:r>
      <w:bookmarkEnd w:id="805"/>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DE617B" w:rsidP="00917762">
      <w:r>
        <w:t>“</w:t>
      </w:r>
      <w:r w:rsidR="00917762"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w:t>
      </w:r>
      <w:r>
        <w:t xml:space="preserve">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06" w:name="_Toc505356398"/>
      <w:r w:rsidRPr="009E1FD8">
        <w:rPr>
          <w:lang w:val="es-ES_tradnl"/>
        </w:rPr>
        <w:t>ASW 1  </w:t>
      </w:r>
      <w:r w:rsidR="00D75351">
        <w:rPr>
          <w:lang w:val="es-ES_tradnl"/>
        </w:rPr>
        <w:t>(</w:t>
      </w:r>
      <w:r w:rsidRPr="009E1FD8">
        <w:rPr>
          <w:lang w:val="es-ES_tradnl"/>
        </w:rPr>
        <w:t>Capítulo 2.3) – Requisitos de calidad de las semillas</w:t>
      </w:r>
      <w:bookmarkEnd w:id="797"/>
      <w:bookmarkEnd w:id="798"/>
      <w:bookmarkEnd w:id="799"/>
      <w:bookmarkEnd w:id="800"/>
      <w:bookmarkEnd w:id="801"/>
      <w:bookmarkEnd w:id="802"/>
      <w:bookmarkEnd w:id="803"/>
      <w:bookmarkEnd w:id="804"/>
      <w:bookmarkEnd w:id="806"/>
    </w:p>
    <w:p w:rsidR="00917762" w:rsidRPr="009E1FD8" w:rsidRDefault="00917762" w:rsidP="00917762">
      <w:pPr>
        <w:pStyle w:val="Heading4"/>
      </w:pPr>
      <w:bookmarkStart w:id="807" w:name="_Toc32998036"/>
      <w:bookmarkStart w:id="808" w:name="_Toc33528784"/>
      <w:bookmarkStart w:id="809" w:name="_Toc33591433"/>
      <w:bookmarkStart w:id="810" w:name="_Toc33601560"/>
      <w:bookmarkStart w:id="811" w:name="_Toc63847425"/>
      <w:bookmarkStart w:id="812" w:name="_Toc64717209"/>
      <w:bookmarkStart w:id="813" w:name="_Toc258923808"/>
      <w:bookmarkStart w:id="814" w:name="_Toc505356399"/>
      <w:r w:rsidRPr="009E1FD8">
        <w:t>a)</w:t>
      </w:r>
      <w:r w:rsidRPr="009E1FD8">
        <w:tab/>
        <w:t>Directrices de examen aplicables únicamente a las variedades propagadas mediante semillas</w:t>
      </w:r>
      <w:bookmarkEnd w:id="807"/>
      <w:bookmarkEnd w:id="808"/>
      <w:bookmarkEnd w:id="809"/>
      <w:bookmarkEnd w:id="810"/>
      <w:bookmarkEnd w:id="811"/>
      <w:bookmarkEnd w:id="812"/>
      <w:bookmarkEnd w:id="813"/>
      <w:bookmarkEnd w:id="814"/>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15" w:name="_Ref32649612"/>
      <w:r w:rsidRPr="009E1FD8">
        <w:rPr>
          <w:rFonts w:cs="Arial"/>
        </w:rPr>
        <w:t>des competentes</w:t>
      </w:r>
      <w:bookmarkEnd w:id="815"/>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16" w:name="_Toc32998037"/>
      <w:bookmarkStart w:id="817" w:name="_Toc33528785"/>
      <w:bookmarkStart w:id="818" w:name="_Toc33591434"/>
      <w:bookmarkStart w:id="819" w:name="_Toc33601561"/>
      <w:bookmarkStart w:id="820" w:name="_Toc63847426"/>
      <w:bookmarkStart w:id="821" w:name="_Toc64717210"/>
      <w:bookmarkStart w:id="822" w:name="_Toc258923809"/>
      <w:bookmarkStart w:id="823" w:name="_Toc505356400"/>
      <w:r w:rsidRPr="009E1FD8">
        <w:t>b)</w:t>
      </w:r>
      <w:r w:rsidRPr="009E1FD8">
        <w:tab/>
        <w:t>Directrices de examen aplicables tanto a las variedades propagadas mediante semillas como a otros tipos de variedades</w:t>
      </w:r>
      <w:bookmarkEnd w:id="816"/>
      <w:bookmarkEnd w:id="817"/>
      <w:bookmarkEnd w:id="818"/>
      <w:bookmarkEnd w:id="819"/>
      <w:bookmarkEnd w:id="820"/>
      <w:bookmarkEnd w:id="821"/>
      <w:bookmarkEnd w:id="822"/>
      <w:bookmarkEnd w:id="823"/>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24" w:name="_Hlt66096015"/>
      <w:bookmarkStart w:id="825" w:name="_Toc32998038"/>
      <w:bookmarkStart w:id="826" w:name="_Toc33528786"/>
      <w:bookmarkStart w:id="827" w:name="_Toc33591435"/>
      <w:bookmarkStart w:id="828" w:name="_Toc33601562"/>
      <w:bookmarkStart w:id="829" w:name="_Toc63846921"/>
      <w:bookmarkStart w:id="830" w:name="_Toc63847427"/>
      <w:bookmarkStart w:id="831" w:name="_Toc64717211"/>
      <w:bookmarkEnd w:id="824"/>
    </w:p>
    <w:p w:rsidR="00917762" w:rsidRPr="009E1FD8" w:rsidRDefault="00917762" w:rsidP="00917762">
      <w:pPr>
        <w:rPr>
          <w:rFonts w:cs="Arial"/>
        </w:rPr>
      </w:pPr>
    </w:p>
    <w:p w:rsidR="00917762" w:rsidRPr="009E1FD8" w:rsidRDefault="00917762" w:rsidP="00917762">
      <w:pPr>
        <w:pStyle w:val="Heading3"/>
        <w:rPr>
          <w:lang w:val="es-ES_tradnl"/>
        </w:rPr>
      </w:pPr>
      <w:bookmarkStart w:id="832" w:name="_Toc258923810"/>
      <w:bookmarkStart w:id="833" w:name="_Toc505356401"/>
      <w:r w:rsidRPr="009E1FD8">
        <w:rPr>
          <w:lang w:val="es-ES_tradnl"/>
        </w:rPr>
        <w:t>ASW 2  </w:t>
      </w:r>
      <w:r w:rsidR="00D75351">
        <w:rPr>
          <w:lang w:val="es-ES_tradnl"/>
        </w:rPr>
        <w:t>(</w:t>
      </w:r>
      <w:r w:rsidRPr="009E1FD8">
        <w:rPr>
          <w:lang w:val="es-ES_tradnl"/>
        </w:rPr>
        <w:t>Capítulo 3.1) – Número de ciclos de cultivo</w:t>
      </w:r>
      <w:bookmarkEnd w:id="825"/>
      <w:bookmarkEnd w:id="826"/>
      <w:bookmarkEnd w:id="827"/>
      <w:bookmarkEnd w:id="828"/>
      <w:bookmarkEnd w:id="829"/>
      <w:bookmarkEnd w:id="830"/>
      <w:bookmarkEnd w:id="831"/>
      <w:bookmarkEnd w:id="832"/>
      <w:bookmarkEnd w:id="833"/>
    </w:p>
    <w:p w:rsidR="00917762" w:rsidRPr="009E1FD8" w:rsidRDefault="00917762" w:rsidP="00917762">
      <w:pPr>
        <w:pStyle w:val="Heading4"/>
      </w:pPr>
      <w:bookmarkStart w:id="834" w:name="_Toc32998039"/>
      <w:bookmarkStart w:id="835" w:name="_Toc33528787"/>
      <w:bookmarkStart w:id="836" w:name="_Toc33591436"/>
      <w:bookmarkStart w:id="837" w:name="_Toc33601563"/>
      <w:bookmarkStart w:id="838" w:name="_Toc63847428"/>
      <w:bookmarkStart w:id="839" w:name="_Toc64717212"/>
      <w:bookmarkStart w:id="840" w:name="_Toc258923811"/>
      <w:bookmarkStart w:id="841" w:name="_Toc505356402"/>
      <w:r w:rsidRPr="009E1FD8">
        <w:t>a)</w:t>
      </w:r>
      <w:r w:rsidRPr="009E1FD8">
        <w:tab/>
        <w:t>Ciclo de cultivo</w:t>
      </w:r>
      <w:bookmarkEnd w:id="834"/>
      <w:bookmarkEnd w:id="835"/>
      <w:bookmarkEnd w:id="836"/>
      <w:bookmarkEnd w:id="837"/>
      <w:bookmarkEnd w:id="838"/>
      <w:bookmarkEnd w:id="839"/>
      <w:r w:rsidRPr="009E1FD8">
        <w:t xml:space="preserve"> único</w:t>
      </w:r>
      <w:bookmarkEnd w:id="840"/>
      <w:bookmarkEnd w:id="841"/>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42" w:name="_Toc32998040"/>
      <w:bookmarkStart w:id="843" w:name="_Toc33528788"/>
      <w:bookmarkStart w:id="844" w:name="_Toc33591437"/>
      <w:bookmarkStart w:id="845" w:name="_Toc33601564"/>
      <w:bookmarkStart w:id="846" w:name="_Toc63847429"/>
      <w:bookmarkStart w:id="847" w:name="_Toc64717213"/>
      <w:bookmarkStart w:id="848" w:name="_Toc258923812"/>
      <w:bookmarkStart w:id="849" w:name="_Toc505356403"/>
      <w:r w:rsidRPr="009E1FD8">
        <w:t>b)</w:t>
      </w:r>
      <w:r w:rsidRPr="009E1FD8">
        <w:tab/>
        <w:t>Dos ciclos de cultivo independientes</w:t>
      </w:r>
      <w:bookmarkEnd w:id="842"/>
      <w:bookmarkEnd w:id="843"/>
      <w:bookmarkEnd w:id="844"/>
      <w:bookmarkEnd w:id="845"/>
      <w:bookmarkEnd w:id="846"/>
      <w:bookmarkEnd w:id="847"/>
      <w:bookmarkEnd w:id="848"/>
      <w:bookmarkEnd w:id="849"/>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50" w:name="_Hlt66096022"/>
      <w:bookmarkStart w:id="851" w:name="_Toc63846922"/>
      <w:bookmarkStart w:id="852" w:name="_Toc63847430"/>
      <w:bookmarkStart w:id="853" w:name="_Toc64717214"/>
      <w:bookmarkStart w:id="854" w:name="_Toc258923813"/>
      <w:bookmarkStart w:id="855" w:name="_Toc505356404"/>
      <w:bookmarkStart w:id="856" w:name="_Toc32998041"/>
      <w:bookmarkStart w:id="857" w:name="_Toc33528789"/>
      <w:bookmarkStart w:id="858" w:name="_Toc33591438"/>
      <w:bookmarkStart w:id="859" w:name="_Toc33601565"/>
      <w:bookmarkEnd w:id="850"/>
      <w:r w:rsidRPr="009E1FD8">
        <w:rPr>
          <w:lang w:val="es-ES_tradnl"/>
        </w:rPr>
        <w:t>ASW 3  </w:t>
      </w:r>
      <w:r w:rsidR="00D75351">
        <w:rPr>
          <w:lang w:val="es-ES_tradnl"/>
        </w:rPr>
        <w:t>(</w:t>
      </w:r>
      <w:r w:rsidRPr="009E1FD8">
        <w:rPr>
          <w:lang w:val="es-ES_tradnl"/>
        </w:rPr>
        <w:t>Capítulo 3.1.2) – Explicación del ciclo de cultivo</w:t>
      </w:r>
      <w:bookmarkEnd w:id="851"/>
      <w:bookmarkEnd w:id="852"/>
      <w:bookmarkEnd w:id="853"/>
      <w:bookmarkEnd w:id="854"/>
      <w:bookmarkEnd w:id="855"/>
    </w:p>
    <w:p w:rsidR="00917762" w:rsidRPr="009E1FD8" w:rsidRDefault="00917762" w:rsidP="00917762">
      <w:pPr>
        <w:pStyle w:val="Heading4"/>
      </w:pPr>
      <w:bookmarkStart w:id="860" w:name="_Toc63847431"/>
      <w:bookmarkStart w:id="861" w:name="_Toc64717215"/>
      <w:bookmarkStart w:id="862" w:name="_Toc258923814"/>
      <w:bookmarkStart w:id="863" w:name="_Toc505356405"/>
      <w:r w:rsidRPr="009E1FD8">
        <w:t>a)</w:t>
      </w:r>
      <w:r w:rsidRPr="009E1FD8">
        <w:tab/>
        <w:t>Especies frutales con un período de letargo claramente definido</w:t>
      </w:r>
      <w:bookmarkEnd w:id="860"/>
      <w:bookmarkEnd w:id="861"/>
      <w:bookmarkEnd w:id="862"/>
      <w:bookmarkEnd w:id="863"/>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64" w:name="_Toc63847432"/>
      <w:bookmarkStart w:id="865" w:name="_Toc64717216"/>
      <w:bookmarkStart w:id="866" w:name="_Toc258923815"/>
      <w:bookmarkStart w:id="867" w:name="_Toc505356406"/>
      <w:r w:rsidRPr="009E1FD8">
        <w:t>b)</w:t>
      </w:r>
      <w:r w:rsidRPr="009E1FD8">
        <w:tab/>
        <w:t>Especies frutales sin un período de letargo claramente definido</w:t>
      </w:r>
      <w:bookmarkEnd w:id="864"/>
      <w:bookmarkEnd w:id="865"/>
      <w:bookmarkEnd w:id="866"/>
      <w:bookmarkEnd w:id="867"/>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68" w:name="_Toc505356407"/>
      <w:r w:rsidRPr="009E1FD8">
        <w:t>c)</w:t>
      </w:r>
      <w:r w:rsidRPr="009E1FD8">
        <w:tab/>
        <w:t>Especies perennes de crecimiento indeterminado</w:t>
      </w:r>
      <w:bookmarkEnd w:id="868"/>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69" w:name="_Toc258923816"/>
      <w:bookmarkStart w:id="870" w:name="_Toc505356408"/>
      <w:r w:rsidRPr="009E1FD8">
        <w:t>d)</w:t>
      </w:r>
      <w:r w:rsidRPr="009E1FD8">
        <w:tab/>
        <w:t>Especies frutales</w:t>
      </w:r>
      <w:bookmarkEnd w:id="869"/>
      <w:bookmarkEnd w:id="870"/>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71" w:name="_Toc258923817"/>
      <w:bookmarkStart w:id="872" w:name="_Toc505356409"/>
      <w:r w:rsidRPr="009E1FD8">
        <w:t>e)</w:t>
      </w:r>
      <w:r w:rsidRPr="009E1FD8">
        <w:tab/>
        <w:t>Dos ciclos independientes en forma de dos plantaciones separadas</w:t>
      </w:r>
      <w:bookmarkEnd w:id="871"/>
      <w:bookmarkEnd w:id="872"/>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73" w:name="_Toc220469053"/>
      <w:bookmarkStart w:id="874" w:name="_Toc258923818"/>
      <w:bookmarkStart w:id="875" w:name="_Toc505356410"/>
      <w:r w:rsidRPr="009E1FD8">
        <w:t>f)</w:t>
      </w:r>
      <w:r w:rsidRPr="009E1FD8">
        <w:tab/>
        <w:t>Dos ciclos independientes en forma de una única plantación</w:t>
      </w:r>
      <w:bookmarkEnd w:id="873"/>
      <w:bookmarkEnd w:id="874"/>
      <w:bookmarkEnd w:id="875"/>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76" w:name="_Hlt66096027"/>
      <w:bookmarkStart w:id="877" w:name="_Toc63846923"/>
      <w:bookmarkStart w:id="878" w:name="_Toc63847433"/>
      <w:bookmarkStart w:id="879" w:name="_Toc64717217"/>
      <w:bookmarkStart w:id="880" w:name="_Toc258923819"/>
      <w:bookmarkStart w:id="881" w:name="_Toc505356411"/>
      <w:bookmarkEnd w:id="876"/>
      <w:r w:rsidRPr="009E1FD8">
        <w:rPr>
          <w:lang w:val="es-ES_tradnl"/>
        </w:rPr>
        <w:t>ASW 4  </w:t>
      </w:r>
      <w:r w:rsidR="00D75351">
        <w:rPr>
          <w:lang w:val="es-ES_tradnl"/>
        </w:rPr>
        <w:t>(</w:t>
      </w:r>
      <w:r w:rsidRPr="009E1FD8">
        <w:rPr>
          <w:lang w:val="es-ES_tradnl"/>
        </w:rPr>
        <w:t>Capítulo 3.3) – Condiciones para efectuar el examen</w:t>
      </w:r>
      <w:bookmarkEnd w:id="877"/>
      <w:bookmarkEnd w:id="878"/>
      <w:bookmarkEnd w:id="879"/>
      <w:bookmarkEnd w:id="880"/>
      <w:bookmarkEnd w:id="881"/>
    </w:p>
    <w:p w:rsidR="00917762" w:rsidRPr="009E1FD8" w:rsidRDefault="00917762" w:rsidP="00917762">
      <w:pPr>
        <w:pStyle w:val="Heading4"/>
      </w:pPr>
      <w:bookmarkStart w:id="882" w:name="_Toc63847435"/>
      <w:bookmarkStart w:id="883" w:name="_Toc64717219"/>
      <w:bookmarkStart w:id="884" w:name="_Toc258923820"/>
      <w:bookmarkStart w:id="885" w:name="_Toc505356412"/>
      <w:r w:rsidRPr="009E1FD8">
        <w:t>Información para realizar el examen de caracteres particulares</w:t>
      </w:r>
      <w:bookmarkEnd w:id="856"/>
      <w:bookmarkEnd w:id="857"/>
      <w:bookmarkEnd w:id="858"/>
      <w:bookmarkEnd w:id="859"/>
      <w:bookmarkEnd w:id="882"/>
      <w:bookmarkEnd w:id="883"/>
      <w:bookmarkEnd w:id="884"/>
      <w:bookmarkEnd w:id="885"/>
    </w:p>
    <w:p w:rsidR="00917762" w:rsidRPr="009E1FD8" w:rsidRDefault="00917762" w:rsidP="00917762">
      <w:pPr>
        <w:pStyle w:val="Heading5"/>
      </w:pPr>
      <w:bookmarkStart w:id="886" w:name="_Toc32998042"/>
      <w:bookmarkStart w:id="887" w:name="_Toc33528790"/>
      <w:bookmarkStart w:id="888" w:name="_Toc33591439"/>
      <w:bookmarkStart w:id="889" w:name="_Toc33601566"/>
      <w:bookmarkStart w:id="890" w:name="_Toc63847436"/>
      <w:bookmarkStart w:id="891" w:name="_Toc64717220"/>
      <w:bookmarkStart w:id="892" w:name="_Toc258923821"/>
      <w:bookmarkStart w:id="893" w:name="_Toc505356413"/>
      <w:r w:rsidRPr="009E1FD8">
        <w:t>a)</w:t>
      </w:r>
      <w:r w:rsidRPr="009E1FD8">
        <w:tab/>
        <w:t>Estado de desarrollo para la evaluación</w:t>
      </w:r>
      <w:bookmarkEnd w:id="886"/>
      <w:bookmarkEnd w:id="887"/>
      <w:bookmarkEnd w:id="888"/>
      <w:bookmarkEnd w:id="889"/>
      <w:bookmarkEnd w:id="890"/>
      <w:bookmarkEnd w:id="891"/>
      <w:bookmarkEnd w:id="892"/>
      <w:bookmarkEnd w:id="893"/>
    </w:p>
    <w:p w:rsidR="00917762" w:rsidRPr="009E1FD8" w:rsidRDefault="00917762" w:rsidP="00917762">
      <w:pPr>
        <w:rPr>
          <w:rFonts w:cs="Arial"/>
        </w:rPr>
      </w:pPr>
      <w:r w:rsidRPr="009E1FD8">
        <w:rPr>
          <w:rFonts w:cs="Arial"/>
        </w:rPr>
        <w:t>El estado óptimo de desarrollo para evaluar cada carácter se indica mediante una referencia en la tabla de caracteres.  Los estados de desarrollo indicados por cada referencia se describen en el Capítulo 8 […].</w:t>
      </w:r>
    </w:p>
    <w:p w:rsidR="00917762" w:rsidRPr="009E1FD8" w:rsidRDefault="00917762" w:rsidP="00917762">
      <w:pPr>
        <w:rPr>
          <w:rFonts w:cs="Arial"/>
        </w:rPr>
      </w:pPr>
      <w:bookmarkStart w:id="894" w:name="_Toc32998043"/>
      <w:bookmarkStart w:id="895" w:name="_Toc33528791"/>
      <w:bookmarkStart w:id="896" w:name="_Toc33591440"/>
      <w:bookmarkStart w:id="897" w:name="_Toc33601567"/>
      <w:bookmarkStart w:id="898" w:name="_Toc63847437"/>
      <w:bookmarkStart w:id="899" w:name="_Toc64717221"/>
    </w:p>
    <w:p w:rsidR="00917762" w:rsidRPr="009E1FD8" w:rsidRDefault="00917762" w:rsidP="00917762">
      <w:pPr>
        <w:pStyle w:val="Heading5"/>
      </w:pPr>
      <w:bookmarkStart w:id="900" w:name="_Toc32998044"/>
      <w:bookmarkStart w:id="901" w:name="_Toc33528792"/>
      <w:bookmarkStart w:id="902" w:name="_Toc33591441"/>
      <w:bookmarkStart w:id="903" w:name="_Toc33601568"/>
      <w:bookmarkStart w:id="904" w:name="_Toc63847438"/>
      <w:bookmarkStart w:id="905" w:name="_Toc64717222"/>
      <w:bookmarkStart w:id="906" w:name="_Toc258923822"/>
      <w:bookmarkStart w:id="907" w:name="_Toc505356414"/>
      <w:bookmarkEnd w:id="894"/>
      <w:bookmarkEnd w:id="895"/>
      <w:bookmarkEnd w:id="896"/>
      <w:bookmarkEnd w:id="897"/>
      <w:bookmarkEnd w:id="898"/>
      <w:bookmarkEnd w:id="899"/>
      <w:r w:rsidRPr="009E1FD8">
        <w:t>b)</w:t>
      </w:r>
      <w:r w:rsidRPr="009E1FD8">
        <w:tab/>
        <w:t>Tipo de parcela para la observación</w:t>
      </w:r>
      <w:bookmarkEnd w:id="900"/>
      <w:bookmarkEnd w:id="901"/>
      <w:bookmarkEnd w:id="902"/>
      <w:bookmarkEnd w:id="903"/>
      <w:bookmarkEnd w:id="904"/>
      <w:bookmarkEnd w:id="905"/>
      <w:bookmarkEnd w:id="906"/>
      <w:bookmarkEnd w:id="907"/>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08" w:name="_Toc32998045"/>
      <w:bookmarkStart w:id="909" w:name="_Toc33528793"/>
      <w:bookmarkStart w:id="910" w:name="_Toc33591442"/>
      <w:bookmarkStart w:id="911" w:name="_Toc33601569"/>
      <w:bookmarkStart w:id="912" w:name="_Toc63847439"/>
      <w:bookmarkStart w:id="913" w:name="_Toc64717223"/>
      <w:bookmarkStart w:id="914" w:name="_Toc258923823"/>
      <w:bookmarkStart w:id="915" w:name="_Toc505356415"/>
      <w:r w:rsidRPr="009E1FD8">
        <w:t>c)</w:t>
      </w:r>
      <w:r w:rsidRPr="009E1FD8">
        <w:tab/>
        <w:t>Observación del color a simple vista</w:t>
      </w:r>
      <w:bookmarkEnd w:id="908"/>
      <w:bookmarkEnd w:id="909"/>
      <w:bookmarkEnd w:id="910"/>
      <w:bookmarkEnd w:id="911"/>
      <w:bookmarkEnd w:id="912"/>
      <w:bookmarkEnd w:id="913"/>
      <w:bookmarkEnd w:id="914"/>
      <w:bookmarkEnd w:id="915"/>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16" w:name="_Toc32998046"/>
      <w:bookmarkStart w:id="917" w:name="_Toc33528794"/>
      <w:bookmarkStart w:id="918" w:name="_Toc33591443"/>
      <w:bookmarkStart w:id="919" w:name="_Toc33601570"/>
      <w:bookmarkStart w:id="920" w:name="_Toc63846924"/>
      <w:bookmarkStart w:id="921" w:name="_Toc63847440"/>
      <w:bookmarkStart w:id="922" w:name="_Toc64717224"/>
      <w:bookmarkStart w:id="923" w:name="_Toc258923824"/>
      <w:bookmarkStart w:id="924" w:name="_Toc505356416"/>
      <w:r w:rsidRPr="009E1FD8">
        <w:rPr>
          <w:lang w:val="es-ES_tradnl"/>
        </w:rPr>
        <w:t>ASW 5  </w:t>
      </w:r>
      <w:r w:rsidR="00D75351">
        <w:rPr>
          <w:lang w:val="es-ES_tradnl"/>
        </w:rPr>
        <w:t>(</w:t>
      </w:r>
      <w:bookmarkStart w:id="925" w:name="_Hlt66096043"/>
      <w:r w:rsidRPr="009E1FD8">
        <w:rPr>
          <w:lang w:val="es-ES_tradnl"/>
        </w:rPr>
        <w:t>Capítulo 3.</w:t>
      </w:r>
      <w:bookmarkEnd w:id="925"/>
      <w:r w:rsidRPr="009E1FD8">
        <w:rPr>
          <w:lang w:val="es-ES_tradnl"/>
        </w:rPr>
        <w:t>4.2) – Diseño de la parcela</w:t>
      </w:r>
      <w:bookmarkEnd w:id="916"/>
      <w:bookmarkEnd w:id="917"/>
      <w:bookmarkEnd w:id="918"/>
      <w:bookmarkEnd w:id="919"/>
      <w:bookmarkEnd w:id="920"/>
      <w:bookmarkEnd w:id="921"/>
      <w:bookmarkEnd w:id="922"/>
      <w:bookmarkEnd w:id="923"/>
      <w:bookmarkEnd w:id="924"/>
    </w:p>
    <w:p w:rsidR="00917762" w:rsidRPr="009E1FD8" w:rsidRDefault="00917762" w:rsidP="00917762">
      <w:pPr>
        <w:pStyle w:val="Heading4"/>
      </w:pPr>
      <w:bookmarkStart w:id="926" w:name="_Hlt83121006"/>
      <w:bookmarkStart w:id="927" w:name="_Toc32998047"/>
      <w:bookmarkStart w:id="928" w:name="_Toc33528795"/>
      <w:bookmarkStart w:id="929" w:name="_Toc33591444"/>
      <w:bookmarkStart w:id="930" w:name="_Toc33601571"/>
      <w:bookmarkStart w:id="931" w:name="_Toc63847441"/>
      <w:bookmarkStart w:id="932" w:name="_Toc64717225"/>
      <w:bookmarkStart w:id="933" w:name="_Toc258923825"/>
      <w:bookmarkStart w:id="934" w:name="_Toc505356417"/>
      <w:bookmarkEnd w:id="926"/>
      <w:r w:rsidRPr="009E1FD8">
        <w:t>a)</w:t>
      </w:r>
      <w:r w:rsidRPr="009E1FD8">
        <w:tab/>
        <w:t xml:space="preserve">Parcelas </w:t>
      </w:r>
      <w:bookmarkEnd w:id="927"/>
      <w:bookmarkEnd w:id="928"/>
      <w:bookmarkEnd w:id="929"/>
      <w:bookmarkEnd w:id="930"/>
      <w:bookmarkEnd w:id="931"/>
      <w:bookmarkEnd w:id="932"/>
      <w:r w:rsidRPr="009E1FD8">
        <w:t>individuales</w:t>
      </w:r>
      <w:bookmarkEnd w:id="933"/>
      <w:bookmarkEnd w:id="934"/>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35" w:name="_Toc32998048"/>
      <w:bookmarkStart w:id="936" w:name="_Toc33528796"/>
      <w:bookmarkStart w:id="937" w:name="_Toc33591445"/>
      <w:bookmarkStart w:id="938" w:name="_Toc33601572"/>
      <w:bookmarkStart w:id="939" w:name="_Toc63847442"/>
      <w:bookmarkStart w:id="940" w:name="_Toc64717226"/>
      <w:bookmarkStart w:id="941" w:name="_Toc258923826"/>
      <w:bookmarkStart w:id="942" w:name="_Toc505356418"/>
      <w:r w:rsidRPr="009E1FD8">
        <w:t>b)</w:t>
      </w:r>
      <w:r w:rsidRPr="009E1FD8">
        <w:tab/>
        <w:t>Plantas aisladas y parcelas en hilera</w:t>
      </w:r>
      <w:bookmarkEnd w:id="935"/>
      <w:bookmarkEnd w:id="936"/>
      <w:bookmarkEnd w:id="937"/>
      <w:bookmarkEnd w:id="938"/>
      <w:bookmarkEnd w:id="939"/>
      <w:bookmarkEnd w:id="940"/>
      <w:bookmarkEnd w:id="941"/>
      <w:bookmarkEnd w:id="942"/>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43" w:name="_Hlt83121038"/>
      <w:bookmarkStart w:id="944" w:name="_Toc32998049"/>
      <w:bookmarkStart w:id="945" w:name="_Toc33528797"/>
      <w:bookmarkStart w:id="946" w:name="_Toc33591446"/>
      <w:bookmarkStart w:id="947" w:name="_Toc33601573"/>
      <w:bookmarkStart w:id="948" w:name="_Toc63847443"/>
      <w:bookmarkStart w:id="949" w:name="_Toc64717227"/>
      <w:bookmarkStart w:id="950" w:name="_Toc258923827"/>
      <w:bookmarkStart w:id="951" w:name="_Toc505356419"/>
      <w:bookmarkEnd w:id="943"/>
      <w:r w:rsidRPr="009E1FD8">
        <w:t>c)</w:t>
      </w:r>
      <w:r w:rsidRPr="009E1FD8">
        <w:tab/>
        <w:t>Parcelas</w:t>
      </w:r>
      <w:bookmarkEnd w:id="944"/>
      <w:bookmarkEnd w:id="945"/>
      <w:bookmarkEnd w:id="946"/>
      <w:bookmarkEnd w:id="947"/>
      <w:bookmarkEnd w:id="948"/>
      <w:bookmarkEnd w:id="949"/>
      <w:r w:rsidRPr="009E1FD8">
        <w:t xml:space="preserve"> con repeticiones</w:t>
      </w:r>
      <w:bookmarkEnd w:id="950"/>
      <w:bookmarkEnd w:id="951"/>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2" w:name="_Hlt66096051"/>
      <w:bookmarkStart w:id="953" w:name="_Toc63846925"/>
      <w:bookmarkStart w:id="954" w:name="_Toc63847444"/>
      <w:bookmarkStart w:id="955" w:name="_Toc64717228"/>
      <w:bookmarkStart w:id="956" w:name="_Toc258923828"/>
      <w:bookmarkStart w:id="957" w:name="_Toc505356420"/>
      <w:bookmarkEnd w:id="952"/>
      <w:r w:rsidRPr="009E1FD8">
        <w:rPr>
          <w:lang w:val="es-ES_tradnl"/>
        </w:rPr>
        <w:t>ASW 6  </w:t>
      </w:r>
      <w:r w:rsidR="00D75351">
        <w:rPr>
          <w:lang w:val="es-ES_tradnl"/>
        </w:rPr>
        <w:t>(</w:t>
      </w:r>
      <w:r w:rsidRPr="009E1FD8">
        <w:rPr>
          <w:lang w:val="es-ES_tradnl"/>
        </w:rPr>
        <w:t>Capítulo 3.4) – Extracción de plantas o partes de plantas</w:t>
      </w:r>
      <w:bookmarkEnd w:id="953"/>
      <w:bookmarkEnd w:id="954"/>
      <w:bookmarkEnd w:id="955"/>
      <w:bookmarkEnd w:id="956"/>
      <w:bookmarkEnd w:id="957"/>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58" w:name="_Toc258923829"/>
      <w:bookmarkStart w:id="959" w:name="_Toc505356421"/>
      <w:r w:rsidRPr="009E1FD8">
        <w:rPr>
          <w:rFonts w:cs="Arial"/>
          <w:lang w:val="es-ES_tradnl"/>
        </w:rPr>
        <w:t>ASW 7(a)  (</w:t>
      </w:r>
      <w:r w:rsidR="0092265F">
        <w:rPr>
          <w:rFonts w:cs="Arial"/>
          <w:lang w:val="es-ES_tradnl"/>
        </w:rPr>
        <w:t>Capítulo </w:t>
      </w:r>
      <w:r w:rsidRPr="009E1FD8">
        <w:rPr>
          <w:rFonts w:cs="Arial"/>
          <w:lang w:val="es-ES_tradnl"/>
        </w:rPr>
        <w:t>4.1.1) – Distinción:  formula parental</w:t>
      </w:r>
      <w:bookmarkEnd w:id="958"/>
      <w:bookmarkEnd w:id="959"/>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comprobación de la originalidad de las líneas parentales por comparación con la colección de referencia, sobre la base de los caracteres indicados en el capítulo 7, con el fin de seleccionar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comprobación de la originalidad de la fórmula de los híbridos por comparación con la de los híbridos notoriamente conocidos, teniendo en cuenta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0" w:name="_Hlt66096057"/>
      <w:bookmarkStart w:id="961" w:name="_Toc32998050"/>
      <w:bookmarkStart w:id="962" w:name="_Toc33528798"/>
      <w:bookmarkStart w:id="963" w:name="_Toc33591447"/>
      <w:bookmarkStart w:id="964" w:name="_Toc33601574"/>
      <w:bookmarkStart w:id="965" w:name="_Toc63846926"/>
      <w:bookmarkStart w:id="966" w:name="_Toc63847445"/>
      <w:bookmarkStart w:id="967" w:name="_Toc64717229"/>
      <w:bookmarkStart w:id="968" w:name="_Toc64775060"/>
      <w:bookmarkStart w:id="969" w:name="_Toc258923830"/>
      <w:bookmarkStart w:id="970" w:name="_Toc505356422"/>
      <w:bookmarkEnd w:id="960"/>
      <w:r w:rsidRPr="009E1FD8">
        <w:rPr>
          <w:lang w:val="es-ES_tradnl"/>
        </w:rPr>
        <w:t>ASW 7(b)  (Capítulo 4.1.4) – Número de plantas / partes de plantas que se ha de examinar</w:t>
      </w:r>
      <w:bookmarkEnd w:id="961"/>
      <w:bookmarkEnd w:id="962"/>
      <w:bookmarkEnd w:id="963"/>
      <w:bookmarkEnd w:id="964"/>
      <w:bookmarkEnd w:id="965"/>
      <w:bookmarkEnd w:id="966"/>
      <w:bookmarkEnd w:id="967"/>
      <w:bookmarkEnd w:id="968"/>
      <w:bookmarkEnd w:id="969"/>
      <w:bookmarkEnd w:id="970"/>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71" w:name="_Hlt66096062"/>
      <w:bookmarkStart w:id="972" w:name="_Toc32998054"/>
      <w:bookmarkStart w:id="973" w:name="_Toc33528802"/>
      <w:bookmarkStart w:id="974" w:name="_Toc33591451"/>
      <w:bookmarkStart w:id="975" w:name="_Toc33601578"/>
      <w:bookmarkStart w:id="976" w:name="_Toc64717233"/>
      <w:bookmarkStart w:id="977" w:name="_Toc258923831"/>
      <w:bookmarkStart w:id="978" w:name="_Toc505356423"/>
      <w:bookmarkEnd w:id="971"/>
      <w:r w:rsidRPr="009E1FD8">
        <w:rPr>
          <w:lang w:val="es-ES_tradnl"/>
        </w:rPr>
        <w:t>ASW 8  </w:t>
      </w:r>
      <w:r w:rsidR="00D75351">
        <w:rPr>
          <w:lang w:val="es-ES_tradnl"/>
        </w:rPr>
        <w:t>(</w:t>
      </w:r>
      <w:r w:rsidRPr="009E1FD8">
        <w:rPr>
          <w:lang w:val="es-ES_tradnl"/>
        </w:rPr>
        <w:t>Capítulo 4.2) – Evaluación de la homogeneidad</w:t>
      </w:r>
      <w:bookmarkEnd w:id="972"/>
      <w:bookmarkEnd w:id="973"/>
      <w:bookmarkEnd w:id="974"/>
      <w:bookmarkEnd w:id="975"/>
      <w:bookmarkEnd w:id="976"/>
      <w:bookmarkEnd w:id="977"/>
      <w:bookmarkEnd w:id="978"/>
    </w:p>
    <w:p w:rsidR="00917762" w:rsidRPr="009E1FD8" w:rsidRDefault="00917762" w:rsidP="00917762">
      <w:pPr>
        <w:pStyle w:val="Heading4"/>
      </w:pPr>
      <w:bookmarkStart w:id="979" w:name="_Toc32998055"/>
      <w:bookmarkStart w:id="980" w:name="_Toc33528803"/>
      <w:bookmarkStart w:id="981" w:name="_Toc33591452"/>
      <w:bookmarkStart w:id="982" w:name="_Toc33601579"/>
      <w:bookmarkStart w:id="983" w:name="_Toc64717234"/>
      <w:bookmarkStart w:id="984" w:name="_Toc258923832"/>
      <w:bookmarkStart w:id="985" w:name="_Toc505356424"/>
      <w:r w:rsidRPr="009E1FD8">
        <w:t>a)</w:t>
      </w:r>
      <w:r w:rsidRPr="009E1FD8">
        <w:tab/>
        <w:t>Variedades alógamas</w:t>
      </w:r>
      <w:bookmarkEnd w:id="979"/>
      <w:bookmarkEnd w:id="980"/>
      <w:bookmarkEnd w:id="981"/>
      <w:bookmarkEnd w:id="982"/>
      <w:bookmarkEnd w:id="983"/>
      <w:bookmarkEnd w:id="984"/>
      <w:bookmarkEnd w:id="985"/>
    </w:p>
    <w:p w:rsidR="00917762" w:rsidRPr="009E1FD8" w:rsidRDefault="00917762" w:rsidP="00917762">
      <w:pPr>
        <w:pStyle w:val="Heading5"/>
      </w:pPr>
      <w:bookmarkStart w:id="986" w:name="_Hlt83121055"/>
      <w:bookmarkStart w:id="987" w:name="_Toc64717235"/>
      <w:bookmarkStart w:id="988" w:name="_Toc258923833"/>
      <w:bookmarkEnd w:id="986"/>
      <w:r w:rsidRPr="009E1FD8">
        <w:tab/>
      </w:r>
      <w:bookmarkStart w:id="989" w:name="_Toc505356425"/>
      <w:r w:rsidRPr="009E1FD8">
        <w:t>i)   Directrices de examen que abarcan sólo variedades alógamas</w:t>
      </w:r>
      <w:bookmarkEnd w:id="987"/>
      <w:bookmarkEnd w:id="988"/>
      <w:bookmarkEnd w:id="989"/>
    </w:p>
    <w:p w:rsidR="00917762" w:rsidRPr="009E1FD8" w:rsidRDefault="00917762" w:rsidP="00917762">
      <w:pPr>
        <w:rPr>
          <w:rFonts w:cs="Arial"/>
        </w:rPr>
      </w:pPr>
      <w:r w:rsidRPr="009E1FD8">
        <w:rPr>
          <w:rFonts w:cs="Arial"/>
        </w:rPr>
        <w:t>“La evaluación de la homogeneidad en las variedades alógamas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90" w:name="_Toc64717236"/>
      <w:bookmarkStart w:id="991" w:name="_Toc258923834"/>
      <w:r w:rsidRPr="009E1FD8">
        <w:tab/>
      </w:r>
      <w:bookmarkStart w:id="992" w:name="_Toc505356426"/>
      <w:r w:rsidRPr="009E1FD8">
        <w:t>ii)  Directrices de examen que abarcan variedades alógamas y variedades con otras formas de reproducción</w:t>
      </w:r>
      <w:bookmarkEnd w:id="990"/>
      <w:bookmarkEnd w:id="991"/>
      <w:bookmarkEnd w:id="992"/>
    </w:p>
    <w:p w:rsidR="00917762" w:rsidRPr="009E1FD8" w:rsidRDefault="00917762" w:rsidP="00917762">
      <w:pPr>
        <w:rPr>
          <w:rFonts w:cs="Arial"/>
        </w:rPr>
      </w:pPr>
      <w:r w:rsidRPr="009E1FD8">
        <w:rPr>
          <w:rFonts w:cs="Arial"/>
        </w:rPr>
        <w:t>“La evaluación de la homogeneidad en las variedades [alógamas]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3" w:name="_Toc32998056"/>
      <w:bookmarkStart w:id="994" w:name="_Toc33528804"/>
      <w:bookmarkStart w:id="995" w:name="_Toc33591453"/>
      <w:bookmarkStart w:id="996" w:name="_Toc33601580"/>
      <w:bookmarkStart w:id="997" w:name="_Toc64717237"/>
      <w:bookmarkStart w:id="998" w:name="_Toc258923835"/>
      <w:bookmarkStart w:id="999" w:name="_Toc505356427"/>
      <w:r w:rsidRPr="009E1FD8">
        <w:t>b)</w:t>
      </w:r>
      <w:r w:rsidRPr="009E1FD8">
        <w:tab/>
        <w:t>Variedades híbridas</w:t>
      </w:r>
      <w:bookmarkEnd w:id="993"/>
      <w:bookmarkEnd w:id="994"/>
      <w:bookmarkEnd w:id="995"/>
      <w:bookmarkEnd w:id="996"/>
      <w:bookmarkEnd w:id="997"/>
      <w:bookmarkEnd w:id="998"/>
      <w:bookmarkEnd w:id="999"/>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1000" w:name="_Toc32998057"/>
      <w:bookmarkStart w:id="1001" w:name="_Toc33528805"/>
      <w:bookmarkStart w:id="1002" w:name="_Toc33591454"/>
      <w:bookmarkStart w:id="1003" w:name="_Toc33601581"/>
      <w:bookmarkStart w:id="1004" w:name="_Toc64717238"/>
      <w:bookmarkStart w:id="1005" w:name="_Toc258923836"/>
      <w:bookmarkStart w:id="1006" w:name="_Toc505356428"/>
      <w:r w:rsidRPr="009E1FD8">
        <w:t>c)</w:t>
      </w:r>
      <w:r w:rsidRPr="009E1FD8">
        <w:tab/>
        <w:t>Evaluación de la homogeneidad mediante plantas fuera de tipo</w:t>
      </w:r>
      <w:bookmarkEnd w:id="1000"/>
      <w:bookmarkEnd w:id="1001"/>
      <w:bookmarkEnd w:id="1002"/>
      <w:bookmarkEnd w:id="1003"/>
      <w:bookmarkEnd w:id="1004"/>
      <w:r w:rsidRPr="009E1FD8">
        <w:t xml:space="preserve"> (todos los caracteres observados en el mismo tamaño de muestra)</w:t>
      </w:r>
      <w:bookmarkEnd w:id="1005"/>
      <w:bookmarkEnd w:id="1006"/>
      <w:r w:rsidRPr="009E1FD8">
        <w:t xml:space="preserve"> </w:t>
      </w:r>
    </w:p>
    <w:p w:rsidR="00917762" w:rsidRDefault="00FA6720" w:rsidP="00917762">
      <w:pPr>
        <w:rPr>
          <w:rFonts w:cs="Arial"/>
        </w:rPr>
      </w:pPr>
      <w:r w:rsidRPr="00C52CB1">
        <w:rPr>
          <w:rFonts w:cs="Arial"/>
        </w:rPr>
        <w:t>“Para la evaluación de la homogeneidad de las variedades [autógamas]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07" w:name="_Toc251743278"/>
      <w:bookmarkStart w:id="1008" w:name="_Toc258923839"/>
      <w:bookmarkStart w:id="1009" w:name="_Toc505356429"/>
      <w:r w:rsidRPr="009E1FD8">
        <w:t>d)</w:t>
      </w:r>
      <w:r w:rsidRPr="009E1FD8">
        <w:tab/>
        <w:t>Evaluación de la homogeneidad mediante plantas fuera de tipo (caracteres observados en tamaños de muestra distintos)</w:t>
      </w:r>
      <w:bookmarkEnd w:id="1007"/>
      <w:bookmarkEnd w:id="1008"/>
      <w:bookmarkEnd w:id="1009"/>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10" w:name="_Toc251743279"/>
      <w:bookmarkStart w:id="1011" w:name="_Toc258923840"/>
      <w:r w:rsidRPr="009E1FD8">
        <w:tab/>
      </w:r>
      <w:bookmarkStart w:id="1012" w:name="_Toc505356430"/>
      <w:r w:rsidRPr="009E1FD8">
        <w:t>i)   Evaluación de la homogeneidad en todas las plantas del ensayo</w:t>
      </w:r>
      <w:bookmarkEnd w:id="1010"/>
      <w:bookmarkEnd w:id="1011"/>
      <w:bookmarkEnd w:id="1012"/>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13" w:name="_Toc251743280"/>
      <w:bookmarkStart w:id="1014" w:name="_Toc258923841"/>
      <w:r w:rsidRPr="009E1FD8">
        <w:tab/>
      </w:r>
      <w:bookmarkStart w:id="1015" w:name="_Toc505356431"/>
      <w:r w:rsidRPr="009E1FD8">
        <w:t>ii)  Evaluación de la homogeneidad en una submuestra</w:t>
      </w:r>
      <w:bookmarkEnd w:id="1013"/>
      <w:bookmarkEnd w:id="1014"/>
      <w:bookmarkEnd w:id="1015"/>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16" w:name="_Toc251743281"/>
      <w:bookmarkStart w:id="1017" w:name="_Toc258923842"/>
      <w:r w:rsidRPr="009E1FD8">
        <w:tab/>
      </w:r>
      <w:bookmarkStart w:id="1018" w:name="_Toc505356432"/>
      <w:r w:rsidRPr="009E1FD8">
        <w:t>iii) Indicación del tamaño de la  muestra en la tabla de caracteres</w:t>
      </w:r>
      <w:bookmarkEnd w:id="1016"/>
      <w:bookmarkEnd w:id="1017"/>
      <w:bookmarkEnd w:id="1018"/>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19" w:name="_Toc247538633"/>
      <w:bookmarkStart w:id="1020" w:name="_Toc258923843"/>
      <w:bookmarkStart w:id="1021" w:name="_Toc505356433"/>
      <w:r w:rsidRPr="009E1FD8">
        <w:t>e)</w:t>
      </w:r>
      <w:r w:rsidRPr="009E1FD8">
        <w:tab/>
      </w:r>
      <w:bookmarkEnd w:id="1019"/>
      <w:r w:rsidRPr="009E1FD8">
        <w:t>Evaluación de la homogeneidad cuando se aplica la fórmula parental</w:t>
      </w:r>
      <w:bookmarkEnd w:id="1020"/>
      <w:bookmarkEnd w:id="1021"/>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22" w:name="_Hlt66096072"/>
      <w:bookmarkStart w:id="1023" w:name="_Toc32998060"/>
      <w:bookmarkStart w:id="1024" w:name="_Toc33528808"/>
      <w:bookmarkStart w:id="1025" w:name="_Toc33591457"/>
      <w:bookmarkStart w:id="1026" w:name="_Toc33601584"/>
      <w:bookmarkStart w:id="1027" w:name="_Toc64717243"/>
      <w:bookmarkStart w:id="1028" w:name="_Toc258923844"/>
      <w:bookmarkStart w:id="1029" w:name="_Toc505356434"/>
      <w:bookmarkEnd w:id="1022"/>
      <w:r w:rsidRPr="009E1FD8">
        <w:rPr>
          <w:lang w:val="es-ES_tradnl"/>
        </w:rPr>
        <w:t xml:space="preserve">ASW 9  </w:t>
      </w:r>
      <w:r w:rsidR="00D75351">
        <w:rPr>
          <w:lang w:val="es-ES_tradnl"/>
        </w:rPr>
        <w:t>(</w:t>
      </w:r>
      <w:r w:rsidRPr="009E1FD8">
        <w:rPr>
          <w:lang w:val="es-ES_tradnl"/>
        </w:rPr>
        <w:t>Capítulo 4.3.2) – Evaluación de la estabilidad;  generalidades</w:t>
      </w:r>
      <w:bookmarkEnd w:id="1023"/>
      <w:bookmarkEnd w:id="1024"/>
      <w:bookmarkEnd w:id="1025"/>
      <w:bookmarkEnd w:id="1026"/>
      <w:bookmarkEnd w:id="1027"/>
      <w:r w:rsidRPr="009E1FD8">
        <w:rPr>
          <w:rStyle w:val="FootnoteReference"/>
          <w:rFonts w:cs="Arial"/>
          <w:u w:val="none"/>
          <w:lang w:val="es-ES_tradnl"/>
        </w:rPr>
        <w:footnoteReference w:id="5"/>
      </w:r>
      <w:bookmarkEnd w:id="1028"/>
      <w:bookmarkEnd w:id="1029"/>
      <w:r w:rsidRPr="009E1FD8">
        <w:rPr>
          <w:rStyle w:val="FootnoteReference"/>
          <w:rFonts w:cs="Arial"/>
          <w:lang w:val="es-ES_tradnl"/>
        </w:rPr>
        <w:t xml:space="preserve"> </w:t>
      </w:r>
    </w:p>
    <w:p w:rsidR="00917762" w:rsidRPr="009E1FD8" w:rsidRDefault="00917762" w:rsidP="00917762">
      <w:pPr>
        <w:pStyle w:val="Heading4"/>
      </w:pPr>
      <w:bookmarkStart w:id="1030" w:name="_Toc32998061"/>
      <w:bookmarkStart w:id="1031" w:name="_Toc33528809"/>
      <w:bookmarkStart w:id="1032" w:name="_Toc33591458"/>
      <w:bookmarkStart w:id="1033" w:name="_Toc33601585"/>
      <w:bookmarkStart w:id="1034" w:name="_Toc64717244"/>
      <w:bookmarkStart w:id="1035" w:name="_Toc258923845"/>
      <w:bookmarkStart w:id="1036" w:name="_Toc505356435"/>
      <w:r w:rsidRPr="009E1FD8">
        <w:t>a)</w:t>
      </w:r>
      <w:r w:rsidRPr="009E1FD8">
        <w:tab/>
        <w:t>Directrices de examen que abarcan variedades propagadas mediante semillas y de multiplicación vegetativa</w:t>
      </w:r>
      <w:bookmarkEnd w:id="1030"/>
      <w:bookmarkEnd w:id="1031"/>
      <w:bookmarkEnd w:id="1032"/>
      <w:bookmarkEnd w:id="1033"/>
      <w:bookmarkEnd w:id="1034"/>
      <w:r w:rsidRPr="009E1FD8">
        <w:t>.</w:t>
      </w:r>
      <w:bookmarkEnd w:id="1035"/>
      <w:bookmarkEnd w:id="1036"/>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37" w:name="_Toc32998062"/>
      <w:bookmarkStart w:id="1038" w:name="_Toc33528810"/>
      <w:bookmarkStart w:id="1039" w:name="_Toc33591459"/>
      <w:bookmarkStart w:id="1040" w:name="_Toc33601586"/>
      <w:bookmarkStart w:id="1041" w:name="_Toc64717245"/>
      <w:bookmarkStart w:id="1042" w:name="_Toc258923846"/>
      <w:bookmarkStart w:id="1043" w:name="_Toc505356436"/>
      <w:r w:rsidRPr="009E1FD8">
        <w:t>b)</w:t>
      </w:r>
      <w:r w:rsidRPr="009E1FD8">
        <w:tab/>
        <w:t xml:space="preserve">Directrices de examen que abarcan sólo variedades </w:t>
      </w:r>
      <w:bookmarkEnd w:id="1037"/>
      <w:bookmarkEnd w:id="1038"/>
      <w:bookmarkEnd w:id="1039"/>
      <w:bookmarkEnd w:id="1040"/>
      <w:r w:rsidRPr="009E1FD8">
        <w:t>propagadas mediante semillas</w:t>
      </w:r>
      <w:bookmarkEnd w:id="1041"/>
      <w:r w:rsidRPr="009E1FD8">
        <w:t>.</w:t>
      </w:r>
      <w:bookmarkEnd w:id="1042"/>
      <w:bookmarkEnd w:id="1043"/>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4" w:name="_Toc64717246"/>
      <w:bookmarkStart w:id="1045" w:name="_Toc64775077"/>
      <w:bookmarkStart w:id="1046" w:name="_Toc258923847"/>
      <w:bookmarkStart w:id="1047" w:name="_Toc505356437"/>
      <w:r w:rsidRPr="009E1FD8">
        <w:t>c)</w:t>
      </w:r>
      <w:r w:rsidRPr="009E1FD8">
        <w:tab/>
        <w:t>Directrices de examen que abarcan sólo variedades de multiplicación vegetativa</w:t>
      </w:r>
      <w:bookmarkEnd w:id="1044"/>
      <w:bookmarkEnd w:id="1045"/>
      <w:r w:rsidRPr="009E1FD8">
        <w:t>.</w:t>
      </w:r>
      <w:bookmarkEnd w:id="1046"/>
      <w:bookmarkEnd w:id="1047"/>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48" w:name="_Hlt66096078"/>
      <w:bookmarkStart w:id="1049" w:name="_Toc32998063"/>
      <w:bookmarkStart w:id="1050" w:name="_Toc33528811"/>
      <w:bookmarkStart w:id="1051" w:name="_Toc33591460"/>
      <w:bookmarkStart w:id="1052" w:name="_Toc33601587"/>
      <w:bookmarkStart w:id="1053" w:name="_Toc64717247"/>
      <w:bookmarkStart w:id="1054" w:name="_Toc258923848"/>
      <w:bookmarkStart w:id="1055" w:name="_Toc505356438"/>
      <w:bookmarkEnd w:id="1048"/>
      <w:r w:rsidRPr="009E1FD8">
        <w:rPr>
          <w:lang w:val="es-ES_tradnl"/>
        </w:rPr>
        <w:t xml:space="preserve">ASW 10  </w:t>
      </w:r>
      <w:r w:rsidR="00D75351">
        <w:rPr>
          <w:lang w:val="es-ES_tradnl"/>
        </w:rPr>
        <w:t>(</w:t>
      </w:r>
      <w:r w:rsidRPr="009E1FD8">
        <w:rPr>
          <w:lang w:val="es-ES_tradnl"/>
        </w:rPr>
        <w:t>Capítulo 4.3.3) – Evaluación de la estabilidad:  variedades híbridas</w:t>
      </w:r>
      <w:bookmarkEnd w:id="1049"/>
      <w:bookmarkEnd w:id="1050"/>
      <w:bookmarkEnd w:id="1051"/>
      <w:bookmarkEnd w:id="1052"/>
      <w:bookmarkEnd w:id="1053"/>
      <w:bookmarkEnd w:id="1054"/>
      <w:bookmarkEnd w:id="1055"/>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56"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57" w:name="_Hlt66096085"/>
      <w:bookmarkStart w:id="1058" w:name="_Toc64717248"/>
      <w:bookmarkEnd w:id="1057"/>
    </w:p>
    <w:p w:rsidR="00917762" w:rsidRPr="009E1FD8" w:rsidRDefault="00917762" w:rsidP="00917762">
      <w:pPr>
        <w:pStyle w:val="Heading3"/>
        <w:rPr>
          <w:lang w:val="es-ES_tradnl"/>
        </w:rPr>
      </w:pPr>
      <w:bookmarkStart w:id="1059" w:name="_Toc258923849"/>
      <w:bookmarkStart w:id="1060" w:name="_Toc505356439"/>
      <w:r w:rsidRPr="009E1FD8">
        <w:rPr>
          <w:lang w:val="es-ES_tradnl"/>
        </w:rPr>
        <w:t xml:space="preserve">ASW 11  </w:t>
      </w:r>
      <w:r w:rsidR="00D75351">
        <w:rPr>
          <w:lang w:val="es-ES_tradnl"/>
        </w:rPr>
        <w:t>(</w:t>
      </w:r>
      <w:r w:rsidRPr="009E1FD8">
        <w:rPr>
          <w:lang w:val="es-ES_tradnl"/>
        </w:rPr>
        <w:t>Capítulo 6.5) – Leyenda:  Explicaciones relativas a varios caracteres</w:t>
      </w:r>
      <w:bookmarkEnd w:id="1058"/>
      <w:bookmarkEnd w:id="1059"/>
      <w:bookmarkEnd w:id="1060"/>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61" w:name="_Hlt66096091"/>
      <w:bookmarkStart w:id="1062" w:name="_Toc64717249"/>
      <w:bookmarkEnd w:id="1061"/>
    </w:p>
    <w:p w:rsidR="00917762" w:rsidRPr="009E1FD8" w:rsidRDefault="00917762" w:rsidP="00917762">
      <w:pPr>
        <w:rPr>
          <w:rFonts w:cs="Arial"/>
        </w:rPr>
      </w:pPr>
    </w:p>
    <w:p w:rsidR="00917762" w:rsidRPr="009E1FD8" w:rsidRDefault="00917762" w:rsidP="00917762">
      <w:pPr>
        <w:pStyle w:val="Heading3"/>
        <w:rPr>
          <w:lang w:val="es-ES_tradnl"/>
        </w:rPr>
      </w:pPr>
      <w:bookmarkStart w:id="1063" w:name="_Toc258923850"/>
      <w:bookmarkStart w:id="1064" w:name="_Toc505356440"/>
      <w:r w:rsidRPr="009E1FD8">
        <w:rPr>
          <w:lang w:val="es-ES_tradnl"/>
        </w:rPr>
        <w:t xml:space="preserve">ASW 12.1  </w:t>
      </w:r>
      <w:r w:rsidR="00D75351">
        <w:rPr>
          <w:lang w:val="es-ES_tradnl"/>
        </w:rPr>
        <w:t>(</w:t>
      </w:r>
      <w:r w:rsidRPr="009E1FD8">
        <w:rPr>
          <w:lang w:val="es-ES_tradnl"/>
        </w:rPr>
        <w:t>Capítulo 8) – Explicaciones relativas a varios caracteres</w:t>
      </w:r>
      <w:bookmarkEnd w:id="1056"/>
      <w:bookmarkEnd w:id="1062"/>
      <w:bookmarkEnd w:id="1063"/>
      <w:bookmarkEnd w:id="1064"/>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65" w:name="_Toc258923851"/>
      <w:bookmarkStart w:id="1066" w:name="_Toc505356441"/>
      <w:r w:rsidRPr="009E1FD8">
        <w:rPr>
          <w:lang w:val="es-ES_tradnl"/>
        </w:rPr>
        <w:t xml:space="preserve">ASW 12.2  </w:t>
      </w:r>
      <w:r w:rsidR="008F2428">
        <w:rPr>
          <w:lang w:val="es-ES_tradnl"/>
        </w:rPr>
        <w:t>(</w:t>
      </w:r>
      <w:r w:rsidRPr="009E1FD8">
        <w:rPr>
          <w:lang w:val="es-ES_tradnl"/>
        </w:rPr>
        <w:t>Capítulo 8) – Definición de la época de madurez para el consumo)</w:t>
      </w:r>
      <w:bookmarkEnd w:id="1065"/>
      <w:bookmarkEnd w:id="1066"/>
    </w:p>
    <w:p w:rsidR="00917762" w:rsidRPr="009E1FD8" w:rsidRDefault="00917762" w:rsidP="00917762">
      <w:pPr>
        <w:pStyle w:val="Heading4"/>
      </w:pPr>
      <w:bookmarkStart w:id="1067" w:name="_Toc258923852"/>
      <w:bookmarkStart w:id="1068" w:name="_Toc505356442"/>
      <w:r w:rsidRPr="009E1FD8">
        <w:t>a)</w:t>
      </w:r>
      <w:r w:rsidRPr="009E1FD8">
        <w:tab/>
        <w:t>Directrices de examen aplicables a las variedades con frutos no climatéricos (por ejemplo, la cereza, la fresa).</w:t>
      </w:r>
      <w:bookmarkEnd w:id="1067"/>
      <w:bookmarkEnd w:id="1068"/>
    </w:p>
    <w:p w:rsidR="00917762" w:rsidRPr="009E1FD8" w:rsidRDefault="00917762" w:rsidP="00917762">
      <w:pPr>
        <w:rPr>
          <w:rFonts w:cs="Arial"/>
        </w:rPr>
      </w:pPr>
      <w:bookmarkStart w:id="1069" w:name="_Toc222139563"/>
      <w:bookmarkStart w:id="1070" w:name="_Toc222653382"/>
      <w:bookmarkStart w:id="1071" w:name="_Toc32998065"/>
      <w:bookmarkStart w:id="1072" w:name="_Toc33528813"/>
      <w:bookmarkStart w:id="1073" w:name="_Toc33591462"/>
      <w:bookmarkStart w:id="1074" w:name="_Toc33601589"/>
      <w:bookmarkStart w:id="1075" w:name="_Toc64717250"/>
      <w:r w:rsidRPr="009E1FD8">
        <w:rPr>
          <w:rFonts w:cs="Arial"/>
        </w:rPr>
        <w:t>“La época de madurez para el consumo es la época en la que el fruto ha alcanzado un estadio óptimo de color, firmeza, textura, aroma y sabor para el consumo.”</w:t>
      </w:r>
      <w:bookmarkEnd w:id="1069"/>
      <w:bookmarkEnd w:id="1070"/>
      <w:r w:rsidRPr="009E1FD8">
        <w:rPr>
          <w:rFonts w:cs="Arial"/>
        </w:rPr>
        <w:t xml:space="preserve">   </w:t>
      </w:r>
    </w:p>
    <w:p w:rsidR="00917762" w:rsidRPr="009E1FD8" w:rsidRDefault="00917762" w:rsidP="00917762">
      <w:pPr>
        <w:rPr>
          <w:rFonts w:cs="Arial"/>
        </w:rPr>
      </w:pPr>
      <w:bookmarkStart w:id="1076" w:name="_Toc220469087"/>
    </w:p>
    <w:p w:rsidR="00917762" w:rsidRPr="009E1FD8" w:rsidRDefault="00917762" w:rsidP="00917762">
      <w:pPr>
        <w:pStyle w:val="Heading4"/>
      </w:pPr>
      <w:bookmarkStart w:id="1077" w:name="_Toc258923853"/>
      <w:bookmarkStart w:id="1078" w:name="_Toc505356443"/>
      <w:r w:rsidRPr="009E1FD8">
        <w:t>b)</w:t>
      </w:r>
      <w:r w:rsidRPr="009E1FD8">
        <w:tab/>
        <w:t>Directrices de examen aplicables a las variedades con frutos climatéricos (por ejemplo, la manzana)</w:t>
      </w:r>
      <w:bookmarkEnd w:id="1076"/>
      <w:r w:rsidRPr="009E1FD8">
        <w:t>.</w:t>
      </w:r>
      <w:bookmarkEnd w:id="1077"/>
      <w:bookmarkEnd w:id="1078"/>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79" w:name="_Toc258923854"/>
      <w:bookmarkStart w:id="1080" w:name="_Toc505356444"/>
      <w:r w:rsidRPr="009E1FD8">
        <w:rPr>
          <w:lang w:val="es-ES_tradnl"/>
        </w:rPr>
        <w:t xml:space="preserve">ASW 13  </w:t>
      </w:r>
      <w:r w:rsidR="00D75351">
        <w:rPr>
          <w:lang w:val="es-ES_tradnl"/>
        </w:rPr>
        <w:t>(</w:t>
      </w:r>
      <w:r w:rsidRPr="009E1FD8">
        <w:rPr>
          <w:lang w:val="es-ES_tradnl"/>
        </w:rPr>
        <w:t>Capítulo 10:  Título del Cuestionario Técnico (TQ)) – TQ para variedades híbridas</w:t>
      </w:r>
      <w:bookmarkEnd w:id="1071"/>
      <w:bookmarkEnd w:id="1072"/>
      <w:bookmarkEnd w:id="1073"/>
      <w:bookmarkEnd w:id="1074"/>
      <w:bookmarkEnd w:id="1075"/>
      <w:bookmarkEnd w:id="1079"/>
      <w:bookmarkEnd w:id="1080"/>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81" w:name="_Ref32996326"/>
      <w:r w:rsidRPr="009E1FD8">
        <w:rPr>
          <w:rFonts w:cs="Arial"/>
        </w:rPr>
        <w:t>se para la variedad híbrida.</w:t>
      </w:r>
      <w:bookmarkEnd w:id="1081"/>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82" w:name="_Hlt66096096"/>
      <w:bookmarkStart w:id="1083" w:name="_Toc32998066"/>
      <w:bookmarkStart w:id="1084" w:name="_Toc33528814"/>
      <w:bookmarkStart w:id="1085" w:name="_Toc33591463"/>
      <w:bookmarkStart w:id="1086" w:name="_Toc33601590"/>
      <w:bookmarkStart w:id="1087" w:name="_Toc64717251"/>
      <w:bookmarkStart w:id="1088" w:name="_Toc258923855"/>
      <w:bookmarkStart w:id="1089" w:name="_Toc505356445"/>
      <w:bookmarkEnd w:id="1082"/>
      <w:r w:rsidRPr="009E1FD8">
        <w:rPr>
          <w:lang w:val="es-ES_tradnl"/>
        </w:rPr>
        <w:t xml:space="preserve">ASW 14  </w:t>
      </w:r>
      <w:r w:rsidR="00D75351">
        <w:rPr>
          <w:lang w:val="es-ES_tradnl"/>
        </w:rPr>
        <w:t>(</w:t>
      </w:r>
      <w:r w:rsidRPr="009E1FD8">
        <w:rPr>
          <w:lang w:val="es-ES_tradnl"/>
        </w:rPr>
        <w:t>Capítulo 10:  TQ 1) – Objeto del Cuestionario Técnico</w:t>
      </w:r>
      <w:bookmarkEnd w:id="1083"/>
      <w:bookmarkEnd w:id="1084"/>
      <w:bookmarkEnd w:id="1085"/>
      <w:bookmarkEnd w:id="1086"/>
      <w:bookmarkEnd w:id="1087"/>
      <w:bookmarkEnd w:id="1088"/>
      <w:bookmarkEnd w:id="1089"/>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90" w:name="_Ref32996388"/>
      <w:r w:rsidRPr="009E1FD8">
        <w:t xml:space="preserve"> rellene el solicitante</w:t>
      </w:r>
      <w:bookmarkEnd w:id="1090"/>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91" w:name="_Toc32998067"/>
      <w:bookmarkStart w:id="1092" w:name="_Toc33528815"/>
      <w:bookmarkStart w:id="1093" w:name="_Toc33591464"/>
      <w:bookmarkStart w:id="1094" w:name="_Toc33601591"/>
      <w:bookmarkStart w:id="1095" w:name="_Toc64717252"/>
      <w:r w:rsidRPr="009E1FD8">
        <w:rPr>
          <w:lang w:val="es-ES_tradnl"/>
        </w:rPr>
        <w:br w:type="page"/>
      </w:r>
      <w:bookmarkStart w:id="1096" w:name="_Toc258923856"/>
      <w:bookmarkStart w:id="1097" w:name="_Toc505356446"/>
      <w:r w:rsidRPr="009E1FD8">
        <w:rPr>
          <w:spacing w:val="-2"/>
          <w:lang w:val="es-ES_tradnl"/>
        </w:rPr>
        <w:t xml:space="preserve">ASW 15  </w:t>
      </w:r>
      <w:r w:rsidR="00D75351">
        <w:rPr>
          <w:spacing w:val="-2"/>
          <w:lang w:val="es-ES_tradnl"/>
        </w:rPr>
        <w:t>(</w:t>
      </w:r>
      <w:r w:rsidRPr="009E1FD8">
        <w:rPr>
          <w:spacing w:val="-2"/>
          <w:lang w:val="es-ES_tradnl"/>
        </w:rPr>
        <w:t>Capítulo 10:  TQ 4.1) – Información sobre el método de obtención</w:t>
      </w:r>
      <w:bookmarkEnd w:id="1091"/>
      <w:bookmarkEnd w:id="1092"/>
      <w:bookmarkEnd w:id="1093"/>
      <w:bookmarkEnd w:id="1094"/>
      <w:bookmarkEnd w:id="1095"/>
      <w:bookmarkEnd w:id="1096"/>
      <w:bookmarkEnd w:id="1097"/>
      <w:r w:rsidRPr="009E1FD8">
        <w:rPr>
          <w:spacing w:val="-2"/>
          <w:lang w:val="es-ES_tradnl"/>
        </w:rPr>
        <w:t xml:space="preserve"> </w:t>
      </w:r>
    </w:p>
    <w:p w:rsidR="00917762" w:rsidRPr="009E1FD8" w:rsidRDefault="00917762" w:rsidP="00917762">
      <w:pPr>
        <w:tabs>
          <w:tab w:val="left" w:pos="993"/>
        </w:tabs>
        <w:rPr>
          <w:rFonts w:cs="Arial"/>
        </w:rPr>
      </w:pPr>
      <w:bookmarkStart w:id="1098" w:name="_Hlt64778132"/>
      <w:bookmarkEnd w:id="1098"/>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99" w:name="_Toc32998068"/>
      <w:bookmarkStart w:id="1100" w:name="_Toc33528816"/>
      <w:bookmarkStart w:id="1101" w:name="_Toc33591465"/>
      <w:bookmarkStart w:id="1102" w:name="_Toc33601592"/>
      <w:bookmarkStart w:id="1103" w:name="_Toc64717255"/>
      <w:bookmarkStart w:id="1104" w:name="_Toc258923857"/>
      <w:bookmarkStart w:id="1105" w:name="_Toc505356447"/>
      <w:r w:rsidRPr="009E1FD8">
        <w:rPr>
          <w:lang w:val="es-ES_tradnl"/>
        </w:rPr>
        <w:t xml:space="preserve">ASW 16  </w:t>
      </w:r>
      <w:r w:rsidR="00D75351">
        <w:rPr>
          <w:lang w:val="es-ES_tradnl"/>
        </w:rPr>
        <w:t>(</w:t>
      </w:r>
      <w:r w:rsidRPr="009E1FD8">
        <w:rPr>
          <w:lang w:val="es-ES_tradnl"/>
        </w:rPr>
        <w:t>Capítulo 10:  TQ 7.3) – Presentación de una imagen de la variedad</w:t>
      </w:r>
      <w:bookmarkEnd w:id="1099"/>
      <w:bookmarkEnd w:id="1100"/>
      <w:bookmarkEnd w:id="1101"/>
      <w:bookmarkEnd w:id="1102"/>
      <w:bookmarkEnd w:id="1103"/>
      <w:bookmarkEnd w:id="1104"/>
      <w:bookmarkEnd w:id="1105"/>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8"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A90CD3" w:rsidRDefault="00917762" w:rsidP="00A90CD3">
      <w:pPr>
        <w:pStyle w:val="Heading3"/>
        <w:rPr>
          <w:lang w:val="es-ES_tradnl"/>
        </w:rPr>
      </w:pPr>
      <w:bookmarkStart w:id="1106" w:name="_Toc32998069"/>
      <w:bookmarkStart w:id="1107" w:name="_Toc33528817"/>
      <w:bookmarkStart w:id="1108" w:name="_Toc33591466"/>
      <w:bookmarkStart w:id="1109" w:name="_Toc33601593"/>
      <w:bookmarkStart w:id="1110" w:name="_Toc64717256"/>
      <w:bookmarkStart w:id="1111" w:name="_Toc258923858"/>
      <w:bookmarkStart w:id="1112" w:name="_Toc505356448"/>
      <w:r w:rsidRPr="00A90CD3">
        <w:rPr>
          <w:lang w:val="es-ES_tradnl"/>
        </w:rPr>
        <w:t xml:space="preserve">ASW 17  </w:t>
      </w:r>
      <w:r w:rsidR="00D75351" w:rsidRPr="00A90CD3">
        <w:rPr>
          <w:lang w:val="es-ES_tradnl"/>
        </w:rPr>
        <w:t>(</w:t>
      </w:r>
      <w:r w:rsidRPr="00A90CD3">
        <w:rPr>
          <w:lang w:val="es-ES_tradnl"/>
        </w:rPr>
        <w:t xml:space="preserve">Capítulo 10:  TQ 9.3) – Análisis para detectar la presencia de </w:t>
      </w:r>
      <w:bookmarkEnd w:id="1106"/>
      <w:bookmarkEnd w:id="1107"/>
      <w:bookmarkEnd w:id="1108"/>
      <w:bookmarkEnd w:id="1109"/>
      <w:r w:rsidRPr="00A90CD3">
        <w:rPr>
          <w:lang w:val="es-ES_tradnl"/>
        </w:rPr>
        <w:t>virus u otros agentes patógenos</w:t>
      </w:r>
      <w:bookmarkEnd w:id="1110"/>
      <w:bookmarkEnd w:id="1111"/>
      <w:bookmarkEnd w:id="1112"/>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9"/>
          <w:headerReference w:type="first" r:id="rId30"/>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13" w:name="_Toc64717257"/>
      <w:bookmarkStart w:id="1114" w:name="_Toc258923859"/>
      <w:bookmarkStart w:id="1115" w:name="_Toc505356449"/>
      <w:r w:rsidRPr="009E1FD8">
        <w:t>ANEXO 3:</w:t>
      </w:r>
      <w:r w:rsidRPr="009E1FD8">
        <w:br/>
        <w:t>notas orientativas (gn)</w:t>
      </w:r>
      <w:bookmarkEnd w:id="1113"/>
      <w:bookmarkEnd w:id="1114"/>
      <w:bookmarkEnd w:id="1115"/>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 continuación figuran notas orientativas a las que pueden remitirse los redactores al elaborar directrices de examen específicas.  La numeración se ajusta a la que se utiliza en </w:t>
      </w:r>
      <w:r w:rsidR="00775880">
        <w:rPr>
          <w:rFonts w:cs="Arial"/>
        </w:rPr>
        <w:t>el Anexo 1</w:t>
      </w:r>
      <w:r w:rsidRPr="009E1FD8">
        <w:rPr>
          <w:rFonts w:cs="Arial"/>
        </w:rPr>
        <w:t>.</w:t>
      </w:r>
    </w:p>
    <w:p w:rsidR="00ED1E65" w:rsidRPr="00C52CB1" w:rsidRDefault="00917762" w:rsidP="00ED1E65">
      <w:pPr>
        <w:pStyle w:val="Heading3"/>
        <w:rPr>
          <w:lang w:val="es-ES_tradnl"/>
        </w:rPr>
      </w:pPr>
      <w:r w:rsidRPr="009E1FD8">
        <w:rPr>
          <w:lang w:val="es-ES_tradnl"/>
        </w:rPr>
        <w:br w:type="page"/>
      </w:r>
      <w:bookmarkStart w:id="1116" w:name="_Toc505356450"/>
      <w:bookmarkStart w:id="1117" w:name="_Toc62037953"/>
      <w:bookmarkStart w:id="1118" w:name="_Toc64717258"/>
      <w:bookmarkStart w:id="1119" w:name="_Toc258923860"/>
      <w:r w:rsidR="00ED1E65" w:rsidRPr="00C52CB1">
        <w:rPr>
          <w:lang w:val="es-ES_tradnl"/>
        </w:rPr>
        <w:t>GN 0</w:t>
      </w:r>
      <w:r w:rsidR="00ED1E65" w:rsidRPr="00C52CB1">
        <w:rPr>
          <w:lang w:val="es-ES_tradnl"/>
        </w:rPr>
        <w:tab/>
      </w:r>
      <w:r w:rsidR="00D75351">
        <w:rPr>
          <w:lang w:val="es-ES_tradnl"/>
        </w:rPr>
        <w:t>(</w:t>
      </w:r>
      <w:r w:rsidR="00ED1E65" w:rsidRPr="00C52CB1">
        <w:rPr>
          <w:lang w:val="es-ES_tradnl"/>
        </w:rPr>
        <w:t>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16"/>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20" w:name="_Toc505356451"/>
      <w:r w:rsidRPr="009E1FD8">
        <w:rPr>
          <w:lang w:val="es-ES_tradnl"/>
        </w:rPr>
        <w:t>GN 1</w:t>
      </w:r>
      <w:r w:rsidRPr="009E1FD8">
        <w:rPr>
          <w:lang w:val="es-ES_tradnl"/>
        </w:rPr>
        <w:tab/>
      </w:r>
      <w:r w:rsidR="00D75351">
        <w:rPr>
          <w:lang w:val="es-ES_tradnl"/>
        </w:rPr>
        <w:t>(</w:t>
      </w:r>
      <w:r w:rsidRPr="009E1FD8">
        <w:rPr>
          <w:lang w:val="es-ES_tradnl"/>
        </w:rPr>
        <w:t>Portada) – Nombre botánico</w:t>
      </w:r>
      <w:bookmarkEnd w:id="1117"/>
      <w:bookmarkEnd w:id="1118"/>
      <w:bookmarkEnd w:id="1119"/>
      <w:bookmarkEnd w:id="1120"/>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snapToGrid w:val="0"/>
          <w:color w:val="000000"/>
        </w:rPr>
      </w:pPr>
      <w:r w:rsidRPr="009E1FD8">
        <w:rPr>
          <w:rFonts w:cs="Arial"/>
          <w:i/>
          <w:snapToGrid w:val="0"/>
          <w:color w:val="000000"/>
        </w:rPr>
        <w:tab/>
        <w:t xml:space="preserve">Allium </w:t>
      </w:r>
      <w:r w:rsidRPr="009E1FD8">
        <w:rPr>
          <w:rFonts w:cs="Arial"/>
          <w:snapToGrid w:val="0"/>
          <w:color w:val="000000"/>
        </w:rPr>
        <w:t>L.</w:t>
      </w:r>
      <w:r w:rsidRPr="009E1FD8">
        <w:rPr>
          <w:rFonts w:cs="Arial"/>
          <w:i/>
          <w:snapToGrid w:val="0"/>
          <w:color w:val="000000"/>
        </w:rPr>
        <w:tab/>
      </w:r>
      <w:r w:rsidRPr="009E1FD8">
        <w:rPr>
          <w:rFonts w:cs="Arial"/>
          <w:snapToGrid w:val="0"/>
          <w:color w:val="000000"/>
          <w:u w:val="single"/>
        </w:rPr>
        <w:t>no</w:t>
      </w:r>
      <w:r w:rsidRPr="009E1FD8">
        <w:rPr>
          <w:rFonts w:cs="Arial"/>
          <w:snapToGrid w:val="0"/>
          <w:color w:val="000000"/>
        </w:rPr>
        <w:tab/>
        <w:t>Allium L.</w:t>
      </w:r>
    </w:p>
    <w:p w:rsidR="00917762" w:rsidRPr="009E1FD8" w:rsidRDefault="00917762" w:rsidP="00917762">
      <w:pPr>
        <w:tabs>
          <w:tab w:val="left" w:pos="993"/>
          <w:tab w:val="left" w:pos="4820"/>
        </w:tabs>
        <w:rPr>
          <w:rFonts w:cs="Arial"/>
          <w:i/>
          <w:snapToGrid w:val="0"/>
          <w:color w:val="000000"/>
        </w:rPr>
      </w:pPr>
    </w:p>
    <w:p w:rsidR="00917762" w:rsidRPr="009E1FD8" w:rsidRDefault="00917762" w:rsidP="00917762">
      <w:pPr>
        <w:tabs>
          <w:tab w:val="left" w:pos="993"/>
          <w:tab w:val="left" w:pos="4820"/>
          <w:tab w:val="left" w:pos="5529"/>
        </w:tabs>
        <w:rPr>
          <w:rFonts w:cs="Arial"/>
          <w:i/>
          <w:snapToGrid w:val="0"/>
          <w:color w:val="000000"/>
        </w:rPr>
      </w:pPr>
      <w:r w:rsidRPr="009E1FD8">
        <w:rPr>
          <w:rFonts w:cs="Arial"/>
          <w:i/>
          <w:snapToGrid w:val="0"/>
          <w:color w:val="000000"/>
        </w:rPr>
        <w:tab/>
        <w:t>Beta vulgaris</w:t>
      </w:r>
      <w:r w:rsidRPr="009E1FD8">
        <w:rPr>
          <w:rFonts w:cs="Arial"/>
          <w:snapToGrid w:val="0"/>
          <w:color w:val="000000"/>
        </w:rPr>
        <w:t xml:space="preserve"> L.</w:t>
      </w:r>
      <w:r w:rsidRPr="009E1FD8">
        <w:rPr>
          <w:rFonts w:cs="Arial"/>
          <w:snapToGrid w:val="0"/>
          <w:color w:val="000000"/>
        </w:rPr>
        <w:tab/>
      </w:r>
      <w:r w:rsidRPr="009E1FD8">
        <w:rPr>
          <w:rFonts w:cs="Arial"/>
          <w:snapToGrid w:val="0"/>
          <w:color w:val="000000"/>
          <w:u w:val="single"/>
        </w:rPr>
        <w:t>no</w:t>
      </w:r>
      <w:r w:rsidRPr="009E1FD8">
        <w:rPr>
          <w:rFonts w:cs="Arial"/>
          <w:snapToGrid w:val="0"/>
          <w:color w:val="000000"/>
        </w:rPr>
        <w:tab/>
      </w:r>
      <w:r w:rsidRPr="009E1FD8">
        <w:rPr>
          <w:rFonts w:cs="Arial"/>
          <w:i/>
          <w:snapToGrid w:val="0"/>
          <w:color w:val="000000"/>
        </w:rPr>
        <w:t>Beta vulgaris L.</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i/>
        </w:rPr>
      </w:pPr>
      <w:r w:rsidRPr="009E1FD8">
        <w:rPr>
          <w:rFonts w:cs="Arial"/>
          <w:i/>
        </w:rPr>
        <w:tab/>
        <w:t xml:space="preserve">Beta vulgaris </w:t>
      </w:r>
      <w:r w:rsidRPr="009E1FD8">
        <w:rPr>
          <w:rFonts w:cs="Arial"/>
        </w:rPr>
        <w:t xml:space="preserve">L. var. </w:t>
      </w:r>
      <w:r w:rsidRPr="009E1FD8">
        <w:rPr>
          <w:rFonts w:cs="Arial"/>
          <w:i/>
        </w:rPr>
        <w:t xml:space="preserve">conditiva </w:t>
      </w:r>
      <w:r w:rsidRPr="009E1FD8">
        <w:rPr>
          <w:rFonts w:cs="Arial"/>
        </w:rPr>
        <w:t>Alef.</w:t>
      </w:r>
      <w:r w:rsidRPr="009E1FD8">
        <w:rPr>
          <w:rFonts w:cs="Arial"/>
        </w:rPr>
        <w:tab/>
      </w:r>
      <w:r w:rsidRPr="009E1FD8">
        <w:rPr>
          <w:rFonts w:cs="Arial"/>
          <w:u w:val="single"/>
        </w:rPr>
        <w:t>no</w:t>
      </w:r>
      <w:r w:rsidRPr="009E1FD8">
        <w:rPr>
          <w:rFonts w:cs="Arial"/>
        </w:rPr>
        <w:tab/>
      </w:r>
      <w:r w:rsidRPr="009E1FD8">
        <w:rPr>
          <w:rFonts w:cs="Arial"/>
          <w:i/>
        </w:rPr>
        <w:t>Beta vulgaris L. var. conditiva Alef.</w:t>
      </w:r>
    </w:p>
    <w:p w:rsidR="00917762" w:rsidRPr="009E1FD8" w:rsidRDefault="00917762" w:rsidP="00917762">
      <w:pPr>
        <w:pStyle w:val="Normaltg"/>
        <w:tabs>
          <w:tab w:val="clear" w:pos="709"/>
          <w:tab w:val="clear" w:pos="1418"/>
          <w:tab w:val="left" w:pos="5529"/>
        </w:tabs>
        <w:jc w:val="left"/>
        <w:rPr>
          <w:rFonts w:cs="Arial"/>
          <w:lang w:val="es-ES_tradnl"/>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r w:rsidRPr="009E1FD8">
        <w:rPr>
          <w:rFonts w:cs="Arial"/>
          <w:i/>
        </w:rPr>
        <w:t>Poaceae</w:t>
      </w:r>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1" w:name="_Toc32998071"/>
      <w:bookmarkStart w:id="1122" w:name="_Toc33528819"/>
      <w:bookmarkStart w:id="1123" w:name="_Toc33591468"/>
      <w:bookmarkStart w:id="1124" w:name="_Toc33601595"/>
      <w:bookmarkStart w:id="1125" w:name="_Toc64717259"/>
      <w:bookmarkStart w:id="1126" w:name="_Toc258923861"/>
      <w:bookmarkStart w:id="1127" w:name="_Toc505356452"/>
      <w:r w:rsidRPr="009E1FD8">
        <w:rPr>
          <w:lang w:val="es-ES_tradnl"/>
        </w:rPr>
        <w:t>GN 2</w:t>
      </w:r>
      <w:r w:rsidRPr="009E1FD8">
        <w:rPr>
          <w:lang w:val="es-ES_tradnl"/>
        </w:rPr>
        <w:tab/>
      </w:r>
      <w:r w:rsidR="00D75351">
        <w:rPr>
          <w:lang w:val="es-ES_tradnl"/>
        </w:rPr>
        <w:t>(</w:t>
      </w:r>
      <w:r w:rsidRPr="009E1FD8">
        <w:rPr>
          <w:lang w:val="es-ES_tradnl"/>
        </w:rPr>
        <w:t>Portada) – Documentos conexos</w:t>
      </w:r>
      <w:bookmarkEnd w:id="1121"/>
      <w:bookmarkEnd w:id="1122"/>
      <w:bookmarkEnd w:id="1123"/>
      <w:bookmarkEnd w:id="1124"/>
      <w:bookmarkEnd w:id="1125"/>
      <w:bookmarkEnd w:id="1126"/>
      <w:bookmarkEnd w:id="1127"/>
    </w:p>
    <w:p w:rsidR="00917762" w:rsidRPr="009E1FD8" w:rsidRDefault="00917762" w:rsidP="00917762">
      <w:pPr>
        <w:rPr>
          <w:rFonts w:cs="Arial"/>
        </w:rPr>
      </w:pPr>
      <w:r w:rsidRPr="009E1FD8">
        <w:rPr>
          <w:rFonts w:cs="Arial"/>
        </w:rPr>
        <w:t>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haboncillo podría ser útil saber que también existen directrices de examen para el haba de huerta y que previamente esos dos cultivos estaban combinados en un único conjunto de directrices de examen.  Así pues, los documentos conexos de las directrices de examen del haboncillo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TG/08/4 + Corr.</w:t>
      </w:r>
      <w:r w:rsidRPr="009E1FD8">
        <w:rPr>
          <w:rFonts w:cs="Arial"/>
        </w:rPr>
        <w:tab/>
        <w:t>Haba de huerta, haboncillo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8" w:name="_Toc32998072"/>
      <w:bookmarkStart w:id="1129" w:name="_Toc33528820"/>
      <w:bookmarkStart w:id="1130" w:name="_Toc33591469"/>
      <w:bookmarkStart w:id="1131" w:name="_Toc33601596"/>
      <w:bookmarkStart w:id="1132" w:name="_Toc64717260"/>
      <w:bookmarkStart w:id="1133" w:name="_Toc258923862"/>
      <w:bookmarkStart w:id="1134" w:name="_Toc505356453"/>
      <w:r w:rsidRPr="009E1FD8">
        <w:rPr>
          <w:lang w:val="es-ES_tradnl"/>
        </w:rPr>
        <w:t>GN 3</w:t>
      </w:r>
      <w:r w:rsidRPr="009E1FD8">
        <w:rPr>
          <w:lang w:val="es-ES_tradnl"/>
        </w:rPr>
        <w:tab/>
      </w:r>
      <w:r w:rsidR="00D75351">
        <w:rPr>
          <w:lang w:val="es-ES_tradnl"/>
        </w:rPr>
        <w:t>(</w:t>
      </w:r>
      <w:r w:rsidRPr="009E1FD8">
        <w:rPr>
          <w:lang w:val="es-ES_tradnl"/>
        </w:rPr>
        <w:t>Capítulo 1.1) – Objeto de las directrices de examen:  más de una especie</w:t>
      </w:r>
      <w:bookmarkEnd w:id="1128"/>
      <w:bookmarkEnd w:id="1129"/>
      <w:bookmarkEnd w:id="1130"/>
      <w:bookmarkEnd w:id="1131"/>
      <w:bookmarkEnd w:id="1132"/>
      <w:bookmarkEnd w:id="1133"/>
      <w:bookmarkEnd w:id="1134"/>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interespecíficos] / [híbridos intergenéricos]) a los que no sean explícitamente aplicables las directrices de examen.” </w:t>
      </w:r>
    </w:p>
    <w:p w:rsidR="00917762" w:rsidRPr="009E1FD8" w:rsidRDefault="00917762" w:rsidP="00917762">
      <w:pPr>
        <w:pStyle w:val="Heading3"/>
        <w:rPr>
          <w:lang w:val="es-ES_tradnl"/>
        </w:rPr>
      </w:pPr>
      <w:bookmarkStart w:id="1135" w:name="_Toc32998073"/>
      <w:bookmarkStart w:id="1136" w:name="_Toc33528821"/>
      <w:bookmarkStart w:id="1137" w:name="_Toc33591470"/>
      <w:bookmarkStart w:id="1138" w:name="_Toc33601597"/>
      <w:bookmarkStart w:id="1139" w:name="_Toc64717261"/>
      <w:bookmarkStart w:id="1140" w:name="_Toc258923863"/>
      <w:bookmarkStart w:id="1141" w:name="_Toc505356454"/>
      <w:r w:rsidRPr="009E1FD8">
        <w:rPr>
          <w:lang w:val="es-ES_tradnl"/>
        </w:rPr>
        <w:t>GN 4</w:t>
      </w:r>
      <w:r w:rsidRPr="009E1FD8">
        <w:rPr>
          <w:lang w:val="es-ES_tradnl"/>
        </w:rPr>
        <w:tab/>
      </w:r>
      <w:r w:rsidR="00D75351">
        <w:rPr>
          <w:lang w:val="es-ES_tradnl"/>
        </w:rPr>
        <w:t>(</w:t>
      </w:r>
      <w:r w:rsidRPr="009E1FD8">
        <w:rPr>
          <w:lang w:val="es-ES_tradnl"/>
        </w:rPr>
        <w:t>Capítulo 1.1) – Objeto de las directrices de examen:  distintos tipos o grupos dentro de una especie</w:t>
      </w:r>
      <w:bookmarkEnd w:id="1135"/>
      <w:bookmarkEnd w:id="1136"/>
      <w:bookmarkEnd w:id="1137"/>
      <w:bookmarkEnd w:id="1138"/>
      <w:bookmarkEnd w:id="1139"/>
      <w:r w:rsidRPr="009E1FD8">
        <w:rPr>
          <w:lang w:val="es-ES_tradnl"/>
        </w:rPr>
        <w:t xml:space="preserve"> o género</w:t>
      </w:r>
      <w:bookmarkEnd w:id="1140"/>
      <w:bookmarkEnd w:id="1141"/>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r w:rsidRPr="009E1FD8">
        <w:rPr>
          <w:rFonts w:cs="Arial"/>
          <w:i/>
          <w:iCs/>
          <w:color w:val="000000"/>
        </w:rPr>
        <w:t>Prunus</w:t>
      </w:r>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r w:rsidRPr="009E1FD8">
        <w:rPr>
          <w:rFonts w:cs="Arial"/>
          <w:i/>
          <w:color w:val="000000"/>
        </w:rPr>
        <w:t>prunus mume</w:t>
      </w:r>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42" w:name="_Toc32998074"/>
      <w:bookmarkStart w:id="1143" w:name="_Toc33528822"/>
      <w:bookmarkStart w:id="1144" w:name="_Toc33591471"/>
      <w:bookmarkStart w:id="1145" w:name="_Toc33601598"/>
      <w:bookmarkStart w:id="1146" w:name="_Toc64717262"/>
      <w:bookmarkStart w:id="1147" w:name="_Toc258923864"/>
      <w:bookmarkStart w:id="1148" w:name="_Toc505356455"/>
      <w:r w:rsidRPr="009E1FD8">
        <w:rPr>
          <w:lang w:val="es-ES_tradnl"/>
        </w:rPr>
        <w:t>GN 5</w:t>
      </w:r>
      <w:r w:rsidRPr="009E1FD8">
        <w:rPr>
          <w:lang w:val="es-ES_tradnl"/>
        </w:rPr>
        <w:tab/>
      </w:r>
      <w:r w:rsidR="00D75351">
        <w:rPr>
          <w:lang w:val="es-ES_tradnl"/>
        </w:rPr>
        <w:t>(</w:t>
      </w:r>
      <w:r w:rsidRPr="009E1FD8">
        <w:rPr>
          <w:lang w:val="es-ES_tradnl"/>
        </w:rPr>
        <w:t>Capítulo 1.1) – Objeto de las directrices de examen:  nombre de la familia</w:t>
      </w:r>
      <w:bookmarkEnd w:id="1142"/>
      <w:bookmarkEnd w:id="1143"/>
      <w:bookmarkEnd w:id="1144"/>
      <w:bookmarkEnd w:id="1145"/>
      <w:bookmarkEnd w:id="1146"/>
      <w:bookmarkEnd w:id="1147"/>
      <w:bookmarkEnd w:id="1148"/>
    </w:p>
    <w:p w:rsidR="00917762" w:rsidRPr="009E1FD8" w:rsidRDefault="00917762" w:rsidP="00917762">
      <w:r w:rsidRPr="009E1FD8">
        <w:t xml:space="preserve">En algunos casos, también se considera útil identificar la familia (familias), como se indica en la base de datos de la </w:t>
      </w:r>
      <w:r w:rsidRPr="009E1FD8">
        <w:rPr>
          <w:i/>
        </w:rPr>
        <w:t xml:space="preserve">Germplasm Resources Information Network </w:t>
      </w:r>
      <w:r w:rsidRPr="009E1FD8">
        <w:t>(GRIN) (</w:t>
      </w:r>
      <w:hyperlink r:id="rId31"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49" w:name="_Toc32998075"/>
      <w:bookmarkStart w:id="1150" w:name="_Toc33528823"/>
      <w:bookmarkStart w:id="1151" w:name="_Toc33591472"/>
      <w:bookmarkStart w:id="1152" w:name="_Toc33601599"/>
      <w:bookmarkStart w:id="1153" w:name="_Toc64717263"/>
      <w:bookmarkStart w:id="1154" w:name="_Toc258923865"/>
      <w:bookmarkStart w:id="1155" w:name="_Toc505356456"/>
      <w:r w:rsidRPr="009E1FD8">
        <w:rPr>
          <w:lang w:val="es-ES_tradnl"/>
        </w:rPr>
        <w:t>GN 6</w:t>
      </w:r>
      <w:r w:rsidRPr="009E1FD8">
        <w:rPr>
          <w:lang w:val="es-ES_tradnl"/>
        </w:rPr>
        <w:tab/>
      </w:r>
      <w:r w:rsidR="00D75351">
        <w:rPr>
          <w:lang w:val="es-ES_tradnl"/>
        </w:rPr>
        <w:t>(</w:t>
      </w:r>
      <w:r w:rsidRPr="009E1FD8">
        <w:rPr>
          <w:lang w:val="es-ES_tradnl"/>
        </w:rPr>
        <w:t>Capítulo 1.1) – Orientaciones para nuevos tipos y especies</w:t>
      </w:r>
      <w:bookmarkEnd w:id="1149"/>
      <w:bookmarkEnd w:id="1150"/>
      <w:bookmarkEnd w:id="1151"/>
      <w:bookmarkEnd w:id="1152"/>
      <w:bookmarkEnd w:id="1153"/>
      <w:bookmarkEnd w:id="1154"/>
      <w:bookmarkEnd w:id="1155"/>
    </w:p>
    <w:p w:rsidR="00917762" w:rsidRPr="009E1FD8" w:rsidRDefault="00917762" w:rsidP="00917762">
      <w:pPr>
        <w:rPr>
          <w:rFonts w:cs="Arial"/>
        </w:rPr>
      </w:pPr>
      <w:r w:rsidRPr="009E1FD8">
        <w:rPr>
          <w:rFonts w:cs="Arial"/>
        </w:rPr>
        <w:t>En el documento TGP/13 “Orientaciones para nuevos tipos y especies” podrá encontrarse información útil para los redactores de directrices de examen relativas a nuevos tipos (por ejemplo, híbridos multiespecíficos o interespecíficos)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56" w:name="_Toc32998076"/>
      <w:bookmarkStart w:id="1157" w:name="_Toc33528824"/>
      <w:bookmarkStart w:id="1158" w:name="_Toc33591473"/>
      <w:bookmarkStart w:id="1159" w:name="_Toc33601600"/>
      <w:bookmarkStart w:id="1160" w:name="_Toc64717264"/>
      <w:bookmarkStart w:id="1161" w:name="_Toc258923866"/>
      <w:bookmarkStart w:id="1162" w:name="_Toc505356457"/>
      <w:r w:rsidRPr="009E1FD8">
        <w:rPr>
          <w:lang w:val="es-ES_tradnl"/>
        </w:rPr>
        <w:t>GN 7</w:t>
      </w:r>
      <w:r w:rsidRPr="009E1FD8">
        <w:rPr>
          <w:lang w:val="es-ES_tradnl"/>
        </w:rPr>
        <w:tab/>
      </w:r>
      <w:r w:rsidR="00D75351">
        <w:rPr>
          <w:lang w:val="es-ES_tradnl"/>
        </w:rPr>
        <w:t>(</w:t>
      </w:r>
      <w:r w:rsidRPr="009E1FD8">
        <w:rPr>
          <w:lang w:val="es-ES_tradnl"/>
        </w:rPr>
        <w:t>Capítulo 2.3) – Cantidad de material vegetal necesario</w:t>
      </w:r>
      <w:bookmarkEnd w:id="1156"/>
      <w:bookmarkEnd w:id="1157"/>
      <w:bookmarkEnd w:id="1158"/>
      <w:bookmarkEnd w:id="1159"/>
      <w:bookmarkEnd w:id="1160"/>
      <w:bookmarkEnd w:id="1161"/>
      <w:bookmarkEnd w:id="1162"/>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brotación)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autogamia,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63" w:name="_Toc32998077"/>
      <w:bookmarkStart w:id="1164" w:name="_Toc33528825"/>
      <w:bookmarkStart w:id="1165" w:name="_Toc33591474"/>
      <w:bookmarkStart w:id="1166" w:name="_Toc33601601"/>
      <w:bookmarkStart w:id="1167" w:name="_Toc64717265"/>
      <w:bookmarkStart w:id="1168" w:name="_Toc258923867"/>
      <w:bookmarkStart w:id="1169" w:name="_Toc505356458"/>
      <w:r w:rsidRPr="009E1FD8">
        <w:rPr>
          <w:lang w:val="es-ES_tradnl"/>
        </w:rPr>
        <w:t>GN 8</w:t>
      </w:r>
      <w:r w:rsidRPr="009E1FD8">
        <w:rPr>
          <w:lang w:val="es-ES_tradnl"/>
        </w:rPr>
        <w:tab/>
      </w:r>
      <w:r w:rsidR="00D75351">
        <w:rPr>
          <w:lang w:val="es-ES_tradnl"/>
        </w:rPr>
        <w:t>(</w:t>
      </w:r>
      <w:r w:rsidRPr="009E1FD8">
        <w:rPr>
          <w:lang w:val="es-ES_tradnl"/>
        </w:rPr>
        <w:t>Capítulo 3.1) – Explicación del ciclo de cultivo</w:t>
      </w:r>
      <w:bookmarkEnd w:id="1163"/>
      <w:bookmarkEnd w:id="1164"/>
      <w:bookmarkEnd w:id="1165"/>
      <w:bookmarkEnd w:id="1166"/>
      <w:bookmarkEnd w:id="1167"/>
      <w:bookmarkEnd w:id="1168"/>
      <w:bookmarkEnd w:id="1169"/>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70" w:name="_Toc220469104"/>
      <w:bookmarkStart w:id="1171" w:name="_Toc258923868"/>
      <w:bookmarkStart w:id="1172" w:name="_Toc505356459"/>
      <w:bookmarkStart w:id="1173" w:name="_Toc32998078"/>
      <w:bookmarkStart w:id="1174" w:name="_Toc33528826"/>
      <w:bookmarkStart w:id="1175" w:name="_Toc33591475"/>
      <w:bookmarkStart w:id="1176" w:name="_Toc33601602"/>
      <w:bookmarkStart w:id="1177" w:name="_Toc64717266"/>
      <w:r w:rsidRPr="009E1FD8">
        <w:rPr>
          <w:lang w:val="es-ES_tradnl"/>
        </w:rPr>
        <w:t>GN 9</w:t>
      </w:r>
      <w:r w:rsidRPr="009E1FD8">
        <w:rPr>
          <w:lang w:val="es-ES_tradnl"/>
        </w:rPr>
        <w:tab/>
      </w:r>
      <w:r w:rsidR="00D75351">
        <w:rPr>
          <w:lang w:val="es-ES_tradnl"/>
        </w:rPr>
        <w:t>(</w:t>
      </w:r>
      <w:r w:rsidRPr="009E1FD8">
        <w:rPr>
          <w:lang w:val="es-ES_tradnl"/>
        </w:rPr>
        <w:t>Capítulo 3.3) – Clave del estado de desarrollo</w:t>
      </w:r>
      <w:bookmarkEnd w:id="1170"/>
      <w:bookmarkEnd w:id="1171"/>
      <w:bookmarkEnd w:id="1172"/>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r w:rsidRPr="009E1FD8">
        <w:rPr>
          <w:i/>
        </w:rPr>
        <w:t>Growth stages of mono- and dicotyledonous plants – BBCH</w:t>
      </w:r>
      <w:r w:rsidRPr="009E1FD8">
        <w:t xml:space="preserve"> (Estadios fenológicos de las plantas mono- y dicotiledóneas). Julius Kühn-Institut (JKI), Centro Federal de Investigaciones Biológicas para Agricultura y Silvicultura</w:t>
      </w:r>
    </w:p>
    <w:p w:rsidR="00917762" w:rsidRPr="009E1FD8" w:rsidRDefault="00917762" w:rsidP="00917762">
      <w:pPr>
        <w:ind w:left="851"/>
      </w:pPr>
    </w:p>
    <w:p w:rsidR="00917762" w:rsidRPr="009E1FD8" w:rsidRDefault="00C622B0" w:rsidP="00917762">
      <w:pPr>
        <w:ind w:left="851"/>
      </w:pPr>
      <w:hyperlink r:id="rId32"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73"/>
    <w:bookmarkEnd w:id="1174"/>
    <w:bookmarkEnd w:id="1175"/>
    <w:bookmarkEnd w:id="1176"/>
    <w:bookmarkEnd w:id="1177"/>
    <w:p w:rsidR="00917762" w:rsidRPr="009E1FD8" w:rsidRDefault="00917762" w:rsidP="00917762"/>
    <w:p w:rsidR="00917762" w:rsidRPr="009E1FD8" w:rsidRDefault="00917762" w:rsidP="00917762">
      <w:pPr>
        <w:pStyle w:val="Heading3"/>
        <w:rPr>
          <w:lang w:val="es-ES_tradnl"/>
        </w:rPr>
      </w:pPr>
      <w:bookmarkStart w:id="1178" w:name="_Toc32998079"/>
      <w:bookmarkStart w:id="1179" w:name="_Toc33528827"/>
      <w:bookmarkStart w:id="1180" w:name="_Toc33591476"/>
      <w:bookmarkStart w:id="1181" w:name="_Toc33601603"/>
      <w:bookmarkStart w:id="1182" w:name="_Toc64717267"/>
      <w:bookmarkStart w:id="1183" w:name="_Toc258923869"/>
      <w:bookmarkStart w:id="1184" w:name="_Toc505356460"/>
      <w:r w:rsidRPr="009E1FD8">
        <w:rPr>
          <w:lang w:val="es-ES_tradnl"/>
        </w:rPr>
        <w:t>GN 10.1</w:t>
      </w:r>
      <w:r w:rsidRPr="009E1FD8">
        <w:rPr>
          <w:lang w:val="es-ES_tradnl"/>
        </w:rPr>
        <w:tab/>
      </w:r>
      <w:r w:rsidR="00D75351">
        <w:rPr>
          <w:lang w:val="es-ES_tradnl"/>
        </w:rPr>
        <w:t>(</w:t>
      </w:r>
      <w:r w:rsidRPr="009E1FD8">
        <w:rPr>
          <w:lang w:val="es-ES_tradnl"/>
        </w:rPr>
        <w:t>Capítulo 3.4) – Diseño de los ensayos</w:t>
      </w:r>
      <w:bookmarkEnd w:id="1178"/>
      <w:bookmarkEnd w:id="1179"/>
      <w:bookmarkEnd w:id="1180"/>
      <w:bookmarkEnd w:id="1181"/>
      <w:bookmarkEnd w:id="1182"/>
      <w:bookmarkEnd w:id="1183"/>
      <w:bookmarkEnd w:id="1184"/>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85" w:name="_Toc505356461"/>
      <w:r w:rsidRPr="009E1FD8">
        <w:rPr>
          <w:lang w:val="es-ES_tradnl"/>
        </w:rPr>
        <w:t>GN 10.2</w:t>
      </w:r>
      <w:r w:rsidRPr="009E1FD8">
        <w:rPr>
          <w:lang w:val="es-ES_tradnl"/>
        </w:rPr>
        <w:tab/>
      </w:r>
      <w:r w:rsidR="00D75351">
        <w:rPr>
          <w:lang w:val="es-ES_tradnl"/>
        </w:rPr>
        <w:t>(</w:t>
      </w:r>
      <w:r w:rsidRPr="009E1FD8">
        <w:rPr>
          <w:lang w:val="es-ES_tradnl"/>
        </w:rPr>
        <w:t>Capítulo 4.1.4) – Número de plantas/partes de plantas que se ha de examinar (para determinar la distinción)</w:t>
      </w:r>
      <w:bookmarkEnd w:id="1185"/>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t>3.</w:t>
      </w:r>
      <w:r w:rsidRPr="009E1FD8">
        <w:tab/>
        <w:t>En el caso de los caracteres cuantitativos (y caracteres pseudocualitativos),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Observación de una submuestra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86" w:name="_Toc27819170"/>
      <w:bookmarkStart w:id="1187" w:name="_Toc27819351"/>
      <w:bookmarkStart w:id="1188" w:name="_Toc27819532"/>
      <w:bookmarkStart w:id="1189" w:name="_Toc32998080"/>
      <w:bookmarkStart w:id="1190" w:name="_Toc33528828"/>
      <w:bookmarkStart w:id="1191" w:name="_Toc33591477"/>
      <w:bookmarkStart w:id="1192" w:name="_Toc33601604"/>
      <w:bookmarkStart w:id="1193" w:name="_Toc64717268"/>
    </w:p>
    <w:p w:rsidR="00917762" w:rsidRPr="009E1FD8" w:rsidRDefault="00917762" w:rsidP="00917762">
      <w:pPr>
        <w:pStyle w:val="Heading3"/>
        <w:rPr>
          <w:lang w:val="es-ES_tradnl"/>
        </w:rPr>
      </w:pPr>
      <w:bookmarkStart w:id="1194" w:name="_Toc258923870"/>
      <w:bookmarkStart w:id="1195" w:name="_Toc505356462"/>
      <w:r w:rsidRPr="009E1FD8">
        <w:rPr>
          <w:lang w:val="es-ES_tradnl"/>
        </w:rPr>
        <w:t>GN 11</w:t>
      </w:r>
      <w:r w:rsidRPr="009E1FD8">
        <w:rPr>
          <w:lang w:val="es-ES_tradnl"/>
        </w:rPr>
        <w:tab/>
      </w:r>
      <w:r w:rsidR="00D75351">
        <w:rPr>
          <w:lang w:val="es-ES_tradnl"/>
        </w:rPr>
        <w:t>(</w:t>
      </w:r>
      <w:r w:rsidRPr="009E1FD8">
        <w:rPr>
          <w:lang w:val="es-ES_tradnl"/>
        </w:rPr>
        <w:t>Capítulo 4.2) – Evaluación de la homogeneidad</w:t>
      </w:r>
      <w:bookmarkEnd w:id="1186"/>
      <w:bookmarkEnd w:id="1187"/>
      <w:bookmarkEnd w:id="1188"/>
      <w:bookmarkEnd w:id="1194"/>
      <w:bookmarkEnd w:id="1195"/>
    </w:p>
    <w:p w:rsidR="00917762" w:rsidRPr="009E1FD8" w:rsidRDefault="00917762" w:rsidP="00917762">
      <w:pPr>
        <w:pStyle w:val="Heading4"/>
      </w:pPr>
      <w:bookmarkStart w:id="1196" w:name="_Toc224703511"/>
      <w:bookmarkStart w:id="1197" w:name="_Toc258923871"/>
      <w:bookmarkStart w:id="1198" w:name="_Toc505356463"/>
      <w:r w:rsidRPr="009E1FD8">
        <w:t>a)</w:t>
      </w:r>
      <w:r w:rsidRPr="009E1FD8">
        <w:tab/>
        <w:t>Directrices de examen aplicables a variedades con diferentes tipos de multiplicación</w:t>
      </w:r>
      <w:bookmarkEnd w:id="1196"/>
      <w:bookmarkEnd w:id="1197"/>
      <w:bookmarkEnd w:id="1198"/>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199" w:name="_Toc224703512"/>
      <w:bookmarkStart w:id="1200" w:name="_Toc258923872"/>
      <w:bookmarkStart w:id="1201" w:name="_Toc505356464"/>
      <w:r w:rsidRPr="009E1FD8">
        <w:t>b)</w:t>
      </w:r>
      <w:r w:rsidRPr="009E1FD8">
        <w:tab/>
        <w:t>Tamaño de la muestra para el examen de la homogeneidad mediante plantas fuera de tipo</w:t>
      </w:r>
      <w:bookmarkEnd w:id="1199"/>
      <w:bookmarkEnd w:id="1200"/>
      <w:bookmarkEnd w:id="1201"/>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202" w:name="_Toc220469112"/>
      <w:bookmarkStart w:id="1203" w:name="_Toc224703513"/>
    </w:p>
    <w:p w:rsidR="00917762" w:rsidRPr="009E1FD8" w:rsidRDefault="00917762" w:rsidP="00917762">
      <w:pPr>
        <w:pStyle w:val="Heading4"/>
      </w:pPr>
      <w:bookmarkStart w:id="1204" w:name="_Toc258923873"/>
      <w:bookmarkStart w:id="1205" w:name="_Toc505356465"/>
      <w:r w:rsidRPr="009E1FD8">
        <w:t>c)</w:t>
      </w:r>
      <w:r w:rsidRPr="009E1FD8">
        <w:tab/>
        <w:t>Combinación de las observaciones</w:t>
      </w:r>
      <w:bookmarkEnd w:id="1204"/>
      <w:bookmarkEnd w:id="1205"/>
      <w:r w:rsidRPr="009E1FD8">
        <w:t xml:space="preserve"> </w:t>
      </w:r>
      <w:bookmarkEnd w:id="1202"/>
      <w:bookmarkEnd w:id="1203"/>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Variedades alógamas</w:t>
      </w:r>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“La evaluación de la homogeneidad en las variedades alógamas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89"/>
    <w:bookmarkEnd w:id="1190"/>
    <w:bookmarkEnd w:id="1191"/>
    <w:bookmarkEnd w:id="1192"/>
    <w:bookmarkEnd w:id="1193"/>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06" w:name="_Toc64717269"/>
      <w:bookmarkStart w:id="1207" w:name="_Toc258923874"/>
      <w:bookmarkStart w:id="1208" w:name="_Toc505356466"/>
      <w:r w:rsidRPr="009E1FD8">
        <w:rPr>
          <w:lang w:val="es-ES_tradnl"/>
        </w:rPr>
        <w:t>GN 12</w:t>
      </w:r>
      <w:r w:rsidRPr="009E1FD8">
        <w:rPr>
          <w:lang w:val="es-ES_tradnl"/>
        </w:rPr>
        <w:tab/>
      </w:r>
      <w:r w:rsidR="00D75351">
        <w:rPr>
          <w:lang w:val="es-ES_tradnl"/>
        </w:rPr>
        <w:t>(</w:t>
      </w:r>
      <w:r w:rsidRPr="009E1FD8">
        <w:rPr>
          <w:lang w:val="es-ES_tradnl"/>
        </w:rPr>
        <w:t>Capítulo 7) – Cómo seleccionar un carácter para incluirlo en la tabla de caracteres</w:t>
      </w:r>
      <w:bookmarkEnd w:id="1206"/>
      <w:bookmarkEnd w:id="1207"/>
      <w:bookmarkEnd w:id="1208"/>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antociánicas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09" w:name="_Toc64717270"/>
      <w:bookmarkStart w:id="1210" w:name="_Toc258923875"/>
      <w:bookmarkStart w:id="1211" w:name="_Toc505356467"/>
      <w:r w:rsidRPr="009E1FD8">
        <w:rPr>
          <w:lang w:val="es-ES_tradnl"/>
        </w:rPr>
        <w:t>GN 13</w:t>
      </w:r>
      <w:r w:rsidRPr="009E1FD8">
        <w:rPr>
          <w:lang w:val="es-ES_tradnl"/>
        </w:rPr>
        <w:tab/>
        <w:t>Caracteres con funciones específicas</w:t>
      </w:r>
      <w:bookmarkEnd w:id="1209"/>
      <w:bookmarkEnd w:id="1210"/>
      <w:bookmarkEnd w:id="1211"/>
    </w:p>
    <w:p w:rsidR="00917762" w:rsidRPr="009E1FD8" w:rsidRDefault="00917762" w:rsidP="00917762">
      <w:pPr>
        <w:pStyle w:val="Heading4"/>
      </w:pPr>
      <w:bookmarkStart w:id="1212" w:name="_Toc64717271"/>
      <w:bookmarkStart w:id="1213" w:name="_Toc258923876"/>
      <w:bookmarkStart w:id="1214" w:name="_Toc505356468"/>
      <w:r w:rsidRPr="009E1FD8">
        <w:t>1.</w:t>
      </w:r>
      <w:r w:rsidRPr="009E1FD8">
        <w:tab/>
        <w:t xml:space="preserve">Caracteres señalados con asterisco </w:t>
      </w:r>
      <w:r w:rsidR="00D75351">
        <w:t>(</w:t>
      </w:r>
      <w:r w:rsidRPr="009E1FD8">
        <w:t>Capítulo 7)</w:t>
      </w:r>
      <w:bookmarkEnd w:id="1212"/>
      <w:bookmarkEnd w:id="1213"/>
      <w:bookmarkEnd w:id="1214"/>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15" w:name="_Toc64717272"/>
      <w:bookmarkStart w:id="1216" w:name="_Toc258923877"/>
      <w:bookmarkStart w:id="1217" w:name="_Toc505356469"/>
      <w:r w:rsidRPr="009E1FD8">
        <w:t>2.</w:t>
      </w:r>
      <w:r w:rsidRPr="009E1FD8">
        <w:tab/>
        <w:t xml:space="preserve">Caracteres de agrupamiento </w:t>
      </w:r>
      <w:r w:rsidR="00D75351">
        <w:t>(</w:t>
      </w:r>
      <w:r w:rsidRPr="009E1FD8">
        <w:t>Capítulo 5.3)</w:t>
      </w:r>
      <w:bookmarkEnd w:id="1215"/>
      <w:bookmarkEnd w:id="1216"/>
      <w:bookmarkEnd w:id="1217"/>
    </w:p>
    <w:p w:rsidR="00917762" w:rsidRPr="009E1FD8" w:rsidRDefault="00917762" w:rsidP="00917762">
      <w:pPr>
        <w:pStyle w:val="Heading5"/>
      </w:pPr>
      <w:bookmarkStart w:id="1218" w:name="_Toc64717273"/>
      <w:bookmarkStart w:id="1219" w:name="_Toc258923878"/>
      <w:bookmarkStart w:id="1220" w:name="_Toc505356470"/>
      <w:r w:rsidRPr="009E1FD8">
        <w:t>2.1</w:t>
      </w:r>
      <w:r w:rsidRPr="009E1FD8">
        <w:tab/>
        <w:t>Selección</w:t>
      </w:r>
      <w:bookmarkEnd w:id="1218"/>
      <w:bookmarkEnd w:id="1219"/>
      <w:bookmarkEnd w:id="1220"/>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pseudocualitativos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21" w:name="_Toc64717274"/>
      <w:bookmarkStart w:id="1222" w:name="_Toc258923879"/>
      <w:bookmarkStart w:id="1223" w:name="_Toc505356471"/>
      <w:r w:rsidRPr="009E1FD8">
        <w:t>2.2</w:t>
      </w:r>
      <w:r w:rsidRPr="009E1FD8">
        <w:tab/>
        <w:t>Color</w:t>
      </w:r>
      <w:bookmarkEnd w:id="1221"/>
      <w:bookmarkEnd w:id="1222"/>
      <w:bookmarkEnd w:id="1223"/>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24" w:name="_Toc64717275"/>
      <w:bookmarkStart w:id="1225" w:name="_Toc258923880"/>
      <w:bookmarkStart w:id="1226" w:name="_Toc505356472"/>
      <w:r w:rsidRPr="009E1FD8">
        <w:t>3.</w:t>
      </w:r>
      <w:bookmarkStart w:id="1227" w:name="_Hlt76527178"/>
      <w:bookmarkEnd w:id="1227"/>
      <w:r w:rsidRPr="009E1FD8">
        <w:tab/>
        <w:t xml:space="preserve">Caracteres del Cuestionario Técnico </w:t>
      </w:r>
      <w:r w:rsidR="00D75351">
        <w:t>(</w:t>
      </w:r>
      <w:r w:rsidRPr="009E1FD8">
        <w:t>Capítulo 10:  TQ 5)</w:t>
      </w:r>
      <w:bookmarkEnd w:id="1224"/>
      <w:bookmarkEnd w:id="1225"/>
      <w:bookmarkEnd w:id="1226"/>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28" w:name="_Toc258923881"/>
      <w:bookmarkStart w:id="1229" w:name="_Toc505356473"/>
      <w:bookmarkStart w:id="1230" w:name="_Toc64717276"/>
      <w:r w:rsidRPr="009E1FD8">
        <w:t>4.</w:t>
      </w:r>
      <w:r w:rsidRPr="009E1FD8">
        <w:tab/>
        <w:t>Relación entre los caracteres señalados con asterisco, los caracteres de agrupamiento y los caracteres del Cuestionario Técnico</w:t>
      </w:r>
      <w:bookmarkEnd w:id="1228"/>
      <w:bookmarkEnd w:id="1229"/>
      <w:r w:rsidRPr="009E1FD8">
        <w:t xml:space="preserve"> </w:t>
      </w:r>
      <w:bookmarkEnd w:id="1230"/>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1" w:name="_Toc64717277"/>
      <w:bookmarkStart w:id="1232" w:name="_Toc258923882"/>
      <w:bookmarkStart w:id="1233" w:name="_Toc505356474"/>
      <w:r w:rsidRPr="009E1FD8">
        <w:rPr>
          <w:lang w:val="es-ES_tradnl"/>
        </w:rPr>
        <w:t>GN 14</w:t>
      </w:r>
      <w:r w:rsidRPr="009E1FD8">
        <w:rPr>
          <w:lang w:val="es-ES_tradnl"/>
        </w:rPr>
        <w:tab/>
      </w:r>
      <w:r w:rsidR="00D75351">
        <w:rPr>
          <w:lang w:val="es-ES_tradnl"/>
        </w:rPr>
        <w:t>(</w:t>
      </w:r>
      <w:r w:rsidRPr="009E1FD8">
        <w:rPr>
          <w:lang w:val="es-ES_tradnl"/>
        </w:rPr>
        <w:t>Capítulo 7) – Caracteres examinados mediante métodos patentados</w:t>
      </w:r>
      <w:bookmarkEnd w:id="1231"/>
      <w:bookmarkEnd w:id="1232"/>
      <w:bookmarkEnd w:id="1233"/>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34" w:name="_Toc64717278"/>
      <w:bookmarkStart w:id="1235" w:name="_Toc258923883"/>
      <w:bookmarkStart w:id="1236" w:name="_Toc505356475"/>
      <w:r w:rsidRPr="009E1FD8">
        <w:rPr>
          <w:lang w:val="es-ES_tradnl"/>
        </w:rPr>
        <w:t>GN 15</w:t>
      </w:r>
      <w:r w:rsidRPr="009E1FD8">
        <w:rPr>
          <w:lang w:val="es-ES_tradnl"/>
        </w:rPr>
        <w:tab/>
      </w:r>
      <w:r w:rsidR="00D75351">
        <w:rPr>
          <w:lang w:val="es-ES_tradnl"/>
        </w:rPr>
        <w:t>(</w:t>
      </w:r>
      <w:r w:rsidRPr="009E1FD8">
        <w:rPr>
          <w:lang w:val="es-ES_tradnl"/>
        </w:rPr>
        <w:t xml:space="preserve">Capítulo 7) – </w:t>
      </w:r>
      <w:bookmarkEnd w:id="1234"/>
      <w:r w:rsidRPr="009E1FD8">
        <w:rPr>
          <w:lang w:val="es-ES_tradnl"/>
        </w:rPr>
        <w:t>Orientación sobre ciertos caracteres fisiológicos</w:t>
      </w:r>
      <w:bookmarkEnd w:id="1235"/>
      <w:bookmarkEnd w:id="1236"/>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37" w:name="_Toc64717279"/>
      <w:bookmarkStart w:id="1238" w:name="_Toc258923884"/>
      <w:bookmarkStart w:id="1239" w:name="_Toc505356476"/>
      <w:r w:rsidRPr="009E1FD8">
        <w:rPr>
          <w:lang w:val="es-ES_tradnl"/>
        </w:rPr>
        <w:t>GN 16</w:t>
      </w:r>
      <w:r w:rsidRPr="009E1FD8">
        <w:rPr>
          <w:lang w:val="es-ES_tradnl"/>
        </w:rPr>
        <w:tab/>
      </w:r>
      <w:r w:rsidR="00D75351">
        <w:rPr>
          <w:lang w:val="es-ES_tradnl"/>
        </w:rPr>
        <w:t>(</w:t>
      </w:r>
      <w:r w:rsidRPr="009E1FD8">
        <w:rPr>
          <w:lang w:val="es-ES_tradnl"/>
        </w:rPr>
        <w:t>Capítulo 7) – Nuevos tipos de caracteres</w:t>
      </w:r>
      <w:bookmarkEnd w:id="1237"/>
      <w:bookmarkEnd w:id="1238"/>
      <w:bookmarkEnd w:id="1239"/>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40" w:name="_Toc62037975"/>
      <w:bookmarkStart w:id="1241" w:name="_Toc64717280"/>
      <w:bookmarkStart w:id="1242" w:name="_Toc258923885"/>
      <w:bookmarkStart w:id="1243" w:name="_Toc505356477"/>
      <w:r w:rsidRPr="009E1FD8">
        <w:rPr>
          <w:lang w:val="es-ES_tradnl"/>
        </w:rPr>
        <w:t>GN 17</w:t>
      </w:r>
      <w:r w:rsidRPr="009E1FD8">
        <w:rPr>
          <w:lang w:val="es-ES_tradnl"/>
        </w:rPr>
        <w:tab/>
      </w:r>
      <w:r w:rsidR="00D75351">
        <w:rPr>
          <w:lang w:val="es-ES_tradnl"/>
        </w:rPr>
        <w:t>(</w:t>
      </w:r>
      <w:r w:rsidRPr="009E1FD8">
        <w:rPr>
          <w:lang w:val="es-ES_tradnl"/>
        </w:rPr>
        <w:t xml:space="preserve">Capítulo 7) – </w:t>
      </w:r>
      <w:bookmarkEnd w:id="1240"/>
      <w:r w:rsidRPr="009E1FD8">
        <w:rPr>
          <w:lang w:val="es-ES_tradnl"/>
        </w:rPr>
        <w:t>Presentación de los caracteres:  caracteres aprobados</w:t>
      </w:r>
      <w:bookmarkEnd w:id="1241"/>
      <w:bookmarkEnd w:id="1242"/>
      <w:bookmarkEnd w:id="1243"/>
    </w:p>
    <w:p w:rsidR="00917762" w:rsidRPr="009E1FD8" w:rsidRDefault="00917762" w:rsidP="00917762">
      <w:pPr>
        <w:rPr>
          <w:rFonts w:cs="Arial"/>
        </w:rPr>
      </w:pPr>
      <w:r w:rsidRPr="009E1FD8">
        <w:rPr>
          <w:rFonts w:cs="Arial"/>
        </w:rPr>
        <w:t xml:space="preserve">En </w:t>
      </w:r>
      <w:r w:rsidR="00775880" w:rsidRPr="00775880">
        <w:rPr>
          <w:rFonts w:cs="Arial"/>
        </w:rPr>
        <w:t xml:space="preserve">la plantilla en Internet de los documentos TG </w:t>
      </w:r>
      <w:r w:rsidRPr="009E1FD8">
        <w:rPr>
          <w:rFonts w:cs="Arial"/>
        </w:rPr>
        <w:t>figura una colección de caracteres, con sus correspondientes niveles de expresión, que ya han sido aprobados para su inclusión en las directrices de examen vigentes</w:t>
      </w:r>
      <w:r w:rsidR="00775880">
        <w:rPr>
          <w:rFonts w:cs="Arial"/>
        </w:rPr>
        <w:t xml:space="preserve"> </w:t>
      </w:r>
      <w:r w:rsidR="00775880" w:rsidRPr="00775880">
        <w:rPr>
          <w:rFonts w:cs="Arial"/>
        </w:rPr>
        <w:t>con posterioridad a la aprobación del documento TGP/</w:t>
      </w:r>
      <w:r w:rsidR="00775880">
        <w:rPr>
          <w:rFonts w:cs="Arial"/>
        </w:rPr>
        <w:t>7</w:t>
      </w:r>
      <w:r w:rsidR="00775880" w:rsidRPr="00775880">
        <w:rPr>
          <w:rFonts w:cs="Arial"/>
        </w:rPr>
        <w:t xml:space="preserve"> (los “caracteres aprobados”)</w:t>
      </w:r>
      <w:r w:rsidR="00775880">
        <w:rPr>
          <w:rFonts w:cs="Arial"/>
        </w:rPr>
        <w:t>.  La </w:t>
      </w:r>
      <w:r w:rsidRPr="009E1FD8">
        <w:rPr>
          <w:rFonts w:cs="Arial"/>
        </w:rPr>
        <w:t>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w:t>
      </w:r>
      <w:r w:rsidR="00775880">
        <w:rPr>
          <w:rFonts w:cs="Arial"/>
        </w:rPr>
        <w:t xml:space="preserve"> aprobados</w:t>
      </w:r>
      <w:r w:rsidRPr="009E1FD8">
        <w:rPr>
          <w:rFonts w:cs="Arial"/>
        </w:rPr>
        <w:t xml:space="preserve"> 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Se invita los redactores de directrices de examen a buscar </w:t>
      </w:r>
      <w:r w:rsidR="00775880">
        <w:rPr>
          <w:rFonts w:cs="Arial"/>
        </w:rPr>
        <w:t xml:space="preserve">entre </w:t>
      </w:r>
      <w:r w:rsidRPr="009E1FD8">
        <w:rPr>
          <w:rFonts w:cs="Arial"/>
        </w:rPr>
        <w:t xml:space="preserve">los caracteres </w:t>
      </w:r>
      <w:r w:rsidR="00775880">
        <w:rPr>
          <w:rFonts w:cs="Arial"/>
        </w:rPr>
        <w:t xml:space="preserve">aprobados el carácter </w:t>
      </w:r>
      <w:r w:rsidRPr="009E1FD8">
        <w:rPr>
          <w:rFonts w:cs="Arial"/>
        </w:rPr>
        <w:t xml:space="preserve">que desean utilizar.  Si se encuentra el carácter adecuado, con sus correspondientes niveles de expresión, puede </w:t>
      </w:r>
      <w:r w:rsidR="00775880">
        <w:rPr>
          <w:rFonts w:cs="Arial"/>
        </w:rPr>
        <w:t xml:space="preserve">seleccionarse para </w:t>
      </w:r>
      <w:r w:rsidRPr="009E1FD8">
        <w:rPr>
          <w:rFonts w:cs="Arial"/>
        </w:rPr>
        <w:t>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Para los casos en que el carácter necesario no </w:t>
      </w:r>
      <w:r w:rsidR="00775880">
        <w:rPr>
          <w:rFonts w:cs="Arial"/>
        </w:rPr>
        <w:t>sea un carácter aprobado</w:t>
      </w:r>
      <w:r w:rsidRPr="009E1FD8">
        <w:rPr>
          <w:rFonts w:cs="Arial"/>
        </w:rPr>
        <w:t>,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44" w:name="_Toc64717281"/>
      <w:bookmarkStart w:id="1245" w:name="_Toc258923886"/>
      <w:r w:rsidRPr="009E1FD8">
        <w:br w:type="page"/>
      </w:r>
    </w:p>
    <w:p w:rsidR="00917762" w:rsidRPr="009E1FD8" w:rsidRDefault="00917762" w:rsidP="00917762">
      <w:pPr>
        <w:pStyle w:val="Heading3"/>
        <w:rPr>
          <w:lang w:val="es-ES_tradnl"/>
        </w:rPr>
      </w:pPr>
      <w:bookmarkStart w:id="1246" w:name="_Toc505356478"/>
      <w:r w:rsidRPr="009E1FD8">
        <w:rPr>
          <w:lang w:val="es-ES_tradnl"/>
        </w:rPr>
        <w:t>GN 18</w:t>
      </w:r>
      <w:r w:rsidRPr="009E1FD8">
        <w:rPr>
          <w:lang w:val="es-ES_tradnl"/>
        </w:rPr>
        <w:tab/>
      </w:r>
      <w:r w:rsidR="00D75351">
        <w:rPr>
          <w:lang w:val="es-ES_tradnl"/>
        </w:rPr>
        <w:t>(</w:t>
      </w:r>
      <w:r w:rsidRPr="009E1FD8">
        <w:rPr>
          <w:lang w:val="es-ES_tradnl"/>
        </w:rPr>
        <w:t>Capítulo 7) – Presentación de los caracteres:  título de un carácter</w:t>
      </w:r>
      <w:bookmarkEnd w:id="1244"/>
      <w:bookmarkEnd w:id="1245"/>
      <w:bookmarkEnd w:id="1246"/>
    </w:p>
    <w:p w:rsidR="00917762" w:rsidRPr="009E1FD8" w:rsidRDefault="00917762" w:rsidP="00917762">
      <w:pPr>
        <w:pStyle w:val="Heading4"/>
      </w:pPr>
      <w:bookmarkStart w:id="1247" w:name="_Toc64717282"/>
      <w:bookmarkStart w:id="1248" w:name="_Toc258923887"/>
      <w:bookmarkStart w:id="1249" w:name="_Toc505356479"/>
      <w:r w:rsidRPr="009E1FD8">
        <w:t>1.</w:t>
      </w:r>
      <w:r w:rsidRPr="009E1FD8">
        <w:tab/>
        <w:t>Generalidades</w:t>
      </w:r>
      <w:bookmarkEnd w:id="1247"/>
      <w:bookmarkEnd w:id="1248"/>
      <w:bookmarkEnd w:id="1249"/>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el órgano o el subórgano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50" w:name="_Toc64717283"/>
      <w:bookmarkStart w:id="1251" w:name="_Toc258923888"/>
      <w:bookmarkStart w:id="1252" w:name="_Toc505356480"/>
      <w:r w:rsidRPr="009E1FD8">
        <w:t>2.</w:t>
      </w:r>
      <w:r w:rsidRPr="009E1FD8">
        <w:tab/>
        <w:t>Aclaración de caracteres similare</w:t>
      </w:r>
      <w:bookmarkEnd w:id="1250"/>
      <w:r w:rsidRPr="009E1FD8">
        <w:t>s</w:t>
      </w:r>
      <w:bookmarkEnd w:id="1251"/>
      <w:bookmarkEnd w:id="1252"/>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9E1FD8" w:rsidRDefault="00917762" w:rsidP="00917762">
      <w:pPr>
        <w:pStyle w:val="Heading4"/>
      </w:pPr>
      <w:bookmarkStart w:id="1253" w:name="_Toc258923889"/>
      <w:bookmarkStart w:id="1254" w:name="_Toc505356481"/>
      <w:bookmarkStart w:id="1255" w:name="_Toc64717284"/>
      <w:r w:rsidRPr="009E1FD8">
        <w:t>3.</w:t>
      </w:r>
      <w:r w:rsidRPr="009E1FD8">
        <w:tab/>
        <w:t>Caracteres que sólo se aplican a ciertas variedades</w:t>
      </w:r>
      <w:bookmarkEnd w:id="1253"/>
      <w:bookmarkEnd w:id="1254"/>
      <w:r w:rsidRPr="009E1FD8">
        <w:t xml:space="preserve"> </w:t>
      </w:r>
      <w:bookmarkEnd w:id="1255"/>
    </w:p>
    <w:p w:rsidR="00917762" w:rsidRPr="009E1FD8" w:rsidRDefault="00917762" w:rsidP="00917762">
      <w:pPr>
        <w:rPr>
          <w:rFonts w:cs="Arial"/>
        </w:rPr>
      </w:pPr>
      <w:r w:rsidRPr="009E1FD8">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917762" w:rsidRPr="009E1FD8" w:rsidRDefault="00917762" w:rsidP="00917762">
      <w:pPr>
        <w:rPr>
          <w:rFonts w:cs="Arial"/>
        </w:rPr>
      </w:pPr>
    </w:p>
    <w:p w:rsidR="00917762" w:rsidRPr="009E1FD8" w:rsidRDefault="00917762" w:rsidP="00917762">
      <w:pPr>
        <w:tabs>
          <w:tab w:val="left" w:pos="851"/>
        </w:tabs>
        <w:ind w:left="851" w:hanging="851"/>
        <w:rPr>
          <w:rFonts w:cs="Arial"/>
          <w:u w:val="single"/>
        </w:rPr>
      </w:pPr>
      <w:r w:rsidRPr="009E1FD8">
        <w:rPr>
          <w:rFonts w:cs="Arial"/>
        </w:rPr>
        <w:tab/>
      </w:r>
      <w:r w:rsidRPr="009E1FD8">
        <w:rPr>
          <w:rFonts w:cs="Arial"/>
          <w:u w:val="single"/>
        </w:rPr>
        <w:t>Sólo variedades con flor: tipo: simple</w:t>
      </w:r>
      <w:r w:rsidRPr="009E1FD8">
        <w:rPr>
          <w:rFonts w:cs="Arial"/>
        </w:rPr>
        <w:t>: Flor: forma</w:t>
      </w:r>
      <w:r w:rsidRPr="009E1FD8">
        <w:rPr>
          <w:rFonts w:cs="Arial"/>
          <w:u w:val="single"/>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56" w:name="_Toc64717285"/>
      <w:bookmarkStart w:id="1257" w:name="_Toc258923890"/>
      <w:bookmarkStart w:id="1258" w:name="_Toc505356482"/>
      <w:r w:rsidRPr="009E1FD8">
        <w:rPr>
          <w:lang w:val="es-ES_tradnl"/>
        </w:rPr>
        <w:t>GN 19</w:t>
      </w:r>
      <w:r w:rsidRPr="009E1FD8">
        <w:rPr>
          <w:lang w:val="es-ES_tradnl"/>
        </w:rPr>
        <w:tab/>
      </w:r>
      <w:r w:rsidR="00D75351">
        <w:rPr>
          <w:lang w:val="es-ES_tradnl"/>
        </w:rPr>
        <w:t>(</w:t>
      </w:r>
      <w:r w:rsidRPr="009E1FD8">
        <w:rPr>
          <w:lang w:val="es-ES_tradnl"/>
        </w:rPr>
        <w:t>Capítulo 7) – Presentación de los caracteres:  presentación general de los niveles de expresión</w:t>
      </w:r>
      <w:bookmarkEnd w:id="1256"/>
      <w:bookmarkEnd w:id="1257"/>
      <w:bookmarkEnd w:id="1258"/>
    </w:p>
    <w:p w:rsidR="00917762" w:rsidRPr="009E1FD8" w:rsidRDefault="00917762" w:rsidP="00917762">
      <w:pPr>
        <w:pStyle w:val="Heading4"/>
      </w:pPr>
      <w:bookmarkStart w:id="1259" w:name="_Toc64717286"/>
      <w:bookmarkStart w:id="1260" w:name="_Toc258923891"/>
      <w:bookmarkStart w:id="1261" w:name="_Toc505356483"/>
      <w:r w:rsidRPr="009E1FD8">
        <w:t>1.</w:t>
      </w:r>
      <w:r w:rsidRPr="009E1FD8">
        <w:tab/>
        <w:t>Orden de los niveles de expresión</w:t>
      </w:r>
      <w:bookmarkEnd w:id="1259"/>
      <w:bookmarkEnd w:id="1260"/>
      <w:bookmarkEnd w:id="1261"/>
    </w:p>
    <w:p w:rsidR="00917762" w:rsidRPr="009E1FD8" w:rsidRDefault="00917762" w:rsidP="00917762">
      <w:pPr>
        <w:pStyle w:val="Heading5"/>
      </w:pPr>
      <w:bookmarkStart w:id="1262" w:name="_Toc64717287"/>
      <w:bookmarkStart w:id="1263" w:name="_Toc258923892"/>
      <w:bookmarkStart w:id="1264" w:name="_Toc505356484"/>
      <w:r w:rsidRPr="009E1FD8">
        <w:t>1.1</w:t>
      </w:r>
      <w:r w:rsidRPr="009E1FD8">
        <w:tab/>
        <w:t>Generalidades</w:t>
      </w:r>
      <w:bookmarkEnd w:id="1262"/>
      <w:bookmarkEnd w:id="1263"/>
      <w:bookmarkEnd w:id="1264"/>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65" w:name="_Toc64717288"/>
      <w:bookmarkStart w:id="1266" w:name="_Toc258923893"/>
      <w:bookmarkStart w:id="1267" w:name="_Toc505356485"/>
      <w:r w:rsidRPr="009E1FD8">
        <w:t>1.2</w:t>
      </w:r>
      <w:r w:rsidRPr="009E1FD8">
        <w:tab/>
        <w:t>Color</w:t>
      </w:r>
      <w:bookmarkEnd w:id="1265"/>
      <w:bookmarkEnd w:id="1266"/>
      <w:bookmarkEnd w:id="1267"/>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68" w:name="_Toc64717289"/>
      <w:bookmarkStart w:id="1269" w:name="_Toc258923894"/>
      <w:bookmarkStart w:id="1270" w:name="_Toc505356486"/>
      <w:r w:rsidRPr="009E1FD8">
        <w:t>1.3</w:t>
      </w:r>
      <w:r w:rsidRPr="009E1FD8">
        <w:tab/>
        <w:t>Forma</w:t>
      </w:r>
      <w:bookmarkEnd w:id="1268"/>
      <w:bookmarkEnd w:id="1269"/>
      <w:bookmarkEnd w:id="1270"/>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71" w:name="_Toc64717290"/>
      <w:bookmarkStart w:id="1272" w:name="_Toc258923895"/>
      <w:bookmarkStart w:id="1273" w:name="_Toc505356487"/>
      <w:r w:rsidRPr="009E1FD8">
        <w:t>1.4</w:t>
      </w:r>
      <w:r w:rsidRPr="009E1FD8">
        <w:tab/>
        <w:t>Porte</w:t>
      </w:r>
      <w:bookmarkEnd w:id="1271"/>
      <w:bookmarkEnd w:id="1272"/>
      <w:bookmarkEnd w:id="1273"/>
    </w:p>
    <w:p w:rsidR="00917762" w:rsidRPr="009E1FD8" w:rsidRDefault="00917762" w:rsidP="00917762">
      <w:pPr>
        <w:tabs>
          <w:tab w:val="left" w:pos="993"/>
        </w:tabs>
        <w:rPr>
          <w:rFonts w:cs="Arial"/>
        </w:rPr>
      </w:pPr>
      <w:r w:rsidRPr="009E1FD8">
        <w:rPr>
          <w:rFonts w:cs="Arial"/>
        </w:rPr>
        <w:t>Al presentar el porte utilizando, por ejemplo, la gama erecto a horizontal/erecto a postrado o erecto a reflexo,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74" w:name="_Toc64717292"/>
      <w:bookmarkStart w:id="1275" w:name="_Toc258923896"/>
      <w:bookmarkStart w:id="1276" w:name="_Toc505356488"/>
      <w:r w:rsidRPr="009E1FD8">
        <w:t>2.</w:t>
      </w:r>
      <w:r w:rsidRPr="009E1FD8">
        <w:tab/>
        <w:t>Guión (–)</w:t>
      </w:r>
      <w:bookmarkEnd w:id="1274"/>
      <w:bookmarkEnd w:id="1275"/>
      <w:bookmarkEnd w:id="1276"/>
    </w:p>
    <w:p w:rsidR="00917762" w:rsidRPr="009E1FD8" w:rsidRDefault="00917762" w:rsidP="00917762">
      <w:pPr>
        <w:rPr>
          <w:rFonts w:cs="Arial"/>
        </w:rPr>
      </w:pPr>
      <w:r w:rsidRPr="009E1FD8">
        <w:rPr>
          <w:rFonts w:cs="Arial"/>
        </w:rPr>
        <w:t xml:space="preserve">En el texto en inglés, no deberán conectarse dos palabras mediante un guión (estrecho agudo, verde amarillento, amarillo verdoso, etc.).  En inglés, </w:t>
      </w:r>
      <w:r w:rsidRPr="009E1FD8">
        <w:rPr>
          <w:rFonts w:cs="Arial"/>
          <w:i/>
        </w:rPr>
        <w:t>yellow – green</w:t>
      </w:r>
      <w:r w:rsidRPr="009E1FD8">
        <w:rPr>
          <w:rFonts w:cs="Arial"/>
        </w:rPr>
        <w:t xml:space="preserve"> con un espacio antes y después del guión significaría amarillo que tiende al verde, mientras que </w:t>
      </w:r>
      <w:r w:rsidRPr="009E1FD8">
        <w:rPr>
          <w:rFonts w:cs="Arial"/>
          <w:i/>
        </w:rPr>
        <w:t xml:space="preserve">yellow–green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77" w:name="_Toc64717293"/>
      <w:bookmarkStart w:id="1278" w:name="_Toc258923897"/>
      <w:bookmarkStart w:id="1279" w:name="_Toc505356489"/>
      <w:r w:rsidRPr="009E1FD8">
        <w:t>3.</w:t>
      </w:r>
      <w:r w:rsidRPr="009E1FD8">
        <w:tab/>
        <w:t>Números</w:t>
      </w:r>
      <w:bookmarkEnd w:id="1277"/>
      <w:bookmarkEnd w:id="1278"/>
      <w:bookmarkEnd w:id="1279"/>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b"/>
              <w:rPr>
                <w:rFonts w:cs="Arial"/>
                <w:szCs w:val="16"/>
              </w:rPr>
            </w:pPr>
            <w:r w:rsidRPr="009E1FD8">
              <w:rPr>
                <w:rFonts w:cs="Arial"/>
                <w:szCs w:val="16"/>
              </w:rPr>
              <w:t>Leaf: predominant number of leaflets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Blatt: vorwiegende Anzahl Blattfiedern</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three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trois</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drei</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five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cinq</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fünf</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seven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sieben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80" w:name="_Toc64717294"/>
      <w:bookmarkStart w:id="1281" w:name="_Toc258923898"/>
      <w:bookmarkStart w:id="1282" w:name="_Toc505356490"/>
      <w:r w:rsidRPr="009E1FD8">
        <w:t>4.</w:t>
      </w:r>
      <w:r w:rsidRPr="009E1FD8">
        <w:tab/>
        <w:t>Cifras y gamas</w:t>
      </w:r>
      <w:bookmarkEnd w:id="1280"/>
      <w:bookmarkEnd w:id="1281"/>
      <w:bookmarkEnd w:id="1282"/>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83" w:name="_Toc64717295"/>
      <w:bookmarkStart w:id="1284" w:name="_Toc258923899"/>
      <w:bookmarkStart w:id="1285" w:name="_Toc505356491"/>
      <w:r w:rsidRPr="009E1FD8">
        <w:rPr>
          <w:lang w:val="es-ES_tradnl"/>
        </w:rPr>
        <w:t>GN 20</w:t>
      </w:r>
      <w:r w:rsidRPr="009E1FD8">
        <w:rPr>
          <w:lang w:val="es-ES_tradnl"/>
        </w:rPr>
        <w:tab/>
      </w:r>
      <w:r w:rsidR="00D75351">
        <w:rPr>
          <w:lang w:val="es-ES_tradnl"/>
        </w:rPr>
        <w:t>(</w:t>
      </w:r>
      <w:r w:rsidRPr="009E1FD8">
        <w:rPr>
          <w:lang w:val="es-ES_tradnl"/>
        </w:rPr>
        <w:t>Capítulo 7) – Presentación de los caracteres:  niveles de expresión de conformidad con el tipo de expresión de un carácter</w:t>
      </w:r>
      <w:bookmarkEnd w:id="1283"/>
      <w:bookmarkEnd w:id="1284"/>
      <w:bookmarkEnd w:id="1285"/>
    </w:p>
    <w:p w:rsidR="00917762" w:rsidRPr="009E1FD8" w:rsidRDefault="00917762" w:rsidP="00917762">
      <w:pPr>
        <w:pStyle w:val="Heading4"/>
      </w:pPr>
      <w:bookmarkStart w:id="1286" w:name="_Toc64717296"/>
      <w:bookmarkStart w:id="1287" w:name="_Toc258923900"/>
      <w:bookmarkStart w:id="1288" w:name="_Toc505356492"/>
      <w:r w:rsidRPr="009E1FD8">
        <w:t>1.</w:t>
      </w:r>
      <w:r w:rsidRPr="009E1FD8">
        <w:tab/>
        <w:t>Introducción</w:t>
      </w:r>
      <w:bookmarkEnd w:id="1286"/>
      <w:bookmarkEnd w:id="1287"/>
      <w:bookmarkEnd w:id="1288"/>
    </w:p>
    <w:p w:rsidR="00917762" w:rsidRPr="009E1FD8" w:rsidRDefault="00917762" w:rsidP="00917762">
      <w:pPr>
        <w:rPr>
          <w:i/>
        </w:rPr>
      </w:pPr>
      <w:r w:rsidRPr="009E1FD8">
        <w:t>1.1</w:t>
      </w:r>
      <w:r w:rsidRPr="009E1FD8">
        <w:rPr>
          <w:i/>
        </w:rPr>
        <w:tab/>
      </w:r>
      <w:r w:rsidRPr="009E1FD8">
        <w:t>En la Introducción General (Capítulo 4, sección 4.3) se afirma que “[c]on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pseudocualitativa dependerá del control genético del carácter.</w:t>
      </w:r>
    </w:p>
    <w:p w:rsidR="00917762" w:rsidRPr="009E1FD8" w:rsidRDefault="00917762" w:rsidP="00917762"/>
    <w:p w:rsidR="00917762" w:rsidRPr="009E1FD8" w:rsidRDefault="00917762" w:rsidP="00917762">
      <w:r w:rsidRPr="009E1FD8">
        <w:t>1.2</w:t>
      </w:r>
      <w:r w:rsidRPr="009E1FD8">
        <w:tab/>
        <w:t>Al decidir qué caracteres con sus niveles de expresión se utilizarán para el examen de las variedades vegetales, debe observarse en primer lugar la gama de expresión que presentan las variedades, tomar nota 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89" w:name="_Toc32997978"/>
      <w:bookmarkStart w:id="1290" w:name="_Toc33528726"/>
      <w:bookmarkStart w:id="1291" w:name="_Toc33591375"/>
      <w:bookmarkStart w:id="1292" w:name="_Toc33601502"/>
      <w:bookmarkStart w:id="1293" w:name="_Toc64717297"/>
      <w:bookmarkStart w:id="1294" w:name="_Toc258923901"/>
      <w:bookmarkStart w:id="1295" w:name="_Toc505356493"/>
      <w:r w:rsidRPr="009E1FD8">
        <w:t>2.</w:t>
      </w:r>
      <w:r w:rsidRPr="009E1FD8">
        <w:tab/>
        <w:t>Caracteres cualitativos</w:t>
      </w:r>
      <w:bookmarkEnd w:id="1289"/>
      <w:bookmarkEnd w:id="1290"/>
      <w:bookmarkEnd w:id="1291"/>
      <w:bookmarkEnd w:id="1292"/>
      <w:bookmarkEnd w:id="1293"/>
      <w:bookmarkEnd w:id="1294"/>
      <w:bookmarkEnd w:id="1295"/>
    </w:p>
    <w:p w:rsidR="00917762" w:rsidRPr="009E1FD8" w:rsidRDefault="00917762" w:rsidP="00917762">
      <w:pPr>
        <w:pStyle w:val="Heading5"/>
      </w:pPr>
      <w:bookmarkStart w:id="1296" w:name="_Toc32997979"/>
      <w:bookmarkStart w:id="1297" w:name="_Toc33528727"/>
      <w:bookmarkStart w:id="1298" w:name="_Toc33591376"/>
      <w:bookmarkStart w:id="1299" w:name="_Toc33601503"/>
      <w:bookmarkStart w:id="1300" w:name="_Toc64717298"/>
      <w:bookmarkStart w:id="1301" w:name="_Toc258923902"/>
      <w:bookmarkStart w:id="1302" w:name="_Toc505356494"/>
      <w:r w:rsidRPr="009E1FD8">
        <w:t>2.1</w:t>
      </w:r>
      <w:r w:rsidRPr="009E1FD8">
        <w:tab/>
        <w:t>Explicación</w:t>
      </w:r>
      <w:bookmarkEnd w:id="1296"/>
      <w:bookmarkEnd w:id="1297"/>
      <w:bookmarkEnd w:id="1298"/>
      <w:bookmarkEnd w:id="1299"/>
      <w:bookmarkEnd w:id="1300"/>
      <w:bookmarkEnd w:id="1301"/>
      <w:bookmarkEnd w:id="1302"/>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303" w:name="_Toc32997980"/>
      <w:bookmarkStart w:id="1304" w:name="_Toc33528728"/>
      <w:bookmarkStart w:id="1305" w:name="_Toc33591377"/>
      <w:bookmarkStart w:id="1306" w:name="_Toc33601504"/>
      <w:bookmarkStart w:id="1307" w:name="_Toc64717299"/>
      <w:bookmarkStart w:id="1308" w:name="_Toc258923903"/>
      <w:bookmarkStart w:id="1309" w:name="_Toc505356495"/>
      <w:r w:rsidRPr="009E1FD8">
        <w:t>2.2</w:t>
      </w:r>
      <w:r w:rsidRPr="009E1FD8">
        <w:tab/>
        <w:t>Cómo dividir los caracteres cualitativos</w:t>
      </w:r>
      <w:bookmarkEnd w:id="1303"/>
      <w:bookmarkEnd w:id="1304"/>
      <w:bookmarkEnd w:id="1305"/>
      <w:bookmarkEnd w:id="1306"/>
      <w:bookmarkEnd w:id="1307"/>
      <w:bookmarkEnd w:id="1308"/>
      <w:bookmarkEnd w:id="1309"/>
    </w:p>
    <w:p w:rsidR="00917762" w:rsidRPr="009E1FD8" w:rsidRDefault="00917762" w:rsidP="00917762">
      <w:r w:rsidRPr="009E1FD8">
        <w:t>2.2.1</w:t>
      </w:r>
      <w:r w:rsidRPr="009E1FD8">
        <w:tab/>
        <w:t>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Tal como se explica en la sección 1.1, el hecho de que un carácter sea cualitativo, cuantitativo o pseudocualitativo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10" w:name="_Toc32997981"/>
      <w:bookmarkStart w:id="1311" w:name="_Toc33528729"/>
      <w:bookmarkStart w:id="1312" w:name="_Toc33591378"/>
      <w:bookmarkStart w:id="1313" w:name="_Toc33601505"/>
      <w:bookmarkStart w:id="1314" w:name="_Toc64717300"/>
      <w:bookmarkStart w:id="1315" w:name="_Toc258923904"/>
      <w:bookmarkStart w:id="1316" w:name="_Toc505356496"/>
      <w:r w:rsidRPr="009E1FD8">
        <w:t>2.3</w:t>
      </w:r>
      <w:r w:rsidRPr="009E1FD8">
        <w:tab/>
        <w:t>División de la gama de expresión en niveles y notas</w:t>
      </w:r>
      <w:bookmarkEnd w:id="1310"/>
      <w:bookmarkEnd w:id="1311"/>
      <w:bookmarkEnd w:id="1312"/>
      <w:bookmarkEnd w:id="1313"/>
      <w:bookmarkEnd w:id="1314"/>
      <w:bookmarkEnd w:id="1315"/>
      <w:bookmarkEnd w:id="1316"/>
    </w:p>
    <w:p w:rsidR="00917762" w:rsidRPr="009E1FD8" w:rsidRDefault="00917762" w:rsidP="00917762">
      <w:pPr>
        <w:pStyle w:val="Heading6"/>
      </w:pPr>
      <w:bookmarkStart w:id="1317" w:name="_Hlt64778153"/>
      <w:bookmarkStart w:id="1318" w:name="_Toc32997982"/>
      <w:bookmarkStart w:id="1319" w:name="_Toc33528730"/>
      <w:bookmarkStart w:id="1320" w:name="_Toc33591379"/>
      <w:bookmarkStart w:id="1321" w:name="_Toc33601506"/>
      <w:bookmarkStart w:id="1322" w:name="_Toc64717301"/>
      <w:bookmarkStart w:id="1323" w:name="_Toc64775132"/>
      <w:bookmarkStart w:id="1324" w:name="_Toc222139621"/>
      <w:bookmarkStart w:id="1325" w:name="_Toc222653440"/>
      <w:bookmarkStart w:id="1326" w:name="_Toc258923905"/>
      <w:bookmarkEnd w:id="1317"/>
      <w:r w:rsidRPr="009E1FD8">
        <w:t>2.3.1</w:t>
      </w:r>
      <w:r w:rsidRPr="009E1FD8">
        <w:tab/>
        <w:t>Norma general</w:t>
      </w:r>
      <w:bookmarkEnd w:id="1318"/>
      <w:bookmarkEnd w:id="1319"/>
      <w:bookmarkEnd w:id="1320"/>
      <w:bookmarkEnd w:id="1321"/>
      <w:bookmarkEnd w:id="1322"/>
      <w:bookmarkEnd w:id="1323"/>
      <w:bookmarkEnd w:id="1324"/>
      <w:bookmarkEnd w:id="1325"/>
      <w:bookmarkEnd w:id="1326"/>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27" w:name="_Toc32997983"/>
      <w:bookmarkStart w:id="1328" w:name="_Toc33528731"/>
      <w:bookmarkStart w:id="1329" w:name="_Toc33591380"/>
      <w:bookmarkStart w:id="1330" w:name="_Toc33601507"/>
      <w:bookmarkStart w:id="1331" w:name="_Toc64717302"/>
      <w:bookmarkStart w:id="1332" w:name="_Toc64775133"/>
      <w:bookmarkStart w:id="1333" w:name="_Toc222139622"/>
      <w:bookmarkStart w:id="1334" w:name="_Toc222653441"/>
      <w:bookmarkStart w:id="1335" w:name="_Toc258923906"/>
      <w:r w:rsidRPr="009E1FD8">
        <w:t>2.3.2</w:t>
      </w:r>
      <w:r w:rsidRPr="009E1FD8">
        <w:tab/>
        <w:t>Excepciones a la norma general</w:t>
      </w:r>
      <w:bookmarkEnd w:id="1327"/>
      <w:bookmarkEnd w:id="1328"/>
      <w:bookmarkEnd w:id="1329"/>
      <w:bookmarkEnd w:id="1330"/>
      <w:bookmarkEnd w:id="1331"/>
      <w:bookmarkEnd w:id="1332"/>
      <w:bookmarkEnd w:id="1333"/>
      <w:bookmarkEnd w:id="1334"/>
      <w:bookmarkEnd w:id="1335"/>
    </w:p>
    <w:p w:rsidR="00917762" w:rsidRPr="009E1FD8" w:rsidRDefault="00917762" w:rsidP="00917762">
      <w:pPr>
        <w:rPr>
          <w:rFonts w:cs="Arial"/>
        </w:rPr>
      </w:pPr>
    </w:p>
    <w:p w:rsidR="00917762" w:rsidRPr="009E1FD8" w:rsidRDefault="00917762" w:rsidP="00917762">
      <w:pPr>
        <w:pStyle w:val="Heading7"/>
        <w:rPr>
          <w:rFonts w:cs="Arial"/>
        </w:rPr>
      </w:pPr>
      <w:bookmarkStart w:id="1336" w:name="_Toc32997984"/>
      <w:bookmarkStart w:id="1337" w:name="_Toc33528732"/>
      <w:bookmarkStart w:id="1338" w:name="_Toc33591381"/>
      <w:bookmarkStart w:id="1339" w:name="_Toc33601508"/>
      <w:r w:rsidRPr="009E1FD8">
        <w:rPr>
          <w:rFonts w:cs="Arial"/>
        </w:rPr>
        <w:t>2.3.2.1</w:t>
      </w:r>
      <w:r w:rsidRPr="009E1FD8">
        <w:rPr>
          <w:rFonts w:cs="Arial"/>
        </w:rPr>
        <w:tab/>
        <w:t>Ploidía</w:t>
      </w:r>
      <w:bookmarkEnd w:id="1336"/>
      <w:bookmarkEnd w:id="1337"/>
      <w:bookmarkEnd w:id="1338"/>
      <w:bookmarkEnd w:id="1339"/>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caso de ploidía, a fin de evitar confusiones, el número de conjuntos de cromosomas se acepta como nota (por ejemplo, diploide (2), tetraploide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40" w:name="_Toc32997985"/>
      <w:bookmarkStart w:id="1341" w:name="_Toc33528733"/>
      <w:bookmarkStart w:id="1342" w:name="_Toc33591382"/>
      <w:bookmarkStart w:id="1343" w:name="_Toc33601509"/>
      <w:r w:rsidRPr="009E1FD8">
        <w:rPr>
          <w:rFonts w:cs="Arial"/>
        </w:rPr>
        <w:t>2.3.2.2</w:t>
      </w:r>
      <w:r w:rsidRPr="009E1FD8">
        <w:rPr>
          <w:rFonts w:cs="Arial"/>
        </w:rPr>
        <w:tab/>
        <w:t>Ausencia/presencia</w:t>
      </w:r>
      <w:bookmarkEnd w:id="1340"/>
      <w:bookmarkEnd w:id="1341"/>
      <w:bookmarkEnd w:id="1342"/>
      <w:bookmarkEnd w:id="1343"/>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44" w:name="_Toc24250510"/>
      <w:bookmarkStart w:id="1345" w:name="_Toc27819245"/>
      <w:bookmarkStart w:id="1346" w:name="_Toc27819426"/>
      <w:bookmarkStart w:id="1347" w:name="_Toc27819607"/>
      <w:bookmarkStart w:id="1348" w:name="_Toc220469144"/>
      <w:bookmarkStart w:id="1349" w:name="_Toc258923907"/>
      <w:bookmarkStart w:id="1350" w:name="_Toc505356497"/>
      <w:bookmarkStart w:id="1351" w:name="_Toc32997986"/>
      <w:bookmarkStart w:id="1352" w:name="_Toc33528734"/>
      <w:bookmarkStart w:id="1353" w:name="_Toc33591383"/>
      <w:bookmarkStart w:id="1354" w:name="_Toc33601510"/>
      <w:bookmarkStart w:id="1355" w:name="_Toc64717303"/>
      <w:r w:rsidRPr="009E1FD8">
        <w:t>3.</w:t>
      </w:r>
      <w:r w:rsidRPr="009E1FD8">
        <w:tab/>
        <w:t>Caracteres cuantitativos</w:t>
      </w:r>
      <w:bookmarkEnd w:id="1344"/>
      <w:bookmarkEnd w:id="1345"/>
      <w:bookmarkEnd w:id="1346"/>
      <w:bookmarkEnd w:id="1347"/>
      <w:bookmarkEnd w:id="1348"/>
      <w:bookmarkEnd w:id="1349"/>
      <w:bookmarkEnd w:id="1350"/>
      <w:r w:rsidRPr="009E1FD8">
        <w:t xml:space="preserve"> </w:t>
      </w:r>
      <w:bookmarkEnd w:id="1351"/>
      <w:bookmarkEnd w:id="1352"/>
      <w:bookmarkEnd w:id="1353"/>
      <w:bookmarkEnd w:id="1354"/>
      <w:bookmarkEnd w:id="1355"/>
    </w:p>
    <w:p w:rsidR="00917762" w:rsidRPr="009E1FD8" w:rsidRDefault="00917762" w:rsidP="00917762">
      <w:pPr>
        <w:pStyle w:val="Heading5"/>
      </w:pPr>
      <w:bookmarkStart w:id="1356" w:name="_Toc32997987"/>
      <w:bookmarkStart w:id="1357" w:name="_Toc33528735"/>
      <w:bookmarkStart w:id="1358" w:name="_Toc33591384"/>
      <w:bookmarkStart w:id="1359" w:name="_Toc33601511"/>
      <w:bookmarkStart w:id="1360" w:name="_Toc64717304"/>
      <w:bookmarkStart w:id="1361" w:name="_Toc222139624"/>
      <w:bookmarkStart w:id="1362" w:name="_Toc258923908"/>
      <w:bookmarkStart w:id="1363" w:name="_Toc505356498"/>
      <w:r w:rsidRPr="009E1FD8">
        <w:t>3.1</w:t>
      </w:r>
      <w:r w:rsidRPr="009E1FD8">
        <w:tab/>
        <w:t>Explicación</w:t>
      </w:r>
      <w:bookmarkEnd w:id="1356"/>
      <w:bookmarkEnd w:id="1357"/>
      <w:bookmarkEnd w:id="1358"/>
      <w:bookmarkEnd w:id="1359"/>
      <w:bookmarkEnd w:id="1360"/>
      <w:bookmarkEnd w:id="1361"/>
      <w:bookmarkEnd w:id="1362"/>
      <w:bookmarkEnd w:id="1363"/>
    </w:p>
    <w:p w:rsidR="00917762" w:rsidRPr="009E1FD8" w:rsidRDefault="00917762" w:rsidP="00917762">
      <w:pPr>
        <w:tabs>
          <w:tab w:val="left" w:pos="993"/>
        </w:tabs>
        <w:rPr>
          <w:rFonts w:cs="Arial"/>
        </w:rPr>
      </w:pPr>
      <w:r w:rsidRPr="009E1FD8">
        <w:rPr>
          <w:rFonts w:cs="Arial"/>
        </w:rPr>
        <w:t>En la Introducción General se afirma que 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64" w:name="_Toc32997988"/>
      <w:bookmarkStart w:id="1365" w:name="_Toc33528736"/>
      <w:bookmarkStart w:id="1366" w:name="_Toc33591385"/>
      <w:bookmarkStart w:id="1367" w:name="_Toc33601512"/>
      <w:bookmarkStart w:id="1368" w:name="_Toc64717305"/>
      <w:bookmarkStart w:id="1369" w:name="_Toc222139625"/>
      <w:bookmarkStart w:id="1370" w:name="_Toc258923909"/>
      <w:bookmarkStart w:id="1371" w:name="_Toc505356499"/>
      <w:r w:rsidRPr="009E1FD8">
        <w:t>3.2</w:t>
      </w:r>
      <w:r w:rsidRPr="009E1FD8">
        <w:tab/>
      </w:r>
      <w:bookmarkStart w:id="1372" w:name="_Toc32997989"/>
      <w:bookmarkStart w:id="1373" w:name="_Toc33528737"/>
      <w:bookmarkStart w:id="1374" w:name="_Toc33591386"/>
      <w:bookmarkStart w:id="1375" w:name="_Toc33601513"/>
      <w:bookmarkEnd w:id="1364"/>
      <w:bookmarkEnd w:id="1365"/>
      <w:bookmarkEnd w:id="1366"/>
      <w:bookmarkEnd w:id="1367"/>
      <w:r w:rsidRPr="009E1FD8">
        <w:t>División de la gama de expresión en niveles y notas</w:t>
      </w:r>
      <w:bookmarkEnd w:id="1368"/>
      <w:bookmarkEnd w:id="1369"/>
      <w:bookmarkEnd w:id="1370"/>
      <w:bookmarkEnd w:id="1372"/>
      <w:bookmarkEnd w:id="1373"/>
      <w:bookmarkEnd w:id="1374"/>
      <w:bookmarkEnd w:id="1375"/>
      <w:bookmarkEnd w:id="1371"/>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W w:w="0" w:type="auto"/>
        <w:tblInd w:w="675" w:type="dxa"/>
        <w:tblLook w:val="01E0" w:firstRow="1" w:lastRow="1" w:firstColumn="1" w:lastColumn="1" w:noHBand="0" w:noVBand="0"/>
      </w:tblPr>
      <w:tblGrid>
        <w:gridCol w:w="8364"/>
      </w:tblGrid>
      <w:tr w:rsidR="00917762" w:rsidRPr="00AE2BEB" w:rsidTr="00AE2BEB">
        <w:trPr>
          <w:cantSplit/>
        </w:trPr>
        <w:tc>
          <w:tcPr>
            <w:tcW w:w="8364" w:type="dxa"/>
            <w:shd w:val="clear" w:color="auto" w:fill="auto"/>
          </w:tcPr>
          <w:p w:rsidR="00917762" w:rsidRPr="00AE2BEB" w:rsidRDefault="00917762" w:rsidP="00F42048">
            <w:pPr>
              <w:jc w:val="center"/>
              <w:rPr>
                <w:rFonts w:cs="Arial"/>
                <w:sz w:val="18"/>
                <w:szCs w:val="18"/>
              </w:rPr>
            </w:pPr>
            <w:bookmarkStart w:id="1376" w:name="_Toc196280371"/>
            <w:r w:rsidRPr="00AE2BEB">
              <w:rPr>
                <w:rFonts w:cs="Arial"/>
                <w:sz w:val="18"/>
                <w:szCs w:val="18"/>
              </w:rPr>
              <w:t>[</w:t>
            </w:r>
            <w:r w:rsidRPr="00AE2BEB">
              <w:rPr>
                <w:rFonts w:cs="Arial"/>
                <w:sz w:val="18"/>
                <w:szCs w:val="18"/>
                <w:u w:val="single"/>
              </w:rPr>
              <w:t>Extracto del documento TGP/9/1</w:t>
            </w:r>
            <w:r w:rsidRPr="00AE2BEB">
              <w:rPr>
                <w:rFonts w:cs="Arial"/>
                <w:sz w:val="18"/>
                <w:szCs w:val="18"/>
              </w:rPr>
              <w:t>]</w:t>
            </w:r>
          </w:p>
          <w:p w:rsidR="00917762" w:rsidRPr="00AE2BEB" w:rsidRDefault="00917762" w:rsidP="000531A9">
            <w:pPr>
              <w:rPr>
                <w:rFonts w:cs="Arial"/>
                <w:sz w:val="18"/>
                <w:szCs w:val="18"/>
              </w:rPr>
            </w:pPr>
          </w:p>
          <w:p w:rsidR="00917762" w:rsidRPr="00AE2BEB" w:rsidRDefault="00917762" w:rsidP="00F42048">
            <w:pPr>
              <w:ind w:left="2160" w:hanging="1026"/>
              <w:rPr>
                <w:rFonts w:cs="Arial"/>
                <w:sz w:val="18"/>
                <w:szCs w:val="18"/>
              </w:rPr>
            </w:pPr>
            <w:r w:rsidRPr="00AE2BEB">
              <w:rPr>
                <w:rFonts w:cs="Arial"/>
                <w:i/>
                <w:iCs/>
                <w:sz w:val="18"/>
                <w:szCs w:val="18"/>
              </w:rPr>
              <w:t>“5.2.3.2.3</w:t>
            </w:r>
            <w:r w:rsidR="00BA19BB" w:rsidRPr="00AE2BEB">
              <w:rPr>
                <w:rFonts w:cs="Arial"/>
                <w:i/>
                <w:iCs/>
                <w:sz w:val="18"/>
                <w:szCs w:val="18"/>
              </w:rPr>
              <w:tab/>
            </w:r>
            <w:r w:rsidRPr="00AE2BEB">
              <w:rPr>
                <w:rFonts w:cs="Arial"/>
                <w:i/>
                <w:sz w:val="18"/>
                <w:szCs w:val="18"/>
              </w:rPr>
              <w:t>Caracteres cuantitativos (QN):  variedades de multiplicación vegetativa y autógamas</w:t>
            </w:r>
            <w:bookmarkEnd w:id="1376"/>
            <w:r w:rsidRPr="00AE2BEB">
              <w:rPr>
                <w:rFonts w:cs="Arial"/>
                <w:sz w:val="18"/>
                <w:szCs w:val="18"/>
              </w:rPr>
              <w:t xml:space="preserve"> </w:t>
            </w:r>
          </w:p>
          <w:p w:rsidR="00917762" w:rsidRPr="00AE2BEB" w:rsidRDefault="00917762" w:rsidP="00AE2BEB">
            <w:pPr>
              <w:tabs>
                <w:tab w:val="left" w:pos="1310"/>
              </w:tabs>
              <w:ind w:left="34"/>
              <w:rPr>
                <w:rFonts w:cs="Arial"/>
                <w:sz w:val="18"/>
                <w:szCs w:val="18"/>
              </w:rPr>
            </w:pPr>
            <w:r w:rsidRPr="00AE2BEB">
              <w:rPr>
                <w:rFonts w:cs="Arial"/>
                <w:sz w:val="18"/>
                <w:szCs w:val="18"/>
              </w:rPr>
              <w:t xml:space="preserve">[…] </w:t>
            </w:r>
          </w:p>
          <w:p w:rsidR="00917762" w:rsidRPr="00AE2BEB" w:rsidRDefault="00917762" w:rsidP="00AE2BEB">
            <w:pPr>
              <w:tabs>
                <w:tab w:val="left" w:pos="1310"/>
                <w:tab w:val="left" w:pos="1735"/>
              </w:tabs>
              <w:ind w:left="34"/>
              <w:rPr>
                <w:rFonts w:cs="Arial"/>
                <w:sz w:val="18"/>
                <w:szCs w:val="18"/>
              </w:rPr>
            </w:pPr>
            <w:r w:rsidRPr="00AE2BEB">
              <w:rPr>
                <w:rFonts w:cs="Arial"/>
                <w:sz w:val="18"/>
                <w:szCs w:val="18"/>
              </w:rPr>
              <w:t>“5.5.2.3.2.3.2</w:t>
            </w:r>
            <w:r w:rsidR="00BA19BB" w:rsidRPr="00AE2BEB">
              <w:rPr>
                <w:rFonts w:cs="Arial"/>
                <w:sz w:val="18"/>
                <w:szCs w:val="18"/>
              </w:rPr>
              <w:tab/>
            </w:r>
            <w:r w:rsidRPr="00AE2BEB">
              <w:rPr>
                <w:rFonts w:cs="Arial"/>
                <w:sz w:val="18"/>
                <w:szCs w:val="18"/>
              </w:rPr>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AE2BEB" w:rsidRDefault="00917762" w:rsidP="00AE2BEB">
            <w:pPr>
              <w:tabs>
                <w:tab w:val="left" w:pos="1310"/>
              </w:tabs>
              <w:ind w:left="34"/>
              <w:rPr>
                <w:rFonts w:cs="Arial"/>
                <w:sz w:val="18"/>
                <w:szCs w:val="18"/>
              </w:rPr>
            </w:pPr>
          </w:p>
          <w:p w:rsidR="00917762" w:rsidRPr="00AE2BEB" w:rsidRDefault="00F42048" w:rsidP="00AE2BEB">
            <w:pPr>
              <w:tabs>
                <w:tab w:val="left" w:pos="1310"/>
              </w:tabs>
              <w:ind w:left="851" w:right="742"/>
              <w:rPr>
                <w:rFonts w:cs="Arial"/>
                <w:sz w:val="18"/>
                <w:szCs w:val="18"/>
              </w:rPr>
            </w:pPr>
            <w:r w:rsidRPr="00AE2BEB">
              <w:rPr>
                <w:rFonts w:cs="Arial"/>
                <w:sz w:val="18"/>
                <w:szCs w:val="18"/>
              </w:rPr>
              <w:t>“</w:t>
            </w:r>
            <w:r w:rsidR="00917762" w:rsidRPr="00AE2BEB">
              <w:rPr>
                <w:rFonts w:cs="Arial"/>
                <w:sz w:val="18"/>
                <w:szCs w:val="18"/>
              </w:rPr>
              <w:t>5.4.3</w:t>
            </w:r>
            <w:r w:rsidR="00917762" w:rsidRPr="00AE2BEB">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AE2BEB" w:rsidRDefault="00917762" w:rsidP="00AE2BEB">
            <w:pPr>
              <w:tabs>
                <w:tab w:val="left" w:pos="1310"/>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“5.2.3.2.3.3</w:t>
            </w:r>
            <w:r w:rsidRPr="00AE2BEB">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AE2BEB" w:rsidRDefault="00917762" w:rsidP="00AE2BEB">
            <w:pPr>
              <w:tabs>
                <w:tab w:val="left" w:pos="1168"/>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“5.2.3.2.3.4</w:t>
            </w:r>
            <w:r w:rsidRPr="00AE2BEB">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ó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7" w:name="_Toc32997990"/>
      <w:bookmarkStart w:id="1378" w:name="_Toc33528738"/>
      <w:bookmarkStart w:id="1379" w:name="_Toc33591387"/>
      <w:bookmarkStart w:id="1380" w:name="_Toc33601514"/>
      <w:bookmarkStart w:id="1381" w:name="_Toc64717306"/>
      <w:bookmarkStart w:id="1382" w:name="_Toc222139626"/>
      <w:bookmarkStart w:id="1383" w:name="_Toc258923910"/>
      <w:bookmarkStart w:id="1384" w:name="_Toc505356500"/>
      <w:r w:rsidRPr="009E1FD8">
        <w:t>3.3</w:t>
      </w:r>
      <w:r w:rsidRPr="009E1FD8">
        <w:tab/>
        <w:t>Escala de “1 a 9”</w:t>
      </w:r>
      <w:bookmarkEnd w:id="1377"/>
      <w:bookmarkEnd w:id="1378"/>
      <w:bookmarkEnd w:id="1379"/>
      <w:bookmarkEnd w:id="1380"/>
      <w:bookmarkEnd w:id="1381"/>
      <w:bookmarkEnd w:id="1382"/>
      <w:bookmarkEnd w:id="1383"/>
      <w:bookmarkEnd w:id="1384"/>
    </w:p>
    <w:p w:rsidR="00917762" w:rsidRPr="009E1FD8" w:rsidRDefault="00917762" w:rsidP="00917762">
      <w:pPr>
        <w:pStyle w:val="Heading6"/>
      </w:pPr>
      <w:bookmarkStart w:id="1385" w:name="_Toc32997991"/>
      <w:bookmarkStart w:id="1386" w:name="_Toc33528739"/>
      <w:bookmarkStart w:id="1387" w:name="_Toc33591388"/>
      <w:bookmarkStart w:id="1388" w:name="_Toc33601515"/>
      <w:bookmarkStart w:id="1389" w:name="_Toc64717307"/>
      <w:bookmarkStart w:id="1390" w:name="_Toc64775138"/>
      <w:bookmarkStart w:id="1391" w:name="_Toc222139627"/>
      <w:bookmarkStart w:id="1392" w:name="_Toc222653446"/>
      <w:bookmarkStart w:id="1393" w:name="_Toc258923911"/>
      <w:r w:rsidRPr="009E1FD8">
        <w:t>3.3.1</w:t>
      </w:r>
      <w:r w:rsidRPr="009E1FD8">
        <w:tab/>
        <w:t>Introducción</w:t>
      </w:r>
      <w:bookmarkEnd w:id="1385"/>
      <w:bookmarkEnd w:id="1386"/>
      <w:bookmarkEnd w:id="1387"/>
      <w:bookmarkEnd w:id="1388"/>
      <w:bookmarkEnd w:id="1389"/>
      <w:bookmarkEnd w:id="1390"/>
      <w:bookmarkEnd w:id="1391"/>
      <w:bookmarkEnd w:id="1392"/>
      <w:bookmarkEnd w:id="1393"/>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ab/>
        <w:t>débil/fuerte</w:t>
      </w:r>
    </w:p>
    <w:p w:rsidR="00917762" w:rsidRPr="009E1FD8" w:rsidRDefault="00917762" w:rsidP="00917762">
      <w:pPr>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r w:rsidRPr="009E1FD8">
        <w:t>3.3.1.3</w:t>
      </w:r>
      <w:r w:rsidRPr="009E1FD8">
        <w:tab/>
        <w:t>Ahora bien, no es necesario presentar los nueve niveles de expresión en la tabla de caracteres y suele ser más apropiado utilizar las siguientes versiones abreviadas:</w:t>
      </w:r>
    </w:p>
    <w:p w:rsidR="00917762" w:rsidRPr="009E1FD8" w:rsidRDefault="00917762" w:rsidP="00917762">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917762" w:rsidRPr="009E1FD8" w:rsidTr="000531A9">
        <w:tc>
          <w:tcPr>
            <w:tcW w:w="2694" w:type="dxa"/>
          </w:tcPr>
          <w:p w:rsidR="00917762" w:rsidRPr="009E1FD8" w:rsidRDefault="00917762" w:rsidP="000531A9">
            <w:pPr>
              <w:keepNext/>
              <w:ind w:left="426" w:hanging="426"/>
              <w:jc w:val="center"/>
              <w:rPr>
                <w:rFonts w:cs="Arial"/>
                <w:b/>
              </w:rPr>
            </w:pPr>
            <w:r w:rsidRPr="009E1FD8">
              <w:rPr>
                <w:rFonts w:cs="Arial"/>
                <w:b/>
              </w:rPr>
              <w:t>Gama estándar</w:t>
            </w:r>
          </w:p>
          <w:p w:rsidR="00917762" w:rsidRPr="009E1FD8" w:rsidRDefault="00917762" w:rsidP="000531A9">
            <w:pPr>
              <w:keepNext/>
              <w:ind w:left="426" w:hanging="426"/>
              <w:jc w:val="center"/>
              <w:rPr>
                <w:rFonts w:cs="Arial"/>
                <w:b/>
              </w:rPr>
            </w:pPr>
            <w:r w:rsidRPr="009E1FD8">
              <w:rPr>
                <w:rFonts w:cs="Arial"/>
                <w:b/>
              </w:rPr>
              <w:t>Versión 1</w:t>
            </w:r>
          </w:p>
          <w:p w:rsidR="00917762" w:rsidRPr="009E1FD8" w:rsidRDefault="00917762" w:rsidP="000531A9">
            <w:pPr>
              <w:keepNext/>
              <w:ind w:left="426" w:hanging="426"/>
              <w:jc w:val="center"/>
              <w:rPr>
                <w:rFonts w:cs="Arial"/>
                <w:b/>
              </w:rPr>
            </w:pP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426" w:hanging="426"/>
              <w:jc w:val="center"/>
              <w:rPr>
                <w:rFonts w:cs="Arial"/>
                <w:b/>
              </w:rPr>
            </w:pPr>
            <w:r w:rsidRPr="009E1FD8">
              <w:rPr>
                <w:rFonts w:cs="Arial"/>
                <w:b/>
              </w:rPr>
              <w:t xml:space="preserve">Gama estándar </w:t>
            </w:r>
          </w:p>
          <w:p w:rsidR="00917762" w:rsidRPr="009E1FD8" w:rsidRDefault="00917762" w:rsidP="000531A9">
            <w:pPr>
              <w:keepNext/>
              <w:ind w:left="426" w:hanging="426"/>
              <w:jc w:val="center"/>
              <w:rPr>
                <w:rFonts w:cs="Arial"/>
                <w:b/>
              </w:rPr>
            </w:pPr>
            <w:r w:rsidRPr="009E1FD8">
              <w:rPr>
                <w:rFonts w:cs="Arial"/>
                <w:b/>
              </w:rPr>
              <w:t>Versión 2</w:t>
            </w:r>
          </w:p>
          <w:p w:rsidR="00917762" w:rsidRPr="009E1FD8" w:rsidRDefault="00917762" w:rsidP="000531A9">
            <w:pPr>
              <w:keepNext/>
              <w:ind w:left="426" w:hanging="426"/>
              <w:jc w:val="center"/>
              <w:rPr>
                <w:rFonts w:cs="Arial"/>
              </w:rPr>
            </w:pP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3</w:t>
            </w:r>
          </w:p>
        </w:tc>
        <w:tc>
          <w:tcPr>
            <w:tcW w:w="284" w:type="dxa"/>
            <w:tcBorders>
              <w:top w:val="nil"/>
              <w:bottom w:val="nil"/>
            </w:tcBorders>
          </w:tcPr>
          <w:p w:rsidR="00917762" w:rsidRPr="009E1FD8" w:rsidRDefault="00917762" w:rsidP="000531A9">
            <w:pPr>
              <w:keepNext/>
              <w:jc w:val="center"/>
              <w:rPr>
                <w:rFonts w:cs="Arial"/>
                <w:b/>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4</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1</w:t>
            </w:r>
            <w:r w:rsidRPr="009E1FD8">
              <w:rPr>
                <w:rFonts w:cs="Arial"/>
              </w:rPr>
              <w:tab/>
              <w:t>muy débil</w:t>
            </w:r>
          </w:p>
          <w:p w:rsidR="00917762" w:rsidRPr="009E1FD8" w:rsidRDefault="00917762" w:rsidP="000531A9">
            <w:pPr>
              <w:keepNext/>
              <w:ind w:left="318" w:hanging="318"/>
              <w:jc w:val="left"/>
              <w:rPr>
                <w:rFonts w:cs="Arial"/>
                <w:spacing w:val="-4"/>
              </w:rPr>
            </w:pPr>
            <w:r w:rsidRPr="009E1FD8">
              <w:rPr>
                <w:rFonts w:cs="Arial"/>
              </w:rPr>
              <w:tab/>
            </w:r>
            <w:r w:rsidRPr="009E1FD8">
              <w:rPr>
                <w:rFonts w:cs="Arial"/>
                <w:spacing w:val="-4"/>
              </w:rPr>
              <w:t>(o:  ausente o muy 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1</w:t>
            </w:r>
            <w:r w:rsidRPr="009E1FD8">
              <w:rPr>
                <w:rFonts w:cs="Arial"/>
              </w:rPr>
              <w:tab/>
              <w:t>muy débil</w:t>
            </w:r>
          </w:p>
          <w:p w:rsidR="00917762" w:rsidRPr="009E1FD8" w:rsidRDefault="00917762" w:rsidP="000531A9">
            <w:pPr>
              <w:keepNext/>
              <w:ind w:left="317" w:hanging="317"/>
              <w:rPr>
                <w:rFonts w:cs="Arial"/>
              </w:rPr>
            </w:pPr>
            <w:r w:rsidRPr="009E1FD8">
              <w:rPr>
                <w:rFonts w:cs="Arial"/>
              </w:rPr>
              <w:tab/>
            </w:r>
            <w:r w:rsidRPr="009E1FD8">
              <w:rPr>
                <w:rFonts w:cs="Arial"/>
                <w:spacing w:val="-4"/>
              </w:rPr>
              <w:t>(o:  ausente o muy débil)</w:t>
            </w: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c>
          <w:tcPr>
            <w:tcW w:w="284"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3</w:t>
            </w:r>
            <w:r w:rsidRPr="009E1FD8">
              <w:rPr>
                <w:rFonts w:cs="Arial"/>
              </w:rPr>
              <w:tab/>
              <w:t>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3</w:t>
            </w:r>
            <w:r w:rsidRPr="009E1FD8">
              <w:rPr>
                <w:rFonts w:cs="Arial"/>
              </w:rPr>
              <w:tab/>
              <w:t xml:space="preserve">débil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5</w:t>
            </w:r>
            <w:r w:rsidRPr="009E1FD8">
              <w:rPr>
                <w:rFonts w:cs="Arial"/>
              </w:rPr>
              <w:tab/>
              <w:t>medio</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5</w:t>
            </w:r>
            <w:r w:rsidRPr="009E1FD8">
              <w:rPr>
                <w:rFonts w:cs="Arial"/>
              </w:rPr>
              <w:tab/>
              <w:t xml:space="preserve">medio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7</w:t>
            </w:r>
            <w:r w:rsidRPr="009E1FD8">
              <w:rPr>
                <w:rFonts w:cs="Arial"/>
              </w:rPr>
              <w:tab/>
              <w:t>fuerte</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7</w:t>
            </w:r>
            <w:r w:rsidRPr="009E1FD8">
              <w:rPr>
                <w:rFonts w:cs="Arial"/>
              </w:rPr>
              <w:tab/>
              <w:t xml:space="preserve">fuerte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rPr>
                <w:rFonts w:cs="Arial"/>
              </w:rPr>
            </w:pPr>
          </w:p>
        </w:tc>
        <w:tc>
          <w:tcPr>
            <w:tcW w:w="2693" w:type="dxa"/>
          </w:tcPr>
          <w:p w:rsidR="00917762" w:rsidRPr="009E1FD8" w:rsidRDefault="00917762" w:rsidP="000531A9">
            <w:pPr>
              <w:keepNext/>
              <w:ind w:left="317" w:hanging="317"/>
              <w:rPr>
                <w:rFonts w:cs="Arial"/>
              </w:rPr>
            </w:pPr>
            <w:r w:rsidRPr="009E1FD8">
              <w:rPr>
                <w:rFonts w:cs="Arial"/>
              </w:rPr>
              <w:t>-</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rPr>
                <w:rFonts w:cs="Arial"/>
              </w:rPr>
            </w:pPr>
            <w:r w:rsidRPr="009E1FD8">
              <w:rPr>
                <w:rFonts w:cs="Arial"/>
              </w:rPr>
              <w:t>-</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3.3.1.4</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394" w:name="_Toc32997992"/>
      <w:bookmarkStart w:id="1395" w:name="_Toc33528740"/>
      <w:bookmarkStart w:id="1396" w:name="_Toc33591389"/>
      <w:bookmarkStart w:id="1397" w:name="_Toc33601516"/>
    </w:p>
    <w:p w:rsidR="00917762" w:rsidRPr="009E1FD8" w:rsidRDefault="00917762" w:rsidP="00917762">
      <w:pPr>
        <w:pStyle w:val="Heading6"/>
      </w:pPr>
      <w:bookmarkStart w:id="1398" w:name="_Toc64717308"/>
      <w:bookmarkStart w:id="1399" w:name="_Toc64775139"/>
      <w:bookmarkStart w:id="1400" w:name="_Toc222139628"/>
      <w:bookmarkStart w:id="1401" w:name="_Toc222653447"/>
      <w:bookmarkStart w:id="1402" w:name="_Toc258923912"/>
      <w:r w:rsidRPr="009E1FD8">
        <w:t>3.3.2</w:t>
      </w:r>
      <w:r w:rsidRPr="009E1FD8">
        <w:tab/>
        <w:t>Designación de los niveles</w:t>
      </w:r>
      <w:bookmarkEnd w:id="1394"/>
      <w:bookmarkEnd w:id="1395"/>
      <w:bookmarkEnd w:id="1396"/>
      <w:bookmarkEnd w:id="1397"/>
      <w:bookmarkEnd w:id="1398"/>
      <w:bookmarkEnd w:id="1399"/>
      <w:bookmarkEnd w:id="1400"/>
      <w:bookmarkEnd w:id="1401"/>
      <w:bookmarkEnd w:id="1402"/>
    </w:p>
    <w:p w:rsidR="00917762" w:rsidRPr="00805038" w:rsidRDefault="00917762" w:rsidP="00805038"/>
    <w:p w:rsidR="00917762" w:rsidRPr="009E1FD8" w:rsidRDefault="00917762" w:rsidP="00805038">
      <w:pPr>
        <w:pStyle w:val="Heading7"/>
      </w:pPr>
      <w:bookmarkStart w:id="1403" w:name="_Toc32997993"/>
      <w:bookmarkStart w:id="1404" w:name="_Toc33528741"/>
      <w:bookmarkStart w:id="1405" w:name="_Toc33591390"/>
      <w:bookmarkStart w:id="1406" w:name="_Toc33601517"/>
      <w:r w:rsidRPr="009E1FD8">
        <w:t>3.3.2.1</w:t>
      </w:r>
      <w:r w:rsidRPr="009E1FD8">
        <w:tab/>
        <w:t>El “ejemplo típico” (por ejemplo, débil/fuerte;  corto/largo)</w:t>
      </w:r>
      <w:bookmarkEnd w:id="1403"/>
      <w:bookmarkEnd w:id="1404"/>
      <w:bookmarkEnd w:id="1405"/>
      <w:bookmarkEnd w:id="1406"/>
    </w:p>
    <w:p w:rsidR="00917762" w:rsidRPr="009E1FD8" w:rsidRDefault="00917762" w:rsidP="00917762">
      <w:pPr>
        <w:rPr>
          <w:rFonts w:cs="Arial"/>
        </w:rPr>
      </w:pPr>
    </w:p>
    <w:p w:rsidR="00917762" w:rsidRPr="009E1FD8" w:rsidRDefault="00917762" w:rsidP="00805038">
      <w:pPr>
        <w:pStyle w:val="Heading8"/>
      </w:pPr>
      <w:bookmarkStart w:id="1407" w:name="_Toc32997994"/>
      <w:bookmarkStart w:id="1408" w:name="_Toc33528742"/>
      <w:bookmarkStart w:id="1409" w:name="_Toc33591391"/>
      <w:bookmarkStart w:id="1410" w:name="_Toc33601518"/>
      <w:r w:rsidRPr="009E1FD8">
        <w:t>3.3.2.1.1</w:t>
      </w:r>
      <w:r w:rsidRPr="009E1FD8">
        <w:tab/>
        <w:t>Designación de niveles impares</w:t>
      </w:r>
      <w:bookmarkEnd w:id="1407"/>
      <w:bookmarkEnd w:id="1408"/>
      <w:bookmarkEnd w:id="1409"/>
      <w:bookmarkEnd w:id="1410"/>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805038">
      <w:pPr>
        <w:pStyle w:val="Heading8"/>
      </w:pPr>
      <w:bookmarkStart w:id="1411" w:name="_Toc32997995"/>
      <w:bookmarkStart w:id="1412" w:name="_Toc33528743"/>
      <w:bookmarkStart w:id="1413" w:name="_Toc33591392"/>
      <w:bookmarkStart w:id="1414" w:name="_Toc33601519"/>
      <w:r w:rsidRPr="009E1FD8">
        <w:t>3.3.2.1.2</w:t>
      </w:r>
      <w:r w:rsidRPr="009E1FD8">
        <w:tab/>
        <w:t>Designación de niveles pares</w:t>
      </w:r>
      <w:bookmarkEnd w:id="1411"/>
      <w:bookmarkEnd w:id="1412"/>
      <w:bookmarkEnd w:id="1413"/>
      <w:bookmarkEnd w:id="1414"/>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805038">
      <w:pPr>
        <w:pStyle w:val="Heading7"/>
      </w:pPr>
      <w:bookmarkStart w:id="1415" w:name="_Toc32997996"/>
      <w:bookmarkStart w:id="1416" w:name="_Toc33528744"/>
      <w:bookmarkStart w:id="1417" w:name="_Toc33591393"/>
      <w:bookmarkStart w:id="1418" w:name="_Toc33601520"/>
      <w:r w:rsidRPr="009E1FD8">
        <w:t>3.3.2.2</w:t>
      </w:r>
      <w:r w:rsidRPr="009E1FD8">
        <w:tab/>
        <w:t>Otros ejemplos</w:t>
      </w:r>
      <w:bookmarkEnd w:id="1415"/>
      <w:bookmarkEnd w:id="1416"/>
      <w:bookmarkEnd w:id="1417"/>
      <w:bookmarkEnd w:id="1418"/>
    </w:p>
    <w:p w:rsidR="00917762" w:rsidRPr="009E1FD8" w:rsidRDefault="00917762" w:rsidP="00917762">
      <w:pPr>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917762" w:rsidRPr="009E1FD8" w:rsidTr="000531A9">
        <w:tc>
          <w:tcPr>
            <w:tcW w:w="567" w:type="dxa"/>
          </w:tcPr>
          <w:p w:rsidR="00917762" w:rsidRPr="009E1FD8" w:rsidRDefault="00917762" w:rsidP="000531A9">
            <w:pPr>
              <w:spacing w:before="60" w:after="60"/>
              <w:ind w:left="425" w:hanging="425"/>
              <w:jc w:val="left"/>
              <w:rPr>
                <w:rFonts w:cs="Arial"/>
                <w:sz w:val="16"/>
                <w:szCs w:val="16"/>
              </w:rPr>
            </w:pPr>
            <w:r w:rsidRPr="009E1FD8">
              <w:rPr>
                <w:rFonts w:cs="Arial"/>
                <w:sz w:val="16"/>
                <w:szCs w:val="16"/>
              </w:rPr>
              <w:br w:type="page"/>
              <w:t>Nivel</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1</w:t>
            </w:r>
          </w:p>
          <w:p w:rsidR="00917762" w:rsidRPr="009E1FD8" w:rsidRDefault="00917762" w:rsidP="000531A9">
            <w:pPr>
              <w:keepNext/>
              <w:spacing w:before="60" w:after="120"/>
              <w:ind w:left="34" w:hanging="34"/>
              <w:jc w:val="left"/>
              <w:rPr>
                <w:rFonts w:cs="Arial"/>
                <w:b/>
                <w:sz w:val="16"/>
                <w:szCs w:val="16"/>
              </w:rPr>
            </w:pPr>
            <w:r w:rsidRPr="009E1FD8">
              <w:rPr>
                <w:rFonts w:cs="Arial"/>
                <w:b/>
                <w:sz w:val="16"/>
                <w:szCs w:val="16"/>
              </w:rPr>
              <w:t>Tamaño comparativo:</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2</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Ángulo:</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3</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Posición:</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4</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Longitud comparativa:</w:t>
            </w:r>
          </w:p>
        </w:tc>
        <w:tc>
          <w:tcPr>
            <w:tcW w:w="1418"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5</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Perfil:</w:t>
            </w:r>
          </w:p>
        </w:tc>
      </w:tr>
      <w:tr w:rsidR="00917762" w:rsidRPr="009E1FD8" w:rsidTr="000531A9">
        <w:tc>
          <w:tcPr>
            <w:tcW w:w="567" w:type="dxa"/>
          </w:tcPr>
          <w:p w:rsidR="00917762" w:rsidRPr="009E1FD8" w:rsidRDefault="00917762" w:rsidP="000531A9">
            <w:pPr>
              <w:spacing w:after="60"/>
              <w:jc w:val="left"/>
              <w:rPr>
                <w:rFonts w:cs="Arial"/>
                <w:b/>
                <w:sz w:val="16"/>
                <w:szCs w:val="16"/>
              </w:rPr>
            </w:pPr>
            <w:r w:rsidRPr="009E1FD8">
              <w:rPr>
                <w:rFonts w:cs="Arial"/>
                <w:b/>
                <w:sz w:val="16"/>
                <w:szCs w:val="16"/>
              </w:rPr>
              <w:t>1</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mucho más pequeño</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muy agudo</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en la base</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igual</w:t>
            </w:r>
          </w:p>
        </w:tc>
        <w:tc>
          <w:tcPr>
            <w:tcW w:w="1418" w:type="dxa"/>
          </w:tcPr>
          <w:p w:rsidR="00917762" w:rsidRPr="009E1FD8" w:rsidRDefault="00917762" w:rsidP="000531A9">
            <w:pPr>
              <w:spacing w:after="60"/>
              <w:jc w:val="left"/>
              <w:rPr>
                <w:rFonts w:cs="Arial"/>
                <w:b/>
                <w:sz w:val="16"/>
                <w:szCs w:val="16"/>
              </w:rPr>
            </w:pPr>
            <w:r w:rsidRPr="009E1FD8">
              <w:rPr>
                <w:rFonts w:cs="Arial"/>
                <w:b/>
                <w:sz w:val="16"/>
                <w:szCs w:val="16"/>
              </w:rPr>
              <w:t>fuertemente cóncavo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3</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pequeño</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agudo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 la base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ligeramente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cóncavo</w:t>
            </w:r>
          </w:p>
        </w:tc>
      </w:tr>
      <w:tr w:rsidR="00917762" w:rsidRPr="009E1FD8" w:rsidTr="000531A9">
        <w:tc>
          <w:tcPr>
            <w:tcW w:w="567" w:type="dxa"/>
          </w:tcPr>
          <w:p w:rsidR="00917762" w:rsidRPr="009E1FD8" w:rsidRDefault="00917762" w:rsidP="000531A9">
            <w:pPr>
              <w:spacing w:after="60"/>
              <w:ind w:left="426" w:hanging="426"/>
              <w:jc w:val="left"/>
              <w:rPr>
                <w:rFonts w:cs="Arial"/>
                <w:b/>
                <w:sz w:val="16"/>
                <w:szCs w:val="16"/>
              </w:rPr>
            </w:pPr>
            <w:r w:rsidRPr="009E1FD8">
              <w:rPr>
                <w:rFonts w:cs="Arial"/>
                <w:b/>
                <w:sz w:val="16"/>
                <w:szCs w:val="16"/>
              </w:rPr>
              <w:t>5</w:t>
            </w:r>
          </w:p>
        </w:tc>
        <w:tc>
          <w:tcPr>
            <w:tcW w:w="1985" w:type="dxa"/>
          </w:tcPr>
          <w:p w:rsidR="00917762" w:rsidRPr="009E1FD8" w:rsidRDefault="00917762" w:rsidP="000531A9">
            <w:pPr>
              <w:spacing w:after="60"/>
              <w:ind w:left="34" w:hanging="34"/>
              <w:jc w:val="left"/>
              <w:rPr>
                <w:rFonts w:cs="Arial"/>
                <w:b/>
                <w:sz w:val="16"/>
                <w:szCs w:val="16"/>
              </w:rPr>
            </w:pPr>
            <w:r w:rsidRPr="009E1FD8">
              <w:rPr>
                <w:rFonts w:cs="Arial"/>
                <w:b/>
                <w:sz w:val="16"/>
                <w:szCs w:val="16"/>
              </w:rPr>
              <w:t>igual tamaño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ángulo recto</w:t>
            </w:r>
          </w:p>
        </w:tc>
        <w:tc>
          <w:tcPr>
            <w:tcW w:w="1985"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en el medio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moderadamente más corto</w:t>
            </w:r>
          </w:p>
        </w:tc>
        <w:tc>
          <w:tcPr>
            <w:tcW w:w="1418"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plano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7</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grande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obtuso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del extremo apical</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bastante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convexo</w:t>
            </w:r>
          </w:p>
        </w:tc>
      </w:tr>
      <w:tr w:rsidR="00917762" w:rsidRPr="009E1FD8" w:rsidTr="000531A9">
        <w:tc>
          <w:tcPr>
            <w:tcW w:w="567" w:type="dxa"/>
          </w:tcPr>
          <w:p w:rsidR="00917762" w:rsidRPr="009E1FD8" w:rsidRDefault="00917762" w:rsidP="000531A9">
            <w:pPr>
              <w:spacing w:after="60"/>
              <w:ind w:left="426" w:hanging="426"/>
              <w:rPr>
                <w:rFonts w:cs="Arial"/>
                <w:b/>
                <w:sz w:val="16"/>
                <w:szCs w:val="16"/>
              </w:rPr>
            </w:pPr>
            <w:r w:rsidRPr="009E1FD8">
              <w:rPr>
                <w:rFonts w:cs="Arial"/>
                <w:b/>
                <w:sz w:val="16"/>
                <w:szCs w:val="16"/>
              </w:rPr>
              <w:t>9</w:t>
            </w:r>
          </w:p>
        </w:tc>
        <w:tc>
          <w:tcPr>
            <w:tcW w:w="1985" w:type="dxa"/>
          </w:tcPr>
          <w:p w:rsidR="00917762" w:rsidRPr="009E1FD8" w:rsidRDefault="00917762" w:rsidP="000531A9">
            <w:pPr>
              <w:spacing w:after="60"/>
              <w:ind w:left="34" w:hanging="34"/>
              <w:rPr>
                <w:rFonts w:cs="Arial"/>
                <w:b/>
                <w:sz w:val="16"/>
                <w:szCs w:val="16"/>
              </w:rPr>
            </w:pPr>
            <w:r w:rsidRPr="009E1FD8">
              <w:rPr>
                <w:rFonts w:cs="Arial"/>
                <w:b/>
                <w:sz w:val="16"/>
                <w:szCs w:val="16"/>
              </w:rPr>
              <w:t>mucho más grande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muy obtuso</w:t>
            </w:r>
          </w:p>
        </w:tc>
        <w:tc>
          <w:tcPr>
            <w:tcW w:w="1985"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en el ápice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mucho más corto</w:t>
            </w:r>
          </w:p>
        </w:tc>
        <w:tc>
          <w:tcPr>
            <w:tcW w:w="1418"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19" w:name="_Toc64717309"/>
      <w:bookmarkStart w:id="1420" w:name="_Toc64775140"/>
      <w:bookmarkStart w:id="1421" w:name="_Toc222139629"/>
      <w:bookmarkStart w:id="1422" w:name="_Toc258923913"/>
      <w:bookmarkStart w:id="1423" w:name="_Toc505356501"/>
      <w:r w:rsidRPr="009E1FD8">
        <w:t>3.4</w:t>
      </w:r>
      <w:r w:rsidRPr="009E1FD8">
        <w:tab/>
      </w:r>
      <w:bookmarkEnd w:id="1419"/>
      <w:bookmarkEnd w:id="1420"/>
      <w:r w:rsidRPr="009E1FD8">
        <w:t>Escala de “1 a 5”</w:t>
      </w:r>
      <w:bookmarkEnd w:id="1421"/>
      <w:bookmarkEnd w:id="1422"/>
      <w:bookmarkEnd w:id="1423"/>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917762" w:rsidRPr="009E1FD8" w:rsidTr="000531A9">
        <w:tc>
          <w:tcPr>
            <w:tcW w:w="1558" w:type="dxa"/>
          </w:tcPr>
          <w:p w:rsidR="00917762" w:rsidRPr="009E1FD8" w:rsidRDefault="00917762" w:rsidP="000531A9">
            <w:pPr>
              <w:keepNext/>
              <w:tabs>
                <w:tab w:val="left" w:pos="993"/>
              </w:tabs>
              <w:outlineLvl w:val="0"/>
              <w:rPr>
                <w:rFonts w:cs="Arial"/>
              </w:rPr>
            </w:pPr>
            <w:r w:rsidRPr="009E1FD8">
              <w:rPr>
                <w:rFonts w:cs="Arial"/>
              </w:rPr>
              <w:t>Nivel</w:t>
            </w:r>
          </w:p>
        </w:tc>
        <w:tc>
          <w:tcPr>
            <w:tcW w:w="2695"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rPr>
                <w:rFonts w:cs="Arial"/>
                <w:b/>
              </w:rPr>
            </w:pPr>
            <w:r w:rsidRPr="009E1FD8">
              <w:rPr>
                <w:rFonts w:cs="Arial"/>
                <w:b/>
              </w:rPr>
              <w:t>Base:  porte</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1</w:t>
            </w:r>
          </w:p>
        </w:tc>
        <w:tc>
          <w:tcPr>
            <w:tcW w:w="2695" w:type="dxa"/>
          </w:tcPr>
          <w:p w:rsidR="00917762" w:rsidRPr="009E1FD8" w:rsidRDefault="00917762" w:rsidP="000531A9">
            <w:pPr>
              <w:keepNext/>
              <w:rPr>
                <w:rFonts w:cs="Arial"/>
              </w:rPr>
            </w:pPr>
            <w:r w:rsidRPr="009E1FD8">
              <w:rPr>
                <w:rFonts w:cs="Arial"/>
              </w:rPr>
              <w:t>Erecto</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3</w:t>
            </w:r>
          </w:p>
        </w:tc>
        <w:tc>
          <w:tcPr>
            <w:tcW w:w="2695" w:type="dxa"/>
          </w:tcPr>
          <w:p w:rsidR="00917762" w:rsidRPr="009E1FD8" w:rsidRDefault="00917762" w:rsidP="000531A9">
            <w:pPr>
              <w:keepNext/>
              <w:rPr>
                <w:rFonts w:cs="Arial"/>
              </w:rPr>
            </w:pPr>
            <w:r w:rsidRPr="009E1FD8">
              <w:rPr>
                <w:rFonts w:cs="Arial"/>
              </w:rPr>
              <w:t>Semirrecto</w:t>
            </w:r>
          </w:p>
        </w:tc>
      </w:tr>
      <w:tr w:rsidR="00917762" w:rsidRPr="009E1FD8" w:rsidTr="000531A9">
        <w:tc>
          <w:tcPr>
            <w:tcW w:w="1558" w:type="dxa"/>
          </w:tcPr>
          <w:p w:rsidR="00917762" w:rsidRPr="009E1FD8" w:rsidRDefault="00917762" w:rsidP="000531A9">
            <w:pPr>
              <w:rPr>
                <w:rFonts w:cs="Arial"/>
                <w:sz w:val="22"/>
              </w:rPr>
            </w:pPr>
            <w:r w:rsidRPr="009E1FD8">
              <w:rPr>
                <w:rFonts w:cs="Arial"/>
              </w:rPr>
              <w:t>5</w:t>
            </w:r>
          </w:p>
        </w:tc>
        <w:tc>
          <w:tcPr>
            <w:tcW w:w="2695" w:type="dxa"/>
          </w:tcPr>
          <w:p w:rsidR="00917762" w:rsidRPr="009E1FD8" w:rsidRDefault="00917762" w:rsidP="000531A9">
            <w:pPr>
              <w:rPr>
                <w:rFonts w:cs="Arial"/>
              </w:rPr>
            </w:pPr>
            <w:r w:rsidRPr="009E1FD8">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4" w:name="_Toc64717312"/>
      <w:bookmarkStart w:id="1425" w:name="_Toc222139632"/>
      <w:bookmarkStart w:id="1426" w:name="_Toc258923914"/>
      <w:bookmarkStart w:id="1427" w:name="_Toc505356502"/>
      <w:r w:rsidRPr="009E1FD8">
        <w:t>3.5</w:t>
      </w:r>
      <w:r w:rsidRPr="009E1FD8">
        <w:tab/>
        <w:t>Escala de “1 a 3”</w:t>
      </w:r>
      <w:bookmarkEnd w:id="1424"/>
      <w:bookmarkEnd w:id="1425"/>
      <w:bookmarkEnd w:id="1426"/>
      <w:bookmarkEnd w:id="1427"/>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3.5.2</w:t>
      </w:r>
      <w:r w:rsidRPr="009E1FD8">
        <w:tab/>
        <w:t>A continuación figura un ejemplo de la escala “1 a 3 para un carácter sin nivel fijo:</w:t>
      </w:r>
    </w:p>
    <w:p w:rsidR="00917762" w:rsidRPr="009E1FD8" w:rsidRDefault="00917762" w:rsidP="00917762">
      <w:pPr>
        <w:jc w:val="left"/>
        <w:outlineLvl w:val="0"/>
        <w:rPr>
          <w:rFonts w:cs="Arial"/>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805038">
      <w:pPr>
        <w:keepNext/>
      </w:pPr>
      <w:r w:rsidRPr="009E1FD8">
        <w:t>3.5.3</w:t>
      </w:r>
      <w:r w:rsidRPr="009E1FD8">
        <w:tab/>
        <w:t xml:space="preserve">Otros ejemplos de la escala de “1 a 3” son los siguientes: </w:t>
      </w:r>
    </w:p>
    <w:p w:rsidR="00917762" w:rsidRPr="009E1FD8" w:rsidRDefault="00917762" w:rsidP="00805038">
      <w:pPr>
        <w:keepNext/>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805038">
            <w:pPr>
              <w:keepNext/>
              <w:spacing w:before="60" w:after="60"/>
              <w:ind w:left="425" w:hanging="425"/>
              <w:jc w:val="center"/>
              <w:rPr>
                <w:rFonts w:cs="Arial"/>
              </w:rPr>
            </w:pPr>
            <w:r w:rsidRPr="009E1FD8">
              <w:rPr>
                <w:rFonts w:cs="Arial"/>
              </w:rPr>
              <w:t>Nivel</w:t>
            </w:r>
          </w:p>
        </w:tc>
        <w:tc>
          <w:tcPr>
            <w:tcW w:w="2126" w:type="dxa"/>
          </w:tcPr>
          <w:p w:rsidR="00917762" w:rsidRPr="009E1FD8" w:rsidRDefault="00917762" w:rsidP="00805038">
            <w:pPr>
              <w:keepNext/>
              <w:spacing w:before="60" w:after="60"/>
              <w:ind w:left="425" w:hanging="425"/>
              <w:rPr>
                <w:rFonts w:cs="Arial"/>
              </w:rPr>
            </w:pPr>
            <w:r w:rsidRPr="009E1FD8">
              <w:rPr>
                <w:rFonts w:cs="Arial"/>
              </w:rPr>
              <w:t>Ejemplo 1</w:t>
            </w:r>
          </w:p>
          <w:p w:rsidR="00917762" w:rsidRPr="009E1FD8" w:rsidRDefault="00917762" w:rsidP="00805038">
            <w:pPr>
              <w:keepNext/>
              <w:spacing w:before="60" w:after="120"/>
              <w:rPr>
                <w:rFonts w:cs="Arial"/>
                <w:b/>
              </w:rPr>
            </w:pPr>
            <w:r w:rsidRPr="009E1FD8">
              <w:rPr>
                <w:rFonts w:cs="Arial"/>
                <w:b/>
              </w:rPr>
              <w:t>Tamaño comparativo:</w:t>
            </w:r>
          </w:p>
        </w:tc>
        <w:tc>
          <w:tcPr>
            <w:tcW w:w="1276" w:type="dxa"/>
          </w:tcPr>
          <w:p w:rsidR="00917762" w:rsidRPr="009E1FD8" w:rsidRDefault="00917762" w:rsidP="00805038">
            <w:pPr>
              <w:keepNext/>
              <w:spacing w:before="60" w:after="60"/>
              <w:ind w:left="425" w:hanging="425"/>
              <w:rPr>
                <w:rFonts w:cs="Arial"/>
              </w:rPr>
            </w:pPr>
            <w:r w:rsidRPr="009E1FD8">
              <w:rPr>
                <w:rFonts w:cs="Arial"/>
              </w:rPr>
              <w:t>Ejemplo 2</w:t>
            </w:r>
          </w:p>
          <w:p w:rsidR="00917762" w:rsidRPr="009E1FD8" w:rsidRDefault="00917762" w:rsidP="00805038">
            <w:pPr>
              <w:keepNext/>
              <w:spacing w:before="60" w:after="60"/>
              <w:ind w:left="425" w:hanging="425"/>
              <w:rPr>
                <w:rFonts w:cs="Arial"/>
                <w:b/>
              </w:rPr>
            </w:pPr>
            <w:r w:rsidRPr="009E1FD8">
              <w:rPr>
                <w:rFonts w:cs="Arial"/>
                <w:b/>
              </w:rPr>
              <w:t>Ángulo:</w:t>
            </w:r>
          </w:p>
        </w:tc>
        <w:tc>
          <w:tcPr>
            <w:tcW w:w="1559" w:type="dxa"/>
          </w:tcPr>
          <w:p w:rsidR="00917762" w:rsidRPr="009E1FD8" w:rsidRDefault="00917762" w:rsidP="00805038">
            <w:pPr>
              <w:keepNext/>
              <w:spacing w:before="60" w:after="60"/>
              <w:ind w:left="425" w:hanging="425"/>
              <w:rPr>
                <w:rFonts w:cs="Arial"/>
              </w:rPr>
            </w:pPr>
            <w:r w:rsidRPr="009E1FD8">
              <w:rPr>
                <w:rFonts w:cs="Arial"/>
              </w:rPr>
              <w:t>Ejemplo 3</w:t>
            </w:r>
          </w:p>
          <w:p w:rsidR="00917762" w:rsidRPr="009E1FD8" w:rsidRDefault="00917762" w:rsidP="00805038">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805038">
            <w:pPr>
              <w:keepNext/>
              <w:spacing w:before="60" w:after="60"/>
              <w:ind w:left="425" w:hanging="425"/>
              <w:rPr>
                <w:rFonts w:cs="Arial"/>
              </w:rPr>
            </w:pPr>
            <w:r w:rsidRPr="009E1FD8">
              <w:rPr>
                <w:rFonts w:cs="Arial"/>
              </w:rPr>
              <w:t>Ejemplo 4</w:t>
            </w:r>
          </w:p>
          <w:p w:rsidR="00917762" w:rsidRPr="009E1FD8" w:rsidRDefault="00917762" w:rsidP="00805038">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805038">
            <w:pPr>
              <w:keepNext/>
              <w:rPr>
                <w:rFonts w:cs="Arial"/>
              </w:rPr>
            </w:pPr>
            <w:r w:rsidRPr="009E1FD8">
              <w:rPr>
                <w:rFonts w:cs="Arial"/>
              </w:rPr>
              <w:t>1</w:t>
            </w:r>
          </w:p>
        </w:tc>
        <w:tc>
          <w:tcPr>
            <w:tcW w:w="2126" w:type="dxa"/>
          </w:tcPr>
          <w:p w:rsidR="00917762" w:rsidRPr="009E1FD8" w:rsidRDefault="00917762" w:rsidP="00805038">
            <w:pPr>
              <w:keepNext/>
              <w:jc w:val="left"/>
              <w:rPr>
                <w:rFonts w:cs="Arial"/>
              </w:rPr>
            </w:pPr>
            <w:r w:rsidRPr="009E1FD8">
              <w:rPr>
                <w:rFonts w:cs="Arial"/>
              </w:rPr>
              <w:t>más pequeño</w:t>
            </w:r>
          </w:p>
        </w:tc>
        <w:tc>
          <w:tcPr>
            <w:tcW w:w="1276" w:type="dxa"/>
          </w:tcPr>
          <w:p w:rsidR="00917762" w:rsidRPr="009E1FD8" w:rsidRDefault="00917762" w:rsidP="00805038">
            <w:pPr>
              <w:keepNext/>
              <w:jc w:val="left"/>
              <w:rPr>
                <w:rFonts w:cs="Arial"/>
              </w:rPr>
            </w:pPr>
            <w:r w:rsidRPr="009E1FD8">
              <w:rPr>
                <w:rFonts w:cs="Arial"/>
              </w:rPr>
              <w:t>agudo</w:t>
            </w:r>
          </w:p>
        </w:tc>
        <w:tc>
          <w:tcPr>
            <w:tcW w:w="1559" w:type="dxa"/>
          </w:tcPr>
          <w:p w:rsidR="00917762" w:rsidRPr="009E1FD8" w:rsidRDefault="00917762" w:rsidP="00805038">
            <w:pPr>
              <w:keepNext/>
              <w:jc w:val="left"/>
              <w:rPr>
                <w:rFonts w:cs="Arial"/>
              </w:rPr>
            </w:pPr>
            <w:r w:rsidRPr="009E1FD8">
              <w:rPr>
                <w:rFonts w:cs="Arial"/>
              </w:rPr>
              <w:t xml:space="preserve">en la base </w:t>
            </w:r>
          </w:p>
        </w:tc>
        <w:tc>
          <w:tcPr>
            <w:tcW w:w="2552" w:type="dxa"/>
          </w:tcPr>
          <w:p w:rsidR="00917762" w:rsidRPr="009E1FD8" w:rsidRDefault="00917762" w:rsidP="00805038">
            <w:pPr>
              <w:keepNext/>
              <w:jc w:val="left"/>
              <w:rPr>
                <w:rFonts w:cs="Arial"/>
              </w:rPr>
            </w:pPr>
            <w:r w:rsidRPr="009E1FD8">
              <w:rPr>
                <w:rFonts w:cs="Arial"/>
              </w:rPr>
              <w:t>igual</w:t>
            </w:r>
          </w:p>
        </w:tc>
      </w:tr>
      <w:tr w:rsidR="00917762" w:rsidRPr="009E1FD8" w:rsidTr="000531A9">
        <w:tc>
          <w:tcPr>
            <w:tcW w:w="709" w:type="dxa"/>
          </w:tcPr>
          <w:p w:rsidR="00917762" w:rsidRPr="009E1FD8" w:rsidRDefault="00917762" w:rsidP="00805038">
            <w:pPr>
              <w:keepNext/>
              <w:rPr>
                <w:rFonts w:cs="Arial"/>
              </w:rPr>
            </w:pPr>
            <w:r w:rsidRPr="009E1FD8">
              <w:rPr>
                <w:rFonts w:cs="Arial"/>
              </w:rPr>
              <w:t>2</w:t>
            </w:r>
          </w:p>
        </w:tc>
        <w:tc>
          <w:tcPr>
            <w:tcW w:w="2126" w:type="dxa"/>
          </w:tcPr>
          <w:p w:rsidR="00917762" w:rsidRPr="009E1FD8" w:rsidRDefault="00917762" w:rsidP="00805038">
            <w:pPr>
              <w:keepNext/>
              <w:jc w:val="left"/>
              <w:rPr>
                <w:rFonts w:cs="Arial"/>
              </w:rPr>
            </w:pPr>
            <w:r w:rsidRPr="009E1FD8">
              <w:rPr>
                <w:rFonts w:cs="Arial"/>
              </w:rPr>
              <w:t>mismo tamaño</w:t>
            </w:r>
          </w:p>
        </w:tc>
        <w:tc>
          <w:tcPr>
            <w:tcW w:w="1276" w:type="dxa"/>
          </w:tcPr>
          <w:p w:rsidR="00917762" w:rsidRPr="009E1FD8" w:rsidRDefault="00917762" w:rsidP="00805038">
            <w:pPr>
              <w:keepNext/>
              <w:jc w:val="left"/>
              <w:rPr>
                <w:rFonts w:cs="Arial"/>
              </w:rPr>
            </w:pPr>
            <w:r w:rsidRPr="009E1FD8">
              <w:rPr>
                <w:rFonts w:cs="Arial"/>
              </w:rPr>
              <w:t>recto</w:t>
            </w:r>
          </w:p>
        </w:tc>
        <w:tc>
          <w:tcPr>
            <w:tcW w:w="1559" w:type="dxa"/>
          </w:tcPr>
          <w:p w:rsidR="00917762" w:rsidRPr="009E1FD8" w:rsidRDefault="00917762" w:rsidP="00805038">
            <w:pPr>
              <w:keepNext/>
              <w:jc w:val="left"/>
              <w:rPr>
                <w:rFonts w:cs="Arial"/>
              </w:rPr>
            </w:pPr>
            <w:r w:rsidRPr="009E1FD8">
              <w:rPr>
                <w:rFonts w:cs="Arial"/>
              </w:rPr>
              <w:t>en el medio</w:t>
            </w:r>
          </w:p>
        </w:tc>
        <w:tc>
          <w:tcPr>
            <w:tcW w:w="2552" w:type="dxa"/>
          </w:tcPr>
          <w:p w:rsidR="00917762" w:rsidRPr="009E1FD8" w:rsidRDefault="00917762" w:rsidP="00805038">
            <w:pPr>
              <w:keepNext/>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28" w:name="_Toc64717313"/>
      <w:bookmarkStart w:id="1429" w:name="_Toc222139633"/>
      <w:bookmarkStart w:id="1430" w:name="_Toc258923915"/>
      <w:bookmarkStart w:id="1431" w:name="_Toc505356503"/>
      <w:r w:rsidRPr="009E1FD8">
        <w:t>3.6</w:t>
      </w:r>
      <w:r w:rsidRPr="009E1FD8">
        <w:tab/>
        <w:t>Escala de “1 a 4”</w:t>
      </w:r>
      <w:bookmarkEnd w:id="1428"/>
      <w:bookmarkEnd w:id="1429"/>
      <w:bookmarkEnd w:id="1430"/>
      <w:bookmarkEnd w:id="1431"/>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32" w:name="_Toc258923916"/>
      <w:bookmarkStart w:id="1433" w:name="_Toc505356504"/>
      <w:bookmarkStart w:id="1434" w:name="_Toc220469152"/>
      <w:bookmarkStart w:id="1435" w:name="_Toc222139634"/>
      <w:r w:rsidRPr="009E1FD8">
        <w:t>3.7</w:t>
      </w:r>
      <w:r w:rsidRPr="009E1FD8">
        <w:tab/>
        <w:t>Escala “&gt;9”</w:t>
      </w:r>
      <w:bookmarkEnd w:id="1432"/>
      <w:bookmarkEnd w:id="1433"/>
      <w:r w:rsidRPr="009E1FD8">
        <w:t xml:space="preserve"> </w:t>
      </w:r>
      <w:bookmarkEnd w:id="1434"/>
      <w:bookmarkEnd w:id="1435"/>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805038">
            <w:pPr>
              <w:pStyle w:val="Normaltb"/>
              <w:keepLines/>
              <w:spacing w:before="80" w:after="80"/>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r w:rsidR="00101D62">
              <w:rPr>
                <w:rFonts w:cs="Arial"/>
                <w:sz w:val="18"/>
                <w:szCs w:val="18"/>
                <w:u w:val="single"/>
              </w:rPr>
              <w:t> Rev.</w:t>
            </w:r>
            <w:r w:rsidRPr="009E1FD8">
              <w:rPr>
                <w:rFonts w:cs="Arial"/>
                <w:sz w:val="18"/>
                <w:szCs w:val="18"/>
                <w:u w:val="single"/>
              </w:rPr>
              <w:t>)</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36" w:name="_Toc33601523"/>
      <w:bookmarkStart w:id="1437" w:name="_Toc64717314"/>
      <w:bookmarkStart w:id="1438" w:name="_Toc258923917"/>
      <w:bookmarkStart w:id="1439" w:name="_Toc505356505"/>
      <w:r w:rsidRPr="009E1FD8">
        <w:t>3.8</w:t>
      </w:r>
      <w:r w:rsidRPr="009E1FD8">
        <w:tab/>
        <w:t>Designación de los nivele</w:t>
      </w:r>
      <w:bookmarkEnd w:id="1436"/>
      <w:bookmarkEnd w:id="1437"/>
      <w:r w:rsidRPr="009E1FD8">
        <w:t>s</w:t>
      </w:r>
      <w:bookmarkEnd w:id="1438"/>
      <w:bookmarkEnd w:id="1439"/>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40" w:name="_Toc64717315"/>
      <w:bookmarkStart w:id="1441" w:name="_Toc258923918"/>
      <w:bookmarkStart w:id="1442" w:name="_Toc505356506"/>
      <w:r w:rsidRPr="009E1FD8">
        <w:t>3.9</w:t>
      </w:r>
      <w:r w:rsidRPr="009E1FD8">
        <w:tab/>
        <w:t>Color</w:t>
      </w:r>
      <w:bookmarkEnd w:id="1440"/>
      <w:bookmarkEnd w:id="1441"/>
      <w:bookmarkEnd w:id="1442"/>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t>antociánica:</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43" w:name="_Toc32998001"/>
      <w:bookmarkStart w:id="1444" w:name="_Toc33528749"/>
      <w:bookmarkStart w:id="1445" w:name="_Toc33591398"/>
      <w:bookmarkStart w:id="1446" w:name="_Toc33601525"/>
      <w:bookmarkStart w:id="1447" w:name="_Toc64717316"/>
      <w:bookmarkStart w:id="1448" w:name="_Toc258923919"/>
      <w:bookmarkStart w:id="1449" w:name="_Toc505356507"/>
      <w:r w:rsidRPr="009E1FD8">
        <w:t>4.</w:t>
      </w:r>
      <w:r w:rsidRPr="009E1FD8">
        <w:tab/>
        <w:t>Caracteres pseudocualitativos</w:t>
      </w:r>
      <w:bookmarkEnd w:id="1443"/>
      <w:bookmarkEnd w:id="1444"/>
      <w:bookmarkEnd w:id="1445"/>
      <w:bookmarkEnd w:id="1446"/>
      <w:bookmarkEnd w:id="1447"/>
      <w:bookmarkEnd w:id="1448"/>
      <w:bookmarkEnd w:id="1449"/>
    </w:p>
    <w:p w:rsidR="00917762" w:rsidRPr="009E1FD8" w:rsidRDefault="00917762" w:rsidP="00917762">
      <w:pPr>
        <w:pStyle w:val="Heading5"/>
      </w:pPr>
      <w:bookmarkStart w:id="1450" w:name="_Toc32998002"/>
      <w:bookmarkStart w:id="1451" w:name="_Toc33528750"/>
      <w:bookmarkStart w:id="1452" w:name="_Toc33591399"/>
      <w:bookmarkStart w:id="1453" w:name="_Toc33601526"/>
      <w:bookmarkStart w:id="1454" w:name="_Toc64717317"/>
      <w:bookmarkStart w:id="1455" w:name="_Toc258923920"/>
      <w:bookmarkStart w:id="1456" w:name="_Toc505356508"/>
      <w:r w:rsidRPr="009E1FD8">
        <w:t>4.1</w:t>
      </w:r>
      <w:r w:rsidRPr="009E1FD8">
        <w:tab/>
        <w:t>Explicación</w:t>
      </w:r>
      <w:bookmarkEnd w:id="1450"/>
      <w:bookmarkEnd w:id="1451"/>
      <w:bookmarkEnd w:id="1452"/>
      <w:bookmarkEnd w:id="1453"/>
      <w:bookmarkEnd w:id="1454"/>
      <w:bookmarkEnd w:id="1455"/>
      <w:bookmarkEnd w:id="1456"/>
    </w:p>
    <w:p w:rsidR="00917762" w:rsidRPr="009E1FD8" w:rsidRDefault="00917762" w:rsidP="00917762">
      <w:r w:rsidRPr="009E1FD8">
        <w:t>En la Introducción General se afirma que “[e]n el caso de los “caracteres pseudocualitativos”, la gama de expresión es continua, al menos parcialmente, pero varía en más de una dimensión (por ejemplo, la forma:  oval (1), elíptica (2), redonda (3), oboval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57" w:name="_Toc32998003"/>
      <w:bookmarkStart w:id="1458" w:name="_Toc33528751"/>
      <w:bookmarkStart w:id="1459" w:name="_Toc33591400"/>
      <w:bookmarkStart w:id="1460" w:name="_Toc33601527"/>
      <w:bookmarkStart w:id="1461" w:name="_Toc64717318"/>
      <w:bookmarkStart w:id="1462" w:name="_Toc258923921"/>
      <w:bookmarkStart w:id="1463" w:name="_Toc505356509"/>
      <w:r w:rsidRPr="009E1FD8">
        <w:t>4.2</w:t>
      </w:r>
      <w:r w:rsidRPr="009E1FD8">
        <w:tab/>
      </w:r>
      <w:bookmarkEnd w:id="1457"/>
      <w:bookmarkEnd w:id="1458"/>
      <w:bookmarkEnd w:id="1459"/>
      <w:bookmarkEnd w:id="1460"/>
      <w:r w:rsidRPr="009E1FD8">
        <w:t>División de la gama de expresión en niveles y notas</w:t>
      </w:r>
      <w:bookmarkEnd w:id="1461"/>
      <w:bookmarkEnd w:id="1462"/>
      <w:bookmarkEnd w:id="1463"/>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Carácter pseudocualitativo:</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64" w:name="_Toc32998005"/>
      <w:bookmarkStart w:id="1465" w:name="_Toc33528753"/>
      <w:bookmarkStart w:id="1466" w:name="_Toc33591402"/>
      <w:bookmarkStart w:id="1467" w:name="_Toc33601529"/>
      <w:bookmarkStart w:id="1468" w:name="_Toc64717319"/>
      <w:bookmarkStart w:id="1469" w:name="_Toc258923922"/>
      <w:bookmarkStart w:id="1470" w:name="_Toc505356510"/>
      <w:r w:rsidRPr="009E1FD8">
        <w:t>4.3</w:t>
      </w:r>
      <w:r w:rsidRPr="009E1FD8">
        <w:tab/>
        <w:t>Niveles de expresión individuales y combinados</w:t>
      </w:r>
      <w:bookmarkEnd w:id="1464"/>
      <w:bookmarkEnd w:id="1465"/>
      <w:bookmarkEnd w:id="1466"/>
      <w:bookmarkEnd w:id="1467"/>
      <w:bookmarkEnd w:id="1468"/>
      <w:bookmarkEnd w:id="1469"/>
      <w:bookmarkEnd w:id="1470"/>
    </w:p>
    <w:p w:rsidR="00917762" w:rsidRPr="009E1FD8" w:rsidRDefault="00917762" w:rsidP="00917762">
      <w:pPr>
        <w:pStyle w:val="Heading6"/>
      </w:pPr>
      <w:bookmarkStart w:id="1471" w:name="_Toc32998006"/>
      <w:bookmarkStart w:id="1472" w:name="_Toc33528754"/>
      <w:bookmarkStart w:id="1473" w:name="_Toc33591403"/>
      <w:bookmarkStart w:id="1474" w:name="_Toc33601530"/>
      <w:bookmarkStart w:id="1475" w:name="_Toc64717320"/>
      <w:bookmarkStart w:id="1476" w:name="_Toc64775151"/>
      <w:bookmarkStart w:id="1477" w:name="_Toc222139641"/>
      <w:bookmarkStart w:id="1478" w:name="_Toc222653460"/>
      <w:bookmarkStart w:id="1479" w:name="_Toc258923923"/>
      <w:r w:rsidRPr="009E1FD8">
        <w:t>4.3.1</w:t>
      </w:r>
      <w:r w:rsidRPr="009E1FD8">
        <w:tab/>
        <w:t>Explicación</w:t>
      </w:r>
      <w:bookmarkEnd w:id="1471"/>
      <w:bookmarkEnd w:id="1472"/>
      <w:bookmarkEnd w:id="1473"/>
      <w:bookmarkEnd w:id="1474"/>
      <w:bookmarkEnd w:id="1475"/>
      <w:bookmarkEnd w:id="1476"/>
      <w:bookmarkEnd w:id="1477"/>
      <w:bookmarkEnd w:id="1478"/>
      <w:bookmarkEnd w:id="1479"/>
    </w:p>
    <w:p w:rsidR="00917762" w:rsidRPr="009E1FD8" w:rsidRDefault="00917762" w:rsidP="00917762">
      <w:pPr>
        <w:keepNext/>
        <w:rPr>
          <w:rFonts w:cs="Arial"/>
        </w:rPr>
      </w:pPr>
    </w:p>
    <w:p w:rsidR="00917762" w:rsidRPr="009E1FD8" w:rsidRDefault="00917762" w:rsidP="00917762">
      <w:r w:rsidRPr="009E1FD8">
        <w:t>Algunos caracteres pseudocualitativos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80" w:name="_Toc32998007"/>
      <w:bookmarkStart w:id="1481" w:name="_Toc33528755"/>
      <w:bookmarkStart w:id="1482" w:name="_Toc33591404"/>
      <w:bookmarkStart w:id="1483" w:name="_Toc33601531"/>
      <w:bookmarkStart w:id="1484" w:name="_Toc64717321"/>
      <w:bookmarkStart w:id="1485" w:name="_Toc64775152"/>
      <w:bookmarkStart w:id="1486" w:name="_Toc222139642"/>
      <w:bookmarkStart w:id="1487" w:name="_Toc222653461"/>
      <w:bookmarkStart w:id="1488" w:name="_Toc258923924"/>
      <w:r w:rsidRPr="009E1FD8">
        <w:t>4.3.2</w:t>
      </w:r>
      <w:r w:rsidRPr="009E1FD8">
        <w:tab/>
        <w:t>Orden de los niveles</w:t>
      </w:r>
      <w:bookmarkEnd w:id="1480"/>
      <w:bookmarkEnd w:id="1481"/>
      <w:bookmarkEnd w:id="1482"/>
      <w:bookmarkEnd w:id="1483"/>
      <w:bookmarkEnd w:id="1484"/>
      <w:bookmarkEnd w:id="1485"/>
      <w:bookmarkEnd w:id="1486"/>
      <w:bookmarkEnd w:id="1487"/>
      <w:bookmarkEnd w:id="1488"/>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89" w:name="_Toc64717322"/>
      <w:bookmarkStart w:id="1490" w:name="_Toc258923925"/>
      <w:bookmarkStart w:id="1491" w:name="_Toc505356511"/>
      <w:r w:rsidRPr="009E1FD8">
        <w:t>4.4</w:t>
      </w:r>
      <w:r w:rsidRPr="009E1FD8">
        <w:tab/>
        <w:t>Color</w:t>
      </w:r>
      <w:bookmarkEnd w:id="1489"/>
      <w:bookmarkEnd w:id="1490"/>
      <w:bookmarkEnd w:id="1491"/>
    </w:p>
    <w:p w:rsidR="00917762" w:rsidRPr="009E1FD8" w:rsidRDefault="00917762" w:rsidP="00917762">
      <w:r w:rsidRPr="009E1FD8">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92" w:name="_Toc64717323"/>
      <w:bookmarkStart w:id="1493" w:name="_Toc258923926"/>
      <w:bookmarkStart w:id="1494" w:name="_Toc505356512"/>
      <w:r w:rsidRPr="009E1FD8">
        <w:t>4.5</w:t>
      </w:r>
      <w:r w:rsidRPr="009E1FD8">
        <w:tab/>
        <w:t>Forma</w:t>
      </w:r>
      <w:bookmarkEnd w:id="1492"/>
      <w:bookmarkEnd w:id="1493"/>
      <w:bookmarkEnd w:id="1494"/>
    </w:p>
    <w:p w:rsidR="00917762" w:rsidRPr="009E1FD8" w:rsidRDefault="00917762" w:rsidP="00917762">
      <w:r w:rsidRPr="009E1FD8">
        <w:t>4.5.1</w:t>
      </w:r>
      <w:r w:rsidRPr="009E1FD8">
        <w:tab/>
        <w:t>Los caracteres que indican distintas formas (por ejemplo, oval, oboval,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5" w:name="_Toc64717324"/>
      <w:bookmarkStart w:id="1496" w:name="_Toc258923927"/>
      <w:bookmarkStart w:id="1497" w:name="_Toc505356513"/>
      <w:r w:rsidRPr="009E1FD8">
        <w:rPr>
          <w:lang w:val="es-ES_tradnl"/>
        </w:rPr>
        <w:t>GN 21</w:t>
      </w:r>
      <w:r w:rsidRPr="009E1FD8">
        <w:rPr>
          <w:lang w:val="es-ES_tradnl"/>
        </w:rPr>
        <w:tab/>
      </w:r>
      <w:r w:rsidR="00D75351">
        <w:rPr>
          <w:lang w:val="es-ES_tradnl"/>
        </w:rPr>
        <w:t>(</w:t>
      </w:r>
      <w:r w:rsidRPr="009E1FD8">
        <w:rPr>
          <w:lang w:val="es-ES_tradnl"/>
        </w:rPr>
        <w:t>Capítulo 7) – Tipo de expresión del carácter</w:t>
      </w:r>
      <w:bookmarkEnd w:id="1495"/>
      <w:bookmarkEnd w:id="1496"/>
      <w:bookmarkEnd w:id="1497"/>
    </w:p>
    <w:p w:rsidR="00917762" w:rsidRPr="009E1FD8" w:rsidRDefault="00917762" w:rsidP="00917762">
      <w:pPr>
        <w:rPr>
          <w:rFonts w:cs="Arial"/>
        </w:rPr>
      </w:pPr>
      <w:r w:rsidRPr="009E1FD8">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8" w:name="_Toc64717325"/>
      <w:bookmarkStart w:id="1499" w:name="_Toc258923928"/>
      <w:bookmarkStart w:id="1500" w:name="_Toc505356514"/>
      <w:r w:rsidRPr="009E1FD8">
        <w:rPr>
          <w:lang w:val="es-ES_tradnl"/>
        </w:rPr>
        <w:t>GN 22</w:t>
      </w:r>
      <w:r w:rsidRPr="009E1FD8">
        <w:rPr>
          <w:lang w:val="es-ES_tradnl"/>
        </w:rPr>
        <w:tab/>
      </w:r>
      <w:r w:rsidR="00D75351">
        <w:rPr>
          <w:lang w:val="es-ES_tradnl"/>
        </w:rPr>
        <w:t>(</w:t>
      </w:r>
      <w:r w:rsidRPr="009E1FD8">
        <w:rPr>
          <w:lang w:val="es-ES_tradnl"/>
        </w:rPr>
        <w:t>Capítulo 7) – Explicaciones relativas a caracteres individuales</w:t>
      </w:r>
      <w:bookmarkEnd w:id="1498"/>
      <w:bookmarkEnd w:id="1499"/>
      <w:bookmarkEnd w:id="1500"/>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1" w:name="_Toc64717326"/>
      <w:bookmarkStart w:id="1502" w:name="_Toc258923929"/>
      <w:bookmarkStart w:id="1503" w:name="_Toc505356515"/>
      <w:r w:rsidRPr="009E1FD8">
        <w:rPr>
          <w:lang w:val="es-ES_tradnl"/>
        </w:rPr>
        <w:t>GN 23</w:t>
      </w:r>
      <w:r w:rsidRPr="009E1FD8">
        <w:rPr>
          <w:lang w:val="es-ES_tradnl"/>
        </w:rPr>
        <w:tab/>
      </w:r>
      <w:r w:rsidR="00D75351">
        <w:rPr>
          <w:lang w:val="es-ES_tradnl"/>
        </w:rPr>
        <w:t>(</w:t>
      </w:r>
      <w:r w:rsidRPr="009E1FD8">
        <w:rPr>
          <w:lang w:val="es-ES_tradnl"/>
        </w:rPr>
        <w:t>Capítulo 7) – Explicaciones relativas a varios caracteres</w:t>
      </w:r>
      <w:bookmarkEnd w:id="1501"/>
      <w:bookmarkEnd w:id="1502"/>
      <w:bookmarkEnd w:id="1503"/>
    </w:p>
    <w:p w:rsidR="00917762" w:rsidRPr="009E1FD8" w:rsidRDefault="00917762" w:rsidP="00917762">
      <w:pPr>
        <w:rPr>
          <w:rFonts w:cs="Arial"/>
        </w:rPr>
      </w:pPr>
      <w:r w:rsidRPr="009E1FD8">
        <w:rPr>
          <w:rFonts w:cs="Arial"/>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w:t>
      </w:r>
      <w:r w:rsidR="00E76398" w:rsidRPr="00E76398">
        <w:rPr>
          <w:rFonts w:cs="Arial"/>
        </w:rPr>
        <w:t>encima del título del carácter</w:t>
      </w:r>
      <w:r w:rsidRPr="009E1FD8">
        <w:rPr>
          <w:rFonts w:cs="Arial"/>
        </w:rPr>
        <w:t xml:space="preserve"> y se ofrecen explicaciones en el Capítulo 8.1, de conformidad con el ASW 11.  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4" w:name="_Toc64717327"/>
      <w:bookmarkStart w:id="1505" w:name="_Toc258923930"/>
      <w:bookmarkStart w:id="1506" w:name="_Toc505356516"/>
      <w:r w:rsidRPr="009E1FD8">
        <w:rPr>
          <w:lang w:val="es-ES_tradnl"/>
        </w:rPr>
        <w:t>GN 24</w:t>
      </w:r>
      <w:r w:rsidRPr="009E1FD8">
        <w:rPr>
          <w:lang w:val="es-ES_tradnl"/>
        </w:rPr>
        <w:tab/>
      </w:r>
      <w:r w:rsidR="00D75351">
        <w:rPr>
          <w:lang w:val="es-ES_tradnl"/>
        </w:rPr>
        <w:t>(</w:t>
      </w:r>
      <w:r w:rsidRPr="009E1FD8">
        <w:rPr>
          <w:lang w:val="es-ES_tradnl"/>
        </w:rPr>
        <w:t>Capítulo 7) – Estado de desarrollo</w:t>
      </w:r>
      <w:bookmarkEnd w:id="1504"/>
      <w:bookmarkEnd w:id="1505"/>
      <w:bookmarkEnd w:id="1506"/>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7" w:name="_Toc64717328"/>
      <w:bookmarkStart w:id="1508" w:name="_Toc258923931"/>
      <w:bookmarkStart w:id="1509" w:name="_Toc505356517"/>
      <w:r w:rsidRPr="009E1FD8">
        <w:rPr>
          <w:lang w:val="es-ES_tradnl"/>
        </w:rPr>
        <w:t>GN 25</w:t>
      </w:r>
      <w:r w:rsidRPr="009E1FD8">
        <w:rPr>
          <w:lang w:val="es-ES_tradnl"/>
        </w:rPr>
        <w:tab/>
      </w:r>
      <w:r w:rsidR="00D75351">
        <w:rPr>
          <w:lang w:val="es-ES_tradnl"/>
        </w:rPr>
        <w:t>(</w:t>
      </w:r>
      <w:r w:rsidRPr="009E1FD8">
        <w:rPr>
          <w:lang w:val="es-ES_tradnl"/>
        </w:rPr>
        <w:t>Capítulo 7) – Recomendaciones para efectuar el examen</w:t>
      </w:r>
      <w:bookmarkEnd w:id="1507"/>
      <w:bookmarkEnd w:id="1508"/>
      <w:bookmarkEnd w:id="1509"/>
    </w:p>
    <w:p w:rsidR="00917762" w:rsidRPr="009E1FD8" w:rsidRDefault="00917762" w:rsidP="00917762">
      <w:r w:rsidRPr="009E1FD8">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00A63019">
        <w:t>y</w:t>
      </w:r>
      <w:r w:rsidRPr="009E1FD8">
        <w:t xml:space="preserve">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17762" w:rsidRPr="009E1FD8" w:rsidTr="000531A9">
        <w:trPr>
          <w:cantSplit/>
          <w:jc w:val="center"/>
        </w:trPr>
        <w:tc>
          <w:tcPr>
            <w:tcW w:w="578" w:type="dxa"/>
            <w:tcBorders>
              <w:top w:val="single" w:sz="4" w:space="0" w:color="auto"/>
            </w:tcBorders>
          </w:tcPr>
          <w:p w:rsidR="00917762" w:rsidRPr="009E1FD8" w:rsidRDefault="00917762" w:rsidP="000531A9">
            <w:pPr>
              <w:pStyle w:val="Normaltb"/>
            </w:pPr>
          </w:p>
        </w:tc>
        <w:tc>
          <w:tcPr>
            <w:tcW w:w="412" w:type="dxa"/>
            <w:tcBorders>
              <w:top w:val="single" w:sz="4" w:space="0" w:color="auto"/>
            </w:tcBorders>
          </w:tcPr>
          <w:p w:rsidR="00917762" w:rsidRPr="009E1FD8" w:rsidRDefault="00917762" w:rsidP="000531A9">
            <w:pPr>
              <w:pStyle w:val="Normaltb"/>
            </w:pPr>
          </w:p>
        </w:tc>
        <w:tc>
          <w:tcPr>
            <w:tcW w:w="2180" w:type="dxa"/>
            <w:tcBorders>
              <w:top w:val="single" w:sz="4" w:space="0" w:color="auto"/>
            </w:tcBorders>
          </w:tcPr>
          <w:p w:rsidR="00917762" w:rsidRPr="009E1FD8" w:rsidRDefault="00917762" w:rsidP="000531A9">
            <w:pPr>
              <w:pStyle w:val="Normaltb"/>
            </w:pPr>
            <w:r w:rsidRPr="009E1FD8">
              <w:t>Época de floración</w:t>
            </w:r>
          </w:p>
        </w:tc>
        <w:tc>
          <w:tcPr>
            <w:tcW w:w="567" w:type="dxa"/>
            <w:tcBorders>
              <w:top w:val="single" w:sz="4" w:space="0" w:color="auto"/>
            </w:tcBorders>
          </w:tcPr>
          <w:p w:rsidR="00917762" w:rsidRPr="009E1FD8" w:rsidRDefault="00917762" w:rsidP="000531A9">
            <w:pPr>
              <w:pStyle w:val="Normaltb"/>
            </w:pPr>
          </w:p>
        </w:tc>
      </w:tr>
      <w:tr w:rsidR="00917762" w:rsidRPr="009E1FD8" w:rsidTr="000531A9">
        <w:trPr>
          <w:cantSplit/>
          <w:jc w:val="center"/>
        </w:trPr>
        <w:tc>
          <w:tcPr>
            <w:tcW w:w="578" w:type="dxa"/>
          </w:tcPr>
          <w:p w:rsidR="00917762" w:rsidRPr="009E1FD8" w:rsidRDefault="00917762" w:rsidP="000531A9">
            <w:pPr>
              <w:pStyle w:val="Normalt"/>
              <w:rPr>
                <w:b/>
              </w:rPr>
            </w:pPr>
            <w:r w:rsidRPr="009E1FD8">
              <w:rPr>
                <w:b/>
              </w:rPr>
              <w:t>QN</w:t>
            </w: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temprana</w:t>
            </w:r>
          </w:p>
        </w:tc>
        <w:tc>
          <w:tcPr>
            <w:tcW w:w="567" w:type="dxa"/>
          </w:tcPr>
          <w:p w:rsidR="00917762" w:rsidRPr="009E1FD8" w:rsidRDefault="00917762" w:rsidP="000531A9">
            <w:pPr>
              <w:pStyle w:val="Normalt"/>
            </w:pPr>
            <w:r w:rsidRPr="009E1FD8">
              <w:t>3</w:t>
            </w:r>
          </w:p>
        </w:tc>
      </w:tr>
      <w:tr w:rsidR="00917762" w:rsidRPr="009E1FD8" w:rsidTr="000531A9">
        <w:trPr>
          <w:cantSplit/>
          <w:jc w:val="center"/>
        </w:trPr>
        <w:tc>
          <w:tcPr>
            <w:tcW w:w="578" w:type="dxa"/>
          </w:tcPr>
          <w:p w:rsidR="00917762" w:rsidRPr="009E1FD8" w:rsidRDefault="00917762" w:rsidP="000531A9">
            <w:pPr>
              <w:pStyle w:val="Normalt"/>
            </w:pP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media</w:t>
            </w:r>
          </w:p>
        </w:tc>
        <w:tc>
          <w:tcPr>
            <w:tcW w:w="567" w:type="dxa"/>
          </w:tcPr>
          <w:p w:rsidR="00917762" w:rsidRPr="009E1FD8" w:rsidRDefault="00917762" w:rsidP="000531A9">
            <w:pPr>
              <w:pStyle w:val="Normalt"/>
            </w:pPr>
            <w:r w:rsidRPr="009E1FD8">
              <w:t>5</w:t>
            </w:r>
          </w:p>
        </w:tc>
      </w:tr>
      <w:tr w:rsidR="00917762" w:rsidRPr="009E1FD8" w:rsidTr="000531A9">
        <w:trPr>
          <w:cantSplit/>
          <w:jc w:val="center"/>
        </w:trPr>
        <w:tc>
          <w:tcPr>
            <w:tcW w:w="578" w:type="dxa"/>
            <w:tcBorders>
              <w:bottom w:val="single" w:sz="4" w:space="0" w:color="auto"/>
            </w:tcBorders>
          </w:tcPr>
          <w:p w:rsidR="00917762" w:rsidRPr="009E1FD8" w:rsidRDefault="00917762" w:rsidP="000531A9">
            <w:pPr>
              <w:pStyle w:val="Normalt"/>
            </w:pPr>
          </w:p>
        </w:tc>
        <w:tc>
          <w:tcPr>
            <w:tcW w:w="412" w:type="dxa"/>
            <w:tcBorders>
              <w:bottom w:val="single" w:sz="4" w:space="0" w:color="auto"/>
            </w:tcBorders>
          </w:tcPr>
          <w:p w:rsidR="00917762" w:rsidRPr="009E1FD8" w:rsidRDefault="00917762" w:rsidP="000531A9">
            <w:pPr>
              <w:pStyle w:val="Normalt"/>
            </w:pPr>
          </w:p>
        </w:tc>
        <w:tc>
          <w:tcPr>
            <w:tcW w:w="2180" w:type="dxa"/>
            <w:tcBorders>
              <w:bottom w:val="single" w:sz="4" w:space="0" w:color="auto"/>
            </w:tcBorders>
          </w:tcPr>
          <w:p w:rsidR="00917762" w:rsidRPr="009E1FD8" w:rsidRDefault="00917762" w:rsidP="000531A9">
            <w:pPr>
              <w:pStyle w:val="Normalt"/>
            </w:pPr>
            <w:r w:rsidRPr="009E1FD8">
              <w:t>tardía</w:t>
            </w:r>
          </w:p>
        </w:tc>
        <w:tc>
          <w:tcPr>
            <w:tcW w:w="567" w:type="dxa"/>
            <w:tcBorders>
              <w:bottom w:val="single" w:sz="4" w:space="0" w:color="auto"/>
            </w:tcBorders>
          </w:tcPr>
          <w:p w:rsidR="00917762" w:rsidRPr="009E1FD8" w:rsidRDefault="00917762" w:rsidP="000531A9">
            <w:pPr>
              <w:pStyle w:val="Normalt"/>
            </w:pPr>
            <w:r w:rsidRPr="009E1FD8">
              <w:t>7</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10" w:name="_Toc64717329"/>
      <w:bookmarkStart w:id="1511" w:name="_Toc258923932"/>
      <w:bookmarkStart w:id="1512" w:name="_Toc505356518"/>
      <w:r w:rsidRPr="009E1FD8">
        <w:rPr>
          <w:lang w:val="es-ES_tradnl"/>
        </w:rPr>
        <w:t>GN 26</w:t>
      </w:r>
      <w:r w:rsidRPr="009E1FD8">
        <w:rPr>
          <w:lang w:val="es-ES_tradnl"/>
        </w:rPr>
        <w:tab/>
      </w:r>
      <w:r w:rsidR="00D75351">
        <w:rPr>
          <w:lang w:val="es-ES_tradnl"/>
        </w:rPr>
        <w:t>(</w:t>
      </w:r>
      <w:r w:rsidRPr="009E1FD8">
        <w:rPr>
          <w:lang w:val="es-ES_tradnl"/>
        </w:rPr>
        <w:t>Capítulo 7) – Orden de los caracteres en la tabla de caracteres</w:t>
      </w:r>
      <w:bookmarkEnd w:id="1510"/>
      <w:bookmarkEnd w:id="1511"/>
      <w:bookmarkEnd w:id="1512"/>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ind w:left="709"/>
        <w:rPr>
          <w:rFonts w:cs="Arial"/>
        </w:rPr>
      </w:pPr>
    </w:p>
    <w:p w:rsidR="00917762" w:rsidRPr="009E1FD8" w:rsidRDefault="00917762" w:rsidP="00917762">
      <w:pPr>
        <w:tabs>
          <w:tab w:val="left" w:pos="1701"/>
        </w:tabs>
        <w:rPr>
          <w:rFonts w:cs="Arial"/>
        </w:rPr>
      </w:pPr>
      <w:r w:rsidRPr="009E1FD8">
        <w:rPr>
          <w:rFonts w:cs="Arial"/>
        </w:rPr>
        <w:tab/>
        <w:t>En los casos en los que los caracteres de un subórgano son unidades del órgano superior (por ejemplo, Flor:  disposición de los pétalos;  Flor:  número de estilos), dichos caracteres se colocarán normalmente junto con los del órgano superior.  Sin embargo, si resulta más práctico, podrán mantenerse junto con los caracteres del subórgano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tabs>
          <w:tab w:val="left" w:pos="1701"/>
        </w:tabs>
        <w:rPr>
          <w:rFonts w:cs="Arial"/>
        </w:rPr>
      </w:pPr>
      <w:r w:rsidRPr="009E1FD8">
        <w:rPr>
          <w:rFonts w:cs="Arial"/>
        </w:rPr>
        <w:tab/>
        <w:t>Por lo general, la forma de la base y el ápice se agrupan junto con la forma de todo el órgano, puesto que por razones prácticas estas formas se registran al mismo tiempo.</w:t>
      </w:r>
    </w:p>
    <w:p w:rsidR="00917762" w:rsidRPr="009E1FD8" w:rsidRDefault="00917762" w:rsidP="00917762">
      <w:pPr>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9E1FD8" w:rsidRDefault="00917762" w:rsidP="00917762">
      <w:pPr>
        <w:pStyle w:val="Header"/>
        <w:rPr>
          <w:lang w:val="es-ES_tradn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ind w:left="851"/>
        <w:rPr>
          <w:rFonts w:cs="Arial"/>
        </w:rPr>
      </w:pPr>
    </w:p>
    <w:p w:rsidR="00917762" w:rsidRPr="009E1FD8" w:rsidRDefault="00917762" w:rsidP="00917762">
      <w:pPr>
        <w:ind w:left="851"/>
        <w:rPr>
          <w:rFonts w:cs="Arial"/>
        </w:rPr>
      </w:pPr>
      <w:r w:rsidRPr="009E1FD8">
        <w:rPr>
          <w:rFonts w:cs="Arial"/>
          <w:u w:val="double"/>
        </w:rPr>
        <w:t>seguido por</w:t>
      </w:r>
      <w:r w:rsidRPr="009E1FD8">
        <w:rPr>
          <w:rFonts w:cs="Arial"/>
        </w:rPr>
        <w:t>:</w:t>
      </w:r>
    </w:p>
    <w:p w:rsidR="00917762" w:rsidRPr="009E1FD8" w:rsidRDefault="00917762" w:rsidP="00917762">
      <w:pPr>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513" w:name="_Toc64717330"/>
      <w:bookmarkStart w:id="1514" w:name="_Toc258923933"/>
      <w:bookmarkStart w:id="1515" w:name="_Toc505356519"/>
      <w:r w:rsidRPr="009E1FD8">
        <w:rPr>
          <w:lang w:val="es-ES_tradnl"/>
        </w:rPr>
        <w:t>GN 27</w:t>
      </w:r>
      <w:r w:rsidRPr="009E1FD8">
        <w:rPr>
          <w:lang w:val="es-ES_tradnl"/>
        </w:rPr>
        <w:tab/>
      </w:r>
      <w:r w:rsidR="00D75351">
        <w:rPr>
          <w:lang w:val="es-ES_tradnl"/>
        </w:rPr>
        <w:t>(</w:t>
      </w:r>
      <w:r w:rsidRPr="009E1FD8">
        <w:rPr>
          <w:lang w:val="es-ES_tradnl"/>
        </w:rPr>
        <w:t>Capítulo 7) – Cómo tratar una larga lista de caracteres en la tabla de caracteres</w:t>
      </w:r>
      <w:bookmarkEnd w:id="1513"/>
      <w:bookmarkEnd w:id="1514"/>
      <w:bookmarkEnd w:id="1515"/>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16" w:name="_Toc27819172"/>
      <w:bookmarkStart w:id="1517" w:name="_Toc27819353"/>
      <w:bookmarkStart w:id="1518" w:name="_Toc27819534"/>
      <w:bookmarkStart w:id="1519" w:name="_Toc220469168"/>
      <w:bookmarkStart w:id="1520" w:name="_Toc64717331"/>
      <w:bookmarkStart w:id="1521" w:name="_Toc258923934"/>
      <w:bookmarkStart w:id="1522" w:name="_Toc505356520"/>
      <w:r w:rsidRPr="009E1FD8">
        <w:rPr>
          <w:lang w:val="es-ES_tradnl"/>
        </w:rPr>
        <w:t>GN 28</w:t>
      </w:r>
      <w:r w:rsidRPr="009E1FD8">
        <w:rPr>
          <w:lang w:val="es-ES_tradnl"/>
        </w:rPr>
        <w:tab/>
      </w:r>
      <w:bookmarkEnd w:id="1516"/>
      <w:bookmarkEnd w:id="1517"/>
      <w:bookmarkEnd w:id="1518"/>
      <w:bookmarkEnd w:id="1519"/>
      <w:r w:rsidR="00D75351">
        <w:rPr>
          <w:lang w:val="es-ES_tradnl"/>
        </w:rPr>
        <w:t>(</w:t>
      </w:r>
      <w:r w:rsidRPr="009E1FD8">
        <w:rPr>
          <w:lang w:val="es-ES_tradnl"/>
        </w:rPr>
        <w:t>Capítulo 6.4) – Variedades ejemplo</w:t>
      </w:r>
      <w:bookmarkEnd w:id="1520"/>
      <w:bookmarkEnd w:id="1521"/>
      <w:bookmarkEnd w:id="1522"/>
    </w:p>
    <w:p w:rsidR="00917762" w:rsidRPr="009E1FD8" w:rsidRDefault="00917762" w:rsidP="00917762">
      <w:pPr>
        <w:pStyle w:val="Heading4"/>
      </w:pPr>
      <w:bookmarkStart w:id="1523" w:name="_Toc27819174"/>
      <w:bookmarkStart w:id="1524" w:name="_Toc27819355"/>
      <w:bookmarkStart w:id="1525" w:name="_Toc27819536"/>
      <w:bookmarkStart w:id="1526" w:name="_Toc309114972"/>
      <w:bookmarkStart w:id="1527" w:name="_Toc505356521"/>
      <w:bookmarkStart w:id="1528" w:name="_Toc309114966"/>
      <w:r w:rsidRPr="009E1FD8">
        <w:t>1.</w:t>
      </w:r>
      <w:r w:rsidRPr="009E1FD8">
        <w:tab/>
        <w:t>Decisión acerca de la necesidad de variedades ejemplo para un carácter</w:t>
      </w:r>
      <w:bookmarkEnd w:id="1523"/>
      <w:bookmarkEnd w:id="1524"/>
      <w:bookmarkEnd w:id="1525"/>
      <w:bookmarkEnd w:id="1526"/>
      <w:bookmarkEnd w:id="1527"/>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29" w:name="_Toc505356522"/>
      <w:r w:rsidRPr="009E1FD8">
        <w:t>2.</w:t>
      </w:r>
      <w:r w:rsidRPr="009E1FD8">
        <w:tab/>
        <w:t>Criterios relativos a las variedades ejemplo</w:t>
      </w:r>
      <w:bookmarkEnd w:id="1528"/>
      <w:bookmarkEnd w:id="1529"/>
    </w:p>
    <w:p w:rsidR="00917762" w:rsidRPr="009E1FD8" w:rsidRDefault="00917762" w:rsidP="00917762">
      <w:pPr>
        <w:pStyle w:val="Heading5"/>
      </w:pPr>
      <w:bookmarkStart w:id="1530" w:name="_Toc309114967"/>
      <w:bookmarkStart w:id="1531" w:name="_Toc505356523"/>
      <w:r w:rsidRPr="009E1FD8">
        <w:t>2.1</w:t>
      </w:r>
      <w:r w:rsidRPr="009E1FD8">
        <w:tab/>
      </w:r>
      <w:bookmarkEnd w:id="1530"/>
      <w:r w:rsidRPr="009E1FD8">
        <w:t>Disponibilidad</w:t>
      </w:r>
      <w:bookmarkEnd w:id="1531"/>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32" w:name="_Toc27819178"/>
      <w:bookmarkStart w:id="1533" w:name="_Toc27819359"/>
      <w:bookmarkStart w:id="1534" w:name="_Toc27819540"/>
      <w:bookmarkStart w:id="1535" w:name="_Toc309114970"/>
      <w:bookmarkStart w:id="1536" w:name="_Toc505356524"/>
      <w:r w:rsidRPr="009E1FD8">
        <w:t>2.2</w:t>
      </w:r>
      <w:r w:rsidRPr="009E1FD8">
        <w:tab/>
      </w:r>
      <w:bookmarkEnd w:id="1532"/>
      <w:bookmarkEnd w:id="1533"/>
      <w:bookmarkEnd w:id="1534"/>
      <w:bookmarkEnd w:id="1535"/>
      <w:r w:rsidRPr="009E1FD8">
        <w:t>Reducir al mínimo el número de variedades ejemplo</w:t>
      </w:r>
      <w:bookmarkEnd w:id="1536"/>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37" w:name="_Toc27819179"/>
      <w:bookmarkStart w:id="1538" w:name="_Toc27819360"/>
      <w:bookmarkStart w:id="1539" w:name="_Toc27819541"/>
      <w:bookmarkStart w:id="1540" w:name="_Toc309114971"/>
      <w:bookmarkStart w:id="1541" w:name="_Toc505356525"/>
      <w:r w:rsidRPr="009E1FD8">
        <w:t>2.3</w:t>
      </w:r>
      <w:r w:rsidRPr="009E1FD8">
        <w:tab/>
      </w:r>
      <w:bookmarkEnd w:id="1537"/>
      <w:bookmarkEnd w:id="1538"/>
      <w:bookmarkEnd w:id="1539"/>
      <w:bookmarkEnd w:id="1540"/>
      <w:r w:rsidRPr="009E1FD8">
        <w:t>Acuerdo de los expertos interesados</w:t>
      </w:r>
      <w:bookmarkEnd w:id="1541"/>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42" w:name="_Toc309114969"/>
      <w:bookmarkStart w:id="1543" w:name="_Toc505356526"/>
      <w:r w:rsidRPr="009E1FD8">
        <w:t>2.4</w:t>
      </w:r>
      <w:r w:rsidRPr="009E1FD8">
        <w:tab/>
      </w:r>
      <w:bookmarkEnd w:id="1542"/>
      <w:r w:rsidRPr="009E1FD8">
        <w:t>Ilustración de la gama de expresiones dentro de la colección de variedades</w:t>
      </w:r>
      <w:bookmarkEnd w:id="1543"/>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pseudocualitativos: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44" w:name="_Toc309114975"/>
      <w:bookmarkStart w:id="1545" w:name="_Toc505356527"/>
      <w:r w:rsidRPr="009E1FD8">
        <w:t>2.5</w:t>
      </w:r>
      <w:r w:rsidRPr="009E1FD8">
        <w:tab/>
      </w:r>
      <w:bookmarkEnd w:id="1544"/>
      <w:r w:rsidRPr="009E1FD8">
        <w:t>Conjuntos regionales de variedades ejemplo</w:t>
      </w:r>
      <w:bookmarkEnd w:id="1545"/>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33"/>
          <w:headerReference w:type="first" r:id="rId34"/>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drawing>
          <wp:anchor distT="0" distB="0" distL="114300" distR="114300" simplePos="0" relativeHeight="251663360" behindDoc="0" locked="0" layoutInCell="0" allowOverlap="1" wp14:anchorId="4C608BB1" wp14:editId="2EDBE523">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48" w:name="_MON_1138025545"/>
      <w:bookmarkStart w:id="1549" w:name="_MON_1156943127"/>
      <w:bookmarkEnd w:id="1548"/>
      <w:bookmarkEnd w:id="1549"/>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drawing>
          <wp:anchor distT="0" distB="0" distL="114300" distR="114300" simplePos="0" relativeHeight="251664384" behindDoc="0" locked="0" layoutInCell="0" allowOverlap="1" wp14:anchorId="44F22F67" wp14:editId="1A116B65">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50" w:name="_MON_1135706250"/>
      <w:bookmarkStart w:id="1551" w:name="_MON_1137830407"/>
      <w:bookmarkStart w:id="1552" w:name="_MON_1137830639"/>
      <w:bookmarkStart w:id="1553" w:name="_MON_1137830762"/>
      <w:bookmarkStart w:id="1554" w:name="_MON_1137830850"/>
      <w:bookmarkStart w:id="1555" w:name="_MON_1138017193"/>
      <w:bookmarkEnd w:id="1550"/>
      <w:bookmarkEnd w:id="1551"/>
      <w:bookmarkEnd w:id="1552"/>
      <w:bookmarkEnd w:id="1553"/>
      <w:bookmarkEnd w:id="1554"/>
      <w:bookmarkEnd w:id="1555"/>
    </w:p>
    <w:p w:rsidR="00917762" w:rsidRPr="009E1FD8" w:rsidRDefault="00917762" w:rsidP="00917762">
      <w:pPr>
        <w:rPr>
          <w:rFonts w:cs="Arial"/>
        </w:rPr>
        <w:sectPr w:rsidR="00917762" w:rsidRPr="009E1FD8" w:rsidSect="004658D0">
          <w:headerReference w:type="first" r:id="rId37"/>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56" w:name="_Toc505356528"/>
      <w:bookmarkStart w:id="1557" w:name="_Toc27819180"/>
      <w:bookmarkStart w:id="1558" w:name="_Toc27819361"/>
      <w:bookmarkStart w:id="1559" w:name="_Toc27819542"/>
      <w:bookmarkStart w:id="1560" w:name="_Toc309114973"/>
      <w:r w:rsidRPr="009E1FD8">
        <w:t>3.</w:t>
      </w:r>
      <w:r w:rsidRPr="009E1FD8">
        <w:tab/>
        <w:t>Distintos conjuntos de variedades ejemplo</w:t>
      </w:r>
      <w:bookmarkEnd w:id="1556"/>
      <w:r w:rsidRPr="009E1FD8">
        <w:t xml:space="preserve"> </w:t>
      </w:r>
      <w:bookmarkEnd w:id="1557"/>
      <w:bookmarkEnd w:id="1558"/>
      <w:bookmarkEnd w:id="1559"/>
      <w:bookmarkEnd w:id="1560"/>
    </w:p>
    <w:p w:rsidR="00917762" w:rsidRPr="009E1FD8" w:rsidRDefault="00917762" w:rsidP="00917762">
      <w:pPr>
        <w:pStyle w:val="Heading5"/>
      </w:pPr>
      <w:bookmarkStart w:id="1561" w:name="_Toc505356529"/>
      <w:r w:rsidRPr="009E1FD8">
        <w:t>3.1</w:t>
      </w:r>
      <w:r w:rsidRPr="009E1FD8">
        <w:tab/>
        <w:t>Presentación de conjuntos regionales de variedades ejemplo</w:t>
      </w:r>
      <w:bookmarkEnd w:id="1561"/>
    </w:p>
    <w:p w:rsidR="00917762" w:rsidRPr="009E1FD8" w:rsidRDefault="00917762" w:rsidP="00917762">
      <w:pPr>
        <w:rPr>
          <w:rFonts w:cs="Arial"/>
        </w:rPr>
      </w:pPr>
      <w:r w:rsidRPr="009E1FD8">
        <w:rPr>
          <w:rFonts w:cs="Arial"/>
        </w:rPr>
        <w:t>3.1.1</w:t>
      </w:r>
      <w:r w:rsidRPr="009E1FD8">
        <w:rPr>
          <w:rFonts w:cs="Arial"/>
        </w:rPr>
        <w:tab/>
      </w:r>
      <w:bookmarkStart w:id="1562"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62"/>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63" w:name="_Toc27819182"/>
      <w:bookmarkStart w:id="1564" w:name="_Toc27819363"/>
      <w:bookmarkStart w:id="1565" w:name="_Toc27819544"/>
      <w:bookmarkStart w:id="1566" w:name="_Toc309114976"/>
      <w:bookmarkStart w:id="1567" w:name="_Toc505356530"/>
      <w:r w:rsidRPr="009E1FD8">
        <w:t>3.2</w:t>
      </w:r>
      <w:r w:rsidRPr="009E1FD8">
        <w:tab/>
      </w:r>
      <w:bookmarkEnd w:id="1563"/>
      <w:bookmarkEnd w:id="1564"/>
      <w:bookmarkEnd w:id="1565"/>
      <w:bookmarkEnd w:id="1566"/>
      <w:r w:rsidRPr="009E1FD8">
        <w:t>Distintos tipos de variedad</w:t>
      </w:r>
      <w:bookmarkEnd w:id="1567"/>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 xml:space="preserve">Si se proporcionan distintos conjuntos de variedades ejemplo para los distintos tipos de variedades que abarcan las mismas directrices de examen, esos conjuntos se colocarán en la columna habitual de la tabla de caracteres.  </w:t>
      </w:r>
      <w:r w:rsidR="000A61FC">
        <w:rPr>
          <w:rFonts w:cs="Arial"/>
        </w:rPr>
        <w:t xml:space="preserve">Los </w:t>
      </w:r>
      <w:r w:rsidRPr="009E1FD8">
        <w:rPr>
          <w:rFonts w:cs="Arial"/>
        </w:rPr>
        <w:t xml:space="preserve">conjuntos de variedades ejemplo (por ejemplo, de invierno y de primavera) se </w:t>
      </w:r>
      <w:r w:rsidR="000A61FC">
        <w:rPr>
          <w:rFonts w:cs="Arial"/>
        </w:rPr>
        <w:t xml:space="preserve">indicarán con </w:t>
      </w:r>
      <w:r w:rsidRPr="009E1FD8">
        <w:rPr>
          <w:rFonts w:cs="Arial"/>
        </w:rPr>
        <w:t xml:space="preserve">una clave </w:t>
      </w:r>
      <w:r w:rsidR="000A61FC" w:rsidRPr="009E1FD8">
        <w:rPr>
          <w:rFonts w:cs="Arial"/>
        </w:rPr>
        <w:t xml:space="preserve">para cada conjunto </w:t>
      </w:r>
      <w:r w:rsidRPr="009E1FD8">
        <w:rPr>
          <w:rFonts w:cs="Arial"/>
        </w:rPr>
        <w:t>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Ejemplo:  Para ciertos caracteres, se indican distintas variedades ejemplo según se trate de variedades del tipo de </w:t>
      </w:r>
      <w:r w:rsidR="000A61FC">
        <w:rPr>
          <w:rFonts w:cs="Arial"/>
        </w:rPr>
        <w:t xml:space="preserve">invierno </w:t>
      </w:r>
      <w:r w:rsidRPr="009E1FD8">
        <w:rPr>
          <w:rFonts w:cs="Arial"/>
        </w:rPr>
        <w:t xml:space="preserve">o de primavera.  </w:t>
      </w:r>
      <w:r w:rsidR="000A61FC">
        <w:rPr>
          <w:rFonts w:cs="Arial"/>
        </w:rPr>
        <w:t>L</w:t>
      </w:r>
      <w:r w:rsidRPr="009E1FD8">
        <w:rPr>
          <w:rFonts w:cs="Arial"/>
        </w:rPr>
        <w:t xml:space="preserve">os tipos de invierno se </w:t>
      </w:r>
      <w:r w:rsidR="000A61FC">
        <w:rPr>
          <w:rFonts w:cs="Arial"/>
        </w:rPr>
        <w:t xml:space="preserve">señalarán </w:t>
      </w:r>
      <w:r w:rsidRPr="009E1FD8">
        <w:rPr>
          <w:rFonts w:cs="Arial"/>
        </w:rPr>
        <w:t>por el prefijo “(w)” y los tipos de primavera por el prefijo “(s)”.</w:t>
      </w:r>
    </w:p>
    <w:p w:rsidR="00917762" w:rsidRDefault="00917762" w:rsidP="00917762">
      <w:bookmarkStart w:id="1568" w:name="_Toc380741394"/>
      <w:bookmarkStart w:id="1569" w:name="_Toc380742066"/>
    </w:p>
    <w:p w:rsidR="00E8697B" w:rsidRDefault="00E8697B" w:rsidP="00E8697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8697B"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E8697B" w:rsidRPr="00CE3E80" w:rsidTr="0051706F">
        <w:trPr>
          <w:cantSplit/>
        </w:trPr>
        <w:tc>
          <w:tcPr>
            <w:tcW w:w="311"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283" w:type="dxa"/>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 length</w:t>
                  </w:r>
                </w:p>
              </w:tc>
            </w:tr>
          </w:tbl>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Plante : longueur</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Pflanze: Länge</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Planta: longitud</w:t>
                  </w:r>
                </w:p>
              </w:tc>
            </w:tr>
          </w:tbl>
          <w:p w:rsidR="00E8697B" w:rsidRPr="00CE3E80" w:rsidRDefault="00E8697B"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E8697B">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A</w:t>
            </w:r>
            <w:r w:rsidRPr="00CE3E80">
              <w:rPr>
                <w:rFonts w:eastAsia="Arial" w:cs="Arial"/>
                <w:color w:val="000000"/>
                <w:sz w:val="16"/>
                <w:szCs w:val="16"/>
              </w:rPr>
              <w:t xml:space="preserve">, </w:t>
            </w:r>
            <w:r>
              <w:rPr>
                <w:rFonts w:eastAsia="Arial" w:cs="Arial"/>
                <w:color w:val="000000"/>
                <w:sz w:val="16"/>
                <w:szCs w:val="16"/>
              </w:rPr>
              <w:t xml:space="preserve">(w) Variedad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3</w:t>
            </w: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5</w:t>
            </w:r>
          </w:p>
        </w:tc>
      </w:tr>
      <w:tr w:rsidR="00E8697B"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697B" w:rsidRPr="00CE3E80" w:rsidRDefault="00E8697B" w:rsidP="0051706F">
            <w:pPr>
              <w:jc w:val="center"/>
              <w:rPr>
                <w:rFonts w:eastAsia="Arial" w:cs="Arial"/>
                <w:color w:val="000000"/>
                <w:sz w:val="16"/>
                <w:szCs w:val="16"/>
              </w:rPr>
            </w:pPr>
            <w:r w:rsidRPr="00CE3E80">
              <w:rPr>
                <w:rFonts w:eastAsia="Arial" w:cs="Arial"/>
                <w:color w:val="000000"/>
                <w:sz w:val="16"/>
                <w:szCs w:val="16"/>
              </w:rPr>
              <w:t>7</w:t>
            </w:r>
          </w:p>
        </w:tc>
      </w:tr>
    </w:tbl>
    <w:p w:rsidR="00E8697B" w:rsidRDefault="00E8697B" w:rsidP="00E8697B"/>
    <w:p w:rsidR="00917762" w:rsidRPr="009E1FD8" w:rsidRDefault="00917762" w:rsidP="00917762"/>
    <w:p w:rsidR="00917762" w:rsidRPr="009E1FD8" w:rsidRDefault="00917762" w:rsidP="00917762">
      <w:pPr>
        <w:pStyle w:val="Heading4"/>
      </w:pPr>
      <w:bookmarkStart w:id="1570" w:name="_Toc505356531"/>
      <w:r w:rsidRPr="009E1FD8">
        <w:t>4.</w:t>
      </w:r>
      <w:r w:rsidRPr="009E1FD8">
        <w:tab/>
        <w:t>Propósito de las variedades ejemplo</w:t>
      </w:r>
      <w:bookmarkEnd w:id="1568"/>
      <w:bookmarkEnd w:id="1569"/>
      <w:bookmarkEnd w:id="1570"/>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71" w:name="_Toc309114964"/>
      <w:bookmarkStart w:id="1572" w:name="_Toc505356532"/>
      <w:r w:rsidRPr="009E1FD8">
        <w:t>4.1</w:t>
      </w:r>
      <w:r w:rsidRPr="009E1FD8">
        <w:tab/>
      </w:r>
      <w:bookmarkEnd w:id="1571"/>
      <w:r w:rsidRPr="009E1FD8">
        <w:t>Ilustración de un carácter</w:t>
      </w:r>
      <w:bookmarkEnd w:id="1572"/>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73" w:name="_Toc309114965"/>
      <w:bookmarkStart w:id="1574" w:name="_Toc505356533"/>
      <w:r w:rsidRPr="009E1FD8">
        <w:t>4.2</w:t>
      </w:r>
      <w:r w:rsidRPr="009E1FD8">
        <w:tab/>
      </w:r>
      <w:bookmarkEnd w:id="1573"/>
      <w:r w:rsidRPr="009E1FD8">
        <w:t>Armonización internacional de las descripciones de variedades</w:t>
      </w:r>
      <w:bookmarkEnd w:id="1574"/>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r w:rsidRPr="009E1FD8">
              <w:rPr>
                <w:position w:val="-1"/>
              </w:rPr>
              <w:t>Alpha</w:t>
            </w:r>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50334E" w:rsidRDefault="0050334E">
      <w:pPr>
        <w:jc w:val="left"/>
      </w:pPr>
      <w:r>
        <w:br w:type="page"/>
      </w:r>
    </w:p>
    <w:p w:rsidR="00917762" w:rsidRPr="009E1FD8" w:rsidRDefault="00917762" w:rsidP="00917762">
      <w:pPr>
        <w:keepNext/>
      </w:pPr>
      <w:r w:rsidRPr="009E1FD8">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75" w:name="_Toc64717349"/>
      <w:bookmarkStart w:id="1576" w:name="_Toc258923944"/>
      <w:bookmarkStart w:id="1577" w:name="_Toc505356534"/>
      <w:r w:rsidRPr="009E1FD8">
        <w:rPr>
          <w:lang w:val="es-ES_tradnl"/>
        </w:rPr>
        <w:t>GN 29</w:t>
      </w:r>
      <w:r w:rsidRPr="009E1FD8">
        <w:rPr>
          <w:lang w:val="es-ES_tradnl"/>
        </w:rPr>
        <w:tab/>
      </w:r>
      <w:r w:rsidR="00D75351">
        <w:rPr>
          <w:lang w:val="es-ES_tradnl"/>
        </w:rPr>
        <w:t>(</w:t>
      </w:r>
      <w:r w:rsidRPr="009E1FD8">
        <w:rPr>
          <w:lang w:val="es-ES_tradnl"/>
        </w:rPr>
        <w:t>Capítulo 8) – Variedades ejemplo:  nombres</w:t>
      </w:r>
      <w:bookmarkEnd w:id="1575"/>
      <w:bookmarkEnd w:id="1576"/>
      <w:bookmarkEnd w:id="1577"/>
    </w:p>
    <w:p w:rsidR="00917762" w:rsidRPr="009E1FD8" w:rsidRDefault="00917762" w:rsidP="00917762">
      <w:pPr>
        <w:pStyle w:val="Heading4"/>
      </w:pPr>
      <w:bookmarkStart w:id="1578" w:name="_Toc64717350"/>
      <w:bookmarkStart w:id="1579" w:name="_Toc258923945"/>
      <w:bookmarkStart w:id="1580" w:name="_Toc505356535"/>
      <w:r w:rsidRPr="009E1FD8">
        <w:t>1.</w:t>
      </w:r>
      <w:r w:rsidRPr="009E1FD8">
        <w:tab/>
        <w:t>Presentación de los nombres de variedades</w:t>
      </w:r>
      <w:bookmarkEnd w:id="1578"/>
      <w:bookmarkEnd w:id="1579"/>
      <w:bookmarkEnd w:id="1580"/>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‘Apex’).</w:t>
      </w:r>
    </w:p>
    <w:p w:rsidR="00917762" w:rsidRPr="009E1FD8" w:rsidRDefault="00917762" w:rsidP="00917762">
      <w:pPr>
        <w:rPr>
          <w:rFonts w:cs="Arial"/>
        </w:rPr>
      </w:pPr>
    </w:p>
    <w:p w:rsidR="00917762" w:rsidRPr="009E1FD8" w:rsidRDefault="00917762" w:rsidP="00917762">
      <w:pPr>
        <w:pStyle w:val="Heading4"/>
      </w:pPr>
      <w:bookmarkStart w:id="1581" w:name="_Toc64717351"/>
      <w:bookmarkStart w:id="1582" w:name="_Toc258923946"/>
      <w:bookmarkStart w:id="1583" w:name="_Toc505356536"/>
      <w:r w:rsidRPr="009E1FD8">
        <w:t>2.</w:t>
      </w:r>
      <w:r w:rsidRPr="009E1FD8">
        <w:tab/>
        <w:t>Sinónimos</w:t>
      </w:r>
      <w:bookmarkEnd w:id="1581"/>
      <w:bookmarkEnd w:id="1582"/>
      <w:bookmarkEnd w:id="1583"/>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tabs>
          <w:tab w:val="left" w:pos="993"/>
        </w:tabs>
        <w:rPr>
          <w:rFonts w:cs="Arial"/>
        </w:rPr>
      </w:pPr>
      <w:r w:rsidRPr="009E1FD8">
        <w:rPr>
          <w:rFonts w:cs="Arial"/>
        </w:rPr>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84" w:name="_Toc64717352"/>
      <w:bookmarkStart w:id="1585" w:name="_Toc258923947"/>
      <w:bookmarkStart w:id="1586" w:name="_Toc505356537"/>
      <w:r w:rsidRPr="009E1FD8">
        <w:rPr>
          <w:lang w:val="es-ES_tradnl"/>
        </w:rPr>
        <w:t>GN 30</w:t>
      </w:r>
      <w:r w:rsidRPr="009E1FD8">
        <w:rPr>
          <w:lang w:val="es-ES_tradnl"/>
        </w:rPr>
        <w:tab/>
      </w:r>
      <w:r w:rsidR="00D75351">
        <w:rPr>
          <w:lang w:val="es-ES_tradnl"/>
        </w:rPr>
        <w:t>(</w:t>
      </w:r>
      <w:r w:rsidRPr="009E1FD8">
        <w:rPr>
          <w:lang w:val="es-ES_tradnl"/>
        </w:rPr>
        <w:t>Capítulo 9) – Bibliografía</w:t>
      </w:r>
      <w:bookmarkEnd w:id="1584"/>
      <w:bookmarkEnd w:id="1585"/>
      <w:bookmarkEnd w:id="1586"/>
    </w:p>
    <w:p w:rsidR="00917762" w:rsidRPr="009E1FD8" w:rsidRDefault="00917762" w:rsidP="00917762">
      <w:pPr>
        <w:pStyle w:val="Heading4"/>
      </w:pPr>
      <w:bookmarkStart w:id="1587" w:name="_Toc64717353"/>
      <w:bookmarkStart w:id="1588" w:name="_Toc258923948"/>
      <w:bookmarkStart w:id="1589" w:name="_Toc505356538"/>
      <w:r w:rsidRPr="009E1FD8">
        <w:t>1.</w:t>
      </w:r>
      <w:r w:rsidRPr="009E1FD8">
        <w:tab/>
        <w:t>Formato</w:t>
      </w:r>
      <w:bookmarkEnd w:id="1587"/>
      <w:bookmarkEnd w:id="1588"/>
      <w:bookmarkEnd w:id="1589"/>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9E1FD8" w:rsidRDefault="00917762" w:rsidP="00917762">
      <w:pPr>
        <w:rPr>
          <w:rFonts w:cs="Arial"/>
        </w:rPr>
      </w:pPr>
      <w:r w:rsidRPr="009E1FD8">
        <w:rPr>
          <w:rFonts w:cs="Arial"/>
          <w:u w:val="single"/>
        </w:rPr>
        <w:t>Ejemplo</w:t>
      </w:r>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r w:rsidRPr="009E1FD8">
        <w:rPr>
          <w:rFonts w:cs="Arial"/>
        </w:rPr>
        <w:t>Reid, C., Dyer, R.A., 1984:  A review of the South African species of Cyrtanthus. The American Plant Life Society. California, US, 68 pp.</w:t>
      </w:r>
    </w:p>
    <w:p w:rsidR="00917762" w:rsidRPr="009E1FD8" w:rsidRDefault="00917762" w:rsidP="00917762">
      <w:pPr>
        <w:rPr>
          <w:rFonts w:cs="Arial"/>
        </w:rPr>
      </w:pPr>
    </w:p>
    <w:p w:rsidR="00917762" w:rsidRPr="009E1FD8" w:rsidRDefault="00917762" w:rsidP="00917762">
      <w:pPr>
        <w:pStyle w:val="Heading4"/>
      </w:pPr>
      <w:bookmarkStart w:id="1590" w:name="_Toc64717354"/>
      <w:bookmarkStart w:id="1591" w:name="_Toc258923949"/>
      <w:bookmarkStart w:id="1592" w:name="_Toc505356539"/>
      <w:r w:rsidRPr="009E1FD8">
        <w:t>2.</w:t>
      </w:r>
      <w:r w:rsidRPr="009E1FD8">
        <w:tab/>
        <w:t>Idiomas</w:t>
      </w:r>
      <w:bookmarkEnd w:id="1590"/>
      <w:bookmarkEnd w:id="1591"/>
      <w:bookmarkEnd w:id="1592"/>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93" w:name="_Toc64717355"/>
      <w:bookmarkStart w:id="1594" w:name="_Toc258923950"/>
      <w:bookmarkStart w:id="1595" w:name="_Toc505356540"/>
      <w:r w:rsidRPr="009E1FD8">
        <w:t>3.</w:t>
      </w:r>
      <w:r w:rsidRPr="009E1FD8">
        <w:tab/>
        <w:t>Bibliografía pertinente</w:t>
      </w:r>
      <w:bookmarkEnd w:id="1593"/>
      <w:bookmarkEnd w:id="1594"/>
      <w:bookmarkEnd w:id="1595"/>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A63019" w:rsidRDefault="00A63019">
      <w:pPr>
        <w:jc w:val="left"/>
        <w:rPr>
          <w:u w:val="single"/>
        </w:rPr>
      </w:pPr>
      <w:bookmarkStart w:id="1596" w:name="_Toc64717356"/>
      <w:bookmarkStart w:id="1597" w:name="_Toc258923951"/>
      <w:r>
        <w:br w:type="page"/>
      </w:r>
    </w:p>
    <w:p w:rsidR="00917762" w:rsidRPr="009E1FD8" w:rsidRDefault="00917762" w:rsidP="00917762">
      <w:pPr>
        <w:pStyle w:val="Heading3"/>
        <w:rPr>
          <w:lang w:val="es-ES_tradnl"/>
        </w:rPr>
      </w:pPr>
      <w:bookmarkStart w:id="1598" w:name="_Toc505356541"/>
      <w:r w:rsidRPr="009E1FD8">
        <w:rPr>
          <w:lang w:val="es-ES_tradnl"/>
        </w:rPr>
        <w:t>GN 31</w:t>
      </w:r>
      <w:r w:rsidRPr="009E1FD8">
        <w:rPr>
          <w:lang w:val="es-ES_tradnl"/>
        </w:rPr>
        <w:tab/>
      </w:r>
      <w:r w:rsidR="00D75351">
        <w:rPr>
          <w:lang w:val="es-ES_tradnl"/>
        </w:rPr>
        <w:t>(</w:t>
      </w:r>
      <w:r w:rsidRPr="009E1FD8">
        <w:rPr>
          <w:lang w:val="es-ES_tradnl"/>
        </w:rPr>
        <w:t>Capítulo 10:  TQ 4.2) – Información sobre el método de reproducción de la variedad</w:t>
      </w:r>
      <w:bookmarkEnd w:id="1596"/>
      <w:bookmarkEnd w:id="1597"/>
      <w:bookmarkEnd w:id="1598"/>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Default="00917762" w:rsidP="00A63019"/>
    <w:p w:rsidR="00A63019" w:rsidRPr="00A63019" w:rsidRDefault="00A63019" w:rsidP="00A63019"/>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A63019" w:rsidRDefault="00A63019">
      <w:pPr>
        <w:jc w:val="left"/>
        <w:rPr>
          <w:u w:val="single"/>
        </w:rPr>
      </w:pPr>
      <w:bookmarkStart w:id="1599" w:name="_Toc64717357"/>
      <w:bookmarkStart w:id="1600" w:name="_Toc258923952"/>
      <w:r>
        <w:br w:type="page"/>
      </w:r>
    </w:p>
    <w:p w:rsidR="00917762" w:rsidRPr="009E1FD8" w:rsidRDefault="00917762" w:rsidP="00917762">
      <w:pPr>
        <w:pStyle w:val="Heading3"/>
        <w:rPr>
          <w:lang w:val="es-ES_tradnl"/>
        </w:rPr>
      </w:pPr>
      <w:bookmarkStart w:id="1601" w:name="_Toc505356542"/>
      <w:r w:rsidRPr="009E1FD8">
        <w:rPr>
          <w:lang w:val="es-ES_tradnl"/>
        </w:rPr>
        <w:t>GN 32</w:t>
      </w:r>
      <w:r w:rsidRPr="009E1FD8">
        <w:rPr>
          <w:lang w:val="es-ES_tradnl"/>
        </w:rPr>
        <w:tab/>
      </w:r>
      <w:r w:rsidR="00D75351">
        <w:rPr>
          <w:lang w:val="es-ES_tradnl"/>
        </w:rPr>
        <w:t>(</w:t>
      </w:r>
      <w:r w:rsidRPr="009E1FD8">
        <w:rPr>
          <w:lang w:val="es-ES_tradnl"/>
        </w:rPr>
        <w:t>Capítulo 10:  TQ 4.2) – Información sobre el método de reproducción de las variedades híbrida</w:t>
      </w:r>
      <w:bookmarkEnd w:id="1599"/>
      <w:r w:rsidRPr="009E1FD8">
        <w:rPr>
          <w:lang w:val="es-ES_tradnl"/>
        </w:rPr>
        <w:t>s</w:t>
      </w:r>
      <w:bookmarkEnd w:id="1600"/>
      <w:bookmarkEnd w:id="1601"/>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21058560" wp14:editId="6BDA71C3">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9E1FD8">
        <w:rPr>
          <w:rFonts w:cs="Arial"/>
          <w:noProof/>
          <w:lang w:val="en-US"/>
        </w:rPr>
        <mc:AlternateContent>
          <mc:Choice Requires="wps">
            <w:drawing>
              <wp:inline distT="0" distB="0" distL="0" distR="0" wp14:anchorId="364B4764" wp14:editId="00FEA36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cualquier línea parental androestéril</w:t>
      </w:r>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el sistema de mantenimiento de las líneas parentales androestériles.”</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602" w:name="_Hlt64778164"/>
      <w:bookmarkStart w:id="1603" w:name="_Toc64717358"/>
      <w:bookmarkStart w:id="1604" w:name="_Toc258923953"/>
      <w:bookmarkStart w:id="1605" w:name="_Toc505356543"/>
      <w:bookmarkEnd w:id="1602"/>
      <w:r w:rsidRPr="009E1FD8">
        <w:rPr>
          <w:lang w:val="es-ES_tradnl"/>
        </w:rPr>
        <w:t>GN 33</w:t>
      </w:r>
      <w:r w:rsidRPr="009E1FD8">
        <w:rPr>
          <w:lang w:val="es-ES_tradnl"/>
        </w:rPr>
        <w:tab/>
      </w:r>
      <w:r w:rsidR="00D75351">
        <w:rPr>
          <w:lang w:val="es-ES_tradnl"/>
        </w:rPr>
        <w:t>(</w:t>
      </w:r>
      <w:r w:rsidRPr="009E1FD8">
        <w:rPr>
          <w:lang w:val="es-ES_tradnl"/>
        </w:rPr>
        <w:t>Capítulo 10:  TQ 6) – Variedades similares</w:t>
      </w:r>
      <w:bookmarkEnd w:id="1603"/>
      <w:bookmarkEnd w:id="1604"/>
      <w:bookmarkEnd w:id="1605"/>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06" w:name="_Toc64717359"/>
      <w:bookmarkStart w:id="1607" w:name="_Toc258923954"/>
    </w:p>
    <w:p w:rsidR="00917762" w:rsidRPr="009E1FD8" w:rsidRDefault="00917762" w:rsidP="00917762">
      <w:pPr>
        <w:rPr>
          <w:rFonts w:cs="Arial"/>
        </w:rPr>
      </w:pPr>
    </w:p>
    <w:p w:rsidR="00A63019" w:rsidRDefault="00A63019">
      <w:pPr>
        <w:jc w:val="left"/>
        <w:rPr>
          <w:u w:val="single"/>
        </w:rPr>
      </w:pPr>
      <w:r>
        <w:br w:type="page"/>
      </w:r>
    </w:p>
    <w:p w:rsidR="00917762" w:rsidRPr="009E1FD8" w:rsidRDefault="00917762" w:rsidP="00917762">
      <w:pPr>
        <w:pStyle w:val="Heading3"/>
        <w:rPr>
          <w:lang w:val="es-ES_tradnl"/>
        </w:rPr>
      </w:pPr>
      <w:bookmarkStart w:id="1608" w:name="_Toc505356544"/>
      <w:r w:rsidRPr="009E1FD8">
        <w:rPr>
          <w:lang w:val="es-ES_tradnl"/>
        </w:rPr>
        <w:t>GN 34</w:t>
      </w:r>
      <w:r w:rsidRPr="009E1FD8">
        <w:rPr>
          <w:lang w:val="es-ES_tradnl"/>
        </w:rPr>
        <w:tab/>
      </w:r>
      <w:r w:rsidR="00D75351">
        <w:rPr>
          <w:lang w:val="es-ES_tradnl"/>
        </w:rPr>
        <w:t>(</w:t>
      </w:r>
      <w:r w:rsidRPr="009E1FD8">
        <w:rPr>
          <w:lang w:val="es-ES_tradnl"/>
        </w:rPr>
        <w:t>Capítulo 10:  TQ 7.3) – Utilización de la variedad</w:t>
      </w:r>
      <w:bookmarkEnd w:id="1606"/>
      <w:bookmarkEnd w:id="1607"/>
      <w:bookmarkEnd w:id="1608"/>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917762">
      <w:pPr>
        <w:pStyle w:val="Header"/>
        <w:rPr>
          <w:lang w:val="es-ES_tradn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9" w:name="GN35"/>
      <w:bookmarkStart w:id="1610" w:name="_Toc505356545"/>
      <w:r w:rsidRPr="009E1FD8">
        <w:rPr>
          <w:lang w:val="es-ES_tradnl"/>
        </w:rPr>
        <w:t>GN 35</w:t>
      </w:r>
      <w:bookmarkEnd w:id="1609"/>
      <w:r w:rsidRPr="009E1FD8">
        <w:rPr>
          <w:lang w:val="es-ES_tradnl"/>
        </w:rPr>
        <w:tab/>
      </w:r>
      <w:r w:rsidR="00D75351">
        <w:rPr>
          <w:lang w:val="es-ES_tradnl"/>
        </w:rPr>
        <w:t>(</w:t>
      </w:r>
      <w:r w:rsidRPr="009E1FD8">
        <w:rPr>
          <w:lang w:val="es-ES_tradnl"/>
        </w:rPr>
        <w:t>Capítulo 10:  TQ 7.3) – Orientación para los solicitantes sobre la presentación de fotografías adecuadas de la variedad candidata adjuntas al Cuestionario Técnico</w:t>
      </w:r>
      <w:bookmarkEnd w:id="1610"/>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9E1FD8">
        <w:rPr>
          <w:i/>
        </w:rPr>
        <w:t>Phalaenopsis</w:t>
      </w:r>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11" w:name="_Toc505356546"/>
      <w:r w:rsidRPr="009E1FD8">
        <w:rPr>
          <w:lang w:val="es-ES_tradnl"/>
        </w:rPr>
        <w:t>GN 36</w:t>
      </w:r>
      <w:r w:rsidRPr="009E1FD8">
        <w:rPr>
          <w:lang w:val="es-ES_tradnl"/>
        </w:rPr>
        <w:tab/>
      </w:r>
      <w:r w:rsidR="00D75351">
        <w:rPr>
          <w:lang w:val="es-ES_tradnl"/>
        </w:rPr>
        <w:t>(</w:t>
      </w:r>
      <w:r w:rsidRPr="009E1FD8">
        <w:rPr>
          <w:lang w:val="es-ES_tradnl"/>
        </w:rPr>
        <w:t>Capítulo 8) – Presentación de ilustraciones en color en las directrices de examen</w:t>
      </w:r>
      <w:bookmarkEnd w:id="1611"/>
    </w:p>
    <w:p w:rsidR="00917762" w:rsidRPr="009E1FD8" w:rsidRDefault="00917762" w:rsidP="00917762">
      <w:r w:rsidRPr="009E1FD8">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antociánica de “intensidad débil” en un entorno puede no mostrar una pigmentación antociánica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836FDF">
      <w:pPr>
        <w:pStyle w:val="Endofdocument"/>
        <w:jc w:val="right"/>
      </w:pPr>
      <w:r w:rsidRPr="009E1FD8">
        <w:rPr>
          <w:rFonts w:cs="Arial"/>
        </w:rPr>
        <w:t>[</w:t>
      </w:r>
      <w:r w:rsidR="00836FDF">
        <w:rPr>
          <w:rFonts w:cs="Arial"/>
        </w:rPr>
        <w:t xml:space="preserve">Fin del </w:t>
      </w:r>
      <w:r w:rsidRPr="009E1FD8">
        <w:rPr>
          <w:rFonts w:cs="Arial"/>
        </w:rPr>
        <w:t>Anexo </w:t>
      </w:r>
      <w:r w:rsidR="00836FDF">
        <w:rPr>
          <w:rFonts w:cs="Arial"/>
        </w:rPr>
        <w:t xml:space="preserve">3 y </w:t>
      </w:r>
      <w:r w:rsidRPr="009E1FD8">
        <w:rPr>
          <w:rFonts w:cs="Arial"/>
        </w:rPr>
        <w:t>del documento]</w:t>
      </w:r>
    </w:p>
    <w:p w:rsidR="00A95BAF" w:rsidRPr="009E1FD8" w:rsidRDefault="00A95BAF" w:rsidP="00917762">
      <w:pPr>
        <w:pStyle w:val="TOC1"/>
        <w:rPr>
          <w:lang w:val="es-ES_tradnl"/>
        </w:rPr>
      </w:pPr>
    </w:p>
    <w:sectPr w:rsidR="00A95BAF" w:rsidRPr="009E1FD8" w:rsidSect="00917762">
      <w:headerReference w:type="first" r:id="rId38"/>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BB" w:rsidRDefault="00BA19BB" w:rsidP="006655D3">
      <w:r>
        <w:separator/>
      </w:r>
    </w:p>
    <w:p w:rsidR="00BA19BB" w:rsidRDefault="00BA19BB" w:rsidP="006655D3"/>
    <w:p w:rsidR="00BA19BB" w:rsidRDefault="00BA19BB" w:rsidP="006655D3"/>
  </w:endnote>
  <w:endnote w:type="continuationSeparator" w:id="0">
    <w:p w:rsidR="00BA19BB" w:rsidRDefault="00BA19BB" w:rsidP="006655D3">
      <w:r>
        <w:separator/>
      </w:r>
    </w:p>
    <w:p w:rsidR="00BA19BB" w:rsidRDefault="00BA19BB">
      <w:pPr>
        <w:pStyle w:val="Footer"/>
        <w:spacing w:after="60"/>
        <w:rPr>
          <w:sz w:val="18"/>
        </w:rPr>
      </w:pPr>
      <w:r>
        <w:rPr>
          <w:sz w:val="18"/>
        </w:rPr>
        <w:t>[Suite de la note de la page précédente]</w:t>
      </w:r>
    </w:p>
    <w:p w:rsidR="00BA19BB" w:rsidRDefault="00BA19BB" w:rsidP="006655D3"/>
    <w:p w:rsidR="00BA19BB" w:rsidRDefault="00BA19BB" w:rsidP="006655D3"/>
  </w:endnote>
  <w:endnote w:type="continuationNotice" w:id="1">
    <w:p w:rsidR="00BA19BB" w:rsidRDefault="00BA19BB" w:rsidP="006655D3">
      <w:r>
        <w:t>[Suite de la note page suivante]</w:t>
      </w:r>
    </w:p>
    <w:p w:rsidR="00BA19BB" w:rsidRDefault="00BA19BB" w:rsidP="006655D3"/>
    <w:p w:rsidR="00BA19BB" w:rsidRDefault="00BA19B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BB" w:rsidRDefault="00BA19BB" w:rsidP="006655D3">
      <w:r>
        <w:separator/>
      </w:r>
    </w:p>
  </w:footnote>
  <w:footnote w:type="continuationSeparator" w:id="0">
    <w:p w:rsidR="00BA19BB" w:rsidRDefault="00BA19BB" w:rsidP="006655D3">
      <w:r>
        <w:separator/>
      </w:r>
    </w:p>
  </w:footnote>
  <w:footnote w:type="continuationNotice" w:id="1">
    <w:p w:rsidR="00BA19BB" w:rsidRPr="00BF6152" w:rsidRDefault="00BA19BB" w:rsidP="00BF6152">
      <w:pPr>
        <w:pStyle w:val="Footer"/>
      </w:pPr>
    </w:p>
  </w:footnote>
  <w:footnote w:id="2">
    <w:p w:rsidR="00BA19BB" w:rsidRPr="00ED1E65" w:rsidRDefault="00BA19BB"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BA19BB" w:rsidRPr="00ED1E65" w:rsidRDefault="00BA19BB"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BA19BB" w:rsidP="004658D0">
    <w:pPr>
      <w:pStyle w:val="Header"/>
    </w:pPr>
    <w:r>
      <w:t>TGP/7/6 Draft 1</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C622B0">
      <w:rPr>
        <w:rStyle w:val="PageNumber"/>
        <w:noProof/>
      </w:rPr>
      <w:t>5</w:t>
    </w:r>
    <w:r>
      <w:rPr>
        <w:rStyle w:val="PageNumber"/>
      </w:rPr>
      <w:fldChar w:fldCharType="end"/>
    </w:r>
  </w:p>
  <w:p w:rsidR="00BA19BB" w:rsidRDefault="00BA19BB" w:rsidP="004658D0">
    <w:pPr>
      <w:pStyle w:val="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Anexo </w:t>
    </w:r>
    <w:r>
      <w:t>1</w:t>
    </w:r>
    <w:r w:rsidRPr="007304F7">
      <w:t>:  Plantilla de los documentos TG</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Anexo 2:  Texto estándar adicional (ASW) </w:t>
    </w:r>
  </w:p>
  <w:p w:rsidR="00BA19BB" w:rsidRDefault="00BA19BB"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AE2BEB">
      <w:rPr>
        <w:rStyle w:val="PageNumber"/>
        <w:noProof/>
      </w:rPr>
      <w:t>45</w:t>
    </w:r>
    <w:r>
      <w:rPr>
        <w:rStyle w:val="PageNumber"/>
      </w:rPr>
      <w:fldChar w:fldCharType="end"/>
    </w:r>
  </w:p>
  <w:p w:rsidR="00BA19BB" w:rsidRDefault="00BA19BB">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BA19BB" w:rsidP="004658D0">
    <w:pPr>
      <w:pStyle w:val="Header"/>
    </w:pPr>
    <w:r>
      <w:t>TGP/7/6 Draft 1</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pPr>
      <w:jc w:val="center"/>
    </w:pPr>
    <w:r>
      <w:t>TGP/7/6 Draft 1</w:t>
    </w:r>
    <w:r w:rsidRPr="007304F7">
      <w:t xml:space="preserve"> – Anexo 3:  Notas orientativas (GN) </w:t>
    </w:r>
  </w:p>
  <w:p w:rsidR="00BA19BB" w:rsidRDefault="00BA19BB">
    <w:pPr>
      <w:jc w:val="center"/>
    </w:pPr>
    <w:r>
      <w:t xml:space="preserve">página </w:t>
    </w:r>
    <w:r>
      <w:fldChar w:fldCharType="begin"/>
    </w:r>
    <w:r>
      <w:instrText xml:space="preserve"> PAGE  \* MERGEFORMAT </w:instrText>
    </w:r>
    <w:r>
      <w:fldChar w:fldCharType="separate"/>
    </w:r>
    <w:r w:rsidR="0035057D">
      <w:rPr>
        <w:noProof/>
      </w:rPr>
      <w:t>82</w:t>
    </w:r>
    <w:r>
      <w:fldChar w:fldCharType="end"/>
    </w:r>
    <w:bookmarkStart w:id="1546" w:name="_Toc33591334"/>
    <w:bookmarkStart w:id="1547" w:name="_Toc33601461"/>
  </w:p>
  <w:bookmarkEnd w:id="1546"/>
  <w:bookmarkEnd w:id="1547"/>
  <w:p w:rsidR="00BA19BB" w:rsidRDefault="00BA19BB">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C77ABF">
    <w:pPr>
      <w:jc w:val="center"/>
    </w:pPr>
    <w:r>
      <w:t>TGP/7/6 Draft 1</w:t>
    </w:r>
    <w:r w:rsidRPr="007304F7">
      <w:t xml:space="preserve">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Anexo 3:  Notas orientativas (GN) sobre la plantilla de los documentos TG</w:t>
    </w:r>
  </w:p>
  <w:p w:rsidR="00BA19BB" w:rsidRDefault="00BA19BB" w:rsidP="004658D0">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35057D">
      <w:rPr>
        <w:rStyle w:val="PageNumber"/>
        <w:noProof/>
      </w:rPr>
      <w:t>74</w:t>
    </w:r>
    <w:r>
      <w:rPr>
        <w:rStyle w:val="PageNumber"/>
      </w:rPr>
      <w:fldChar w:fldCharType="end"/>
    </w:r>
  </w:p>
  <w:p w:rsidR="00BA19BB" w:rsidRDefault="00BA19BB" w:rsidP="0046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BA19BB" w:rsidP="004658D0">
    <w:pPr>
      <w:pStyle w:val="Header"/>
    </w:pPr>
    <w:r>
      <w:t>TGP/7/6 Draft 1 – Capítulo 1:  Introducción</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AE2BEB">
      <w:rPr>
        <w:rStyle w:val="PageNumber"/>
        <w:noProof/>
      </w:rPr>
      <w:t>7</w:t>
    </w:r>
    <w:r>
      <w:rPr>
        <w:rStyle w:val="PageNumber"/>
      </w:rPr>
      <w:fldChar w:fldCharType="end"/>
    </w:r>
  </w:p>
  <w:p w:rsidR="00BA19BB" w:rsidRDefault="00BA19BB" w:rsidP="004658D0">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BA19BB" w:rsidP="004658D0">
    <w:pPr>
      <w:pStyle w:val="Header"/>
    </w:pPr>
    <w:r>
      <w:t>TGP/7/6 Draft 1 – Capítulo 1:  Introducción</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Capítulo 2:  Procedimiento para introducir y revisar directrices de examen de </w:t>
    </w:r>
    <w:smartTag w:uri="urn:schemas-microsoft-com:office:smarttags" w:element="PersonName">
      <w:smartTagPr>
        <w:attr w:name="ProductID" w:val="la UPOV"/>
      </w:smartTagPr>
      <w:r w:rsidRPr="007304F7">
        <w:t>la UPOV</w:t>
      </w:r>
    </w:smartTag>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35057D">
      <w:rPr>
        <w:rStyle w:val="PageNumber"/>
        <w:noProof/>
      </w:rPr>
      <w:t>14</w:t>
    </w:r>
    <w:r>
      <w:rPr>
        <w:rStyle w:val="PageNumber"/>
      </w:rPr>
      <w:fldChar w:fldCharType="end"/>
    </w:r>
  </w:p>
  <w:p w:rsidR="00BA19BB" w:rsidRDefault="00BA19BB" w:rsidP="00465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C77ABF">
    <w:pPr>
      <w:jc w:val="center"/>
    </w:pPr>
    <w:r>
      <w:t>TGP/7/6 Draft 1</w:t>
    </w:r>
    <w:r w:rsidRPr="007304F7">
      <w:t xml:space="preserve"> – Capítulo 2:  Procedimiento para introducir y revisar </w:t>
    </w:r>
    <w:r w:rsidRPr="007304F7">
      <w:br/>
      <w:t>directrices de examen de la UPOV</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Capítulo 3:  Orientaciones para elaborar directrices de examen</w:t>
    </w:r>
  </w:p>
  <w:p w:rsidR="00BA19BB" w:rsidRDefault="00BA19BB" w:rsidP="004658D0">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AE2BEB">
      <w:rPr>
        <w:rStyle w:val="PageNumber"/>
        <w:noProof/>
      </w:rPr>
      <w:t>17</w:t>
    </w:r>
    <w:r>
      <w:rPr>
        <w:rStyle w:val="PageNumber"/>
      </w:rPr>
      <w:fldChar w:fldCharType="end"/>
    </w:r>
  </w:p>
  <w:p w:rsidR="00BA19BB" w:rsidRPr="004D0BE1" w:rsidRDefault="00BA19BB">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4658D0">
    <w:pPr>
      <w:pStyle w:val="Header"/>
    </w:pPr>
    <w:r>
      <w:t>TGP/7/6 Draft 1</w:t>
    </w:r>
    <w:r w:rsidRPr="007304F7">
      <w:t xml:space="preserve"> – Capítulo 3:  Orientaciones para elaborar directrices de examen</w:t>
    </w:r>
  </w:p>
  <w:p w:rsidR="00BA19BB" w:rsidRDefault="00BA19BB" w:rsidP="004658D0">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C34407" w:rsidRDefault="00BA19BB" w:rsidP="004658D0">
    <w:pPr>
      <w:pStyle w:val="Header"/>
      <w:rPr>
        <w:lang w:val="es-ES_tradnl"/>
      </w:rPr>
    </w:pPr>
    <w:r>
      <w:rPr>
        <w:lang w:val="es-ES_tradnl"/>
      </w:rPr>
      <w:t>TGP/7/6 Draft 1</w:t>
    </w:r>
    <w:r w:rsidRPr="00C34407">
      <w:rPr>
        <w:lang w:val="es-ES_tradnl"/>
      </w:rPr>
      <w:t xml:space="preserve"> – Capítulo 4:  Elaboración de directrices de examen propias de cada autoridad</w:t>
    </w:r>
  </w:p>
  <w:p w:rsidR="00BA19BB" w:rsidRPr="00C34407" w:rsidRDefault="00BA19BB" w:rsidP="004658D0">
    <w:pPr>
      <w:pStyle w:val="Header"/>
      <w:rPr>
        <w:lang w:val="es-ES_tradnl"/>
      </w:rPr>
    </w:pPr>
    <w:r w:rsidRPr="00C34407">
      <w:rPr>
        <w:lang w:val="es-ES_tradnl"/>
      </w:rPr>
      <w:t xml:space="preserve">página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AE2BEB">
      <w:rPr>
        <w:rStyle w:val="PageNumber"/>
        <w:noProof/>
        <w:lang w:val="es-ES_tradnl"/>
      </w:rPr>
      <w:t>20</w:t>
    </w:r>
    <w:r w:rsidRPr="00C34407">
      <w:rPr>
        <w:rStyle w:val="PageNumber"/>
        <w:lang w:val="es-ES_tradnl"/>
      </w:rPr>
      <w:fldChar w:fldCharType="end"/>
    </w:r>
  </w:p>
  <w:p w:rsidR="00BA19BB" w:rsidRPr="004D0BE1" w:rsidRDefault="00BA19BB">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836FDF" w:rsidRDefault="00BA19BB" w:rsidP="004658D0">
    <w:pPr>
      <w:pStyle w:val="Header"/>
      <w:rPr>
        <w:lang w:val="es-ES_tradnl"/>
      </w:rPr>
    </w:pPr>
    <w:r w:rsidRPr="00836FDF">
      <w:rPr>
        <w:lang w:val="es-ES_tradnl"/>
      </w:rPr>
      <w:t xml:space="preserve">TGP/7/6 Draft 1 – Anexo 1:  </w:t>
    </w:r>
    <w:r>
      <w:rPr>
        <w:lang w:val="es-ES_tradnl"/>
      </w:rPr>
      <w:t>E</w:t>
    </w:r>
    <w:r w:rsidRPr="00836FDF">
      <w:rPr>
        <w:lang w:val="es-ES_tradnl"/>
      </w:rPr>
      <w:t>structura y texto estándar universal de los documentos TG</w:t>
    </w:r>
  </w:p>
  <w:p w:rsidR="00BA19BB" w:rsidRPr="00836FDF" w:rsidRDefault="00BA19BB" w:rsidP="004658D0">
    <w:pPr>
      <w:pStyle w:val="Header"/>
      <w:rPr>
        <w:lang w:val="es-ES_tradnl"/>
      </w:rPr>
    </w:pPr>
    <w:r w:rsidRPr="00836FDF">
      <w:rPr>
        <w:lang w:val="es-ES_tradnl"/>
      </w:rPr>
      <w:t xml:space="preserve">página </w:t>
    </w:r>
    <w:r w:rsidRPr="00836FDF">
      <w:rPr>
        <w:rStyle w:val="PageNumber"/>
        <w:lang w:val="es-ES_tradnl"/>
      </w:rPr>
      <w:fldChar w:fldCharType="begin"/>
    </w:r>
    <w:r w:rsidRPr="00836FDF">
      <w:rPr>
        <w:rStyle w:val="PageNumber"/>
        <w:lang w:val="es-ES_tradnl"/>
      </w:rPr>
      <w:instrText xml:space="preserve"> PAGE </w:instrText>
    </w:r>
    <w:r w:rsidRPr="00836FDF">
      <w:rPr>
        <w:rStyle w:val="PageNumber"/>
        <w:lang w:val="es-ES_tradnl"/>
      </w:rPr>
      <w:fldChar w:fldCharType="separate"/>
    </w:r>
    <w:r w:rsidR="00AE2BEB">
      <w:rPr>
        <w:rStyle w:val="PageNumber"/>
        <w:noProof/>
        <w:lang w:val="es-ES_tradnl"/>
      </w:rPr>
      <w:t>35</w:t>
    </w:r>
    <w:r w:rsidRPr="00836FDF">
      <w:rPr>
        <w:rStyle w:val="PageNumber"/>
        <w:lang w:val="es-ES_tradnl"/>
      </w:rPr>
      <w:fldChar w:fldCharType="end"/>
    </w:r>
  </w:p>
  <w:p w:rsidR="00BA19BB" w:rsidRPr="00836FDF" w:rsidRDefault="00BA19B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40961"/>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A1E07"/>
    <w:rsid w:val="000A6023"/>
    <w:rsid w:val="000A61FC"/>
    <w:rsid w:val="000A68B4"/>
    <w:rsid w:val="000A7B4C"/>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B027E"/>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B52FA"/>
    <w:rsid w:val="005D0455"/>
    <w:rsid w:val="005D6150"/>
    <w:rsid w:val="005D730B"/>
    <w:rsid w:val="005E0496"/>
    <w:rsid w:val="005F05B6"/>
    <w:rsid w:val="005F2C30"/>
    <w:rsid w:val="005F53EB"/>
    <w:rsid w:val="00612379"/>
    <w:rsid w:val="0061555F"/>
    <w:rsid w:val="00622659"/>
    <w:rsid w:val="00624019"/>
    <w:rsid w:val="00626F20"/>
    <w:rsid w:val="006304F8"/>
    <w:rsid w:val="00641200"/>
    <w:rsid w:val="00646C7D"/>
    <w:rsid w:val="00652209"/>
    <w:rsid w:val="00660E25"/>
    <w:rsid w:val="006655D3"/>
    <w:rsid w:val="00676455"/>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679D"/>
    <w:rsid w:val="008108B0"/>
    <w:rsid w:val="00811B20"/>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F7E36"/>
    <w:rsid w:val="00D35445"/>
    <w:rsid w:val="00D36C6D"/>
    <w:rsid w:val="00D3708D"/>
    <w:rsid w:val="00D40426"/>
    <w:rsid w:val="00D575DD"/>
    <w:rsid w:val="00D57C82"/>
    <w:rsid w:val="00D57C96"/>
    <w:rsid w:val="00D75351"/>
    <w:rsid w:val="00D7758E"/>
    <w:rsid w:val="00D8359A"/>
    <w:rsid w:val="00D91203"/>
    <w:rsid w:val="00D9137D"/>
    <w:rsid w:val="00D95174"/>
    <w:rsid w:val="00DA2E5F"/>
    <w:rsid w:val="00DA6F36"/>
    <w:rsid w:val="00DB331E"/>
    <w:rsid w:val="00DB596E"/>
    <w:rsid w:val="00DB6DB1"/>
    <w:rsid w:val="00DC00EA"/>
    <w:rsid w:val="00DE494F"/>
    <w:rsid w:val="00DE617B"/>
    <w:rsid w:val="00DF4C27"/>
    <w:rsid w:val="00E12F19"/>
    <w:rsid w:val="00E30F4B"/>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3.wipo.int/upovtg/" TargetMode="Externa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pov.int/genie/es" TargetMode="Externa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header" Target="header8.xml"/><Relationship Id="rId32" Type="http://schemas.openxmlformats.org/officeDocument/2006/relationships/hyperlink" Target="http://pub.jki.bund.de/index.php/BBCH/issue/archive" TargetMode="Externa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resource/es/dus_guidance.html" TargetMode="External"/><Relationship Id="rId23" Type="http://schemas.openxmlformats.org/officeDocument/2006/relationships/hyperlink" Target="http://www.upov.int/resource/es/dus_guidance.html" TargetMode="External"/><Relationship Id="rId28" Type="http://schemas.openxmlformats.org/officeDocument/2006/relationships/hyperlink" Target="http://www.upov.int/tgp/es/" TargetMode="External"/><Relationship Id="rId36"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ars-grin.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genie/es"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3BE4-A961-4D53-A9EC-E5F24F9C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draft_tgp_template_ES.dotm</Template>
  <TotalTime>167</TotalTime>
  <Pages>82</Pages>
  <Words>31840</Words>
  <Characters>179497</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cp:lastModifiedBy>SANCHEZ-VIZCAINO GOMEZ Rosa Maria</cp:lastModifiedBy>
  <cp:revision>76</cp:revision>
  <cp:lastPrinted>2018-02-06T18:00:00Z</cp:lastPrinted>
  <dcterms:created xsi:type="dcterms:W3CDTF">2018-02-02T12:32:00Z</dcterms:created>
  <dcterms:modified xsi:type="dcterms:W3CDTF">2018-02-07T15:14:00Z</dcterms:modified>
</cp:coreProperties>
</file>