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43BC9" w:rsidRPr="00815738" w:rsidTr="00EB0A8F">
        <w:tc>
          <w:tcPr>
            <w:tcW w:w="6522" w:type="dxa"/>
          </w:tcPr>
          <w:p w:rsidR="00943BC9" w:rsidRPr="00AC2883" w:rsidRDefault="00943BC9" w:rsidP="00EB0A8F">
            <w:r w:rsidRPr="00D250C5">
              <w:rPr>
                <w:noProof/>
              </w:rPr>
              <w:drawing>
                <wp:inline distT="0" distB="0" distL="0" distR="0" wp14:anchorId="49110327" wp14:editId="2CB2DA6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943BC9" w:rsidRPr="007C1D92" w:rsidRDefault="00943BC9" w:rsidP="00EB0A8F">
            <w:pPr>
              <w:pStyle w:val="Lettrine"/>
            </w:pPr>
            <w:r w:rsidRPr="00172084">
              <w:t>E</w:t>
            </w:r>
          </w:p>
        </w:tc>
      </w:tr>
      <w:tr w:rsidR="00943BC9" w:rsidRPr="00DA4973" w:rsidTr="00EB0A8F">
        <w:trPr>
          <w:trHeight w:val="219"/>
        </w:trPr>
        <w:tc>
          <w:tcPr>
            <w:tcW w:w="6522" w:type="dxa"/>
          </w:tcPr>
          <w:p w:rsidR="00943BC9" w:rsidRPr="00AC2883" w:rsidRDefault="00943BC9" w:rsidP="00EB0A8F">
            <w:pPr>
              <w:pStyle w:val="upove"/>
            </w:pPr>
            <w:r w:rsidRPr="00AC2883">
              <w:t>International Union for the Protection of New Varieties of Plants</w:t>
            </w:r>
          </w:p>
        </w:tc>
        <w:tc>
          <w:tcPr>
            <w:tcW w:w="3117" w:type="dxa"/>
          </w:tcPr>
          <w:p w:rsidR="00943BC9" w:rsidRPr="00DA4973" w:rsidRDefault="00943BC9" w:rsidP="00EB0A8F"/>
        </w:tc>
      </w:tr>
    </w:tbl>
    <w:p w:rsidR="00943BC9" w:rsidRDefault="00943BC9" w:rsidP="00EB0A8F"/>
    <w:p w:rsidR="00943BC9" w:rsidRPr="00365DC1" w:rsidRDefault="00943BC9" w:rsidP="00EB0A8F"/>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43BC9" w:rsidRPr="00C5280D" w:rsidTr="00EB0A8F">
        <w:tc>
          <w:tcPr>
            <w:tcW w:w="6512" w:type="dxa"/>
          </w:tcPr>
          <w:p w:rsidR="00943BC9" w:rsidRPr="00AC2883" w:rsidRDefault="00C06C4B" w:rsidP="00EB0A8F">
            <w:pPr>
              <w:pStyle w:val="Sessiontc"/>
              <w:spacing w:line="240" w:lineRule="auto"/>
            </w:pPr>
            <w:r>
              <w:t>Meeting on the d</w:t>
            </w:r>
            <w:r w:rsidR="00943BC9">
              <w:t>evelopment of a</w:t>
            </w:r>
            <w:r w:rsidR="005F2136">
              <w:t>n</w:t>
            </w:r>
            <w:r w:rsidR="00943BC9">
              <w:t xml:space="preserve"> </w:t>
            </w:r>
            <w:r w:rsidR="005F2136">
              <w:t>e</w:t>
            </w:r>
            <w:r w:rsidR="00943BC9">
              <w:t xml:space="preserve">lectronic </w:t>
            </w:r>
            <w:r w:rsidR="005F2136">
              <w:t>application f</w:t>
            </w:r>
            <w:r w:rsidR="00943BC9">
              <w:t>orm</w:t>
            </w:r>
          </w:p>
          <w:p w:rsidR="00943BC9" w:rsidRPr="00DC3802" w:rsidRDefault="00C06C4B" w:rsidP="00EB0A8F">
            <w:pPr>
              <w:pStyle w:val="Sessiontcplacedate"/>
              <w:rPr>
                <w:sz w:val="22"/>
              </w:rPr>
            </w:pPr>
            <w:r>
              <w:t xml:space="preserve">Eleventh </w:t>
            </w:r>
            <w:r w:rsidR="002E24F8">
              <w:t>Meeting</w:t>
            </w:r>
            <w:r w:rsidR="002E24F8" w:rsidRPr="00DA4973">
              <w:br/>
              <w:t xml:space="preserve">Geneva, </w:t>
            </w:r>
            <w:r>
              <w:t>March 28, 2018</w:t>
            </w:r>
          </w:p>
        </w:tc>
        <w:tc>
          <w:tcPr>
            <w:tcW w:w="3127" w:type="dxa"/>
          </w:tcPr>
          <w:p w:rsidR="00943BC9" w:rsidRPr="003C7FBE" w:rsidRDefault="00C93179" w:rsidP="00EB0A8F">
            <w:pPr>
              <w:pStyle w:val="Doccode"/>
              <w:spacing w:before="20"/>
            </w:pPr>
            <w:r>
              <w:t>UPOV/EAF/</w:t>
            </w:r>
            <w:r w:rsidR="002E24F8">
              <w:t>1</w:t>
            </w:r>
            <w:r w:rsidR="00C06C4B">
              <w:t>1</w:t>
            </w:r>
            <w:r>
              <w:t xml:space="preserve">/2 </w:t>
            </w:r>
            <w:r w:rsidR="00EB6876">
              <w:t>Rev.</w:t>
            </w:r>
          </w:p>
          <w:p w:rsidR="00943BC9" w:rsidRPr="003C7FBE" w:rsidRDefault="00943BC9" w:rsidP="00EB0A8F">
            <w:pPr>
              <w:pStyle w:val="Docoriginal"/>
            </w:pPr>
            <w:r w:rsidRPr="00AC2883">
              <w:t>Original:</w:t>
            </w:r>
            <w:r w:rsidRPr="000E636A">
              <w:rPr>
                <w:b w:val="0"/>
                <w:spacing w:val="0"/>
              </w:rPr>
              <w:t xml:space="preserve">  English</w:t>
            </w:r>
          </w:p>
          <w:p w:rsidR="00943BC9" w:rsidRPr="007C1D92" w:rsidRDefault="00943BC9" w:rsidP="005A65FB">
            <w:pPr>
              <w:pStyle w:val="Docoriginal"/>
            </w:pPr>
            <w:r w:rsidRPr="00AC2883">
              <w:t>Da</w:t>
            </w:r>
            <w:r w:rsidRPr="006B24EF">
              <w:t>te:</w:t>
            </w:r>
            <w:r w:rsidRPr="006B24EF">
              <w:rPr>
                <w:b w:val="0"/>
                <w:spacing w:val="0"/>
              </w:rPr>
              <w:t xml:space="preserve">  </w:t>
            </w:r>
            <w:r w:rsidR="00C06C4B" w:rsidRPr="006B24EF">
              <w:rPr>
                <w:b w:val="0"/>
                <w:spacing w:val="0"/>
              </w:rPr>
              <w:t xml:space="preserve">March </w:t>
            </w:r>
            <w:r w:rsidR="006C323F">
              <w:rPr>
                <w:b w:val="0"/>
                <w:spacing w:val="0"/>
              </w:rPr>
              <w:t>2</w:t>
            </w:r>
            <w:r w:rsidR="005A65FB">
              <w:rPr>
                <w:b w:val="0"/>
                <w:spacing w:val="0"/>
              </w:rPr>
              <w:t>7</w:t>
            </w:r>
            <w:r w:rsidR="00C06C4B" w:rsidRPr="006B24EF">
              <w:rPr>
                <w:b w:val="0"/>
                <w:spacing w:val="0"/>
              </w:rPr>
              <w:t>, 2018</w:t>
            </w:r>
          </w:p>
        </w:tc>
      </w:tr>
    </w:tbl>
    <w:p w:rsidR="00943BC9" w:rsidRPr="006A644A" w:rsidRDefault="00047F93" w:rsidP="00EB0A8F">
      <w:pPr>
        <w:pStyle w:val="Titleofdoc0"/>
      </w:pPr>
      <w:bookmarkStart w:id="0" w:name="TitleOfDoc"/>
      <w:bookmarkEnd w:id="0"/>
      <w:r w:rsidRPr="000823A8">
        <w:t xml:space="preserve">Developments concerning the Electronic </w:t>
      </w:r>
      <w:r>
        <w:t xml:space="preserve">Application </w:t>
      </w:r>
      <w:r w:rsidRPr="000823A8">
        <w:t>Form</w:t>
      </w:r>
    </w:p>
    <w:p w:rsidR="00943BC9" w:rsidRPr="006A644A" w:rsidRDefault="00943BC9" w:rsidP="00EB0A8F">
      <w:pPr>
        <w:pStyle w:val="preparedby1"/>
        <w:jc w:val="left"/>
      </w:pPr>
      <w:bookmarkStart w:id="1" w:name="Prepared"/>
      <w:bookmarkEnd w:id="1"/>
      <w:r w:rsidRPr="000C4E25">
        <w:t>Document prepared by the Office of the Union</w:t>
      </w:r>
    </w:p>
    <w:p w:rsidR="00943BC9" w:rsidRPr="006A644A" w:rsidRDefault="00943BC9" w:rsidP="006B24EF">
      <w:pPr>
        <w:pStyle w:val="Disclaimer"/>
      </w:pPr>
      <w:r w:rsidRPr="006A644A">
        <w:t>Disclaimer:  this document does not represent UPOV policies or guidance</w:t>
      </w:r>
    </w:p>
    <w:p w:rsidR="00943BC9" w:rsidRPr="006532B1" w:rsidRDefault="00943BC9" w:rsidP="006B24EF">
      <w:pPr>
        <w:pStyle w:val="Heading1"/>
      </w:pPr>
      <w:bookmarkStart w:id="2" w:name="_Toc475955714"/>
      <w:bookmarkStart w:id="3" w:name="_Toc477186291"/>
      <w:bookmarkStart w:id="4" w:name="_Toc509861984"/>
      <w:r w:rsidRPr="006532B1">
        <w:t>EXECUTIVE SUMMARY</w:t>
      </w:r>
      <w:bookmarkEnd w:id="2"/>
      <w:bookmarkEnd w:id="3"/>
      <w:bookmarkEnd w:id="4"/>
    </w:p>
    <w:p w:rsidR="00943BC9" w:rsidRPr="00BB42E3" w:rsidRDefault="00943BC9" w:rsidP="00EB0A8F">
      <w:pPr>
        <w:rPr>
          <w:rFonts w:cs="Arial"/>
          <w:color w:val="000000"/>
          <w:sz w:val="18"/>
        </w:rPr>
      </w:pPr>
    </w:p>
    <w:p w:rsidR="00943BC9" w:rsidRDefault="00943BC9" w:rsidP="00EB0A8F">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0823A8">
        <w:rPr>
          <w:rFonts w:cs="Arial"/>
          <w:color w:val="000000"/>
        </w:rPr>
        <w:t xml:space="preserve">The purpose of this document is to report on developments since the </w:t>
      </w:r>
      <w:r w:rsidR="004765AF">
        <w:rPr>
          <w:rFonts w:cs="Arial"/>
          <w:color w:val="000000"/>
        </w:rPr>
        <w:t>tenth</w:t>
      </w:r>
      <w:r w:rsidRPr="000823A8">
        <w:rPr>
          <w:rFonts w:cs="Arial"/>
          <w:color w:val="000000"/>
        </w:rPr>
        <w:t xml:space="preserve"> </w:t>
      </w:r>
      <w:r w:rsidR="004765AF" w:rsidRPr="000823A8">
        <w:rPr>
          <w:rFonts w:cs="Arial"/>
          <w:color w:val="000000"/>
        </w:rPr>
        <w:t>meeting</w:t>
      </w:r>
      <w:r w:rsidR="004765AF">
        <w:rPr>
          <w:rFonts w:cs="Arial"/>
          <w:color w:val="000000"/>
        </w:rPr>
        <w:t xml:space="preserve"> </w:t>
      </w:r>
      <w:r w:rsidR="004765AF" w:rsidRPr="0063732E">
        <w:t>(</w:t>
      </w:r>
      <w:r w:rsidR="00152E8E" w:rsidRPr="0063732E">
        <w:rPr>
          <w:rFonts w:cs="Arial"/>
          <w:color w:val="000000"/>
        </w:rPr>
        <w:t>“EAF/</w:t>
      </w:r>
      <w:r w:rsidR="004765AF">
        <w:rPr>
          <w:rFonts w:cs="Arial"/>
          <w:color w:val="000000"/>
        </w:rPr>
        <w:t>10</w:t>
      </w:r>
      <w:r w:rsidR="006B24EF">
        <w:rPr>
          <w:rFonts w:cs="Arial"/>
          <w:color w:val="000000"/>
        </w:rPr>
        <w:t> </w:t>
      </w:r>
      <w:r w:rsidR="00152E8E" w:rsidRPr="0063732E">
        <w:rPr>
          <w:rFonts w:cs="Arial"/>
          <w:color w:val="000000"/>
        </w:rPr>
        <w:t>meeting”)</w:t>
      </w:r>
      <w:r w:rsidRPr="000823A8">
        <w:rPr>
          <w:rFonts w:cs="Arial"/>
          <w:color w:val="000000"/>
        </w:rPr>
        <w:t xml:space="preserve"> on the developm</w:t>
      </w:r>
      <w:r w:rsidR="00EB0A8F">
        <w:rPr>
          <w:rFonts w:cs="Arial"/>
          <w:color w:val="000000"/>
        </w:rPr>
        <w:t>ent of</w:t>
      </w:r>
      <w:r>
        <w:rPr>
          <w:rFonts w:cs="Arial"/>
          <w:color w:val="000000"/>
        </w:rPr>
        <w:t xml:space="preserve"> the </w:t>
      </w:r>
      <w:r w:rsidRPr="000823A8">
        <w:rPr>
          <w:rFonts w:cs="Arial"/>
          <w:color w:val="000000"/>
        </w:rPr>
        <w:t xml:space="preserve">electronic </w:t>
      </w:r>
      <w:r>
        <w:rPr>
          <w:rFonts w:cs="Arial"/>
          <w:color w:val="000000"/>
        </w:rPr>
        <w:t xml:space="preserve">application </w:t>
      </w:r>
      <w:r w:rsidRPr="000823A8">
        <w:rPr>
          <w:rFonts w:cs="Arial"/>
          <w:color w:val="000000"/>
        </w:rPr>
        <w:t xml:space="preserve">form (EAF), held in Geneva on </w:t>
      </w:r>
      <w:r w:rsidR="006B24EF">
        <w:rPr>
          <w:rFonts w:cs="Arial"/>
          <w:color w:val="000000"/>
        </w:rPr>
        <w:t>October </w:t>
      </w:r>
      <w:r w:rsidR="004765AF">
        <w:rPr>
          <w:rFonts w:cs="Arial"/>
          <w:color w:val="000000"/>
        </w:rPr>
        <w:t>27</w:t>
      </w:r>
      <w:r w:rsidRPr="000823A8">
        <w:rPr>
          <w:rFonts w:cs="Arial"/>
          <w:color w:val="000000"/>
        </w:rPr>
        <w:t>, 201</w:t>
      </w:r>
      <w:r w:rsidR="004765AF">
        <w:rPr>
          <w:rFonts w:cs="Arial"/>
          <w:color w:val="000000"/>
        </w:rPr>
        <w:t>7</w:t>
      </w:r>
      <w:r w:rsidRPr="000823A8">
        <w:rPr>
          <w:rFonts w:cs="Arial"/>
          <w:color w:val="000000"/>
        </w:rPr>
        <w:t>, and to present pro</w:t>
      </w:r>
      <w:r>
        <w:rPr>
          <w:rFonts w:cs="Arial"/>
          <w:color w:val="000000"/>
        </w:rPr>
        <w:t>posals fo</w:t>
      </w:r>
      <w:r w:rsidRPr="00781F79">
        <w:t>r</w:t>
      </w:r>
      <w:r>
        <w:rPr>
          <w:rFonts w:cs="Arial"/>
          <w:color w:val="000000"/>
        </w:rPr>
        <w:t xml:space="preserve"> future developments.</w:t>
      </w:r>
    </w:p>
    <w:p w:rsidR="00943BC9" w:rsidRDefault="00943BC9" w:rsidP="00EB0A8F"/>
    <w:p w:rsidR="002C7F45" w:rsidRPr="00807117" w:rsidRDefault="002C7F45" w:rsidP="002C7F45">
      <w:pPr>
        <w:rPr>
          <w:rFonts w:cs="Arial"/>
        </w:rPr>
      </w:pPr>
      <w:r w:rsidRPr="00807117">
        <w:rPr>
          <w:rFonts w:cs="Arial"/>
          <w:color w:val="000000"/>
        </w:rPr>
        <w:fldChar w:fldCharType="begin"/>
      </w:r>
      <w:r w:rsidRPr="00807117">
        <w:rPr>
          <w:rFonts w:cs="Arial"/>
          <w:color w:val="000000"/>
        </w:rPr>
        <w:instrText xml:space="preserve"> AUTONUM  </w:instrText>
      </w:r>
      <w:r w:rsidRPr="00807117">
        <w:rPr>
          <w:rFonts w:cs="Arial"/>
          <w:color w:val="000000"/>
        </w:rPr>
        <w:fldChar w:fldCharType="end"/>
      </w:r>
      <w:r w:rsidRPr="00807117">
        <w:rPr>
          <w:rFonts w:cs="Arial"/>
          <w:color w:val="000000"/>
        </w:rPr>
        <w:tab/>
      </w:r>
      <w:r w:rsidRPr="00807117">
        <w:rPr>
          <w:rFonts w:cs="Arial"/>
        </w:rPr>
        <w:t>Participating members in the development of the electronic application form are invited to:</w:t>
      </w:r>
    </w:p>
    <w:p w:rsidR="002C7F45" w:rsidRPr="00807117" w:rsidRDefault="002C7F45" w:rsidP="002C7F45">
      <w:pPr>
        <w:rPr>
          <w:rFonts w:cs="Arial"/>
          <w:color w:val="000000"/>
        </w:rPr>
      </w:pPr>
    </w:p>
    <w:p w:rsidR="00B26D47" w:rsidRPr="00B26D47" w:rsidRDefault="00B26D47" w:rsidP="00824E48">
      <w:pPr>
        <w:pStyle w:val="ListParagraph"/>
        <w:numPr>
          <w:ilvl w:val="0"/>
          <w:numId w:val="26"/>
        </w:numPr>
        <w:spacing w:line="360" w:lineRule="auto"/>
        <w:ind w:left="0" w:firstLine="851"/>
        <w:jc w:val="both"/>
        <w:rPr>
          <w:rFonts w:ascii="Arial" w:eastAsia="Times New Roman" w:hAnsi="Arial" w:cs="Arial"/>
          <w:sz w:val="20"/>
          <w:szCs w:val="20"/>
          <w:lang w:val="en-US" w:eastAsia="en-US"/>
        </w:rPr>
      </w:pPr>
      <w:r w:rsidRPr="00B26D47">
        <w:rPr>
          <w:rFonts w:ascii="Arial" w:eastAsia="Times New Roman" w:hAnsi="Arial" w:cs="Arial"/>
          <w:sz w:val="20"/>
          <w:szCs w:val="20"/>
          <w:lang w:val="en-US" w:eastAsia="en-US"/>
        </w:rPr>
        <w:t>note the developments concerning UPOV PRISMA, as set out in paragraphs</w:t>
      </w:r>
      <w:r w:rsidR="00824E48">
        <w:rPr>
          <w:rFonts w:ascii="Arial" w:eastAsia="Times New Roman" w:hAnsi="Arial" w:cs="Arial"/>
          <w:sz w:val="20"/>
          <w:szCs w:val="20"/>
          <w:lang w:val="en-US" w:eastAsia="en-US"/>
        </w:rPr>
        <w:t> </w:t>
      </w:r>
      <w:r w:rsidRPr="00B26D47">
        <w:rPr>
          <w:rFonts w:ascii="Arial" w:eastAsia="Times New Roman" w:hAnsi="Arial" w:cs="Arial"/>
          <w:sz w:val="20"/>
          <w:szCs w:val="20"/>
          <w:lang w:val="en-US" w:eastAsia="en-US"/>
        </w:rPr>
        <w:t xml:space="preserve">7 </w:t>
      </w:r>
      <w:r>
        <w:rPr>
          <w:rFonts w:ascii="Arial" w:eastAsia="Times New Roman" w:hAnsi="Arial" w:cs="Arial"/>
          <w:sz w:val="20"/>
          <w:szCs w:val="20"/>
          <w:lang w:val="en-US" w:eastAsia="en-US"/>
        </w:rPr>
        <w:t>t</w:t>
      </w:r>
      <w:r w:rsidRPr="00B26D47">
        <w:rPr>
          <w:rFonts w:ascii="Arial" w:eastAsia="Times New Roman" w:hAnsi="Arial" w:cs="Arial"/>
          <w:sz w:val="20"/>
          <w:szCs w:val="20"/>
          <w:lang w:val="en-US" w:eastAsia="en-US"/>
        </w:rPr>
        <w:t>o</w:t>
      </w:r>
      <w:r>
        <w:rPr>
          <w:rFonts w:ascii="Arial" w:eastAsia="Times New Roman" w:hAnsi="Arial" w:cs="Arial"/>
          <w:sz w:val="20"/>
          <w:szCs w:val="20"/>
          <w:lang w:val="en-US" w:eastAsia="en-US"/>
        </w:rPr>
        <w:t> </w:t>
      </w:r>
      <w:r w:rsidR="00D2173C">
        <w:rPr>
          <w:rFonts w:ascii="Arial" w:eastAsia="Times New Roman" w:hAnsi="Arial" w:cs="Arial"/>
          <w:sz w:val="20"/>
          <w:szCs w:val="20"/>
          <w:lang w:val="en-US" w:eastAsia="en-US"/>
        </w:rPr>
        <w:t>9</w:t>
      </w:r>
      <w:r w:rsidRPr="00B26D47">
        <w:rPr>
          <w:rFonts w:ascii="Arial" w:eastAsia="Times New Roman" w:hAnsi="Arial" w:cs="Arial"/>
          <w:sz w:val="20"/>
          <w:szCs w:val="20"/>
          <w:lang w:val="en-US" w:eastAsia="en-US"/>
        </w:rPr>
        <w:t>;</w:t>
      </w:r>
    </w:p>
    <w:p w:rsidR="00B26D47" w:rsidRPr="008B7820" w:rsidRDefault="00B26D47" w:rsidP="00824E48">
      <w:pPr>
        <w:pStyle w:val="ListParagraph"/>
        <w:numPr>
          <w:ilvl w:val="0"/>
          <w:numId w:val="26"/>
        </w:numPr>
        <w:spacing w:line="360" w:lineRule="auto"/>
        <w:ind w:left="0" w:firstLine="851"/>
        <w:jc w:val="both"/>
        <w:rPr>
          <w:rFonts w:ascii="Arial" w:eastAsia="Times New Roman" w:hAnsi="Arial" w:cs="Arial"/>
          <w:sz w:val="20"/>
          <w:szCs w:val="20"/>
          <w:lang w:val="en-US" w:eastAsia="en-US"/>
        </w:rPr>
      </w:pPr>
      <w:r w:rsidRPr="008B7820">
        <w:rPr>
          <w:rFonts w:ascii="Arial" w:eastAsia="Times New Roman" w:hAnsi="Arial" w:cs="Arial"/>
          <w:sz w:val="20"/>
          <w:szCs w:val="20"/>
          <w:lang w:val="en-US" w:eastAsia="en-US"/>
        </w:rPr>
        <w:t xml:space="preserve">consider the </w:t>
      </w:r>
      <w:r w:rsidR="00686534" w:rsidRPr="008B7820">
        <w:rPr>
          <w:rFonts w:ascii="Arial" w:eastAsia="Times New Roman" w:hAnsi="Arial" w:cs="Arial"/>
          <w:sz w:val="20"/>
          <w:szCs w:val="20"/>
          <w:lang w:val="en-US" w:eastAsia="en-US"/>
        </w:rPr>
        <w:t>plans for</w:t>
      </w:r>
      <w:r w:rsidRPr="008B7820">
        <w:rPr>
          <w:rFonts w:ascii="Arial" w:eastAsia="Times New Roman" w:hAnsi="Arial" w:cs="Arial"/>
          <w:sz w:val="20"/>
          <w:szCs w:val="20"/>
          <w:lang w:val="en-US" w:eastAsia="en-US"/>
        </w:rPr>
        <w:t xml:space="preserve"> UPOV PRISMA Version 2.1, as set out in paragraphs 1</w:t>
      </w:r>
      <w:r w:rsidR="00D2173C" w:rsidRPr="008B7820">
        <w:rPr>
          <w:rFonts w:ascii="Arial" w:eastAsia="Times New Roman" w:hAnsi="Arial" w:cs="Arial"/>
          <w:sz w:val="20"/>
          <w:szCs w:val="20"/>
          <w:lang w:val="en-US" w:eastAsia="en-US"/>
        </w:rPr>
        <w:t>0</w:t>
      </w:r>
      <w:r w:rsidRPr="008B7820">
        <w:rPr>
          <w:rFonts w:ascii="Arial" w:eastAsia="Times New Roman" w:hAnsi="Arial" w:cs="Arial"/>
          <w:sz w:val="20"/>
          <w:szCs w:val="20"/>
          <w:lang w:val="en-US" w:eastAsia="en-US"/>
        </w:rPr>
        <w:t xml:space="preserve"> to 2</w:t>
      </w:r>
      <w:r w:rsidR="00593BDC" w:rsidRPr="008B7820">
        <w:rPr>
          <w:rFonts w:ascii="Arial" w:eastAsia="Times New Roman" w:hAnsi="Arial" w:cs="Arial"/>
          <w:sz w:val="20"/>
          <w:szCs w:val="20"/>
          <w:lang w:val="en-US" w:eastAsia="en-US"/>
        </w:rPr>
        <w:t>4</w:t>
      </w:r>
      <w:r w:rsidRPr="008B7820">
        <w:rPr>
          <w:rFonts w:ascii="Arial" w:eastAsia="Times New Roman" w:hAnsi="Arial" w:cs="Arial"/>
          <w:sz w:val="20"/>
          <w:szCs w:val="20"/>
          <w:lang w:val="en-US" w:eastAsia="en-US"/>
        </w:rPr>
        <w:t xml:space="preserve">;  </w:t>
      </w:r>
    </w:p>
    <w:p w:rsidR="00B26D47" w:rsidRPr="008B7820" w:rsidRDefault="00B26D47" w:rsidP="00824E48">
      <w:pPr>
        <w:pStyle w:val="ListParagraph"/>
        <w:numPr>
          <w:ilvl w:val="0"/>
          <w:numId w:val="26"/>
        </w:numPr>
        <w:spacing w:line="360" w:lineRule="auto"/>
        <w:ind w:left="0" w:firstLine="851"/>
        <w:rPr>
          <w:rFonts w:ascii="Arial" w:eastAsia="Times New Roman" w:hAnsi="Arial" w:cs="Arial"/>
          <w:sz w:val="20"/>
          <w:szCs w:val="20"/>
          <w:lang w:val="en-US" w:eastAsia="en-US"/>
        </w:rPr>
      </w:pPr>
      <w:r w:rsidRPr="008B7820">
        <w:rPr>
          <w:rFonts w:ascii="Arial" w:eastAsia="Times New Roman" w:hAnsi="Arial" w:cs="Arial"/>
          <w:sz w:val="20"/>
          <w:szCs w:val="20"/>
          <w:lang w:val="en-US" w:eastAsia="en-US"/>
        </w:rPr>
        <w:t xml:space="preserve">note the </w:t>
      </w:r>
      <w:r w:rsidR="00686534" w:rsidRPr="008B7820">
        <w:rPr>
          <w:rFonts w:ascii="Arial" w:eastAsia="Times New Roman" w:hAnsi="Arial" w:cs="Arial"/>
          <w:sz w:val="20"/>
          <w:szCs w:val="20"/>
          <w:lang w:val="en-US" w:eastAsia="en-US"/>
        </w:rPr>
        <w:t>communication</w:t>
      </w:r>
      <w:r w:rsidR="009002B8" w:rsidRPr="008B7820">
        <w:rPr>
          <w:rFonts w:ascii="Arial" w:eastAsia="Times New Roman" w:hAnsi="Arial" w:cs="Arial"/>
          <w:sz w:val="20"/>
          <w:szCs w:val="20"/>
          <w:lang w:val="en-US" w:eastAsia="en-US"/>
        </w:rPr>
        <w:t>s</w:t>
      </w:r>
      <w:r w:rsidR="00686534" w:rsidRPr="008B7820">
        <w:rPr>
          <w:rFonts w:ascii="Arial" w:eastAsia="Times New Roman" w:hAnsi="Arial" w:cs="Arial"/>
          <w:sz w:val="20"/>
          <w:szCs w:val="20"/>
          <w:lang w:val="en-US" w:eastAsia="en-US"/>
        </w:rPr>
        <w:t xml:space="preserve"> </w:t>
      </w:r>
      <w:r w:rsidRPr="008B7820">
        <w:rPr>
          <w:rFonts w:ascii="Arial" w:eastAsia="Times New Roman" w:hAnsi="Arial" w:cs="Arial"/>
          <w:sz w:val="20"/>
          <w:szCs w:val="20"/>
          <w:lang w:val="en-US" w:eastAsia="en-US"/>
        </w:rPr>
        <w:t xml:space="preserve">concerning UPOV PRISMA, as set out in paragraphs </w:t>
      </w:r>
      <w:r w:rsidR="00B87B86" w:rsidRPr="008B7820">
        <w:rPr>
          <w:rFonts w:ascii="Arial" w:eastAsia="Times New Roman" w:hAnsi="Arial" w:cs="Arial"/>
          <w:sz w:val="20"/>
          <w:szCs w:val="20"/>
          <w:lang w:val="en-US" w:eastAsia="en-US"/>
        </w:rPr>
        <w:t>2</w:t>
      </w:r>
      <w:r w:rsidR="00593BDC" w:rsidRPr="008B7820">
        <w:rPr>
          <w:rFonts w:ascii="Arial" w:eastAsia="Times New Roman" w:hAnsi="Arial" w:cs="Arial"/>
          <w:sz w:val="20"/>
          <w:szCs w:val="20"/>
          <w:lang w:val="en-US" w:eastAsia="en-US"/>
        </w:rPr>
        <w:t>5</w:t>
      </w:r>
      <w:r w:rsidRPr="008B7820">
        <w:rPr>
          <w:rFonts w:ascii="Arial" w:eastAsia="Times New Roman" w:hAnsi="Arial" w:cs="Arial"/>
          <w:sz w:val="20"/>
          <w:szCs w:val="20"/>
          <w:lang w:val="en-US" w:eastAsia="en-US"/>
        </w:rPr>
        <w:t xml:space="preserve"> and 2</w:t>
      </w:r>
      <w:r w:rsidR="00593BDC" w:rsidRPr="008B7820">
        <w:rPr>
          <w:rFonts w:ascii="Arial" w:eastAsia="Times New Roman" w:hAnsi="Arial" w:cs="Arial"/>
          <w:sz w:val="20"/>
          <w:szCs w:val="20"/>
          <w:lang w:val="en-US" w:eastAsia="en-US"/>
        </w:rPr>
        <w:t>6</w:t>
      </w:r>
      <w:r w:rsidRPr="008B7820">
        <w:rPr>
          <w:rFonts w:ascii="Arial" w:eastAsia="Times New Roman" w:hAnsi="Arial" w:cs="Arial"/>
          <w:sz w:val="20"/>
          <w:szCs w:val="20"/>
          <w:lang w:val="en-US" w:eastAsia="en-US"/>
        </w:rPr>
        <w:t xml:space="preserve">; </w:t>
      </w:r>
    </w:p>
    <w:p w:rsidR="00B26D47" w:rsidRPr="008B7820" w:rsidRDefault="00B26D47" w:rsidP="006B24EF">
      <w:pPr>
        <w:pStyle w:val="ListParagraph"/>
        <w:numPr>
          <w:ilvl w:val="0"/>
          <w:numId w:val="26"/>
        </w:numPr>
        <w:ind w:left="0" w:firstLine="851"/>
        <w:jc w:val="both"/>
        <w:rPr>
          <w:rFonts w:ascii="Arial" w:eastAsia="Times New Roman" w:hAnsi="Arial" w:cs="Arial"/>
          <w:spacing w:val="-2"/>
          <w:sz w:val="20"/>
          <w:szCs w:val="20"/>
          <w:lang w:val="en-US" w:eastAsia="en-US"/>
        </w:rPr>
      </w:pPr>
      <w:r w:rsidRPr="008B7820">
        <w:rPr>
          <w:rFonts w:ascii="Arial" w:eastAsia="Times New Roman" w:hAnsi="Arial" w:cs="Arial"/>
          <w:spacing w:val="-2"/>
          <w:sz w:val="20"/>
          <w:szCs w:val="20"/>
          <w:lang w:val="en-US" w:eastAsia="en-US"/>
        </w:rPr>
        <w:t>note the developments concerning financing of UPOV PRIS</w:t>
      </w:r>
      <w:r w:rsidR="00824E48" w:rsidRPr="008B7820">
        <w:rPr>
          <w:rFonts w:ascii="Arial" w:eastAsia="Times New Roman" w:hAnsi="Arial" w:cs="Arial"/>
          <w:spacing w:val="-2"/>
          <w:sz w:val="20"/>
          <w:szCs w:val="20"/>
          <w:lang w:val="en-US" w:eastAsia="en-US"/>
        </w:rPr>
        <w:t>MA, as set out in paragraphs 2</w:t>
      </w:r>
      <w:r w:rsidR="00593BDC" w:rsidRPr="008B7820">
        <w:rPr>
          <w:rFonts w:ascii="Arial" w:eastAsia="Times New Roman" w:hAnsi="Arial" w:cs="Arial"/>
          <w:spacing w:val="-2"/>
          <w:sz w:val="20"/>
          <w:szCs w:val="20"/>
          <w:lang w:val="en-US" w:eastAsia="en-US"/>
        </w:rPr>
        <w:t>7</w:t>
      </w:r>
      <w:r w:rsidR="00227489" w:rsidRPr="008B7820">
        <w:rPr>
          <w:rFonts w:ascii="Arial" w:eastAsia="Times New Roman" w:hAnsi="Arial" w:cs="Arial"/>
          <w:spacing w:val="-2"/>
          <w:sz w:val="20"/>
          <w:szCs w:val="20"/>
          <w:lang w:val="en-US" w:eastAsia="en-US"/>
        </w:rPr>
        <w:t xml:space="preserve"> </w:t>
      </w:r>
      <w:r w:rsidRPr="008B7820">
        <w:rPr>
          <w:rFonts w:ascii="Arial" w:eastAsia="Times New Roman" w:hAnsi="Arial" w:cs="Arial"/>
          <w:spacing w:val="-2"/>
          <w:sz w:val="20"/>
          <w:szCs w:val="20"/>
          <w:lang w:val="en-US" w:eastAsia="en-US"/>
        </w:rPr>
        <w:t>to</w:t>
      </w:r>
      <w:r w:rsidR="00824E48" w:rsidRPr="008B7820">
        <w:rPr>
          <w:rFonts w:ascii="Arial" w:eastAsia="Times New Roman" w:hAnsi="Arial" w:cs="Arial"/>
          <w:spacing w:val="-2"/>
          <w:sz w:val="20"/>
          <w:szCs w:val="20"/>
          <w:lang w:val="en-US" w:eastAsia="en-US"/>
        </w:rPr>
        <w:t> </w:t>
      </w:r>
      <w:r w:rsidR="008F5F5C" w:rsidRPr="008B7820">
        <w:rPr>
          <w:rFonts w:ascii="Arial" w:eastAsia="Times New Roman" w:hAnsi="Arial" w:cs="Arial"/>
          <w:spacing w:val="-2"/>
          <w:sz w:val="20"/>
          <w:szCs w:val="20"/>
          <w:lang w:val="en-US" w:eastAsia="en-US"/>
        </w:rPr>
        <w:t>3</w:t>
      </w:r>
      <w:r w:rsidR="00593BDC" w:rsidRPr="008B7820">
        <w:rPr>
          <w:rFonts w:ascii="Arial" w:eastAsia="Times New Roman" w:hAnsi="Arial" w:cs="Arial"/>
          <w:spacing w:val="-2"/>
          <w:sz w:val="20"/>
          <w:szCs w:val="20"/>
          <w:lang w:val="en-US" w:eastAsia="en-US"/>
        </w:rPr>
        <w:t>1</w:t>
      </w:r>
      <w:r w:rsidR="009002B8" w:rsidRPr="008B7820">
        <w:rPr>
          <w:rFonts w:ascii="Arial" w:eastAsia="Times New Roman" w:hAnsi="Arial" w:cs="Arial"/>
          <w:spacing w:val="-2"/>
          <w:sz w:val="20"/>
          <w:szCs w:val="20"/>
          <w:lang w:val="en-US" w:eastAsia="en-US"/>
        </w:rPr>
        <w:t>.</w:t>
      </w:r>
    </w:p>
    <w:p w:rsidR="00595206" w:rsidRPr="008B7820" w:rsidRDefault="00595206" w:rsidP="006B24EF"/>
    <w:p w:rsidR="00943BC9" w:rsidRPr="00425B2D" w:rsidRDefault="00943BC9" w:rsidP="00062F2A">
      <w:pPr>
        <w:spacing w:line="360" w:lineRule="auto"/>
      </w:pPr>
      <w:r>
        <w:fldChar w:fldCharType="begin"/>
      </w:r>
      <w:r>
        <w:instrText xml:space="preserve"> AUTONUM  </w:instrText>
      </w:r>
      <w:r>
        <w:fldChar w:fldCharType="end"/>
      </w:r>
      <w:r>
        <w:tab/>
      </w:r>
      <w:r w:rsidRPr="000823A8">
        <w:t>The structure of this document is as follows:</w:t>
      </w:r>
    </w:p>
    <w:p w:rsidR="00593BDC" w:rsidRDefault="00943BC9">
      <w:pPr>
        <w:pStyle w:val="TOC1"/>
        <w:rPr>
          <w:rFonts w:asciiTheme="minorHAnsi" w:eastAsiaTheme="minorEastAsia" w:hAnsiTheme="minorHAnsi" w:cstheme="minorBidi"/>
          <w:bCs w:val="0"/>
          <w:caps w:val="0"/>
          <w:sz w:val="22"/>
          <w:szCs w:val="22"/>
        </w:rPr>
      </w:pPr>
      <w:r w:rsidRPr="0067356F">
        <w:fldChar w:fldCharType="begin"/>
      </w:r>
      <w:r w:rsidRPr="0067356F">
        <w:instrText xml:space="preserve"> TOC \o "1-3" \h \z \u </w:instrText>
      </w:r>
      <w:r w:rsidRPr="0067356F">
        <w:fldChar w:fldCharType="separate"/>
      </w:r>
      <w:hyperlink w:anchor="_Toc509861984" w:history="1">
        <w:r w:rsidR="00593BDC" w:rsidRPr="00CA0B51">
          <w:rPr>
            <w:rStyle w:val="Hyperlink"/>
          </w:rPr>
          <w:t>EXECUTIVE SUMMARY</w:t>
        </w:r>
        <w:r w:rsidR="00593BDC">
          <w:rPr>
            <w:webHidden/>
          </w:rPr>
          <w:tab/>
        </w:r>
        <w:r w:rsidR="00593BDC">
          <w:rPr>
            <w:webHidden/>
          </w:rPr>
          <w:fldChar w:fldCharType="begin"/>
        </w:r>
        <w:r w:rsidR="00593BDC">
          <w:rPr>
            <w:webHidden/>
          </w:rPr>
          <w:instrText xml:space="preserve"> PAGEREF _Toc509861984 \h </w:instrText>
        </w:r>
        <w:r w:rsidR="00593BDC">
          <w:rPr>
            <w:webHidden/>
          </w:rPr>
        </w:r>
        <w:r w:rsidR="00593BDC">
          <w:rPr>
            <w:webHidden/>
          </w:rPr>
          <w:fldChar w:fldCharType="separate"/>
        </w:r>
        <w:r w:rsidR="00437E0F">
          <w:rPr>
            <w:webHidden/>
          </w:rPr>
          <w:t>1</w:t>
        </w:r>
        <w:r w:rsidR="00593BDC">
          <w:rPr>
            <w:webHidden/>
          </w:rPr>
          <w:fldChar w:fldCharType="end"/>
        </w:r>
      </w:hyperlink>
    </w:p>
    <w:p w:rsidR="00593BDC" w:rsidRDefault="00437E0F">
      <w:pPr>
        <w:pStyle w:val="TOC1"/>
        <w:rPr>
          <w:rFonts w:asciiTheme="minorHAnsi" w:eastAsiaTheme="minorEastAsia" w:hAnsiTheme="minorHAnsi" w:cstheme="minorBidi"/>
          <w:bCs w:val="0"/>
          <w:caps w:val="0"/>
          <w:sz w:val="22"/>
          <w:szCs w:val="22"/>
        </w:rPr>
      </w:pPr>
      <w:hyperlink w:anchor="_Toc509861985" w:history="1">
        <w:r w:rsidR="00593BDC" w:rsidRPr="00CA0B51">
          <w:rPr>
            <w:rStyle w:val="Hyperlink"/>
          </w:rPr>
          <w:t>DEVELOPMENTS AT THE eaf/10 meeting</w:t>
        </w:r>
        <w:r w:rsidR="00593BDC">
          <w:rPr>
            <w:webHidden/>
          </w:rPr>
          <w:tab/>
        </w:r>
        <w:r w:rsidR="00593BDC">
          <w:rPr>
            <w:webHidden/>
          </w:rPr>
          <w:fldChar w:fldCharType="begin"/>
        </w:r>
        <w:r w:rsidR="00593BDC">
          <w:rPr>
            <w:webHidden/>
          </w:rPr>
          <w:instrText xml:space="preserve"> PAGEREF _Toc509861985 \h </w:instrText>
        </w:r>
        <w:r w:rsidR="00593BDC">
          <w:rPr>
            <w:webHidden/>
          </w:rPr>
        </w:r>
        <w:r w:rsidR="00593BDC">
          <w:rPr>
            <w:webHidden/>
          </w:rPr>
          <w:fldChar w:fldCharType="separate"/>
        </w:r>
        <w:r>
          <w:rPr>
            <w:webHidden/>
          </w:rPr>
          <w:t>1</w:t>
        </w:r>
        <w:r w:rsidR="00593BDC">
          <w:rPr>
            <w:webHidden/>
          </w:rPr>
          <w:fldChar w:fldCharType="end"/>
        </w:r>
      </w:hyperlink>
    </w:p>
    <w:p w:rsidR="00593BDC" w:rsidRDefault="00437E0F">
      <w:pPr>
        <w:pStyle w:val="TOC1"/>
        <w:rPr>
          <w:rFonts w:asciiTheme="minorHAnsi" w:eastAsiaTheme="minorEastAsia" w:hAnsiTheme="minorHAnsi" w:cstheme="minorBidi"/>
          <w:bCs w:val="0"/>
          <w:caps w:val="0"/>
          <w:sz w:val="22"/>
          <w:szCs w:val="22"/>
        </w:rPr>
      </w:pPr>
      <w:hyperlink w:anchor="_Toc509861986" w:history="1">
        <w:r w:rsidR="00593BDC" w:rsidRPr="00CA0B51">
          <w:rPr>
            <w:rStyle w:val="Hyperlink"/>
          </w:rPr>
          <w:t>DEVELOPMENTS SINCE THE EAF/10 MEETING</w:t>
        </w:r>
        <w:r w:rsidR="00593BDC">
          <w:rPr>
            <w:webHidden/>
          </w:rPr>
          <w:tab/>
        </w:r>
        <w:r w:rsidR="00593BDC">
          <w:rPr>
            <w:webHidden/>
          </w:rPr>
          <w:fldChar w:fldCharType="begin"/>
        </w:r>
        <w:r w:rsidR="00593BDC">
          <w:rPr>
            <w:webHidden/>
          </w:rPr>
          <w:instrText xml:space="preserve"> PAGEREF _Toc509861986 \h </w:instrText>
        </w:r>
        <w:r w:rsidR="00593BDC">
          <w:rPr>
            <w:webHidden/>
          </w:rPr>
        </w:r>
        <w:r w:rsidR="00593BDC">
          <w:rPr>
            <w:webHidden/>
          </w:rPr>
          <w:fldChar w:fldCharType="separate"/>
        </w:r>
        <w:r>
          <w:rPr>
            <w:webHidden/>
          </w:rPr>
          <w:t>2</w:t>
        </w:r>
        <w:r w:rsidR="00593BDC">
          <w:rPr>
            <w:webHidden/>
          </w:rPr>
          <w:fldChar w:fldCharType="end"/>
        </w:r>
      </w:hyperlink>
    </w:p>
    <w:p w:rsidR="00593BDC" w:rsidRDefault="00437E0F">
      <w:pPr>
        <w:pStyle w:val="TOC2"/>
        <w:rPr>
          <w:rFonts w:asciiTheme="minorHAnsi" w:eastAsiaTheme="minorEastAsia" w:hAnsiTheme="minorHAnsi" w:cstheme="minorBidi"/>
          <w:sz w:val="22"/>
          <w:szCs w:val="22"/>
        </w:rPr>
      </w:pPr>
      <w:hyperlink w:anchor="_Toc509861987" w:history="1">
        <w:r w:rsidR="00593BDC" w:rsidRPr="00CA0B51">
          <w:rPr>
            <w:rStyle w:val="Hyperlink"/>
          </w:rPr>
          <w:t>Versions</w:t>
        </w:r>
        <w:r w:rsidR="00593BDC">
          <w:rPr>
            <w:webHidden/>
          </w:rPr>
          <w:tab/>
        </w:r>
        <w:r w:rsidR="00593BDC">
          <w:rPr>
            <w:webHidden/>
          </w:rPr>
          <w:fldChar w:fldCharType="begin"/>
        </w:r>
        <w:r w:rsidR="00593BDC">
          <w:rPr>
            <w:webHidden/>
          </w:rPr>
          <w:instrText xml:space="preserve"> PAGEREF _Toc509861987 \h </w:instrText>
        </w:r>
        <w:r w:rsidR="00593BDC">
          <w:rPr>
            <w:webHidden/>
          </w:rPr>
        </w:r>
        <w:r w:rsidR="00593BDC">
          <w:rPr>
            <w:webHidden/>
          </w:rPr>
          <w:fldChar w:fldCharType="separate"/>
        </w:r>
        <w:r>
          <w:rPr>
            <w:webHidden/>
          </w:rPr>
          <w:t>2</w:t>
        </w:r>
        <w:r w:rsidR="00593BDC">
          <w:rPr>
            <w:webHidden/>
          </w:rPr>
          <w:fldChar w:fldCharType="end"/>
        </w:r>
      </w:hyperlink>
    </w:p>
    <w:p w:rsidR="00593BDC" w:rsidRDefault="00437E0F">
      <w:pPr>
        <w:pStyle w:val="TOC3"/>
        <w:rPr>
          <w:rFonts w:asciiTheme="minorHAnsi" w:eastAsiaTheme="minorEastAsia" w:hAnsiTheme="minorHAnsi" w:cstheme="minorBidi"/>
          <w:i w:val="0"/>
          <w:sz w:val="22"/>
          <w:szCs w:val="22"/>
        </w:rPr>
      </w:pPr>
      <w:hyperlink w:anchor="_Toc509861988" w:history="1">
        <w:r w:rsidR="00593BDC" w:rsidRPr="00CA0B51">
          <w:rPr>
            <w:rStyle w:val="Hyperlink"/>
          </w:rPr>
          <w:t>Version 2.0</w:t>
        </w:r>
        <w:r w:rsidR="00593BDC">
          <w:rPr>
            <w:webHidden/>
          </w:rPr>
          <w:tab/>
        </w:r>
        <w:r w:rsidR="00593BDC">
          <w:rPr>
            <w:webHidden/>
          </w:rPr>
          <w:fldChar w:fldCharType="begin"/>
        </w:r>
        <w:r w:rsidR="00593BDC">
          <w:rPr>
            <w:webHidden/>
          </w:rPr>
          <w:instrText xml:space="preserve"> PAGEREF _Toc509861988 \h </w:instrText>
        </w:r>
        <w:r w:rsidR="00593BDC">
          <w:rPr>
            <w:webHidden/>
          </w:rPr>
        </w:r>
        <w:r w:rsidR="00593BDC">
          <w:rPr>
            <w:webHidden/>
          </w:rPr>
          <w:fldChar w:fldCharType="separate"/>
        </w:r>
        <w:r>
          <w:rPr>
            <w:webHidden/>
          </w:rPr>
          <w:t>2</w:t>
        </w:r>
        <w:r w:rsidR="00593BDC">
          <w:rPr>
            <w:webHidden/>
          </w:rPr>
          <w:fldChar w:fldCharType="end"/>
        </w:r>
      </w:hyperlink>
    </w:p>
    <w:p w:rsidR="00593BDC" w:rsidRDefault="00437E0F">
      <w:pPr>
        <w:pStyle w:val="TOC1"/>
        <w:rPr>
          <w:rFonts w:asciiTheme="minorHAnsi" w:eastAsiaTheme="minorEastAsia" w:hAnsiTheme="minorHAnsi" w:cstheme="minorBidi"/>
          <w:bCs w:val="0"/>
          <w:caps w:val="0"/>
          <w:sz w:val="22"/>
          <w:szCs w:val="22"/>
        </w:rPr>
      </w:pPr>
      <w:hyperlink w:anchor="_Toc509861989" w:history="1">
        <w:r w:rsidR="00593BDC" w:rsidRPr="00CA0B51">
          <w:rPr>
            <w:rStyle w:val="Hyperlink"/>
          </w:rPr>
          <w:t>PLANNED FUTURE DEVELOPMENTS</w:t>
        </w:r>
        <w:r w:rsidR="00593BDC">
          <w:rPr>
            <w:webHidden/>
          </w:rPr>
          <w:tab/>
        </w:r>
        <w:r w:rsidR="00593BDC">
          <w:rPr>
            <w:webHidden/>
          </w:rPr>
          <w:fldChar w:fldCharType="begin"/>
        </w:r>
        <w:r w:rsidR="00593BDC">
          <w:rPr>
            <w:webHidden/>
          </w:rPr>
          <w:instrText xml:space="preserve"> PAGEREF _Toc509861989 \h </w:instrText>
        </w:r>
        <w:r w:rsidR="00593BDC">
          <w:rPr>
            <w:webHidden/>
          </w:rPr>
        </w:r>
        <w:r w:rsidR="00593BDC">
          <w:rPr>
            <w:webHidden/>
          </w:rPr>
          <w:fldChar w:fldCharType="separate"/>
        </w:r>
        <w:r>
          <w:rPr>
            <w:webHidden/>
          </w:rPr>
          <w:t>3</w:t>
        </w:r>
        <w:r w:rsidR="00593BDC">
          <w:rPr>
            <w:webHidden/>
          </w:rPr>
          <w:fldChar w:fldCharType="end"/>
        </w:r>
      </w:hyperlink>
    </w:p>
    <w:p w:rsidR="00593BDC" w:rsidRDefault="00437E0F">
      <w:pPr>
        <w:pStyle w:val="TOC2"/>
        <w:rPr>
          <w:rFonts w:asciiTheme="minorHAnsi" w:eastAsiaTheme="minorEastAsia" w:hAnsiTheme="minorHAnsi" w:cstheme="minorBidi"/>
          <w:sz w:val="22"/>
          <w:szCs w:val="22"/>
        </w:rPr>
      </w:pPr>
      <w:hyperlink w:anchor="_Toc509861990" w:history="1">
        <w:r w:rsidR="00593BDC" w:rsidRPr="00CA0B51">
          <w:rPr>
            <w:rStyle w:val="Hyperlink"/>
          </w:rPr>
          <w:t>Version 2.1</w:t>
        </w:r>
        <w:r w:rsidR="00593BDC">
          <w:rPr>
            <w:webHidden/>
          </w:rPr>
          <w:tab/>
        </w:r>
        <w:r w:rsidR="00593BDC">
          <w:rPr>
            <w:webHidden/>
          </w:rPr>
          <w:fldChar w:fldCharType="begin"/>
        </w:r>
        <w:r w:rsidR="00593BDC">
          <w:rPr>
            <w:webHidden/>
          </w:rPr>
          <w:instrText xml:space="preserve"> PAGEREF _Toc509861990 \h </w:instrText>
        </w:r>
        <w:r w:rsidR="00593BDC">
          <w:rPr>
            <w:webHidden/>
          </w:rPr>
        </w:r>
        <w:r w:rsidR="00593BDC">
          <w:rPr>
            <w:webHidden/>
          </w:rPr>
          <w:fldChar w:fldCharType="separate"/>
        </w:r>
        <w:r>
          <w:rPr>
            <w:webHidden/>
          </w:rPr>
          <w:t>3</w:t>
        </w:r>
        <w:r w:rsidR="00593BDC">
          <w:rPr>
            <w:webHidden/>
          </w:rPr>
          <w:fldChar w:fldCharType="end"/>
        </w:r>
      </w:hyperlink>
    </w:p>
    <w:p w:rsidR="00593BDC" w:rsidRDefault="00437E0F">
      <w:pPr>
        <w:pStyle w:val="TOC3"/>
        <w:rPr>
          <w:rFonts w:asciiTheme="minorHAnsi" w:eastAsiaTheme="minorEastAsia" w:hAnsiTheme="minorHAnsi" w:cstheme="minorBidi"/>
          <w:i w:val="0"/>
          <w:sz w:val="22"/>
          <w:szCs w:val="22"/>
        </w:rPr>
      </w:pPr>
      <w:hyperlink w:anchor="_Toc509861991" w:history="1">
        <w:r w:rsidR="00593BDC" w:rsidRPr="00CA0B51">
          <w:rPr>
            <w:rStyle w:val="Hyperlink"/>
          </w:rPr>
          <w:t>Coverage</w:t>
        </w:r>
        <w:r w:rsidR="00593BDC">
          <w:rPr>
            <w:webHidden/>
          </w:rPr>
          <w:tab/>
        </w:r>
        <w:r w:rsidR="00593BDC">
          <w:rPr>
            <w:webHidden/>
          </w:rPr>
          <w:fldChar w:fldCharType="begin"/>
        </w:r>
        <w:r w:rsidR="00593BDC">
          <w:rPr>
            <w:webHidden/>
          </w:rPr>
          <w:instrText xml:space="preserve"> PAGEREF _Toc509861991 \h </w:instrText>
        </w:r>
        <w:r w:rsidR="00593BDC">
          <w:rPr>
            <w:webHidden/>
          </w:rPr>
        </w:r>
        <w:r w:rsidR="00593BDC">
          <w:rPr>
            <w:webHidden/>
          </w:rPr>
          <w:fldChar w:fldCharType="separate"/>
        </w:r>
        <w:r>
          <w:rPr>
            <w:webHidden/>
          </w:rPr>
          <w:t>3</w:t>
        </w:r>
        <w:r w:rsidR="00593BDC">
          <w:rPr>
            <w:webHidden/>
          </w:rPr>
          <w:fldChar w:fldCharType="end"/>
        </w:r>
      </w:hyperlink>
    </w:p>
    <w:p w:rsidR="00593BDC" w:rsidRDefault="00437E0F">
      <w:pPr>
        <w:pStyle w:val="TOC3"/>
        <w:rPr>
          <w:rFonts w:asciiTheme="minorHAnsi" w:eastAsiaTheme="minorEastAsia" w:hAnsiTheme="minorHAnsi" w:cstheme="minorBidi"/>
          <w:i w:val="0"/>
          <w:sz w:val="22"/>
          <w:szCs w:val="22"/>
        </w:rPr>
      </w:pPr>
      <w:hyperlink w:anchor="_Toc509861992" w:history="1">
        <w:r w:rsidR="00593BDC" w:rsidRPr="00CA0B51">
          <w:rPr>
            <w:rStyle w:val="Hyperlink"/>
          </w:rPr>
          <w:t>New Functionalities</w:t>
        </w:r>
        <w:r w:rsidR="00593BDC">
          <w:rPr>
            <w:webHidden/>
          </w:rPr>
          <w:tab/>
        </w:r>
        <w:r w:rsidR="00593BDC">
          <w:rPr>
            <w:webHidden/>
          </w:rPr>
          <w:fldChar w:fldCharType="begin"/>
        </w:r>
        <w:r w:rsidR="00593BDC">
          <w:rPr>
            <w:webHidden/>
          </w:rPr>
          <w:instrText xml:space="preserve"> PAGEREF _Toc509861992 \h </w:instrText>
        </w:r>
        <w:r w:rsidR="00593BDC">
          <w:rPr>
            <w:webHidden/>
          </w:rPr>
        </w:r>
        <w:r w:rsidR="00593BDC">
          <w:rPr>
            <w:webHidden/>
          </w:rPr>
          <w:fldChar w:fldCharType="separate"/>
        </w:r>
        <w:r>
          <w:rPr>
            <w:webHidden/>
          </w:rPr>
          <w:t>4</w:t>
        </w:r>
        <w:r w:rsidR="00593BDC">
          <w:rPr>
            <w:webHidden/>
          </w:rPr>
          <w:fldChar w:fldCharType="end"/>
        </w:r>
      </w:hyperlink>
    </w:p>
    <w:p w:rsidR="00593BDC" w:rsidRDefault="00437E0F">
      <w:pPr>
        <w:pStyle w:val="TOC3"/>
        <w:rPr>
          <w:rFonts w:asciiTheme="minorHAnsi" w:eastAsiaTheme="minorEastAsia" w:hAnsiTheme="minorHAnsi" w:cstheme="minorBidi"/>
          <w:i w:val="0"/>
          <w:sz w:val="22"/>
          <w:szCs w:val="22"/>
        </w:rPr>
      </w:pPr>
      <w:hyperlink w:anchor="_Toc509861993" w:history="1">
        <w:r w:rsidR="00593BDC" w:rsidRPr="00CA0B51">
          <w:rPr>
            <w:rStyle w:val="Hyperlink"/>
          </w:rPr>
          <w:t>Timetable for release</w:t>
        </w:r>
        <w:r w:rsidR="00593BDC">
          <w:rPr>
            <w:webHidden/>
          </w:rPr>
          <w:tab/>
        </w:r>
        <w:r w:rsidR="00593BDC">
          <w:rPr>
            <w:webHidden/>
          </w:rPr>
          <w:fldChar w:fldCharType="begin"/>
        </w:r>
        <w:r w:rsidR="00593BDC">
          <w:rPr>
            <w:webHidden/>
          </w:rPr>
          <w:instrText xml:space="preserve"> PAGEREF _Toc509861993 \h </w:instrText>
        </w:r>
        <w:r w:rsidR="00593BDC">
          <w:rPr>
            <w:webHidden/>
          </w:rPr>
        </w:r>
        <w:r w:rsidR="00593BDC">
          <w:rPr>
            <w:webHidden/>
          </w:rPr>
          <w:fldChar w:fldCharType="separate"/>
        </w:r>
        <w:r>
          <w:rPr>
            <w:webHidden/>
          </w:rPr>
          <w:t>4</w:t>
        </w:r>
        <w:r w:rsidR="00593BDC">
          <w:rPr>
            <w:webHidden/>
          </w:rPr>
          <w:fldChar w:fldCharType="end"/>
        </w:r>
      </w:hyperlink>
    </w:p>
    <w:p w:rsidR="00593BDC" w:rsidRDefault="00437E0F">
      <w:pPr>
        <w:pStyle w:val="TOC1"/>
        <w:rPr>
          <w:rFonts w:asciiTheme="minorHAnsi" w:eastAsiaTheme="minorEastAsia" w:hAnsiTheme="minorHAnsi" w:cstheme="minorBidi"/>
          <w:bCs w:val="0"/>
          <w:caps w:val="0"/>
          <w:sz w:val="22"/>
          <w:szCs w:val="22"/>
        </w:rPr>
      </w:pPr>
      <w:hyperlink w:anchor="_Toc509861994" w:history="1">
        <w:r w:rsidR="00593BDC" w:rsidRPr="00CA0B51">
          <w:rPr>
            <w:rStyle w:val="Hyperlink"/>
          </w:rPr>
          <w:t>Communication</w:t>
        </w:r>
        <w:r w:rsidR="00593BDC">
          <w:rPr>
            <w:webHidden/>
          </w:rPr>
          <w:tab/>
        </w:r>
        <w:r w:rsidR="00593BDC">
          <w:rPr>
            <w:webHidden/>
          </w:rPr>
          <w:fldChar w:fldCharType="begin"/>
        </w:r>
        <w:r w:rsidR="00593BDC">
          <w:rPr>
            <w:webHidden/>
          </w:rPr>
          <w:instrText xml:space="preserve"> PAGEREF _Toc509861994 \h </w:instrText>
        </w:r>
        <w:r w:rsidR="00593BDC">
          <w:rPr>
            <w:webHidden/>
          </w:rPr>
        </w:r>
        <w:r w:rsidR="00593BDC">
          <w:rPr>
            <w:webHidden/>
          </w:rPr>
          <w:fldChar w:fldCharType="separate"/>
        </w:r>
        <w:r>
          <w:rPr>
            <w:webHidden/>
          </w:rPr>
          <w:t>4</w:t>
        </w:r>
        <w:r w:rsidR="00593BDC">
          <w:rPr>
            <w:webHidden/>
          </w:rPr>
          <w:fldChar w:fldCharType="end"/>
        </w:r>
      </w:hyperlink>
    </w:p>
    <w:p w:rsidR="00593BDC" w:rsidRDefault="00437E0F">
      <w:pPr>
        <w:pStyle w:val="TOC1"/>
        <w:rPr>
          <w:rFonts w:asciiTheme="minorHAnsi" w:eastAsiaTheme="minorEastAsia" w:hAnsiTheme="minorHAnsi" w:cstheme="minorBidi"/>
          <w:bCs w:val="0"/>
          <w:caps w:val="0"/>
          <w:sz w:val="22"/>
          <w:szCs w:val="22"/>
        </w:rPr>
      </w:pPr>
      <w:hyperlink w:anchor="_Toc509861995" w:history="1">
        <w:r w:rsidR="00593BDC" w:rsidRPr="00CA0B51">
          <w:rPr>
            <w:rStyle w:val="Hyperlink"/>
          </w:rPr>
          <w:t>FinancING OF UPOV PRISMA</w:t>
        </w:r>
        <w:r w:rsidR="00593BDC">
          <w:rPr>
            <w:webHidden/>
          </w:rPr>
          <w:tab/>
        </w:r>
        <w:r w:rsidR="00593BDC">
          <w:rPr>
            <w:webHidden/>
          </w:rPr>
          <w:fldChar w:fldCharType="begin"/>
        </w:r>
        <w:r w:rsidR="00593BDC">
          <w:rPr>
            <w:webHidden/>
          </w:rPr>
          <w:instrText xml:space="preserve"> PAGEREF _Toc509861995 \h </w:instrText>
        </w:r>
        <w:r w:rsidR="00593BDC">
          <w:rPr>
            <w:webHidden/>
          </w:rPr>
        </w:r>
        <w:r w:rsidR="00593BDC">
          <w:rPr>
            <w:webHidden/>
          </w:rPr>
          <w:fldChar w:fldCharType="separate"/>
        </w:r>
        <w:r>
          <w:rPr>
            <w:webHidden/>
          </w:rPr>
          <w:t>5</w:t>
        </w:r>
        <w:r w:rsidR="00593BDC">
          <w:rPr>
            <w:webHidden/>
          </w:rPr>
          <w:fldChar w:fldCharType="end"/>
        </w:r>
      </w:hyperlink>
    </w:p>
    <w:p w:rsidR="00656662" w:rsidRDefault="00943BC9" w:rsidP="006B24EF">
      <w:pPr>
        <w:tabs>
          <w:tab w:val="right" w:leader="dot" w:pos="9639"/>
        </w:tabs>
        <w:ind w:right="1418"/>
        <w:jc w:val="left"/>
        <w:rPr>
          <w:b/>
          <w:bCs/>
          <w:noProof/>
          <w:sz w:val="18"/>
          <w:szCs w:val="18"/>
        </w:rPr>
      </w:pPr>
      <w:r w:rsidRPr="0067356F">
        <w:rPr>
          <w:b/>
          <w:bCs/>
          <w:noProof/>
          <w:sz w:val="18"/>
          <w:szCs w:val="18"/>
        </w:rPr>
        <w:fldChar w:fldCharType="end"/>
      </w:r>
    </w:p>
    <w:p w:rsidR="006B24EF" w:rsidRDefault="006B24EF" w:rsidP="006B24EF">
      <w:pPr>
        <w:tabs>
          <w:tab w:val="right" w:leader="dot" w:pos="9639"/>
        </w:tabs>
        <w:ind w:right="1418"/>
        <w:jc w:val="left"/>
        <w:rPr>
          <w:b/>
          <w:bCs/>
          <w:noProof/>
          <w:sz w:val="18"/>
          <w:szCs w:val="18"/>
        </w:rPr>
      </w:pPr>
    </w:p>
    <w:p w:rsidR="006B24EF" w:rsidRDefault="006B24EF" w:rsidP="006B24EF">
      <w:pPr>
        <w:tabs>
          <w:tab w:val="right" w:leader="dot" w:pos="9639"/>
        </w:tabs>
        <w:ind w:right="1418"/>
        <w:jc w:val="left"/>
        <w:rPr>
          <w:b/>
          <w:bCs/>
          <w:noProof/>
          <w:sz w:val="18"/>
          <w:szCs w:val="18"/>
        </w:rPr>
      </w:pPr>
    </w:p>
    <w:p w:rsidR="00943BC9" w:rsidRPr="0063732E" w:rsidRDefault="00943BC9" w:rsidP="006B24EF">
      <w:pPr>
        <w:tabs>
          <w:tab w:val="right" w:leader="dot" w:pos="9639"/>
        </w:tabs>
        <w:ind w:right="1417"/>
        <w:jc w:val="left"/>
      </w:pPr>
      <w:r w:rsidRPr="0063732E">
        <w:t>BACKGROUND</w:t>
      </w:r>
    </w:p>
    <w:p w:rsidR="00943BC9" w:rsidRPr="0063732E" w:rsidRDefault="00943BC9" w:rsidP="006B24EF">
      <w:pPr>
        <w:pStyle w:val="Heading1"/>
      </w:pPr>
    </w:p>
    <w:p w:rsidR="00943BC9" w:rsidRPr="0063732E" w:rsidRDefault="00943BC9" w:rsidP="00EB0A8F">
      <w:r w:rsidRPr="0063732E">
        <w:fldChar w:fldCharType="begin"/>
      </w:r>
      <w:r w:rsidRPr="0063732E">
        <w:instrText xml:space="preserve"> AUTONUM  </w:instrText>
      </w:r>
      <w:r w:rsidRPr="0063732E">
        <w:fldChar w:fldCharType="end"/>
      </w:r>
      <w:r w:rsidRPr="0063732E">
        <w:tab/>
        <w:t xml:space="preserve">The background to the development of </w:t>
      </w:r>
      <w:r>
        <w:t>the EAF</w:t>
      </w:r>
      <w:r w:rsidRPr="0063732E">
        <w:t xml:space="preserve"> </w:t>
      </w:r>
      <w:r>
        <w:t>is</w:t>
      </w:r>
      <w:r w:rsidRPr="0063732E">
        <w:t xml:space="preserve"> provided in document </w:t>
      </w:r>
      <w:r w:rsidR="00E34D56" w:rsidRPr="00E34D56">
        <w:t>UPOV/EAF/</w:t>
      </w:r>
      <w:r w:rsidR="004765AF">
        <w:t>10</w:t>
      </w:r>
      <w:r w:rsidR="00E34D56" w:rsidRPr="00E34D56">
        <w:t>/2</w:t>
      </w:r>
      <w:r w:rsidR="004765AF">
        <w:t> </w:t>
      </w:r>
      <w:r w:rsidRPr="0063732E">
        <w:t xml:space="preserve"> “</w:t>
      </w:r>
      <w:r>
        <w:t>De</w:t>
      </w:r>
      <w:r w:rsidRPr="006646C7">
        <w:t xml:space="preserve">velopments concerning the electronic </w:t>
      </w:r>
      <w:r w:rsidR="004765AF">
        <w:t>application form</w:t>
      </w:r>
      <w:r w:rsidRPr="0063732E">
        <w:t xml:space="preserve">”. </w:t>
      </w:r>
    </w:p>
    <w:p w:rsidR="00697334" w:rsidRDefault="00697334" w:rsidP="00697334"/>
    <w:p w:rsidR="006B24EF" w:rsidRDefault="006B24EF" w:rsidP="00697334"/>
    <w:p w:rsidR="006B24EF" w:rsidRDefault="006B24EF" w:rsidP="00697334"/>
    <w:p w:rsidR="0037115D" w:rsidRPr="0063732E" w:rsidRDefault="0037115D" w:rsidP="006B24EF">
      <w:pPr>
        <w:pStyle w:val="Heading1"/>
      </w:pPr>
      <w:bookmarkStart w:id="5" w:name="_Toc477541712"/>
      <w:bookmarkStart w:id="6" w:name="_Toc509861985"/>
      <w:r w:rsidRPr="0063732E">
        <w:t xml:space="preserve">DEVELOPMENTS AT THE </w:t>
      </w:r>
      <w:bookmarkEnd w:id="5"/>
      <w:r w:rsidR="006B24EF">
        <w:t>eaf/10 meeting</w:t>
      </w:r>
      <w:bookmarkEnd w:id="6"/>
    </w:p>
    <w:p w:rsidR="0037115D" w:rsidRDefault="0037115D" w:rsidP="006B24EF">
      <w:pPr>
        <w:keepNext/>
      </w:pPr>
    </w:p>
    <w:p w:rsidR="0037115D" w:rsidRDefault="0037115D" w:rsidP="006B24EF">
      <w:pPr>
        <w:spacing w:after="720"/>
      </w:pPr>
      <w:r w:rsidRPr="001B600C">
        <w:fldChar w:fldCharType="begin"/>
      </w:r>
      <w:r w:rsidRPr="001B600C">
        <w:instrText xml:space="preserve"> AUTONUM  </w:instrText>
      </w:r>
      <w:r w:rsidRPr="001B600C">
        <w:fldChar w:fldCharType="end"/>
      </w:r>
      <w:r w:rsidRPr="001B600C">
        <w:tab/>
      </w:r>
      <w:r>
        <w:t>At t</w:t>
      </w:r>
      <w:r w:rsidRPr="001B600C">
        <w:t>he EAF/</w:t>
      </w:r>
      <w:r w:rsidR="004765AF">
        <w:t>10</w:t>
      </w:r>
      <w:r w:rsidRPr="001B600C">
        <w:t xml:space="preserve"> meeting</w:t>
      </w:r>
      <w:r>
        <w:t>,</w:t>
      </w:r>
      <w:r w:rsidRPr="0037115D">
        <w:t xml:space="preserve"> </w:t>
      </w:r>
      <w:r>
        <w:t>the</w:t>
      </w:r>
      <w:r w:rsidRPr="0063732E">
        <w:t xml:space="preserve"> participating members</w:t>
      </w:r>
      <w:r>
        <w:t xml:space="preserve"> considered document </w:t>
      </w:r>
      <w:r w:rsidR="004765AF" w:rsidRPr="00E34D56">
        <w:t>UPOV/EAF/</w:t>
      </w:r>
      <w:r w:rsidR="004765AF">
        <w:t>10</w:t>
      </w:r>
      <w:r w:rsidR="004765AF" w:rsidRPr="00E34D56">
        <w:t>/2</w:t>
      </w:r>
      <w:r w:rsidR="004765AF" w:rsidRPr="0063732E">
        <w:t xml:space="preserve"> “</w:t>
      </w:r>
      <w:r w:rsidR="004765AF">
        <w:t>De</w:t>
      </w:r>
      <w:r w:rsidR="004765AF" w:rsidRPr="006646C7">
        <w:t xml:space="preserve">velopments concerning the electronic </w:t>
      </w:r>
      <w:r w:rsidR="004765AF">
        <w:t>application form</w:t>
      </w:r>
      <w:r w:rsidR="004765AF" w:rsidRPr="0063732E">
        <w:t>”</w:t>
      </w:r>
      <w:r>
        <w:rPr>
          <w:rFonts w:cs="Arial"/>
          <w:color w:val="000000"/>
        </w:rPr>
        <w:t xml:space="preserve"> and received a presentation from the Office of the Union </w:t>
      </w:r>
      <w:r>
        <w:t>(see document UPOV/EAF/</w:t>
      </w:r>
      <w:r w:rsidR="004765AF">
        <w:t>10</w:t>
      </w:r>
      <w:r>
        <w:t>/3 “Report”, paragraphs 4</w:t>
      </w:r>
      <w:r w:rsidRPr="007E4CAD">
        <w:t xml:space="preserve"> to</w:t>
      </w:r>
      <w:r w:rsidR="004765AF">
        <w:t xml:space="preserve"> 19</w:t>
      </w:r>
      <w:r>
        <w:t>).</w:t>
      </w:r>
    </w:p>
    <w:p w:rsidR="009F294B" w:rsidRPr="0063732E" w:rsidRDefault="009F294B" w:rsidP="006B24EF">
      <w:pPr>
        <w:pStyle w:val="Heading1"/>
      </w:pPr>
      <w:bookmarkStart w:id="7" w:name="_Toc509861986"/>
      <w:r w:rsidRPr="0063732E">
        <w:lastRenderedPageBreak/>
        <w:t xml:space="preserve">DEVELOPMENTS SINCE </w:t>
      </w:r>
      <w:r w:rsidR="006B24EF">
        <w:t xml:space="preserve">THE </w:t>
      </w:r>
      <w:r w:rsidRPr="0063732E">
        <w:t>EAF/</w:t>
      </w:r>
      <w:r w:rsidR="004765AF">
        <w:t>10</w:t>
      </w:r>
      <w:r w:rsidR="00152E8E">
        <w:t xml:space="preserve"> </w:t>
      </w:r>
      <w:r w:rsidR="006B24EF">
        <w:t>MEETING</w:t>
      </w:r>
      <w:bookmarkEnd w:id="7"/>
    </w:p>
    <w:p w:rsidR="00943BC9" w:rsidRDefault="00943BC9" w:rsidP="006B24EF">
      <w:pPr>
        <w:keepNext/>
      </w:pPr>
    </w:p>
    <w:p w:rsidR="00E34D56" w:rsidRPr="001B600C" w:rsidRDefault="00597B4E" w:rsidP="00E34D56">
      <w:pPr>
        <w:pStyle w:val="Heading2"/>
      </w:pPr>
      <w:bookmarkStart w:id="8" w:name="_Toc509861987"/>
      <w:bookmarkStart w:id="9" w:name="_Toc485110112"/>
      <w:bookmarkStart w:id="10" w:name="_Toc493077452"/>
      <w:r>
        <w:t>V</w:t>
      </w:r>
      <w:r w:rsidR="00E34D56" w:rsidRPr="001B600C">
        <w:t>ersions</w:t>
      </w:r>
      <w:bookmarkEnd w:id="8"/>
      <w:r w:rsidR="00E34D56" w:rsidRPr="001B600C">
        <w:t xml:space="preserve"> </w:t>
      </w:r>
      <w:bookmarkEnd w:id="9"/>
      <w:bookmarkEnd w:id="10"/>
    </w:p>
    <w:p w:rsidR="00E34D56" w:rsidRPr="001B600C" w:rsidRDefault="00E34D56" w:rsidP="00E34D56"/>
    <w:p w:rsidR="005B425A" w:rsidRPr="00461ECA" w:rsidRDefault="00E34D56" w:rsidP="005B425A">
      <w:r w:rsidRPr="001B600C">
        <w:fldChar w:fldCharType="begin"/>
      </w:r>
      <w:r w:rsidRPr="001B600C">
        <w:instrText xml:space="preserve"> AUTONUM  </w:instrText>
      </w:r>
      <w:r w:rsidRPr="001B600C">
        <w:fldChar w:fldCharType="end"/>
      </w:r>
      <w:r w:rsidRPr="001B600C">
        <w:tab/>
      </w:r>
      <w:r w:rsidR="005E29B0" w:rsidRPr="00461ECA">
        <w:t>Version</w:t>
      </w:r>
      <w:r w:rsidR="005E29B0">
        <w:t xml:space="preserve"> 2.0</w:t>
      </w:r>
      <w:r w:rsidR="005B425A" w:rsidRPr="00461ECA">
        <w:t xml:space="preserve"> of the EAF</w:t>
      </w:r>
      <w:r w:rsidR="00AB11C9">
        <w:t>, renamed as UPOV PRISMA (see document UPOV/EAF/10/3 “Report”, paragraph 5),</w:t>
      </w:r>
      <w:r w:rsidR="005E29B0">
        <w:t xml:space="preserve"> was</w:t>
      </w:r>
      <w:r w:rsidR="005B425A" w:rsidRPr="00461ECA">
        <w:t xml:space="preserve"> released </w:t>
      </w:r>
      <w:r w:rsidR="005E29B0">
        <w:t>o</w:t>
      </w:r>
      <w:r w:rsidR="005B425A" w:rsidRPr="00461ECA">
        <w:t xml:space="preserve">n </w:t>
      </w:r>
      <w:r w:rsidR="009A22D4">
        <w:t>February</w:t>
      </w:r>
      <w:r w:rsidR="005E29B0">
        <w:t xml:space="preserve"> 9, </w:t>
      </w:r>
      <w:r w:rsidR="004765AF">
        <w:t xml:space="preserve">2018. </w:t>
      </w:r>
    </w:p>
    <w:p w:rsidR="00E34D56" w:rsidRPr="001B600C" w:rsidRDefault="00E34D56" w:rsidP="00E34D56">
      <w:pPr>
        <w:spacing w:line="360" w:lineRule="auto"/>
      </w:pPr>
    </w:p>
    <w:p w:rsidR="00E34D56" w:rsidRDefault="00E34D56" w:rsidP="00E34D56">
      <w:pPr>
        <w:pStyle w:val="Heading3"/>
      </w:pPr>
      <w:bookmarkStart w:id="11" w:name="_Toc485110113"/>
      <w:bookmarkStart w:id="12" w:name="_Toc509861988"/>
      <w:r w:rsidRPr="00F417F1">
        <w:t xml:space="preserve">Version </w:t>
      </w:r>
      <w:bookmarkEnd w:id="11"/>
      <w:r w:rsidR="004765AF">
        <w:t>2.0</w:t>
      </w:r>
      <w:bookmarkEnd w:id="12"/>
    </w:p>
    <w:p w:rsidR="004765AF" w:rsidRPr="004765AF" w:rsidRDefault="004765AF" w:rsidP="004765AF"/>
    <w:p w:rsidR="004765AF" w:rsidRPr="00125B4B" w:rsidRDefault="004765AF" w:rsidP="004765AF">
      <w:pPr>
        <w:pStyle w:val="Heading4"/>
      </w:pPr>
      <w:r w:rsidRPr="00623363">
        <w:t>Participating UPOV members and crops/species covered</w:t>
      </w:r>
    </w:p>
    <w:p w:rsidR="004765AF" w:rsidRPr="005B5BE3" w:rsidRDefault="004765AF" w:rsidP="004765AF">
      <w:pPr>
        <w:keepNext/>
        <w:rPr>
          <w:sz w:val="18"/>
        </w:rPr>
      </w:pPr>
    </w:p>
    <w:p w:rsidR="004765AF" w:rsidRDefault="004765AF" w:rsidP="004765AF">
      <w:pPr>
        <w:keepNext/>
      </w:pPr>
      <w:r w:rsidRPr="001B600C">
        <w:fldChar w:fldCharType="begin"/>
      </w:r>
      <w:r w:rsidRPr="001B600C">
        <w:instrText xml:space="preserve"> AUTONUM  </w:instrText>
      </w:r>
      <w:r w:rsidRPr="001B600C">
        <w:fldChar w:fldCharType="end"/>
      </w:r>
      <w:r w:rsidRPr="001B600C">
        <w:tab/>
        <w:t xml:space="preserve">The </w:t>
      </w:r>
      <w:r>
        <w:t>table below summarizes the participating PVP Offices and the crops supported in UPOV PRISMA</w:t>
      </w:r>
      <w:r w:rsidR="000747B7">
        <w:t xml:space="preserve"> </w:t>
      </w:r>
      <w:r>
        <w:t>Version 2.0</w:t>
      </w:r>
      <w:r w:rsidRPr="00807117">
        <w:t>:</w:t>
      </w:r>
    </w:p>
    <w:p w:rsidR="004765AF" w:rsidRDefault="004765AF" w:rsidP="004765AF">
      <w:pPr>
        <w:keepNext/>
      </w:pPr>
    </w:p>
    <w:tbl>
      <w:tblPr>
        <w:tblStyle w:val="TableGrid10"/>
        <w:tblW w:w="9696" w:type="dxa"/>
        <w:tblLayout w:type="fixed"/>
        <w:tblCellMar>
          <w:top w:w="28" w:type="dxa"/>
          <w:left w:w="57" w:type="dxa"/>
          <w:bottom w:w="28" w:type="dxa"/>
          <w:right w:w="85" w:type="dxa"/>
        </w:tblCellMar>
        <w:tblLook w:val="04A0" w:firstRow="1" w:lastRow="0" w:firstColumn="1" w:lastColumn="0" w:noHBand="0" w:noVBand="1"/>
      </w:tblPr>
      <w:tblGrid>
        <w:gridCol w:w="2467"/>
        <w:gridCol w:w="567"/>
        <w:gridCol w:w="6662"/>
      </w:tblGrid>
      <w:tr w:rsidR="005E29B0" w:rsidRPr="00483E85" w:rsidTr="00B87B86">
        <w:trPr>
          <w:cantSplit/>
          <w:tblHeader/>
        </w:trPr>
        <w:tc>
          <w:tcPr>
            <w:tcW w:w="3034" w:type="dxa"/>
            <w:gridSpan w:val="2"/>
            <w:shd w:val="clear" w:color="auto" w:fill="F2F2F2" w:themeFill="background1" w:themeFillShade="F2"/>
            <w:vAlign w:val="center"/>
          </w:tcPr>
          <w:p w:rsidR="005E29B0" w:rsidRPr="00483E85" w:rsidRDefault="005E29B0" w:rsidP="005E29B0">
            <w:pPr>
              <w:keepNext/>
              <w:jc w:val="center"/>
              <w:rPr>
                <w:color w:val="000000"/>
                <w:sz w:val="17"/>
                <w:szCs w:val="17"/>
              </w:rPr>
            </w:pPr>
            <w:r w:rsidRPr="00483E85">
              <w:rPr>
                <w:bCs/>
                <w:color w:val="000000"/>
                <w:sz w:val="17"/>
                <w:szCs w:val="17"/>
              </w:rPr>
              <w:t>Authority</w:t>
            </w:r>
          </w:p>
        </w:tc>
        <w:tc>
          <w:tcPr>
            <w:tcW w:w="6662" w:type="dxa"/>
            <w:shd w:val="clear" w:color="auto" w:fill="F2F2F2" w:themeFill="background1" w:themeFillShade="F2"/>
            <w:vAlign w:val="center"/>
          </w:tcPr>
          <w:p w:rsidR="005E29B0" w:rsidRPr="00483E85" w:rsidRDefault="005E29B0" w:rsidP="005E29B0">
            <w:pPr>
              <w:keepNext/>
              <w:jc w:val="center"/>
              <w:rPr>
                <w:color w:val="000000"/>
                <w:sz w:val="17"/>
                <w:szCs w:val="17"/>
              </w:rPr>
            </w:pPr>
            <w:r>
              <w:rPr>
                <w:color w:val="000000"/>
                <w:sz w:val="17"/>
                <w:szCs w:val="17"/>
              </w:rPr>
              <w:t>C</w:t>
            </w:r>
            <w:r w:rsidRPr="00483E85">
              <w:rPr>
                <w:color w:val="000000"/>
                <w:sz w:val="17"/>
                <w:szCs w:val="17"/>
              </w:rPr>
              <w:t>rop coverage</w:t>
            </w:r>
          </w:p>
        </w:tc>
      </w:tr>
      <w:tr w:rsidR="005E29B0" w:rsidRPr="00483E85" w:rsidTr="00B87B86">
        <w:trPr>
          <w:cantSplit/>
        </w:trPr>
        <w:tc>
          <w:tcPr>
            <w:tcW w:w="2467" w:type="dxa"/>
            <w:vAlign w:val="center"/>
          </w:tcPr>
          <w:p w:rsidR="005E29B0" w:rsidRPr="00483E85" w:rsidRDefault="005E29B0" w:rsidP="008E2339">
            <w:pPr>
              <w:keepNext/>
              <w:jc w:val="left"/>
              <w:rPr>
                <w:color w:val="000000"/>
                <w:sz w:val="17"/>
                <w:szCs w:val="17"/>
              </w:rPr>
            </w:pPr>
            <w:r w:rsidRPr="00483E85">
              <w:rPr>
                <w:color w:val="000000"/>
                <w:sz w:val="17"/>
                <w:szCs w:val="17"/>
              </w:rPr>
              <w:t>Argentina</w:t>
            </w:r>
          </w:p>
        </w:tc>
        <w:tc>
          <w:tcPr>
            <w:tcW w:w="567" w:type="dxa"/>
            <w:noWrap/>
            <w:vAlign w:val="center"/>
            <w:hideMark/>
          </w:tcPr>
          <w:p w:rsidR="005E29B0" w:rsidRPr="00483E85" w:rsidRDefault="005E29B0" w:rsidP="008E2339">
            <w:pPr>
              <w:keepNext/>
              <w:jc w:val="center"/>
              <w:rPr>
                <w:color w:val="000000"/>
                <w:sz w:val="17"/>
                <w:szCs w:val="17"/>
              </w:rPr>
            </w:pPr>
            <w:r w:rsidRPr="00483E85">
              <w:rPr>
                <w:color w:val="000000"/>
                <w:sz w:val="17"/>
                <w:szCs w:val="17"/>
              </w:rPr>
              <w:t>AR</w:t>
            </w:r>
          </w:p>
        </w:tc>
        <w:tc>
          <w:tcPr>
            <w:tcW w:w="6662" w:type="dxa"/>
            <w:vAlign w:val="center"/>
          </w:tcPr>
          <w:p w:rsidR="005E29B0" w:rsidRPr="00483E85" w:rsidRDefault="005E29B0" w:rsidP="009A22D4">
            <w:pPr>
              <w:keepNext/>
              <w:jc w:val="left"/>
              <w:rPr>
                <w:color w:val="000000"/>
                <w:sz w:val="17"/>
                <w:szCs w:val="17"/>
              </w:rPr>
            </w:pPr>
            <w:r w:rsidRPr="00483E85">
              <w:rPr>
                <w:color w:val="000000"/>
                <w:sz w:val="17"/>
                <w:szCs w:val="17"/>
              </w:rPr>
              <w:t>Apple Fruit Varieties, Potato, Rose, Soyabean</w:t>
            </w:r>
            <w:r>
              <w:rPr>
                <w:color w:val="000000"/>
                <w:sz w:val="17"/>
                <w:szCs w:val="17"/>
              </w:rPr>
              <w:t>,</w:t>
            </w:r>
            <w:r w:rsidRPr="00483E85">
              <w:rPr>
                <w:color w:val="000000"/>
                <w:sz w:val="17"/>
                <w:szCs w:val="17"/>
              </w:rPr>
              <w:t xml:space="preserve"> Wheat, Barley, Maize and Grapevine</w:t>
            </w:r>
          </w:p>
        </w:tc>
      </w:tr>
      <w:tr w:rsidR="005E29B0" w:rsidRPr="00483E85" w:rsidTr="00B87B86">
        <w:trPr>
          <w:cantSplit/>
        </w:trPr>
        <w:tc>
          <w:tcPr>
            <w:tcW w:w="2467" w:type="dxa"/>
            <w:vAlign w:val="center"/>
          </w:tcPr>
          <w:p w:rsidR="005E29B0" w:rsidRPr="00483E85" w:rsidRDefault="005E29B0" w:rsidP="008E2339">
            <w:pPr>
              <w:keepNext/>
              <w:jc w:val="left"/>
              <w:rPr>
                <w:color w:val="000000"/>
                <w:sz w:val="17"/>
                <w:szCs w:val="17"/>
              </w:rPr>
            </w:pPr>
            <w:r w:rsidRPr="00483E85">
              <w:rPr>
                <w:color w:val="000000"/>
                <w:sz w:val="17"/>
                <w:szCs w:val="17"/>
              </w:rPr>
              <w:t>Australia</w:t>
            </w:r>
          </w:p>
        </w:tc>
        <w:tc>
          <w:tcPr>
            <w:tcW w:w="567" w:type="dxa"/>
            <w:noWrap/>
            <w:vAlign w:val="center"/>
            <w:hideMark/>
          </w:tcPr>
          <w:p w:rsidR="005E29B0" w:rsidRPr="00483E85" w:rsidRDefault="005E29B0" w:rsidP="008E2339">
            <w:pPr>
              <w:keepNext/>
              <w:jc w:val="center"/>
              <w:rPr>
                <w:color w:val="000000"/>
                <w:sz w:val="17"/>
                <w:szCs w:val="17"/>
              </w:rPr>
            </w:pPr>
            <w:r w:rsidRPr="00483E85">
              <w:rPr>
                <w:color w:val="000000"/>
                <w:sz w:val="17"/>
                <w:szCs w:val="17"/>
              </w:rPr>
              <w:t>AU</w:t>
            </w:r>
          </w:p>
        </w:tc>
        <w:tc>
          <w:tcPr>
            <w:tcW w:w="6662" w:type="dxa"/>
            <w:vAlign w:val="center"/>
          </w:tcPr>
          <w:p w:rsidR="005E29B0" w:rsidRPr="00483E85" w:rsidRDefault="005E29B0" w:rsidP="008E2339">
            <w:pPr>
              <w:keepNext/>
              <w:jc w:val="left"/>
              <w:rPr>
                <w:color w:val="000000"/>
                <w:sz w:val="17"/>
                <w:szCs w:val="17"/>
              </w:rPr>
            </w:pPr>
            <w:r w:rsidRPr="00483E85">
              <w:rPr>
                <w:color w:val="000000"/>
                <w:sz w:val="17"/>
                <w:szCs w:val="17"/>
              </w:rPr>
              <w:t>All genera &amp; species</w:t>
            </w:r>
          </w:p>
        </w:tc>
      </w:tr>
      <w:tr w:rsidR="005E29B0" w:rsidRPr="00483E85" w:rsidTr="00B87B86">
        <w:trPr>
          <w:cantSplit/>
        </w:trPr>
        <w:tc>
          <w:tcPr>
            <w:tcW w:w="2467" w:type="dxa"/>
            <w:vAlign w:val="center"/>
          </w:tcPr>
          <w:p w:rsidR="005E29B0" w:rsidRPr="00483E85" w:rsidRDefault="005E29B0" w:rsidP="008E2339">
            <w:pPr>
              <w:jc w:val="left"/>
              <w:rPr>
                <w:color w:val="000000"/>
                <w:sz w:val="17"/>
                <w:szCs w:val="17"/>
              </w:rPr>
            </w:pPr>
            <w:r w:rsidRPr="00483E85">
              <w:rPr>
                <w:color w:val="000000"/>
                <w:sz w:val="17"/>
                <w:szCs w:val="17"/>
              </w:rPr>
              <w:t>Bolivia (Plurinational State of)</w:t>
            </w:r>
          </w:p>
        </w:tc>
        <w:tc>
          <w:tcPr>
            <w:tcW w:w="567" w:type="dxa"/>
            <w:noWrap/>
            <w:vAlign w:val="center"/>
          </w:tcPr>
          <w:p w:rsidR="005E29B0" w:rsidRPr="00483E85" w:rsidRDefault="005E29B0" w:rsidP="008E2339">
            <w:pPr>
              <w:jc w:val="center"/>
              <w:rPr>
                <w:color w:val="000000"/>
                <w:sz w:val="17"/>
                <w:szCs w:val="17"/>
              </w:rPr>
            </w:pPr>
            <w:r w:rsidRPr="00483E85">
              <w:rPr>
                <w:color w:val="000000"/>
                <w:sz w:val="17"/>
                <w:szCs w:val="17"/>
              </w:rPr>
              <w:t>BO</w:t>
            </w:r>
          </w:p>
        </w:tc>
        <w:tc>
          <w:tcPr>
            <w:tcW w:w="6662" w:type="dxa"/>
            <w:vAlign w:val="center"/>
          </w:tcPr>
          <w:p w:rsidR="005E29B0" w:rsidRPr="00483E85" w:rsidRDefault="005E29B0" w:rsidP="008E2339">
            <w:pPr>
              <w:jc w:val="left"/>
              <w:rPr>
                <w:color w:val="000000"/>
                <w:sz w:val="17"/>
                <w:szCs w:val="17"/>
              </w:rPr>
            </w:pPr>
            <w:r w:rsidRPr="00483E85">
              <w:rPr>
                <w:color w:val="000000"/>
                <w:sz w:val="17"/>
                <w:szCs w:val="17"/>
              </w:rPr>
              <w:t>Rice, wheat</w:t>
            </w:r>
          </w:p>
        </w:tc>
      </w:tr>
      <w:tr w:rsidR="005E29B0" w:rsidRPr="00483E85" w:rsidTr="00B87B86">
        <w:trPr>
          <w:cantSplit/>
        </w:trPr>
        <w:tc>
          <w:tcPr>
            <w:tcW w:w="2467" w:type="dxa"/>
            <w:vAlign w:val="center"/>
          </w:tcPr>
          <w:p w:rsidR="005E29B0" w:rsidRPr="00483E85" w:rsidRDefault="005E29B0" w:rsidP="008E2339">
            <w:pPr>
              <w:jc w:val="left"/>
              <w:rPr>
                <w:color w:val="000000"/>
                <w:sz w:val="17"/>
                <w:szCs w:val="17"/>
              </w:rPr>
            </w:pPr>
            <w:r w:rsidRPr="00483E85">
              <w:rPr>
                <w:color w:val="000000"/>
                <w:sz w:val="17"/>
                <w:szCs w:val="17"/>
              </w:rPr>
              <w:t>Canada</w:t>
            </w:r>
          </w:p>
        </w:tc>
        <w:tc>
          <w:tcPr>
            <w:tcW w:w="567" w:type="dxa"/>
            <w:noWrap/>
            <w:vAlign w:val="center"/>
          </w:tcPr>
          <w:p w:rsidR="005E29B0" w:rsidRPr="00483E85" w:rsidRDefault="005E29B0" w:rsidP="008E2339">
            <w:pPr>
              <w:jc w:val="center"/>
              <w:rPr>
                <w:color w:val="000000"/>
                <w:sz w:val="17"/>
                <w:szCs w:val="17"/>
              </w:rPr>
            </w:pPr>
            <w:r w:rsidRPr="00483E85">
              <w:rPr>
                <w:color w:val="000000"/>
                <w:sz w:val="17"/>
                <w:szCs w:val="17"/>
              </w:rPr>
              <w:t>CA</w:t>
            </w:r>
          </w:p>
        </w:tc>
        <w:tc>
          <w:tcPr>
            <w:tcW w:w="6662" w:type="dxa"/>
            <w:vAlign w:val="center"/>
          </w:tcPr>
          <w:p w:rsidR="005E29B0" w:rsidRPr="00483E85" w:rsidRDefault="005E29B0" w:rsidP="008E2339">
            <w:pPr>
              <w:jc w:val="left"/>
              <w:rPr>
                <w:color w:val="000000"/>
                <w:sz w:val="17"/>
                <w:szCs w:val="17"/>
              </w:rPr>
            </w:pPr>
            <w:r w:rsidRPr="00483E85">
              <w:rPr>
                <w:color w:val="000000"/>
                <w:sz w:val="17"/>
                <w:szCs w:val="17"/>
              </w:rPr>
              <w:t>All genera &amp; species excluding algae, bacteria and fungi</w:t>
            </w:r>
          </w:p>
        </w:tc>
      </w:tr>
      <w:tr w:rsidR="005E29B0" w:rsidRPr="00483E85" w:rsidTr="00B87B86">
        <w:trPr>
          <w:cantSplit/>
        </w:trPr>
        <w:tc>
          <w:tcPr>
            <w:tcW w:w="2467" w:type="dxa"/>
            <w:vAlign w:val="center"/>
          </w:tcPr>
          <w:p w:rsidR="005E29B0" w:rsidRPr="00483E85" w:rsidRDefault="005E29B0" w:rsidP="008E2339">
            <w:pPr>
              <w:jc w:val="left"/>
              <w:rPr>
                <w:color w:val="000000"/>
                <w:sz w:val="17"/>
                <w:szCs w:val="17"/>
              </w:rPr>
            </w:pPr>
            <w:r w:rsidRPr="00483E85">
              <w:rPr>
                <w:color w:val="000000"/>
                <w:sz w:val="17"/>
                <w:szCs w:val="17"/>
              </w:rPr>
              <w:t>Chile</w:t>
            </w:r>
          </w:p>
        </w:tc>
        <w:tc>
          <w:tcPr>
            <w:tcW w:w="567" w:type="dxa"/>
            <w:noWrap/>
            <w:vAlign w:val="center"/>
            <w:hideMark/>
          </w:tcPr>
          <w:p w:rsidR="005E29B0" w:rsidRPr="00483E85" w:rsidRDefault="005E29B0" w:rsidP="008E2339">
            <w:pPr>
              <w:jc w:val="center"/>
              <w:rPr>
                <w:color w:val="000000"/>
                <w:sz w:val="17"/>
                <w:szCs w:val="17"/>
              </w:rPr>
            </w:pPr>
            <w:r w:rsidRPr="00483E85">
              <w:rPr>
                <w:color w:val="000000"/>
                <w:sz w:val="17"/>
                <w:szCs w:val="17"/>
              </w:rPr>
              <w:t>CL</w:t>
            </w:r>
          </w:p>
        </w:tc>
        <w:tc>
          <w:tcPr>
            <w:tcW w:w="6662" w:type="dxa"/>
            <w:vAlign w:val="center"/>
          </w:tcPr>
          <w:p w:rsidR="005E29B0" w:rsidRPr="00483E85" w:rsidRDefault="005E29B0" w:rsidP="008E2339">
            <w:pPr>
              <w:jc w:val="left"/>
              <w:rPr>
                <w:color w:val="000000"/>
                <w:sz w:val="17"/>
                <w:szCs w:val="17"/>
              </w:rPr>
            </w:pPr>
            <w:r w:rsidRPr="00483E85">
              <w:rPr>
                <w:color w:val="000000"/>
                <w:sz w:val="17"/>
                <w:szCs w:val="17"/>
              </w:rPr>
              <w:t>All genera &amp; species</w:t>
            </w:r>
          </w:p>
        </w:tc>
      </w:tr>
      <w:tr w:rsidR="005E29B0" w:rsidRPr="00483E85" w:rsidTr="00B87B86">
        <w:trPr>
          <w:cantSplit/>
        </w:trPr>
        <w:tc>
          <w:tcPr>
            <w:tcW w:w="2467" w:type="dxa"/>
            <w:vAlign w:val="center"/>
          </w:tcPr>
          <w:p w:rsidR="005E29B0" w:rsidRPr="00483E85" w:rsidRDefault="005E29B0" w:rsidP="008E2339">
            <w:pPr>
              <w:keepNext/>
              <w:jc w:val="left"/>
              <w:rPr>
                <w:sz w:val="17"/>
                <w:szCs w:val="17"/>
              </w:rPr>
            </w:pPr>
            <w:r w:rsidRPr="00483E85">
              <w:rPr>
                <w:sz w:val="17"/>
                <w:szCs w:val="17"/>
              </w:rPr>
              <w:t>China</w:t>
            </w:r>
          </w:p>
        </w:tc>
        <w:tc>
          <w:tcPr>
            <w:tcW w:w="567" w:type="dxa"/>
            <w:noWrap/>
            <w:vAlign w:val="center"/>
          </w:tcPr>
          <w:p w:rsidR="005E29B0" w:rsidRPr="00483E85" w:rsidRDefault="005E29B0" w:rsidP="008E2339">
            <w:pPr>
              <w:keepNext/>
              <w:jc w:val="center"/>
              <w:rPr>
                <w:sz w:val="17"/>
                <w:szCs w:val="17"/>
              </w:rPr>
            </w:pPr>
            <w:r w:rsidRPr="00483E85">
              <w:rPr>
                <w:sz w:val="17"/>
                <w:szCs w:val="17"/>
              </w:rPr>
              <w:t>CN</w:t>
            </w:r>
          </w:p>
        </w:tc>
        <w:tc>
          <w:tcPr>
            <w:tcW w:w="6662" w:type="dxa"/>
            <w:vAlign w:val="center"/>
          </w:tcPr>
          <w:p w:rsidR="005E29B0" w:rsidRPr="00483E85" w:rsidRDefault="005E29B0" w:rsidP="008E2339">
            <w:pPr>
              <w:jc w:val="left"/>
              <w:rPr>
                <w:color w:val="000000"/>
                <w:sz w:val="17"/>
                <w:szCs w:val="17"/>
              </w:rPr>
            </w:pPr>
            <w:r w:rsidRPr="00483E85">
              <w:rPr>
                <w:color w:val="000000"/>
                <w:sz w:val="17"/>
                <w:szCs w:val="17"/>
              </w:rPr>
              <w:t>Lettuce, Rose</w:t>
            </w:r>
          </w:p>
        </w:tc>
      </w:tr>
      <w:tr w:rsidR="005E29B0" w:rsidRPr="00483E85" w:rsidTr="00B87B86">
        <w:trPr>
          <w:cantSplit/>
        </w:trPr>
        <w:tc>
          <w:tcPr>
            <w:tcW w:w="2467" w:type="dxa"/>
            <w:vAlign w:val="center"/>
          </w:tcPr>
          <w:p w:rsidR="005E29B0" w:rsidRPr="00483E85" w:rsidRDefault="005E29B0" w:rsidP="008E2339">
            <w:pPr>
              <w:keepNext/>
              <w:jc w:val="left"/>
              <w:rPr>
                <w:sz w:val="17"/>
                <w:szCs w:val="17"/>
              </w:rPr>
            </w:pPr>
            <w:r w:rsidRPr="00483E85">
              <w:rPr>
                <w:sz w:val="17"/>
                <w:szCs w:val="17"/>
              </w:rPr>
              <w:t>Colombia</w:t>
            </w:r>
          </w:p>
        </w:tc>
        <w:tc>
          <w:tcPr>
            <w:tcW w:w="567" w:type="dxa"/>
            <w:noWrap/>
            <w:vAlign w:val="center"/>
          </w:tcPr>
          <w:p w:rsidR="005E29B0" w:rsidRPr="00483E85" w:rsidRDefault="005E29B0" w:rsidP="008E2339">
            <w:pPr>
              <w:keepNext/>
              <w:jc w:val="center"/>
              <w:rPr>
                <w:sz w:val="17"/>
                <w:szCs w:val="17"/>
              </w:rPr>
            </w:pPr>
            <w:r w:rsidRPr="00483E85">
              <w:rPr>
                <w:sz w:val="17"/>
                <w:szCs w:val="17"/>
              </w:rPr>
              <w:t>CO</w:t>
            </w:r>
          </w:p>
        </w:tc>
        <w:tc>
          <w:tcPr>
            <w:tcW w:w="6662" w:type="dxa"/>
            <w:vAlign w:val="center"/>
          </w:tcPr>
          <w:p w:rsidR="005E29B0" w:rsidRPr="00483E85" w:rsidRDefault="005E29B0" w:rsidP="008E2339">
            <w:pPr>
              <w:jc w:val="left"/>
              <w:rPr>
                <w:color w:val="000000"/>
                <w:sz w:val="17"/>
                <w:szCs w:val="17"/>
              </w:rPr>
            </w:pPr>
            <w:r w:rsidRPr="00483E85">
              <w:rPr>
                <w:color w:val="000000"/>
                <w:sz w:val="17"/>
                <w:szCs w:val="17"/>
              </w:rPr>
              <w:t>Rose, Carnation, Alstroemeria, Chrysanthemum, Gypsophila</w:t>
            </w:r>
          </w:p>
        </w:tc>
      </w:tr>
      <w:tr w:rsidR="005E29B0" w:rsidRPr="00483E85" w:rsidTr="00B87B86">
        <w:trPr>
          <w:cantSplit/>
        </w:trPr>
        <w:tc>
          <w:tcPr>
            <w:tcW w:w="2467" w:type="dxa"/>
            <w:vAlign w:val="center"/>
          </w:tcPr>
          <w:p w:rsidR="005E29B0" w:rsidRPr="00483E85" w:rsidRDefault="005E29B0" w:rsidP="008E2339">
            <w:pPr>
              <w:jc w:val="left"/>
              <w:rPr>
                <w:color w:val="000000"/>
                <w:sz w:val="17"/>
                <w:szCs w:val="17"/>
              </w:rPr>
            </w:pPr>
            <w:r w:rsidRPr="00483E85">
              <w:rPr>
                <w:color w:val="000000"/>
                <w:sz w:val="17"/>
                <w:szCs w:val="17"/>
              </w:rPr>
              <w:t>European Union</w:t>
            </w:r>
          </w:p>
        </w:tc>
        <w:tc>
          <w:tcPr>
            <w:tcW w:w="567" w:type="dxa"/>
            <w:noWrap/>
            <w:vAlign w:val="center"/>
          </w:tcPr>
          <w:p w:rsidR="005E29B0" w:rsidRPr="00483E85" w:rsidRDefault="005E29B0" w:rsidP="008E2339">
            <w:pPr>
              <w:jc w:val="center"/>
              <w:rPr>
                <w:color w:val="000000"/>
                <w:sz w:val="17"/>
                <w:szCs w:val="17"/>
              </w:rPr>
            </w:pPr>
            <w:r w:rsidRPr="00483E85">
              <w:rPr>
                <w:color w:val="000000"/>
                <w:sz w:val="17"/>
                <w:szCs w:val="17"/>
              </w:rPr>
              <w:t>QZ</w:t>
            </w:r>
          </w:p>
        </w:tc>
        <w:tc>
          <w:tcPr>
            <w:tcW w:w="6662" w:type="dxa"/>
            <w:vAlign w:val="center"/>
          </w:tcPr>
          <w:p w:rsidR="005E29B0" w:rsidRPr="00483E85" w:rsidRDefault="005E29B0" w:rsidP="008E2339">
            <w:pPr>
              <w:jc w:val="left"/>
              <w:rPr>
                <w:color w:val="000000"/>
                <w:sz w:val="17"/>
                <w:szCs w:val="17"/>
              </w:rPr>
            </w:pPr>
            <w:r w:rsidRPr="00483E85">
              <w:rPr>
                <w:color w:val="000000"/>
                <w:sz w:val="17"/>
                <w:szCs w:val="17"/>
              </w:rPr>
              <w:t>Apple Fruit Varieties, Lettuce, Potato, Rose, Soyabean</w:t>
            </w:r>
          </w:p>
        </w:tc>
      </w:tr>
      <w:tr w:rsidR="005E29B0" w:rsidRPr="00483E85" w:rsidTr="00B87B86">
        <w:trPr>
          <w:cantSplit/>
        </w:trPr>
        <w:tc>
          <w:tcPr>
            <w:tcW w:w="2467" w:type="dxa"/>
            <w:vAlign w:val="center"/>
          </w:tcPr>
          <w:p w:rsidR="005E29B0" w:rsidRPr="00483E85" w:rsidRDefault="005E29B0" w:rsidP="008E2339">
            <w:pPr>
              <w:jc w:val="left"/>
              <w:rPr>
                <w:color w:val="000000"/>
                <w:sz w:val="17"/>
                <w:szCs w:val="17"/>
              </w:rPr>
            </w:pPr>
            <w:r w:rsidRPr="00483E85">
              <w:rPr>
                <w:color w:val="000000"/>
                <w:sz w:val="17"/>
                <w:szCs w:val="17"/>
              </w:rPr>
              <w:t>France</w:t>
            </w:r>
          </w:p>
        </w:tc>
        <w:tc>
          <w:tcPr>
            <w:tcW w:w="567" w:type="dxa"/>
            <w:noWrap/>
            <w:vAlign w:val="center"/>
            <w:hideMark/>
          </w:tcPr>
          <w:p w:rsidR="005E29B0" w:rsidRPr="00483E85" w:rsidRDefault="005E29B0" w:rsidP="008E2339">
            <w:pPr>
              <w:jc w:val="center"/>
              <w:rPr>
                <w:color w:val="000000"/>
                <w:sz w:val="17"/>
                <w:szCs w:val="17"/>
              </w:rPr>
            </w:pPr>
            <w:r w:rsidRPr="00483E85">
              <w:rPr>
                <w:color w:val="000000"/>
                <w:sz w:val="17"/>
                <w:szCs w:val="17"/>
              </w:rPr>
              <w:t>FR</w:t>
            </w:r>
          </w:p>
        </w:tc>
        <w:tc>
          <w:tcPr>
            <w:tcW w:w="6662" w:type="dxa"/>
            <w:vAlign w:val="center"/>
          </w:tcPr>
          <w:p w:rsidR="005E29B0" w:rsidRPr="00483E85" w:rsidRDefault="005E29B0" w:rsidP="008E2339">
            <w:pPr>
              <w:jc w:val="left"/>
              <w:rPr>
                <w:color w:val="000000"/>
                <w:sz w:val="17"/>
                <w:szCs w:val="17"/>
              </w:rPr>
            </w:pPr>
            <w:r w:rsidRPr="00483E85">
              <w:rPr>
                <w:color w:val="000000"/>
                <w:sz w:val="17"/>
                <w:szCs w:val="17"/>
              </w:rPr>
              <w:t>All genera &amp; species</w:t>
            </w:r>
          </w:p>
        </w:tc>
      </w:tr>
      <w:tr w:rsidR="005E29B0" w:rsidRPr="00483E85" w:rsidTr="00B87B86">
        <w:trPr>
          <w:cantSplit/>
        </w:trPr>
        <w:tc>
          <w:tcPr>
            <w:tcW w:w="2467" w:type="dxa"/>
            <w:vAlign w:val="center"/>
          </w:tcPr>
          <w:p w:rsidR="005E29B0" w:rsidRPr="00483E85" w:rsidRDefault="005E29B0" w:rsidP="008E2339">
            <w:pPr>
              <w:jc w:val="left"/>
              <w:rPr>
                <w:color w:val="000000"/>
                <w:sz w:val="17"/>
                <w:szCs w:val="17"/>
              </w:rPr>
            </w:pPr>
            <w:r w:rsidRPr="00483E85">
              <w:rPr>
                <w:color w:val="000000"/>
                <w:sz w:val="17"/>
                <w:szCs w:val="17"/>
              </w:rPr>
              <w:t>Georgia</w:t>
            </w:r>
          </w:p>
        </w:tc>
        <w:tc>
          <w:tcPr>
            <w:tcW w:w="567" w:type="dxa"/>
            <w:noWrap/>
            <w:vAlign w:val="center"/>
          </w:tcPr>
          <w:p w:rsidR="005E29B0" w:rsidRPr="00483E85" w:rsidRDefault="005E29B0" w:rsidP="008E2339">
            <w:pPr>
              <w:jc w:val="center"/>
              <w:rPr>
                <w:color w:val="000000"/>
                <w:sz w:val="17"/>
                <w:szCs w:val="17"/>
              </w:rPr>
            </w:pPr>
            <w:r w:rsidRPr="00483E85">
              <w:rPr>
                <w:color w:val="000000"/>
                <w:sz w:val="17"/>
                <w:szCs w:val="17"/>
              </w:rPr>
              <w:t>GE</w:t>
            </w:r>
          </w:p>
        </w:tc>
        <w:tc>
          <w:tcPr>
            <w:tcW w:w="6662" w:type="dxa"/>
            <w:vAlign w:val="center"/>
          </w:tcPr>
          <w:p w:rsidR="005E29B0" w:rsidRPr="00483E85" w:rsidRDefault="005E29B0" w:rsidP="008E2339">
            <w:pPr>
              <w:jc w:val="left"/>
              <w:rPr>
                <w:color w:val="000000"/>
                <w:sz w:val="17"/>
                <w:szCs w:val="17"/>
              </w:rPr>
            </w:pPr>
            <w:r w:rsidRPr="00483E85">
              <w:rPr>
                <w:color w:val="000000"/>
                <w:sz w:val="17"/>
                <w:szCs w:val="17"/>
              </w:rPr>
              <w:t>Maize, Wheat, Field Bean, French Bean, Apple (fruit varieties), Pear, Barley, Oats, Potato, Cherry (Sweet Cherry), Raspberry, Tomato, Peach, Hazelnut, Blackberry, Soya Bean, Sunflower, Walnut, Blueberry, Chick-Pea, Lentil</w:t>
            </w:r>
          </w:p>
        </w:tc>
      </w:tr>
      <w:tr w:rsidR="005E29B0" w:rsidRPr="00483E85" w:rsidTr="00B87B86">
        <w:trPr>
          <w:cantSplit/>
        </w:trPr>
        <w:tc>
          <w:tcPr>
            <w:tcW w:w="2467" w:type="dxa"/>
            <w:vAlign w:val="center"/>
          </w:tcPr>
          <w:p w:rsidR="005E29B0" w:rsidRPr="00483E85" w:rsidRDefault="005E29B0" w:rsidP="008E2339">
            <w:pPr>
              <w:jc w:val="left"/>
              <w:rPr>
                <w:color w:val="000000"/>
                <w:sz w:val="17"/>
                <w:szCs w:val="17"/>
              </w:rPr>
            </w:pPr>
            <w:r w:rsidRPr="00483E85">
              <w:rPr>
                <w:color w:val="000000"/>
                <w:sz w:val="17"/>
                <w:szCs w:val="17"/>
              </w:rPr>
              <w:t>Kenya</w:t>
            </w:r>
          </w:p>
        </w:tc>
        <w:tc>
          <w:tcPr>
            <w:tcW w:w="567" w:type="dxa"/>
            <w:noWrap/>
            <w:vAlign w:val="center"/>
            <w:hideMark/>
          </w:tcPr>
          <w:p w:rsidR="005E29B0" w:rsidRPr="00483E85" w:rsidRDefault="005E29B0" w:rsidP="008E2339">
            <w:pPr>
              <w:jc w:val="center"/>
              <w:rPr>
                <w:color w:val="000000"/>
                <w:sz w:val="17"/>
                <w:szCs w:val="17"/>
              </w:rPr>
            </w:pPr>
            <w:r w:rsidRPr="00483E85">
              <w:rPr>
                <w:color w:val="000000"/>
                <w:sz w:val="17"/>
                <w:szCs w:val="17"/>
              </w:rPr>
              <w:t>KE</w:t>
            </w:r>
          </w:p>
        </w:tc>
        <w:tc>
          <w:tcPr>
            <w:tcW w:w="6662" w:type="dxa"/>
            <w:vAlign w:val="center"/>
          </w:tcPr>
          <w:p w:rsidR="005E29B0" w:rsidRPr="00483E85" w:rsidRDefault="005E29B0" w:rsidP="008E2339">
            <w:pPr>
              <w:jc w:val="left"/>
              <w:rPr>
                <w:color w:val="000000"/>
                <w:sz w:val="17"/>
                <w:szCs w:val="17"/>
              </w:rPr>
            </w:pPr>
            <w:r w:rsidRPr="00483E85">
              <w:rPr>
                <w:color w:val="000000"/>
                <w:sz w:val="17"/>
                <w:szCs w:val="17"/>
              </w:rPr>
              <w:t>All genera &amp; species</w:t>
            </w:r>
          </w:p>
        </w:tc>
      </w:tr>
      <w:tr w:rsidR="005E29B0" w:rsidRPr="00483E85" w:rsidTr="00B87B86">
        <w:trPr>
          <w:cantSplit/>
        </w:trPr>
        <w:tc>
          <w:tcPr>
            <w:tcW w:w="2467" w:type="dxa"/>
            <w:vAlign w:val="center"/>
          </w:tcPr>
          <w:p w:rsidR="005E29B0" w:rsidRPr="00483E85" w:rsidRDefault="005E29B0" w:rsidP="008E2339">
            <w:pPr>
              <w:jc w:val="left"/>
              <w:rPr>
                <w:color w:val="000000"/>
                <w:sz w:val="17"/>
                <w:szCs w:val="17"/>
              </w:rPr>
            </w:pPr>
            <w:r w:rsidRPr="00483E85">
              <w:rPr>
                <w:color w:val="000000"/>
                <w:sz w:val="17"/>
                <w:szCs w:val="17"/>
              </w:rPr>
              <w:t>Mexico</w:t>
            </w:r>
          </w:p>
        </w:tc>
        <w:tc>
          <w:tcPr>
            <w:tcW w:w="567" w:type="dxa"/>
            <w:noWrap/>
            <w:vAlign w:val="center"/>
          </w:tcPr>
          <w:p w:rsidR="005E29B0" w:rsidRPr="00483E85" w:rsidRDefault="005E29B0" w:rsidP="008E2339">
            <w:pPr>
              <w:jc w:val="center"/>
              <w:rPr>
                <w:color w:val="000000"/>
                <w:sz w:val="17"/>
                <w:szCs w:val="17"/>
              </w:rPr>
            </w:pPr>
            <w:r w:rsidRPr="00483E85">
              <w:rPr>
                <w:color w:val="000000"/>
                <w:sz w:val="17"/>
                <w:szCs w:val="17"/>
              </w:rPr>
              <w:t>MX</w:t>
            </w:r>
          </w:p>
        </w:tc>
        <w:tc>
          <w:tcPr>
            <w:tcW w:w="6662" w:type="dxa"/>
            <w:vAlign w:val="center"/>
          </w:tcPr>
          <w:p w:rsidR="005E29B0" w:rsidRPr="00483E85" w:rsidRDefault="005E29B0" w:rsidP="008E2339">
            <w:pPr>
              <w:jc w:val="left"/>
              <w:rPr>
                <w:color w:val="000000"/>
                <w:sz w:val="17"/>
                <w:szCs w:val="17"/>
              </w:rPr>
            </w:pPr>
            <w:r w:rsidRPr="00483E85">
              <w:rPr>
                <w:color w:val="000000"/>
                <w:sz w:val="17"/>
                <w:szCs w:val="17"/>
              </w:rPr>
              <w:t>87 selected crops</w:t>
            </w:r>
          </w:p>
        </w:tc>
      </w:tr>
      <w:tr w:rsidR="005E29B0" w:rsidRPr="00483E85" w:rsidTr="00B87B86">
        <w:trPr>
          <w:cantSplit/>
        </w:trPr>
        <w:tc>
          <w:tcPr>
            <w:tcW w:w="2467" w:type="dxa"/>
            <w:vAlign w:val="center"/>
          </w:tcPr>
          <w:p w:rsidR="005E29B0" w:rsidRPr="00483E85" w:rsidRDefault="005E29B0" w:rsidP="008E2339">
            <w:pPr>
              <w:jc w:val="left"/>
              <w:rPr>
                <w:color w:val="000000"/>
                <w:sz w:val="17"/>
                <w:szCs w:val="17"/>
              </w:rPr>
            </w:pPr>
            <w:r w:rsidRPr="00483E85">
              <w:rPr>
                <w:color w:val="000000"/>
                <w:sz w:val="17"/>
                <w:szCs w:val="17"/>
              </w:rPr>
              <w:t>Netherlands</w:t>
            </w:r>
          </w:p>
        </w:tc>
        <w:tc>
          <w:tcPr>
            <w:tcW w:w="567" w:type="dxa"/>
            <w:noWrap/>
            <w:vAlign w:val="center"/>
            <w:hideMark/>
          </w:tcPr>
          <w:p w:rsidR="005E29B0" w:rsidRPr="00483E85" w:rsidRDefault="005E29B0" w:rsidP="008E2339">
            <w:pPr>
              <w:jc w:val="center"/>
              <w:rPr>
                <w:color w:val="000000"/>
                <w:sz w:val="17"/>
                <w:szCs w:val="17"/>
              </w:rPr>
            </w:pPr>
            <w:r w:rsidRPr="00483E85">
              <w:rPr>
                <w:color w:val="000000"/>
                <w:sz w:val="17"/>
                <w:szCs w:val="17"/>
              </w:rPr>
              <w:t>NL</w:t>
            </w:r>
          </w:p>
        </w:tc>
        <w:tc>
          <w:tcPr>
            <w:tcW w:w="6662" w:type="dxa"/>
            <w:vAlign w:val="center"/>
          </w:tcPr>
          <w:p w:rsidR="005E29B0" w:rsidRPr="00483E85" w:rsidRDefault="005E29B0" w:rsidP="008E2339">
            <w:pPr>
              <w:jc w:val="left"/>
              <w:rPr>
                <w:color w:val="000000"/>
                <w:sz w:val="17"/>
                <w:szCs w:val="17"/>
              </w:rPr>
            </w:pPr>
            <w:r w:rsidRPr="00483E85">
              <w:rPr>
                <w:color w:val="000000"/>
                <w:sz w:val="17"/>
                <w:szCs w:val="17"/>
              </w:rPr>
              <w:t>All genera &amp; species</w:t>
            </w:r>
          </w:p>
        </w:tc>
      </w:tr>
      <w:tr w:rsidR="005E29B0" w:rsidRPr="00483E85" w:rsidTr="00B87B86">
        <w:trPr>
          <w:cantSplit/>
        </w:trPr>
        <w:tc>
          <w:tcPr>
            <w:tcW w:w="2467" w:type="dxa"/>
            <w:vAlign w:val="center"/>
          </w:tcPr>
          <w:p w:rsidR="005E29B0" w:rsidRPr="00483E85" w:rsidRDefault="005E29B0" w:rsidP="008E2339">
            <w:pPr>
              <w:jc w:val="left"/>
              <w:rPr>
                <w:color w:val="000000"/>
                <w:sz w:val="17"/>
                <w:szCs w:val="17"/>
              </w:rPr>
            </w:pPr>
            <w:r w:rsidRPr="00483E85">
              <w:rPr>
                <w:color w:val="000000"/>
                <w:sz w:val="17"/>
                <w:szCs w:val="17"/>
              </w:rPr>
              <w:t>New Zealand</w:t>
            </w:r>
          </w:p>
        </w:tc>
        <w:tc>
          <w:tcPr>
            <w:tcW w:w="567" w:type="dxa"/>
            <w:noWrap/>
            <w:vAlign w:val="center"/>
            <w:hideMark/>
          </w:tcPr>
          <w:p w:rsidR="005E29B0" w:rsidRPr="00483E85" w:rsidRDefault="005E29B0" w:rsidP="008E2339">
            <w:pPr>
              <w:jc w:val="center"/>
              <w:rPr>
                <w:color w:val="000000"/>
                <w:sz w:val="17"/>
                <w:szCs w:val="17"/>
              </w:rPr>
            </w:pPr>
            <w:r w:rsidRPr="00483E85">
              <w:rPr>
                <w:color w:val="000000"/>
                <w:sz w:val="17"/>
                <w:szCs w:val="17"/>
              </w:rPr>
              <w:t>NZ</w:t>
            </w:r>
          </w:p>
        </w:tc>
        <w:tc>
          <w:tcPr>
            <w:tcW w:w="6662" w:type="dxa"/>
            <w:vAlign w:val="center"/>
          </w:tcPr>
          <w:p w:rsidR="005E29B0" w:rsidRPr="00483E85" w:rsidRDefault="005E29B0" w:rsidP="008E2339">
            <w:pPr>
              <w:jc w:val="left"/>
              <w:rPr>
                <w:color w:val="000000"/>
                <w:sz w:val="17"/>
                <w:szCs w:val="17"/>
              </w:rPr>
            </w:pPr>
            <w:r w:rsidRPr="00483E85">
              <w:rPr>
                <w:color w:val="000000"/>
                <w:sz w:val="17"/>
                <w:szCs w:val="17"/>
              </w:rPr>
              <w:t>All genera &amp; species</w:t>
            </w:r>
          </w:p>
        </w:tc>
      </w:tr>
      <w:tr w:rsidR="005E29B0" w:rsidRPr="00483E85" w:rsidTr="00B87B86">
        <w:trPr>
          <w:cantSplit/>
        </w:trPr>
        <w:tc>
          <w:tcPr>
            <w:tcW w:w="2467" w:type="dxa"/>
            <w:vAlign w:val="center"/>
          </w:tcPr>
          <w:p w:rsidR="005E29B0" w:rsidRPr="00483E85" w:rsidRDefault="005E29B0" w:rsidP="008E2339">
            <w:pPr>
              <w:jc w:val="left"/>
              <w:rPr>
                <w:color w:val="000000"/>
                <w:sz w:val="17"/>
                <w:szCs w:val="17"/>
              </w:rPr>
            </w:pPr>
            <w:r w:rsidRPr="00483E85">
              <w:rPr>
                <w:color w:val="000000"/>
                <w:sz w:val="17"/>
                <w:szCs w:val="17"/>
              </w:rPr>
              <w:t>Norway</w:t>
            </w:r>
          </w:p>
        </w:tc>
        <w:tc>
          <w:tcPr>
            <w:tcW w:w="567" w:type="dxa"/>
            <w:noWrap/>
            <w:vAlign w:val="center"/>
            <w:hideMark/>
          </w:tcPr>
          <w:p w:rsidR="005E29B0" w:rsidRPr="00483E85" w:rsidRDefault="005E29B0" w:rsidP="008E2339">
            <w:pPr>
              <w:jc w:val="center"/>
              <w:rPr>
                <w:color w:val="000000"/>
                <w:sz w:val="17"/>
                <w:szCs w:val="17"/>
              </w:rPr>
            </w:pPr>
            <w:r w:rsidRPr="00483E85">
              <w:rPr>
                <w:color w:val="000000"/>
                <w:sz w:val="17"/>
                <w:szCs w:val="17"/>
              </w:rPr>
              <w:t>NO</w:t>
            </w:r>
          </w:p>
        </w:tc>
        <w:tc>
          <w:tcPr>
            <w:tcW w:w="6662" w:type="dxa"/>
            <w:vAlign w:val="center"/>
          </w:tcPr>
          <w:p w:rsidR="005E29B0" w:rsidRPr="00483E85" w:rsidRDefault="005E29B0" w:rsidP="008E2339">
            <w:pPr>
              <w:jc w:val="left"/>
              <w:rPr>
                <w:color w:val="000000"/>
                <w:sz w:val="17"/>
                <w:szCs w:val="17"/>
              </w:rPr>
            </w:pPr>
            <w:r w:rsidRPr="00483E85">
              <w:rPr>
                <w:color w:val="000000"/>
                <w:sz w:val="17"/>
                <w:szCs w:val="17"/>
              </w:rPr>
              <w:t>All genera &amp; species</w:t>
            </w:r>
          </w:p>
        </w:tc>
      </w:tr>
      <w:tr w:rsidR="005E29B0" w:rsidRPr="00483E85" w:rsidTr="00B87B86">
        <w:trPr>
          <w:cantSplit/>
        </w:trPr>
        <w:tc>
          <w:tcPr>
            <w:tcW w:w="2467" w:type="dxa"/>
            <w:vAlign w:val="center"/>
          </w:tcPr>
          <w:p w:rsidR="005E29B0" w:rsidRPr="00483E85" w:rsidRDefault="005E29B0" w:rsidP="008E2339">
            <w:pPr>
              <w:keepNext/>
              <w:jc w:val="left"/>
              <w:rPr>
                <w:sz w:val="17"/>
                <w:szCs w:val="17"/>
              </w:rPr>
            </w:pPr>
            <w:r w:rsidRPr="00483E85">
              <w:rPr>
                <w:sz w:val="17"/>
                <w:szCs w:val="17"/>
              </w:rPr>
              <w:t>Paraguay</w:t>
            </w:r>
          </w:p>
        </w:tc>
        <w:tc>
          <w:tcPr>
            <w:tcW w:w="567" w:type="dxa"/>
            <w:noWrap/>
            <w:vAlign w:val="center"/>
          </w:tcPr>
          <w:p w:rsidR="005E29B0" w:rsidRPr="00483E85" w:rsidRDefault="005E29B0" w:rsidP="008E2339">
            <w:pPr>
              <w:keepNext/>
              <w:jc w:val="center"/>
              <w:rPr>
                <w:sz w:val="17"/>
                <w:szCs w:val="17"/>
              </w:rPr>
            </w:pPr>
            <w:r w:rsidRPr="00483E85">
              <w:rPr>
                <w:sz w:val="17"/>
                <w:szCs w:val="17"/>
              </w:rPr>
              <w:t>PY</w:t>
            </w:r>
          </w:p>
        </w:tc>
        <w:tc>
          <w:tcPr>
            <w:tcW w:w="6662" w:type="dxa"/>
            <w:vAlign w:val="center"/>
          </w:tcPr>
          <w:p w:rsidR="005E29B0" w:rsidRPr="00483E85" w:rsidRDefault="005E29B0" w:rsidP="008E2339">
            <w:pPr>
              <w:jc w:val="left"/>
              <w:rPr>
                <w:color w:val="000000"/>
                <w:sz w:val="17"/>
                <w:szCs w:val="17"/>
              </w:rPr>
            </w:pPr>
            <w:r w:rsidRPr="00483E85">
              <w:rPr>
                <w:color w:val="000000"/>
                <w:sz w:val="17"/>
                <w:szCs w:val="17"/>
              </w:rPr>
              <w:t>Soyabean</w:t>
            </w:r>
          </w:p>
        </w:tc>
      </w:tr>
      <w:tr w:rsidR="005E29B0" w:rsidRPr="00483E85" w:rsidTr="00B87B86">
        <w:trPr>
          <w:cantSplit/>
        </w:trPr>
        <w:tc>
          <w:tcPr>
            <w:tcW w:w="2467" w:type="dxa"/>
            <w:vAlign w:val="center"/>
          </w:tcPr>
          <w:p w:rsidR="005E29B0" w:rsidRPr="00483E85" w:rsidRDefault="005E29B0" w:rsidP="008E2339">
            <w:pPr>
              <w:keepNext/>
              <w:jc w:val="left"/>
              <w:rPr>
                <w:sz w:val="17"/>
                <w:szCs w:val="17"/>
              </w:rPr>
            </w:pPr>
            <w:r w:rsidRPr="00483E85">
              <w:rPr>
                <w:sz w:val="17"/>
                <w:szCs w:val="17"/>
              </w:rPr>
              <w:t>Republic of Moldova</w:t>
            </w:r>
          </w:p>
        </w:tc>
        <w:tc>
          <w:tcPr>
            <w:tcW w:w="567" w:type="dxa"/>
            <w:noWrap/>
            <w:vAlign w:val="center"/>
          </w:tcPr>
          <w:p w:rsidR="005E29B0" w:rsidRPr="00483E85" w:rsidRDefault="005E29B0" w:rsidP="008E2339">
            <w:pPr>
              <w:keepNext/>
              <w:jc w:val="center"/>
              <w:rPr>
                <w:sz w:val="17"/>
                <w:szCs w:val="17"/>
              </w:rPr>
            </w:pPr>
            <w:r w:rsidRPr="00483E85">
              <w:rPr>
                <w:sz w:val="17"/>
                <w:szCs w:val="17"/>
              </w:rPr>
              <w:t>MD</w:t>
            </w:r>
          </w:p>
        </w:tc>
        <w:tc>
          <w:tcPr>
            <w:tcW w:w="6662" w:type="dxa"/>
            <w:vAlign w:val="center"/>
          </w:tcPr>
          <w:p w:rsidR="005E29B0" w:rsidRPr="00483E85" w:rsidRDefault="005E29B0" w:rsidP="008E2339">
            <w:pPr>
              <w:jc w:val="left"/>
              <w:rPr>
                <w:color w:val="000000"/>
                <w:sz w:val="17"/>
                <w:szCs w:val="17"/>
              </w:rPr>
            </w:pPr>
            <w:r w:rsidRPr="00483E85">
              <w:rPr>
                <w:color w:val="000000"/>
                <w:sz w:val="17"/>
                <w:szCs w:val="17"/>
              </w:rPr>
              <w:t>Maize, Wheat, Pea, Barley, European Plum, Tomato, Grapevine, Sweet Pepper, Hot Pepper, Paprika, Chili, Sunflower, Walnut, Apple Fruit Varieties, Lettuce, Potato, Rose, Soyabean</w:t>
            </w:r>
          </w:p>
        </w:tc>
      </w:tr>
      <w:tr w:rsidR="005E29B0" w:rsidRPr="00483E85" w:rsidTr="00B87B86">
        <w:trPr>
          <w:cantSplit/>
        </w:trPr>
        <w:tc>
          <w:tcPr>
            <w:tcW w:w="2467" w:type="dxa"/>
            <w:vAlign w:val="center"/>
          </w:tcPr>
          <w:p w:rsidR="005E29B0" w:rsidRPr="00483E85" w:rsidRDefault="005E29B0" w:rsidP="008E2339">
            <w:pPr>
              <w:jc w:val="left"/>
              <w:rPr>
                <w:color w:val="000000"/>
                <w:sz w:val="17"/>
                <w:szCs w:val="17"/>
              </w:rPr>
            </w:pPr>
            <w:r w:rsidRPr="00483E85">
              <w:rPr>
                <w:color w:val="000000"/>
                <w:sz w:val="17"/>
                <w:szCs w:val="17"/>
              </w:rPr>
              <w:t>Switzerland</w:t>
            </w:r>
          </w:p>
        </w:tc>
        <w:tc>
          <w:tcPr>
            <w:tcW w:w="567" w:type="dxa"/>
            <w:noWrap/>
            <w:vAlign w:val="center"/>
          </w:tcPr>
          <w:p w:rsidR="005E29B0" w:rsidRPr="00483E85" w:rsidRDefault="005E29B0" w:rsidP="008E2339">
            <w:pPr>
              <w:jc w:val="center"/>
              <w:rPr>
                <w:color w:val="000000"/>
                <w:sz w:val="17"/>
                <w:szCs w:val="17"/>
              </w:rPr>
            </w:pPr>
            <w:r w:rsidRPr="00483E85">
              <w:rPr>
                <w:color w:val="000000"/>
                <w:sz w:val="17"/>
                <w:szCs w:val="17"/>
              </w:rPr>
              <w:t>CH</w:t>
            </w:r>
          </w:p>
        </w:tc>
        <w:tc>
          <w:tcPr>
            <w:tcW w:w="6662" w:type="dxa"/>
            <w:vAlign w:val="center"/>
          </w:tcPr>
          <w:p w:rsidR="005E29B0" w:rsidRPr="00483E85" w:rsidRDefault="005E29B0" w:rsidP="008E2339">
            <w:pPr>
              <w:jc w:val="left"/>
              <w:rPr>
                <w:color w:val="000000"/>
                <w:sz w:val="17"/>
                <w:szCs w:val="17"/>
              </w:rPr>
            </w:pPr>
            <w:r w:rsidRPr="00483E85">
              <w:rPr>
                <w:color w:val="000000"/>
                <w:sz w:val="17"/>
                <w:szCs w:val="17"/>
              </w:rPr>
              <w:t>All genera &amp; species</w:t>
            </w:r>
          </w:p>
        </w:tc>
      </w:tr>
      <w:tr w:rsidR="005E29B0" w:rsidRPr="00483E85" w:rsidTr="00B87B86">
        <w:trPr>
          <w:cantSplit/>
        </w:trPr>
        <w:tc>
          <w:tcPr>
            <w:tcW w:w="2467" w:type="dxa"/>
            <w:vAlign w:val="center"/>
          </w:tcPr>
          <w:p w:rsidR="005E29B0" w:rsidRPr="00483E85" w:rsidRDefault="005E29B0" w:rsidP="008E2339">
            <w:pPr>
              <w:jc w:val="left"/>
              <w:rPr>
                <w:color w:val="000000"/>
                <w:sz w:val="17"/>
                <w:szCs w:val="17"/>
              </w:rPr>
            </w:pPr>
            <w:r w:rsidRPr="00483E85">
              <w:rPr>
                <w:color w:val="000000"/>
                <w:sz w:val="17"/>
                <w:szCs w:val="17"/>
              </w:rPr>
              <w:t>Tunisia</w:t>
            </w:r>
          </w:p>
        </w:tc>
        <w:tc>
          <w:tcPr>
            <w:tcW w:w="567" w:type="dxa"/>
            <w:noWrap/>
            <w:vAlign w:val="center"/>
            <w:hideMark/>
          </w:tcPr>
          <w:p w:rsidR="005E29B0" w:rsidRPr="00483E85" w:rsidRDefault="005E29B0" w:rsidP="008E2339">
            <w:pPr>
              <w:jc w:val="center"/>
              <w:rPr>
                <w:color w:val="000000"/>
                <w:sz w:val="17"/>
                <w:szCs w:val="17"/>
              </w:rPr>
            </w:pPr>
            <w:r w:rsidRPr="00483E85">
              <w:rPr>
                <w:color w:val="000000"/>
                <w:sz w:val="17"/>
                <w:szCs w:val="17"/>
              </w:rPr>
              <w:t>TN</w:t>
            </w:r>
          </w:p>
        </w:tc>
        <w:tc>
          <w:tcPr>
            <w:tcW w:w="6662" w:type="dxa"/>
            <w:vAlign w:val="center"/>
          </w:tcPr>
          <w:p w:rsidR="005E29B0" w:rsidRPr="00483E85" w:rsidRDefault="005E29B0" w:rsidP="008E2339">
            <w:pPr>
              <w:jc w:val="left"/>
              <w:rPr>
                <w:color w:val="000000"/>
                <w:sz w:val="17"/>
                <w:szCs w:val="17"/>
              </w:rPr>
            </w:pPr>
            <w:r w:rsidRPr="00483E85">
              <w:rPr>
                <w:color w:val="000000"/>
                <w:sz w:val="17"/>
                <w:szCs w:val="17"/>
              </w:rPr>
              <w:t>All genera &amp; species</w:t>
            </w:r>
          </w:p>
        </w:tc>
      </w:tr>
      <w:tr w:rsidR="005E29B0" w:rsidRPr="00483E85" w:rsidTr="00B87B86">
        <w:trPr>
          <w:cantSplit/>
        </w:trPr>
        <w:tc>
          <w:tcPr>
            <w:tcW w:w="2467" w:type="dxa"/>
            <w:vAlign w:val="center"/>
          </w:tcPr>
          <w:p w:rsidR="005E29B0" w:rsidRPr="00483E85" w:rsidRDefault="005E29B0" w:rsidP="008E2339">
            <w:pPr>
              <w:keepNext/>
              <w:jc w:val="left"/>
              <w:rPr>
                <w:sz w:val="17"/>
                <w:szCs w:val="17"/>
              </w:rPr>
            </w:pPr>
            <w:r w:rsidRPr="00483E85">
              <w:rPr>
                <w:sz w:val="17"/>
                <w:szCs w:val="17"/>
              </w:rPr>
              <w:t>Turkey</w:t>
            </w:r>
          </w:p>
        </w:tc>
        <w:tc>
          <w:tcPr>
            <w:tcW w:w="567" w:type="dxa"/>
            <w:noWrap/>
            <w:vAlign w:val="center"/>
          </w:tcPr>
          <w:p w:rsidR="005E29B0" w:rsidRPr="00483E85" w:rsidRDefault="005E29B0" w:rsidP="008E2339">
            <w:pPr>
              <w:keepNext/>
              <w:jc w:val="center"/>
              <w:rPr>
                <w:sz w:val="17"/>
                <w:szCs w:val="17"/>
              </w:rPr>
            </w:pPr>
            <w:r w:rsidRPr="00483E85">
              <w:rPr>
                <w:sz w:val="17"/>
                <w:szCs w:val="17"/>
              </w:rPr>
              <w:t>TR</w:t>
            </w:r>
          </w:p>
        </w:tc>
        <w:tc>
          <w:tcPr>
            <w:tcW w:w="6662" w:type="dxa"/>
            <w:vAlign w:val="center"/>
          </w:tcPr>
          <w:p w:rsidR="005E29B0" w:rsidRPr="00483E85" w:rsidRDefault="005E29B0" w:rsidP="008E2339">
            <w:pPr>
              <w:jc w:val="left"/>
              <w:rPr>
                <w:color w:val="000000"/>
                <w:sz w:val="17"/>
                <w:szCs w:val="17"/>
              </w:rPr>
            </w:pPr>
            <w:r w:rsidRPr="00483E85">
              <w:rPr>
                <w:color w:val="000000"/>
                <w:sz w:val="17"/>
                <w:szCs w:val="17"/>
              </w:rPr>
              <w:t>All genera &amp; species</w:t>
            </w:r>
          </w:p>
        </w:tc>
      </w:tr>
      <w:tr w:rsidR="005E29B0" w:rsidRPr="00483E85" w:rsidTr="00B87B86">
        <w:trPr>
          <w:cantSplit/>
        </w:trPr>
        <w:tc>
          <w:tcPr>
            <w:tcW w:w="2467" w:type="dxa"/>
            <w:vAlign w:val="center"/>
          </w:tcPr>
          <w:p w:rsidR="005E29B0" w:rsidRPr="00483E85" w:rsidRDefault="005E29B0" w:rsidP="008E2339">
            <w:pPr>
              <w:jc w:val="left"/>
              <w:rPr>
                <w:color w:val="000000"/>
                <w:sz w:val="17"/>
                <w:szCs w:val="17"/>
              </w:rPr>
            </w:pPr>
            <w:r w:rsidRPr="00483E85">
              <w:rPr>
                <w:color w:val="000000"/>
                <w:sz w:val="17"/>
                <w:szCs w:val="17"/>
              </w:rPr>
              <w:t>United States of America</w:t>
            </w:r>
          </w:p>
        </w:tc>
        <w:tc>
          <w:tcPr>
            <w:tcW w:w="567" w:type="dxa"/>
            <w:noWrap/>
            <w:vAlign w:val="center"/>
            <w:hideMark/>
          </w:tcPr>
          <w:p w:rsidR="005E29B0" w:rsidRPr="00483E85" w:rsidRDefault="005E29B0" w:rsidP="008E2339">
            <w:pPr>
              <w:jc w:val="center"/>
              <w:rPr>
                <w:color w:val="000000"/>
                <w:sz w:val="17"/>
                <w:szCs w:val="17"/>
              </w:rPr>
            </w:pPr>
            <w:r w:rsidRPr="00483E85">
              <w:rPr>
                <w:color w:val="000000"/>
                <w:sz w:val="17"/>
                <w:szCs w:val="17"/>
              </w:rPr>
              <w:t>US</w:t>
            </w:r>
          </w:p>
        </w:tc>
        <w:tc>
          <w:tcPr>
            <w:tcW w:w="6662" w:type="dxa"/>
            <w:vAlign w:val="center"/>
          </w:tcPr>
          <w:p w:rsidR="005E29B0" w:rsidRPr="00483E85" w:rsidRDefault="005E29B0" w:rsidP="008E2339">
            <w:pPr>
              <w:jc w:val="left"/>
              <w:rPr>
                <w:color w:val="000000"/>
                <w:sz w:val="17"/>
                <w:szCs w:val="17"/>
              </w:rPr>
            </w:pPr>
            <w:r w:rsidRPr="00483E85">
              <w:rPr>
                <w:color w:val="000000"/>
                <w:sz w:val="17"/>
                <w:szCs w:val="17"/>
              </w:rPr>
              <w:t>Lettuce, Potato, Soyabean and Wheat</w:t>
            </w:r>
          </w:p>
        </w:tc>
      </w:tr>
      <w:tr w:rsidR="005E29B0" w:rsidRPr="00483E85" w:rsidTr="00B87B86">
        <w:trPr>
          <w:cantSplit/>
        </w:trPr>
        <w:tc>
          <w:tcPr>
            <w:tcW w:w="2467" w:type="dxa"/>
            <w:vAlign w:val="center"/>
          </w:tcPr>
          <w:p w:rsidR="005E29B0" w:rsidRPr="00483E85" w:rsidRDefault="005E29B0" w:rsidP="008E2339">
            <w:pPr>
              <w:jc w:val="left"/>
              <w:rPr>
                <w:color w:val="000000"/>
                <w:sz w:val="17"/>
                <w:szCs w:val="17"/>
              </w:rPr>
            </w:pPr>
            <w:r w:rsidRPr="00483E85">
              <w:rPr>
                <w:color w:val="000000"/>
                <w:sz w:val="17"/>
                <w:szCs w:val="17"/>
              </w:rPr>
              <w:t>Uruguay</w:t>
            </w:r>
          </w:p>
        </w:tc>
        <w:tc>
          <w:tcPr>
            <w:tcW w:w="567" w:type="dxa"/>
            <w:noWrap/>
            <w:vAlign w:val="center"/>
            <w:hideMark/>
          </w:tcPr>
          <w:p w:rsidR="005E29B0" w:rsidRPr="00483E85" w:rsidRDefault="005E29B0" w:rsidP="008E2339">
            <w:pPr>
              <w:jc w:val="center"/>
              <w:rPr>
                <w:color w:val="000000"/>
                <w:sz w:val="17"/>
                <w:szCs w:val="17"/>
              </w:rPr>
            </w:pPr>
            <w:r w:rsidRPr="00483E85">
              <w:rPr>
                <w:color w:val="000000"/>
                <w:sz w:val="17"/>
                <w:szCs w:val="17"/>
              </w:rPr>
              <w:t>UY</w:t>
            </w:r>
          </w:p>
        </w:tc>
        <w:tc>
          <w:tcPr>
            <w:tcW w:w="6662" w:type="dxa"/>
            <w:vAlign w:val="center"/>
          </w:tcPr>
          <w:p w:rsidR="005E29B0" w:rsidRPr="00483E85" w:rsidRDefault="005E29B0" w:rsidP="008E2339">
            <w:pPr>
              <w:jc w:val="left"/>
              <w:rPr>
                <w:color w:val="000000"/>
                <w:sz w:val="17"/>
                <w:szCs w:val="17"/>
              </w:rPr>
            </w:pPr>
            <w:r w:rsidRPr="00483E85">
              <w:rPr>
                <w:color w:val="000000"/>
                <w:sz w:val="17"/>
                <w:szCs w:val="17"/>
              </w:rPr>
              <w:t>All genera &amp; species</w:t>
            </w:r>
          </w:p>
        </w:tc>
      </w:tr>
      <w:tr w:rsidR="005E29B0" w:rsidRPr="00483E85" w:rsidTr="00B87B86">
        <w:trPr>
          <w:cantSplit/>
        </w:trPr>
        <w:tc>
          <w:tcPr>
            <w:tcW w:w="2467" w:type="dxa"/>
            <w:vAlign w:val="center"/>
          </w:tcPr>
          <w:p w:rsidR="005E29B0" w:rsidRPr="00483E85" w:rsidRDefault="005E29B0" w:rsidP="008E2339">
            <w:pPr>
              <w:ind w:right="167"/>
              <w:jc w:val="right"/>
              <w:rPr>
                <w:bCs/>
                <w:color w:val="000000"/>
                <w:sz w:val="17"/>
                <w:szCs w:val="17"/>
              </w:rPr>
            </w:pPr>
            <w:r w:rsidRPr="00483E85">
              <w:rPr>
                <w:bCs/>
                <w:color w:val="000000"/>
                <w:sz w:val="17"/>
                <w:szCs w:val="17"/>
              </w:rPr>
              <w:t>Total</w:t>
            </w:r>
          </w:p>
        </w:tc>
        <w:tc>
          <w:tcPr>
            <w:tcW w:w="567" w:type="dxa"/>
            <w:noWrap/>
            <w:vAlign w:val="center"/>
            <w:hideMark/>
          </w:tcPr>
          <w:p w:rsidR="005E29B0" w:rsidRPr="00483E85" w:rsidRDefault="005E29B0" w:rsidP="008E2339">
            <w:pPr>
              <w:jc w:val="center"/>
              <w:rPr>
                <w:bCs/>
                <w:color w:val="000000"/>
                <w:sz w:val="17"/>
                <w:szCs w:val="17"/>
              </w:rPr>
            </w:pPr>
            <w:r>
              <w:rPr>
                <w:bCs/>
                <w:color w:val="000000"/>
                <w:sz w:val="17"/>
                <w:szCs w:val="17"/>
              </w:rPr>
              <w:t>22</w:t>
            </w:r>
          </w:p>
        </w:tc>
        <w:tc>
          <w:tcPr>
            <w:tcW w:w="6662" w:type="dxa"/>
            <w:vAlign w:val="center"/>
          </w:tcPr>
          <w:p w:rsidR="005E29B0" w:rsidRPr="00483E85" w:rsidRDefault="005E29B0" w:rsidP="008E2339">
            <w:pPr>
              <w:jc w:val="left"/>
              <w:rPr>
                <w:bCs/>
                <w:color w:val="000000"/>
                <w:sz w:val="17"/>
                <w:szCs w:val="17"/>
              </w:rPr>
            </w:pPr>
          </w:p>
        </w:tc>
      </w:tr>
    </w:tbl>
    <w:p w:rsidR="004765AF" w:rsidRDefault="004765AF" w:rsidP="004765AF"/>
    <w:p w:rsidR="00E34D56" w:rsidRPr="00125B4B" w:rsidRDefault="00E34D56" w:rsidP="00E34D56">
      <w:pPr>
        <w:pStyle w:val="Heading4"/>
      </w:pPr>
      <w:r w:rsidRPr="00125B4B">
        <w:t>Languages</w:t>
      </w:r>
    </w:p>
    <w:p w:rsidR="00E34D56" w:rsidRDefault="00E34D56" w:rsidP="00E34D56"/>
    <w:p w:rsidR="008E380B" w:rsidRPr="00461ECA" w:rsidRDefault="008E380B" w:rsidP="008E380B">
      <w:pPr>
        <w:rPr>
          <w:rFonts w:cs="Arial"/>
        </w:rPr>
      </w:pPr>
      <w:r w:rsidRPr="00461ECA">
        <w:fldChar w:fldCharType="begin"/>
      </w:r>
      <w:r w:rsidRPr="00461ECA">
        <w:instrText xml:space="preserve"> AUTONUM  </w:instrText>
      </w:r>
      <w:r w:rsidRPr="00461ECA">
        <w:fldChar w:fldCharType="end"/>
      </w:r>
      <w:r w:rsidRPr="00461ECA">
        <w:t xml:space="preserve"> </w:t>
      </w:r>
      <w:r w:rsidRPr="00461ECA">
        <w:tab/>
      </w:r>
      <w:r w:rsidR="008E2339">
        <w:rPr>
          <w:rFonts w:cs="Arial"/>
        </w:rPr>
        <w:t>UPOV PRISMA</w:t>
      </w:r>
      <w:r w:rsidRPr="00461ECA">
        <w:rPr>
          <w:rFonts w:cs="Arial"/>
        </w:rPr>
        <w:t xml:space="preserve"> Version</w:t>
      </w:r>
      <w:r w:rsidR="008E2339">
        <w:rPr>
          <w:rFonts w:cs="Arial"/>
        </w:rPr>
        <w:t xml:space="preserve"> 2.0</w:t>
      </w:r>
      <w:r w:rsidRPr="00461ECA">
        <w:rPr>
          <w:rFonts w:cs="Arial"/>
        </w:rPr>
        <w:t xml:space="preserve"> present</w:t>
      </w:r>
      <w:r w:rsidR="008E2339">
        <w:rPr>
          <w:rFonts w:cs="Arial"/>
        </w:rPr>
        <w:t>s</w:t>
      </w:r>
      <w:r w:rsidRPr="00461ECA">
        <w:rPr>
          <w:rFonts w:cs="Arial"/>
        </w:rPr>
        <w:t xml:space="preserve"> </w:t>
      </w:r>
      <w:r>
        <w:rPr>
          <w:rFonts w:cs="Arial"/>
        </w:rPr>
        <w:t xml:space="preserve">pages and </w:t>
      </w:r>
      <w:r w:rsidRPr="00461ECA">
        <w:rPr>
          <w:rFonts w:cs="Arial"/>
        </w:rPr>
        <w:t xml:space="preserve">items (questions) for application forms and </w:t>
      </w:r>
      <w:r>
        <w:rPr>
          <w:rFonts w:cs="Arial"/>
        </w:rPr>
        <w:t>t</w:t>
      </w:r>
      <w:r>
        <w:rPr>
          <w:rFonts w:cs="Arial"/>
          <w:snapToGrid w:val="0"/>
        </w:rPr>
        <w:t>echnical q</w:t>
      </w:r>
      <w:r w:rsidRPr="00461ECA">
        <w:rPr>
          <w:rFonts w:cs="Arial"/>
          <w:snapToGrid w:val="0"/>
        </w:rPr>
        <w:t>uestionnaire</w:t>
      </w:r>
      <w:r w:rsidRPr="00461ECA">
        <w:rPr>
          <w:rFonts w:cs="Arial"/>
        </w:rPr>
        <w:t>s for participating PVP Off</w:t>
      </w:r>
      <w:r w:rsidR="008E2339">
        <w:rPr>
          <w:rFonts w:cs="Arial"/>
        </w:rPr>
        <w:t xml:space="preserve">ices in English, French, German, </w:t>
      </w:r>
      <w:r w:rsidRPr="00461ECA">
        <w:rPr>
          <w:rFonts w:cs="Arial"/>
        </w:rPr>
        <w:t>Spanish</w:t>
      </w:r>
      <w:r w:rsidR="009A22D4">
        <w:rPr>
          <w:rFonts w:cs="Arial"/>
        </w:rPr>
        <w:t xml:space="preserve">, </w:t>
      </w:r>
      <w:r w:rsidR="008E2339">
        <w:rPr>
          <w:rFonts w:cs="Arial"/>
        </w:rPr>
        <w:t>Chinese</w:t>
      </w:r>
      <w:r w:rsidR="009A22D4">
        <w:rPr>
          <w:rFonts w:cs="Arial"/>
        </w:rPr>
        <w:t xml:space="preserve"> and Japanese</w:t>
      </w:r>
      <w:r w:rsidRPr="00461ECA">
        <w:rPr>
          <w:rFonts w:cs="Arial"/>
        </w:rPr>
        <w:t xml:space="preserve"> (“navigation languages”). </w:t>
      </w:r>
      <w:r>
        <w:rPr>
          <w:rFonts w:cs="Arial"/>
        </w:rPr>
        <w:t xml:space="preserve"> </w:t>
      </w:r>
    </w:p>
    <w:p w:rsidR="008E380B" w:rsidRPr="00461ECA" w:rsidRDefault="008E380B" w:rsidP="008E380B">
      <w:pPr>
        <w:rPr>
          <w:rFonts w:cs="Arial"/>
        </w:rPr>
      </w:pPr>
    </w:p>
    <w:p w:rsidR="008E380B" w:rsidRDefault="008E380B" w:rsidP="006B24EF">
      <w:pPr>
        <w:spacing w:after="720"/>
        <w:rPr>
          <w:rFonts w:cs="Arial"/>
        </w:rPr>
      </w:pPr>
      <w:r w:rsidRPr="00461ECA">
        <w:fldChar w:fldCharType="begin"/>
      </w:r>
      <w:r w:rsidRPr="00461ECA">
        <w:instrText xml:space="preserve"> AUTONUM  </w:instrText>
      </w:r>
      <w:r w:rsidRPr="00461ECA">
        <w:fldChar w:fldCharType="end"/>
      </w:r>
      <w:r w:rsidRPr="00461ECA">
        <w:t xml:space="preserve"> </w:t>
      </w:r>
      <w:r w:rsidRPr="00461ECA">
        <w:tab/>
      </w:r>
      <w:r w:rsidR="008E2339">
        <w:rPr>
          <w:rFonts w:cs="Arial"/>
        </w:rPr>
        <w:t>UPOV PRISMA</w:t>
      </w:r>
      <w:r w:rsidR="008E2339" w:rsidRPr="00461ECA">
        <w:rPr>
          <w:rFonts w:cs="Arial"/>
        </w:rPr>
        <w:t xml:space="preserve"> Version</w:t>
      </w:r>
      <w:r w:rsidR="008E2339">
        <w:rPr>
          <w:rFonts w:cs="Arial"/>
        </w:rPr>
        <w:t xml:space="preserve"> 2.0</w:t>
      </w:r>
      <w:r w:rsidRPr="00461ECA">
        <w:rPr>
          <w:rFonts w:cs="Arial"/>
        </w:rPr>
        <w:t xml:space="preserve"> generates application forms and </w:t>
      </w:r>
      <w:r w:rsidRPr="00461ECA">
        <w:rPr>
          <w:rFonts w:cs="Arial"/>
          <w:snapToGrid w:val="0"/>
        </w:rPr>
        <w:t>technical questionnaire</w:t>
      </w:r>
      <w:r w:rsidRPr="00461ECA">
        <w:rPr>
          <w:rFonts w:cs="Arial"/>
        </w:rPr>
        <w:t>s in the languages required by the participating PVP Offices</w:t>
      </w:r>
      <w:r>
        <w:rPr>
          <w:rFonts w:cs="Arial"/>
        </w:rPr>
        <w:t xml:space="preserve"> (“output form languages”)</w:t>
      </w:r>
      <w:r w:rsidR="008E2339">
        <w:rPr>
          <w:rFonts w:cs="Arial"/>
        </w:rPr>
        <w:t>, in</w:t>
      </w:r>
      <w:r>
        <w:rPr>
          <w:rFonts w:cs="Arial"/>
        </w:rPr>
        <w:t xml:space="preserve"> </w:t>
      </w:r>
      <w:r w:rsidRPr="00461ECA">
        <w:rPr>
          <w:rFonts w:cs="Arial"/>
        </w:rPr>
        <w:t xml:space="preserve">English, French, German, Spanish, Chinese, </w:t>
      </w:r>
      <w:r w:rsidR="005E29B0">
        <w:rPr>
          <w:rFonts w:cs="Arial"/>
        </w:rPr>
        <w:t>Georgian,</w:t>
      </w:r>
      <w:r w:rsidR="005E29B0" w:rsidRPr="00461ECA">
        <w:rPr>
          <w:rFonts w:cs="Arial"/>
        </w:rPr>
        <w:t xml:space="preserve"> </w:t>
      </w:r>
      <w:r w:rsidRPr="00461ECA">
        <w:rPr>
          <w:rFonts w:cs="Arial"/>
        </w:rPr>
        <w:t>Norwegian, Romanian</w:t>
      </w:r>
      <w:r w:rsidR="009A22D4">
        <w:rPr>
          <w:rFonts w:cs="Arial"/>
        </w:rPr>
        <w:t xml:space="preserve"> </w:t>
      </w:r>
      <w:r w:rsidRPr="00461ECA">
        <w:rPr>
          <w:rFonts w:cs="Arial"/>
        </w:rPr>
        <w:t>and Turkish</w:t>
      </w:r>
      <w:r w:rsidR="005E29B0">
        <w:rPr>
          <w:rFonts w:cs="Arial"/>
        </w:rPr>
        <w:t xml:space="preserve"> (i</w:t>
      </w:r>
      <w:r w:rsidRPr="00461ECA">
        <w:rPr>
          <w:rFonts w:cs="Arial"/>
        </w:rPr>
        <w:t xml:space="preserve">nformation must be completed by the applicant in an </w:t>
      </w:r>
      <w:r>
        <w:rPr>
          <w:rFonts w:cs="Arial"/>
        </w:rPr>
        <w:t>acceptable language for the PVP </w:t>
      </w:r>
      <w:r w:rsidRPr="00461ECA">
        <w:rPr>
          <w:rFonts w:cs="Arial"/>
        </w:rPr>
        <w:t xml:space="preserve">Office concerned, although answers selected from </w:t>
      </w:r>
      <w:r w:rsidR="009002B8">
        <w:rPr>
          <w:rFonts w:cs="Arial"/>
        </w:rPr>
        <w:t>drop</w:t>
      </w:r>
      <w:r w:rsidR="009002B8">
        <w:rPr>
          <w:rFonts w:cs="Arial"/>
        </w:rPr>
        <w:noBreakHyphen/>
      </w:r>
      <w:r w:rsidRPr="00461ECA">
        <w:rPr>
          <w:rFonts w:cs="Arial"/>
        </w:rPr>
        <w:t>down lists (e.g. characteristics and states of expression) will be automatically translated</w:t>
      </w:r>
      <w:r>
        <w:rPr>
          <w:rFonts w:cs="Arial"/>
        </w:rPr>
        <w:t xml:space="preserve"> for </w:t>
      </w:r>
      <w:r w:rsidR="00514472">
        <w:rPr>
          <w:rFonts w:cs="Arial"/>
        </w:rPr>
        <w:t>output form</w:t>
      </w:r>
      <w:r>
        <w:rPr>
          <w:rFonts w:cs="Arial"/>
        </w:rPr>
        <w:t xml:space="preserve"> languages</w:t>
      </w:r>
      <w:r w:rsidRPr="00461ECA">
        <w:rPr>
          <w:rFonts w:cs="Arial"/>
        </w:rPr>
        <w:t>.</w:t>
      </w:r>
    </w:p>
    <w:p w:rsidR="005E29B0" w:rsidRDefault="005E29B0" w:rsidP="006B24EF">
      <w:pPr>
        <w:pStyle w:val="Heading1"/>
      </w:pPr>
      <w:bookmarkStart w:id="13" w:name="_Toc509861989"/>
      <w:r>
        <w:lastRenderedPageBreak/>
        <w:t>PLANNED FUTURE DEVELOPMENTS</w:t>
      </w:r>
      <w:bookmarkEnd w:id="13"/>
    </w:p>
    <w:p w:rsidR="005E29B0" w:rsidRDefault="005E29B0" w:rsidP="005E29B0">
      <w:pPr>
        <w:keepNext/>
      </w:pPr>
    </w:p>
    <w:p w:rsidR="009F294B" w:rsidRPr="001B600C" w:rsidRDefault="009F294B" w:rsidP="00490901">
      <w:pPr>
        <w:pStyle w:val="Heading2"/>
      </w:pPr>
      <w:bookmarkStart w:id="14" w:name="_Toc485110114"/>
      <w:bookmarkStart w:id="15" w:name="_Toc509861990"/>
      <w:r w:rsidRPr="001B600C">
        <w:t>Version 2.</w:t>
      </w:r>
      <w:bookmarkEnd w:id="14"/>
      <w:r w:rsidR="008E2339">
        <w:t>1</w:t>
      </w:r>
      <w:bookmarkEnd w:id="15"/>
    </w:p>
    <w:p w:rsidR="009F294B" w:rsidRPr="005B5BE3" w:rsidRDefault="009F294B" w:rsidP="009F294B">
      <w:pPr>
        <w:pStyle w:val="Heading4"/>
      </w:pPr>
    </w:p>
    <w:p w:rsidR="0070061A" w:rsidRDefault="005E29B0" w:rsidP="00490901">
      <w:pPr>
        <w:pStyle w:val="Heading3"/>
      </w:pPr>
      <w:bookmarkStart w:id="16" w:name="_Toc509861991"/>
      <w:r>
        <w:t>Coverage</w:t>
      </w:r>
      <w:bookmarkEnd w:id="16"/>
    </w:p>
    <w:p w:rsidR="0004004D" w:rsidRDefault="0004004D" w:rsidP="0004004D"/>
    <w:p w:rsidR="0004004D" w:rsidRPr="0004004D" w:rsidRDefault="0004004D" w:rsidP="00490901">
      <w:pPr>
        <w:pStyle w:val="Heading4"/>
      </w:pPr>
      <w:r>
        <w:t>UPOV members</w:t>
      </w:r>
    </w:p>
    <w:p w:rsidR="009F294B" w:rsidRPr="005B5BE3" w:rsidRDefault="009F294B" w:rsidP="009F294B">
      <w:pPr>
        <w:keepNext/>
        <w:rPr>
          <w:sz w:val="18"/>
        </w:rPr>
      </w:pPr>
    </w:p>
    <w:p w:rsidR="008E380B" w:rsidRPr="00461ECA" w:rsidRDefault="008E380B" w:rsidP="008E380B">
      <w:r w:rsidRPr="00461ECA">
        <w:fldChar w:fldCharType="begin"/>
      </w:r>
      <w:r w:rsidRPr="00461ECA">
        <w:instrText xml:space="preserve"> AUTONUM  </w:instrText>
      </w:r>
      <w:r w:rsidRPr="00461ECA">
        <w:fldChar w:fldCharType="end"/>
      </w:r>
      <w:r w:rsidRPr="00461ECA">
        <w:tab/>
        <w:t>Participation in EAF Version 2.</w:t>
      </w:r>
      <w:r w:rsidR="008E2339">
        <w:t>1</w:t>
      </w:r>
      <w:r w:rsidRPr="00461ECA">
        <w:t xml:space="preserve"> is possible for authorities that participated in </w:t>
      </w:r>
      <w:r w:rsidRPr="00461ECA">
        <w:rPr>
          <w:rFonts w:cs="Arial"/>
          <w:color w:val="000000"/>
          <w:spacing w:val="-2"/>
        </w:rPr>
        <w:t>the development of Prototype Electronic Form</w:t>
      </w:r>
      <w:r w:rsidRPr="00461ECA">
        <w:t xml:space="preserve"> (PV2) </w:t>
      </w:r>
      <w:r w:rsidR="00514472">
        <w:t>or</w:t>
      </w:r>
      <w:r w:rsidRPr="00461ECA">
        <w:t xml:space="preserve"> in the development of the Elect</w:t>
      </w:r>
      <w:r w:rsidR="000747B7">
        <w:t xml:space="preserve">ronic Application Form </w:t>
      </w:r>
      <w:r w:rsidR="000747B7">
        <w:br/>
        <w:t>Versions </w:t>
      </w:r>
      <w:r w:rsidRPr="00461ECA">
        <w:t>1.0 or</w:t>
      </w:r>
      <w:r w:rsidR="000747B7">
        <w:t> </w:t>
      </w:r>
      <w:r w:rsidRPr="00461ECA">
        <w:t>1.1 (African Intellectual Property Organization (OAPI), Argentina, Australia, Bolivia (Plurinational State of), Brazil, Chile, China, Canada, Colombia, Czech Republic, European Union, France, Georgia, Japan, Kenya, Mexico, Netherlands, New Zealand, Norway, Paraguay, Republic of Ko</w:t>
      </w:r>
      <w:r>
        <w:t>rea, Republic of Moldova, South </w:t>
      </w:r>
      <w:r w:rsidRPr="00461ECA">
        <w:t>Africa, Switzerland, Tunisia, Turkey, United States of America, Uruguay and Viet Nam), according to available resources.</w:t>
      </w:r>
    </w:p>
    <w:p w:rsidR="008E380B" w:rsidRPr="00461ECA" w:rsidRDefault="008E380B" w:rsidP="008E380B"/>
    <w:p w:rsidR="008E380B" w:rsidRDefault="008E380B" w:rsidP="008E380B">
      <w:r w:rsidRPr="00461ECA">
        <w:fldChar w:fldCharType="begin"/>
      </w:r>
      <w:r w:rsidRPr="00461ECA">
        <w:instrText xml:space="preserve"> AUTONUM  </w:instrText>
      </w:r>
      <w:r w:rsidRPr="00461ECA">
        <w:fldChar w:fldCharType="end"/>
      </w:r>
      <w:r w:rsidRPr="00461ECA">
        <w:tab/>
      </w:r>
      <w:r w:rsidRPr="00461ECA">
        <w:rPr>
          <w:color w:val="000000"/>
          <w:spacing w:val="-2"/>
        </w:rPr>
        <w:t xml:space="preserve">Members of the Union </w:t>
      </w:r>
      <w:r w:rsidRPr="00461ECA">
        <w:t xml:space="preserve">that did not participate in </w:t>
      </w:r>
      <w:r w:rsidRPr="00461ECA">
        <w:rPr>
          <w:rFonts w:cs="Arial"/>
          <w:color w:val="000000"/>
          <w:spacing w:val="-2"/>
        </w:rPr>
        <w:t>the development of a Prototype Electronic Form</w:t>
      </w:r>
      <w:r w:rsidRPr="00461ECA">
        <w:t xml:space="preserve"> (PV2) or in the development of the Electronic Application Form Versions 1.0 or 1.1 need to provide their forms for relevant crops (application form and technical questionnaire) in a UPOV language and, if appropriate, to provide translations of the questions of the application forms and </w:t>
      </w:r>
      <w:r w:rsidRPr="00461ECA">
        <w:rPr>
          <w:snapToGrid w:val="0"/>
        </w:rPr>
        <w:t>technical questionnaires of the other languages used in the EAF</w:t>
      </w:r>
      <w:r w:rsidRPr="00461ECA">
        <w:t xml:space="preserve">.  The timetable for addition of new members of the Union will be developed according to available resources and will vary according to the content of the application forms and </w:t>
      </w:r>
      <w:r w:rsidRPr="00461ECA">
        <w:rPr>
          <w:snapToGrid w:val="0"/>
        </w:rPr>
        <w:t>technical questionnaires</w:t>
      </w:r>
      <w:r w:rsidRPr="00461ECA">
        <w:t>.</w:t>
      </w:r>
    </w:p>
    <w:p w:rsidR="00842C51" w:rsidRDefault="00842C51" w:rsidP="008E380B"/>
    <w:p w:rsidR="00E147CE" w:rsidRDefault="00842C51" w:rsidP="008E380B">
      <w:r w:rsidRPr="00461ECA">
        <w:fldChar w:fldCharType="begin"/>
      </w:r>
      <w:r w:rsidRPr="00461ECA">
        <w:instrText xml:space="preserve"> AUTONUM  </w:instrText>
      </w:r>
      <w:r w:rsidRPr="00461ECA">
        <w:fldChar w:fldCharType="end"/>
      </w:r>
      <w:r w:rsidRPr="00461ECA">
        <w:tab/>
      </w:r>
      <w:r>
        <w:t xml:space="preserve">Circular </w:t>
      </w:r>
      <w:r w:rsidRPr="00842C51">
        <w:t>E-17/264</w:t>
      </w:r>
      <w:r>
        <w:t xml:space="preserve">, issued on </w:t>
      </w:r>
      <w:r w:rsidRPr="00842C51">
        <w:t>December 12, 2017</w:t>
      </w:r>
      <w:r w:rsidR="0004004D">
        <w:t>,</w:t>
      </w:r>
      <w:r w:rsidR="00035D76">
        <w:t xml:space="preserve"> invited all UPOV members </w:t>
      </w:r>
      <w:r w:rsidR="00035D76" w:rsidRPr="00035D76">
        <w:t>not currently participating in UPOV PRISMA PBR Application Tool</w:t>
      </w:r>
      <w:r w:rsidR="00514472">
        <w:t xml:space="preserve"> and that have not already expressed a wish to participate,</w:t>
      </w:r>
      <w:r w:rsidR="00035D76" w:rsidRPr="00035D76">
        <w:t xml:space="preserve"> to indicate </w:t>
      </w:r>
      <w:r w:rsidR="00035D76">
        <w:t xml:space="preserve">to </w:t>
      </w:r>
      <w:r w:rsidR="00035D76" w:rsidRPr="00461ECA">
        <w:rPr>
          <w:rFonts w:cs="Arial"/>
        </w:rPr>
        <w:t>the Office of the Union</w:t>
      </w:r>
      <w:r w:rsidR="00035D76" w:rsidRPr="00035D76">
        <w:t xml:space="preserve"> their wish to join in 2018</w:t>
      </w:r>
      <w:r w:rsidR="00035D76">
        <w:t>.</w:t>
      </w:r>
    </w:p>
    <w:p w:rsidR="00842C51" w:rsidRDefault="00842C51" w:rsidP="008E380B"/>
    <w:p w:rsidR="0004004D" w:rsidRDefault="0004004D" w:rsidP="00490901">
      <w:pPr>
        <w:pStyle w:val="Heading4"/>
      </w:pPr>
      <w:r>
        <w:t>Crops/ species</w:t>
      </w:r>
    </w:p>
    <w:p w:rsidR="0004004D" w:rsidRPr="00461ECA" w:rsidRDefault="0004004D" w:rsidP="008E380B"/>
    <w:p w:rsidR="002E6E8C" w:rsidRPr="00035D76" w:rsidRDefault="008E380B" w:rsidP="008E380B">
      <w:r w:rsidRPr="00461ECA">
        <w:fldChar w:fldCharType="begin"/>
      </w:r>
      <w:r w:rsidRPr="00461ECA">
        <w:instrText xml:space="preserve"> AUTONUM  </w:instrText>
      </w:r>
      <w:r w:rsidRPr="00461ECA">
        <w:fldChar w:fldCharType="end"/>
      </w:r>
      <w:r w:rsidRPr="00461ECA">
        <w:tab/>
      </w:r>
      <w:r w:rsidR="00CB2689" w:rsidRPr="00461ECA">
        <w:t>Circular</w:t>
      </w:r>
      <w:r w:rsidR="002E6E8C">
        <w:t xml:space="preserve"> </w:t>
      </w:r>
      <w:r w:rsidR="00CB2689" w:rsidRPr="00035D76">
        <w:t>E-18/011, issued on February 2</w:t>
      </w:r>
      <w:r w:rsidR="002E6E8C" w:rsidRPr="00035D76">
        <w:t>2</w:t>
      </w:r>
      <w:r w:rsidR="00CB2689" w:rsidRPr="00035D76">
        <w:t>, 2018</w:t>
      </w:r>
      <w:r w:rsidRPr="00035D76">
        <w:t xml:space="preserve">, invited participating members in </w:t>
      </w:r>
      <w:r w:rsidR="00E147CE" w:rsidRPr="00035D76">
        <w:t xml:space="preserve">UPOV PRISMA </w:t>
      </w:r>
      <w:r w:rsidR="002E6E8C" w:rsidRPr="00035D76">
        <w:t xml:space="preserve">who </w:t>
      </w:r>
      <w:r w:rsidR="0004004D">
        <w:t xml:space="preserve">do not </w:t>
      </w:r>
      <w:r w:rsidR="002E6E8C" w:rsidRPr="00035D76">
        <w:t xml:space="preserve">yet cover all </w:t>
      </w:r>
      <w:r w:rsidR="006B24EF">
        <w:t xml:space="preserve">genera and species (Argentina, </w:t>
      </w:r>
      <w:r w:rsidR="00035D76" w:rsidRPr="00035D76">
        <w:t xml:space="preserve">Bolivia (Plurinational State of), </w:t>
      </w:r>
      <w:r w:rsidR="002E6E8C" w:rsidRPr="00035D76">
        <w:t xml:space="preserve">China, </w:t>
      </w:r>
      <w:r w:rsidR="00035D76" w:rsidRPr="00035D76">
        <w:t>Colombia Georgia</w:t>
      </w:r>
      <w:r w:rsidR="002E6E8C" w:rsidRPr="00035D76">
        <w:t>, Mexico</w:t>
      </w:r>
      <w:r w:rsidR="00035D76" w:rsidRPr="00035D76">
        <w:t>, Republic of Moldova</w:t>
      </w:r>
      <w:r w:rsidR="00035D76">
        <w:t xml:space="preserve"> </w:t>
      </w:r>
      <w:r w:rsidR="00035D76" w:rsidRPr="00035D76">
        <w:t>and United States of America</w:t>
      </w:r>
      <w:r w:rsidR="002E6E8C" w:rsidRPr="00035D76">
        <w:t>) to</w:t>
      </w:r>
      <w:r w:rsidR="00514472">
        <w:t xml:space="preserve"> indicate their wish to</w:t>
      </w:r>
      <w:r w:rsidR="002E6E8C" w:rsidRPr="00035D76">
        <w:t xml:space="preserve"> </w:t>
      </w:r>
      <w:r w:rsidR="0004004D">
        <w:t>increase</w:t>
      </w:r>
      <w:r w:rsidR="002E6E8C" w:rsidRPr="00035D76">
        <w:t xml:space="preserve"> the scope of coverage for genera and species</w:t>
      </w:r>
      <w:r w:rsidR="00035D76">
        <w:t xml:space="preserve"> for Version 2.1</w:t>
      </w:r>
      <w:r w:rsidR="002E6E8C" w:rsidRPr="00035D76">
        <w:t>.</w:t>
      </w:r>
    </w:p>
    <w:p w:rsidR="002E6E8C" w:rsidRPr="00035D76" w:rsidRDefault="002E6E8C" w:rsidP="008E380B"/>
    <w:p w:rsidR="0004004D" w:rsidRDefault="002E6E8C" w:rsidP="0004004D">
      <w:r w:rsidRPr="00461ECA">
        <w:fldChar w:fldCharType="begin"/>
      </w:r>
      <w:r w:rsidRPr="00461ECA">
        <w:instrText xml:space="preserve"> AUTONUM  </w:instrText>
      </w:r>
      <w:r w:rsidRPr="00461ECA">
        <w:fldChar w:fldCharType="end"/>
      </w:r>
      <w:r w:rsidRPr="00461ECA">
        <w:tab/>
        <w:t>Circular</w:t>
      </w:r>
      <w:r>
        <w:t xml:space="preserve"> </w:t>
      </w:r>
      <w:r w:rsidRPr="00035D76">
        <w:t xml:space="preserve">E-18/010, issued on February 21, </w:t>
      </w:r>
      <w:r w:rsidR="00534C27">
        <w:t xml:space="preserve">and March 12, </w:t>
      </w:r>
      <w:r w:rsidRPr="00035D76">
        <w:t>2018, invited UPOV members who have</w:t>
      </w:r>
      <w:r w:rsidR="00514472">
        <w:t xml:space="preserve"> already</w:t>
      </w:r>
      <w:r w:rsidRPr="00035D76">
        <w:t xml:space="preserve"> expressed </w:t>
      </w:r>
      <w:r w:rsidR="00514472">
        <w:t xml:space="preserve">an </w:t>
      </w:r>
      <w:r w:rsidR="0004004D">
        <w:t xml:space="preserve">interest </w:t>
      </w:r>
      <w:r w:rsidR="000457D1">
        <w:t>to participate in</w:t>
      </w:r>
      <w:r w:rsidR="0004004D">
        <w:t xml:space="preserve"> UPOV PRISMA </w:t>
      </w:r>
      <w:r w:rsidRPr="00035D76">
        <w:t>(</w:t>
      </w:r>
      <w:r w:rsidR="00035D76" w:rsidRPr="00CB2689">
        <w:t>African Intellectual Property Organization (OAPI)</w:t>
      </w:r>
      <w:r w:rsidR="00035D76" w:rsidRPr="00035D76">
        <w:t>,</w:t>
      </w:r>
      <w:r w:rsidR="00035D76">
        <w:t xml:space="preserve"> </w:t>
      </w:r>
      <w:r w:rsidRPr="00CB2689">
        <w:t>Brazil</w:t>
      </w:r>
      <w:r w:rsidRPr="00035D76">
        <w:t xml:space="preserve">, </w:t>
      </w:r>
      <w:r w:rsidR="00035D76" w:rsidRPr="00CB2689">
        <w:t>Czech</w:t>
      </w:r>
      <w:r w:rsidR="00B87B86">
        <w:t> </w:t>
      </w:r>
      <w:r w:rsidR="00035D76" w:rsidRPr="00CB2689">
        <w:t>Republic</w:t>
      </w:r>
      <w:r w:rsidR="00035D76" w:rsidRPr="00035D76">
        <w:t xml:space="preserve">, </w:t>
      </w:r>
      <w:r w:rsidR="00035D76" w:rsidRPr="00CB2689">
        <w:t>Germany</w:t>
      </w:r>
      <w:r w:rsidR="00035D76" w:rsidRPr="00035D76">
        <w:t>,</w:t>
      </w:r>
      <w:r w:rsidR="00035D76">
        <w:t xml:space="preserve"> </w:t>
      </w:r>
      <w:r w:rsidR="00035D76" w:rsidRPr="002E6E8C">
        <w:t>Japan</w:t>
      </w:r>
      <w:r w:rsidR="00035D76" w:rsidRPr="00035D76">
        <w:t>,</w:t>
      </w:r>
      <w:r w:rsidR="00035D76">
        <w:t xml:space="preserve"> </w:t>
      </w:r>
      <w:r w:rsidR="00534C27">
        <w:t xml:space="preserve">Republic of Korea, </w:t>
      </w:r>
      <w:r w:rsidRPr="00035D76">
        <w:t xml:space="preserve">South Africa, </w:t>
      </w:r>
      <w:r w:rsidRPr="002E6E8C">
        <w:t>Sweden</w:t>
      </w:r>
      <w:r w:rsidR="0004004D" w:rsidRPr="00035D76">
        <w:t>, United</w:t>
      </w:r>
      <w:r w:rsidR="00035D76">
        <w:t xml:space="preserve"> Republic of Tanzania</w:t>
      </w:r>
      <w:r w:rsidR="0004004D">
        <w:t xml:space="preserve"> </w:t>
      </w:r>
      <w:r w:rsidR="00035D76">
        <w:t>and</w:t>
      </w:r>
      <w:r w:rsidR="00035D76" w:rsidRPr="00035D76">
        <w:t xml:space="preserve"> </w:t>
      </w:r>
      <w:r w:rsidR="00035D76" w:rsidRPr="00CB2689">
        <w:t>Viet Nam</w:t>
      </w:r>
      <w:r>
        <w:t>)</w:t>
      </w:r>
      <w:r w:rsidRPr="00035D76">
        <w:t xml:space="preserve"> to </w:t>
      </w:r>
      <w:r w:rsidR="008A6A24">
        <w:t>confirm their intention to participate in the Version</w:t>
      </w:r>
      <w:r w:rsidR="0004004D">
        <w:t xml:space="preserve"> 2.1</w:t>
      </w:r>
      <w:r w:rsidR="008A6A24">
        <w:t xml:space="preserve"> and to clarify</w:t>
      </w:r>
      <w:r w:rsidRPr="00035D76">
        <w:t xml:space="preserve"> the scope of coverage for genera and species.</w:t>
      </w:r>
      <w:r w:rsidR="000457D1">
        <w:t xml:space="preserve"> </w:t>
      </w:r>
      <w:r w:rsidR="006B24EF">
        <w:t xml:space="preserve"> </w:t>
      </w:r>
      <w:r w:rsidR="0004004D">
        <w:t>Other</w:t>
      </w:r>
      <w:r w:rsidR="0004004D" w:rsidRPr="00035D76">
        <w:t xml:space="preserve"> UPOV members who have </w:t>
      </w:r>
      <w:r w:rsidR="000457D1">
        <w:t xml:space="preserve">already </w:t>
      </w:r>
      <w:r w:rsidR="0004004D" w:rsidRPr="00035D76">
        <w:t xml:space="preserve">expressed interest </w:t>
      </w:r>
      <w:r w:rsidR="000457D1">
        <w:t>to participate in</w:t>
      </w:r>
      <w:r w:rsidR="0004004D" w:rsidRPr="00035D76">
        <w:t xml:space="preserve"> UPOV PRISMA Version 2.1 (</w:t>
      </w:r>
      <w:r w:rsidR="0004004D" w:rsidRPr="002E6E8C">
        <w:t>Costa Rica</w:t>
      </w:r>
      <w:r w:rsidR="0004004D">
        <w:t>,</w:t>
      </w:r>
      <w:r w:rsidR="0004004D" w:rsidRPr="00CB2689">
        <w:t xml:space="preserve"> </w:t>
      </w:r>
      <w:r w:rsidR="0004004D" w:rsidRPr="002E6E8C">
        <w:t>Serbia</w:t>
      </w:r>
      <w:r w:rsidR="0004004D" w:rsidRPr="00035D76">
        <w:t xml:space="preserve">, </w:t>
      </w:r>
      <w:r w:rsidR="0004004D" w:rsidRPr="002E6E8C">
        <w:t>United Kingdom</w:t>
      </w:r>
      <w:r w:rsidR="0004004D">
        <w:t xml:space="preserve"> and </w:t>
      </w:r>
      <w:r w:rsidR="0004004D" w:rsidRPr="002E6E8C">
        <w:t>Uzbekistan</w:t>
      </w:r>
      <w:r w:rsidR="0004004D">
        <w:t>)</w:t>
      </w:r>
      <w:r w:rsidR="0004004D" w:rsidRPr="00035D76">
        <w:t xml:space="preserve"> </w:t>
      </w:r>
      <w:r w:rsidR="0004004D">
        <w:t xml:space="preserve">have been contacted </w:t>
      </w:r>
      <w:r w:rsidR="0004004D" w:rsidRPr="00035D76">
        <w:t xml:space="preserve">to </w:t>
      </w:r>
      <w:r w:rsidR="0004004D">
        <w:t>clarify</w:t>
      </w:r>
      <w:r w:rsidR="0004004D" w:rsidRPr="00035D76">
        <w:t xml:space="preserve"> the scope of coverage for genera and species.</w:t>
      </w:r>
    </w:p>
    <w:p w:rsidR="005960FD" w:rsidRDefault="005960FD" w:rsidP="0004004D"/>
    <w:p w:rsidR="005960FD" w:rsidRPr="00035D76" w:rsidRDefault="005960FD" w:rsidP="0004004D">
      <w:r w:rsidRPr="00D20219">
        <w:fldChar w:fldCharType="begin"/>
      </w:r>
      <w:r w:rsidRPr="00D20219">
        <w:instrText xml:space="preserve"> AUTONUM  </w:instrText>
      </w:r>
      <w:r w:rsidRPr="00D20219">
        <w:fldChar w:fldCharType="end"/>
      </w:r>
      <w:r w:rsidRPr="00D20219">
        <w:tab/>
      </w:r>
      <w:r w:rsidR="00D20219" w:rsidRPr="00D20219">
        <w:t xml:space="preserve">In UPOV PRISMA Version 2.1, </w:t>
      </w:r>
      <w:r w:rsidR="006B24EF" w:rsidRPr="00D20219">
        <w:t>technical questionnaire</w:t>
      </w:r>
      <w:r w:rsidR="006B24EF">
        <w:t>s</w:t>
      </w:r>
      <w:r w:rsidR="00D20219" w:rsidRPr="00D20219">
        <w:t xml:space="preserve"> (TQ)</w:t>
      </w:r>
      <w:r w:rsidR="00686534">
        <w:t xml:space="preserve"> from all UPOV Test Guidelines</w:t>
      </w:r>
      <w:r w:rsidRPr="00D20219">
        <w:t xml:space="preserve"> will be </w:t>
      </w:r>
      <w:r w:rsidR="00D20219" w:rsidRPr="00D20219">
        <w:t>available</w:t>
      </w:r>
      <w:r w:rsidRPr="00D20219">
        <w:t xml:space="preserve"> </w:t>
      </w:r>
      <w:r w:rsidR="00686534">
        <w:t>with the inclusion of</w:t>
      </w:r>
      <w:r w:rsidR="00D20219" w:rsidRPr="00D20219">
        <w:t xml:space="preserve"> </w:t>
      </w:r>
      <w:r w:rsidR="00D20219">
        <w:t>a</w:t>
      </w:r>
      <w:r w:rsidR="00D20219" w:rsidRPr="00D20219">
        <w:t xml:space="preserve">pple rootstocks </w:t>
      </w:r>
      <w:r w:rsidR="00D20219">
        <w:t>and a</w:t>
      </w:r>
      <w:r w:rsidR="00D20219" w:rsidRPr="00D20219">
        <w:t>vocado rootstocks</w:t>
      </w:r>
      <w:r w:rsidRPr="00D20219">
        <w:t>.</w:t>
      </w:r>
      <w:r w:rsidR="00D20219">
        <w:t xml:space="preserve"> </w:t>
      </w:r>
    </w:p>
    <w:p w:rsidR="0004004D" w:rsidRDefault="0004004D" w:rsidP="008E380B">
      <w:pPr>
        <w:rPr>
          <w:rFonts w:cs="Arial"/>
          <w:color w:val="000000"/>
          <w:spacing w:val="-2"/>
        </w:rPr>
      </w:pPr>
    </w:p>
    <w:p w:rsidR="0004004D" w:rsidRPr="001445A9" w:rsidRDefault="0004004D" w:rsidP="00490901">
      <w:pPr>
        <w:pStyle w:val="Heading4"/>
      </w:pPr>
      <w:r>
        <w:t>Languages</w:t>
      </w:r>
    </w:p>
    <w:p w:rsidR="0004004D" w:rsidRDefault="0004004D" w:rsidP="0004004D">
      <w:pPr>
        <w:keepNext/>
      </w:pPr>
    </w:p>
    <w:p w:rsidR="0004004D" w:rsidRDefault="0004004D" w:rsidP="00120177">
      <w:pPr>
        <w:pStyle w:val="CommentText"/>
      </w:pPr>
      <w:r w:rsidRPr="00120177">
        <w:rPr>
          <w:sz w:val="20"/>
          <w:lang w:val="en-US"/>
        </w:rPr>
        <w:fldChar w:fldCharType="begin"/>
      </w:r>
      <w:r w:rsidRPr="00120177">
        <w:rPr>
          <w:sz w:val="20"/>
          <w:lang w:val="en-US"/>
        </w:rPr>
        <w:instrText xml:space="preserve"> AUTONUM  </w:instrText>
      </w:r>
      <w:r w:rsidRPr="00120177">
        <w:rPr>
          <w:sz w:val="20"/>
          <w:lang w:val="en-US"/>
        </w:rPr>
        <w:fldChar w:fldCharType="end"/>
      </w:r>
      <w:r w:rsidRPr="00120177">
        <w:rPr>
          <w:sz w:val="20"/>
          <w:lang w:val="en-US"/>
        </w:rPr>
        <w:tab/>
      </w:r>
      <w:r w:rsidR="000457D1" w:rsidRPr="00120177">
        <w:rPr>
          <w:sz w:val="20"/>
          <w:lang w:val="en-US"/>
        </w:rPr>
        <w:t xml:space="preserve">Additional navigation and output languages can be </w:t>
      </w:r>
      <w:r w:rsidR="00686534" w:rsidRPr="00120177">
        <w:rPr>
          <w:sz w:val="20"/>
          <w:lang w:val="en-US"/>
        </w:rPr>
        <w:t xml:space="preserve">introduced </w:t>
      </w:r>
      <w:r w:rsidR="00686534">
        <w:rPr>
          <w:sz w:val="20"/>
          <w:lang w:val="en-US"/>
        </w:rPr>
        <w:t>according</w:t>
      </w:r>
      <w:r w:rsidR="000457D1" w:rsidRPr="00120177">
        <w:rPr>
          <w:sz w:val="20"/>
          <w:lang w:val="en-US"/>
        </w:rPr>
        <w:t xml:space="preserve"> to available resources</w:t>
      </w:r>
      <w:r w:rsidR="007D7A32" w:rsidRPr="00120177">
        <w:rPr>
          <w:sz w:val="20"/>
          <w:lang w:val="en-US"/>
        </w:rPr>
        <w:t xml:space="preserve"> and</w:t>
      </w:r>
      <w:r w:rsidR="000457D1" w:rsidRPr="00120177">
        <w:rPr>
          <w:sz w:val="20"/>
          <w:lang w:val="en-US"/>
        </w:rPr>
        <w:t xml:space="preserve"> if the necessary information is provided</w:t>
      </w:r>
      <w:r w:rsidRPr="00120177">
        <w:rPr>
          <w:sz w:val="20"/>
          <w:lang w:val="en-US"/>
        </w:rPr>
        <w:t>.</w:t>
      </w:r>
      <w:r w:rsidR="005960FD">
        <w:t xml:space="preserve"> </w:t>
      </w:r>
    </w:p>
    <w:p w:rsidR="0004004D" w:rsidRDefault="0004004D" w:rsidP="008E380B">
      <w:pPr>
        <w:rPr>
          <w:rFonts w:cs="Arial"/>
          <w:color w:val="000000"/>
          <w:spacing w:val="-2"/>
        </w:rPr>
      </w:pPr>
    </w:p>
    <w:p w:rsidR="008E2339" w:rsidRDefault="00E147CE" w:rsidP="008E380B">
      <w:r w:rsidRPr="00461ECA">
        <w:fldChar w:fldCharType="begin"/>
      </w:r>
      <w:r w:rsidRPr="00461ECA">
        <w:instrText xml:space="preserve"> AUTONUM  </w:instrText>
      </w:r>
      <w:r w:rsidRPr="00461ECA">
        <w:fldChar w:fldCharType="end"/>
      </w:r>
      <w:r w:rsidRPr="00461ECA">
        <w:tab/>
      </w:r>
      <w:r>
        <w:t>The anticipated coverage of countries crops</w:t>
      </w:r>
      <w:r w:rsidR="0004004D">
        <w:t xml:space="preserve"> and languages</w:t>
      </w:r>
      <w:r>
        <w:t xml:space="preserve"> of UPOV PRISMA Version 2.1 will be presented </w:t>
      </w:r>
      <w:r w:rsidR="0004004D">
        <w:t>at</w:t>
      </w:r>
      <w:r>
        <w:t xml:space="preserve"> the EAF/11 meeting.</w:t>
      </w:r>
      <w:r w:rsidR="008E380B" w:rsidRPr="00461ECA">
        <w:t xml:space="preserve"> </w:t>
      </w:r>
    </w:p>
    <w:p w:rsidR="008E2339" w:rsidRDefault="008E2339" w:rsidP="008E380B"/>
    <w:p w:rsidR="008E380B" w:rsidRPr="00461ECA" w:rsidRDefault="008E2339" w:rsidP="008E380B">
      <w:r w:rsidRPr="00461ECA">
        <w:fldChar w:fldCharType="begin"/>
      </w:r>
      <w:r w:rsidRPr="00461ECA">
        <w:instrText xml:space="preserve"> AUTONUM  </w:instrText>
      </w:r>
      <w:r w:rsidRPr="00461ECA">
        <w:fldChar w:fldCharType="end"/>
      </w:r>
      <w:r w:rsidRPr="00461ECA">
        <w:tab/>
      </w:r>
      <w:r w:rsidR="008E380B" w:rsidRPr="00461ECA">
        <w:t>After the launch of Version 2.</w:t>
      </w:r>
      <w:r w:rsidR="00035D76">
        <w:t>1</w:t>
      </w:r>
      <w:r w:rsidR="008E380B" w:rsidRPr="00461ECA">
        <w:t xml:space="preserve">, other members of the Union will be invited to indicate their wish to participate in </w:t>
      </w:r>
      <w:r w:rsidR="008E380B">
        <w:t xml:space="preserve">a </w:t>
      </w:r>
      <w:r w:rsidR="008E380B" w:rsidRPr="00461ECA">
        <w:t>subsequent release.</w:t>
      </w:r>
    </w:p>
    <w:p w:rsidR="009F294B" w:rsidRPr="001B600C" w:rsidRDefault="009F294B" w:rsidP="006B24EF">
      <w:pPr>
        <w:spacing w:line="360" w:lineRule="auto"/>
      </w:pPr>
    </w:p>
    <w:p w:rsidR="005E29B0" w:rsidRPr="001B600C" w:rsidRDefault="005960FD" w:rsidP="006C5545">
      <w:pPr>
        <w:pStyle w:val="Heading3"/>
      </w:pPr>
      <w:bookmarkStart w:id="17" w:name="_Toc485110116"/>
      <w:bookmarkStart w:id="18" w:name="_Toc509861992"/>
      <w:r>
        <w:t xml:space="preserve">New </w:t>
      </w:r>
      <w:r w:rsidR="005E29B0" w:rsidRPr="001B600C">
        <w:t>Functionalities</w:t>
      </w:r>
      <w:bookmarkEnd w:id="17"/>
      <w:bookmarkEnd w:id="18"/>
    </w:p>
    <w:p w:rsidR="005E29B0" w:rsidRDefault="005E29B0" w:rsidP="005E29B0">
      <w:pPr>
        <w:pStyle w:val="Heading3"/>
      </w:pPr>
    </w:p>
    <w:p w:rsidR="005B63D9" w:rsidRDefault="005B63D9" w:rsidP="006C5545">
      <w:pPr>
        <w:pStyle w:val="Heading4"/>
      </w:pPr>
      <w:r>
        <w:t>Guidance on next steps</w:t>
      </w:r>
    </w:p>
    <w:p w:rsidR="005B63D9" w:rsidRPr="00E46C44" w:rsidRDefault="005B63D9" w:rsidP="006B24EF">
      <w:pPr>
        <w:keepNext/>
      </w:pPr>
    </w:p>
    <w:p w:rsidR="005B63D9" w:rsidRDefault="005B63D9" w:rsidP="005B63D9">
      <w:r w:rsidRPr="001B600C">
        <w:rPr>
          <w:color w:val="000000"/>
        </w:rPr>
        <w:fldChar w:fldCharType="begin"/>
      </w:r>
      <w:r w:rsidRPr="001B600C">
        <w:rPr>
          <w:color w:val="000000"/>
        </w:rPr>
        <w:instrText xml:space="preserve"> AUTONUM  </w:instrText>
      </w:r>
      <w:r w:rsidRPr="001B600C">
        <w:rPr>
          <w:color w:val="000000"/>
        </w:rPr>
        <w:fldChar w:fldCharType="end"/>
      </w:r>
      <w:r w:rsidRPr="001B600C">
        <w:rPr>
          <w:color w:val="000000"/>
        </w:rPr>
        <w:tab/>
      </w:r>
      <w:r>
        <w:t xml:space="preserve">It is proposed to add information on the next steps </w:t>
      </w:r>
      <w:r w:rsidR="005960FD">
        <w:t>in relation to PVP Offiices procedures once a submission has been made via UPOV PRISMA</w:t>
      </w:r>
      <w:r>
        <w:t xml:space="preserve">. </w:t>
      </w:r>
      <w:r w:rsidR="006B24EF">
        <w:t xml:space="preserve"> </w:t>
      </w:r>
      <w:r>
        <w:t xml:space="preserve">This information will be sent to the applicants together with the confirmation of a successful </w:t>
      </w:r>
      <w:r w:rsidR="005960FD">
        <w:t>submission</w:t>
      </w:r>
      <w:r>
        <w:t xml:space="preserve">. </w:t>
      </w:r>
      <w:r w:rsidR="006B24EF">
        <w:t xml:space="preserve"> </w:t>
      </w:r>
      <w:r w:rsidR="00686534">
        <w:t xml:space="preserve">The relevant </w:t>
      </w:r>
      <w:r>
        <w:t xml:space="preserve">information </w:t>
      </w:r>
      <w:r w:rsidR="00686534">
        <w:t>will need to</w:t>
      </w:r>
      <w:r>
        <w:t xml:space="preserve"> be provided to the Office of the Union by the participati</w:t>
      </w:r>
      <w:r w:rsidR="00686534">
        <w:t xml:space="preserve">ng PVP Offices in UPOV PRISMA. </w:t>
      </w:r>
      <w:r w:rsidR="006B24EF">
        <w:t xml:space="preserve"> </w:t>
      </w:r>
      <w:r w:rsidR="00686534">
        <w:t>More information on th</w:t>
      </w:r>
      <w:r>
        <w:t>is functionality will be presented at the EAF/11 meeting.</w:t>
      </w:r>
    </w:p>
    <w:p w:rsidR="005B63D9" w:rsidRDefault="005B63D9" w:rsidP="005B63D9"/>
    <w:p w:rsidR="008F5F5C" w:rsidRPr="008F5F5C" w:rsidRDefault="008F5F5C" w:rsidP="008F5F5C">
      <w:pPr>
        <w:pStyle w:val="Heading4"/>
      </w:pPr>
      <w:r w:rsidRPr="008F5F5C">
        <w:t>Deadline for submitting application</w:t>
      </w:r>
    </w:p>
    <w:p w:rsidR="008F5F5C" w:rsidRPr="008F5F5C" w:rsidRDefault="008F5F5C" w:rsidP="008F5F5C"/>
    <w:p w:rsidR="008F5F5C" w:rsidRDefault="008F5F5C" w:rsidP="008F5F5C">
      <w:r w:rsidRPr="008F5F5C">
        <w:rPr>
          <w:color w:val="000000"/>
        </w:rPr>
        <w:fldChar w:fldCharType="begin"/>
      </w:r>
      <w:r w:rsidRPr="008F5F5C">
        <w:rPr>
          <w:color w:val="000000"/>
        </w:rPr>
        <w:instrText xml:space="preserve"> AUTONUM  </w:instrText>
      </w:r>
      <w:r w:rsidRPr="008F5F5C">
        <w:rPr>
          <w:color w:val="000000"/>
        </w:rPr>
        <w:fldChar w:fldCharType="end"/>
      </w:r>
      <w:r w:rsidRPr="008F5F5C">
        <w:rPr>
          <w:color w:val="000000"/>
        </w:rPr>
        <w:tab/>
      </w:r>
      <w:r w:rsidRPr="008F5F5C">
        <w:t>It is proposed to add information on deadline</w:t>
      </w:r>
      <w:r w:rsidR="00686534">
        <w:t>s</w:t>
      </w:r>
      <w:r w:rsidRPr="008F5F5C">
        <w:t xml:space="preserve"> for submitting application</w:t>
      </w:r>
      <w:r w:rsidR="00686534">
        <w:t>s</w:t>
      </w:r>
      <w:r w:rsidRPr="008F5F5C">
        <w:t xml:space="preserve"> in a selected authority</w:t>
      </w:r>
      <w:r w:rsidR="00686534">
        <w:t xml:space="preserve"> such that an automatic reminder could be generated, if and</w:t>
      </w:r>
      <w:r w:rsidRPr="008F5F5C">
        <w:t xml:space="preserve"> when relevant. </w:t>
      </w:r>
      <w:r w:rsidR="006B24EF">
        <w:t xml:space="preserve"> </w:t>
      </w:r>
      <w:r w:rsidRPr="008F5F5C">
        <w:t xml:space="preserve">This information </w:t>
      </w:r>
      <w:r w:rsidR="00686534">
        <w:t>would need to be provided by authorities</w:t>
      </w:r>
      <w:r w:rsidRPr="008F5F5C">
        <w:t>.</w:t>
      </w:r>
      <w:r w:rsidR="006B24EF">
        <w:t xml:space="preserve"> </w:t>
      </w:r>
      <w:r w:rsidRPr="008F5F5C">
        <w:t xml:space="preserve"> </w:t>
      </w:r>
      <w:r w:rsidR="00686534">
        <w:t>More information on this</w:t>
      </w:r>
      <w:r w:rsidR="00686534" w:rsidRPr="008F5F5C">
        <w:t xml:space="preserve"> </w:t>
      </w:r>
      <w:r w:rsidRPr="008F5F5C">
        <w:t xml:space="preserve">functionality will be presented </w:t>
      </w:r>
      <w:r w:rsidR="00686534">
        <w:t>at</w:t>
      </w:r>
      <w:r w:rsidRPr="008F5F5C">
        <w:t xml:space="preserve"> the EAF/11 meeting.</w:t>
      </w:r>
    </w:p>
    <w:p w:rsidR="008F5F5C" w:rsidRPr="005B63D9" w:rsidRDefault="008F5F5C" w:rsidP="005B63D9"/>
    <w:p w:rsidR="005E29B0" w:rsidRDefault="005E29B0" w:rsidP="006C5545">
      <w:pPr>
        <w:pStyle w:val="Heading4"/>
      </w:pPr>
      <w:r w:rsidRPr="00E46C44">
        <w:t>Breeding Scheme</w:t>
      </w:r>
    </w:p>
    <w:p w:rsidR="005E29B0" w:rsidRPr="00E46C44" w:rsidRDefault="005E29B0" w:rsidP="005E29B0"/>
    <w:p w:rsidR="005E29B0" w:rsidRDefault="005E29B0" w:rsidP="005E29B0">
      <w:r w:rsidRPr="001B600C">
        <w:rPr>
          <w:color w:val="000000"/>
        </w:rPr>
        <w:fldChar w:fldCharType="begin"/>
      </w:r>
      <w:r w:rsidRPr="001B600C">
        <w:rPr>
          <w:color w:val="000000"/>
        </w:rPr>
        <w:instrText xml:space="preserve"> AUTONUM  </w:instrText>
      </w:r>
      <w:r w:rsidRPr="001B600C">
        <w:rPr>
          <w:color w:val="000000"/>
        </w:rPr>
        <w:fldChar w:fldCharType="end"/>
      </w:r>
      <w:r w:rsidRPr="001B600C">
        <w:rPr>
          <w:color w:val="000000"/>
        </w:rPr>
        <w:tab/>
      </w:r>
      <w:r>
        <w:t xml:space="preserve">The </w:t>
      </w:r>
      <w:r w:rsidRPr="00E46C44">
        <w:t xml:space="preserve">breeding scheme section </w:t>
      </w:r>
      <w:r w:rsidRPr="001B600C">
        <w:rPr>
          <w:rFonts w:eastAsia="MS Mincho"/>
        </w:rPr>
        <w:t>in Version 2.0</w:t>
      </w:r>
      <w:r>
        <w:rPr>
          <w:rFonts w:eastAsia="MS Mincho"/>
        </w:rPr>
        <w:t xml:space="preserve"> is</w:t>
      </w:r>
      <w:r>
        <w:t xml:space="preserve"> available </w:t>
      </w:r>
      <w:r w:rsidRPr="00E46C44">
        <w:t>with a pre-defined list of options.</w:t>
      </w:r>
      <w:r w:rsidRPr="001B600C">
        <w:rPr>
          <w:rFonts w:eastAsia="MS Mincho"/>
        </w:rPr>
        <w:t xml:space="preserve"> </w:t>
      </w:r>
      <w:r w:rsidR="006B24EF">
        <w:rPr>
          <w:rFonts w:eastAsia="MS Mincho"/>
        </w:rPr>
        <w:t xml:space="preserve"> </w:t>
      </w:r>
      <w:r w:rsidR="005B63D9">
        <w:rPr>
          <w:rFonts w:eastAsia="MS Mincho"/>
        </w:rPr>
        <w:t>Additional</w:t>
      </w:r>
      <w:r>
        <w:rPr>
          <w:rFonts w:eastAsia="MS Mincho"/>
        </w:rPr>
        <w:t xml:space="preserve"> options</w:t>
      </w:r>
      <w:r w:rsidR="00120177">
        <w:rPr>
          <w:rFonts w:eastAsia="MS Mincho"/>
        </w:rPr>
        <w:t xml:space="preserve"> </w:t>
      </w:r>
      <w:r w:rsidR="005B63D9">
        <w:rPr>
          <w:rFonts w:eastAsia="MS Mincho"/>
        </w:rPr>
        <w:t>for more specific breeding scheme</w:t>
      </w:r>
      <w:r w:rsidR="009002B8">
        <w:rPr>
          <w:rFonts w:eastAsia="MS Mincho"/>
        </w:rPr>
        <w:t>s</w:t>
      </w:r>
      <w:r w:rsidR="005B63D9">
        <w:rPr>
          <w:rFonts w:eastAsia="MS Mincho"/>
        </w:rPr>
        <w:t xml:space="preserve"> (e.g. crop specific) </w:t>
      </w:r>
      <w:r>
        <w:rPr>
          <w:rFonts w:eastAsia="MS Mincho"/>
        </w:rPr>
        <w:t xml:space="preserve">might be considered for development in a subsequent version. </w:t>
      </w:r>
      <w:r w:rsidR="006B24EF">
        <w:rPr>
          <w:rFonts w:eastAsia="MS Mincho"/>
        </w:rPr>
        <w:t xml:space="preserve"> </w:t>
      </w:r>
      <w:r>
        <w:t>This functionality will be presented and considered by the participants of the EAF/11</w:t>
      </w:r>
      <w:r w:rsidR="005B63D9">
        <w:t> </w:t>
      </w:r>
      <w:r>
        <w:t>meeting.</w:t>
      </w:r>
    </w:p>
    <w:p w:rsidR="005E29B0" w:rsidRDefault="005E29B0" w:rsidP="00FC0002"/>
    <w:p w:rsidR="005E29B0" w:rsidRDefault="005E29B0" w:rsidP="006C5545">
      <w:pPr>
        <w:pStyle w:val="Heading4"/>
      </w:pPr>
      <w:r>
        <w:t>Novelty</w:t>
      </w:r>
    </w:p>
    <w:p w:rsidR="005E29B0" w:rsidRPr="00E46C44" w:rsidRDefault="005E29B0" w:rsidP="005E29B0"/>
    <w:p w:rsidR="005E29B0" w:rsidRDefault="005E29B0" w:rsidP="005E29B0">
      <w:r w:rsidRPr="001B600C">
        <w:rPr>
          <w:color w:val="000000"/>
        </w:rPr>
        <w:fldChar w:fldCharType="begin"/>
      </w:r>
      <w:r w:rsidRPr="001B600C">
        <w:rPr>
          <w:color w:val="000000"/>
        </w:rPr>
        <w:instrText xml:space="preserve"> AUTONUM  </w:instrText>
      </w:r>
      <w:r w:rsidRPr="001B600C">
        <w:rPr>
          <w:color w:val="000000"/>
        </w:rPr>
        <w:fldChar w:fldCharType="end"/>
      </w:r>
      <w:r w:rsidRPr="001B600C">
        <w:rPr>
          <w:color w:val="000000"/>
        </w:rPr>
        <w:tab/>
      </w:r>
      <w:r>
        <w:rPr>
          <w:color w:val="000000"/>
        </w:rPr>
        <w:t>For novelty requirements</w:t>
      </w:r>
      <w:r w:rsidRPr="00E46C44">
        <w:rPr>
          <w:color w:val="000000"/>
        </w:rPr>
        <w:t xml:space="preserve">, </w:t>
      </w:r>
      <w:r>
        <w:rPr>
          <w:color w:val="000000"/>
        </w:rPr>
        <w:t xml:space="preserve">it was agreed that </w:t>
      </w:r>
      <w:r w:rsidRPr="00E46C44">
        <w:rPr>
          <w:color w:val="000000"/>
        </w:rPr>
        <w:t>each participating authorit</w:t>
      </w:r>
      <w:r>
        <w:rPr>
          <w:color w:val="000000"/>
        </w:rPr>
        <w:t>y</w:t>
      </w:r>
      <w:r w:rsidRPr="00E46C44">
        <w:rPr>
          <w:color w:val="000000"/>
        </w:rPr>
        <w:t xml:space="preserve"> should indicate, if appropriate, which of the supported crops </w:t>
      </w:r>
      <w:r>
        <w:rPr>
          <w:color w:val="000000"/>
        </w:rPr>
        <w:t>were</w:t>
      </w:r>
      <w:r w:rsidRPr="00E46C44">
        <w:rPr>
          <w:color w:val="000000"/>
        </w:rPr>
        <w:t xml:space="preserve"> considered </w:t>
      </w:r>
      <w:r>
        <w:rPr>
          <w:color w:val="000000"/>
        </w:rPr>
        <w:t xml:space="preserve">by that authority to be </w:t>
      </w:r>
      <w:r w:rsidRPr="00E46C44">
        <w:rPr>
          <w:color w:val="000000"/>
        </w:rPr>
        <w:t>vine</w:t>
      </w:r>
      <w:r>
        <w:rPr>
          <w:color w:val="000000"/>
        </w:rPr>
        <w:t>s</w:t>
      </w:r>
      <w:r w:rsidRPr="00E46C44">
        <w:rPr>
          <w:color w:val="000000"/>
        </w:rPr>
        <w:t xml:space="preserve"> or tree</w:t>
      </w:r>
      <w:r>
        <w:rPr>
          <w:color w:val="000000"/>
        </w:rPr>
        <w:t xml:space="preserve">s in terms of novelty </w:t>
      </w:r>
      <w:r>
        <w:rPr>
          <w:color w:val="000000"/>
          <w:spacing w:val="-2"/>
        </w:rPr>
        <w:t>(</w:t>
      </w:r>
      <w:r>
        <w:t>see document UPOV/EAF/10/3 “Report”, paragraph 15)</w:t>
      </w:r>
      <w:r>
        <w:rPr>
          <w:color w:val="000000"/>
        </w:rPr>
        <w:t xml:space="preserve">. </w:t>
      </w:r>
      <w:r w:rsidR="006B24EF">
        <w:rPr>
          <w:color w:val="000000"/>
        </w:rPr>
        <w:t xml:space="preserve"> </w:t>
      </w:r>
      <w:r>
        <w:rPr>
          <w:color w:val="000000"/>
        </w:rPr>
        <w:t>B</w:t>
      </w:r>
      <w:r w:rsidRPr="00E46C44">
        <w:rPr>
          <w:color w:val="000000"/>
        </w:rPr>
        <w:t>y default</w:t>
      </w:r>
      <w:r>
        <w:rPr>
          <w:color w:val="000000"/>
        </w:rPr>
        <w:t>,</w:t>
      </w:r>
      <w:r w:rsidRPr="00E46C44">
        <w:rPr>
          <w:color w:val="000000"/>
        </w:rPr>
        <w:t xml:space="preserve"> 4 years </w:t>
      </w:r>
      <w:r>
        <w:rPr>
          <w:color w:val="000000"/>
        </w:rPr>
        <w:t>is</w:t>
      </w:r>
      <w:r w:rsidRPr="00E46C44">
        <w:rPr>
          <w:color w:val="000000"/>
        </w:rPr>
        <w:t xml:space="preserve"> </w:t>
      </w:r>
      <w:r>
        <w:rPr>
          <w:color w:val="000000"/>
        </w:rPr>
        <w:t>used</w:t>
      </w:r>
      <w:r w:rsidRPr="00E46C44">
        <w:rPr>
          <w:color w:val="000000"/>
        </w:rPr>
        <w:t xml:space="preserve"> in the</w:t>
      </w:r>
      <w:r>
        <w:t xml:space="preserve"> system. </w:t>
      </w:r>
      <w:r w:rsidR="006B24EF">
        <w:t xml:space="preserve"> </w:t>
      </w:r>
      <w:r>
        <w:t xml:space="preserve">It is proposed to add a “novelty alert” </w:t>
      </w:r>
      <w:r w:rsidR="005B63D9">
        <w:t xml:space="preserve">for applicants. </w:t>
      </w:r>
      <w:r w:rsidR="006B24EF">
        <w:t xml:space="preserve"> </w:t>
      </w:r>
      <w:r w:rsidR="005B63D9">
        <w:t>T</w:t>
      </w:r>
      <w:r>
        <w:t xml:space="preserve">his functionality will be presented </w:t>
      </w:r>
      <w:r w:rsidR="005B63D9">
        <w:t>at</w:t>
      </w:r>
      <w:r>
        <w:t xml:space="preserve"> the EAF/11 meeting.</w:t>
      </w:r>
    </w:p>
    <w:p w:rsidR="005E29B0" w:rsidRDefault="005E29B0" w:rsidP="00FC0002"/>
    <w:p w:rsidR="00EB6876" w:rsidRPr="008B7820" w:rsidRDefault="002942AE" w:rsidP="008B7820">
      <w:pPr>
        <w:pStyle w:val="Heading4"/>
      </w:pPr>
      <w:r w:rsidRPr="008B7820">
        <w:t xml:space="preserve">Agent </w:t>
      </w:r>
      <w:r w:rsidR="00EB6876" w:rsidRPr="008B7820">
        <w:t xml:space="preserve">Role </w:t>
      </w:r>
    </w:p>
    <w:p w:rsidR="00EB6876" w:rsidRPr="008B7820" w:rsidRDefault="00EB6876" w:rsidP="00EB6876"/>
    <w:p w:rsidR="00EB6876" w:rsidRPr="008B7820" w:rsidRDefault="00EB6876" w:rsidP="00EB6876">
      <w:r w:rsidRPr="008B7820">
        <w:fldChar w:fldCharType="begin"/>
      </w:r>
      <w:r w:rsidRPr="008B7820">
        <w:instrText xml:space="preserve"> AUTONUM  </w:instrText>
      </w:r>
      <w:r w:rsidRPr="008B7820">
        <w:fldChar w:fldCharType="end"/>
      </w:r>
      <w:r w:rsidRPr="008B7820">
        <w:tab/>
      </w:r>
      <w:r w:rsidR="006C323F" w:rsidRPr="008B7820">
        <w:t xml:space="preserve">In order to </w:t>
      </w:r>
      <w:r w:rsidR="002942AE" w:rsidRPr="008B7820">
        <w:t>enable</w:t>
      </w:r>
      <w:r w:rsidR="006C323F" w:rsidRPr="008B7820">
        <w:t xml:space="preserve"> local representatives or agents to submit applications on behalf of </w:t>
      </w:r>
      <w:r w:rsidR="002942AE" w:rsidRPr="008B7820">
        <w:t xml:space="preserve">different </w:t>
      </w:r>
      <w:r w:rsidR="006C323F" w:rsidRPr="008B7820">
        <w:t>breeder</w:t>
      </w:r>
      <w:r w:rsidR="002942AE" w:rsidRPr="008B7820">
        <w:t>s</w:t>
      </w:r>
      <w:r w:rsidR="006C323F" w:rsidRPr="008B7820">
        <w:t>, it is proposed to update the role of “agent” in the tool</w:t>
      </w:r>
      <w:r w:rsidRPr="008B7820">
        <w:t>.  This functionality will be presented at the EAF/11 meeting.</w:t>
      </w:r>
      <w:r w:rsidR="002942AE" w:rsidRPr="008B7820">
        <w:t xml:space="preserve"> Considerati</w:t>
      </w:r>
      <w:r w:rsidR="008B7820" w:rsidRPr="008B7820">
        <w:t>on will also be given to providing</w:t>
      </w:r>
      <w:r w:rsidR="002942AE" w:rsidRPr="008B7820">
        <w:t xml:space="preserve"> information on agent</w:t>
      </w:r>
      <w:r w:rsidR="008B7820" w:rsidRPr="008B7820">
        <w:t>s</w:t>
      </w:r>
      <w:r w:rsidR="002942AE" w:rsidRPr="008B7820">
        <w:t xml:space="preserve"> via UPOV PRISMA to enable breeders to find agents in different UPOV members.</w:t>
      </w:r>
    </w:p>
    <w:p w:rsidR="00EB6876" w:rsidRDefault="00EB6876" w:rsidP="006B24EF">
      <w:pPr>
        <w:spacing w:line="360" w:lineRule="auto"/>
      </w:pPr>
    </w:p>
    <w:p w:rsidR="00F85976" w:rsidRPr="006C5545" w:rsidRDefault="005B63D9" w:rsidP="006C5545">
      <w:pPr>
        <w:pStyle w:val="Heading3"/>
      </w:pPr>
      <w:bookmarkStart w:id="19" w:name="_Toc509861993"/>
      <w:bookmarkStart w:id="20" w:name="_Toc461641458"/>
      <w:r w:rsidRPr="006C5545">
        <w:t>T</w:t>
      </w:r>
      <w:r w:rsidR="00F85976" w:rsidRPr="006C5545">
        <w:t xml:space="preserve">imetable for </w:t>
      </w:r>
      <w:r w:rsidRPr="006C5545">
        <w:t>release</w:t>
      </w:r>
      <w:bookmarkEnd w:id="19"/>
      <w:r w:rsidRPr="006C5545">
        <w:t xml:space="preserve"> </w:t>
      </w:r>
      <w:bookmarkEnd w:id="20"/>
    </w:p>
    <w:p w:rsidR="00F85976" w:rsidRDefault="00F85976" w:rsidP="00F85976">
      <w:pPr>
        <w:jc w:val="left"/>
        <w:rPr>
          <w:rFonts w:cs="Arial"/>
          <w:color w:val="000000"/>
        </w:rPr>
      </w:pPr>
    </w:p>
    <w:p w:rsidR="00F85976" w:rsidRDefault="00F85976" w:rsidP="00F85976">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rPr>
          <w:rFonts w:cs="Arial"/>
          <w:color w:val="000000"/>
          <w:spacing w:val="-2"/>
        </w:rPr>
        <w:tab/>
        <w:t>Participating members in the development of the Version 2.</w:t>
      </w:r>
      <w:r w:rsidR="0070061A">
        <w:rPr>
          <w:rFonts w:cs="Arial"/>
          <w:color w:val="000000"/>
          <w:spacing w:val="-2"/>
        </w:rPr>
        <w:t>1</w:t>
      </w:r>
      <w:r>
        <w:rPr>
          <w:rFonts w:cs="Arial"/>
          <w:color w:val="000000"/>
          <w:spacing w:val="-2"/>
        </w:rPr>
        <w:t xml:space="preserve"> of </w:t>
      </w:r>
      <w:r w:rsidR="00244EAA">
        <w:rPr>
          <w:rFonts w:cs="Arial"/>
          <w:color w:val="000000"/>
          <w:spacing w:val="-2"/>
        </w:rPr>
        <w:t>UPOV PRISMA</w:t>
      </w:r>
      <w:r>
        <w:rPr>
          <w:rFonts w:cs="Arial"/>
          <w:color w:val="000000"/>
          <w:spacing w:val="-2"/>
        </w:rPr>
        <w:t xml:space="preserve"> will be invited to test the </w:t>
      </w:r>
      <w:r w:rsidR="006B24EF">
        <w:rPr>
          <w:rFonts w:cs="Arial"/>
          <w:color w:val="000000"/>
          <w:spacing w:val="-2"/>
        </w:rPr>
        <w:t xml:space="preserve">Tool </w:t>
      </w:r>
      <w:r>
        <w:rPr>
          <w:rFonts w:cs="Arial"/>
          <w:color w:val="000000"/>
          <w:spacing w:val="-2"/>
        </w:rPr>
        <w:t xml:space="preserve">through different releases during </w:t>
      </w:r>
      <w:r w:rsidR="00AF1648">
        <w:rPr>
          <w:rFonts w:cs="Arial"/>
          <w:color w:val="000000"/>
          <w:spacing w:val="-2"/>
        </w:rPr>
        <w:t>a</w:t>
      </w:r>
      <w:r>
        <w:rPr>
          <w:rFonts w:cs="Arial"/>
          <w:color w:val="000000"/>
          <w:spacing w:val="-2"/>
        </w:rPr>
        <w:t xml:space="preserve"> test campaign in </w:t>
      </w:r>
      <w:r w:rsidR="0070061A">
        <w:rPr>
          <w:rFonts w:cs="Arial"/>
          <w:color w:val="000000"/>
          <w:spacing w:val="-2"/>
        </w:rPr>
        <w:t>July-August</w:t>
      </w:r>
      <w:r>
        <w:rPr>
          <w:rFonts w:cs="Arial"/>
          <w:color w:val="000000"/>
          <w:spacing w:val="-2"/>
        </w:rPr>
        <w:t xml:space="preserve"> 201</w:t>
      </w:r>
      <w:r w:rsidR="0070061A">
        <w:rPr>
          <w:rFonts w:cs="Arial"/>
          <w:color w:val="000000"/>
          <w:spacing w:val="-2"/>
        </w:rPr>
        <w:t>8</w:t>
      </w:r>
      <w:r>
        <w:t xml:space="preserve">. </w:t>
      </w:r>
      <w:r w:rsidR="006B24EF">
        <w:t xml:space="preserve"> </w:t>
      </w:r>
      <w:r>
        <w:t>Subject to their validation, Version</w:t>
      </w:r>
      <w:r w:rsidR="00244EAA">
        <w:t> </w:t>
      </w:r>
      <w:r>
        <w:t>2.</w:t>
      </w:r>
      <w:r w:rsidR="0070061A">
        <w:t>1</w:t>
      </w:r>
      <w:r>
        <w:t xml:space="preserve"> would be released in </w:t>
      </w:r>
      <w:r w:rsidR="00AF1648">
        <w:t>August</w:t>
      </w:r>
      <w:r>
        <w:t xml:space="preserve"> 2018. </w:t>
      </w:r>
    </w:p>
    <w:p w:rsidR="00F85976" w:rsidRPr="00461ECA" w:rsidRDefault="00F85976" w:rsidP="008E380B"/>
    <w:p w:rsidR="00C10515" w:rsidRDefault="00C10515" w:rsidP="00C10515"/>
    <w:p w:rsidR="006B24EF" w:rsidRPr="001B600C" w:rsidRDefault="006B24EF" w:rsidP="00C10515"/>
    <w:p w:rsidR="00936148" w:rsidRPr="001B600C" w:rsidRDefault="00936148" w:rsidP="006B24EF">
      <w:pPr>
        <w:pStyle w:val="Heading1"/>
      </w:pPr>
      <w:bookmarkStart w:id="21" w:name="_Toc485110117"/>
      <w:bookmarkStart w:id="22" w:name="_Toc509861994"/>
      <w:r w:rsidRPr="001B600C">
        <w:t>Communication</w:t>
      </w:r>
      <w:bookmarkEnd w:id="21"/>
      <w:bookmarkEnd w:id="22"/>
    </w:p>
    <w:p w:rsidR="00936148" w:rsidRPr="001B600C" w:rsidRDefault="00936148" w:rsidP="00936148">
      <w:pPr>
        <w:pStyle w:val="Heading2"/>
      </w:pPr>
    </w:p>
    <w:p w:rsidR="00B91F3B" w:rsidRDefault="00936148" w:rsidP="00936148">
      <w:pPr>
        <w:rPr>
          <w:rFonts w:eastAsia="MS Mincho"/>
          <w:spacing w:val="-2"/>
        </w:rPr>
      </w:pPr>
      <w:r w:rsidRPr="00534C27">
        <w:fldChar w:fldCharType="begin"/>
      </w:r>
      <w:r w:rsidRPr="00534C27">
        <w:instrText xml:space="preserve"> AUTONUM  </w:instrText>
      </w:r>
      <w:r w:rsidRPr="00534C27">
        <w:fldChar w:fldCharType="end"/>
      </w:r>
      <w:r w:rsidRPr="00534C27">
        <w:tab/>
      </w:r>
      <w:r w:rsidR="00C7603B" w:rsidRPr="00534C27">
        <w:t xml:space="preserve">The EAF/10 </w:t>
      </w:r>
      <w:r w:rsidR="00B91F3B" w:rsidRPr="00534C27">
        <w:t>meeting noted</w:t>
      </w:r>
      <w:r w:rsidR="00C7603B" w:rsidRPr="00534C27">
        <w:t xml:space="preserve"> that </w:t>
      </w:r>
      <w:r w:rsidR="00B91F3B" w:rsidRPr="00534C27">
        <w:t xml:space="preserve">the following elements </w:t>
      </w:r>
      <w:r w:rsidR="00B91F3B">
        <w:t>were planned</w:t>
      </w:r>
      <w:r w:rsidR="00B91F3B" w:rsidRPr="00534C27">
        <w:t xml:space="preserve"> in 2018</w:t>
      </w:r>
      <w:r w:rsidR="00B91F3B" w:rsidRPr="00534C27">
        <w:rPr>
          <w:color w:val="000000"/>
          <w:spacing w:val="-2"/>
        </w:rPr>
        <w:t xml:space="preserve"> </w:t>
      </w:r>
      <w:r w:rsidR="00C7603B" w:rsidRPr="00534C27">
        <w:rPr>
          <w:color w:val="000000"/>
          <w:spacing w:val="-2"/>
        </w:rPr>
        <w:t>(</w:t>
      </w:r>
      <w:r w:rsidR="00C7603B" w:rsidRPr="00534C27">
        <w:t>see</w:t>
      </w:r>
      <w:r w:rsidR="00244EAA">
        <w:t> </w:t>
      </w:r>
      <w:r w:rsidR="00C7603B" w:rsidRPr="00534C27">
        <w:t>document UPOV/EAF/10/3 “Report”, paragraph 1</w:t>
      </w:r>
      <w:r w:rsidR="00B91F3B">
        <w:t>9)</w:t>
      </w:r>
      <w:r w:rsidRPr="00534C27">
        <w:rPr>
          <w:rFonts w:eastAsia="MS Mincho"/>
          <w:spacing w:val="-2"/>
        </w:rPr>
        <w:t>:</w:t>
      </w:r>
    </w:p>
    <w:p w:rsidR="00B91F3B" w:rsidRPr="00534C27" w:rsidRDefault="00B91F3B" w:rsidP="00936148">
      <w:pPr>
        <w:rPr>
          <w:rFonts w:eastAsia="MS Mincho"/>
          <w:spacing w:val="-2"/>
        </w:rPr>
      </w:pPr>
    </w:p>
    <w:p w:rsidR="00C7603B" w:rsidRDefault="00C7603B" w:rsidP="006B24EF">
      <w:pPr>
        <w:pStyle w:val="ListParagraph"/>
        <w:numPr>
          <w:ilvl w:val="0"/>
          <w:numId w:val="20"/>
        </w:numPr>
        <w:ind w:left="993" w:hanging="426"/>
        <w:jc w:val="both"/>
        <w:rPr>
          <w:rFonts w:ascii="Arial" w:hAnsi="Arial"/>
          <w:sz w:val="20"/>
          <w:lang w:val="en-US"/>
        </w:rPr>
      </w:pPr>
      <w:r w:rsidRPr="0066529E">
        <w:rPr>
          <w:rFonts w:ascii="Arial" w:hAnsi="Arial"/>
          <w:sz w:val="20"/>
          <w:lang w:val="en-US"/>
        </w:rPr>
        <w:t xml:space="preserve">targeted communication to potential users of the UPOV EAF (e.g. </w:t>
      </w:r>
      <w:r>
        <w:rPr>
          <w:rFonts w:ascii="Arial" w:hAnsi="Arial"/>
          <w:sz w:val="20"/>
          <w:lang w:val="en-US"/>
        </w:rPr>
        <w:t>agents, representatives, breeding companies, breeders’ associations);</w:t>
      </w:r>
    </w:p>
    <w:p w:rsidR="00C7603B" w:rsidRDefault="00C7603B" w:rsidP="006B24EF">
      <w:pPr>
        <w:pStyle w:val="ListParagraph"/>
        <w:numPr>
          <w:ilvl w:val="0"/>
          <w:numId w:val="20"/>
        </w:numPr>
        <w:ind w:left="993" w:hanging="426"/>
        <w:jc w:val="both"/>
        <w:rPr>
          <w:rFonts w:ascii="Arial" w:hAnsi="Arial"/>
          <w:sz w:val="20"/>
          <w:lang w:val="en-US"/>
        </w:rPr>
      </w:pPr>
      <w:r>
        <w:rPr>
          <w:rFonts w:ascii="Arial" w:hAnsi="Arial"/>
          <w:sz w:val="20"/>
          <w:lang w:val="en-US"/>
        </w:rPr>
        <w:t>training sessions (</w:t>
      </w:r>
      <w:r w:rsidRPr="006B24EF">
        <w:rPr>
          <w:rFonts w:ascii="Arial" w:hAnsi="Arial"/>
          <w:i/>
          <w:sz w:val="20"/>
          <w:lang w:val="en-US"/>
        </w:rPr>
        <w:t>in situ</w:t>
      </w:r>
      <w:r>
        <w:rPr>
          <w:rFonts w:ascii="Arial" w:hAnsi="Arial"/>
          <w:sz w:val="20"/>
          <w:lang w:val="en-US"/>
        </w:rPr>
        <w:t xml:space="preserve"> and online);</w:t>
      </w:r>
    </w:p>
    <w:p w:rsidR="00C7603B" w:rsidRDefault="00C7603B" w:rsidP="006B24EF">
      <w:pPr>
        <w:pStyle w:val="ListParagraph"/>
        <w:numPr>
          <w:ilvl w:val="0"/>
          <w:numId w:val="20"/>
        </w:numPr>
        <w:ind w:left="993" w:hanging="426"/>
        <w:jc w:val="both"/>
        <w:rPr>
          <w:rFonts w:ascii="Arial" w:hAnsi="Arial"/>
          <w:sz w:val="20"/>
          <w:lang w:val="en-US"/>
        </w:rPr>
      </w:pPr>
      <w:r w:rsidRPr="006B62B5">
        <w:rPr>
          <w:rFonts w:ascii="Arial" w:hAnsi="Arial"/>
          <w:sz w:val="20"/>
          <w:lang w:val="en-US"/>
        </w:rPr>
        <w:t>participation</w:t>
      </w:r>
      <w:r>
        <w:rPr>
          <w:rFonts w:ascii="Arial" w:hAnsi="Arial"/>
          <w:sz w:val="20"/>
          <w:lang w:val="en-US"/>
        </w:rPr>
        <w:t xml:space="preserve"> in</w:t>
      </w:r>
      <w:r w:rsidRPr="006B62B5">
        <w:rPr>
          <w:rFonts w:ascii="Arial" w:hAnsi="Arial"/>
          <w:sz w:val="20"/>
          <w:lang w:val="en-US"/>
        </w:rPr>
        <w:t xml:space="preserve"> international </w:t>
      </w:r>
      <w:r>
        <w:rPr>
          <w:rFonts w:ascii="Arial" w:hAnsi="Arial"/>
          <w:sz w:val="20"/>
          <w:lang w:val="en-US"/>
        </w:rPr>
        <w:t xml:space="preserve">breeders’ </w:t>
      </w:r>
      <w:r w:rsidRPr="006B62B5">
        <w:rPr>
          <w:rFonts w:ascii="Arial" w:hAnsi="Arial"/>
          <w:sz w:val="20"/>
          <w:lang w:val="en-US"/>
        </w:rPr>
        <w:t>events (</w:t>
      </w:r>
      <w:r w:rsidR="005960FD">
        <w:rPr>
          <w:rFonts w:ascii="Arial" w:hAnsi="Arial"/>
          <w:sz w:val="20"/>
          <w:lang w:val="en-US"/>
        </w:rPr>
        <w:t xml:space="preserve">e.g. </w:t>
      </w:r>
      <w:r w:rsidRPr="006B62B5">
        <w:rPr>
          <w:rFonts w:ascii="Arial" w:hAnsi="Arial"/>
          <w:sz w:val="20"/>
          <w:lang w:val="en-US"/>
        </w:rPr>
        <w:t>ISF, AOHE, CIOPORA, ASTA</w:t>
      </w:r>
      <w:r w:rsidR="005960FD">
        <w:rPr>
          <w:rFonts w:ascii="Arial" w:hAnsi="Arial"/>
          <w:sz w:val="20"/>
          <w:lang w:val="en-US"/>
        </w:rPr>
        <w:t>)</w:t>
      </w:r>
      <w:r>
        <w:rPr>
          <w:rFonts w:ascii="Arial" w:hAnsi="Arial"/>
          <w:sz w:val="20"/>
          <w:lang w:val="en-US"/>
        </w:rPr>
        <w:t>;</w:t>
      </w:r>
    </w:p>
    <w:p w:rsidR="00C7603B" w:rsidRDefault="00C7603B" w:rsidP="006B24EF">
      <w:pPr>
        <w:pStyle w:val="ListParagraph"/>
        <w:numPr>
          <w:ilvl w:val="0"/>
          <w:numId w:val="20"/>
        </w:numPr>
        <w:ind w:left="993" w:hanging="426"/>
        <w:jc w:val="both"/>
        <w:rPr>
          <w:rFonts w:ascii="Arial" w:hAnsi="Arial"/>
          <w:sz w:val="20"/>
          <w:lang w:val="en-US"/>
        </w:rPr>
      </w:pPr>
      <w:r>
        <w:rPr>
          <w:rFonts w:ascii="Arial" w:hAnsi="Arial"/>
          <w:sz w:val="20"/>
          <w:lang w:val="en-US"/>
        </w:rPr>
        <w:t>updated</w:t>
      </w:r>
      <w:r w:rsidRPr="0066529E">
        <w:rPr>
          <w:rFonts w:ascii="Arial" w:hAnsi="Arial"/>
          <w:sz w:val="20"/>
          <w:lang w:val="en-US"/>
        </w:rPr>
        <w:t xml:space="preserve"> communication materials (posters, flyers, tutorials) with the new name and logo and the new </w:t>
      </w:r>
      <w:r>
        <w:rPr>
          <w:rFonts w:ascii="Arial" w:hAnsi="Arial"/>
          <w:sz w:val="20"/>
          <w:lang w:val="en-US"/>
        </w:rPr>
        <w:t>coverage of crops and countries;</w:t>
      </w:r>
    </w:p>
    <w:p w:rsidR="00C7603B" w:rsidRDefault="00C7603B" w:rsidP="006B24EF">
      <w:pPr>
        <w:pStyle w:val="ListParagraph"/>
        <w:numPr>
          <w:ilvl w:val="0"/>
          <w:numId w:val="20"/>
        </w:numPr>
        <w:ind w:left="993" w:hanging="426"/>
        <w:jc w:val="both"/>
        <w:rPr>
          <w:rFonts w:ascii="Arial" w:hAnsi="Arial"/>
          <w:sz w:val="20"/>
          <w:lang w:val="en-US"/>
        </w:rPr>
      </w:pPr>
      <w:r w:rsidRPr="0066529E">
        <w:rPr>
          <w:rFonts w:ascii="Arial" w:hAnsi="Arial"/>
          <w:sz w:val="20"/>
          <w:lang w:val="en-US"/>
        </w:rPr>
        <w:t>press</w:t>
      </w:r>
      <w:r>
        <w:rPr>
          <w:rFonts w:ascii="Arial" w:hAnsi="Arial"/>
          <w:sz w:val="20"/>
          <w:lang w:val="en-US"/>
        </w:rPr>
        <w:t xml:space="preserve"> articles;</w:t>
      </w:r>
    </w:p>
    <w:p w:rsidR="00C7603B" w:rsidRPr="005302C4" w:rsidRDefault="00C7603B" w:rsidP="006B24EF">
      <w:pPr>
        <w:pStyle w:val="ListParagraph"/>
        <w:numPr>
          <w:ilvl w:val="0"/>
          <w:numId w:val="20"/>
        </w:numPr>
        <w:ind w:left="993" w:hanging="426"/>
        <w:jc w:val="both"/>
        <w:rPr>
          <w:rFonts w:ascii="Arial" w:hAnsi="Arial"/>
          <w:sz w:val="20"/>
          <w:lang w:val="en-US"/>
        </w:rPr>
      </w:pPr>
      <w:r w:rsidRPr="005302C4">
        <w:rPr>
          <w:rFonts w:ascii="Arial" w:hAnsi="Arial"/>
          <w:sz w:val="20"/>
          <w:lang w:val="en-US"/>
        </w:rPr>
        <w:t>update of the UPOV EAF PBR webpage with new testimonials from breeders and PVP Offices;</w:t>
      </w:r>
    </w:p>
    <w:p w:rsidR="00C7603B" w:rsidRPr="005302C4" w:rsidRDefault="00C7603B" w:rsidP="006B24EF">
      <w:pPr>
        <w:pStyle w:val="ListParagraph"/>
        <w:numPr>
          <w:ilvl w:val="0"/>
          <w:numId w:val="20"/>
        </w:numPr>
        <w:ind w:left="993" w:hanging="426"/>
        <w:jc w:val="both"/>
        <w:rPr>
          <w:rFonts w:ascii="Arial" w:hAnsi="Arial"/>
          <w:sz w:val="20"/>
          <w:lang w:val="en-US"/>
        </w:rPr>
      </w:pPr>
      <w:r w:rsidRPr="005302C4">
        <w:rPr>
          <w:rFonts w:ascii="Arial" w:hAnsi="Arial"/>
          <w:sz w:val="20"/>
          <w:lang w:val="en-US"/>
        </w:rPr>
        <w:t xml:space="preserve">inclusion of information in existing UPOV and UPOV members’ training programs. </w:t>
      </w:r>
    </w:p>
    <w:p w:rsidR="00C7603B" w:rsidRPr="005302C4" w:rsidRDefault="00C7603B" w:rsidP="00936148">
      <w:pPr>
        <w:rPr>
          <w:rFonts w:eastAsia="MS Mincho"/>
          <w:spacing w:val="-2"/>
        </w:rPr>
      </w:pPr>
    </w:p>
    <w:p w:rsidR="00C7603B" w:rsidRPr="005302C4" w:rsidRDefault="00C7603B" w:rsidP="00FC0002">
      <w:pPr>
        <w:keepNext/>
        <w:rPr>
          <w:rFonts w:eastAsia="MS Mincho"/>
          <w:spacing w:val="-2"/>
        </w:rPr>
      </w:pPr>
      <w:r w:rsidRPr="005302C4">
        <w:fldChar w:fldCharType="begin"/>
      </w:r>
      <w:r w:rsidRPr="005302C4">
        <w:instrText xml:space="preserve"> AUTONUM  </w:instrText>
      </w:r>
      <w:r w:rsidRPr="005302C4">
        <w:fldChar w:fldCharType="end"/>
      </w:r>
      <w:r w:rsidRPr="005302C4">
        <w:tab/>
        <w:t>Since the launch of UPOV PRISMA Version 2.0</w:t>
      </w:r>
      <w:r w:rsidR="00534C27" w:rsidRPr="005302C4">
        <w:t xml:space="preserve"> (February 9, 2018)</w:t>
      </w:r>
      <w:r w:rsidRPr="005302C4">
        <w:t>, the following initiatives have been taken</w:t>
      </w:r>
      <w:r w:rsidRPr="005302C4">
        <w:rPr>
          <w:rFonts w:eastAsia="MS Mincho"/>
          <w:spacing w:val="-2"/>
        </w:rPr>
        <w:t>:</w:t>
      </w:r>
    </w:p>
    <w:p w:rsidR="00534C27" w:rsidRPr="00FC0002" w:rsidRDefault="00534C27" w:rsidP="00C7603B">
      <w:pPr>
        <w:rPr>
          <w:rFonts w:eastAsia="MS Mincho"/>
          <w:spacing w:val="-2"/>
          <w:sz w:val="18"/>
        </w:rPr>
      </w:pPr>
    </w:p>
    <w:p w:rsidR="00936148" w:rsidRPr="005302C4" w:rsidRDefault="00534C27" w:rsidP="00FC0002">
      <w:pPr>
        <w:pStyle w:val="ListParagraph"/>
        <w:numPr>
          <w:ilvl w:val="0"/>
          <w:numId w:val="24"/>
        </w:numPr>
        <w:spacing w:after="200"/>
        <w:ind w:left="0" w:firstLine="567"/>
        <w:jc w:val="both"/>
        <w:rPr>
          <w:rFonts w:ascii="Arial" w:hAnsi="Arial" w:cs="Arial"/>
          <w:sz w:val="20"/>
          <w:szCs w:val="20"/>
          <w:lang w:val="en-US"/>
        </w:rPr>
      </w:pPr>
      <w:r w:rsidRPr="005302C4">
        <w:rPr>
          <w:rFonts w:ascii="Arial" w:hAnsi="Arial" w:cs="Arial"/>
          <w:sz w:val="20"/>
          <w:szCs w:val="20"/>
          <w:lang w:val="en-US"/>
        </w:rPr>
        <w:t>update of the dedicated</w:t>
      </w:r>
      <w:r w:rsidR="00936148" w:rsidRPr="005302C4">
        <w:rPr>
          <w:rFonts w:ascii="Arial" w:hAnsi="Arial" w:cs="Arial"/>
          <w:sz w:val="20"/>
          <w:szCs w:val="20"/>
          <w:lang w:val="en-US"/>
        </w:rPr>
        <w:t xml:space="preserve"> webpage </w:t>
      </w:r>
      <w:r w:rsidRPr="005302C4">
        <w:rPr>
          <w:rFonts w:ascii="Arial" w:hAnsi="Arial" w:cs="Arial"/>
          <w:sz w:val="20"/>
          <w:szCs w:val="20"/>
          <w:lang w:val="en-US"/>
        </w:rPr>
        <w:t>on the UPOV Website avail</w:t>
      </w:r>
      <w:r w:rsidR="00936148" w:rsidRPr="005302C4">
        <w:rPr>
          <w:rFonts w:ascii="Arial" w:hAnsi="Arial" w:cs="Arial"/>
          <w:sz w:val="20"/>
          <w:szCs w:val="20"/>
          <w:lang w:val="en-US"/>
        </w:rPr>
        <w:t>able at:</w:t>
      </w:r>
      <w:r w:rsidRPr="005302C4">
        <w:rPr>
          <w:rFonts w:ascii="Arial" w:hAnsi="Arial" w:cs="Arial"/>
          <w:sz w:val="20"/>
          <w:szCs w:val="20"/>
          <w:lang w:val="en-US"/>
        </w:rPr>
        <w:t xml:space="preserve"> </w:t>
      </w:r>
      <w:r w:rsidR="00E85FFC">
        <w:fldChar w:fldCharType="begin"/>
      </w:r>
      <w:r w:rsidR="00E85FFC" w:rsidRPr="008A6A24">
        <w:rPr>
          <w:lang w:val="en-US"/>
          <w:rPrChange w:id="23" w:author="RIVOIRE Philippe Benjamin" w:date="2018-03-12T14:26:00Z">
            <w:rPr/>
          </w:rPrChange>
        </w:rPr>
        <w:instrText xml:space="preserve"> HYPERLINK "http://www.upov.int/upovprisma" </w:instrText>
      </w:r>
      <w:r w:rsidR="00E85FFC">
        <w:fldChar w:fldCharType="separate"/>
      </w:r>
      <w:r w:rsidRPr="005302C4">
        <w:rPr>
          <w:rStyle w:val="Hyperlink"/>
          <w:rFonts w:ascii="Arial" w:hAnsi="Arial" w:cs="Arial"/>
          <w:sz w:val="20"/>
          <w:szCs w:val="20"/>
          <w:lang w:val="en-US"/>
        </w:rPr>
        <w:t>http://www.upov.int/upovprisma</w:t>
      </w:r>
      <w:r w:rsidR="00E85FFC">
        <w:rPr>
          <w:rStyle w:val="Hyperlink"/>
          <w:rFonts w:ascii="Arial" w:hAnsi="Arial" w:cs="Arial"/>
          <w:sz w:val="20"/>
          <w:szCs w:val="20"/>
          <w:lang w:val="en-US"/>
        </w:rPr>
        <w:fldChar w:fldCharType="end"/>
      </w:r>
      <w:r w:rsidR="00936148" w:rsidRPr="005302C4">
        <w:rPr>
          <w:rFonts w:ascii="Arial" w:hAnsi="Arial" w:cs="Arial"/>
          <w:sz w:val="20"/>
          <w:szCs w:val="20"/>
          <w:lang w:val="en-US"/>
        </w:rPr>
        <w:t>, containing all necessary inform</w:t>
      </w:r>
      <w:r w:rsidR="00053DC6" w:rsidRPr="005302C4">
        <w:rPr>
          <w:rFonts w:ascii="Arial" w:hAnsi="Arial" w:cs="Arial"/>
          <w:sz w:val="20"/>
          <w:szCs w:val="20"/>
          <w:lang w:val="en-US"/>
        </w:rPr>
        <w:t xml:space="preserve">ation to access and use </w:t>
      </w:r>
      <w:r w:rsidRPr="005302C4">
        <w:rPr>
          <w:rFonts w:ascii="Arial" w:hAnsi="Arial" w:cs="Arial"/>
          <w:sz w:val="20"/>
          <w:szCs w:val="20"/>
          <w:lang w:val="en-US"/>
        </w:rPr>
        <w:t>UPOV PRISMA</w:t>
      </w:r>
      <w:r w:rsidR="00053DC6" w:rsidRPr="005302C4">
        <w:rPr>
          <w:rFonts w:ascii="Arial" w:hAnsi="Arial" w:cs="Arial"/>
          <w:sz w:val="20"/>
          <w:szCs w:val="20"/>
          <w:lang w:val="en-US"/>
        </w:rPr>
        <w:t>;</w:t>
      </w:r>
    </w:p>
    <w:p w:rsidR="00534C27" w:rsidRPr="005302C4" w:rsidRDefault="00534C27" w:rsidP="00FC0002">
      <w:pPr>
        <w:pStyle w:val="ListParagraph"/>
        <w:numPr>
          <w:ilvl w:val="0"/>
          <w:numId w:val="24"/>
        </w:numPr>
        <w:spacing w:after="200"/>
        <w:ind w:left="0" w:firstLine="567"/>
        <w:jc w:val="both"/>
        <w:rPr>
          <w:rFonts w:ascii="Arial" w:hAnsi="Arial" w:cs="Arial"/>
          <w:sz w:val="20"/>
          <w:szCs w:val="20"/>
          <w:lang w:val="en-US"/>
        </w:rPr>
      </w:pPr>
      <w:r w:rsidRPr="005302C4">
        <w:rPr>
          <w:rFonts w:ascii="Arial" w:hAnsi="Arial" w:cs="Arial"/>
          <w:sz w:val="20"/>
          <w:szCs w:val="20"/>
          <w:lang w:val="en-US"/>
        </w:rPr>
        <w:t>UPOV Press Release 113</w:t>
      </w:r>
      <w:r w:rsidR="005960FD">
        <w:rPr>
          <w:rFonts w:ascii="Arial" w:hAnsi="Arial" w:cs="Arial"/>
          <w:sz w:val="20"/>
          <w:szCs w:val="20"/>
          <w:lang w:val="en-US"/>
        </w:rPr>
        <w:t xml:space="preserve"> concerning the launch of UPOV PRISMA Version 2.0,</w:t>
      </w:r>
      <w:r w:rsidRPr="005302C4">
        <w:rPr>
          <w:rFonts w:ascii="Arial" w:hAnsi="Arial" w:cs="Arial"/>
          <w:sz w:val="20"/>
          <w:szCs w:val="20"/>
          <w:lang w:val="en-US"/>
        </w:rPr>
        <w:t xml:space="preserve"> sent to all UPOV members and subscribers to the UPOV news feed; </w:t>
      </w:r>
    </w:p>
    <w:p w:rsidR="00936148" w:rsidRPr="005302C4" w:rsidRDefault="00534C27" w:rsidP="00FC0002">
      <w:pPr>
        <w:pStyle w:val="ListParagraph"/>
        <w:numPr>
          <w:ilvl w:val="0"/>
          <w:numId w:val="24"/>
        </w:numPr>
        <w:spacing w:after="200"/>
        <w:ind w:left="0" w:firstLine="567"/>
        <w:jc w:val="both"/>
        <w:rPr>
          <w:rFonts w:ascii="Arial" w:hAnsi="Arial" w:cs="Arial"/>
          <w:sz w:val="20"/>
          <w:szCs w:val="20"/>
          <w:lang w:val="en-US"/>
        </w:rPr>
      </w:pPr>
      <w:r w:rsidRPr="005302C4">
        <w:rPr>
          <w:rFonts w:ascii="Arial" w:hAnsi="Arial" w:cs="Arial"/>
          <w:sz w:val="20"/>
          <w:szCs w:val="20"/>
          <w:lang w:val="en-US"/>
        </w:rPr>
        <w:t xml:space="preserve">on February 9, 2018, </w:t>
      </w:r>
      <w:r w:rsidR="00936148" w:rsidRPr="005302C4">
        <w:rPr>
          <w:rFonts w:ascii="Arial" w:hAnsi="Arial" w:cs="Arial"/>
          <w:sz w:val="20"/>
          <w:szCs w:val="20"/>
          <w:lang w:val="en-US"/>
        </w:rPr>
        <w:t>the Office of the Union informed breeders’ organizations and PVP Offices on the availability of the system inviting th</w:t>
      </w:r>
      <w:r w:rsidR="008E380B" w:rsidRPr="005302C4">
        <w:rPr>
          <w:rFonts w:ascii="Arial" w:hAnsi="Arial" w:cs="Arial"/>
          <w:sz w:val="20"/>
          <w:szCs w:val="20"/>
          <w:lang w:val="en-US"/>
        </w:rPr>
        <w:t>em</w:t>
      </w:r>
      <w:r w:rsidR="00936148" w:rsidRPr="005302C4">
        <w:rPr>
          <w:rFonts w:ascii="Arial" w:hAnsi="Arial" w:cs="Arial"/>
          <w:sz w:val="20"/>
          <w:szCs w:val="20"/>
          <w:lang w:val="en-US"/>
        </w:rPr>
        <w:t xml:space="preserve"> to inform all their relevant stakeholders</w:t>
      </w:r>
      <w:r w:rsidR="00A35300" w:rsidRPr="005302C4">
        <w:rPr>
          <w:rFonts w:ascii="Arial" w:hAnsi="Arial" w:cs="Arial"/>
          <w:sz w:val="20"/>
          <w:szCs w:val="20"/>
          <w:lang w:val="en-US"/>
        </w:rPr>
        <w:t xml:space="preserve"> </w:t>
      </w:r>
      <w:r w:rsidR="00244EAA">
        <w:rPr>
          <w:rFonts w:ascii="Arial" w:hAnsi="Arial" w:cs="Arial"/>
          <w:sz w:val="20"/>
          <w:szCs w:val="20"/>
          <w:lang w:val="en-US"/>
        </w:rPr>
        <w:t xml:space="preserve">and </w:t>
      </w:r>
      <w:r w:rsidR="00A35300" w:rsidRPr="005302C4">
        <w:rPr>
          <w:rFonts w:ascii="Arial" w:hAnsi="Arial" w:cs="Arial"/>
          <w:sz w:val="20"/>
          <w:szCs w:val="20"/>
          <w:lang w:val="en-US"/>
        </w:rPr>
        <w:t>potential users (e.g. breeders, representatives, agents, etc.)</w:t>
      </w:r>
      <w:r w:rsidRPr="005302C4">
        <w:rPr>
          <w:rFonts w:ascii="Arial" w:hAnsi="Arial" w:cs="Arial"/>
          <w:sz w:val="20"/>
          <w:szCs w:val="20"/>
          <w:lang w:val="en-US"/>
        </w:rPr>
        <w:t xml:space="preserve">, </w:t>
      </w:r>
      <w:r w:rsidR="00244EAA">
        <w:rPr>
          <w:rFonts w:ascii="Arial" w:hAnsi="Arial" w:cs="Arial"/>
          <w:sz w:val="20"/>
          <w:szCs w:val="20"/>
          <w:lang w:val="en-US"/>
        </w:rPr>
        <w:t xml:space="preserve">and to </w:t>
      </w:r>
      <w:r w:rsidR="00B91F3B">
        <w:rPr>
          <w:rFonts w:ascii="Arial" w:hAnsi="Arial" w:cs="Arial"/>
          <w:sz w:val="20"/>
          <w:szCs w:val="20"/>
          <w:lang w:val="en-US"/>
        </w:rPr>
        <w:t>disseminate</w:t>
      </w:r>
      <w:r w:rsidR="00244EAA">
        <w:rPr>
          <w:rFonts w:ascii="Arial" w:hAnsi="Arial" w:cs="Arial"/>
          <w:sz w:val="20"/>
          <w:szCs w:val="20"/>
          <w:lang w:val="en-US"/>
        </w:rPr>
        <w:t xml:space="preserve"> information about</w:t>
      </w:r>
      <w:r w:rsidRPr="005302C4">
        <w:rPr>
          <w:rFonts w:ascii="Arial" w:hAnsi="Arial" w:cs="Arial"/>
          <w:sz w:val="20"/>
          <w:szCs w:val="20"/>
          <w:lang w:val="en-US"/>
        </w:rPr>
        <w:t xml:space="preserve"> the special offer to use UPOV PRISMA for free until June 2018</w:t>
      </w:r>
      <w:r w:rsidR="00936148" w:rsidRPr="005302C4">
        <w:rPr>
          <w:rFonts w:ascii="Arial" w:hAnsi="Arial" w:cs="Arial"/>
          <w:sz w:val="20"/>
          <w:szCs w:val="20"/>
          <w:lang w:val="en-US"/>
        </w:rPr>
        <w:t>;</w:t>
      </w:r>
    </w:p>
    <w:p w:rsidR="00534C27" w:rsidRPr="005302C4" w:rsidRDefault="00534C27" w:rsidP="00FC0002">
      <w:pPr>
        <w:pStyle w:val="ListParagraph"/>
        <w:numPr>
          <w:ilvl w:val="0"/>
          <w:numId w:val="24"/>
        </w:numPr>
        <w:spacing w:after="200"/>
        <w:ind w:left="0" w:firstLine="567"/>
        <w:jc w:val="both"/>
        <w:rPr>
          <w:rFonts w:ascii="Arial" w:hAnsi="Arial" w:cs="Arial"/>
          <w:sz w:val="20"/>
          <w:szCs w:val="20"/>
          <w:lang w:val="en-US"/>
        </w:rPr>
      </w:pPr>
      <w:r w:rsidRPr="005302C4">
        <w:rPr>
          <w:rFonts w:ascii="Arial" w:hAnsi="Arial" w:cs="Arial"/>
          <w:sz w:val="20"/>
          <w:szCs w:val="20"/>
          <w:lang w:val="en-US"/>
        </w:rPr>
        <w:t xml:space="preserve">on February 21, 2018, the Office of the Union </w:t>
      </w:r>
      <w:r w:rsidR="00AF1648">
        <w:rPr>
          <w:rFonts w:ascii="Arial" w:hAnsi="Arial" w:cs="Arial"/>
          <w:sz w:val="20"/>
          <w:szCs w:val="20"/>
          <w:lang w:val="en-US"/>
        </w:rPr>
        <w:t>sent</w:t>
      </w:r>
      <w:r w:rsidR="005960FD">
        <w:rPr>
          <w:rFonts w:ascii="Arial" w:hAnsi="Arial" w:cs="Arial"/>
          <w:sz w:val="20"/>
          <w:szCs w:val="20"/>
          <w:lang w:val="en-US"/>
        </w:rPr>
        <w:t xml:space="preserve"> electronic mails to</w:t>
      </w:r>
      <w:r w:rsidRPr="005302C4">
        <w:rPr>
          <w:rFonts w:ascii="Arial" w:hAnsi="Arial" w:cs="Arial"/>
          <w:sz w:val="20"/>
          <w:szCs w:val="20"/>
          <w:lang w:val="en-US"/>
        </w:rPr>
        <w:t xml:space="preserve"> potential users on the availability of </w:t>
      </w:r>
      <w:r w:rsidR="000C7E8E">
        <w:rPr>
          <w:rFonts w:ascii="Arial" w:hAnsi="Arial" w:cs="Arial"/>
          <w:sz w:val="20"/>
          <w:szCs w:val="20"/>
          <w:lang w:val="en-US"/>
        </w:rPr>
        <w:t>UPOV PRISMA Version 2.0</w:t>
      </w:r>
      <w:r w:rsidRPr="005302C4">
        <w:rPr>
          <w:rFonts w:ascii="Arial" w:hAnsi="Arial" w:cs="Arial"/>
          <w:sz w:val="20"/>
          <w:szCs w:val="20"/>
          <w:lang w:val="en-US"/>
        </w:rPr>
        <w:t xml:space="preserve">, including </w:t>
      </w:r>
      <w:r w:rsidR="00AF1648">
        <w:rPr>
          <w:rFonts w:ascii="Arial" w:hAnsi="Arial" w:cs="Arial"/>
          <w:sz w:val="20"/>
          <w:szCs w:val="20"/>
          <w:lang w:val="en-US"/>
        </w:rPr>
        <w:t xml:space="preserve">information on </w:t>
      </w:r>
      <w:r w:rsidRPr="005302C4">
        <w:rPr>
          <w:rFonts w:ascii="Arial" w:hAnsi="Arial" w:cs="Arial"/>
          <w:sz w:val="20"/>
          <w:szCs w:val="20"/>
          <w:lang w:val="en-US"/>
        </w:rPr>
        <w:t>the special promotional offer;</w:t>
      </w:r>
    </w:p>
    <w:p w:rsidR="00597B4E" w:rsidRPr="005302C4" w:rsidRDefault="00597B4E" w:rsidP="00FC0002">
      <w:pPr>
        <w:pStyle w:val="ListParagraph"/>
        <w:numPr>
          <w:ilvl w:val="0"/>
          <w:numId w:val="24"/>
        </w:numPr>
        <w:spacing w:after="200"/>
        <w:ind w:left="0" w:firstLine="567"/>
        <w:jc w:val="both"/>
        <w:rPr>
          <w:rFonts w:ascii="Arial" w:hAnsi="Arial" w:cs="Arial"/>
          <w:sz w:val="20"/>
          <w:szCs w:val="20"/>
          <w:lang w:val="en-US"/>
        </w:rPr>
      </w:pPr>
      <w:r w:rsidRPr="005302C4">
        <w:rPr>
          <w:rFonts w:ascii="Arial" w:hAnsi="Arial" w:cs="Arial"/>
          <w:color w:val="000000"/>
          <w:sz w:val="20"/>
          <w:szCs w:val="20"/>
          <w:lang w:val="en-US"/>
        </w:rPr>
        <w:t>the following</w:t>
      </w:r>
      <w:r w:rsidR="00936148" w:rsidRPr="005302C4">
        <w:rPr>
          <w:rFonts w:ascii="Arial" w:hAnsi="Arial" w:cs="Arial"/>
          <w:sz w:val="20"/>
          <w:szCs w:val="20"/>
          <w:lang w:val="en-US"/>
        </w:rPr>
        <w:t xml:space="preserve"> communication materials </w:t>
      </w:r>
      <w:r w:rsidRPr="005302C4">
        <w:rPr>
          <w:rFonts w:ascii="Arial" w:hAnsi="Arial" w:cs="Arial"/>
          <w:sz w:val="20"/>
          <w:szCs w:val="20"/>
          <w:lang w:val="en-US"/>
        </w:rPr>
        <w:t xml:space="preserve">have </w:t>
      </w:r>
      <w:r w:rsidR="00244EAA">
        <w:rPr>
          <w:rFonts w:ascii="Arial" w:hAnsi="Arial" w:cs="Arial"/>
          <w:sz w:val="20"/>
          <w:szCs w:val="20"/>
          <w:lang w:val="en-US"/>
        </w:rPr>
        <w:t xml:space="preserve">been </w:t>
      </w:r>
      <w:r w:rsidR="00534C27" w:rsidRPr="005302C4">
        <w:rPr>
          <w:rFonts w:ascii="Arial" w:hAnsi="Arial" w:cs="Arial"/>
          <w:sz w:val="20"/>
          <w:szCs w:val="20"/>
          <w:lang w:val="en-US"/>
        </w:rPr>
        <w:t>updated</w:t>
      </w:r>
      <w:r w:rsidRPr="005302C4">
        <w:rPr>
          <w:rFonts w:ascii="Arial" w:hAnsi="Arial" w:cs="Arial"/>
          <w:sz w:val="20"/>
          <w:szCs w:val="20"/>
          <w:lang w:val="en-US"/>
        </w:rPr>
        <w:t xml:space="preserve"> </w:t>
      </w:r>
      <w:r w:rsidR="00CE5AF0" w:rsidRPr="005302C4">
        <w:rPr>
          <w:rFonts w:ascii="Arial" w:hAnsi="Arial" w:cs="Arial"/>
          <w:sz w:val="20"/>
          <w:szCs w:val="20"/>
          <w:lang w:val="en-US"/>
        </w:rPr>
        <w:t xml:space="preserve">and </w:t>
      </w:r>
      <w:r w:rsidR="00B91F3B">
        <w:rPr>
          <w:rFonts w:ascii="Arial" w:hAnsi="Arial" w:cs="Arial"/>
          <w:sz w:val="20"/>
          <w:szCs w:val="20"/>
          <w:lang w:val="en-US"/>
        </w:rPr>
        <w:t xml:space="preserve">disseminated </w:t>
      </w:r>
      <w:r w:rsidR="002E21E2" w:rsidRPr="005302C4">
        <w:rPr>
          <w:rFonts w:ascii="Arial" w:hAnsi="Arial" w:cs="Arial"/>
          <w:sz w:val="20"/>
          <w:szCs w:val="20"/>
          <w:lang w:val="en-US"/>
        </w:rPr>
        <w:t xml:space="preserve">to </w:t>
      </w:r>
      <w:r w:rsidR="00CE5AF0" w:rsidRPr="005302C4">
        <w:rPr>
          <w:rFonts w:ascii="Arial" w:hAnsi="Arial" w:cs="Arial"/>
          <w:sz w:val="20"/>
          <w:szCs w:val="20"/>
          <w:lang w:val="en-US"/>
        </w:rPr>
        <w:t xml:space="preserve">requesting </w:t>
      </w:r>
      <w:r w:rsidR="00936148" w:rsidRPr="005302C4">
        <w:rPr>
          <w:rFonts w:ascii="Arial" w:hAnsi="Arial" w:cs="Arial"/>
          <w:sz w:val="20"/>
          <w:szCs w:val="20"/>
          <w:lang w:val="en-US"/>
        </w:rPr>
        <w:t>UPOV members and breeders’ organizations</w:t>
      </w:r>
      <w:r w:rsidR="00CE5AF0" w:rsidRPr="005302C4">
        <w:rPr>
          <w:rFonts w:ascii="Arial" w:hAnsi="Arial" w:cs="Arial"/>
          <w:sz w:val="20"/>
          <w:szCs w:val="20"/>
          <w:lang w:val="en-US"/>
        </w:rPr>
        <w:t xml:space="preserve"> (still available on demand)</w:t>
      </w:r>
      <w:r w:rsidRPr="005302C4">
        <w:rPr>
          <w:rFonts w:ascii="Arial" w:hAnsi="Arial" w:cs="Arial"/>
          <w:sz w:val="20"/>
          <w:szCs w:val="20"/>
          <w:lang w:val="en-US"/>
        </w:rPr>
        <w:t>:</w:t>
      </w:r>
    </w:p>
    <w:p w:rsidR="00597B4E" w:rsidRPr="005302C4" w:rsidRDefault="00597B4E" w:rsidP="0064348C">
      <w:pPr>
        <w:pStyle w:val="ListParagraph"/>
        <w:numPr>
          <w:ilvl w:val="1"/>
          <w:numId w:val="24"/>
        </w:numPr>
        <w:jc w:val="both"/>
        <w:rPr>
          <w:rFonts w:ascii="Arial" w:hAnsi="Arial" w:cs="Arial"/>
          <w:sz w:val="20"/>
          <w:szCs w:val="20"/>
          <w:lang w:val="en-US"/>
        </w:rPr>
      </w:pPr>
      <w:r w:rsidRPr="005302C4">
        <w:rPr>
          <w:rFonts w:ascii="Arial" w:hAnsi="Arial" w:cs="Arial"/>
          <w:sz w:val="20"/>
          <w:szCs w:val="20"/>
          <w:lang w:val="en-US"/>
        </w:rPr>
        <w:t>posters and roll</w:t>
      </w:r>
      <w:r w:rsidR="006B62B5" w:rsidRPr="005302C4">
        <w:rPr>
          <w:rFonts w:ascii="Arial" w:hAnsi="Arial" w:cs="Arial"/>
          <w:sz w:val="20"/>
          <w:szCs w:val="20"/>
          <w:lang w:val="en-US"/>
        </w:rPr>
        <w:t>-</w:t>
      </w:r>
      <w:r w:rsidRPr="005302C4">
        <w:rPr>
          <w:rFonts w:ascii="Arial" w:hAnsi="Arial" w:cs="Arial"/>
          <w:sz w:val="20"/>
          <w:szCs w:val="20"/>
          <w:lang w:val="en-US"/>
        </w:rPr>
        <w:t xml:space="preserve">up banners in English, </w:t>
      </w:r>
      <w:r w:rsidR="006B62B5" w:rsidRPr="005302C4">
        <w:rPr>
          <w:rFonts w:ascii="Arial" w:hAnsi="Arial" w:cs="Arial"/>
          <w:sz w:val="20"/>
          <w:szCs w:val="20"/>
          <w:lang w:val="en-US"/>
        </w:rPr>
        <w:t xml:space="preserve">Spanish </w:t>
      </w:r>
      <w:r w:rsidRPr="005302C4">
        <w:rPr>
          <w:rFonts w:ascii="Arial" w:hAnsi="Arial" w:cs="Arial"/>
          <w:sz w:val="20"/>
          <w:szCs w:val="20"/>
          <w:lang w:val="en-US"/>
        </w:rPr>
        <w:t xml:space="preserve">and </w:t>
      </w:r>
      <w:r w:rsidR="00B91F3B">
        <w:rPr>
          <w:rFonts w:ascii="Arial" w:hAnsi="Arial" w:cs="Arial"/>
          <w:sz w:val="20"/>
          <w:szCs w:val="20"/>
          <w:lang w:val="en-US"/>
        </w:rPr>
        <w:t>German</w:t>
      </w:r>
      <w:r w:rsidR="006B62B5" w:rsidRPr="005302C4">
        <w:rPr>
          <w:rFonts w:ascii="Arial" w:hAnsi="Arial" w:cs="Arial"/>
          <w:sz w:val="20"/>
          <w:szCs w:val="20"/>
          <w:lang w:val="en-US"/>
        </w:rPr>
        <w:t xml:space="preserve"> </w:t>
      </w:r>
      <w:r w:rsidRPr="005302C4">
        <w:rPr>
          <w:rFonts w:ascii="Arial" w:hAnsi="Arial" w:cs="Arial"/>
          <w:sz w:val="20"/>
          <w:szCs w:val="20"/>
          <w:lang w:val="en-US"/>
        </w:rPr>
        <w:t>(as reproduced in Annex I of this document),</w:t>
      </w:r>
    </w:p>
    <w:p w:rsidR="00CE5AF0" w:rsidRPr="005302C4" w:rsidRDefault="00597B4E" w:rsidP="0064348C">
      <w:pPr>
        <w:pStyle w:val="ListParagraph"/>
        <w:numPr>
          <w:ilvl w:val="1"/>
          <w:numId w:val="24"/>
        </w:numPr>
        <w:jc w:val="both"/>
        <w:rPr>
          <w:rFonts w:ascii="Arial" w:hAnsi="Arial" w:cs="Arial"/>
          <w:sz w:val="20"/>
          <w:szCs w:val="20"/>
          <w:lang w:val="en-US"/>
        </w:rPr>
      </w:pPr>
      <w:r w:rsidRPr="005302C4">
        <w:rPr>
          <w:rFonts w:ascii="Arial" w:hAnsi="Arial" w:cs="Arial"/>
          <w:sz w:val="20"/>
          <w:szCs w:val="20"/>
          <w:lang w:val="en-US"/>
        </w:rPr>
        <w:t xml:space="preserve">flyers in </w:t>
      </w:r>
      <w:r w:rsidR="00CE5AF0" w:rsidRPr="005302C4">
        <w:rPr>
          <w:rFonts w:ascii="Arial" w:hAnsi="Arial" w:cs="Arial"/>
          <w:sz w:val="20"/>
          <w:szCs w:val="20"/>
          <w:lang w:val="en-US"/>
        </w:rPr>
        <w:t>English, French,</w:t>
      </w:r>
      <w:r w:rsidRPr="005302C4">
        <w:rPr>
          <w:rFonts w:ascii="Arial" w:hAnsi="Arial" w:cs="Arial"/>
          <w:sz w:val="20"/>
          <w:szCs w:val="20"/>
          <w:lang w:val="en-US"/>
        </w:rPr>
        <w:t xml:space="preserve"> </w:t>
      </w:r>
      <w:r w:rsidR="006B62B5" w:rsidRPr="005302C4">
        <w:rPr>
          <w:rFonts w:ascii="Arial" w:hAnsi="Arial" w:cs="Arial"/>
          <w:sz w:val="20"/>
          <w:szCs w:val="20"/>
          <w:lang w:val="en-US"/>
        </w:rPr>
        <w:t xml:space="preserve">Spanish and </w:t>
      </w:r>
      <w:r w:rsidR="00B91F3B">
        <w:rPr>
          <w:rFonts w:ascii="Arial" w:hAnsi="Arial" w:cs="Arial"/>
          <w:sz w:val="20"/>
          <w:szCs w:val="20"/>
          <w:lang w:val="en-US"/>
        </w:rPr>
        <w:t>German</w:t>
      </w:r>
      <w:r w:rsidRPr="005302C4">
        <w:rPr>
          <w:rFonts w:ascii="Arial" w:hAnsi="Arial" w:cs="Arial"/>
          <w:sz w:val="20"/>
          <w:szCs w:val="20"/>
          <w:lang w:val="en-US"/>
        </w:rPr>
        <w:t xml:space="preserve"> </w:t>
      </w:r>
      <w:r w:rsidR="00CE5AF0" w:rsidRPr="005302C4">
        <w:rPr>
          <w:rFonts w:ascii="Arial" w:hAnsi="Arial" w:cs="Arial"/>
          <w:sz w:val="20"/>
          <w:szCs w:val="20"/>
          <w:lang w:val="en-US"/>
        </w:rPr>
        <w:t>(as reproduced in Annex II of this document),</w:t>
      </w:r>
    </w:p>
    <w:p w:rsidR="00936148" w:rsidRPr="005302C4" w:rsidRDefault="00CE5AF0" w:rsidP="00FC0002">
      <w:pPr>
        <w:pStyle w:val="ListParagraph"/>
        <w:numPr>
          <w:ilvl w:val="1"/>
          <w:numId w:val="24"/>
        </w:numPr>
        <w:spacing w:after="200"/>
        <w:ind w:left="1434" w:hanging="357"/>
        <w:jc w:val="both"/>
        <w:rPr>
          <w:rFonts w:ascii="Arial" w:hAnsi="Arial" w:cs="Arial"/>
          <w:sz w:val="20"/>
          <w:szCs w:val="20"/>
          <w:lang w:val="en-US"/>
        </w:rPr>
      </w:pPr>
      <w:r w:rsidRPr="005302C4">
        <w:rPr>
          <w:rFonts w:ascii="Arial" w:hAnsi="Arial" w:cs="Arial"/>
          <w:sz w:val="20"/>
          <w:szCs w:val="20"/>
          <w:lang w:val="en-US"/>
        </w:rPr>
        <w:t xml:space="preserve">a series of </w:t>
      </w:r>
      <w:r w:rsidR="00534C27" w:rsidRPr="005302C4">
        <w:rPr>
          <w:rFonts w:ascii="Arial" w:hAnsi="Arial" w:cs="Arial"/>
          <w:sz w:val="20"/>
          <w:szCs w:val="20"/>
          <w:lang w:val="en-US"/>
        </w:rPr>
        <w:t xml:space="preserve">short videos </w:t>
      </w:r>
      <w:r w:rsidRPr="005302C4">
        <w:rPr>
          <w:rFonts w:ascii="Arial" w:hAnsi="Arial" w:cs="Arial"/>
          <w:sz w:val="20"/>
          <w:szCs w:val="20"/>
          <w:lang w:val="en-US"/>
        </w:rPr>
        <w:t>have been created (in English) and posted on the UPOV website</w:t>
      </w:r>
      <w:r w:rsidR="006B62B5" w:rsidRPr="005302C4">
        <w:rPr>
          <w:rFonts w:ascii="Arial" w:hAnsi="Arial" w:cs="Arial"/>
          <w:sz w:val="20"/>
          <w:szCs w:val="20"/>
          <w:lang w:val="en-US"/>
        </w:rPr>
        <w:t xml:space="preserve"> </w:t>
      </w:r>
      <w:r w:rsidR="00534C27" w:rsidRPr="005302C4">
        <w:rPr>
          <w:rFonts w:ascii="Arial" w:hAnsi="Arial" w:cs="Arial"/>
          <w:sz w:val="20"/>
          <w:szCs w:val="20"/>
          <w:lang w:val="en-US"/>
        </w:rPr>
        <w:t>to explain key steps to start an application and functionalities of the system</w:t>
      </w:r>
      <w:r w:rsidR="00936148" w:rsidRPr="005302C4">
        <w:rPr>
          <w:rFonts w:ascii="Arial" w:hAnsi="Arial" w:cs="Arial"/>
          <w:sz w:val="20"/>
          <w:szCs w:val="20"/>
          <w:lang w:val="en-US"/>
        </w:rPr>
        <w:t>;</w:t>
      </w:r>
    </w:p>
    <w:p w:rsidR="00CE5AF0" w:rsidRPr="005302C4" w:rsidRDefault="00B91F3B" w:rsidP="00FC0002">
      <w:pPr>
        <w:pStyle w:val="ListParagraph"/>
        <w:numPr>
          <w:ilvl w:val="0"/>
          <w:numId w:val="24"/>
        </w:numPr>
        <w:spacing w:after="200"/>
        <w:ind w:left="0" w:firstLine="567"/>
        <w:jc w:val="both"/>
        <w:rPr>
          <w:rFonts w:ascii="Arial" w:hAnsi="Arial" w:cs="Arial"/>
          <w:sz w:val="20"/>
          <w:szCs w:val="20"/>
          <w:lang w:val="en-US"/>
        </w:rPr>
      </w:pPr>
      <w:r>
        <w:rPr>
          <w:rFonts w:ascii="Arial" w:hAnsi="Arial" w:cs="Arial"/>
          <w:sz w:val="20"/>
          <w:szCs w:val="20"/>
          <w:lang w:val="en-US"/>
        </w:rPr>
        <w:t>three</w:t>
      </w:r>
      <w:r w:rsidR="00CE5AF0" w:rsidRPr="005302C4">
        <w:rPr>
          <w:rFonts w:ascii="Arial" w:hAnsi="Arial" w:cs="Arial"/>
          <w:sz w:val="20"/>
          <w:szCs w:val="20"/>
          <w:lang w:val="en-US"/>
        </w:rPr>
        <w:t xml:space="preserve"> </w:t>
      </w:r>
      <w:r w:rsidR="00936148" w:rsidRPr="005302C4">
        <w:rPr>
          <w:rFonts w:ascii="Arial" w:hAnsi="Arial" w:cs="Arial"/>
          <w:sz w:val="20"/>
          <w:szCs w:val="20"/>
          <w:lang w:val="en-US"/>
        </w:rPr>
        <w:t xml:space="preserve">meetings (online sessions &amp; webinars) have been organized </w:t>
      </w:r>
      <w:r w:rsidR="00A35300" w:rsidRPr="005302C4">
        <w:rPr>
          <w:rFonts w:ascii="Arial" w:hAnsi="Arial" w:cs="Arial"/>
          <w:sz w:val="20"/>
          <w:szCs w:val="20"/>
          <w:lang w:val="en-US"/>
        </w:rPr>
        <w:t xml:space="preserve">since January 2018 </w:t>
      </w:r>
      <w:r w:rsidR="00936148" w:rsidRPr="005302C4">
        <w:rPr>
          <w:rFonts w:ascii="Arial" w:hAnsi="Arial" w:cs="Arial"/>
          <w:sz w:val="20"/>
          <w:szCs w:val="20"/>
          <w:lang w:val="en-US"/>
        </w:rPr>
        <w:t>for individual applicants or gr</w:t>
      </w:r>
      <w:r w:rsidR="00913C66" w:rsidRPr="005302C4">
        <w:rPr>
          <w:rFonts w:ascii="Arial" w:hAnsi="Arial" w:cs="Arial"/>
          <w:sz w:val="20"/>
          <w:szCs w:val="20"/>
          <w:lang w:val="en-US"/>
        </w:rPr>
        <w:t>oups of applicants upon request;</w:t>
      </w:r>
      <w:r w:rsidR="00936148" w:rsidRPr="005302C4">
        <w:rPr>
          <w:rFonts w:ascii="Arial" w:hAnsi="Arial" w:cs="Arial"/>
          <w:sz w:val="20"/>
          <w:szCs w:val="20"/>
          <w:lang w:val="en-US"/>
        </w:rPr>
        <w:t xml:space="preserve"> </w:t>
      </w:r>
    </w:p>
    <w:p w:rsidR="0058524D" w:rsidRPr="005302C4" w:rsidRDefault="006B62B5" w:rsidP="00FC0002">
      <w:pPr>
        <w:pStyle w:val="ListParagraph"/>
        <w:numPr>
          <w:ilvl w:val="0"/>
          <w:numId w:val="24"/>
        </w:numPr>
        <w:spacing w:after="200"/>
        <w:ind w:left="0" w:firstLine="567"/>
        <w:jc w:val="both"/>
        <w:rPr>
          <w:rFonts w:ascii="Arial" w:hAnsi="Arial" w:cs="Arial"/>
          <w:sz w:val="20"/>
          <w:szCs w:val="20"/>
          <w:lang w:val="en-US"/>
        </w:rPr>
      </w:pPr>
      <w:r w:rsidRPr="005302C4">
        <w:rPr>
          <w:rFonts w:ascii="Arial" w:hAnsi="Arial" w:cs="Arial"/>
          <w:sz w:val="20"/>
          <w:szCs w:val="20"/>
          <w:lang w:val="en-US"/>
        </w:rPr>
        <w:t>p</w:t>
      </w:r>
      <w:r w:rsidR="00CE5AF0" w:rsidRPr="005302C4">
        <w:rPr>
          <w:rFonts w:ascii="Arial" w:hAnsi="Arial" w:cs="Arial"/>
          <w:sz w:val="20"/>
          <w:szCs w:val="20"/>
          <w:lang w:val="en-US"/>
        </w:rPr>
        <w:t>resentations have been made at the following</w:t>
      </w:r>
      <w:r w:rsidR="002E21E2" w:rsidRPr="005302C4">
        <w:rPr>
          <w:rFonts w:ascii="Arial" w:hAnsi="Arial" w:cs="Arial"/>
          <w:sz w:val="20"/>
          <w:szCs w:val="20"/>
          <w:lang w:val="en-US"/>
        </w:rPr>
        <w:t xml:space="preserve"> meetings</w:t>
      </w:r>
      <w:r w:rsidR="00CE5AF0" w:rsidRPr="005302C4">
        <w:rPr>
          <w:rFonts w:ascii="Arial" w:hAnsi="Arial" w:cs="Arial"/>
          <w:sz w:val="20"/>
          <w:szCs w:val="20"/>
          <w:lang w:val="en-US"/>
        </w:rPr>
        <w:t>:</w:t>
      </w:r>
      <w:r w:rsidR="002E21E2" w:rsidRPr="005302C4">
        <w:rPr>
          <w:rFonts w:ascii="Arial" w:hAnsi="Arial" w:cs="Arial"/>
          <w:sz w:val="20"/>
          <w:szCs w:val="20"/>
          <w:lang w:val="en-US"/>
        </w:rPr>
        <w:t xml:space="preserve"> </w:t>
      </w:r>
      <w:r w:rsidR="006B24EF">
        <w:rPr>
          <w:rFonts w:ascii="Arial" w:hAnsi="Arial" w:cs="Arial"/>
          <w:sz w:val="20"/>
          <w:szCs w:val="20"/>
          <w:lang w:val="en-US"/>
        </w:rPr>
        <w:t xml:space="preserve"> </w:t>
      </w:r>
      <w:r w:rsidR="00A35300" w:rsidRPr="005302C4">
        <w:rPr>
          <w:rFonts w:ascii="Arial" w:hAnsi="Arial" w:cs="Arial"/>
          <w:sz w:val="20"/>
          <w:szCs w:val="20"/>
          <w:lang w:val="en-US"/>
        </w:rPr>
        <w:t>AFSTA</w:t>
      </w:r>
      <w:r w:rsidR="002E21E2" w:rsidRPr="005302C4">
        <w:rPr>
          <w:rFonts w:ascii="Arial" w:hAnsi="Arial" w:cs="Arial"/>
          <w:sz w:val="20"/>
          <w:szCs w:val="20"/>
          <w:lang w:val="en-US"/>
        </w:rPr>
        <w:t xml:space="preserve"> congress, </w:t>
      </w:r>
      <w:r w:rsidR="00CE5AF0" w:rsidRPr="005302C4">
        <w:rPr>
          <w:rFonts w:ascii="Arial" w:hAnsi="Arial" w:cs="Arial"/>
          <w:sz w:val="20"/>
          <w:szCs w:val="20"/>
          <w:lang w:val="en-US"/>
        </w:rPr>
        <w:t>AOHE Annual meeting</w:t>
      </w:r>
      <w:r w:rsidRPr="005302C4">
        <w:rPr>
          <w:rFonts w:ascii="Arial" w:hAnsi="Arial" w:cs="Arial"/>
          <w:sz w:val="20"/>
          <w:szCs w:val="20"/>
          <w:lang w:val="en-US"/>
        </w:rPr>
        <w:t xml:space="preserve"> and</w:t>
      </w:r>
      <w:r w:rsidR="00CE5AF0" w:rsidRPr="005302C4">
        <w:rPr>
          <w:rFonts w:ascii="Arial" w:hAnsi="Arial" w:cs="Arial"/>
          <w:sz w:val="20"/>
          <w:szCs w:val="20"/>
          <w:lang w:val="en-US"/>
        </w:rPr>
        <w:t xml:space="preserve"> </w:t>
      </w:r>
      <w:r w:rsidR="00A35300" w:rsidRPr="005302C4">
        <w:rPr>
          <w:rFonts w:ascii="Arial" w:hAnsi="Arial" w:cs="Arial"/>
          <w:sz w:val="20"/>
          <w:szCs w:val="20"/>
          <w:lang w:val="en-US"/>
        </w:rPr>
        <w:t>ASTA</w:t>
      </w:r>
      <w:r w:rsidR="00CE5AF0" w:rsidRPr="005302C4">
        <w:rPr>
          <w:rFonts w:ascii="Arial" w:hAnsi="Arial" w:cs="Arial"/>
          <w:sz w:val="20"/>
          <w:szCs w:val="20"/>
          <w:lang w:val="en-US"/>
        </w:rPr>
        <w:t xml:space="preserve"> </w:t>
      </w:r>
      <w:r w:rsidR="00A35300" w:rsidRPr="005302C4">
        <w:rPr>
          <w:rFonts w:ascii="Arial" w:hAnsi="Arial" w:cs="Arial"/>
          <w:sz w:val="20"/>
          <w:szCs w:val="20"/>
          <w:lang w:val="en-US"/>
        </w:rPr>
        <w:t>annual meetings</w:t>
      </w:r>
      <w:r w:rsidR="002129F1" w:rsidRPr="005302C4">
        <w:rPr>
          <w:rFonts w:ascii="Arial" w:hAnsi="Arial" w:cs="Arial"/>
          <w:sz w:val="20"/>
          <w:szCs w:val="20"/>
          <w:lang w:val="en-US"/>
        </w:rPr>
        <w:t>;</w:t>
      </w:r>
    </w:p>
    <w:p w:rsidR="00BB42E3" w:rsidRDefault="00B91F3B" w:rsidP="00FC0002">
      <w:pPr>
        <w:pStyle w:val="ListParagraph"/>
        <w:numPr>
          <w:ilvl w:val="0"/>
          <w:numId w:val="24"/>
        </w:numPr>
        <w:spacing w:after="200"/>
        <w:ind w:left="0" w:firstLine="567"/>
        <w:jc w:val="both"/>
        <w:rPr>
          <w:rFonts w:ascii="Arial" w:hAnsi="Arial" w:cs="Arial"/>
          <w:sz w:val="20"/>
          <w:szCs w:val="20"/>
          <w:lang w:val="en-US"/>
        </w:rPr>
      </w:pPr>
      <w:r>
        <w:rPr>
          <w:rFonts w:ascii="Arial" w:hAnsi="Arial" w:cs="Arial"/>
          <w:sz w:val="20"/>
          <w:szCs w:val="20"/>
          <w:lang w:val="en-US"/>
        </w:rPr>
        <w:t>regular</w:t>
      </w:r>
      <w:r w:rsidR="00A35300" w:rsidRPr="005302C4">
        <w:rPr>
          <w:rFonts w:ascii="Arial" w:hAnsi="Arial" w:cs="Arial"/>
          <w:sz w:val="20"/>
          <w:szCs w:val="20"/>
          <w:lang w:val="en-US"/>
        </w:rPr>
        <w:t xml:space="preserve"> updat</w:t>
      </w:r>
      <w:r>
        <w:rPr>
          <w:rFonts w:ascii="Arial" w:hAnsi="Arial" w:cs="Arial"/>
          <w:sz w:val="20"/>
          <w:szCs w:val="20"/>
          <w:lang w:val="en-US"/>
        </w:rPr>
        <w:t>ing</w:t>
      </w:r>
      <w:r w:rsidR="00A35300" w:rsidRPr="005302C4">
        <w:rPr>
          <w:rFonts w:ascii="Arial" w:hAnsi="Arial" w:cs="Arial"/>
          <w:sz w:val="20"/>
          <w:szCs w:val="20"/>
          <w:lang w:val="en-US"/>
        </w:rPr>
        <w:t xml:space="preserve"> of the UPOV PRISMA </w:t>
      </w:r>
      <w:r w:rsidR="002E21E2" w:rsidRPr="005302C4">
        <w:rPr>
          <w:rFonts w:ascii="Arial" w:hAnsi="Arial" w:cs="Arial"/>
          <w:sz w:val="20"/>
          <w:szCs w:val="20"/>
          <w:lang w:val="en-US"/>
        </w:rPr>
        <w:t>LinkedIn</w:t>
      </w:r>
      <w:r w:rsidR="00936148" w:rsidRPr="005302C4">
        <w:rPr>
          <w:rFonts w:ascii="Arial" w:hAnsi="Arial" w:cs="Arial"/>
          <w:sz w:val="20"/>
          <w:szCs w:val="20"/>
          <w:lang w:val="en-US"/>
        </w:rPr>
        <w:t xml:space="preserve"> </w:t>
      </w:r>
      <w:r w:rsidR="006F686B" w:rsidRPr="005302C4">
        <w:rPr>
          <w:rFonts w:ascii="Arial" w:hAnsi="Arial" w:cs="Arial"/>
          <w:sz w:val="20"/>
          <w:szCs w:val="20"/>
          <w:lang w:val="en-US"/>
        </w:rPr>
        <w:t>page</w:t>
      </w:r>
      <w:r w:rsidR="00CE5AF0" w:rsidRPr="005302C4">
        <w:rPr>
          <w:rFonts w:ascii="Arial" w:hAnsi="Arial" w:cs="Arial"/>
          <w:sz w:val="20"/>
          <w:szCs w:val="20"/>
          <w:lang w:val="en-US"/>
        </w:rPr>
        <w:t>, available at:</w:t>
      </w:r>
      <w:r w:rsidR="0058524D" w:rsidRPr="005302C4">
        <w:rPr>
          <w:rFonts w:ascii="Arial" w:hAnsi="Arial" w:cs="Arial"/>
          <w:sz w:val="20"/>
          <w:szCs w:val="20"/>
          <w:lang w:val="en-US"/>
        </w:rPr>
        <w:t xml:space="preserve"> </w:t>
      </w:r>
      <w:r w:rsidR="00E85FFC">
        <w:fldChar w:fldCharType="begin"/>
      </w:r>
      <w:r w:rsidR="00E85FFC" w:rsidRPr="008A6A24">
        <w:rPr>
          <w:lang w:val="en-US"/>
          <w:rPrChange w:id="24" w:author="RIVOIRE Philippe Benjamin" w:date="2018-03-12T14:26:00Z">
            <w:rPr/>
          </w:rPrChange>
        </w:rPr>
        <w:instrText xml:space="preserve"> HYPERLINK "https://www.linkedin.com/showcase/24973258/" </w:instrText>
      </w:r>
      <w:r w:rsidR="00E85FFC">
        <w:fldChar w:fldCharType="separate"/>
      </w:r>
      <w:r w:rsidR="0058524D" w:rsidRPr="005302C4">
        <w:rPr>
          <w:rStyle w:val="Hyperlink"/>
          <w:rFonts w:ascii="Arial" w:hAnsi="Arial" w:cs="Arial"/>
          <w:snapToGrid w:val="0"/>
          <w:sz w:val="20"/>
          <w:szCs w:val="20"/>
          <w:lang w:val="en-US"/>
        </w:rPr>
        <w:t>https://www.linkedin.com/showcase/24973258/</w:t>
      </w:r>
      <w:r w:rsidR="00E85FFC">
        <w:rPr>
          <w:rStyle w:val="Hyperlink"/>
          <w:rFonts w:ascii="Arial" w:hAnsi="Arial" w:cs="Arial"/>
          <w:snapToGrid w:val="0"/>
          <w:sz w:val="20"/>
          <w:szCs w:val="20"/>
          <w:lang w:val="en-US"/>
        </w:rPr>
        <w:fldChar w:fldCharType="end"/>
      </w:r>
      <w:r w:rsidR="0066529E" w:rsidRPr="005302C4">
        <w:rPr>
          <w:rFonts w:ascii="Arial" w:hAnsi="Arial" w:cs="Arial"/>
          <w:sz w:val="20"/>
          <w:szCs w:val="20"/>
          <w:lang w:val="en-US"/>
        </w:rPr>
        <w:t>;</w:t>
      </w:r>
      <w:r w:rsidR="0058524D" w:rsidRPr="005302C4">
        <w:rPr>
          <w:rFonts w:ascii="Arial" w:hAnsi="Arial" w:cs="Arial"/>
          <w:sz w:val="20"/>
          <w:szCs w:val="20"/>
          <w:lang w:val="en-US"/>
        </w:rPr>
        <w:t xml:space="preserve"> </w:t>
      </w:r>
    </w:p>
    <w:p w:rsidR="00A35300" w:rsidRPr="00BB42E3" w:rsidRDefault="00A35300" w:rsidP="00BB42E3">
      <w:pPr>
        <w:pStyle w:val="ListParagraph"/>
        <w:numPr>
          <w:ilvl w:val="0"/>
          <w:numId w:val="24"/>
        </w:numPr>
        <w:ind w:left="0" w:firstLine="567"/>
        <w:jc w:val="both"/>
        <w:rPr>
          <w:rFonts w:ascii="Arial" w:hAnsi="Arial" w:cs="Arial"/>
          <w:sz w:val="20"/>
          <w:szCs w:val="20"/>
          <w:lang w:val="en-US"/>
        </w:rPr>
      </w:pPr>
      <w:r w:rsidRPr="00BB42E3">
        <w:rPr>
          <w:rFonts w:ascii="Arial" w:hAnsi="Arial" w:cs="Arial"/>
          <w:sz w:val="20"/>
          <w:szCs w:val="20"/>
          <w:lang w:val="en-US"/>
        </w:rPr>
        <w:t xml:space="preserve">creation of a Twitter </w:t>
      </w:r>
      <w:r w:rsidR="009A22D4" w:rsidRPr="00BB42E3">
        <w:rPr>
          <w:rFonts w:ascii="Arial" w:hAnsi="Arial" w:cs="Arial"/>
          <w:sz w:val="20"/>
          <w:szCs w:val="20"/>
          <w:lang w:val="en-US"/>
        </w:rPr>
        <w:t>account</w:t>
      </w:r>
      <w:r w:rsidRPr="00BB42E3">
        <w:rPr>
          <w:rFonts w:ascii="Arial" w:hAnsi="Arial" w:cs="Arial"/>
          <w:sz w:val="20"/>
          <w:szCs w:val="20"/>
          <w:lang w:val="en-US"/>
        </w:rPr>
        <w:t xml:space="preserve">, available at: </w:t>
      </w:r>
      <w:r w:rsidR="00160159">
        <w:fldChar w:fldCharType="begin"/>
      </w:r>
      <w:r w:rsidR="00160159" w:rsidRPr="00BC35EB">
        <w:rPr>
          <w:lang w:val="en-US"/>
          <w:rPrChange w:id="25" w:author="RIVOIRE Philippe Benjamin" w:date="2018-03-13T16:28:00Z">
            <w:rPr/>
          </w:rPrChange>
        </w:rPr>
        <w:instrText xml:space="preserve"> HYPERLINK "https://twitter.com/upovprisma" </w:instrText>
      </w:r>
      <w:r w:rsidR="00160159">
        <w:fldChar w:fldCharType="separate"/>
      </w:r>
      <w:r w:rsidRPr="00BB42E3">
        <w:rPr>
          <w:rStyle w:val="Hyperlink"/>
          <w:rFonts w:ascii="Arial" w:hAnsi="Arial" w:cs="Arial"/>
          <w:sz w:val="20"/>
          <w:szCs w:val="20"/>
          <w:lang w:val="en-US"/>
        </w:rPr>
        <w:t>https://twitter.com/upovprisma</w:t>
      </w:r>
      <w:r w:rsidR="00160159">
        <w:rPr>
          <w:rStyle w:val="Hyperlink"/>
          <w:rFonts w:ascii="Arial" w:hAnsi="Arial" w:cs="Arial"/>
          <w:sz w:val="20"/>
          <w:szCs w:val="20"/>
          <w:lang w:val="en-US"/>
        </w:rPr>
        <w:fldChar w:fldCharType="end"/>
      </w:r>
      <w:r w:rsidR="006B24EF">
        <w:rPr>
          <w:rFonts w:ascii="Arial" w:hAnsi="Arial" w:cs="Arial"/>
          <w:sz w:val="20"/>
          <w:szCs w:val="20"/>
          <w:lang w:val="en-US"/>
        </w:rPr>
        <w:t>.</w:t>
      </w:r>
    </w:p>
    <w:p w:rsidR="00A35300" w:rsidRDefault="00A35300" w:rsidP="006B24EF"/>
    <w:p w:rsidR="006B24EF" w:rsidRPr="005302C4" w:rsidRDefault="006B24EF" w:rsidP="006B24EF"/>
    <w:p w:rsidR="00C10515" w:rsidRDefault="00C10515" w:rsidP="00EB0A8F"/>
    <w:p w:rsidR="00943BC9" w:rsidRDefault="0095722B" w:rsidP="006B24EF">
      <w:pPr>
        <w:pStyle w:val="Heading1"/>
      </w:pPr>
      <w:bookmarkStart w:id="26" w:name="_Toc509861995"/>
      <w:r>
        <w:t>Financ</w:t>
      </w:r>
      <w:r w:rsidR="00595206">
        <w:t xml:space="preserve">ING OF </w:t>
      </w:r>
      <w:r w:rsidR="00671279">
        <w:t>UPOV PRISMA</w:t>
      </w:r>
      <w:bookmarkEnd w:id="26"/>
    </w:p>
    <w:p w:rsidR="00AE2D34" w:rsidRDefault="00AE2D34" w:rsidP="00C10515"/>
    <w:p w:rsidR="003F0BB7" w:rsidRDefault="0095722B" w:rsidP="00A06EBF">
      <w:pPr>
        <w:rPr>
          <w:color w:val="000000"/>
        </w:rPr>
      </w:pPr>
      <w:r w:rsidRPr="001B600C">
        <w:fldChar w:fldCharType="begin"/>
      </w:r>
      <w:r w:rsidRPr="001B600C">
        <w:instrText xml:space="preserve"> AUTONUM  </w:instrText>
      </w:r>
      <w:r w:rsidRPr="001B600C">
        <w:fldChar w:fldCharType="end"/>
      </w:r>
      <w:r w:rsidRPr="001B600C">
        <w:tab/>
      </w:r>
      <w:r w:rsidR="00A06EBF">
        <w:t>At the EAF/10 meeting</w:t>
      </w:r>
      <w:r w:rsidR="00227489">
        <w:t>,</w:t>
      </w:r>
      <w:r w:rsidR="00A06EBF">
        <w:t xml:space="preserve"> it was noted that</w:t>
      </w:r>
      <w:r w:rsidR="00A06EBF">
        <w:rPr>
          <w:color w:val="000000"/>
        </w:rPr>
        <w:t xml:space="preserve"> a proposal for the financing of the EAF had been made to the </w:t>
      </w:r>
      <w:r w:rsidR="00A06EBF" w:rsidRPr="00720F44">
        <w:rPr>
          <w:color w:val="000000"/>
        </w:rPr>
        <w:t>Consultative Committee at its ninety-fourth session, held in Geneva, on October 25, 2017</w:t>
      </w:r>
      <w:r w:rsidR="00227489">
        <w:rPr>
          <w:color w:val="000000"/>
        </w:rPr>
        <w:t>,</w:t>
      </w:r>
      <w:r w:rsidR="00A06EBF" w:rsidRPr="00720F44">
        <w:rPr>
          <w:color w:val="000000"/>
        </w:rPr>
        <w:t xml:space="preserve"> and, </w:t>
      </w:r>
      <w:r w:rsidR="00A06EBF">
        <w:rPr>
          <w:color w:val="000000"/>
        </w:rPr>
        <w:t>agreed</w:t>
      </w:r>
      <w:r w:rsidR="00A06EBF" w:rsidRPr="00720F44">
        <w:rPr>
          <w:color w:val="000000"/>
        </w:rPr>
        <w:t xml:space="preserve"> by the Council at its fifty-first ordinary session, held in Geneva on October 26, 2017</w:t>
      </w:r>
      <w:r w:rsidR="00A06EBF">
        <w:rPr>
          <w:color w:val="000000"/>
        </w:rPr>
        <w:t xml:space="preserve"> (see document </w:t>
      </w:r>
      <w:r w:rsidR="00227489">
        <w:rPr>
          <w:color w:val="000000"/>
        </w:rPr>
        <w:t xml:space="preserve">C/51/22 </w:t>
      </w:r>
      <w:r w:rsidR="00A06EBF">
        <w:rPr>
          <w:color w:val="000000"/>
        </w:rPr>
        <w:t>“Report”)</w:t>
      </w:r>
      <w:r w:rsidR="00AF1648">
        <w:rPr>
          <w:color w:val="000000"/>
        </w:rPr>
        <w:t>, as follows</w:t>
      </w:r>
      <w:r w:rsidR="00A06EBF">
        <w:rPr>
          <w:color w:val="000000"/>
        </w:rPr>
        <w:t xml:space="preserve">. </w:t>
      </w:r>
    </w:p>
    <w:p w:rsidR="003F0BB7" w:rsidRDefault="003F0BB7" w:rsidP="00A06EBF">
      <w:pPr>
        <w:rPr>
          <w:color w:val="000000"/>
        </w:rPr>
      </w:pPr>
    </w:p>
    <w:p w:rsidR="003F0BB7" w:rsidRDefault="003F0BB7" w:rsidP="003F0BB7">
      <w:pPr>
        <w:rPr>
          <w:color w:val="000000"/>
        </w:rPr>
      </w:pPr>
      <w:r w:rsidRPr="001B600C">
        <w:fldChar w:fldCharType="begin"/>
      </w:r>
      <w:r w:rsidRPr="001B600C">
        <w:instrText xml:space="preserve"> AUTONUM  </w:instrText>
      </w:r>
      <w:r w:rsidRPr="001B600C">
        <w:fldChar w:fldCharType="end"/>
      </w:r>
      <w:r w:rsidRPr="001B600C">
        <w:tab/>
      </w:r>
      <w:r>
        <w:t xml:space="preserve">The </w:t>
      </w:r>
      <w:r w:rsidRPr="00720F44">
        <w:rPr>
          <w:color w:val="000000"/>
        </w:rPr>
        <w:t>Council at its fifty-first ordinary session, held in Geneva on October 26, 2017</w:t>
      </w:r>
      <w:r>
        <w:rPr>
          <w:color w:val="000000"/>
        </w:rPr>
        <w:t xml:space="preserve"> </w:t>
      </w:r>
      <w:r w:rsidRPr="003F0BB7">
        <w:rPr>
          <w:color w:val="000000"/>
        </w:rPr>
        <w:t>approved the UPOV charge for the EAF at CHF150 per application for the 2018-2019 biennium, but agreed that the EAF could be made free of charge for an introductory period if the budgeted costs of the EAF were funded by means other than the regular budget.  In that regard, the Council noted that the Office of the Union had received a letter from the Secretary General of the International Seed Federation (ISF) offering to contribute CHF20,000 in order to increase the use of the EAF during the launch period and to extend the system to a larger number of crops and UPOV members.  It further noted that Canada and Australia would be interested to explore the possibility of funding the EAF in the form of an annual subscription</w:t>
      </w:r>
      <w:r>
        <w:rPr>
          <w:color w:val="000000"/>
        </w:rPr>
        <w:t xml:space="preserve"> (see document C/51/22</w:t>
      </w:r>
      <w:r w:rsidR="00227489">
        <w:rPr>
          <w:color w:val="000000"/>
        </w:rPr>
        <w:t xml:space="preserve"> “Report”</w:t>
      </w:r>
      <w:r>
        <w:rPr>
          <w:color w:val="000000"/>
        </w:rPr>
        <w:t xml:space="preserve">, paragraph 20(d)). </w:t>
      </w:r>
    </w:p>
    <w:p w:rsidR="003F0BB7" w:rsidRDefault="003F0BB7" w:rsidP="003F0BB7">
      <w:pPr>
        <w:rPr>
          <w:color w:val="000000"/>
        </w:rPr>
      </w:pPr>
    </w:p>
    <w:p w:rsidR="003F0BB7" w:rsidRDefault="003F0BB7" w:rsidP="003F0BB7">
      <w:r w:rsidRPr="001B600C">
        <w:fldChar w:fldCharType="begin"/>
      </w:r>
      <w:r w:rsidRPr="001B600C">
        <w:instrText xml:space="preserve"> AUTONUM  </w:instrText>
      </w:r>
      <w:r w:rsidRPr="001B600C">
        <w:fldChar w:fldCharType="end"/>
      </w:r>
      <w:r w:rsidRPr="001B600C">
        <w:tab/>
      </w:r>
      <w:r>
        <w:t xml:space="preserve">Since the </w:t>
      </w:r>
      <w:r w:rsidRPr="00720F44">
        <w:rPr>
          <w:color w:val="000000"/>
        </w:rPr>
        <w:t>fifty-first ordinary session</w:t>
      </w:r>
      <w:r>
        <w:t xml:space="preserve"> of the </w:t>
      </w:r>
      <w:r w:rsidR="00227489">
        <w:t>Council,</w:t>
      </w:r>
      <w:r>
        <w:t xml:space="preserve"> the Office of the Union received the following contributions: </w:t>
      </w:r>
    </w:p>
    <w:p w:rsidR="00227489" w:rsidRDefault="00227489" w:rsidP="003F0BB7"/>
    <w:p w:rsidR="003F0BB7" w:rsidRPr="003F0BB7" w:rsidRDefault="003F0BB7" w:rsidP="00227489">
      <w:pPr>
        <w:pStyle w:val="ListParagraph"/>
        <w:numPr>
          <w:ilvl w:val="0"/>
          <w:numId w:val="27"/>
        </w:numPr>
        <w:spacing w:after="120"/>
        <w:ind w:left="714" w:hanging="357"/>
        <w:jc w:val="both"/>
        <w:rPr>
          <w:rFonts w:ascii="Arial" w:eastAsia="Times New Roman" w:hAnsi="Arial"/>
          <w:sz w:val="20"/>
          <w:szCs w:val="20"/>
          <w:lang w:val="en-US" w:eastAsia="en-US"/>
        </w:rPr>
      </w:pPr>
      <w:r w:rsidRPr="003F0BB7">
        <w:rPr>
          <w:rFonts w:ascii="Arial" w:eastAsia="Times New Roman" w:hAnsi="Arial"/>
          <w:sz w:val="20"/>
          <w:szCs w:val="20"/>
          <w:lang w:val="en-US" w:eastAsia="en-US"/>
        </w:rPr>
        <w:t xml:space="preserve">20,000 </w:t>
      </w:r>
      <w:r>
        <w:rPr>
          <w:rFonts w:ascii="Arial" w:eastAsia="Times New Roman" w:hAnsi="Arial"/>
          <w:sz w:val="20"/>
          <w:szCs w:val="20"/>
          <w:lang w:val="en-US" w:eastAsia="en-US"/>
        </w:rPr>
        <w:t xml:space="preserve">Swiss </w:t>
      </w:r>
      <w:r w:rsidR="00227489">
        <w:rPr>
          <w:rFonts w:ascii="Arial" w:eastAsia="Times New Roman" w:hAnsi="Arial"/>
          <w:sz w:val="20"/>
          <w:szCs w:val="20"/>
          <w:lang w:val="en-US" w:eastAsia="en-US"/>
        </w:rPr>
        <w:t xml:space="preserve">francs </w:t>
      </w:r>
      <w:r w:rsidRPr="003F0BB7">
        <w:rPr>
          <w:rFonts w:ascii="Arial" w:eastAsia="Times New Roman" w:hAnsi="Arial"/>
          <w:sz w:val="20"/>
          <w:szCs w:val="20"/>
          <w:lang w:val="en-US" w:eastAsia="en-US"/>
        </w:rPr>
        <w:t xml:space="preserve">from the </w:t>
      </w:r>
      <w:r w:rsidR="00227489">
        <w:rPr>
          <w:rFonts w:ascii="Arial" w:eastAsia="Times New Roman" w:hAnsi="Arial"/>
          <w:sz w:val="20"/>
          <w:szCs w:val="20"/>
          <w:lang w:val="en-US" w:eastAsia="en-US"/>
        </w:rPr>
        <w:t>ISF</w:t>
      </w:r>
      <w:r>
        <w:rPr>
          <w:rFonts w:ascii="Arial" w:eastAsia="Times New Roman" w:hAnsi="Arial"/>
          <w:sz w:val="20"/>
          <w:szCs w:val="20"/>
          <w:lang w:val="en-US" w:eastAsia="en-US"/>
        </w:rPr>
        <w:t>;</w:t>
      </w:r>
    </w:p>
    <w:p w:rsidR="003F0BB7" w:rsidRPr="003F0BB7" w:rsidRDefault="003F0BB7" w:rsidP="00227489">
      <w:pPr>
        <w:pStyle w:val="ListParagraph"/>
        <w:numPr>
          <w:ilvl w:val="0"/>
          <w:numId w:val="27"/>
        </w:numPr>
        <w:spacing w:after="120"/>
        <w:ind w:left="714" w:hanging="357"/>
        <w:jc w:val="both"/>
        <w:rPr>
          <w:rFonts w:ascii="Arial" w:eastAsia="Times New Roman" w:hAnsi="Arial"/>
          <w:sz w:val="20"/>
          <w:szCs w:val="20"/>
          <w:lang w:val="en-US" w:eastAsia="en-US"/>
        </w:rPr>
      </w:pPr>
      <w:r w:rsidRPr="003F0BB7">
        <w:rPr>
          <w:rFonts w:ascii="Arial" w:eastAsia="Times New Roman" w:hAnsi="Arial"/>
          <w:sz w:val="20"/>
          <w:szCs w:val="20"/>
          <w:lang w:val="en-US" w:eastAsia="en-US"/>
        </w:rPr>
        <w:t>2,500</w:t>
      </w:r>
      <w:r>
        <w:rPr>
          <w:rFonts w:ascii="Arial" w:eastAsia="Times New Roman" w:hAnsi="Arial"/>
          <w:sz w:val="20"/>
          <w:szCs w:val="20"/>
          <w:lang w:val="en-US" w:eastAsia="en-US"/>
        </w:rPr>
        <w:t xml:space="preserve"> Swiss </w:t>
      </w:r>
      <w:r w:rsidR="00227489">
        <w:rPr>
          <w:rFonts w:ascii="Arial" w:eastAsia="Times New Roman" w:hAnsi="Arial"/>
          <w:sz w:val="20"/>
          <w:szCs w:val="20"/>
          <w:lang w:val="en-US" w:eastAsia="en-US"/>
        </w:rPr>
        <w:t>francs</w:t>
      </w:r>
      <w:r w:rsidR="00227489" w:rsidRPr="003F0BB7">
        <w:rPr>
          <w:rFonts w:ascii="Arial" w:eastAsia="Times New Roman" w:hAnsi="Arial"/>
          <w:sz w:val="20"/>
          <w:szCs w:val="20"/>
          <w:lang w:val="en-US" w:eastAsia="en-US"/>
        </w:rPr>
        <w:t xml:space="preserve"> </w:t>
      </w:r>
      <w:r w:rsidRPr="003F0BB7">
        <w:rPr>
          <w:rFonts w:ascii="Arial" w:eastAsia="Times New Roman" w:hAnsi="Arial"/>
          <w:sz w:val="20"/>
          <w:szCs w:val="20"/>
          <w:lang w:val="en-US" w:eastAsia="en-US"/>
        </w:rPr>
        <w:t>from the International Community of Breeders of Asexually Reproduced Ornamental and Fruit-Tree Varieties (CIOPORA)</w:t>
      </w:r>
      <w:r>
        <w:rPr>
          <w:rFonts w:ascii="Arial" w:eastAsia="Times New Roman" w:hAnsi="Arial"/>
          <w:sz w:val="20"/>
          <w:szCs w:val="20"/>
          <w:lang w:val="en-US" w:eastAsia="en-US"/>
        </w:rPr>
        <w:t>;</w:t>
      </w:r>
    </w:p>
    <w:p w:rsidR="003F0BB7" w:rsidRDefault="003F0BB7" w:rsidP="00FC0002">
      <w:pPr>
        <w:pStyle w:val="ListParagraph"/>
        <w:numPr>
          <w:ilvl w:val="0"/>
          <w:numId w:val="27"/>
        </w:numPr>
        <w:spacing w:after="240"/>
        <w:ind w:left="714" w:hanging="357"/>
        <w:jc w:val="both"/>
        <w:rPr>
          <w:rFonts w:ascii="Arial" w:eastAsia="Times New Roman" w:hAnsi="Arial"/>
          <w:sz w:val="20"/>
          <w:szCs w:val="20"/>
          <w:lang w:val="en-US" w:eastAsia="en-US"/>
        </w:rPr>
      </w:pPr>
      <w:r>
        <w:rPr>
          <w:rFonts w:ascii="Arial" w:eastAsia="Times New Roman" w:hAnsi="Arial"/>
          <w:sz w:val="20"/>
          <w:szCs w:val="20"/>
          <w:lang w:val="en-US" w:eastAsia="en-US"/>
        </w:rPr>
        <w:t>1</w:t>
      </w:r>
      <w:r w:rsidRPr="003F0BB7">
        <w:rPr>
          <w:rFonts w:ascii="Arial" w:eastAsia="Times New Roman" w:hAnsi="Arial"/>
          <w:sz w:val="20"/>
          <w:szCs w:val="20"/>
          <w:lang w:val="en-US" w:eastAsia="en-US"/>
        </w:rPr>
        <w:t xml:space="preserve">0,000 </w:t>
      </w:r>
      <w:r>
        <w:rPr>
          <w:rFonts w:ascii="Arial" w:eastAsia="Times New Roman" w:hAnsi="Arial"/>
          <w:sz w:val="20"/>
          <w:szCs w:val="20"/>
          <w:lang w:val="en-US" w:eastAsia="en-US"/>
        </w:rPr>
        <w:t xml:space="preserve"> Swiss </w:t>
      </w:r>
      <w:r w:rsidR="00227489">
        <w:rPr>
          <w:rFonts w:ascii="Arial" w:eastAsia="Times New Roman" w:hAnsi="Arial"/>
          <w:sz w:val="20"/>
          <w:szCs w:val="20"/>
          <w:lang w:val="en-US" w:eastAsia="en-US"/>
        </w:rPr>
        <w:t>francs</w:t>
      </w:r>
      <w:r w:rsidR="00227489" w:rsidRPr="003F0BB7">
        <w:rPr>
          <w:rFonts w:ascii="Arial" w:eastAsia="Times New Roman" w:hAnsi="Arial"/>
          <w:sz w:val="20"/>
          <w:szCs w:val="20"/>
          <w:lang w:val="en-US" w:eastAsia="en-US"/>
        </w:rPr>
        <w:t xml:space="preserve"> </w:t>
      </w:r>
      <w:r w:rsidRPr="003F0BB7">
        <w:rPr>
          <w:rFonts w:ascii="Arial" w:eastAsia="Times New Roman" w:hAnsi="Arial"/>
          <w:sz w:val="20"/>
          <w:szCs w:val="20"/>
          <w:lang w:val="en-US" w:eastAsia="en-US"/>
        </w:rPr>
        <w:t xml:space="preserve">from </w:t>
      </w:r>
      <w:r>
        <w:rPr>
          <w:rFonts w:ascii="Arial" w:eastAsia="Times New Roman" w:hAnsi="Arial"/>
          <w:sz w:val="20"/>
          <w:szCs w:val="20"/>
          <w:lang w:val="en-US" w:eastAsia="en-US"/>
        </w:rPr>
        <w:t>Crop</w:t>
      </w:r>
      <w:r w:rsidRPr="003F0BB7">
        <w:rPr>
          <w:rFonts w:ascii="Arial" w:eastAsia="Times New Roman" w:hAnsi="Arial"/>
          <w:sz w:val="20"/>
          <w:szCs w:val="20"/>
          <w:lang w:val="en-US" w:eastAsia="en-US"/>
        </w:rPr>
        <w:t>Life International</w:t>
      </w:r>
      <w:r>
        <w:rPr>
          <w:rFonts w:ascii="Arial" w:eastAsia="Times New Roman" w:hAnsi="Arial"/>
          <w:sz w:val="20"/>
          <w:szCs w:val="20"/>
          <w:lang w:val="en-US" w:eastAsia="en-US"/>
        </w:rPr>
        <w:t>.</w:t>
      </w:r>
    </w:p>
    <w:p w:rsidR="00A06EBF" w:rsidRDefault="00A06EBF" w:rsidP="00A06EBF">
      <w:r w:rsidRPr="001B600C">
        <w:fldChar w:fldCharType="begin"/>
      </w:r>
      <w:r w:rsidRPr="001B600C">
        <w:instrText xml:space="preserve"> AUTONUM  </w:instrText>
      </w:r>
      <w:r w:rsidRPr="001B600C">
        <w:fldChar w:fldCharType="end"/>
      </w:r>
      <w:r w:rsidRPr="001B600C">
        <w:tab/>
      </w:r>
      <w:r>
        <w:t xml:space="preserve">At the launch of Version 2.0, in January 2018, </w:t>
      </w:r>
      <w:r w:rsidR="000C7E8E">
        <w:t>UPOV PRISMA</w:t>
      </w:r>
      <w:r>
        <w:t xml:space="preserve"> </w:t>
      </w:r>
      <w:r w:rsidR="00B91F3B">
        <w:t xml:space="preserve">was made </w:t>
      </w:r>
      <w:r>
        <w:t>free of charge for a</w:t>
      </w:r>
      <w:r w:rsidR="000C7E8E">
        <w:t>n initial</w:t>
      </w:r>
      <w:r>
        <w:t xml:space="preserve"> period to encourage users to test the system. </w:t>
      </w:r>
      <w:r w:rsidR="00227489">
        <w:t xml:space="preserve"> </w:t>
      </w:r>
      <w:r w:rsidR="000C7E8E">
        <w:t>The initial</w:t>
      </w:r>
      <w:r w:rsidR="00F4032B">
        <w:t xml:space="preserve"> free-of-charge </w:t>
      </w:r>
      <w:r w:rsidR="00227489">
        <w:t>period was announced until June </w:t>
      </w:r>
      <w:r w:rsidR="00F4032B">
        <w:t xml:space="preserve">2018, </w:t>
      </w:r>
      <w:r w:rsidR="000C7E8E">
        <w:t>and</w:t>
      </w:r>
      <w:r w:rsidR="00F4032B">
        <w:t xml:space="preserve"> will be extended until December </w:t>
      </w:r>
      <w:r>
        <w:t>2018.</w:t>
      </w:r>
    </w:p>
    <w:p w:rsidR="00A06EBF" w:rsidRDefault="00A06EBF" w:rsidP="00A06EBF"/>
    <w:p w:rsidR="00A06EBF" w:rsidRDefault="00A06EBF" w:rsidP="00A06EBF">
      <w:r w:rsidRPr="001B600C">
        <w:fldChar w:fldCharType="begin"/>
      </w:r>
      <w:r w:rsidRPr="001B600C">
        <w:instrText xml:space="preserve"> AUTONUM  </w:instrText>
      </w:r>
      <w:r w:rsidRPr="001B600C">
        <w:fldChar w:fldCharType="end"/>
      </w:r>
      <w:r w:rsidRPr="001B600C">
        <w:tab/>
      </w:r>
      <w:r w:rsidR="00F4032B">
        <w:t>Any further proposals concerning the</w:t>
      </w:r>
      <w:r>
        <w:t xml:space="preserve"> financing of the UPOV PRISMA will be considered by the Council at its fifty-second ordinary session, to be held in Geneva on November 2, 2018.</w:t>
      </w:r>
      <w:r w:rsidR="00227489">
        <w:t xml:space="preserve"> </w:t>
      </w:r>
      <w:r>
        <w:t xml:space="preserve"> Any decision taken</w:t>
      </w:r>
      <w:r w:rsidRPr="00171966">
        <w:t xml:space="preserve"> </w:t>
      </w:r>
      <w:r>
        <w:t xml:space="preserve">will be reported to </w:t>
      </w:r>
      <w:r w:rsidR="00AF1648">
        <w:t xml:space="preserve">the </w:t>
      </w:r>
      <w:r w:rsidR="000C7E8E">
        <w:t>subsequent</w:t>
      </w:r>
      <w:r>
        <w:t xml:space="preserve"> EAF</w:t>
      </w:r>
      <w:r w:rsidR="000C7E8E">
        <w:t xml:space="preserve"> </w:t>
      </w:r>
      <w:r>
        <w:t>meeting.</w:t>
      </w:r>
    </w:p>
    <w:p w:rsidR="007446BA" w:rsidRDefault="007446BA" w:rsidP="00F85976"/>
    <w:p w:rsidR="00943BC9" w:rsidRPr="00D2173C" w:rsidRDefault="00943BC9" w:rsidP="00EB0A8F">
      <w:pPr>
        <w:pStyle w:val="DecisionParagraphs"/>
        <w:keepNext/>
        <w:tabs>
          <w:tab w:val="left" w:pos="5954"/>
        </w:tabs>
        <w:ind w:left="4824"/>
        <w:rPr>
          <w:snapToGrid w:val="0"/>
        </w:rPr>
      </w:pPr>
      <w:r w:rsidRPr="00D2173C">
        <w:rPr>
          <w:snapToGrid w:val="0"/>
        </w:rPr>
        <w:fldChar w:fldCharType="begin"/>
      </w:r>
      <w:r w:rsidRPr="00D2173C">
        <w:rPr>
          <w:snapToGrid w:val="0"/>
        </w:rPr>
        <w:instrText xml:space="preserve"> AUTONUM  </w:instrText>
      </w:r>
      <w:r w:rsidRPr="00D2173C">
        <w:rPr>
          <w:snapToGrid w:val="0"/>
        </w:rPr>
        <w:fldChar w:fldCharType="end"/>
      </w:r>
      <w:r w:rsidRPr="00D2173C">
        <w:rPr>
          <w:snapToGrid w:val="0"/>
        </w:rPr>
        <w:tab/>
      </w:r>
      <w:r w:rsidRPr="00D2173C">
        <w:rPr>
          <w:rFonts w:cs="Arial"/>
          <w:color w:val="000000"/>
        </w:rPr>
        <w:t xml:space="preserve">Participating members </w:t>
      </w:r>
      <w:r w:rsidRPr="00D2173C">
        <w:rPr>
          <w:rFonts w:cs="Arial"/>
          <w:spacing w:val="-2"/>
        </w:rPr>
        <w:t>in the development of the electronic application form</w:t>
      </w:r>
      <w:r w:rsidRPr="00D2173C">
        <w:rPr>
          <w:rFonts w:cs="Arial"/>
          <w:color w:val="000000"/>
        </w:rPr>
        <w:t xml:space="preserve"> are invited to</w:t>
      </w:r>
      <w:r w:rsidRPr="00D2173C">
        <w:rPr>
          <w:snapToGrid w:val="0"/>
        </w:rPr>
        <w:t>:</w:t>
      </w:r>
    </w:p>
    <w:p w:rsidR="00943BC9" w:rsidRPr="00D2173C" w:rsidRDefault="00943BC9" w:rsidP="00EB0A8F">
      <w:pPr>
        <w:pStyle w:val="DecisionParagraphs"/>
        <w:keepNext/>
        <w:tabs>
          <w:tab w:val="left" w:pos="5954"/>
        </w:tabs>
        <w:ind w:left="4824"/>
        <w:rPr>
          <w:snapToGrid w:val="0"/>
        </w:rPr>
      </w:pPr>
    </w:p>
    <w:p w:rsidR="007D4C36" w:rsidRPr="00FC0002" w:rsidRDefault="00171966" w:rsidP="00943BC9">
      <w:pPr>
        <w:pStyle w:val="DecisionParagraphs"/>
        <w:keepNext/>
        <w:numPr>
          <w:ilvl w:val="0"/>
          <w:numId w:val="1"/>
        </w:numPr>
        <w:tabs>
          <w:tab w:val="left" w:pos="4820"/>
          <w:tab w:val="left" w:pos="5954"/>
        </w:tabs>
        <w:ind w:left="4820" w:firstLine="567"/>
        <w:rPr>
          <w:snapToGrid w:val="0"/>
        </w:rPr>
      </w:pPr>
      <w:r w:rsidRPr="00FC0002">
        <w:rPr>
          <w:snapToGrid w:val="0"/>
        </w:rPr>
        <w:t xml:space="preserve">note the developments concerning </w:t>
      </w:r>
      <w:r w:rsidR="00671279" w:rsidRPr="00FC0002">
        <w:rPr>
          <w:snapToGrid w:val="0"/>
        </w:rPr>
        <w:t>UPOV PRISMA</w:t>
      </w:r>
      <w:r w:rsidR="007D4C36" w:rsidRPr="00FC0002">
        <w:rPr>
          <w:snapToGrid w:val="0"/>
        </w:rPr>
        <w:t xml:space="preserve">, as set out in paragraphs 7 to </w:t>
      </w:r>
      <w:r w:rsidR="00D2173C" w:rsidRPr="00FC0002">
        <w:rPr>
          <w:snapToGrid w:val="0"/>
        </w:rPr>
        <w:t>9</w:t>
      </w:r>
      <w:r w:rsidR="007D4C36" w:rsidRPr="00FC0002">
        <w:rPr>
          <w:snapToGrid w:val="0"/>
        </w:rPr>
        <w:t>;</w:t>
      </w:r>
    </w:p>
    <w:p w:rsidR="007D4C36" w:rsidRPr="00FC0002" w:rsidRDefault="007D4C36" w:rsidP="007D4C36">
      <w:pPr>
        <w:pStyle w:val="DecisionParagraphs"/>
        <w:keepNext/>
        <w:tabs>
          <w:tab w:val="left" w:pos="4820"/>
          <w:tab w:val="left" w:pos="5954"/>
        </w:tabs>
        <w:ind w:left="5387"/>
        <w:rPr>
          <w:snapToGrid w:val="0"/>
        </w:rPr>
      </w:pPr>
    </w:p>
    <w:p w:rsidR="00943BC9" w:rsidRPr="00FC0002" w:rsidRDefault="007D4C36" w:rsidP="00943BC9">
      <w:pPr>
        <w:pStyle w:val="DecisionParagraphs"/>
        <w:keepNext/>
        <w:numPr>
          <w:ilvl w:val="0"/>
          <w:numId w:val="1"/>
        </w:numPr>
        <w:tabs>
          <w:tab w:val="left" w:pos="4820"/>
          <w:tab w:val="left" w:pos="5954"/>
        </w:tabs>
        <w:ind w:left="4820" w:firstLine="567"/>
        <w:rPr>
          <w:snapToGrid w:val="0"/>
        </w:rPr>
      </w:pPr>
      <w:r w:rsidRPr="00FC0002">
        <w:rPr>
          <w:snapToGrid w:val="0"/>
        </w:rPr>
        <w:t xml:space="preserve">consider the </w:t>
      </w:r>
      <w:r w:rsidR="00AF1648" w:rsidRPr="00FC0002">
        <w:rPr>
          <w:snapToGrid w:val="0"/>
        </w:rPr>
        <w:t xml:space="preserve">plans </w:t>
      </w:r>
      <w:r w:rsidRPr="00FC0002">
        <w:rPr>
          <w:snapToGrid w:val="0"/>
        </w:rPr>
        <w:t xml:space="preserve">for UPOV PRISMA </w:t>
      </w:r>
      <w:r w:rsidR="00171966" w:rsidRPr="00FC0002">
        <w:rPr>
          <w:snapToGrid w:val="0"/>
        </w:rPr>
        <w:t>Version 2.</w:t>
      </w:r>
      <w:r w:rsidR="00671279" w:rsidRPr="00FC0002">
        <w:rPr>
          <w:snapToGrid w:val="0"/>
        </w:rPr>
        <w:t>1</w:t>
      </w:r>
      <w:r w:rsidR="00171966" w:rsidRPr="00FC0002">
        <w:rPr>
          <w:snapToGrid w:val="0"/>
        </w:rPr>
        <w:t xml:space="preserve">, </w:t>
      </w:r>
      <w:r w:rsidRPr="00FC0002">
        <w:rPr>
          <w:snapToGrid w:val="0"/>
        </w:rPr>
        <w:t>as set out in paragraphs 1</w:t>
      </w:r>
      <w:r w:rsidR="00D2173C" w:rsidRPr="00FC0002">
        <w:rPr>
          <w:snapToGrid w:val="0"/>
        </w:rPr>
        <w:t>0</w:t>
      </w:r>
      <w:r w:rsidRPr="00FC0002">
        <w:rPr>
          <w:snapToGrid w:val="0"/>
        </w:rPr>
        <w:t xml:space="preserve"> to 2</w:t>
      </w:r>
      <w:r w:rsidR="006C323F" w:rsidRPr="00FC0002">
        <w:rPr>
          <w:snapToGrid w:val="0"/>
        </w:rPr>
        <w:t>4</w:t>
      </w:r>
      <w:r w:rsidR="00171966" w:rsidRPr="00FC0002">
        <w:rPr>
          <w:snapToGrid w:val="0"/>
        </w:rPr>
        <w:t>;</w:t>
      </w:r>
      <w:r w:rsidR="00943BC9" w:rsidRPr="00FC0002">
        <w:rPr>
          <w:snapToGrid w:val="0"/>
        </w:rPr>
        <w:t xml:space="preserve">  </w:t>
      </w:r>
    </w:p>
    <w:p w:rsidR="00943BC9" w:rsidRPr="00FC0002" w:rsidRDefault="00943BC9" w:rsidP="00EB0A8F">
      <w:pPr>
        <w:pStyle w:val="DecisionParagraphs"/>
        <w:keepNext/>
        <w:tabs>
          <w:tab w:val="left" w:pos="4820"/>
          <w:tab w:val="left" w:pos="5954"/>
        </w:tabs>
        <w:ind w:firstLine="567"/>
        <w:rPr>
          <w:snapToGrid w:val="0"/>
        </w:rPr>
      </w:pPr>
    </w:p>
    <w:p w:rsidR="00943BC9" w:rsidRPr="00FC0002" w:rsidRDefault="00804DA2" w:rsidP="00943BC9">
      <w:pPr>
        <w:pStyle w:val="DecisionParagraphs"/>
        <w:keepNext/>
        <w:numPr>
          <w:ilvl w:val="0"/>
          <w:numId w:val="1"/>
        </w:numPr>
        <w:tabs>
          <w:tab w:val="left" w:pos="4820"/>
          <w:tab w:val="left" w:pos="5954"/>
        </w:tabs>
        <w:ind w:left="4820" w:firstLine="567"/>
        <w:rPr>
          <w:snapToGrid w:val="0"/>
        </w:rPr>
      </w:pPr>
      <w:r w:rsidRPr="00FC0002">
        <w:rPr>
          <w:snapToGrid w:val="0"/>
        </w:rPr>
        <w:t xml:space="preserve">note the </w:t>
      </w:r>
      <w:r w:rsidR="00AF1648" w:rsidRPr="00FC0002">
        <w:rPr>
          <w:snapToGrid w:val="0"/>
        </w:rPr>
        <w:t>communication</w:t>
      </w:r>
      <w:r w:rsidR="009002B8" w:rsidRPr="00FC0002">
        <w:rPr>
          <w:snapToGrid w:val="0"/>
        </w:rPr>
        <w:t>s</w:t>
      </w:r>
      <w:r w:rsidR="00AF1648" w:rsidRPr="00FC0002">
        <w:rPr>
          <w:snapToGrid w:val="0"/>
        </w:rPr>
        <w:t xml:space="preserve"> </w:t>
      </w:r>
      <w:r w:rsidR="00807117" w:rsidRPr="00FC0002">
        <w:rPr>
          <w:snapToGrid w:val="0"/>
        </w:rPr>
        <w:t xml:space="preserve">concerning </w:t>
      </w:r>
      <w:r w:rsidR="000747B7" w:rsidRPr="00FC0002">
        <w:rPr>
          <w:snapToGrid w:val="0"/>
        </w:rPr>
        <w:t>UPOV PRISMA</w:t>
      </w:r>
      <w:r w:rsidR="00943BC9" w:rsidRPr="00FC0002">
        <w:rPr>
          <w:snapToGrid w:val="0"/>
        </w:rPr>
        <w:t>, as set out in paragraph</w:t>
      </w:r>
      <w:r w:rsidR="006F686B" w:rsidRPr="00FC0002">
        <w:rPr>
          <w:snapToGrid w:val="0"/>
        </w:rPr>
        <w:t>s</w:t>
      </w:r>
      <w:r w:rsidR="00943BC9" w:rsidRPr="00FC0002">
        <w:rPr>
          <w:snapToGrid w:val="0"/>
        </w:rPr>
        <w:t xml:space="preserve"> </w:t>
      </w:r>
      <w:r w:rsidRPr="00FC0002">
        <w:rPr>
          <w:snapToGrid w:val="0"/>
        </w:rPr>
        <w:t>2</w:t>
      </w:r>
      <w:r w:rsidR="006C323F" w:rsidRPr="00FC0002">
        <w:rPr>
          <w:snapToGrid w:val="0"/>
        </w:rPr>
        <w:t xml:space="preserve">5 </w:t>
      </w:r>
      <w:r w:rsidR="007D4C36" w:rsidRPr="00FC0002">
        <w:rPr>
          <w:snapToGrid w:val="0"/>
        </w:rPr>
        <w:t>and 2</w:t>
      </w:r>
      <w:r w:rsidR="006C323F" w:rsidRPr="00FC0002">
        <w:rPr>
          <w:snapToGrid w:val="0"/>
        </w:rPr>
        <w:t>6</w:t>
      </w:r>
      <w:r w:rsidR="00943BC9" w:rsidRPr="00FC0002">
        <w:rPr>
          <w:snapToGrid w:val="0"/>
        </w:rPr>
        <w:t xml:space="preserve">; </w:t>
      </w:r>
    </w:p>
    <w:p w:rsidR="00943BC9" w:rsidRPr="00FC0002" w:rsidRDefault="00943BC9" w:rsidP="00EB0A8F">
      <w:pPr>
        <w:pStyle w:val="DecisionParagraphs"/>
        <w:keepNext/>
        <w:tabs>
          <w:tab w:val="left" w:pos="4820"/>
          <w:tab w:val="left" w:pos="5954"/>
        </w:tabs>
        <w:ind w:left="0"/>
        <w:rPr>
          <w:snapToGrid w:val="0"/>
        </w:rPr>
      </w:pPr>
    </w:p>
    <w:p w:rsidR="00671279" w:rsidRPr="00FC0002" w:rsidRDefault="00671279" w:rsidP="00943BC9">
      <w:pPr>
        <w:pStyle w:val="DecisionParagraphs"/>
        <w:keepNext/>
        <w:numPr>
          <w:ilvl w:val="0"/>
          <w:numId w:val="1"/>
        </w:numPr>
        <w:tabs>
          <w:tab w:val="left" w:pos="4820"/>
          <w:tab w:val="left" w:pos="5954"/>
        </w:tabs>
        <w:ind w:left="4820" w:firstLine="567"/>
        <w:rPr>
          <w:snapToGrid w:val="0"/>
        </w:rPr>
      </w:pPr>
      <w:r w:rsidRPr="00FC0002">
        <w:rPr>
          <w:snapToGrid w:val="0"/>
        </w:rPr>
        <w:t xml:space="preserve">note the developments </w:t>
      </w:r>
      <w:bookmarkStart w:id="27" w:name="_GoBack"/>
      <w:bookmarkEnd w:id="27"/>
      <w:r w:rsidRPr="00FC0002">
        <w:rPr>
          <w:snapToGrid w:val="0"/>
        </w:rPr>
        <w:t>concerning financing of UPOV P</w:t>
      </w:r>
      <w:r w:rsidR="00227489" w:rsidRPr="00FC0002">
        <w:rPr>
          <w:snapToGrid w:val="0"/>
        </w:rPr>
        <w:t>RISMA, as set out in paragraphs </w:t>
      </w:r>
      <w:r w:rsidR="007D4C36" w:rsidRPr="00FC0002">
        <w:rPr>
          <w:snapToGrid w:val="0"/>
        </w:rPr>
        <w:t>2</w:t>
      </w:r>
      <w:r w:rsidR="006C323F" w:rsidRPr="00FC0002">
        <w:rPr>
          <w:snapToGrid w:val="0"/>
        </w:rPr>
        <w:t>7</w:t>
      </w:r>
      <w:r w:rsidRPr="00FC0002">
        <w:rPr>
          <w:snapToGrid w:val="0"/>
        </w:rPr>
        <w:t xml:space="preserve"> to </w:t>
      </w:r>
      <w:r w:rsidR="008F5F5C" w:rsidRPr="00FC0002">
        <w:rPr>
          <w:snapToGrid w:val="0"/>
        </w:rPr>
        <w:t>3</w:t>
      </w:r>
      <w:r w:rsidR="006C323F" w:rsidRPr="00FC0002">
        <w:rPr>
          <w:snapToGrid w:val="0"/>
        </w:rPr>
        <w:t>1</w:t>
      </w:r>
      <w:r w:rsidR="00D2173C" w:rsidRPr="00FC0002">
        <w:rPr>
          <w:snapToGrid w:val="0"/>
        </w:rPr>
        <w:t>.</w:t>
      </w:r>
    </w:p>
    <w:p w:rsidR="00943BC9" w:rsidRPr="004B1215" w:rsidRDefault="00943BC9" w:rsidP="00EB0A8F"/>
    <w:p w:rsidR="00943BC9" w:rsidRDefault="00943BC9">
      <w:pPr>
        <w:jc w:val="left"/>
      </w:pPr>
    </w:p>
    <w:p w:rsidR="00943BC9" w:rsidRPr="00C651CE" w:rsidRDefault="00943BC9" w:rsidP="00EB0A8F"/>
    <w:p w:rsidR="00943BC9" w:rsidRDefault="00943BC9" w:rsidP="00EB0A8F">
      <w:pPr>
        <w:jc w:val="right"/>
      </w:pPr>
      <w:r w:rsidRPr="00C5280D">
        <w:t>[</w:t>
      </w:r>
      <w:r w:rsidR="00913C66">
        <w:t>Annexes follow</w:t>
      </w:r>
      <w:r w:rsidR="009F575F">
        <w:t>]</w:t>
      </w:r>
    </w:p>
    <w:p w:rsidR="00597B4E" w:rsidRDefault="00597B4E" w:rsidP="00EB0A8F">
      <w:pPr>
        <w:jc w:val="right"/>
      </w:pPr>
    </w:p>
    <w:p w:rsidR="00597B4E" w:rsidRDefault="00597B4E" w:rsidP="00EB0A8F">
      <w:pPr>
        <w:jc w:val="right"/>
        <w:sectPr w:rsidR="00597B4E" w:rsidSect="009F575F">
          <w:headerReference w:type="default" r:id="rId10"/>
          <w:pgSz w:w="11907" w:h="16840" w:code="9"/>
          <w:pgMar w:top="510" w:right="1134" w:bottom="1134" w:left="1134" w:header="510" w:footer="680" w:gutter="0"/>
          <w:cols w:space="720"/>
          <w:titlePg/>
          <w:docGrid w:linePitch="272"/>
        </w:sectPr>
      </w:pPr>
    </w:p>
    <w:p w:rsidR="00597B4E" w:rsidRDefault="00597B4E" w:rsidP="00EB0A8F">
      <w:pPr>
        <w:jc w:val="right"/>
      </w:pPr>
    </w:p>
    <w:p w:rsidR="00597B4E" w:rsidRDefault="00597B4E" w:rsidP="00EB0A8F">
      <w:pPr>
        <w:jc w:val="right"/>
      </w:pPr>
    </w:p>
    <w:p w:rsidR="00597B4E" w:rsidRDefault="006B1190" w:rsidP="00C10515">
      <w:pPr>
        <w:jc w:val="center"/>
      </w:pPr>
      <w:r>
        <w:rPr>
          <w:noProof/>
        </w:rPr>
        <w:drawing>
          <wp:inline distT="0" distB="0" distL="0" distR="0" wp14:anchorId="00888D2F" wp14:editId="119CE4AC">
            <wp:extent cx="3077570" cy="7494236"/>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75987" cy="7490382"/>
                    </a:xfrm>
                    <a:prstGeom prst="rect">
                      <a:avLst/>
                    </a:prstGeom>
                  </pic:spPr>
                </pic:pic>
              </a:graphicData>
            </a:graphic>
          </wp:inline>
        </w:drawing>
      </w:r>
    </w:p>
    <w:p w:rsidR="00943BC9" w:rsidRPr="0067356F" w:rsidRDefault="00943BC9" w:rsidP="00EB0A8F">
      <w:pPr>
        <w:jc w:val="left"/>
      </w:pPr>
    </w:p>
    <w:p w:rsidR="00597B4E" w:rsidRDefault="00597B4E" w:rsidP="007E7836"/>
    <w:p w:rsidR="00913C66" w:rsidRDefault="00913C66" w:rsidP="00913C66">
      <w:pPr>
        <w:jc w:val="right"/>
      </w:pPr>
      <w:r w:rsidRPr="00C5280D">
        <w:t>[</w:t>
      </w:r>
      <w:r>
        <w:t>Annex II follows]</w:t>
      </w:r>
    </w:p>
    <w:p w:rsidR="00913C66" w:rsidRDefault="00913C66" w:rsidP="007E7836">
      <w:pPr>
        <w:sectPr w:rsidR="00913C66" w:rsidSect="009F575F">
          <w:headerReference w:type="first" r:id="rId12"/>
          <w:pgSz w:w="11907" w:h="16840" w:code="9"/>
          <w:pgMar w:top="510" w:right="1134" w:bottom="1134" w:left="1134" w:header="510" w:footer="680" w:gutter="0"/>
          <w:cols w:space="720"/>
          <w:titlePg/>
          <w:docGrid w:linePitch="272"/>
        </w:sectPr>
      </w:pPr>
    </w:p>
    <w:p w:rsidR="00F15E56" w:rsidRDefault="00F15E56" w:rsidP="007E7836"/>
    <w:p w:rsidR="00597B4E" w:rsidRDefault="00597B4E" w:rsidP="00C10515">
      <w:pPr>
        <w:jc w:val="center"/>
      </w:pPr>
    </w:p>
    <w:p w:rsidR="00597B4E" w:rsidRDefault="00BB0CB1" w:rsidP="006B1190">
      <w:pPr>
        <w:jc w:val="center"/>
      </w:pPr>
      <w:r>
        <w:rPr>
          <w:noProof/>
        </w:rPr>
        <w:drawing>
          <wp:inline distT="0" distB="0" distL="0" distR="0" wp14:anchorId="27E54F39" wp14:editId="2AC76DF1">
            <wp:extent cx="5943600" cy="3964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964305"/>
                    </a:xfrm>
                    <a:prstGeom prst="rect">
                      <a:avLst/>
                    </a:prstGeom>
                  </pic:spPr>
                </pic:pic>
              </a:graphicData>
            </a:graphic>
          </wp:inline>
        </w:drawing>
      </w:r>
    </w:p>
    <w:p w:rsidR="00913C66" w:rsidRPr="007E7836" w:rsidRDefault="00C10515" w:rsidP="00C10515">
      <w:pPr>
        <w:jc w:val="center"/>
      </w:pPr>
      <w:r>
        <w:rPr>
          <w:rFonts w:cs="Arial"/>
          <w:noProof/>
        </w:rPr>
        <mc:AlternateContent>
          <mc:Choice Requires="wps">
            <w:drawing>
              <wp:anchor distT="0" distB="0" distL="114300" distR="114300" simplePos="0" relativeHeight="251659264" behindDoc="0" locked="0" layoutInCell="0" allowOverlap="1" wp14:anchorId="0F843AF6" wp14:editId="5ED69774">
                <wp:simplePos x="0" y="0"/>
                <wp:positionH relativeFrom="column">
                  <wp:posOffset>2980055</wp:posOffset>
                </wp:positionH>
                <wp:positionV relativeFrom="paragraph">
                  <wp:posOffset>4298950</wp:posOffset>
                </wp:positionV>
                <wp:extent cx="3231515" cy="228600"/>
                <wp:effectExtent l="0" t="0" r="698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5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901" w:rsidRPr="009929A5" w:rsidRDefault="00490901">
                            <w:pPr>
                              <w:ind w:right="53"/>
                              <w:jc w:val="right"/>
                              <w:rPr>
                                <w:rFonts w:cs="Arial"/>
                              </w:rPr>
                            </w:pPr>
                            <w:r w:rsidRPr="00C5280D">
                              <w:t>[</w:t>
                            </w:r>
                            <w:r>
                              <w:t>End of Annex II and of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4.65pt;margin-top:338.5pt;width:254.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4rgIAAKk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" o:allowincell="f" filled="f" stroked="f">
                <v:textbox inset="0,0,0,0">
                  <w:txbxContent>
                    <w:p w:rsidR="00490901" w:rsidRPr="009929A5" w:rsidRDefault="00490901">
                      <w:pPr>
                        <w:ind w:right="53"/>
                        <w:jc w:val="right"/>
                        <w:rPr>
                          <w:rFonts w:cs="Arial"/>
                        </w:rPr>
                      </w:pPr>
                      <w:r w:rsidRPr="00C5280D">
                        <w:t>[</w:t>
                      </w:r>
                      <w:r>
                        <w:t>End of Annex II and of document]</w:t>
                      </w:r>
                    </w:p>
                  </w:txbxContent>
                </v:textbox>
              </v:shape>
            </w:pict>
          </mc:Fallback>
        </mc:AlternateContent>
      </w:r>
      <w:r w:rsidR="006B1190" w:rsidRPr="006B1190">
        <w:rPr>
          <w:noProof/>
        </w:rPr>
        <w:t xml:space="preserve"> </w:t>
      </w:r>
      <w:r w:rsidR="006B1190">
        <w:rPr>
          <w:noProof/>
        </w:rPr>
        <w:drawing>
          <wp:inline distT="0" distB="0" distL="0" distR="0" wp14:anchorId="75799482" wp14:editId="7AAFF58E">
            <wp:extent cx="6020470" cy="40670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024466" cy="4069732"/>
                    </a:xfrm>
                    <a:prstGeom prst="rect">
                      <a:avLst/>
                    </a:prstGeom>
                  </pic:spPr>
                </pic:pic>
              </a:graphicData>
            </a:graphic>
          </wp:inline>
        </w:drawing>
      </w:r>
    </w:p>
    <w:sectPr w:rsidR="00913C66" w:rsidRPr="007E7836" w:rsidSect="009F575F">
      <w:headerReference w:type="first" r:id="rId15"/>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7C8" w:rsidRDefault="00A267C8">
      <w:r>
        <w:separator/>
      </w:r>
    </w:p>
  </w:endnote>
  <w:endnote w:type="continuationSeparator" w:id="0">
    <w:p w:rsidR="00A267C8" w:rsidRDefault="00A2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7C8" w:rsidRDefault="00A267C8">
      <w:r>
        <w:separator/>
      </w:r>
    </w:p>
  </w:footnote>
  <w:footnote w:type="continuationSeparator" w:id="0">
    <w:p w:rsidR="00A267C8" w:rsidRDefault="00A26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01" w:rsidRPr="00997029" w:rsidRDefault="00490901" w:rsidP="00EB0A8F">
    <w:pPr>
      <w:jc w:val="center"/>
      <w:rPr>
        <w:rStyle w:val="PageNumber"/>
      </w:rPr>
    </w:pPr>
    <w:r>
      <w:rPr>
        <w:rStyle w:val="PageNumber"/>
      </w:rPr>
      <w:t>UPOV/EAF/11/2</w:t>
    </w:r>
    <w:r w:rsidR="00B43918">
      <w:rPr>
        <w:rStyle w:val="PageNumber"/>
      </w:rPr>
      <w:t xml:space="preserve"> Rev.</w:t>
    </w:r>
    <w:r>
      <w:rPr>
        <w:rStyle w:val="PageNumber"/>
      </w:rPr>
      <w:t xml:space="preserve"> </w:t>
    </w:r>
  </w:p>
  <w:p w:rsidR="00490901" w:rsidRPr="00997029" w:rsidRDefault="00490901" w:rsidP="00EB0A8F">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437E0F">
      <w:rPr>
        <w:rStyle w:val="PageNumber"/>
        <w:noProof/>
      </w:rPr>
      <w:t>5</w:t>
    </w:r>
    <w:r w:rsidRPr="00997029">
      <w:rPr>
        <w:rStyle w:val="PageNumber"/>
      </w:rPr>
      <w:fldChar w:fldCharType="end"/>
    </w:r>
  </w:p>
  <w:p w:rsidR="00490901" w:rsidRPr="00B43918" w:rsidRDefault="00490901">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01" w:rsidRDefault="00490901">
    <w:pPr>
      <w:pStyle w:val="Header"/>
      <w:rPr>
        <w:rStyle w:val="PageNumber"/>
        <w:lang w:val="en-US"/>
      </w:rPr>
    </w:pPr>
    <w:r w:rsidRPr="000A17E5">
      <w:rPr>
        <w:rStyle w:val="PageNumber"/>
        <w:lang w:val="en-US"/>
      </w:rPr>
      <w:t>UPOV/EAF/1</w:t>
    </w:r>
    <w:r>
      <w:rPr>
        <w:rStyle w:val="PageNumber"/>
        <w:lang w:val="en-US"/>
      </w:rPr>
      <w:t>1</w:t>
    </w:r>
    <w:r w:rsidRPr="000A17E5">
      <w:rPr>
        <w:rStyle w:val="PageNumber"/>
        <w:lang w:val="en-US"/>
      </w:rPr>
      <w:t>/2</w:t>
    </w:r>
    <w:r w:rsidR="00B43918">
      <w:rPr>
        <w:rStyle w:val="PageNumber"/>
        <w:lang w:val="en-US"/>
      </w:rPr>
      <w:t xml:space="preserve"> Rev.</w:t>
    </w:r>
  </w:p>
  <w:p w:rsidR="00490901" w:rsidRPr="000A17E5" w:rsidRDefault="00490901">
    <w:pPr>
      <w:pStyle w:val="Header"/>
      <w:rPr>
        <w:rStyle w:val="PageNumber"/>
        <w:lang w:val="en-US"/>
      </w:rPr>
    </w:pPr>
  </w:p>
  <w:p w:rsidR="00490901" w:rsidRDefault="00490901" w:rsidP="00051E23">
    <w:pPr>
      <w:pStyle w:val="Header"/>
      <w:spacing w:line="360" w:lineRule="auto"/>
      <w:rPr>
        <w:rStyle w:val="PageNumber"/>
        <w:lang w:val="en-US"/>
      </w:rPr>
    </w:pPr>
    <w:r w:rsidRPr="000A17E5">
      <w:rPr>
        <w:rStyle w:val="PageNumber"/>
        <w:lang w:val="en-US"/>
      </w:rPr>
      <w:t>ANNEX I</w:t>
    </w:r>
  </w:p>
  <w:p w:rsidR="00051E23" w:rsidRPr="00051E23" w:rsidRDefault="00051E23" w:rsidP="00051E23">
    <w:pPr>
      <w:pStyle w:val="Header"/>
      <w:rPr>
        <w:sz w:val="18"/>
        <w:lang w:val="en-US"/>
      </w:rPr>
    </w:pPr>
    <w:r>
      <w:rPr>
        <w:sz w:val="18"/>
        <w:lang w:val="en-US"/>
      </w:rPr>
      <w:t>[in English only]</w:t>
    </w:r>
  </w:p>
  <w:p w:rsidR="00490901" w:rsidRPr="000A17E5" w:rsidRDefault="00490901">
    <w:pPr>
      <w:pStyle w:val="Header"/>
      <w:rPr>
        <w:rStyle w:val="PageNumber"/>
        <w:lang w:val="en-US"/>
      </w:rPr>
    </w:pPr>
  </w:p>
  <w:p w:rsidR="00490901" w:rsidRDefault="00051E23">
    <w:pPr>
      <w:pStyle w:val="Header"/>
      <w:rPr>
        <w:lang w:val="en-US"/>
      </w:rPr>
    </w:pPr>
    <w:r>
      <w:rPr>
        <w:lang w:val="en-US"/>
      </w:rPr>
      <w:t>POSTER AND ROLL-UP BANNERS ON UPOV PRISMA PBR APPLICATION TOOL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01" w:rsidRDefault="00490901">
    <w:pPr>
      <w:pStyle w:val="Header"/>
      <w:rPr>
        <w:rStyle w:val="PageNumber"/>
        <w:lang w:val="en-US"/>
      </w:rPr>
    </w:pPr>
    <w:r w:rsidRPr="00913C66">
      <w:rPr>
        <w:rStyle w:val="PageNumber"/>
        <w:lang w:val="en-US"/>
      </w:rPr>
      <w:t>UPOV/EAF/1</w:t>
    </w:r>
    <w:r>
      <w:rPr>
        <w:rStyle w:val="PageNumber"/>
        <w:lang w:val="en-US"/>
      </w:rPr>
      <w:t>1</w:t>
    </w:r>
    <w:r w:rsidRPr="00913C66">
      <w:rPr>
        <w:rStyle w:val="PageNumber"/>
        <w:lang w:val="en-US"/>
      </w:rPr>
      <w:t>/2</w:t>
    </w:r>
    <w:r w:rsidR="00B43918">
      <w:rPr>
        <w:rStyle w:val="PageNumber"/>
        <w:lang w:val="en-US"/>
      </w:rPr>
      <w:t xml:space="preserve"> Rev.</w:t>
    </w:r>
  </w:p>
  <w:p w:rsidR="00490901" w:rsidRPr="00913C66" w:rsidRDefault="00490901">
    <w:pPr>
      <w:pStyle w:val="Header"/>
      <w:rPr>
        <w:rStyle w:val="PageNumber"/>
        <w:lang w:val="en-US"/>
      </w:rPr>
    </w:pPr>
  </w:p>
  <w:p w:rsidR="00490901" w:rsidRDefault="00490901" w:rsidP="00051E23">
    <w:pPr>
      <w:pStyle w:val="Header"/>
      <w:spacing w:line="360" w:lineRule="auto"/>
      <w:rPr>
        <w:rStyle w:val="PageNumber"/>
        <w:lang w:val="en-US"/>
      </w:rPr>
    </w:pPr>
    <w:r w:rsidRPr="00913C66">
      <w:rPr>
        <w:rStyle w:val="PageNumber"/>
        <w:lang w:val="en-US"/>
      </w:rPr>
      <w:t>ANNEX I</w:t>
    </w:r>
    <w:r>
      <w:rPr>
        <w:rStyle w:val="PageNumber"/>
        <w:lang w:val="en-US"/>
      </w:rPr>
      <w:t>I</w:t>
    </w:r>
  </w:p>
  <w:p w:rsidR="00051E23" w:rsidRPr="00913C66" w:rsidRDefault="00051E23" w:rsidP="00051E23">
    <w:pPr>
      <w:pStyle w:val="Header"/>
      <w:rPr>
        <w:lang w:val="en-US"/>
      </w:rPr>
    </w:pPr>
    <w:r>
      <w:rPr>
        <w:sz w:val="18"/>
        <w:lang w:val="en-US"/>
      </w:rPr>
      <w:t>[</w:t>
    </w:r>
    <w:r w:rsidRPr="00051E23">
      <w:rPr>
        <w:sz w:val="18"/>
        <w:lang w:val="en-US"/>
      </w:rPr>
      <w:t>in English only</w:t>
    </w:r>
    <w:r>
      <w:rPr>
        <w:sz w:val="18"/>
        <w:lang w:val="en-US"/>
      </w:rPr>
      <w:t>]</w:t>
    </w:r>
  </w:p>
  <w:p w:rsidR="00490901" w:rsidRPr="00913C66" w:rsidRDefault="00490901">
    <w:pPr>
      <w:pStyle w:val="Header"/>
      <w:rPr>
        <w:rStyle w:val="PageNumber"/>
        <w:lang w:val="en-US"/>
      </w:rPr>
    </w:pPr>
  </w:p>
  <w:p w:rsidR="00490901" w:rsidRDefault="00051E23">
    <w:pPr>
      <w:pStyle w:val="Header"/>
      <w:rPr>
        <w:lang w:val="en-US"/>
      </w:rPr>
    </w:pPr>
    <w:r>
      <w:rPr>
        <w:lang w:val="en-US"/>
      </w:rPr>
      <w:t xml:space="preserve">FLYER ON THE UPOV PRISMA PBR APPLICATION TOOL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10C"/>
    <w:multiLevelType w:val="hybridMultilevel"/>
    <w:tmpl w:val="CE9497EC"/>
    <w:lvl w:ilvl="0" w:tplc="21BEDE7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57088"/>
    <w:multiLevelType w:val="hybridMultilevel"/>
    <w:tmpl w:val="E780A51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D076648"/>
    <w:multiLevelType w:val="hybridMultilevel"/>
    <w:tmpl w:val="6E9489DA"/>
    <w:lvl w:ilvl="0" w:tplc="17101ADC">
      <w:start w:val="1"/>
      <w:numFmt w:val="lowerLetter"/>
      <w:lvlText w:val="(%1)"/>
      <w:lvlJc w:val="righ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105376DC"/>
    <w:multiLevelType w:val="hybridMultilevel"/>
    <w:tmpl w:val="57B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D778D5"/>
    <w:multiLevelType w:val="hybridMultilevel"/>
    <w:tmpl w:val="C68A25C4"/>
    <w:lvl w:ilvl="0" w:tplc="17101ADC">
      <w:start w:val="1"/>
      <w:numFmt w:val="lowerLetter"/>
      <w:lvlText w:val="(%1)"/>
      <w:lvlJc w:val="right"/>
      <w:pPr>
        <w:ind w:left="720" w:hanging="360"/>
      </w:pPr>
      <w:rPr>
        <w:rFonts w:hint="default"/>
      </w:rPr>
    </w:lvl>
    <w:lvl w:ilvl="1" w:tplc="BD9A55E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246E9"/>
    <w:multiLevelType w:val="hybridMultilevel"/>
    <w:tmpl w:val="1138ECF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9E75B56"/>
    <w:multiLevelType w:val="hybridMultilevel"/>
    <w:tmpl w:val="89A87C60"/>
    <w:lvl w:ilvl="0" w:tplc="21BE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6B6D8B"/>
    <w:multiLevelType w:val="hybridMultilevel"/>
    <w:tmpl w:val="79A29C3E"/>
    <w:lvl w:ilvl="0" w:tplc="21BEDE7A">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8">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69C2C4B"/>
    <w:multiLevelType w:val="hybridMultilevel"/>
    <w:tmpl w:val="F7E4948A"/>
    <w:lvl w:ilvl="0" w:tplc="17101ADC">
      <w:start w:val="1"/>
      <w:numFmt w:val="lowerLetter"/>
      <w:lvlText w:val="(%1)"/>
      <w:lvlJc w:val="right"/>
      <w:pPr>
        <w:ind w:left="720" w:hanging="360"/>
      </w:pPr>
      <w:rPr>
        <w:rFonts w:hint="default"/>
      </w:rPr>
    </w:lvl>
    <w:lvl w:ilvl="1" w:tplc="0B12204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29F1AB5"/>
    <w:multiLevelType w:val="hybridMultilevel"/>
    <w:tmpl w:val="7E6ED210"/>
    <w:lvl w:ilvl="0" w:tplc="21BEDE7A">
      <w:start w:val="1"/>
      <w:numFmt w:val="lowerLetter"/>
      <w:lvlText w:val="(%1)"/>
      <w:lvlJc w:val="left"/>
      <w:pPr>
        <w:ind w:left="5949" w:hanging="570"/>
      </w:pPr>
      <w:rPr>
        <w:rFonts w:hint="default"/>
      </w:rPr>
    </w:lvl>
    <w:lvl w:ilvl="1" w:tplc="04090019" w:tentative="1">
      <w:start w:val="1"/>
      <w:numFmt w:val="lowerLetter"/>
      <w:lvlText w:val="%2."/>
      <w:lvlJc w:val="left"/>
      <w:pPr>
        <w:ind w:left="6459" w:hanging="360"/>
      </w:pPr>
    </w:lvl>
    <w:lvl w:ilvl="2" w:tplc="0409001B" w:tentative="1">
      <w:start w:val="1"/>
      <w:numFmt w:val="lowerRoman"/>
      <w:lvlText w:val="%3."/>
      <w:lvlJc w:val="right"/>
      <w:pPr>
        <w:ind w:left="7179" w:hanging="180"/>
      </w:pPr>
    </w:lvl>
    <w:lvl w:ilvl="3" w:tplc="0409000F" w:tentative="1">
      <w:start w:val="1"/>
      <w:numFmt w:val="decimal"/>
      <w:lvlText w:val="%4."/>
      <w:lvlJc w:val="left"/>
      <w:pPr>
        <w:ind w:left="7899" w:hanging="360"/>
      </w:pPr>
    </w:lvl>
    <w:lvl w:ilvl="4" w:tplc="04090019" w:tentative="1">
      <w:start w:val="1"/>
      <w:numFmt w:val="lowerLetter"/>
      <w:lvlText w:val="%5."/>
      <w:lvlJc w:val="left"/>
      <w:pPr>
        <w:ind w:left="8619" w:hanging="360"/>
      </w:pPr>
    </w:lvl>
    <w:lvl w:ilvl="5" w:tplc="0409001B" w:tentative="1">
      <w:start w:val="1"/>
      <w:numFmt w:val="lowerRoman"/>
      <w:lvlText w:val="%6."/>
      <w:lvlJc w:val="right"/>
      <w:pPr>
        <w:ind w:left="9339" w:hanging="180"/>
      </w:pPr>
    </w:lvl>
    <w:lvl w:ilvl="6" w:tplc="0409000F" w:tentative="1">
      <w:start w:val="1"/>
      <w:numFmt w:val="decimal"/>
      <w:lvlText w:val="%7."/>
      <w:lvlJc w:val="left"/>
      <w:pPr>
        <w:ind w:left="10059" w:hanging="360"/>
      </w:pPr>
    </w:lvl>
    <w:lvl w:ilvl="7" w:tplc="04090019" w:tentative="1">
      <w:start w:val="1"/>
      <w:numFmt w:val="lowerLetter"/>
      <w:lvlText w:val="%8."/>
      <w:lvlJc w:val="left"/>
      <w:pPr>
        <w:ind w:left="10779" w:hanging="360"/>
      </w:pPr>
    </w:lvl>
    <w:lvl w:ilvl="8" w:tplc="0409001B" w:tentative="1">
      <w:start w:val="1"/>
      <w:numFmt w:val="lowerRoman"/>
      <w:lvlText w:val="%9."/>
      <w:lvlJc w:val="right"/>
      <w:pPr>
        <w:ind w:left="11499" w:hanging="180"/>
      </w:pPr>
    </w:lvl>
  </w:abstractNum>
  <w:abstractNum w:abstractNumId="14">
    <w:nsid w:val="5301197E"/>
    <w:multiLevelType w:val="hybridMultilevel"/>
    <w:tmpl w:val="57BE733A"/>
    <w:lvl w:ilvl="0" w:tplc="9F6A0B9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DB6119"/>
    <w:multiLevelType w:val="hybridMultilevel"/>
    <w:tmpl w:val="776E2DCA"/>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1752A3"/>
    <w:multiLevelType w:val="hybridMultilevel"/>
    <w:tmpl w:val="0EB47D9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AB30AE"/>
    <w:multiLevelType w:val="hybridMultilevel"/>
    <w:tmpl w:val="87066EB4"/>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8B057B"/>
    <w:multiLevelType w:val="hybridMultilevel"/>
    <w:tmpl w:val="E19E2E78"/>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E32D84"/>
    <w:multiLevelType w:val="hybridMultilevel"/>
    <w:tmpl w:val="C994CF74"/>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6D2CF6"/>
    <w:multiLevelType w:val="hybridMultilevel"/>
    <w:tmpl w:val="74B01B4A"/>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A863715"/>
    <w:multiLevelType w:val="hybridMultilevel"/>
    <w:tmpl w:val="DB7CDDD6"/>
    <w:lvl w:ilvl="0" w:tplc="21BE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nsid w:val="7B676B8D"/>
    <w:multiLevelType w:val="hybridMultilevel"/>
    <w:tmpl w:val="BFCA1B14"/>
    <w:lvl w:ilvl="0" w:tplc="17101ADC">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D9A5A24"/>
    <w:multiLevelType w:val="hybridMultilevel"/>
    <w:tmpl w:val="AF46C4DE"/>
    <w:lvl w:ilvl="0" w:tplc="21BEDE7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5"/>
  </w:num>
  <w:num w:numId="5">
    <w:abstractNumId w:val="23"/>
  </w:num>
  <w:num w:numId="6">
    <w:abstractNumId w:val="9"/>
  </w:num>
  <w:num w:numId="7">
    <w:abstractNumId w:val="10"/>
  </w:num>
  <w:num w:numId="8">
    <w:abstractNumId w:val="26"/>
  </w:num>
  <w:num w:numId="9">
    <w:abstractNumId w:val="25"/>
  </w:num>
  <w:num w:numId="10">
    <w:abstractNumId w:val="21"/>
  </w:num>
  <w:num w:numId="11">
    <w:abstractNumId w:val="6"/>
  </w:num>
  <w:num w:numId="12">
    <w:abstractNumId w:val="7"/>
  </w:num>
  <w:num w:numId="13">
    <w:abstractNumId w:val="16"/>
  </w:num>
  <w:num w:numId="14">
    <w:abstractNumId w:val="1"/>
  </w:num>
  <w:num w:numId="15">
    <w:abstractNumId w:val="20"/>
  </w:num>
  <w:num w:numId="16">
    <w:abstractNumId w:val="11"/>
  </w:num>
  <w:num w:numId="17">
    <w:abstractNumId w:val="14"/>
  </w:num>
  <w:num w:numId="18">
    <w:abstractNumId w:val="4"/>
  </w:num>
  <w:num w:numId="19">
    <w:abstractNumId w:val="15"/>
  </w:num>
  <w:num w:numId="20">
    <w:abstractNumId w:val="17"/>
  </w:num>
  <w:num w:numId="21">
    <w:abstractNumId w:val="18"/>
  </w:num>
  <w:num w:numId="22">
    <w:abstractNumId w:val="19"/>
  </w:num>
  <w:num w:numId="23">
    <w:abstractNumId w:val="22"/>
  </w:num>
  <w:num w:numId="24">
    <w:abstractNumId w:val="0"/>
  </w:num>
  <w:num w:numId="25">
    <w:abstractNumId w:val="24"/>
  </w:num>
  <w:num w:numId="26">
    <w:abstractNumId w:val="2"/>
  </w:num>
  <w:num w:numId="2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C9"/>
    <w:rsid w:val="00000531"/>
    <w:rsid w:val="00002775"/>
    <w:rsid w:val="000031A2"/>
    <w:rsid w:val="00004E4E"/>
    <w:rsid w:val="00005853"/>
    <w:rsid w:val="0000682E"/>
    <w:rsid w:val="00006D0B"/>
    <w:rsid w:val="000100CA"/>
    <w:rsid w:val="00010D9E"/>
    <w:rsid w:val="000119CD"/>
    <w:rsid w:val="000126EB"/>
    <w:rsid w:val="000134B6"/>
    <w:rsid w:val="00014723"/>
    <w:rsid w:val="000162E4"/>
    <w:rsid w:val="0001787D"/>
    <w:rsid w:val="00017E34"/>
    <w:rsid w:val="000208DA"/>
    <w:rsid w:val="000215D1"/>
    <w:rsid w:val="00023EDE"/>
    <w:rsid w:val="000240FC"/>
    <w:rsid w:val="00025909"/>
    <w:rsid w:val="0002635F"/>
    <w:rsid w:val="000267B9"/>
    <w:rsid w:val="00026914"/>
    <w:rsid w:val="000271F8"/>
    <w:rsid w:val="00027E91"/>
    <w:rsid w:val="0003057A"/>
    <w:rsid w:val="00031095"/>
    <w:rsid w:val="000313D2"/>
    <w:rsid w:val="00032099"/>
    <w:rsid w:val="00032C02"/>
    <w:rsid w:val="000351A2"/>
    <w:rsid w:val="00035844"/>
    <w:rsid w:val="00035D04"/>
    <w:rsid w:val="00035D76"/>
    <w:rsid w:val="00036210"/>
    <w:rsid w:val="000362B4"/>
    <w:rsid w:val="0003732E"/>
    <w:rsid w:val="0004004D"/>
    <w:rsid w:val="00040547"/>
    <w:rsid w:val="0004179D"/>
    <w:rsid w:val="00043776"/>
    <w:rsid w:val="00044035"/>
    <w:rsid w:val="000457D1"/>
    <w:rsid w:val="00045EE0"/>
    <w:rsid w:val="00046148"/>
    <w:rsid w:val="00047094"/>
    <w:rsid w:val="000476B5"/>
    <w:rsid w:val="000476B6"/>
    <w:rsid w:val="000477C1"/>
    <w:rsid w:val="00047F93"/>
    <w:rsid w:val="0005083A"/>
    <w:rsid w:val="00050871"/>
    <w:rsid w:val="00050DEE"/>
    <w:rsid w:val="00051E23"/>
    <w:rsid w:val="00051F03"/>
    <w:rsid w:val="0005265E"/>
    <w:rsid w:val="00052775"/>
    <w:rsid w:val="00052D34"/>
    <w:rsid w:val="00053DC6"/>
    <w:rsid w:val="000546C1"/>
    <w:rsid w:val="00056D03"/>
    <w:rsid w:val="00056D63"/>
    <w:rsid w:val="0005784D"/>
    <w:rsid w:val="00057B0D"/>
    <w:rsid w:val="000618C6"/>
    <w:rsid w:val="000619A4"/>
    <w:rsid w:val="00061FE4"/>
    <w:rsid w:val="000620CD"/>
    <w:rsid w:val="00062397"/>
    <w:rsid w:val="000625BE"/>
    <w:rsid w:val="00062F2A"/>
    <w:rsid w:val="000635B4"/>
    <w:rsid w:val="000646E6"/>
    <w:rsid w:val="00066EE1"/>
    <w:rsid w:val="00070424"/>
    <w:rsid w:val="000704DE"/>
    <w:rsid w:val="0007056B"/>
    <w:rsid w:val="00070DE2"/>
    <w:rsid w:val="00071991"/>
    <w:rsid w:val="0007219A"/>
    <w:rsid w:val="00072634"/>
    <w:rsid w:val="000727AC"/>
    <w:rsid w:val="00073AE3"/>
    <w:rsid w:val="00074168"/>
    <w:rsid w:val="000747B7"/>
    <w:rsid w:val="00074B8E"/>
    <w:rsid w:val="00074B97"/>
    <w:rsid w:val="00074C3D"/>
    <w:rsid w:val="000762E5"/>
    <w:rsid w:val="00076651"/>
    <w:rsid w:val="00077138"/>
    <w:rsid w:val="00080744"/>
    <w:rsid w:val="00082605"/>
    <w:rsid w:val="00082F8A"/>
    <w:rsid w:val="00083D83"/>
    <w:rsid w:val="00083F03"/>
    <w:rsid w:val="0008525F"/>
    <w:rsid w:val="000855FB"/>
    <w:rsid w:val="00085885"/>
    <w:rsid w:val="00085A1E"/>
    <w:rsid w:val="00086DA8"/>
    <w:rsid w:val="0009063D"/>
    <w:rsid w:val="000906CD"/>
    <w:rsid w:val="000910D7"/>
    <w:rsid w:val="00091526"/>
    <w:rsid w:val="00091F9C"/>
    <w:rsid w:val="00091FE5"/>
    <w:rsid w:val="00092143"/>
    <w:rsid w:val="0009226C"/>
    <w:rsid w:val="00093556"/>
    <w:rsid w:val="00093F65"/>
    <w:rsid w:val="00094A83"/>
    <w:rsid w:val="00095525"/>
    <w:rsid w:val="00095A20"/>
    <w:rsid w:val="000A0D14"/>
    <w:rsid w:val="000A1458"/>
    <w:rsid w:val="000A16C8"/>
    <w:rsid w:val="000A17E5"/>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B703C"/>
    <w:rsid w:val="000C280F"/>
    <w:rsid w:val="000C2BB7"/>
    <w:rsid w:val="000C3824"/>
    <w:rsid w:val="000C4CE7"/>
    <w:rsid w:val="000C4FCF"/>
    <w:rsid w:val="000C5B2E"/>
    <w:rsid w:val="000C7E8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80A"/>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F43"/>
    <w:rsid w:val="00111C96"/>
    <w:rsid w:val="00113AE2"/>
    <w:rsid w:val="00114146"/>
    <w:rsid w:val="001166FC"/>
    <w:rsid w:val="00120177"/>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633B"/>
    <w:rsid w:val="00137786"/>
    <w:rsid w:val="001401B9"/>
    <w:rsid w:val="00142FE8"/>
    <w:rsid w:val="00145342"/>
    <w:rsid w:val="00146636"/>
    <w:rsid w:val="00150252"/>
    <w:rsid w:val="001503D6"/>
    <w:rsid w:val="00150A66"/>
    <w:rsid w:val="00151207"/>
    <w:rsid w:val="00151E6C"/>
    <w:rsid w:val="00152C1F"/>
    <w:rsid w:val="00152E8E"/>
    <w:rsid w:val="00153DB6"/>
    <w:rsid w:val="00154CD6"/>
    <w:rsid w:val="00155A9C"/>
    <w:rsid w:val="0015629B"/>
    <w:rsid w:val="00157840"/>
    <w:rsid w:val="00160159"/>
    <w:rsid w:val="001619D7"/>
    <w:rsid w:val="00161C39"/>
    <w:rsid w:val="00162273"/>
    <w:rsid w:val="001623A0"/>
    <w:rsid w:val="001641C6"/>
    <w:rsid w:val="00165579"/>
    <w:rsid w:val="00167EC8"/>
    <w:rsid w:val="001703F3"/>
    <w:rsid w:val="001706B9"/>
    <w:rsid w:val="00171099"/>
    <w:rsid w:val="00171966"/>
    <w:rsid w:val="00172A75"/>
    <w:rsid w:val="00175BAC"/>
    <w:rsid w:val="00176502"/>
    <w:rsid w:val="001769B8"/>
    <w:rsid w:val="00177001"/>
    <w:rsid w:val="00177708"/>
    <w:rsid w:val="0017786C"/>
    <w:rsid w:val="00180802"/>
    <w:rsid w:val="001811B0"/>
    <w:rsid w:val="001815F2"/>
    <w:rsid w:val="00185C94"/>
    <w:rsid w:val="00185DEA"/>
    <w:rsid w:val="001870A5"/>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1EC"/>
    <w:rsid w:val="001A44D2"/>
    <w:rsid w:val="001A4B25"/>
    <w:rsid w:val="001A59D0"/>
    <w:rsid w:val="001B019A"/>
    <w:rsid w:val="001B22CC"/>
    <w:rsid w:val="001B2D4A"/>
    <w:rsid w:val="001B370C"/>
    <w:rsid w:val="001B5023"/>
    <w:rsid w:val="001B6F8A"/>
    <w:rsid w:val="001B7057"/>
    <w:rsid w:val="001B79E6"/>
    <w:rsid w:val="001C02E4"/>
    <w:rsid w:val="001C1318"/>
    <w:rsid w:val="001C1D0B"/>
    <w:rsid w:val="001C232E"/>
    <w:rsid w:val="001C48A1"/>
    <w:rsid w:val="001C596B"/>
    <w:rsid w:val="001C5DE7"/>
    <w:rsid w:val="001C6092"/>
    <w:rsid w:val="001C74C0"/>
    <w:rsid w:val="001C7F17"/>
    <w:rsid w:val="001D087A"/>
    <w:rsid w:val="001D316A"/>
    <w:rsid w:val="001D355C"/>
    <w:rsid w:val="001D3AD5"/>
    <w:rsid w:val="001D45D6"/>
    <w:rsid w:val="001D48A0"/>
    <w:rsid w:val="001D5FB8"/>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5E3"/>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29F1"/>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27489"/>
    <w:rsid w:val="00230491"/>
    <w:rsid w:val="002334C6"/>
    <w:rsid w:val="00233B80"/>
    <w:rsid w:val="00233F1F"/>
    <w:rsid w:val="00236F3A"/>
    <w:rsid w:val="00240228"/>
    <w:rsid w:val="002403C8"/>
    <w:rsid w:val="00240860"/>
    <w:rsid w:val="00242EB1"/>
    <w:rsid w:val="002432FA"/>
    <w:rsid w:val="00243953"/>
    <w:rsid w:val="00244EAA"/>
    <w:rsid w:val="002453DC"/>
    <w:rsid w:val="00245FF4"/>
    <w:rsid w:val="0024755E"/>
    <w:rsid w:val="00250098"/>
    <w:rsid w:val="002509D7"/>
    <w:rsid w:val="00251097"/>
    <w:rsid w:val="00252719"/>
    <w:rsid w:val="00255928"/>
    <w:rsid w:val="002560D7"/>
    <w:rsid w:val="00256210"/>
    <w:rsid w:val="00260B84"/>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298"/>
    <w:rsid w:val="00287C5E"/>
    <w:rsid w:val="00290507"/>
    <w:rsid w:val="0029058A"/>
    <w:rsid w:val="00290F98"/>
    <w:rsid w:val="00291D33"/>
    <w:rsid w:val="00292460"/>
    <w:rsid w:val="0029329A"/>
    <w:rsid w:val="00293ED3"/>
    <w:rsid w:val="002942AE"/>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A7F9F"/>
    <w:rsid w:val="002B13C3"/>
    <w:rsid w:val="002B3CB7"/>
    <w:rsid w:val="002B50D0"/>
    <w:rsid w:val="002B52E9"/>
    <w:rsid w:val="002B5EB6"/>
    <w:rsid w:val="002B6038"/>
    <w:rsid w:val="002C0CDA"/>
    <w:rsid w:val="002C5439"/>
    <w:rsid w:val="002C6605"/>
    <w:rsid w:val="002C760B"/>
    <w:rsid w:val="002C7F45"/>
    <w:rsid w:val="002D0AEB"/>
    <w:rsid w:val="002D0C29"/>
    <w:rsid w:val="002D0ED1"/>
    <w:rsid w:val="002D2714"/>
    <w:rsid w:val="002D3B17"/>
    <w:rsid w:val="002D4388"/>
    <w:rsid w:val="002D5C64"/>
    <w:rsid w:val="002D6048"/>
    <w:rsid w:val="002D790E"/>
    <w:rsid w:val="002E0B31"/>
    <w:rsid w:val="002E1869"/>
    <w:rsid w:val="002E1F19"/>
    <w:rsid w:val="002E216C"/>
    <w:rsid w:val="002E21E2"/>
    <w:rsid w:val="002E24F8"/>
    <w:rsid w:val="002E3CF7"/>
    <w:rsid w:val="002E4C89"/>
    <w:rsid w:val="002E6989"/>
    <w:rsid w:val="002E6D07"/>
    <w:rsid w:val="002E6E8C"/>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0C9"/>
    <w:rsid w:val="00330C10"/>
    <w:rsid w:val="00331AFF"/>
    <w:rsid w:val="003322E3"/>
    <w:rsid w:val="0033300E"/>
    <w:rsid w:val="00333E8A"/>
    <w:rsid w:val="00333FD9"/>
    <w:rsid w:val="0033584D"/>
    <w:rsid w:val="00335A41"/>
    <w:rsid w:val="00335F46"/>
    <w:rsid w:val="00336624"/>
    <w:rsid w:val="003371B8"/>
    <w:rsid w:val="00341784"/>
    <w:rsid w:val="00341B90"/>
    <w:rsid w:val="00341EC2"/>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15D"/>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4BC5"/>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4A5E"/>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0BB7"/>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261F7"/>
    <w:rsid w:val="00430280"/>
    <w:rsid w:val="00431391"/>
    <w:rsid w:val="004316B8"/>
    <w:rsid w:val="004318F5"/>
    <w:rsid w:val="00431CE0"/>
    <w:rsid w:val="004338B2"/>
    <w:rsid w:val="0043434D"/>
    <w:rsid w:val="00434FEF"/>
    <w:rsid w:val="004366E0"/>
    <w:rsid w:val="00437E0F"/>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363E"/>
    <w:rsid w:val="00464172"/>
    <w:rsid w:val="00464F66"/>
    <w:rsid w:val="004663DB"/>
    <w:rsid w:val="004665EE"/>
    <w:rsid w:val="00466F95"/>
    <w:rsid w:val="00470205"/>
    <w:rsid w:val="0047118A"/>
    <w:rsid w:val="00472A58"/>
    <w:rsid w:val="00473812"/>
    <w:rsid w:val="004757E7"/>
    <w:rsid w:val="004765AF"/>
    <w:rsid w:val="0047691A"/>
    <w:rsid w:val="00476E80"/>
    <w:rsid w:val="004772C3"/>
    <w:rsid w:val="00477F73"/>
    <w:rsid w:val="004800B9"/>
    <w:rsid w:val="00480B41"/>
    <w:rsid w:val="00480D6B"/>
    <w:rsid w:val="004812A6"/>
    <w:rsid w:val="0048167C"/>
    <w:rsid w:val="00481D6D"/>
    <w:rsid w:val="0048404E"/>
    <w:rsid w:val="00484AF6"/>
    <w:rsid w:val="004859F7"/>
    <w:rsid w:val="004861E2"/>
    <w:rsid w:val="00486C46"/>
    <w:rsid w:val="004902C6"/>
    <w:rsid w:val="0049068E"/>
    <w:rsid w:val="00490901"/>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5285"/>
    <w:rsid w:val="004F53E9"/>
    <w:rsid w:val="004F5D28"/>
    <w:rsid w:val="004F6D07"/>
    <w:rsid w:val="004F7230"/>
    <w:rsid w:val="004F750B"/>
    <w:rsid w:val="004F7D56"/>
    <w:rsid w:val="005020B7"/>
    <w:rsid w:val="005035AA"/>
    <w:rsid w:val="0050486A"/>
    <w:rsid w:val="00504E63"/>
    <w:rsid w:val="005050CC"/>
    <w:rsid w:val="005056FC"/>
    <w:rsid w:val="00506A1F"/>
    <w:rsid w:val="00507063"/>
    <w:rsid w:val="0050710E"/>
    <w:rsid w:val="005074D8"/>
    <w:rsid w:val="00507E04"/>
    <w:rsid w:val="00511731"/>
    <w:rsid w:val="00512FC9"/>
    <w:rsid w:val="005131CD"/>
    <w:rsid w:val="00514472"/>
    <w:rsid w:val="005146C4"/>
    <w:rsid w:val="00517B9F"/>
    <w:rsid w:val="005205F9"/>
    <w:rsid w:val="005208F4"/>
    <w:rsid w:val="005209BD"/>
    <w:rsid w:val="00520A99"/>
    <w:rsid w:val="00520F91"/>
    <w:rsid w:val="00521A61"/>
    <w:rsid w:val="00521DA2"/>
    <w:rsid w:val="00524E0C"/>
    <w:rsid w:val="00526F62"/>
    <w:rsid w:val="005302C4"/>
    <w:rsid w:val="005311B3"/>
    <w:rsid w:val="0053160D"/>
    <w:rsid w:val="005323AC"/>
    <w:rsid w:val="005336FA"/>
    <w:rsid w:val="0053459C"/>
    <w:rsid w:val="005348B3"/>
    <w:rsid w:val="00534C27"/>
    <w:rsid w:val="00534EFE"/>
    <w:rsid w:val="00536A22"/>
    <w:rsid w:val="00537F5C"/>
    <w:rsid w:val="005404AF"/>
    <w:rsid w:val="00540801"/>
    <w:rsid w:val="005413FF"/>
    <w:rsid w:val="0054147B"/>
    <w:rsid w:val="005414AE"/>
    <w:rsid w:val="005425A5"/>
    <w:rsid w:val="0054304A"/>
    <w:rsid w:val="00543F37"/>
    <w:rsid w:val="00545BFC"/>
    <w:rsid w:val="00546DB4"/>
    <w:rsid w:val="00546F4D"/>
    <w:rsid w:val="00547816"/>
    <w:rsid w:val="00547E3C"/>
    <w:rsid w:val="005513DF"/>
    <w:rsid w:val="00552A3B"/>
    <w:rsid w:val="00553312"/>
    <w:rsid w:val="00555C87"/>
    <w:rsid w:val="0055699A"/>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24D"/>
    <w:rsid w:val="005853AF"/>
    <w:rsid w:val="00585FA0"/>
    <w:rsid w:val="00587BE6"/>
    <w:rsid w:val="0059000E"/>
    <w:rsid w:val="00590D24"/>
    <w:rsid w:val="00591010"/>
    <w:rsid w:val="00592C5D"/>
    <w:rsid w:val="00593BDC"/>
    <w:rsid w:val="0059428F"/>
    <w:rsid w:val="00594384"/>
    <w:rsid w:val="00594B41"/>
    <w:rsid w:val="00595206"/>
    <w:rsid w:val="005960FD"/>
    <w:rsid w:val="00596550"/>
    <w:rsid w:val="0059683E"/>
    <w:rsid w:val="005969C1"/>
    <w:rsid w:val="00597AD5"/>
    <w:rsid w:val="00597B4E"/>
    <w:rsid w:val="00597E91"/>
    <w:rsid w:val="005A2310"/>
    <w:rsid w:val="005A291D"/>
    <w:rsid w:val="005A2C11"/>
    <w:rsid w:val="005A2F0F"/>
    <w:rsid w:val="005A368F"/>
    <w:rsid w:val="005A398D"/>
    <w:rsid w:val="005A654E"/>
    <w:rsid w:val="005A65FB"/>
    <w:rsid w:val="005B1117"/>
    <w:rsid w:val="005B1D9E"/>
    <w:rsid w:val="005B3875"/>
    <w:rsid w:val="005B3F9D"/>
    <w:rsid w:val="005B414B"/>
    <w:rsid w:val="005B425A"/>
    <w:rsid w:val="005B4488"/>
    <w:rsid w:val="005B6087"/>
    <w:rsid w:val="005B6228"/>
    <w:rsid w:val="005B63D9"/>
    <w:rsid w:val="005B6E11"/>
    <w:rsid w:val="005C19F5"/>
    <w:rsid w:val="005C214D"/>
    <w:rsid w:val="005C391A"/>
    <w:rsid w:val="005C3A59"/>
    <w:rsid w:val="005C3B4C"/>
    <w:rsid w:val="005C4263"/>
    <w:rsid w:val="005C4374"/>
    <w:rsid w:val="005C47AD"/>
    <w:rsid w:val="005C5894"/>
    <w:rsid w:val="005C590F"/>
    <w:rsid w:val="005C62FA"/>
    <w:rsid w:val="005C6593"/>
    <w:rsid w:val="005C65C4"/>
    <w:rsid w:val="005C7581"/>
    <w:rsid w:val="005D1A16"/>
    <w:rsid w:val="005D2170"/>
    <w:rsid w:val="005D2384"/>
    <w:rsid w:val="005D249C"/>
    <w:rsid w:val="005D316A"/>
    <w:rsid w:val="005D3493"/>
    <w:rsid w:val="005D7065"/>
    <w:rsid w:val="005D7FD2"/>
    <w:rsid w:val="005E0696"/>
    <w:rsid w:val="005E0A80"/>
    <w:rsid w:val="005E1E3E"/>
    <w:rsid w:val="005E20A2"/>
    <w:rsid w:val="005E233F"/>
    <w:rsid w:val="005E281A"/>
    <w:rsid w:val="005E29B0"/>
    <w:rsid w:val="005E3ECF"/>
    <w:rsid w:val="005E40F4"/>
    <w:rsid w:val="005E5265"/>
    <w:rsid w:val="005E532E"/>
    <w:rsid w:val="005E5D76"/>
    <w:rsid w:val="005E6790"/>
    <w:rsid w:val="005F0328"/>
    <w:rsid w:val="005F03EB"/>
    <w:rsid w:val="005F16FB"/>
    <w:rsid w:val="005F1832"/>
    <w:rsid w:val="005F2136"/>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A9F"/>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363"/>
    <w:rsid w:val="006237B6"/>
    <w:rsid w:val="00623853"/>
    <w:rsid w:val="0062679D"/>
    <w:rsid w:val="00626B9D"/>
    <w:rsid w:val="00626C82"/>
    <w:rsid w:val="006277BD"/>
    <w:rsid w:val="00627F3C"/>
    <w:rsid w:val="006319D6"/>
    <w:rsid w:val="00631DB2"/>
    <w:rsid w:val="006333EC"/>
    <w:rsid w:val="00633793"/>
    <w:rsid w:val="00634C7E"/>
    <w:rsid w:val="00634DB2"/>
    <w:rsid w:val="00635959"/>
    <w:rsid w:val="0063633D"/>
    <w:rsid w:val="006376C3"/>
    <w:rsid w:val="0064223D"/>
    <w:rsid w:val="00642B0B"/>
    <w:rsid w:val="0064348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6662"/>
    <w:rsid w:val="00657695"/>
    <w:rsid w:val="00657FF8"/>
    <w:rsid w:val="0066014D"/>
    <w:rsid w:val="00660278"/>
    <w:rsid w:val="00660652"/>
    <w:rsid w:val="00660FDB"/>
    <w:rsid w:val="00661EB0"/>
    <w:rsid w:val="00662F04"/>
    <w:rsid w:val="006630B6"/>
    <w:rsid w:val="006637E0"/>
    <w:rsid w:val="00663AF7"/>
    <w:rsid w:val="00664037"/>
    <w:rsid w:val="00664265"/>
    <w:rsid w:val="0066529E"/>
    <w:rsid w:val="00665E9C"/>
    <w:rsid w:val="006665BF"/>
    <w:rsid w:val="00666A97"/>
    <w:rsid w:val="006701FD"/>
    <w:rsid w:val="006702E4"/>
    <w:rsid w:val="00671279"/>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534"/>
    <w:rsid w:val="0068688B"/>
    <w:rsid w:val="00686ECD"/>
    <w:rsid w:val="00686F03"/>
    <w:rsid w:val="00687D47"/>
    <w:rsid w:val="006918DA"/>
    <w:rsid w:val="00691FA2"/>
    <w:rsid w:val="00691FE9"/>
    <w:rsid w:val="006923B5"/>
    <w:rsid w:val="00692EEE"/>
    <w:rsid w:val="00693143"/>
    <w:rsid w:val="006956FA"/>
    <w:rsid w:val="0069682F"/>
    <w:rsid w:val="00696DEB"/>
    <w:rsid w:val="00697334"/>
    <w:rsid w:val="006A1CD0"/>
    <w:rsid w:val="006A46EF"/>
    <w:rsid w:val="006A4E70"/>
    <w:rsid w:val="006A59E4"/>
    <w:rsid w:val="006B03E2"/>
    <w:rsid w:val="006B0539"/>
    <w:rsid w:val="006B1190"/>
    <w:rsid w:val="006B1269"/>
    <w:rsid w:val="006B24EF"/>
    <w:rsid w:val="006B26A6"/>
    <w:rsid w:val="006B3AEC"/>
    <w:rsid w:val="006B61BA"/>
    <w:rsid w:val="006B62B5"/>
    <w:rsid w:val="006B67A8"/>
    <w:rsid w:val="006B6B11"/>
    <w:rsid w:val="006C07B7"/>
    <w:rsid w:val="006C0802"/>
    <w:rsid w:val="006C1930"/>
    <w:rsid w:val="006C1E31"/>
    <w:rsid w:val="006C3139"/>
    <w:rsid w:val="006C323F"/>
    <w:rsid w:val="006C4FD7"/>
    <w:rsid w:val="006C5545"/>
    <w:rsid w:val="006C6467"/>
    <w:rsid w:val="006C7C62"/>
    <w:rsid w:val="006D026B"/>
    <w:rsid w:val="006D05D3"/>
    <w:rsid w:val="006D08C3"/>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52D"/>
    <w:rsid w:val="006E757B"/>
    <w:rsid w:val="006F0212"/>
    <w:rsid w:val="006F0FA3"/>
    <w:rsid w:val="006F12AA"/>
    <w:rsid w:val="006F14D7"/>
    <w:rsid w:val="006F1D2A"/>
    <w:rsid w:val="006F4357"/>
    <w:rsid w:val="006F5603"/>
    <w:rsid w:val="006F56C5"/>
    <w:rsid w:val="006F6210"/>
    <w:rsid w:val="006F62B1"/>
    <w:rsid w:val="006F686B"/>
    <w:rsid w:val="006F73B0"/>
    <w:rsid w:val="006F75F8"/>
    <w:rsid w:val="00700171"/>
    <w:rsid w:val="0070029C"/>
    <w:rsid w:val="0070061A"/>
    <w:rsid w:val="00700C10"/>
    <w:rsid w:val="00701A0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566"/>
    <w:rsid w:val="00740E84"/>
    <w:rsid w:val="00744567"/>
    <w:rsid w:val="007446BA"/>
    <w:rsid w:val="00744A8F"/>
    <w:rsid w:val="00744F57"/>
    <w:rsid w:val="007465E7"/>
    <w:rsid w:val="0074690D"/>
    <w:rsid w:val="00746A78"/>
    <w:rsid w:val="00747C42"/>
    <w:rsid w:val="00750637"/>
    <w:rsid w:val="007507E8"/>
    <w:rsid w:val="00751D55"/>
    <w:rsid w:val="00752828"/>
    <w:rsid w:val="0075406E"/>
    <w:rsid w:val="0075571A"/>
    <w:rsid w:val="00757526"/>
    <w:rsid w:val="00757533"/>
    <w:rsid w:val="00761FB7"/>
    <w:rsid w:val="007623E3"/>
    <w:rsid w:val="0076658C"/>
    <w:rsid w:val="00766AAD"/>
    <w:rsid w:val="00766F6F"/>
    <w:rsid w:val="00767D20"/>
    <w:rsid w:val="00770A36"/>
    <w:rsid w:val="00771846"/>
    <w:rsid w:val="00773385"/>
    <w:rsid w:val="007736FC"/>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3E15"/>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72DC"/>
    <w:rsid w:val="007C7FF9"/>
    <w:rsid w:val="007D1805"/>
    <w:rsid w:val="007D2262"/>
    <w:rsid w:val="007D3FD7"/>
    <w:rsid w:val="007D4460"/>
    <w:rsid w:val="007D4C36"/>
    <w:rsid w:val="007D5525"/>
    <w:rsid w:val="007D670E"/>
    <w:rsid w:val="007D7A32"/>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309"/>
    <w:rsid w:val="007F5C6F"/>
    <w:rsid w:val="007F6A2B"/>
    <w:rsid w:val="0080101C"/>
    <w:rsid w:val="0080293A"/>
    <w:rsid w:val="00802B83"/>
    <w:rsid w:val="008030A3"/>
    <w:rsid w:val="00803D19"/>
    <w:rsid w:val="0080429D"/>
    <w:rsid w:val="0080476C"/>
    <w:rsid w:val="00804DA2"/>
    <w:rsid w:val="00805830"/>
    <w:rsid w:val="008058F0"/>
    <w:rsid w:val="008059B5"/>
    <w:rsid w:val="00807117"/>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4E48"/>
    <w:rsid w:val="008264A6"/>
    <w:rsid w:val="00827C0F"/>
    <w:rsid w:val="00827CAC"/>
    <w:rsid w:val="00831804"/>
    <w:rsid w:val="008341E7"/>
    <w:rsid w:val="00835B13"/>
    <w:rsid w:val="00835B3F"/>
    <w:rsid w:val="00836860"/>
    <w:rsid w:val="00836C44"/>
    <w:rsid w:val="00836CFD"/>
    <w:rsid w:val="00837A49"/>
    <w:rsid w:val="00840835"/>
    <w:rsid w:val="00840A4A"/>
    <w:rsid w:val="00840B87"/>
    <w:rsid w:val="00841060"/>
    <w:rsid w:val="008422BE"/>
    <w:rsid w:val="00842C51"/>
    <w:rsid w:val="00842ED0"/>
    <w:rsid w:val="008435C1"/>
    <w:rsid w:val="008443DD"/>
    <w:rsid w:val="00844F56"/>
    <w:rsid w:val="00845340"/>
    <w:rsid w:val="00845AEB"/>
    <w:rsid w:val="00846987"/>
    <w:rsid w:val="00846D0B"/>
    <w:rsid w:val="00847140"/>
    <w:rsid w:val="00850DA2"/>
    <w:rsid w:val="0085247D"/>
    <w:rsid w:val="00852644"/>
    <w:rsid w:val="00852E53"/>
    <w:rsid w:val="008530CF"/>
    <w:rsid w:val="0085422B"/>
    <w:rsid w:val="00854CB9"/>
    <w:rsid w:val="00854CD1"/>
    <w:rsid w:val="00855817"/>
    <w:rsid w:val="00855E67"/>
    <w:rsid w:val="0085664C"/>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6A24"/>
    <w:rsid w:val="008A7EAB"/>
    <w:rsid w:val="008B0494"/>
    <w:rsid w:val="008B2198"/>
    <w:rsid w:val="008B37C2"/>
    <w:rsid w:val="008B3B75"/>
    <w:rsid w:val="008B40D3"/>
    <w:rsid w:val="008B5358"/>
    <w:rsid w:val="008B55DD"/>
    <w:rsid w:val="008B56C1"/>
    <w:rsid w:val="008B5F0B"/>
    <w:rsid w:val="008B7820"/>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2339"/>
    <w:rsid w:val="008E345E"/>
    <w:rsid w:val="008E380B"/>
    <w:rsid w:val="008E3A89"/>
    <w:rsid w:val="008E4317"/>
    <w:rsid w:val="008E47A0"/>
    <w:rsid w:val="008E4CF1"/>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F5C"/>
    <w:rsid w:val="008F6E44"/>
    <w:rsid w:val="008F7A9D"/>
    <w:rsid w:val="008F7F61"/>
    <w:rsid w:val="009002B8"/>
    <w:rsid w:val="009005BE"/>
    <w:rsid w:val="009008CC"/>
    <w:rsid w:val="0090116B"/>
    <w:rsid w:val="009013F2"/>
    <w:rsid w:val="00903BF7"/>
    <w:rsid w:val="00903C78"/>
    <w:rsid w:val="009044A3"/>
    <w:rsid w:val="00906363"/>
    <w:rsid w:val="00906724"/>
    <w:rsid w:val="009067A6"/>
    <w:rsid w:val="00910F50"/>
    <w:rsid w:val="00911AED"/>
    <w:rsid w:val="00912F51"/>
    <w:rsid w:val="00913118"/>
    <w:rsid w:val="00913A3A"/>
    <w:rsid w:val="00913C66"/>
    <w:rsid w:val="00915EBB"/>
    <w:rsid w:val="00917BC3"/>
    <w:rsid w:val="00917FDC"/>
    <w:rsid w:val="00920F12"/>
    <w:rsid w:val="009234F0"/>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36148"/>
    <w:rsid w:val="0094009D"/>
    <w:rsid w:val="0094038B"/>
    <w:rsid w:val="00940AA1"/>
    <w:rsid w:val="00940B6C"/>
    <w:rsid w:val="00940D36"/>
    <w:rsid w:val="00941505"/>
    <w:rsid w:val="00941DC0"/>
    <w:rsid w:val="00942206"/>
    <w:rsid w:val="00942294"/>
    <w:rsid w:val="009435F0"/>
    <w:rsid w:val="009435F5"/>
    <w:rsid w:val="009436EE"/>
    <w:rsid w:val="00943BC9"/>
    <w:rsid w:val="00943E39"/>
    <w:rsid w:val="0094581F"/>
    <w:rsid w:val="009459CE"/>
    <w:rsid w:val="00945ECE"/>
    <w:rsid w:val="00945EE8"/>
    <w:rsid w:val="00946F6F"/>
    <w:rsid w:val="00947E43"/>
    <w:rsid w:val="00953EEC"/>
    <w:rsid w:val="009553FE"/>
    <w:rsid w:val="00955A00"/>
    <w:rsid w:val="00955E96"/>
    <w:rsid w:val="00955EDA"/>
    <w:rsid w:val="00956325"/>
    <w:rsid w:val="0095722B"/>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579D"/>
    <w:rsid w:val="009862F0"/>
    <w:rsid w:val="00986695"/>
    <w:rsid w:val="009866D9"/>
    <w:rsid w:val="00986F76"/>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22D4"/>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294B"/>
    <w:rsid w:val="009F3068"/>
    <w:rsid w:val="009F31BD"/>
    <w:rsid w:val="009F3DF5"/>
    <w:rsid w:val="009F50A6"/>
    <w:rsid w:val="009F575F"/>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EBF"/>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7C8"/>
    <w:rsid w:val="00A26F3C"/>
    <w:rsid w:val="00A2750B"/>
    <w:rsid w:val="00A27A84"/>
    <w:rsid w:val="00A27BC2"/>
    <w:rsid w:val="00A3131D"/>
    <w:rsid w:val="00A32140"/>
    <w:rsid w:val="00A33AC2"/>
    <w:rsid w:val="00A33C16"/>
    <w:rsid w:val="00A33D37"/>
    <w:rsid w:val="00A33E1B"/>
    <w:rsid w:val="00A35300"/>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1C9"/>
    <w:rsid w:val="00AB1816"/>
    <w:rsid w:val="00AB19BD"/>
    <w:rsid w:val="00AB2046"/>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3024"/>
    <w:rsid w:val="00AD4576"/>
    <w:rsid w:val="00AD4ACC"/>
    <w:rsid w:val="00AD4C00"/>
    <w:rsid w:val="00AD4DB1"/>
    <w:rsid w:val="00AD5A35"/>
    <w:rsid w:val="00AD5E55"/>
    <w:rsid w:val="00AD5EF0"/>
    <w:rsid w:val="00AD6279"/>
    <w:rsid w:val="00AE0D36"/>
    <w:rsid w:val="00AE0DD6"/>
    <w:rsid w:val="00AE2D34"/>
    <w:rsid w:val="00AE38C7"/>
    <w:rsid w:val="00AE3A6D"/>
    <w:rsid w:val="00AE3B1A"/>
    <w:rsid w:val="00AE4264"/>
    <w:rsid w:val="00AE4476"/>
    <w:rsid w:val="00AE4DC9"/>
    <w:rsid w:val="00AE6010"/>
    <w:rsid w:val="00AE7C29"/>
    <w:rsid w:val="00AE7E99"/>
    <w:rsid w:val="00AF03BB"/>
    <w:rsid w:val="00AF1310"/>
    <w:rsid w:val="00AF1648"/>
    <w:rsid w:val="00AF17BA"/>
    <w:rsid w:val="00AF203C"/>
    <w:rsid w:val="00AF20F9"/>
    <w:rsid w:val="00AF2159"/>
    <w:rsid w:val="00AF28B1"/>
    <w:rsid w:val="00AF30E2"/>
    <w:rsid w:val="00AF34F8"/>
    <w:rsid w:val="00AF392D"/>
    <w:rsid w:val="00AF3AB8"/>
    <w:rsid w:val="00AF3D34"/>
    <w:rsid w:val="00AF41EB"/>
    <w:rsid w:val="00AF51D4"/>
    <w:rsid w:val="00AF5448"/>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6D47"/>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3918"/>
    <w:rsid w:val="00B43D9B"/>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8D8"/>
    <w:rsid w:val="00B56C0C"/>
    <w:rsid w:val="00B56CC7"/>
    <w:rsid w:val="00B5731A"/>
    <w:rsid w:val="00B57F1D"/>
    <w:rsid w:val="00B60A3C"/>
    <w:rsid w:val="00B60A6A"/>
    <w:rsid w:val="00B61120"/>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7546"/>
    <w:rsid w:val="00B87757"/>
    <w:rsid w:val="00B878BF"/>
    <w:rsid w:val="00B87B86"/>
    <w:rsid w:val="00B90C15"/>
    <w:rsid w:val="00B911F8"/>
    <w:rsid w:val="00B91610"/>
    <w:rsid w:val="00B91F3B"/>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0CB1"/>
    <w:rsid w:val="00BB1516"/>
    <w:rsid w:val="00BB236C"/>
    <w:rsid w:val="00BB262E"/>
    <w:rsid w:val="00BB384B"/>
    <w:rsid w:val="00BB4031"/>
    <w:rsid w:val="00BB42E3"/>
    <w:rsid w:val="00BB47DB"/>
    <w:rsid w:val="00BB69BC"/>
    <w:rsid w:val="00BB7037"/>
    <w:rsid w:val="00BB785B"/>
    <w:rsid w:val="00BB7DC6"/>
    <w:rsid w:val="00BB7FBC"/>
    <w:rsid w:val="00BC1988"/>
    <w:rsid w:val="00BC1A75"/>
    <w:rsid w:val="00BC2003"/>
    <w:rsid w:val="00BC269C"/>
    <w:rsid w:val="00BC35EB"/>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04"/>
    <w:rsid w:val="00C03163"/>
    <w:rsid w:val="00C0391B"/>
    <w:rsid w:val="00C066F5"/>
    <w:rsid w:val="00C0671E"/>
    <w:rsid w:val="00C06C4B"/>
    <w:rsid w:val="00C07581"/>
    <w:rsid w:val="00C100E1"/>
    <w:rsid w:val="00C10495"/>
    <w:rsid w:val="00C10515"/>
    <w:rsid w:val="00C10F32"/>
    <w:rsid w:val="00C11710"/>
    <w:rsid w:val="00C11AE4"/>
    <w:rsid w:val="00C12435"/>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484D"/>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5CD"/>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03B"/>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179"/>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2689"/>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C7682"/>
    <w:rsid w:val="00CD303E"/>
    <w:rsid w:val="00CD311A"/>
    <w:rsid w:val="00CD4C21"/>
    <w:rsid w:val="00CD5C79"/>
    <w:rsid w:val="00CD6470"/>
    <w:rsid w:val="00CD7696"/>
    <w:rsid w:val="00CE0E08"/>
    <w:rsid w:val="00CE2DFA"/>
    <w:rsid w:val="00CE48FA"/>
    <w:rsid w:val="00CE5818"/>
    <w:rsid w:val="00CE5AF0"/>
    <w:rsid w:val="00CE63E8"/>
    <w:rsid w:val="00CE713F"/>
    <w:rsid w:val="00CE7EDA"/>
    <w:rsid w:val="00CF0C04"/>
    <w:rsid w:val="00CF1735"/>
    <w:rsid w:val="00CF2454"/>
    <w:rsid w:val="00CF2E0A"/>
    <w:rsid w:val="00CF6272"/>
    <w:rsid w:val="00D00338"/>
    <w:rsid w:val="00D01E37"/>
    <w:rsid w:val="00D03461"/>
    <w:rsid w:val="00D05099"/>
    <w:rsid w:val="00D06257"/>
    <w:rsid w:val="00D0668A"/>
    <w:rsid w:val="00D06AEB"/>
    <w:rsid w:val="00D1321A"/>
    <w:rsid w:val="00D1331B"/>
    <w:rsid w:val="00D14951"/>
    <w:rsid w:val="00D16200"/>
    <w:rsid w:val="00D16588"/>
    <w:rsid w:val="00D1700C"/>
    <w:rsid w:val="00D17854"/>
    <w:rsid w:val="00D17CE8"/>
    <w:rsid w:val="00D20219"/>
    <w:rsid w:val="00D2173C"/>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0197"/>
    <w:rsid w:val="00D5220F"/>
    <w:rsid w:val="00D5245F"/>
    <w:rsid w:val="00D5248F"/>
    <w:rsid w:val="00D5293F"/>
    <w:rsid w:val="00D52E71"/>
    <w:rsid w:val="00D54D70"/>
    <w:rsid w:val="00D555B0"/>
    <w:rsid w:val="00D57A32"/>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6AC2"/>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4E7"/>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47CE"/>
    <w:rsid w:val="00E160EB"/>
    <w:rsid w:val="00E162C5"/>
    <w:rsid w:val="00E1667A"/>
    <w:rsid w:val="00E170AC"/>
    <w:rsid w:val="00E1764D"/>
    <w:rsid w:val="00E17919"/>
    <w:rsid w:val="00E2034B"/>
    <w:rsid w:val="00E208B6"/>
    <w:rsid w:val="00E208C7"/>
    <w:rsid w:val="00E21B5C"/>
    <w:rsid w:val="00E24B06"/>
    <w:rsid w:val="00E24BCC"/>
    <w:rsid w:val="00E25E0E"/>
    <w:rsid w:val="00E26ADC"/>
    <w:rsid w:val="00E306E0"/>
    <w:rsid w:val="00E31065"/>
    <w:rsid w:val="00E31E68"/>
    <w:rsid w:val="00E33A0B"/>
    <w:rsid w:val="00E340D5"/>
    <w:rsid w:val="00E342AE"/>
    <w:rsid w:val="00E343FB"/>
    <w:rsid w:val="00E34D56"/>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4582"/>
    <w:rsid w:val="00E650C6"/>
    <w:rsid w:val="00E65F46"/>
    <w:rsid w:val="00E66023"/>
    <w:rsid w:val="00E673ED"/>
    <w:rsid w:val="00E721D9"/>
    <w:rsid w:val="00E7359C"/>
    <w:rsid w:val="00E73FEA"/>
    <w:rsid w:val="00E74FF9"/>
    <w:rsid w:val="00E75D7C"/>
    <w:rsid w:val="00E81422"/>
    <w:rsid w:val="00E81B14"/>
    <w:rsid w:val="00E829D3"/>
    <w:rsid w:val="00E83B30"/>
    <w:rsid w:val="00E83D9D"/>
    <w:rsid w:val="00E85FFC"/>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0A8F"/>
    <w:rsid w:val="00EB1C72"/>
    <w:rsid w:val="00EB2520"/>
    <w:rsid w:val="00EB2752"/>
    <w:rsid w:val="00EB313E"/>
    <w:rsid w:val="00EB35DA"/>
    <w:rsid w:val="00EB3983"/>
    <w:rsid w:val="00EB41E1"/>
    <w:rsid w:val="00EB5421"/>
    <w:rsid w:val="00EB6876"/>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E7807"/>
    <w:rsid w:val="00EF06D0"/>
    <w:rsid w:val="00EF0E3E"/>
    <w:rsid w:val="00EF1BC6"/>
    <w:rsid w:val="00EF1C9B"/>
    <w:rsid w:val="00EF383F"/>
    <w:rsid w:val="00EF5516"/>
    <w:rsid w:val="00EF5988"/>
    <w:rsid w:val="00EF7982"/>
    <w:rsid w:val="00F014B0"/>
    <w:rsid w:val="00F01745"/>
    <w:rsid w:val="00F01F04"/>
    <w:rsid w:val="00F03987"/>
    <w:rsid w:val="00F03996"/>
    <w:rsid w:val="00F04ADA"/>
    <w:rsid w:val="00F04EF0"/>
    <w:rsid w:val="00F05351"/>
    <w:rsid w:val="00F059A7"/>
    <w:rsid w:val="00F05F2E"/>
    <w:rsid w:val="00F0662B"/>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31D4"/>
    <w:rsid w:val="00F34DD7"/>
    <w:rsid w:val="00F36254"/>
    <w:rsid w:val="00F36351"/>
    <w:rsid w:val="00F369EE"/>
    <w:rsid w:val="00F378D2"/>
    <w:rsid w:val="00F4032B"/>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1D3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5976"/>
    <w:rsid w:val="00F8690E"/>
    <w:rsid w:val="00F9048F"/>
    <w:rsid w:val="00F9151B"/>
    <w:rsid w:val="00F9213D"/>
    <w:rsid w:val="00F92D3A"/>
    <w:rsid w:val="00F9468A"/>
    <w:rsid w:val="00F94B2A"/>
    <w:rsid w:val="00F96285"/>
    <w:rsid w:val="00F96CB3"/>
    <w:rsid w:val="00F9751F"/>
    <w:rsid w:val="00FA07DA"/>
    <w:rsid w:val="00FA093F"/>
    <w:rsid w:val="00FA26D6"/>
    <w:rsid w:val="00FA2ABB"/>
    <w:rsid w:val="00FA347D"/>
    <w:rsid w:val="00FA3CC3"/>
    <w:rsid w:val="00FA4498"/>
    <w:rsid w:val="00FA5C99"/>
    <w:rsid w:val="00FA5CC5"/>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002"/>
    <w:rsid w:val="00FC0100"/>
    <w:rsid w:val="00FC0379"/>
    <w:rsid w:val="00FC1AE8"/>
    <w:rsid w:val="00FC2651"/>
    <w:rsid w:val="00FC26C4"/>
    <w:rsid w:val="00FC4A02"/>
    <w:rsid w:val="00FC4E77"/>
    <w:rsid w:val="00FC5939"/>
    <w:rsid w:val="00FC619B"/>
    <w:rsid w:val="00FC64C4"/>
    <w:rsid w:val="00FC773B"/>
    <w:rsid w:val="00FC7DBB"/>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206"/>
  </w:style>
  <w:style w:type="paragraph" w:styleId="Heading1">
    <w:name w:val="heading 1"/>
    <w:next w:val="Normal"/>
    <w:link w:val="Heading1Char"/>
    <w:autoRedefine/>
    <w:qFormat/>
    <w:rsid w:val="006B24EF"/>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5D316A"/>
    <w:pPr>
      <w:keepNext/>
      <w:outlineLvl w:val="2"/>
    </w:pPr>
    <w:rPr>
      <w:i/>
    </w:rPr>
  </w:style>
  <w:style w:type="paragraph" w:styleId="Heading4">
    <w:name w:val="heading 4"/>
    <w:next w:val="Normal"/>
    <w:link w:val="Heading4Char"/>
    <w:autoRedefine/>
    <w:qFormat/>
    <w:rsid w:val="006C5545"/>
    <w:pPr>
      <w:keepNext/>
      <w:ind w:left="567"/>
      <w:outlineLvl w:val="3"/>
    </w:pPr>
    <w:rPr>
      <w:u w:val="single"/>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697334"/>
    <w:pPr>
      <w:tabs>
        <w:tab w:val="right" w:leader="dot" w:pos="9639"/>
      </w:tabs>
      <w:spacing w:before="60" w:after="60"/>
      <w:ind w:right="1418"/>
      <w:jc w:val="left"/>
    </w:pPr>
    <w:rPr>
      <w:rFonts w:cs="Arial"/>
      <w:bCs/>
      <w:caps/>
      <w:noProof/>
      <w:sz w:val="18"/>
    </w:rPr>
  </w:style>
  <w:style w:type="paragraph" w:styleId="TOC3">
    <w:name w:val="toc 3"/>
    <w:next w:val="Normal"/>
    <w:uiPriority w:val="39"/>
    <w:qFormat/>
    <w:rsid w:val="004772C3"/>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lang w:val="fr-FR"/>
    </w:rPr>
  </w:style>
  <w:style w:type="paragraph" w:styleId="TOC5">
    <w:name w:val="toc 5"/>
    <w:next w:val="Normal"/>
    <w:autoRedefine/>
    <w:rsid w:val="006A4E70"/>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772C3"/>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Docoriginal">
    <w:name w:val="Doc_original"/>
    <w:basedOn w:val="Code"/>
    <w:link w:val="DocoriginalChar"/>
    <w:rsid w:val="00943BC9"/>
    <w:pPr>
      <w:spacing w:before="240" w:line="240" w:lineRule="exact"/>
      <w:ind w:left="0"/>
      <w:contextualSpacing/>
      <w:jc w:val="left"/>
    </w:pPr>
    <w:rPr>
      <w:sz w:val="18"/>
    </w:rPr>
  </w:style>
  <w:style w:type="paragraph" w:customStyle="1" w:styleId="DecisionParagraphs">
    <w:name w:val="DecisionParagraphs"/>
    <w:basedOn w:val="Normal"/>
    <w:rsid w:val="00943BC9"/>
    <w:pPr>
      <w:tabs>
        <w:tab w:val="left" w:pos="5387"/>
      </w:tabs>
      <w:ind w:left="4820"/>
    </w:pPr>
    <w:rPr>
      <w:i/>
    </w:rPr>
  </w:style>
  <w:style w:type="character" w:customStyle="1" w:styleId="Doclang">
    <w:name w:val="Doc_lang"/>
    <w:basedOn w:val="DefaultParagraphFont"/>
    <w:rsid w:val="00943BC9"/>
    <w:rPr>
      <w:rFonts w:ascii="Arial" w:hAnsi="Arial"/>
      <w:sz w:val="20"/>
      <w:lang w:val="en-US"/>
    </w:rPr>
  </w:style>
  <w:style w:type="paragraph" w:customStyle="1" w:styleId="Disclaimer">
    <w:name w:val="Disclaimer"/>
    <w:next w:val="Normal"/>
    <w:qFormat/>
    <w:rsid w:val="00943BC9"/>
    <w:pPr>
      <w:spacing w:after="600"/>
      <w:jc w:val="left"/>
    </w:pPr>
    <w:rPr>
      <w:i/>
      <w:iCs/>
      <w:color w:val="A6A6A6" w:themeColor="background1" w:themeShade="A6"/>
    </w:rPr>
  </w:style>
  <w:style w:type="paragraph" w:customStyle="1" w:styleId="upove">
    <w:name w:val="upov_e"/>
    <w:basedOn w:val="Normal"/>
    <w:rsid w:val="00943BC9"/>
    <w:pPr>
      <w:spacing w:before="120"/>
    </w:pPr>
    <w:rPr>
      <w:sz w:val="16"/>
    </w:rPr>
  </w:style>
  <w:style w:type="paragraph" w:customStyle="1" w:styleId="preparedby0">
    <w:name w:val="prepared by"/>
    <w:basedOn w:val="Normal"/>
    <w:semiHidden/>
    <w:rsid w:val="00943BC9"/>
    <w:pPr>
      <w:spacing w:before="600" w:after="600"/>
      <w:jc w:val="center"/>
    </w:pPr>
    <w:rPr>
      <w:i/>
    </w:rPr>
  </w:style>
  <w:style w:type="paragraph" w:customStyle="1" w:styleId="SessionMeetingPlace">
    <w:name w:val="Session_MeetingPlace"/>
    <w:basedOn w:val="Normal"/>
    <w:semiHidden/>
    <w:rsid w:val="00943BC9"/>
    <w:pPr>
      <w:spacing w:before="480"/>
      <w:jc w:val="center"/>
    </w:pPr>
    <w:rPr>
      <w:b/>
      <w:bCs/>
      <w:kern w:val="28"/>
      <w:sz w:val="24"/>
    </w:rPr>
  </w:style>
  <w:style w:type="paragraph" w:customStyle="1" w:styleId="Code">
    <w:name w:val="Code"/>
    <w:basedOn w:val="Normal"/>
    <w:link w:val="CodeChar"/>
    <w:semiHidden/>
    <w:rsid w:val="00943BC9"/>
    <w:pPr>
      <w:spacing w:line="340" w:lineRule="atLeast"/>
      <w:ind w:left="1276"/>
    </w:pPr>
    <w:rPr>
      <w:b/>
      <w:bCs/>
      <w:spacing w:val="10"/>
    </w:rPr>
  </w:style>
  <w:style w:type="paragraph" w:customStyle="1" w:styleId="Country">
    <w:name w:val="Country"/>
    <w:basedOn w:val="Normal"/>
    <w:semiHidden/>
    <w:rsid w:val="00943BC9"/>
    <w:pPr>
      <w:spacing w:before="60" w:after="480"/>
      <w:jc w:val="center"/>
    </w:pPr>
  </w:style>
  <w:style w:type="paragraph" w:customStyle="1" w:styleId="Lettrine">
    <w:name w:val="Lettrine"/>
    <w:basedOn w:val="Normal"/>
    <w:rsid w:val="00943BC9"/>
    <w:pPr>
      <w:spacing w:line="340" w:lineRule="atLeast"/>
      <w:jc w:val="right"/>
    </w:pPr>
    <w:rPr>
      <w:b/>
      <w:bCs/>
      <w:sz w:val="36"/>
    </w:rPr>
  </w:style>
  <w:style w:type="paragraph" w:customStyle="1" w:styleId="LogoUPOV">
    <w:name w:val="LogoUPOV"/>
    <w:basedOn w:val="Normal"/>
    <w:rsid w:val="00943BC9"/>
    <w:pPr>
      <w:spacing w:before="600" w:after="80"/>
      <w:jc w:val="center"/>
    </w:pPr>
    <w:rPr>
      <w:snapToGrid w:val="0"/>
    </w:rPr>
  </w:style>
  <w:style w:type="paragraph" w:customStyle="1" w:styleId="Sessiontc">
    <w:name w:val="Session_tc"/>
    <w:basedOn w:val="StyleSessionAllcaps"/>
    <w:rsid w:val="00943BC9"/>
    <w:pPr>
      <w:spacing w:before="0" w:line="280" w:lineRule="exact"/>
      <w:jc w:val="left"/>
    </w:pPr>
    <w:rPr>
      <w:caps w:val="0"/>
      <w:sz w:val="20"/>
    </w:rPr>
  </w:style>
  <w:style w:type="paragraph" w:customStyle="1" w:styleId="TitreUpov">
    <w:name w:val="TitreUpov"/>
    <w:basedOn w:val="Normal"/>
    <w:semiHidden/>
    <w:rsid w:val="00943BC9"/>
    <w:pPr>
      <w:spacing w:before="60"/>
      <w:jc w:val="center"/>
    </w:pPr>
    <w:rPr>
      <w:b/>
      <w:sz w:val="24"/>
    </w:rPr>
  </w:style>
  <w:style w:type="paragraph" w:customStyle="1" w:styleId="StyleSessionAllcaps">
    <w:name w:val="Style Session + All caps"/>
    <w:basedOn w:val="Session"/>
    <w:semiHidden/>
    <w:rsid w:val="00943BC9"/>
    <w:pPr>
      <w:spacing w:before="480"/>
    </w:pPr>
    <w:rPr>
      <w:bCs/>
      <w:caps/>
      <w:kern w:val="28"/>
      <w:sz w:val="24"/>
    </w:rPr>
  </w:style>
  <w:style w:type="paragraph" w:customStyle="1" w:styleId="Sessiontcplacedate">
    <w:name w:val="Session_tc_place_date"/>
    <w:basedOn w:val="SessionMeetingPlace"/>
    <w:rsid w:val="00943BC9"/>
    <w:pPr>
      <w:spacing w:before="240"/>
      <w:contextualSpacing/>
      <w:jc w:val="left"/>
    </w:pPr>
    <w:rPr>
      <w:sz w:val="20"/>
    </w:rPr>
  </w:style>
  <w:style w:type="paragraph" w:customStyle="1" w:styleId="Titleofdoc0">
    <w:name w:val="Title_of_doc"/>
    <w:basedOn w:val="TitleofDoc"/>
    <w:rsid w:val="00943BC9"/>
    <w:pPr>
      <w:spacing w:before="600" w:after="240"/>
      <w:jc w:val="left"/>
    </w:pPr>
    <w:rPr>
      <w:b/>
    </w:rPr>
  </w:style>
  <w:style w:type="paragraph" w:customStyle="1" w:styleId="preparedby1">
    <w:name w:val="prepared_by"/>
    <w:basedOn w:val="preparedby0"/>
    <w:rsid w:val="00943BC9"/>
    <w:pPr>
      <w:spacing w:before="0" w:after="240"/>
    </w:pPr>
    <w:rPr>
      <w:iCs/>
    </w:rPr>
  </w:style>
  <w:style w:type="character" w:customStyle="1" w:styleId="CodeChar">
    <w:name w:val="Code Char"/>
    <w:basedOn w:val="DefaultParagraphFont"/>
    <w:link w:val="Code"/>
    <w:semiHidden/>
    <w:rsid w:val="00943BC9"/>
    <w:rPr>
      <w:b/>
      <w:bCs/>
      <w:spacing w:val="10"/>
    </w:rPr>
  </w:style>
  <w:style w:type="paragraph" w:customStyle="1" w:styleId="endofdoc">
    <w:name w:val="end_of_doc"/>
    <w:next w:val="Header"/>
    <w:autoRedefine/>
    <w:rsid w:val="00943BC9"/>
    <w:pPr>
      <w:spacing w:before="480"/>
      <w:ind w:left="567" w:hanging="567"/>
      <w:jc w:val="right"/>
    </w:pPr>
  </w:style>
  <w:style w:type="character" w:customStyle="1" w:styleId="DocoriginalChar">
    <w:name w:val="Doc_original Char"/>
    <w:basedOn w:val="CodeChar"/>
    <w:link w:val="Docoriginal"/>
    <w:rsid w:val="00943BC9"/>
    <w:rPr>
      <w:b/>
      <w:bCs/>
      <w:spacing w:val="10"/>
      <w:sz w:val="18"/>
    </w:rPr>
  </w:style>
  <w:style w:type="character" w:customStyle="1" w:styleId="BalloonTextChar">
    <w:name w:val="Balloon Text Char"/>
    <w:basedOn w:val="DefaultParagraphFont"/>
    <w:link w:val="BalloonText"/>
    <w:rsid w:val="00943BC9"/>
    <w:rPr>
      <w:rFonts w:ascii="Tahoma" w:hAnsi="Tahoma" w:cs="Tahoma"/>
      <w:sz w:val="16"/>
      <w:szCs w:val="16"/>
    </w:rPr>
  </w:style>
  <w:style w:type="paragraph" w:customStyle="1" w:styleId="Doccode">
    <w:name w:val="Doc_code"/>
    <w:qFormat/>
    <w:rsid w:val="00943BC9"/>
    <w:pPr>
      <w:jc w:val="left"/>
    </w:pPr>
    <w:rPr>
      <w:b/>
      <w:bCs/>
      <w:spacing w:val="10"/>
      <w:sz w:val="18"/>
    </w:rPr>
  </w:style>
  <w:style w:type="paragraph" w:styleId="ListParagraph">
    <w:name w:val="List Paragraph"/>
    <w:basedOn w:val="Normal"/>
    <w:uiPriority w:val="34"/>
    <w:qFormat/>
    <w:rsid w:val="00943BC9"/>
    <w:pPr>
      <w:ind w:left="720"/>
      <w:jc w:val="left"/>
    </w:pPr>
    <w:rPr>
      <w:rFonts w:ascii="Calibri" w:eastAsia="Calibri" w:hAnsi="Calibri"/>
      <w:sz w:val="22"/>
      <w:szCs w:val="22"/>
      <w:lang w:val="fr-FR" w:eastAsia="fr-FR"/>
    </w:rPr>
  </w:style>
  <w:style w:type="character" w:customStyle="1" w:styleId="FooterChar">
    <w:name w:val="Footer Char"/>
    <w:aliases w:val="doc_path_name Char"/>
    <w:basedOn w:val="DefaultParagraphFont"/>
    <w:link w:val="Footer"/>
    <w:rsid w:val="00943BC9"/>
    <w:rPr>
      <w:sz w:val="14"/>
    </w:rPr>
  </w:style>
  <w:style w:type="paragraph" w:customStyle="1" w:styleId="StyleDocoriginalNotBold">
    <w:name w:val="Style Doc_original + Not Bold"/>
    <w:basedOn w:val="Docoriginal"/>
    <w:link w:val="StyleDocoriginalNotBoldChar"/>
    <w:autoRedefine/>
    <w:rsid w:val="00943BC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43BC9"/>
    <w:rPr>
      <w:b/>
      <w:bCs/>
      <w:spacing w:val="10"/>
      <w:sz w:val="18"/>
      <w:lang w:val="fr-FR"/>
    </w:rPr>
  </w:style>
  <w:style w:type="paragraph" w:customStyle="1" w:styleId="StyleDocnumber">
    <w:name w:val="Style Doc_number"/>
    <w:basedOn w:val="Docoriginal"/>
    <w:rsid w:val="00943BC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43BC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43BC9"/>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943BC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43BC9"/>
    <w:rPr>
      <w:b w:val="0"/>
      <w:bCs w:val="0"/>
      <w:spacing w:val="10"/>
      <w:sz w:val="18"/>
      <w:lang w:val="fr-FR"/>
    </w:rPr>
  </w:style>
  <w:style w:type="character" w:customStyle="1" w:styleId="StyleDocoriginalNotBold1">
    <w:name w:val="Style Doc_original + Not Bold1"/>
    <w:basedOn w:val="DefaultParagraphFont"/>
    <w:rsid w:val="00943BC9"/>
    <w:rPr>
      <w:rFonts w:ascii="Arial" w:hAnsi="Arial"/>
      <w:b/>
      <w:bCs/>
      <w:spacing w:val="10"/>
      <w:lang w:val="en-US" w:eastAsia="en-US" w:bidi="ar-SA"/>
    </w:rPr>
  </w:style>
  <w:style w:type="character" w:customStyle="1" w:styleId="StyleDoclangBold">
    <w:name w:val="Style Doc_lang + Bold"/>
    <w:basedOn w:val="Doclang"/>
    <w:rsid w:val="00943BC9"/>
    <w:rPr>
      <w:rFonts w:ascii="Arial" w:hAnsi="Arial"/>
      <w:b/>
      <w:bCs/>
      <w:sz w:val="20"/>
      <w:lang w:val="en-US"/>
    </w:rPr>
  </w:style>
  <w:style w:type="paragraph" w:styleId="TOCHeading">
    <w:name w:val="TOC Heading"/>
    <w:basedOn w:val="Heading1"/>
    <w:next w:val="Normal"/>
    <w:uiPriority w:val="39"/>
    <w:unhideWhenUsed/>
    <w:qFormat/>
    <w:rsid w:val="00943BC9"/>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943BC9"/>
    <w:pPr>
      <w:autoSpaceDE w:val="0"/>
      <w:autoSpaceDN w:val="0"/>
      <w:adjustRightInd w:val="0"/>
      <w:jc w:val="left"/>
    </w:pPr>
    <w:rPr>
      <w:rFonts w:cs="Arial"/>
      <w:color w:val="000000"/>
      <w:sz w:val="24"/>
      <w:szCs w:val="24"/>
    </w:rPr>
  </w:style>
  <w:style w:type="character" w:customStyle="1" w:styleId="Heading2Char">
    <w:name w:val="Heading 2 Char"/>
    <w:basedOn w:val="DefaultParagraphFont"/>
    <w:link w:val="Heading2"/>
    <w:rsid w:val="00943BC9"/>
    <w:rPr>
      <w:u w:val="single"/>
    </w:rPr>
  </w:style>
  <w:style w:type="character" w:customStyle="1" w:styleId="SubtitleChar">
    <w:name w:val="Subtitle Char"/>
    <w:basedOn w:val="DefaultParagraphFont"/>
    <w:link w:val="Subtitle"/>
    <w:rsid w:val="00943BC9"/>
    <w:rPr>
      <w:szCs w:val="24"/>
    </w:rPr>
  </w:style>
  <w:style w:type="character" w:customStyle="1" w:styleId="HeaderChar">
    <w:name w:val="Header Char"/>
    <w:basedOn w:val="DefaultParagraphFont"/>
    <w:link w:val="Header"/>
    <w:uiPriority w:val="99"/>
    <w:rsid w:val="00943BC9"/>
    <w:rPr>
      <w:lang w:val="fr-FR"/>
    </w:rPr>
  </w:style>
  <w:style w:type="character" w:styleId="CommentReference">
    <w:name w:val="annotation reference"/>
    <w:basedOn w:val="DefaultParagraphFont"/>
    <w:rsid w:val="00943BC9"/>
    <w:rPr>
      <w:sz w:val="16"/>
      <w:szCs w:val="16"/>
    </w:rPr>
  </w:style>
  <w:style w:type="paragraph" w:styleId="CommentSubject">
    <w:name w:val="annotation subject"/>
    <w:basedOn w:val="CommentText"/>
    <w:next w:val="CommentText"/>
    <w:link w:val="CommentSubjectChar"/>
    <w:rsid w:val="00943BC9"/>
    <w:rPr>
      <w:b/>
      <w:bCs/>
      <w:sz w:val="20"/>
      <w:lang w:val="en-US"/>
    </w:rPr>
  </w:style>
  <w:style w:type="character" w:customStyle="1" w:styleId="CommentSubjectChar">
    <w:name w:val="Comment Subject Char"/>
    <w:basedOn w:val="CommentTextChar"/>
    <w:link w:val="CommentSubject"/>
    <w:rsid w:val="00943BC9"/>
    <w:rPr>
      <w:b/>
      <w:bCs/>
      <w:sz w:val="22"/>
      <w:lang w:val="es-ES_tradnl"/>
    </w:rPr>
  </w:style>
  <w:style w:type="table" w:customStyle="1" w:styleId="TableGrid10">
    <w:name w:val="Table Grid1"/>
    <w:basedOn w:val="TableNormal"/>
    <w:next w:val="TableGrid"/>
    <w:rsid w:val="00E34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B24EF"/>
    <w:rPr>
      <w:caps/>
    </w:rPr>
  </w:style>
  <w:style w:type="character" w:customStyle="1" w:styleId="Heading3Char">
    <w:name w:val="Heading 3 Char"/>
    <w:basedOn w:val="DefaultParagraphFont"/>
    <w:link w:val="Heading3"/>
    <w:rsid w:val="009F294B"/>
    <w:rPr>
      <w:i/>
    </w:rPr>
  </w:style>
  <w:style w:type="character" w:customStyle="1" w:styleId="Heading4Char">
    <w:name w:val="Heading 4 Char"/>
    <w:basedOn w:val="DefaultParagraphFont"/>
    <w:link w:val="Heading4"/>
    <w:rsid w:val="006C5545"/>
    <w:rPr>
      <w:u w:val="single"/>
    </w:rPr>
  </w:style>
  <w:style w:type="character" w:customStyle="1" w:styleId="domain">
    <w:name w:val="domain"/>
    <w:basedOn w:val="DefaultParagraphFont"/>
    <w:rsid w:val="0066529E"/>
  </w:style>
  <w:style w:type="paragraph" w:styleId="Revision">
    <w:name w:val="Revision"/>
    <w:hidden/>
    <w:uiPriority w:val="99"/>
    <w:semiHidden/>
    <w:rsid w:val="008A6A24"/>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206"/>
  </w:style>
  <w:style w:type="paragraph" w:styleId="Heading1">
    <w:name w:val="heading 1"/>
    <w:next w:val="Normal"/>
    <w:link w:val="Heading1Char"/>
    <w:autoRedefine/>
    <w:qFormat/>
    <w:rsid w:val="006B24EF"/>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5D316A"/>
    <w:pPr>
      <w:keepNext/>
      <w:outlineLvl w:val="2"/>
    </w:pPr>
    <w:rPr>
      <w:i/>
    </w:rPr>
  </w:style>
  <w:style w:type="paragraph" w:styleId="Heading4">
    <w:name w:val="heading 4"/>
    <w:next w:val="Normal"/>
    <w:link w:val="Heading4Char"/>
    <w:autoRedefine/>
    <w:qFormat/>
    <w:rsid w:val="006C5545"/>
    <w:pPr>
      <w:keepNext/>
      <w:ind w:left="567"/>
      <w:outlineLvl w:val="3"/>
    </w:pPr>
    <w:rPr>
      <w:u w:val="single"/>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697334"/>
    <w:pPr>
      <w:tabs>
        <w:tab w:val="right" w:leader="dot" w:pos="9639"/>
      </w:tabs>
      <w:spacing w:before="60" w:after="60"/>
      <w:ind w:right="1418"/>
      <w:jc w:val="left"/>
    </w:pPr>
    <w:rPr>
      <w:rFonts w:cs="Arial"/>
      <w:bCs/>
      <w:caps/>
      <w:noProof/>
      <w:sz w:val="18"/>
    </w:rPr>
  </w:style>
  <w:style w:type="paragraph" w:styleId="TOC3">
    <w:name w:val="toc 3"/>
    <w:next w:val="Normal"/>
    <w:uiPriority w:val="39"/>
    <w:qFormat/>
    <w:rsid w:val="004772C3"/>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lang w:val="fr-FR"/>
    </w:rPr>
  </w:style>
  <w:style w:type="paragraph" w:styleId="TOC5">
    <w:name w:val="toc 5"/>
    <w:next w:val="Normal"/>
    <w:autoRedefine/>
    <w:rsid w:val="006A4E70"/>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772C3"/>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Docoriginal">
    <w:name w:val="Doc_original"/>
    <w:basedOn w:val="Code"/>
    <w:link w:val="DocoriginalChar"/>
    <w:rsid w:val="00943BC9"/>
    <w:pPr>
      <w:spacing w:before="240" w:line="240" w:lineRule="exact"/>
      <w:ind w:left="0"/>
      <w:contextualSpacing/>
      <w:jc w:val="left"/>
    </w:pPr>
    <w:rPr>
      <w:sz w:val="18"/>
    </w:rPr>
  </w:style>
  <w:style w:type="paragraph" w:customStyle="1" w:styleId="DecisionParagraphs">
    <w:name w:val="DecisionParagraphs"/>
    <w:basedOn w:val="Normal"/>
    <w:rsid w:val="00943BC9"/>
    <w:pPr>
      <w:tabs>
        <w:tab w:val="left" w:pos="5387"/>
      </w:tabs>
      <w:ind w:left="4820"/>
    </w:pPr>
    <w:rPr>
      <w:i/>
    </w:rPr>
  </w:style>
  <w:style w:type="character" w:customStyle="1" w:styleId="Doclang">
    <w:name w:val="Doc_lang"/>
    <w:basedOn w:val="DefaultParagraphFont"/>
    <w:rsid w:val="00943BC9"/>
    <w:rPr>
      <w:rFonts w:ascii="Arial" w:hAnsi="Arial"/>
      <w:sz w:val="20"/>
      <w:lang w:val="en-US"/>
    </w:rPr>
  </w:style>
  <w:style w:type="paragraph" w:customStyle="1" w:styleId="Disclaimer">
    <w:name w:val="Disclaimer"/>
    <w:next w:val="Normal"/>
    <w:qFormat/>
    <w:rsid w:val="00943BC9"/>
    <w:pPr>
      <w:spacing w:after="600"/>
      <w:jc w:val="left"/>
    </w:pPr>
    <w:rPr>
      <w:i/>
      <w:iCs/>
      <w:color w:val="A6A6A6" w:themeColor="background1" w:themeShade="A6"/>
    </w:rPr>
  </w:style>
  <w:style w:type="paragraph" w:customStyle="1" w:styleId="upove">
    <w:name w:val="upov_e"/>
    <w:basedOn w:val="Normal"/>
    <w:rsid w:val="00943BC9"/>
    <w:pPr>
      <w:spacing w:before="120"/>
    </w:pPr>
    <w:rPr>
      <w:sz w:val="16"/>
    </w:rPr>
  </w:style>
  <w:style w:type="paragraph" w:customStyle="1" w:styleId="preparedby0">
    <w:name w:val="prepared by"/>
    <w:basedOn w:val="Normal"/>
    <w:semiHidden/>
    <w:rsid w:val="00943BC9"/>
    <w:pPr>
      <w:spacing w:before="600" w:after="600"/>
      <w:jc w:val="center"/>
    </w:pPr>
    <w:rPr>
      <w:i/>
    </w:rPr>
  </w:style>
  <w:style w:type="paragraph" w:customStyle="1" w:styleId="SessionMeetingPlace">
    <w:name w:val="Session_MeetingPlace"/>
    <w:basedOn w:val="Normal"/>
    <w:semiHidden/>
    <w:rsid w:val="00943BC9"/>
    <w:pPr>
      <w:spacing w:before="480"/>
      <w:jc w:val="center"/>
    </w:pPr>
    <w:rPr>
      <w:b/>
      <w:bCs/>
      <w:kern w:val="28"/>
      <w:sz w:val="24"/>
    </w:rPr>
  </w:style>
  <w:style w:type="paragraph" w:customStyle="1" w:styleId="Code">
    <w:name w:val="Code"/>
    <w:basedOn w:val="Normal"/>
    <w:link w:val="CodeChar"/>
    <w:semiHidden/>
    <w:rsid w:val="00943BC9"/>
    <w:pPr>
      <w:spacing w:line="340" w:lineRule="atLeast"/>
      <w:ind w:left="1276"/>
    </w:pPr>
    <w:rPr>
      <w:b/>
      <w:bCs/>
      <w:spacing w:val="10"/>
    </w:rPr>
  </w:style>
  <w:style w:type="paragraph" w:customStyle="1" w:styleId="Country">
    <w:name w:val="Country"/>
    <w:basedOn w:val="Normal"/>
    <w:semiHidden/>
    <w:rsid w:val="00943BC9"/>
    <w:pPr>
      <w:spacing w:before="60" w:after="480"/>
      <w:jc w:val="center"/>
    </w:pPr>
  </w:style>
  <w:style w:type="paragraph" w:customStyle="1" w:styleId="Lettrine">
    <w:name w:val="Lettrine"/>
    <w:basedOn w:val="Normal"/>
    <w:rsid w:val="00943BC9"/>
    <w:pPr>
      <w:spacing w:line="340" w:lineRule="atLeast"/>
      <w:jc w:val="right"/>
    </w:pPr>
    <w:rPr>
      <w:b/>
      <w:bCs/>
      <w:sz w:val="36"/>
    </w:rPr>
  </w:style>
  <w:style w:type="paragraph" w:customStyle="1" w:styleId="LogoUPOV">
    <w:name w:val="LogoUPOV"/>
    <w:basedOn w:val="Normal"/>
    <w:rsid w:val="00943BC9"/>
    <w:pPr>
      <w:spacing w:before="600" w:after="80"/>
      <w:jc w:val="center"/>
    </w:pPr>
    <w:rPr>
      <w:snapToGrid w:val="0"/>
    </w:rPr>
  </w:style>
  <w:style w:type="paragraph" w:customStyle="1" w:styleId="Sessiontc">
    <w:name w:val="Session_tc"/>
    <w:basedOn w:val="StyleSessionAllcaps"/>
    <w:rsid w:val="00943BC9"/>
    <w:pPr>
      <w:spacing w:before="0" w:line="280" w:lineRule="exact"/>
      <w:jc w:val="left"/>
    </w:pPr>
    <w:rPr>
      <w:caps w:val="0"/>
      <w:sz w:val="20"/>
    </w:rPr>
  </w:style>
  <w:style w:type="paragraph" w:customStyle="1" w:styleId="TitreUpov">
    <w:name w:val="TitreUpov"/>
    <w:basedOn w:val="Normal"/>
    <w:semiHidden/>
    <w:rsid w:val="00943BC9"/>
    <w:pPr>
      <w:spacing w:before="60"/>
      <w:jc w:val="center"/>
    </w:pPr>
    <w:rPr>
      <w:b/>
      <w:sz w:val="24"/>
    </w:rPr>
  </w:style>
  <w:style w:type="paragraph" w:customStyle="1" w:styleId="StyleSessionAllcaps">
    <w:name w:val="Style Session + All caps"/>
    <w:basedOn w:val="Session"/>
    <w:semiHidden/>
    <w:rsid w:val="00943BC9"/>
    <w:pPr>
      <w:spacing w:before="480"/>
    </w:pPr>
    <w:rPr>
      <w:bCs/>
      <w:caps/>
      <w:kern w:val="28"/>
      <w:sz w:val="24"/>
    </w:rPr>
  </w:style>
  <w:style w:type="paragraph" w:customStyle="1" w:styleId="Sessiontcplacedate">
    <w:name w:val="Session_tc_place_date"/>
    <w:basedOn w:val="SessionMeetingPlace"/>
    <w:rsid w:val="00943BC9"/>
    <w:pPr>
      <w:spacing w:before="240"/>
      <w:contextualSpacing/>
      <w:jc w:val="left"/>
    </w:pPr>
    <w:rPr>
      <w:sz w:val="20"/>
    </w:rPr>
  </w:style>
  <w:style w:type="paragraph" w:customStyle="1" w:styleId="Titleofdoc0">
    <w:name w:val="Title_of_doc"/>
    <w:basedOn w:val="TitleofDoc"/>
    <w:rsid w:val="00943BC9"/>
    <w:pPr>
      <w:spacing w:before="600" w:after="240"/>
      <w:jc w:val="left"/>
    </w:pPr>
    <w:rPr>
      <w:b/>
    </w:rPr>
  </w:style>
  <w:style w:type="paragraph" w:customStyle="1" w:styleId="preparedby1">
    <w:name w:val="prepared_by"/>
    <w:basedOn w:val="preparedby0"/>
    <w:rsid w:val="00943BC9"/>
    <w:pPr>
      <w:spacing w:before="0" w:after="240"/>
    </w:pPr>
    <w:rPr>
      <w:iCs/>
    </w:rPr>
  </w:style>
  <w:style w:type="character" w:customStyle="1" w:styleId="CodeChar">
    <w:name w:val="Code Char"/>
    <w:basedOn w:val="DefaultParagraphFont"/>
    <w:link w:val="Code"/>
    <w:semiHidden/>
    <w:rsid w:val="00943BC9"/>
    <w:rPr>
      <w:b/>
      <w:bCs/>
      <w:spacing w:val="10"/>
    </w:rPr>
  </w:style>
  <w:style w:type="paragraph" w:customStyle="1" w:styleId="endofdoc">
    <w:name w:val="end_of_doc"/>
    <w:next w:val="Header"/>
    <w:autoRedefine/>
    <w:rsid w:val="00943BC9"/>
    <w:pPr>
      <w:spacing w:before="480"/>
      <w:ind w:left="567" w:hanging="567"/>
      <w:jc w:val="right"/>
    </w:pPr>
  </w:style>
  <w:style w:type="character" w:customStyle="1" w:styleId="DocoriginalChar">
    <w:name w:val="Doc_original Char"/>
    <w:basedOn w:val="CodeChar"/>
    <w:link w:val="Docoriginal"/>
    <w:rsid w:val="00943BC9"/>
    <w:rPr>
      <w:b/>
      <w:bCs/>
      <w:spacing w:val="10"/>
      <w:sz w:val="18"/>
    </w:rPr>
  </w:style>
  <w:style w:type="character" w:customStyle="1" w:styleId="BalloonTextChar">
    <w:name w:val="Balloon Text Char"/>
    <w:basedOn w:val="DefaultParagraphFont"/>
    <w:link w:val="BalloonText"/>
    <w:rsid w:val="00943BC9"/>
    <w:rPr>
      <w:rFonts w:ascii="Tahoma" w:hAnsi="Tahoma" w:cs="Tahoma"/>
      <w:sz w:val="16"/>
      <w:szCs w:val="16"/>
    </w:rPr>
  </w:style>
  <w:style w:type="paragraph" w:customStyle="1" w:styleId="Doccode">
    <w:name w:val="Doc_code"/>
    <w:qFormat/>
    <w:rsid w:val="00943BC9"/>
    <w:pPr>
      <w:jc w:val="left"/>
    </w:pPr>
    <w:rPr>
      <w:b/>
      <w:bCs/>
      <w:spacing w:val="10"/>
      <w:sz w:val="18"/>
    </w:rPr>
  </w:style>
  <w:style w:type="paragraph" w:styleId="ListParagraph">
    <w:name w:val="List Paragraph"/>
    <w:basedOn w:val="Normal"/>
    <w:uiPriority w:val="34"/>
    <w:qFormat/>
    <w:rsid w:val="00943BC9"/>
    <w:pPr>
      <w:ind w:left="720"/>
      <w:jc w:val="left"/>
    </w:pPr>
    <w:rPr>
      <w:rFonts w:ascii="Calibri" w:eastAsia="Calibri" w:hAnsi="Calibri"/>
      <w:sz w:val="22"/>
      <w:szCs w:val="22"/>
      <w:lang w:val="fr-FR" w:eastAsia="fr-FR"/>
    </w:rPr>
  </w:style>
  <w:style w:type="character" w:customStyle="1" w:styleId="FooterChar">
    <w:name w:val="Footer Char"/>
    <w:aliases w:val="doc_path_name Char"/>
    <w:basedOn w:val="DefaultParagraphFont"/>
    <w:link w:val="Footer"/>
    <w:rsid w:val="00943BC9"/>
    <w:rPr>
      <w:sz w:val="14"/>
    </w:rPr>
  </w:style>
  <w:style w:type="paragraph" w:customStyle="1" w:styleId="StyleDocoriginalNotBold">
    <w:name w:val="Style Doc_original + Not Bold"/>
    <w:basedOn w:val="Docoriginal"/>
    <w:link w:val="StyleDocoriginalNotBoldChar"/>
    <w:autoRedefine/>
    <w:rsid w:val="00943BC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43BC9"/>
    <w:rPr>
      <w:b/>
      <w:bCs/>
      <w:spacing w:val="10"/>
      <w:sz w:val="18"/>
      <w:lang w:val="fr-FR"/>
    </w:rPr>
  </w:style>
  <w:style w:type="paragraph" w:customStyle="1" w:styleId="StyleDocnumber">
    <w:name w:val="Style Doc_number"/>
    <w:basedOn w:val="Docoriginal"/>
    <w:rsid w:val="00943BC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43BC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43BC9"/>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943BC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43BC9"/>
    <w:rPr>
      <w:b w:val="0"/>
      <w:bCs w:val="0"/>
      <w:spacing w:val="10"/>
      <w:sz w:val="18"/>
      <w:lang w:val="fr-FR"/>
    </w:rPr>
  </w:style>
  <w:style w:type="character" w:customStyle="1" w:styleId="StyleDocoriginalNotBold1">
    <w:name w:val="Style Doc_original + Not Bold1"/>
    <w:basedOn w:val="DefaultParagraphFont"/>
    <w:rsid w:val="00943BC9"/>
    <w:rPr>
      <w:rFonts w:ascii="Arial" w:hAnsi="Arial"/>
      <w:b/>
      <w:bCs/>
      <w:spacing w:val="10"/>
      <w:lang w:val="en-US" w:eastAsia="en-US" w:bidi="ar-SA"/>
    </w:rPr>
  </w:style>
  <w:style w:type="character" w:customStyle="1" w:styleId="StyleDoclangBold">
    <w:name w:val="Style Doc_lang + Bold"/>
    <w:basedOn w:val="Doclang"/>
    <w:rsid w:val="00943BC9"/>
    <w:rPr>
      <w:rFonts w:ascii="Arial" w:hAnsi="Arial"/>
      <w:b/>
      <w:bCs/>
      <w:sz w:val="20"/>
      <w:lang w:val="en-US"/>
    </w:rPr>
  </w:style>
  <w:style w:type="paragraph" w:styleId="TOCHeading">
    <w:name w:val="TOC Heading"/>
    <w:basedOn w:val="Heading1"/>
    <w:next w:val="Normal"/>
    <w:uiPriority w:val="39"/>
    <w:unhideWhenUsed/>
    <w:qFormat/>
    <w:rsid w:val="00943BC9"/>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943BC9"/>
    <w:pPr>
      <w:autoSpaceDE w:val="0"/>
      <w:autoSpaceDN w:val="0"/>
      <w:adjustRightInd w:val="0"/>
      <w:jc w:val="left"/>
    </w:pPr>
    <w:rPr>
      <w:rFonts w:cs="Arial"/>
      <w:color w:val="000000"/>
      <w:sz w:val="24"/>
      <w:szCs w:val="24"/>
    </w:rPr>
  </w:style>
  <w:style w:type="character" w:customStyle="1" w:styleId="Heading2Char">
    <w:name w:val="Heading 2 Char"/>
    <w:basedOn w:val="DefaultParagraphFont"/>
    <w:link w:val="Heading2"/>
    <w:rsid w:val="00943BC9"/>
    <w:rPr>
      <w:u w:val="single"/>
    </w:rPr>
  </w:style>
  <w:style w:type="character" w:customStyle="1" w:styleId="SubtitleChar">
    <w:name w:val="Subtitle Char"/>
    <w:basedOn w:val="DefaultParagraphFont"/>
    <w:link w:val="Subtitle"/>
    <w:rsid w:val="00943BC9"/>
    <w:rPr>
      <w:szCs w:val="24"/>
    </w:rPr>
  </w:style>
  <w:style w:type="character" w:customStyle="1" w:styleId="HeaderChar">
    <w:name w:val="Header Char"/>
    <w:basedOn w:val="DefaultParagraphFont"/>
    <w:link w:val="Header"/>
    <w:uiPriority w:val="99"/>
    <w:rsid w:val="00943BC9"/>
    <w:rPr>
      <w:lang w:val="fr-FR"/>
    </w:rPr>
  </w:style>
  <w:style w:type="character" w:styleId="CommentReference">
    <w:name w:val="annotation reference"/>
    <w:basedOn w:val="DefaultParagraphFont"/>
    <w:rsid w:val="00943BC9"/>
    <w:rPr>
      <w:sz w:val="16"/>
      <w:szCs w:val="16"/>
    </w:rPr>
  </w:style>
  <w:style w:type="paragraph" w:styleId="CommentSubject">
    <w:name w:val="annotation subject"/>
    <w:basedOn w:val="CommentText"/>
    <w:next w:val="CommentText"/>
    <w:link w:val="CommentSubjectChar"/>
    <w:rsid w:val="00943BC9"/>
    <w:rPr>
      <w:b/>
      <w:bCs/>
      <w:sz w:val="20"/>
      <w:lang w:val="en-US"/>
    </w:rPr>
  </w:style>
  <w:style w:type="character" w:customStyle="1" w:styleId="CommentSubjectChar">
    <w:name w:val="Comment Subject Char"/>
    <w:basedOn w:val="CommentTextChar"/>
    <w:link w:val="CommentSubject"/>
    <w:rsid w:val="00943BC9"/>
    <w:rPr>
      <w:b/>
      <w:bCs/>
      <w:sz w:val="22"/>
      <w:lang w:val="es-ES_tradnl"/>
    </w:rPr>
  </w:style>
  <w:style w:type="table" w:customStyle="1" w:styleId="TableGrid10">
    <w:name w:val="Table Grid1"/>
    <w:basedOn w:val="TableNormal"/>
    <w:next w:val="TableGrid"/>
    <w:rsid w:val="00E34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B24EF"/>
    <w:rPr>
      <w:caps/>
    </w:rPr>
  </w:style>
  <w:style w:type="character" w:customStyle="1" w:styleId="Heading3Char">
    <w:name w:val="Heading 3 Char"/>
    <w:basedOn w:val="DefaultParagraphFont"/>
    <w:link w:val="Heading3"/>
    <w:rsid w:val="009F294B"/>
    <w:rPr>
      <w:i/>
    </w:rPr>
  </w:style>
  <w:style w:type="character" w:customStyle="1" w:styleId="Heading4Char">
    <w:name w:val="Heading 4 Char"/>
    <w:basedOn w:val="DefaultParagraphFont"/>
    <w:link w:val="Heading4"/>
    <w:rsid w:val="006C5545"/>
    <w:rPr>
      <w:u w:val="single"/>
    </w:rPr>
  </w:style>
  <w:style w:type="character" w:customStyle="1" w:styleId="domain">
    <w:name w:val="domain"/>
    <w:basedOn w:val="DefaultParagraphFont"/>
    <w:rsid w:val="0066529E"/>
  </w:style>
  <w:style w:type="paragraph" w:styleId="Revision">
    <w:name w:val="Revision"/>
    <w:hidden/>
    <w:uiPriority w:val="99"/>
    <w:semiHidden/>
    <w:rsid w:val="008A6A24"/>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55719">
      <w:bodyDiv w:val="1"/>
      <w:marLeft w:val="0"/>
      <w:marRight w:val="0"/>
      <w:marTop w:val="0"/>
      <w:marBottom w:val="0"/>
      <w:divBdr>
        <w:top w:val="none" w:sz="0" w:space="0" w:color="auto"/>
        <w:left w:val="none" w:sz="0" w:space="0" w:color="auto"/>
        <w:bottom w:val="none" w:sz="0" w:space="0" w:color="auto"/>
        <w:right w:val="none" w:sz="0" w:space="0" w:color="auto"/>
      </w:divBdr>
    </w:div>
    <w:div w:id="1278178965">
      <w:bodyDiv w:val="1"/>
      <w:marLeft w:val="0"/>
      <w:marRight w:val="0"/>
      <w:marTop w:val="0"/>
      <w:marBottom w:val="0"/>
      <w:divBdr>
        <w:top w:val="none" w:sz="0" w:space="0" w:color="auto"/>
        <w:left w:val="none" w:sz="0" w:space="0" w:color="auto"/>
        <w:bottom w:val="none" w:sz="0" w:space="0" w:color="auto"/>
        <w:right w:val="none" w:sz="0" w:space="0" w:color="auto"/>
      </w:divBdr>
    </w:div>
    <w:div w:id="18873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A6358-27AA-453C-8F33-FE99C865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2331</Words>
  <Characters>14160</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12</cp:revision>
  <cp:lastPrinted>2018-03-27T12:22:00Z</cp:lastPrinted>
  <dcterms:created xsi:type="dcterms:W3CDTF">2018-03-26T19:00:00Z</dcterms:created>
  <dcterms:modified xsi:type="dcterms:W3CDTF">2018-03-27T12:22:00Z</dcterms:modified>
</cp:coreProperties>
</file>